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62B2" w14:textId="77777777" w:rsidR="008E4362" w:rsidRPr="0002002B" w:rsidRDefault="008E4362" w:rsidP="003B334F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71B7FE2F" w14:textId="77777777" w:rsidR="003B334F" w:rsidRPr="0002002B" w:rsidRDefault="003B334F" w:rsidP="003B334F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…………………….  </w:t>
      </w:r>
    </w:p>
    <w:p w14:paraId="3A9F41C4" w14:textId="77777777" w:rsidR="00213A2F" w:rsidRPr="0002002B" w:rsidRDefault="00213A2F" w:rsidP="003B334F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……………</w:t>
      </w:r>
      <w:r w:rsidR="00E20B49" w:rsidRPr="0002002B">
        <w:rPr>
          <w:rFonts w:ascii="Times New Roman" w:hAnsi="Times New Roman"/>
          <w:sz w:val="24"/>
          <w:szCs w:val="24"/>
          <w:lang w:val="bg-BG"/>
        </w:rPr>
        <w:t xml:space="preserve">  20</w:t>
      </w:r>
      <w:r w:rsidR="00E20B49" w:rsidRPr="0002002B">
        <w:rPr>
          <w:rFonts w:ascii="Times New Roman" w:hAnsi="Times New Roman"/>
          <w:sz w:val="24"/>
          <w:szCs w:val="24"/>
          <w:lang w:val="en-GB"/>
        </w:rPr>
        <w:t>21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0AAADD3D" w14:textId="77777777" w:rsidR="00A21E50" w:rsidRPr="0002002B" w:rsidRDefault="00A21E50" w:rsidP="003B334F">
      <w:pPr>
        <w:spacing w:line="360" w:lineRule="auto"/>
        <w:rPr>
          <w:rFonts w:ascii="Times New Roman" w:hAnsi="Times New Roman"/>
          <w:b/>
        </w:rPr>
      </w:pPr>
    </w:p>
    <w:p w14:paraId="57F62940" w14:textId="02A48A60" w:rsidR="00A21E50" w:rsidRPr="0002002B" w:rsidRDefault="00A21E50" w:rsidP="003B334F">
      <w:pPr>
        <w:spacing w:line="360" w:lineRule="auto"/>
        <w:rPr>
          <w:rFonts w:ascii="Times New Roman" w:hAnsi="Times New Roman"/>
          <w:b/>
          <w:lang w:val="bg-BG"/>
        </w:rPr>
      </w:pPr>
    </w:p>
    <w:p w14:paraId="7D5D3CB1" w14:textId="77777777" w:rsidR="00713289" w:rsidRPr="0002002B" w:rsidRDefault="00713289" w:rsidP="003B334F">
      <w:pPr>
        <w:spacing w:line="360" w:lineRule="auto"/>
        <w:rPr>
          <w:rFonts w:ascii="Times New Roman" w:hAnsi="Times New Roman"/>
          <w:b/>
          <w:lang w:val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EA5014" w:rsidRPr="0002002B" w14:paraId="72C50DAF" w14:textId="77777777" w:rsidTr="00704FEE">
        <w:tc>
          <w:tcPr>
            <w:tcW w:w="4361" w:type="dxa"/>
            <w:shd w:val="clear" w:color="auto" w:fill="auto"/>
          </w:tcPr>
          <w:p w14:paraId="19997004" w14:textId="77777777" w:rsidR="00EA5014" w:rsidRPr="0002002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14:paraId="2E6B1548" w14:textId="77777777" w:rsidR="00EA5014" w:rsidRPr="0002002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14:paraId="5D1C3E1A" w14:textId="77777777" w:rsidR="00EA5014" w:rsidRPr="0002002B" w:rsidRDefault="00EA5014" w:rsidP="00865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8653DA"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</w:t>
            </w: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8653DA"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1F874835" w14:textId="77777777" w:rsidR="00EA5014" w:rsidRPr="0002002B" w:rsidRDefault="00EA5014" w:rsidP="003B334F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02002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14:paraId="23E9EE26" w14:textId="77777777" w:rsidR="00EA5014" w:rsidRPr="0002002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14:paraId="6061F9ED" w14:textId="77777777" w:rsidR="00EA5014" w:rsidRPr="0002002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14:paraId="29BDD5EF" w14:textId="77777777" w:rsidR="00EA5014" w:rsidRPr="0002002B" w:rsidRDefault="008653DA" w:rsidP="00704FEE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  <w:r w:rsidRPr="0002002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0CAAE6F1" w14:textId="77777777" w:rsidR="00EA5014" w:rsidRPr="0002002B" w:rsidRDefault="00EA5014" w:rsidP="003B334F">
      <w:pPr>
        <w:spacing w:line="360" w:lineRule="auto"/>
        <w:rPr>
          <w:rFonts w:ascii="Verdana" w:hAnsi="Verdana"/>
          <w:b/>
          <w:lang w:val="bg-BG"/>
        </w:rPr>
      </w:pPr>
    </w:p>
    <w:p w14:paraId="15BBCFC9" w14:textId="77777777" w:rsidR="00713289" w:rsidRPr="0002002B" w:rsidRDefault="00713289" w:rsidP="003B33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136A627A" w14:textId="27417896" w:rsidR="00F15C21" w:rsidRPr="0002002B" w:rsidRDefault="00F15C21" w:rsidP="003B33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2002B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14:paraId="76615B56" w14:textId="77777777" w:rsidR="00F15C21" w:rsidRPr="0002002B" w:rsidRDefault="007D066D" w:rsidP="003B33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4C5431" w:rsidRPr="0002002B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="00A605F5" w:rsidRPr="000200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C21" w:rsidRPr="0002002B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02002B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4C5431" w:rsidRPr="0002002B">
        <w:rPr>
          <w:rFonts w:ascii="Times New Roman" w:hAnsi="Times New Roman"/>
          <w:b/>
          <w:sz w:val="24"/>
          <w:szCs w:val="24"/>
          <w:lang w:val="bg-BG"/>
        </w:rPr>
        <w:t xml:space="preserve">министър на земеделието, </w:t>
      </w:r>
      <w:r w:rsidR="00F15C21" w:rsidRPr="0002002B">
        <w:rPr>
          <w:rFonts w:ascii="Times New Roman" w:hAnsi="Times New Roman"/>
          <w:b/>
          <w:sz w:val="24"/>
          <w:szCs w:val="24"/>
          <w:lang w:val="bg-BG"/>
        </w:rPr>
        <w:t>храните</w:t>
      </w:r>
      <w:r w:rsidR="004C5431" w:rsidRPr="0002002B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14:paraId="0FF9F824" w14:textId="77777777" w:rsidR="00C853D8" w:rsidRPr="0002002B" w:rsidRDefault="00C853D8" w:rsidP="003B33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4947CC9" w14:textId="77777777" w:rsidR="00713289" w:rsidRPr="0002002B" w:rsidRDefault="00713289" w:rsidP="003B334F">
      <w:pPr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3B14756" w14:textId="1BD8507D" w:rsidR="009D792A" w:rsidRPr="0002002B" w:rsidRDefault="007C5BB9" w:rsidP="003B334F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Относно</w:t>
      </w:r>
      <w:r w:rsidR="009D792A" w:rsidRPr="0002002B">
        <w:rPr>
          <w:rFonts w:ascii="Times New Roman" w:hAnsi="Times New Roman"/>
          <w:b/>
          <w:sz w:val="24"/>
          <w:szCs w:val="24"/>
          <w:lang w:val="bg-BG"/>
        </w:rPr>
        <w:t>: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505D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Проект на Наредба </w:t>
      </w:r>
      <w:r w:rsidR="00B33418" w:rsidRPr="0002002B">
        <w:rPr>
          <w:rFonts w:ascii="Times New Roman" w:hAnsi="Times New Roman"/>
          <w:sz w:val="24"/>
          <w:szCs w:val="24"/>
          <w:lang w:val="bg-BG"/>
        </w:rPr>
        <w:t xml:space="preserve">за изменение и допълнение на Наредба № 4 от 2017 г.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за прилагане на мярка 14 „Хуманно отношение към животните“ от Програмата за развитие на селските райони за периода 2014 </w:t>
      </w:r>
      <w:r w:rsidR="00B33418" w:rsidRPr="0002002B">
        <w:rPr>
          <w:rFonts w:ascii="Times New Roman" w:hAnsi="Times New Roman"/>
          <w:sz w:val="24"/>
          <w:szCs w:val="24"/>
          <w:lang w:val="bg-BG"/>
        </w:rPr>
        <w:t>–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14:paraId="123F6017" w14:textId="77777777" w:rsidR="00713289" w:rsidRPr="0002002B" w:rsidRDefault="00713289" w:rsidP="007132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AA09203" w14:textId="77777777" w:rsidR="00713289" w:rsidRPr="0002002B" w:rsidRDefault="00713289" w:rsidP="007132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05C4122" w14:textId="43060FFF" w:rsidR="00A37470" w:rsidRPr="0002002B" w:rsidRDefault="00F15C21" w:rsidP="007132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8653DA" w:rsidRPr="0002002B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8653DA" w:rsidRPr="0002002B"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МИНИСТ</w:t>
      </w:r>
      <w:r w:rsidR="00FC29BA" w:rsidRPr="0002002B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>Р,</w:t>
      </w:r>
    </w:p>
    <w:p w14:paraId="7645D4CD" w14:textId="54878B29" w:rsidR="004B2831" w:rsidRPr="0002002B" w:rsidRDefault="0029553A" w:rsidP="00713289">
      <w:pPr>
        <w:spacing w:before="12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5726FC" w:rsidRPr="0002002B">
        <w:rPr>
          <w:rFonts w:ascii="Times New Roman" w:hAnsi="Times New Roman"/>
          <w:sz w:val="24"/>
          <w:szCs w:val="24"/>
          <w:lang w:val="bg-BG"/>
        </w:rPr>
        <w:t>, т. 2</w:t>
      </w:r>
      <w:r w:rsidR="00F72F0C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от Закона за подпомаган</w:t>
      </w:r>
      <w:r w:rsidR="005C0BA4" w:rsidRPr="0002002B">
        <w:rPr>
          <w:rFonts w:ascii="Times New Roman" w:hAnsi="Times New Roman"/>
          <w:sz w:val="24"/>
          <w:szCs w:val="24"/>
          <w:lang w:val="bg-BG"/>
        </w:rPr>
        <w:t xml:space="preserve">е на земеделските производители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внасям за </w:t>
      </w:r>
      <w:r w:rsidR="00CA22DA" w:rsidRPr="0002002B">
        <w:rPr>
          <w:rFonts w:ascii="Times New Roman" w:hAnsi="Times New Roman"/>
          <w:sz w:val="24"/>
          <w:szCs w:val="24"/>
          <w:lang w:val="bg-BG"/>
        </w:rPr>
        <w:t>одобрение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1F67" w:rsidRPr="0002002B">
        <w:rPr>
          <w:rFonts w:ascii="Times New Roman" w:hAnsi="Times New Roman"/>
          <w:sz w:val="24"/>
          <w:szCs w:val="24"/>
          <w:lang w:val="bg-BG"/>
        </w:rPr>
        <w:t>проект на</w:t>
      </w:r>
      <w:r w:rsidR="00E43A50" w:rsidRPr="0002002B">
        <w:rPr>
          <w:rFonts w:ascii="Times New Roman" w:hAnsi="Times New Roman"/>
          <w:sz w:val="24"/>
          <w:szCs w:val="24"/>
          <w:lang w:val="bg-BG"/>
        </w:rPr>
        <w:t xml:space="preserve"> Наредба за изменение и допълнение на</w:t>
      </w:r>
      <w:r w:rsidR="00A01F67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699F" w:rsidRPr="0002002B">
        <w:rPr>
          <w:rFonts w:ascii="Times New Roman" w:hAnsi="Times New Roman"/>
          <w:bCs/>
          <w:sz w:val="24"/>
          <w:szCs w:val="24"/>
          <w:lang w:val="bg-BG"/>
        </w:rPr>
        <w:t xml:space="preserve">Наредба </w:t>
      </w:r>
      <w:r w:rsidR="00E43A50" w:rsidRPr="0002002B">
        <w:rPr>
          <w:rFonts w:ascii="Times New Roman" w:hAnsi="Times New Roman"/>
          <w:bCs/>
          <w:sz w:val="24"/>
          <w:szCs w:val="24"/>
          <w:lang w:val="bg-BG"/>
        </w:rPr>
        <w:t xml:space="preserve">№ 4 от 2017 г. 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>за прилагане</w:t>
      </w:r>
      <w:r w:rsidR="00C3267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4B5379" w:rsidRPr="0002002B">
        <w:rPr>
          <w:rFonts w:ascii="Times New Roman" w:hAnsi="Times New Roman"/>
          <w:bCs/>
          <w:sz w:val="24"/>
          <w:szCs w:val="24"/>
          <w:lang w:val="bg-BG"/>
        </w:rPr>
        <w:t xml:space="preserve">мярка </w:t>
      </w:r>
      <w:r w:rsidR="003478A7" w:rsidRPr="0002002B">
        <w:rPr>
          <w:rFonts w:ascii="Times New Roman" w:hAnsi="Times New Roman"/>
          <w:bCs/>
          <w:sz w:val="24"/>
          <w:szCs w:val="24"/>
          <w:lang w:val="bg-BG"/>
        </w:rPr>
        <w:t>14 „Хуманно отношение към животните“</w:t>
      </w:r>
      <w:r w:rsidR="00D33F2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B5379" w:rsidRPr="0002002B">
        <w:rPr>
          <w:rFonts w:ascii="Times New Roman" w:hAnsi="Times New Roman"/>
          <w:bCs/>
          <w:sz w:val="24"/>
          <w:szCs w:val="24"/>
          <w:lang w:val="bg-BG"/>
        </w:rPr>
        <w:t>от Програмата за развитие на се</w:t>
      </w:r>
      <w:r w:rsidR="00713289" w:rsidRPr="0002002B">
        <w:rPr>
          <w:rFonts w:ascii="Times New Roman" w:hAnsi="Times New Roman"/>
          <w:bCs/>
          <w:sz w:val="24"/>
          <w:szCs w:val="24"/>
          <w:lang w:val="bg-BG"/>
        </w:rPr>
        <w:t xml:space="preserve">лските райони за периода 2014 – </w:t>
      </w:r>
      <w:r w:rsidR="004B5379" w:rsidRPr="0002002B">
        <w:rPr>
          <w:rFonts w:ascii="Times New Roman" w:hAnsi="Times New Roman"/>
          <w:bCs/>
          <w:sz w:val="24"/>
          <w:szCs w:val="24"/>
          <w:lang w:val="bg-BG"/>
        </w:rPr>
        <w:t>2020 г.</w:t>
      </w:r>
      <w:r w:rsidR="00006093" w:rsidRPr="0002002B">
        <w:rPr>
          <w:rFonts w:ascii="Times New Roman" w:hAnsi="Times New Roman"/>
          <w:bCs/>
          <w:sz w:val="24"/>
          <w:szCs w:val="24"/>
        </w:rPr>
        <w:t xml:space="preserve"> (</w:t>
      </w:r>
      <w:r w:rsidR="005F1F88" w:rsidRPr="0002002B">
        <w:rPr>
          <w:rFonts w:ascii="Times New Roman" w:hAnsi="Times New Roman"/>
          <w:bCs/>
          <w:sz w:val="24"/>
          <w:szCs w:val="24"/>
          <w:lang w:val="bg-BG"/>
        </w:rPr>
        <w:t>НИД на Наредба № 4 от 2017 г.</w:t>
      </w:r>
      <w:r w:rsidR="00006093" w:rsidRPr="0002002B">
        <w:rPr>
          <w:rFonts w:ascii="Times New Roman" w:hAnsi="Times New Roman"/>
          <w:bCs/>
          <w:sz w:val="24"/>
          <w:szCs w:val="24"/>
        </w:rPr>
        <w:t>)</w:t>
      </w:r>
      <w:r w:rsidR="005F1F88" w:rsidRPr="0002002B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45DD9620" w14:textId="77777777" w:rsidR="00713289" w:rsidRPr="0002002B" w:rsidRDefault="00713289" w:rsidP="00820ACE">
      <w:pPr>
        <w:widowControl w:val="0"/>
        <w:overflowPunct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7001B27B" w14:textId="752FCD22" w:rsidR="0032549D" w:rsidRPr="0002002B" w:rsidRDefault="00006093" w:rsidP="00820ACE">
      <w:pPr>
        <w:widowControl w:val="0"/>
        <w:overflowPunct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2002B">
        <w:rPr>
          <w:rFonts w:ascii="Times New Roman" w:hAnsi="Times New Roman"/>
          <w:b/>
          <w:sz w:val="24"/>
          <w:szCs w:val="24"/>
          <w:lang w:val="bg-BG" w:eastAsia="bg-BG"/>
        </w:rPr>
        <w:t>Причини, които налагат приемането на акта</w:t>
      </w:r>
    </w:p>
    <w:p w14:paraId="0C291C30" w14:textId="1E976BB6" w:rsidR="000D2A45" w:rsidRPr="0002002B" w:rsidRDefault="003A7AA0" w:rsidP="00820A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Мярка 14 „Хуманно отношение към животните“ е </w:t>
      </w:r>
      <w:r w:rsidR="00CB4503" w:rsidRPr="0002002B">
        <w:rPr>
          <w:rFonts w:ascii="Times New Roman" w:hAnsi="Times New Roman"/>
          <w:sz w:val="24"/>
          <w:szCs w:val="24"/>
          <w:lang w:val="bg-BG"/>
        </w:rPr>
        <w:t xml:space="preserve">част от мерките, включени в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Програмата за развитие на селските райони </w:t>
      </w:r>
      <w:r w:rsidR="002D2B53" w:rsidRPr="0002002B">
        <w:rPr>
          <w:rFonts w:ascii="Times New Roman" w:hAnsi="Times New Roman"/>
          <w:sz w:val="24"/>
          <w:szCs w:val="24"/>
          <w:lang w:val="bg-BG"/>
        </w:rPr>
        <w:t xml:space="preserve">за периода 2014 – </w:t>
      </w:r>
      <w:smartTag w:uri="urn:schemas-microsoft-com:office:smarttags" w:element="metricconverter">
        <w:smartTagPr>
          <w:attr w:name="ProductID" w:val="2020 г"/>
        </w:smartTagPr>
        <w:r w:rsidR="002D2B53" w:rsidRPr="0002002B">
          <w:rPr>
            <w:rFonts w:ascii="Times New Roman" w:hAnsi="Times New Roman"/>
            <w:sz w:val="24"/>
            <w:szCs w:val="24"/>
            <w:lang w:val="bg-BG"/>
          </w:rPr>
          <w:t>2020 г</w:t>
        </w:r>
      </w:smartTag>
      <w:r w:rsidR="002D2B53" w:rsidRPr="0002002B">
        <w:rPr>
          <w:rFonts w:ascii="Times New Roman" w:hAnsi="Times New Roman"/>
          <w:sz w:val="24"/>
          <w:szCs w:val="24"/>
          <w:lang w:val="bg-BG"/>
        </w:rPr>
        <w:t xml:space="preserve">. (ПРСР 2014 – </w:t>
      </w:r>
      <w:smartTag w:uri="urn:schemas-microsoft-com:office:smarttags" w:element="metricconverter">
        <w:smartTagPr>
          <w:attr w:name="ProductID" w:val="2020 г"/>
        </w:smartTagPr>
        <w:r w:rsidR="002D2B53" w:rsidRPr="0002002B">
          <w:rPr>
            <w:rFonts w:ascii="Times New Roman" w:hAnsi="Times New Roman"/>
            <w:sz w:val="24"/>
            <w:szCs w:val="24"/>
            <w:lang w:val="bg-BG"/>
          </w:rPr>
          <w:lastRenderedPageBreak/>
          <w:t>2020 г</w:t>
        </w:r>
      </w:smartTag>
      <w:r w:rsidR="002D2B53" w:rsidRPr="0002002B">
        <w:rPr>
          <w:rFonts w:ascii="Times New Roman" w:hAnsi="Times New Roman"/>
          <w:sz w:val="24"/>
          <w:szCs w:val="24"/>
          <w:lang w:val="bg-BG"/>
        </w:rPr>
        <w:t xml:space="preserve">.) на </w:t>
      </w:r>
      <w:r w:rsidR="00006093" w:rsidRPr="0002002B">
        <w:rPr>
          <w:rFonts w:ascii="Times New Roman" w:hAnsi="Times New Roman"/>
          <w:sz w:val="24"/>
          <w:szCs w:val="24"/>
          <w:lang w:val="bg-BG"/>
        </w:rPr>
        <w:t>Република</w:t>
      </w:r>
      <w:r w:rsidR="00006093" w:rsidRPr="0002002B">
        <w:rPr>
          <w:rFonts w:ascii="Times New Roman" w:hAnsi="Times New Roman"/>
          <w:sz w:val="24"/>
          <w:szCs w:val="24"/>
        </w:rPr>
        <w:t xml:space="preserve"> </w:t>
      </w:r>
      <w:r w:rsidR="002D2B53" w:rsidRPr="0002002B">
        <w:rPr>
          <w:rFonts w:ascii="Times New Roman" w:hAnsi="Times New Roman"/>
          <w:sz w:val="24"/>
          <w:szCs w:val="24"/>
          <w:lang w:val="bg-BG"/>
        </w:rPr>
        <w:t>България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20ACE" w:rsidRPr="0002002B">
        <w:rPr>
          <w:rFonts w:ascii="Times New Roman" w:hAnsi="Times New Roman"/>
          <w:sz w:val="24"/>
          <w:szCs w:val="24"/>
          <w:lang w:val="bg-BG"/>
        </w:rPr>
        <w:t xml:space="preserve">Програмата за развитие на селските райони се </w:t>
      </w:r>
      <w:r w:rsidR="00F27DDE" w:rsidRPr="0002002B">
        <w:rPr>
          <w:rFonts w:ascii="Times New Roman" w:hAnsi="Times New Roman"/>
          <w:sz w:val="24"/>
          <w:szCs w:val="24"/>
          <w:lang w:val="bg-BG"/>
        </w:rPr>
        <w:t>изготвя от държавите</w:t>
      </w:r>
      <w:r w:rsidR="00006093" w:rsidRPr="0002002B">
        <w:rPr>
          <w:rFonts w:ascii="Times New Roman" w:hAnsi="Times New Roman"/>
          <w:sz w:val="24"/>
          <w:szCs w:val="24"/>
        </w:rPr>
        <w:t xml:space="preserve"> </w:t>
      </w:r>
      <w:r w:rsidR="00A56EA3" w:rsidRPr="0002002B">
        <w:rPr>
          <w:rFonts w:ascii="Times New Roman" w:hAnsi="Times New Roman"/>
          <w:sz w:val="24"/>
          <w:szCs w:val="24"/>
          <w:lang w:val="bg-BG"/>
        </w:rPr>
        <w:t>членки и се одобрява от Европейската комисия</w:t>
      </w:r>
      <w:r w:rsidR="002D2B53" w:rsidRPr="0002002B">
        <w:rPr>
          <w:rFonts w:ascii="Times New Roman" w:hAnsi="Times New Roman"/>
          <w:sz w:val="24"/>
          <w:szCs w:val="24"/>
          <w:lang w:val="bg-BG"/>
        </w:rPr>
        <w:t xml:space="preserve"> (ЕК)</w:t>
      </w:r>
      <w:r w:rsidR="00A56EA3" w:rsidRPr="0002002B">
        <w:rPr>
          <w:rFonts w:ascii="Times New Roman" w:hAnsi="Times New Roman"/>
          <w:sz w:val="24"/>
          <w:szCs w:val="24"/>
          <w:lang w:val="bg-BG"/>
        </w:rPr>
        <w:t xml:space="preserve"> при съблюдаване на разпоредбите на </w:t>
      </w:r>
      <w:r w:rsidR="00820ACE" w:rsidRPr="0002002B">
        <w:rPr>
          <w:rFonts w:ascii="Times New Roman" w:hAnsi="Times New Roman"/>
          <w:sz w:val="24"/>
          <w:szCs w:val="24"/>
          <w:lang w:val="bg-BG"/>
        </w:rPr>
        <w:t>Регламент (ЕС)</w:t>
      </w:r>
      <w:r w:rsidR="00337FAD" w:rsidRPr="0002002B">
        <w:rPr>
          <w:rFonts w:ascii="Times New Roman" w:hAnsi="Times New Roman"/>
          <w:sz w:val="24"/>
          <w:szCs w:val="24"/>
          <w:lang w:val="bg-BG"/>
        </w:rPr>
        <w:t xml:space="preserve"> № 1305/2013 г.</w:t>
      </w:r>
      <w:r w:rsidR="00820ACE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FAD" w:rsidRPr="0002002B">
        <w:rPr>
          <w:rFonts w:ascii="Times New Roman" w:hAnsi="Times New Roman"/>
          <w:sz w:val="24"/>
          <w:szCs w:val="24"/>
          <w:lang w:val="bg-BG"/>
        </w:rPr>
        <w:t xml:space="preserve">на Европейския парламент и на Съвета от 17 декември 2013 година </w:t>
      </w:r>
      <w:hyperlink r:id="rId8" w:tooltip="32013R1305" w:history="1">
        <w:r w:rsidR="00337FAD" w:rsidRPr="0002002B">
          <w:rPr>
            <w:rFonts w:ascii="Times New Roman" w:hAnsi="Times New Roman"/>
            <w:sz w:val="24"/>
            <w:szCs w:val="24"/>
            <w:lang w:val="bg-BG"/>
          </w:rPr>
          <w:t>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</w:t>
        </w:r>
      </w:hyperlink>
      <w:r w:rsidR="000D2A45" w:rsidRPr="0002002B">
        <w:rPr>
          <w:rFonts w:ascii="Times New Roman" w:hAnsi="Times New Roman"/>
          <w:sz w:val="24"/>
          <w:szCs w:val="24"/>
          <w:lang w:val="bg-BG"/>
        </w:rPr>
        <w:t xml:space="preserve"> (ОВ L 347, 20 декември </w:t>
      </w:r>
      <w:smartTag w:uri="urn:schemas-microsoft-com:office:smarttags" w:element="metricconverter">
        <w:smartTagPr>
          <w:attr w:name="ProductID" w:val="2013 г"/>
        </w:smartTagPr>
        <w:r w:rsidR="000D2A45" w:rsidRPr="0002002B">
          <w:rPr>
            <w:rFonts w:ascii="Times New Roman" w:hAnsi="Times New Roman"/>
            <w:sz w:val="24"/>
            <w:szCs w:val="24"/>
            <w:lang w:val="bg-BG"/>
          </w:rPr>
          <w:t>2013 г</w:t>
        </w:r>
      </w:smartTag>
      <w:r w:rsidR="000D2A45" w:rsidRPr="0002002B">
        <w:rPr>
          <w:rFonts w:ascii="Times New Roman" w:hAnsi="Times New Roman"/>
          <w:sz w:val="24"/>
          <w:szCs w:val="24"/>
          <w:lang w:val="bg-BG"/>
        </w:rPr>
        <w:t>.)</w:t>
      </w:r>
      <w:r w:rsidR="00006093" w:rsidRPr="0002002B">
        <w:rPr>
          <w:rFonts w:ascii="Times New Roman" w:hAnsi="Times New Roman"/>
          <w:sz w:val="24"/>
          <w:szCs w:val="24"/>
        </w:rPr>
        <w:t xml:space="preserve"> (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>Регламент (ЕС) № 1305/2013 г.</w:t>
      </w:r>
      <w:r w:rsidR="00006093" w:rsidRPr="0002002B">
        <w:rPr>
          <w:rFonts w:ascii="Times New Roman" w:hAnsi="Times New Roman"/>
          <w:sz w:val="24"/>
          <w:szCs w:val="24"/>
        </w:rPr>
        <w:t>)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20ACE" w:rsidRPr="0002002B">
        <w:rPr>
          <w:rFonts w:ascii="Times New Roman" w:hAnsi="Times New Roman"/>
          <w:sz w:val="24"/>
          <w:szCs w:val="24"/>
          <w:lang w:val="bg-BG"/>
        </w:rPr>
        <w:t xml:space="preserve">Съгласно чл. 6 от Регламент (ЕС) № 1305/2013 г., </w:t>
      </w:r>
      <w:r w:rsidR="000D2743" w:rsidRPr="0002002B">
        <w:rPr>
          <w:rFonts w:ascii="Times New Roman" w:hAnsi="Times New Roman"/>
          <w:sz w:val="24"/>
          <w:szCs w:val="24"/>
          <w:lang w:val="bg-BG"/>
        </w:rPr>
        <w:t>ЕЗФРСР</w:t>
      </w:r>
      <w:r w:rsidR="00820ACE" w:rsidRPr="0002002B">
        <w:rPr>
          <w:rFonts w:ascii="Times New Roman" w:hAnsi="Times New Roman"/>
          <w:sz w:val="24"/>
          <w:szCs w:val="24"/>
          <w:lang w:val="bg-BG"/>
        </w:rPr>
        <w:t xml:space="preserve"> действа в държавите членки чрез програмите за развитие на селск</w:t>
      </w:r>
      <w:r w:rsidR="0051045C" w:rsidRPr="0002002B">
        <w:rPr>
          <w:rFonts w:ascii="Times New Roman" w:hAnsi="Times New Roman"/>
          <w:sz w:val="24"/>
          <w:szCs w:val="24"/>
          <w:lang w:val="bg-BG"/>
        </w:rPr>
        <w:t>ите райони.</w:t>
      </w:r>
    </w:p>
    <w:p w14:paraId="202B0886" w14:textId="320BD778" w:rsidR="0051045C" w:rsidRPr="0002002B" w:rsidRDefault="0051045C" w:rsidP="0051045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С предлаганите изменения и допълнения с проекта на НИД на Наредба № 4 от 201</w:t>
      </w:r>
      <w:r w:rsidR="00006093" w:rsidRPr="0002002B">
        <w:rPr>
          <w:rFonts w:ascii="Times New Roman" w:hAnsi="Times New Roman"/>
          <w:sz w:val="24"/>
          <w:szCs w:val="24"/>
        </w:rPr>
        <w:t>7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г. се цели да се уеднакви нормативната уредба на национално ниво, като се съобразят промените, настъпили в националното законодателство и</w:t>
      </w:r>
      <w:r w:rsidRPr="0002002B">
        <w:rPr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правото на Европейския съюз</w:t>
      </w:r>
      <w:r w:rsidR="00C51D34" w:rsidRPr="0002002B">
        <w:rPr>
          <w:rFonts w:ascii="Times New Roman" w:hAnsi="Times New Roman"/>
          <w:sz w:val="24"/>
          <w:szCs w:val="24"/>
          <w:lang w:val="bg-BG"/>
        </w:rPr>
        <w:t>.</w:t>
      </w:r>
    </w:p>
    <w:p w14:paraId="2DF2C12A" w14:textId="7A935373" w:rsidR="00C51D34" w:rsidRPr="0002002B" w:rsidRDefault="00077532" w:rsidP="0051045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C51D34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приетия</w:t>
      </w:r>
      <w:r w:rsidR="0051045C" w:rsidRPr="0002002B">
        <w:rPr>
          <w:rFonts w:ascii="Times New Roman" w:hAnsi="Times New Roman"/>
          <w:sz w:val="24"/>
          <w:szCs w:val="24"/>
          <w:lang w:val="bg-BG"/>
        </w:rPr>
        <w:t xml:space="preserve"> Регламент (ЕС) 2020/2220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(ЕС) № 1306/2013 и (ЕС) № 1307/2013 по отношение на ресурсите и на прилагането през 2021 г. и 2022 г. и Регламент (ЕС) № 1308/2013 по отношение на ресурсите и разпределението на това подпомагане за 2021 г. и 2022 г. </w:t>
      </w:r>
      <w:r w:rsidR="00006093" w:rsidRPr="0002002B">
        <w:rPr>
          <w:rFonts w:ascii="Times New Roman" w:hAnsi="Times New Roman"/>
          <w:sz w:val="24"/>
          <w:szCs w:val="24"/>
          <w:lang w:val="bg-BG"/>
        </w:rPr>
        <w:t xml:space="preserve">(OB L 437, 28 декември 2020 г.) </w:t>
      </w:r>
      <w:r w:rsidR="0051045C" w:rsidRPr="0002002B">
        <w:rPr>
          <w:rFonts w:ascii="Times New Roman" w:hAnsi="Times New Roman"/>
          <w:sz w:val="24"/>
          <w:szCs w:val="24"/>
          <w:lang w:val="bg-BG"/>
        </w:rPr>
        <w:t xml:space="preserve">(Регламент (ЕС) 2020/2220) </w:t>
      </w:r>
      <w:r w:rsidR="00C51D34" w:rsidRPr="0002002B">
        <w:rPr>
          <w:rFonts w:ascii="Times New Roman" w:hAnsi="Times New Roman"/>
          <w:sz w:val="24"/>
          <w:szCs w:val="24"/>
          <w:lang w:val="bg-BG"/>
        </w:rPr>
        <w:t>са</w:t>
      </w:r>
      <w:r w:rsidR="00AB2997" w:rsidRPr="0002002B">
        <w:rPr>
          <w:rFonts w:ascii="Times New Roman" w:hAnsi="Times New Roman"/>
          <w:sz w:val="24"/>
          <w:szCs w:val="24"/>
          <w:lang w:val="bg-BG"/>
        </w:rPr>
        <w:t xml:space="preserve"> изпратени на Европейската комисия за одобрение изме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 xml:space="preserve">нения в текстовете на ПРСР 2014 – </w:t>
      </w:r>
      <w:r w:rsidR="00AB2997" w:rsidRPr="0002002B">
        <w:rPr>
          <w:rFonts w:ascii="Times New Roman" w:hAnsi="Times New Roman"/>
          <w:sz w:val="24"/>
          <w:szCs w:val="24"/>
          <w:lang w:val="bg-BG"/>
        </w:rPr>
        <w:t>2020 г.</w:t>
      </w:r>
    </w:p>
    <w:p w14:paraId="1FA0725B" w14:textId="76222A56" w:rsidR="00172A7B" w:rsidRPr="0002002B" w:rsidRDefault="00077532" w:rsidP="0007753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Изпратените </w:t>
      </w:r>
      <w:r w:rsidR="00172A7B" w:rsidRPr="0002002B">
        <w:rPr>
          <w:rFonts w:ascii="Times New Roman" w:hAnsi="Times New Roman"/>
          <w:sz w:val="24"/>
          <w:szCs w:val="24"/>
          <w:lang w:val="bg-BG"/>
        </w:rPr>
        <w:t xml:space="preserve">промени в ПРСР 2014-2020 г. са гласувани на проведеното </w:t>
      </w:r>
      <w:r w:rsidR="005B53A6" w:rsidRPr="005B53A6">
        <w:rPr>
          <w:rFonts w:ascii="Times New Roman" w:hAnsi="Times New Roman"/>
          <w:sz w:val="24"/>
          <w:szCs w:val="24"/>
          <w:lang w:val="bg-BG"/>
        </w:rPr>
        <w:t xml:space="preserve">петнадесето </w:t>
      </w:r>
      <w:r w:rsidR="00172A7B" w:rsidRPr="0002002B">
        <w:rPr>
          <w:rFonts w:ascii="Times New Roman" w:hAnsi="Times New Roman"/>
          <w:sz w:val="24"/>
          <w:szCs w:val="24"/>
          <w:lang w:val="bg-BG"/>
        </w:rPr>
        <w:t>заседание на Комитета за наблюдение на ПРСР 2014 – 2020 г., чрез видеоконферентна връзка на 22.12.2020 г.</w:t>
      </w:r>
      <w:r w:rsidR="009C2349">
        <w:rPr>
          <w:rFonts w:ascii="Times New Roman" w:hAnsi="Times New Roman"/>
          <w:sz w:val="24"/>
          <w:szCs w:val="24"/>
          <w:lang w:val="bg-BG"/>
        </w:rPr>
        <w:t>,</w:t>
      </w:r>
      <w:r w:rsidR="009C2349" w:rsidRPr="009C2349">
        <w:t xml:space="preserve"> </w:t>
      </w:r>
      <w:r w:rsidR="009C2349" w:rsidRPr="009C2349">
        <w:rPr>
          <w:rFonts w:ascii="Times New Roman" w:hAnsi="Times New Roman"/>
          <w:sz w:val="24"/>
          <w:szCs w:val="24"/>
          <w:lang w:val="bg-BG"/>
        </w:rPr>
        <w:t>които включват и промяна в текстове на мярка 14 „Хуманно отношение към животните“.</w:t>
      </w:r>
    </w:p>
    <w:p w14:paraId="13B64977" w14:textId="5B0DE719" w:rsidR="00A36DD8" w:rsidRPr="0002002B" w:rsidRDefault="00077532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Основните промени в текстовете на мярка 14 „Хуманно отношение към животните“ са във връзка с извършен анализ на компенсаторните плащания по мярката, на база съпоставка на производствените и пазарни промени за периода 2017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2019 спрямо периода 2011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2013 г., който е използван за изчисляване на компенсаторното плащане по мярката. В резултат на извършения анализ е направено преизчисляване на комп</w:t>
      </w:r>
      <w:r w:rsidR="00F335CA" w:rsidRPr="0002002B">
        <w:rPr>
          <w:rFonts w:ascii="Times New Roman" w:hAnsi="Times New Roman"/>
          <w:sz w:val="24"/>
          <w:szCs w:val="24"/>
          <w:lang w:val="bg-BG"/>
        </w:rPr>
        <w:t>енсаторните плащания по мярката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като са отчетени пропуснатите ползи и допълнителните разходи за изпълнение на заложените дейности и изисквания. Референтният период на преизчислението е 2017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2019 г., като констатираните промени в пазарната и производствена среда в този период са съотнесени към периода </w:t>
      </w:r>
      <w:r w:rsidRPr="0002002B">
        <w:rPr>
          <w:rFonts w:ascii="Times New Roman" w:hAnsi="Times New Roman"/>
          <w:sz w:val="24"/>
          <w:szCs w:val="24"/>
          <w:lang w:val="bg-BG"/>
        </w:rPr>
        <w:lastRenderedPageBreak/>
        <w:t>2011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2013 г. Изчислените по-високи нива на подпомагане, приложими 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>за кампания</w:t>
      </w:r>
      <w:r w:rsidR="006B168A" w:rsidRPr="0002002B">
        <w:rPr>
          <w:rFonts w:ascii="Times New Roman" w:hAnsi="Times New Roman"/>
          <w:sz w:val="24"/>
          <w:szCs w:val="24"/>
          <w:lang w:val="bg-BG"/>
        </w:rPr>
        <w:t xml:space="preserve"> 2021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 и след нея,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са гласувани от членовете на комитета и 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>са изпра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тени за одобрение от ЕК на десетото </w:t>
      </w:r>
      <w:r w:rsidR="005C4935" w:rsidRPr="0002002B">
        <w:rPr>
          <w:rFonts w:ascii="Times New Roman" w:hAnsi="Times New Roman"/>
          <w:sz w:val="24"/>
          <w:szCs w:val="24"/>
          <w:lang w:val="bg-BG"/>
        </w:rPr>
        <w:t xml:space="preserve">изменение на 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>програмата</w:t>
      </w:r>
      <w:r w:rsidR="000D057C" w:rsidRPr="0002002B">
        <w:rPr>
          <w:rFonts w:ascii="Times New Roman" w:hAnsi="Times New Roman"/>
          <w:sz w:val="24"/>
          <w:szCs w:val="24"/>
          <w:lang w:val="bg-BG"/>
        </w:rPr>
        <w:t>, което поражда</w:t>
      </w:r>
      <w:r w:rsidR="005C4935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 xml:space="preserve">и необходимостта от </w:t>
      </w:r>
      <w:r w:rsidR="002052CC" w:rsidRPr="0002002B">
        <w:rPr>
          <w:rFonts w:ascii="Times New Roman" w:hAnsi="Times New Roman"/>
          <w:sz w:val="24"/>
          <w:szCs w:val="24"/>
          <w:lang w:val="bg-BG"/>
        </w:rPr>
        <w:t>издаване на проект</w:t>
      </w:r>
      <w:r w:rsidR="005F1F88" w:rsidRPr="0002002B">
        <w:rPr>
          <w:rFonts w:ascii="Times New Roman" w:hAnsi="Times New Roman"/>
          <w:sz w:val="24"/>
          <w:szCs w:val="24"/>
          <w:lang w:val="bg-BG"/>
        </w:rPr>
        <w:t>а</w:t>
      </w:r>
      <w:r w:rsidR="002052CC" w:rsidRPr="0002002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5F1F88" w:rsidRPr="0002002B">
        <w:rPr>
          <w:rFonts w:ascii="Times New Roman" w:hAnsi="Times New Roman"/>
          <w:sz w:val="24"/>
          <w:szCs w:val="24"/>
          <w:lang w:val="bg-BG"/>
        </w:rPr>
        <w:t>НИД</w:t>
      </w:r>
      <w:r w:rsidR="002052CC" w:rsidRPr="0002002B">
        <w:rPr>
          <w:rFonts w:ascii="Times New Roman" w:hAnsi="Times New Roman"/>
          <w:sz w:val="24"/>
          <w:szCs w:val="24"/>
          <w:lang w:val="bg-BG"/>
        </w:rPr>
        <w:t xml:space="preserve"> на Наредба № 4 от 2017 г., </w:t>
      </w:r>
      <w:r w:rsidR="00335D60" w:rsidRPr="0002002B">
        <w:rPr>
          <w:rFonts w:ascii="Times New Roman" w:hAnsi="Times New Roman"/>
          <w:sz w:val="24"/>
          <w:szCs w:val="24"/>
          <w:lang w:val="bg-BG"/>
        </w:rPr>
        <w:t xml:space="preserve">като по този начин се постига </w:t>
      </w:r>
      <w:r w:rsidR="00127936" w:rsidRPr="0002002B">
        <w:rPr>
          <w:rFonts w:ascii="Times New Roman" w:hAnsi="Times New Roman"/>
          <w:sz w:val="24"/>
          <w:szCs w:val="24"/>
          <w:lang w:val="bg-BG"/>
        </w:rPr>
        <w:t xml:space="preserve">съответствие 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 xml:space="preserve">между </w:t>
      </w:r>
      <w:r w:rsidR="002D2B53" w:rsidRPr="0002002B">
        <w:rPr>
          <w:rFonts w:ascii="Times New Roman" w:hAnsi="Times New Roman"/>
          <w:sz w:val="24"/>
          <w:szCs w:val="24"/>
          <w:lang w:val="bg-BG"/>
        </w:rPr>
        <w:t xml:space="preserve">текстовете на 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>мярка 14</w:t>
      </w:r>
      <w:r w:rsidR="005F1F88" w:rsidRPr="0002002B">
        <w:rPr>
          <w:rFonts w:ascii="Times New Roman" w:hAnsi="Times New Roman"/>
          <w:sz w:val="24"/>
          <w:szCs w:val="24"/>
          <w:lang w:val="bg-BG"/>
        </w:rPr>
        <w:t xml:space="preserve"> „Хуманно отношение към животните“</w:t>
      </w:r>
      <w:r w:rsidR="00A56180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2B53" w:rsidRPr="0002002B">
        <w:rPr>
          <w:rFonts w:ascii="Times New Roman" w:hAnsi="Times New Roman"/>
          <w:sz w:val="24"/>
          <w:szCs w:val="24"/>
          <w:lang w:val="bg-BG"/>
        </w:rPr>
        <w:t xml:space="preserve">в програмата 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 xml:space="preserve">и националния акт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0D2A45" w:rsidRPr="0002002B">
        <w:rPr>
          <w:rFonts w:ascii="Times New Roman" w:hAnsi="Times New Roman"/>
          <w:sz w:val="24"/>
          <w:szCs w:val="24"/>
          <w:lang w:val="bg-BG"/>
        </w:rPr>
        <w:t xml:space="preserve"> Наредба № 4 от 2017 г</w:t>
      </w:r>
      <w:r w:rsidR="00335D60" w:rsidRPr="0002002B">
        <w:rPr>
          <w:rFonts w:ascii="Times New Roman" w:hAnsi="Times New Roman"/>
          <w:sz w:val="24"/>
          <w:szCs w:val="24"/>
          <w:lang w:val="bg-BG"/>
        </w:rPr>
        <w:t>.</w:t>
      </w:r>
      <w:r w:rsidR="008653DA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6093" w:rsidRPr="0002002B">
        <w:rPr>
          <w:rFonts w:ascii="Times New Roman" w:hAnsi="Times New Roman"/>
          <w:sz w:val="24"/>
          <w:szCs w:val="24"/>
          <w:lang w:val="bg-BG"/>
        </w:rPr>
        <w:t xml:space="preserve">за прилагане на мярка 14 „Хуманно отношение към животните“ от Програмата за развитие на селските райони за периода 2014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006093" w:rsidRPr="0002002B">
        <w:rPr>
          <w:rFonts w:ascii="Times New Roman" w:hAnsi="Times New Roman"/>
          <w:sz w:val="24"/>
          <w:szCs w:val="24"/>
          <w:lang w:val="bg-BG"/>
        </w:rPr>
        <w:t xml:space="preserve"> 2020 г.</w:t>
      </w:r>
      <w:r w:rsidR="00006093" w:rsidRPr="0002002B">
        <w:rPr>
          <w:bCs/>
        </w:rPr>
        <w:t xml:space="preserve"> (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о</w:t>
      </w:r>
      <w:r w:rsidR="00006093" w:rsidRPr="0002002B">
        <w:rPr>
          <w:rFonts w:ascii="Times New Roman" w:hAnsi="Times New Roman"/>
          <w:sz w:val="24"/>
          <w:szCs w:val="24"/>
          <w:lang w:val="bg-BG"/>
        </w:rPr>
        <w:t>бн.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, ДВ,</w:t>
      </w:r>
      <w:r w:rsidR="00006093" w:rsidRPr="0002002B">
        <w:rPr>
          <w:rFonts w:ascii="Times New Roman" w:hAnsi="Times New Roman"/>
          <w:sz w:val="24"/>
          <w:szCs w:val="24"/>
          <w:lang w:val="bg-BG"/>
        </w:rPr>
        <w:t xml:space="preserve"> бр. 67 от 2017 г.</w:t>
      </w:r>
      <w:r w:rsidR="00006093" w:rsidRPr="0002002B">
        <w:rPr>
          <w:bCs/>
        </w:rPr>
        <w:t>)</w:t>
      </w:r>
      <w:r w:rsidR="00EE1F77" w:rsidRPr="0002002B">
        <w:rPr>
          <w:bCs/>
          <w:lang w:val="bg-BG"/>
        </w:rPr>
        <w:t xml:space="preserve">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(Наредба № 4 от 2017 г.)</w:t>
      </w:r>
      <w:r w:rsidR="00006093" w:rsidRPr="0002002B">
        <w:rPr>
          <w:bCs/>
          <w:lang w:val="bg-BG"/>
        </w:rPr>
        <w:t>.</w:t>
      </w:r>
    </w:p>
    <w:p w14:paraId="532D0A69" w14:textId="691FE9DA" w:rsidR="00A36DD8" w:rsidRPr="0002002B" w:rsidRDefault="008653DA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П</w:t>
      </w:r>
      <w:r w:rsidR="005203E6" w:rsidRPr="0002002B">
        <w:rPr>
          <w:rFonts w:ascii="Times New Roman" w:hAnsi="Times New Roman"/>
          <w:sz w:val="24"/>
          <w:szCs w:val="24"/>
          <w:lang w:val="bg-BG"/>
        </w:rPr>
        <w:t xml:space="preserve">редложените изменения и допълнения, </w:t>
      </w:r>
      <w:r w:rsidR="005F1F88" w:rsidRPr="0002002B">
        <w:rPr>
          <w:rFonts w:ascii="Times New Roman" w:hAnsi="Times New Roman"/>
          <w:sz w:val="24"/>
          <w:szCs w:val="24"/>
          <w:lang w:val="bg-BG"/>
        </w:rPr>
        <w:t>произтичащи от</w:t>
      </w:r>
      <w:r w:rsidR="005203E6" w:rsidRPr="0002002B">
        <w:rPr>
          <w:rFonts w:ascii="Times New Roman" w:hAnsi="Times New Roman"/>
          <w:sz w:val="24"/>
          <w:szCs w:val="24"/>
          <w:lang w:val="bg-BG"/>
        </w:rPr>
        <w:t xml:space="preserve"> приложимото национално законодателство, конкретно</w:t>
      </w:r>
      <w:r w:rsidR="00F4360E" w:rsidRPr="0002002B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5203E6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 xml:space="preserve">Закона за подпомагане на земеделските производители </w:t>
      </w:r>
      <w:r w:rsidR="00C255AB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 xml:space="preserve">са по отношение на отмяна на Приложение № 4 към чл. 19, ал. 1 от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Наредба № 4 от 2017 г.</w:t>
      </w:r>
      <w:r w:rsidR="00BE1AFE" w:rsidRPr="0002002B">
        <w:rPr>
          <w:rFonts w:ascii="Times New Roman" w:hAnsi="Times New Roman"/>
          <w:sz w:val="24"/>
          <w:szCs w:val="24"/>
          <w:lang w:val="bg-BG"/>
        </w:rPr>
        <w:t xml:space="preserve">, съдържащ 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>образец на заявление за подпомагане/плащане. Съгласно изменените текстове на чл. 32</w:t>
      </w:r>
      <w:r w:rsidR="00BE1AFE" w:rsidRPr="0002002B">
        <w:rPr>
          <w:rFonts w:ascii="Times New Roman" w:hAnsi="Times New Roman"/>
          <w:sz w:val="24"/>
          <w:szCs w:val="24"/>
          <w:lang w:val="bg-BG"/>
        </w:rPr>
        <w:t>, ал. 1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 xml:space="preserve">Закона за подпомагане на земеделските производители 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1AFE" w:rsidRPr="0002002B">
        <w:rPr>
          <w:rFonts w:ascii="Times New Roman" w:hAnsi="Times New Roman"/>
          <w:sz w:val="24"/>
          <w:szCs w:val="24"/>
          <w:lang w:val="bg-BG"/>
        </w:rPr>
        <w:t>к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 xml:space="preserve">андидатите за подпомагане подават до териториалните структури на Разплащателната агенция заявление за подпомагане по образец, който се одобрява ежегодно от изпълнителния директор на Държавен фонд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„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>Земеделие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“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 xml:space="preserve"> и се публикува на интернет страниците на Държавен фонд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„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>Земеделие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“</w:t>
      </w:r>
      <w:r w:rsidR="00A36DD8" w:rsidRPr="0002002B">
        <w:rPr>
          <w:rFonts w:ascii="Times New Roman" w:hAnsi="Times New Roman"/>
          <w:sz w:val="24"/>
          <w:szCs w:val="24"/>
          <w:lang w:val="bg-BG"/>
        </w:rPr>
        <w:t xml:space="preserve"> и на Министерството на земеделието, храните и горите.</w:t>
      </w:r>
    </w:p>
    <w:p w14:paraId="01F5301F" w14:textId="36C584A4" w:rsidR="00BE1AFE" w:rsidRPr="0002002B" w:rsidRDefault="00BE1AFE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Другите предложени изменения са по отношение на </w:t>
      </w:r>
      <w:r w:rsidR="00CA74A4" w:rsidRPr="0002002B">
        <w:rPr>
          <w:rFonts w:ascii="Times New Roman" w:hAnsi="Times New Roman"/>
          <w:sz w:val="24"/>
          <w:szCs w:val="24"/>
          <w:lang w:val="bg-BG"/>
        </w:rPr>
        <w:t xml:space="preserve">посочената в чл. 12, ал. 4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препратка към </w:t>
      </w:r>
      <w:r w:rsidR="00CA74A4" w:rsidRPr="0002002B">
        <w:rPr>
          <w:rFonts w:ascii="Times New Roman" w:hAnsi="Times New Roman"/>
          <w:sz w:val="24"/>
          <w:szCs w:val="24"/>
          <w:lang w:val="bg-BG"/>
        </w:rPr>
        <w:t>§ 96 от преходните и заключителните разпоредби на Закона за изменение и допълнение на Закона за ветеринарномедицинската дейност (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 xml:space="preserve">обн., </w:t>
      </w:r>
      <w:r w:rsidR="00CA74A4" w:rsidRPr="0002002B">
        <w:rPr>
          <w:rFonts w:ascii="Times New Roman" w:hAnsi="Times New Roman"/>
          <w:sz w:val="24"/>
          <w:szCs w:val="24"/>
          <w:lang w:val="bg-BG"/>
        </w:rPr>
        <w:t xml:space="preserve">ДВ, бр. 14 от 2016 г.) по отношение на програмата за профилактика, надзор, контрол и ликвидиране на болести по животните и зоонози за периода 1 януари 2016 г.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CA74A4" w:rsidRPr="0002002B">
        <w:rPr>
          <w:rFonts w:ascii="Times New Roman" w:hAnsi="Times New Roman"/>
          <w:sz w:val="24"/>
          <w:szCs w:val="24"/>
          <w:lang w:val="bg-BG"/>
        </w:rPr>
        <w:t xml:space="preserve"> 31 декември 2018 г., както и сроковете за нейното изготвяне и одобрение.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 С оглед на това, че § 96 касае Програмата за профилактика, надзор, контрол и ликвидиране на болести по животните и зоонози за периода 2016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2018 г. и предвид това, че редът и изискванията към програмата за профилактика, надзор, контрол и ликвидиране на болести по животните и зоонози са посочени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в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 чл. 118 от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Закона за ветеринарномедицинската дейност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, препратка към § 96 от преходните и заключителните разпоредби на Закона за изменение и допълнение на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>Закона за ветеринарномедицинската дейност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>е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предложено 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>да отпадне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 от текстовете на наредбата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>.</w:t>
      </w:r>
    </w:p>
    <w:p w14:paraId="3643BDCD" w14:textId="77777777" w:rsidR="00F91FD5" w:rsidRPr="0002002B" w:rsidRDefault="009520BC" w:rsidP="004E014C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Предложените изменения </w:t>
      </w:r>
      <w:r w:rsidR="005D6217" w:rsidRPr="0002002B">
        <w:rPr>
          <w:rFonts w:ascii="Times New Roman" w:hAnsi="Times New Roman"/>
          <w:bCs/>
          <w:sz w:val="24"/>
          <w:szCs w:val="24"/>
          <w:lang w:val="bg-BG"/>
        </w:rPr>
        <w:t xml:space="preserve">и допълнения 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>включват и</w:t>
      </w:r>
      <w:r w:rsidR="00F91FD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допълнения 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>във връзка с</w:t>
      </w:r>
      <w:r w:rsidR="00F91FD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необходимостта от прецизиране на текстове, по отношение на някои задължения в чл.</w:t>
      </w:r>
      <w:r w:rsidR="00A43128" w:rsidRPr="0002002B">
        <w:rPr>
          <w:rFonts w:ascii="Times New Roman" w:hAnsi="Times New Roman"/>
          <w:bCs/>
          <w:sz w:val="24"/>
          <w:szCs w:val="24"/>
          <w:lang w:val="bg-BG"/>
        </w:rPr>
        <w:t xml:space="preserve"> 19а</w:t>
      </w:r>
      <w:r w:rsidR="00F335CA" w:rsidRPr="0002002B">
        <w:rPr>
          <w:rFonts w:ascii="Times New Roman" w:hAnsi="Times New Roman"/>
          <w:bCs/>
          <w:sz w:val="24"/>
          <w:szCs w:val="24"/>
          <w:lang w:val="bg-BG"/>
        </w:rPr>
        <w:t xml:space="preserve"> от Наредба № 4 от 2017 г</w:t>
      </w:r>
      <w:r w:rsidR="00F91FD5" w:rsidRPr="0002002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14:paraId="5FD51F37" w14:textId="60EDCDFA" w:rsidR="002E6F40" w:rsidRPr="0002002B" w:rsidRDefault="002E6F40" w:rsidP="0068659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lastRenderedPageBreak/>
        <w:t>Цели</w:t>
      </w:r>
    </w:p>
    <w:p w14:paraId="0E1B653D" w14:textId="77777777" w:rsidR="002A0953" w:rsidRPr="0002002B" w:rsidRDefault="002A0953" w:rsidP="0068659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С предложените промени в нормативната уредба се цели да се отговори на предизвикателствата, възникнали в процеса на прилагането на ПРСР 2014 – 2020 г.,  както и ефективно управление на финансови средства по мярката. Част от промените целят да се осигури съответствие на текстове, включени в предложенията за десетото изменение на ПРСР 2014 – 2020 г. и приложимото европейско и национално законодателство.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 С основните промени се цели да бъдат нормативно определени изчислените по-високи нива на подпомагане за кандидатите по мярката, приложими за кампания</w:t>
      </w:r>
      <w:r w:rsidR="006B168A" w:rsidRPr="0002002B">
        <w:rPr>
          <w:rFonts w:ascii="Times New Roman" w:hAnsi="Times New Roman"/>
          <w:sz w:val="24"/>
          <w:szCs w:val="24"/>
          <w:lang w:val="bg-BG"/>
        </w:rPr>
        <w:t xml:space="preserve"> 202</w:t>
      </w:r>
      <w:r w:rsidR="006B168A" w:rsidRPr="0002002B">
        <w:rPr>
          <w:rFonts w:ascii="Times New Roman" w:hAnsi="Times New Roman"/>
          <w:sz w:val="24"/>
          <w:szCs w:val="24"/>
          <w:lang w:val="en-GB"/>
        </w:rPr>
        <w:t>1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 и след нея.</w:t>
      </w:r>
    </w:p>
    <w:p w14:paraId="4C0789FC" w14:textId="6D92B96E" w:rsidR="002E6F40" w:rsidRPr="0002002B" w:rsidRDefault="002E6F40" w:rsidP="002E6F4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Постигането на тези цели са резултатите, към които е насочен настоящият проект на </w:t>
      </w:r>
      <w:r w:rsidR="00EE1F77" w:rsidRPr="0002002B">
        <w:rPr>
          <w:rFonts w:ascii="Times New Roman" w:hAnsi="Times New Roman"/>
          <w:sz w:val="24"/>
          <w:szCs w:val="24"/>
          <w:lang w:val="bg-BG"/>
        </w:rPr>
        <w:t xml:space="preserve">НИД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на Наредба № 4 от 2017 г. Без приемането на тази уредба, ще е налице несъответствие между текстовете в </w:t>
      </w:r>
      <w:r w:rsidR="00C96D4E" w:rsidRPr="0002002B">
        <w:rPr>
          <w:rFonts w:ascii="Times New Roman" w:hAnsi="Times New Roman"/>
          <w:sz w:val="24"/>
          <w:szCs w:val="24"/>
          <w:lang w:val="bg-BG"/>
        </w:rPr>
        <w:t xml:space="preserve">ПРСР 2014 – 2020 г. и националното законодателство </w:t>
      </w:r>
      <w:r w:rsidRPr="0002002B">
        <w:rPr>
          <w:rFonts w:ascii="Times New Roman" w:hAnsi="Times New Roman"/>
          <w:sz w:val="24"/>
          <w:szCs w:val="24"/>
          <w:lang w:val="bg-BG"/>
        </w:rPr>
        <w:t>и неяснота в текстовете на отделни разпоредби. При неприемането на НИД на Наредба № 4 от 2017 г. са възможни единствено негативни въздействия, били те социални или икономически. С влизането в сила на НИД на Наредба № 4 от 2017 г. ще се постигне реализиране в пълнота на европейската политика за подпомагане на земеделските стопани</w:t>
      </w:r>
      <w:r w:rsidR="005F361E" w:rsidRPr="0002002B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C96D4E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361E" w:rsidRPr="0002002B">
        <w:rPr>
          <w:rFonts w:ascii="Times New Roman" w:hAnsi="Times New Roman"/>
          <w:sz w:val="24"/>
          <w:szCs w:val="24"/>
          <w:lang w:val="bg-BG"/>
        </w:rPr>
        <w:t>ще се даде яснота и прозрачност на потенциалните кандидати</w:t>
      </w:r>
      <w:r w:rsidR="00C96D4E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361E" w:rsidRPr="0002002B">
        <w:rPr>
          <w:rFonts w:ascii="Times New Roman" w:hAnsi="Times New Roman"/>
          <w:sz w:val="24"/>
          <w:szCs w:val="24"/>
          <w:lang w:val="bg-BG"/>
        </w:rPr>
        <w:t>и заинтересовани страни по отношение на приложимите</w:t>
      </w:r>
      <w:r w:rsidR="00C96D4E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361E" w:rsidRPr="0002002B">
        <w:rPr>
          <w:rFonts w:ascii="Times New Roman" w:hAnsi="Times New Roman"/>
          <w:sz w:val="24"/>
          <w:szCs w:val="24"/>
          <w:lang w:val="bg-BG"/>
        </w:rPr>
        <w:t>по-високи</w:t>
      </w:r>
      <w:r w:rsidR="00C96D4E" w:rsidRPr="0002002B">
        <w:rPr>
          <w:rFonts w:ascii="Times New Roman" w:hAnsi="Times New Roman"/>
          <w:sz w:val="24"/>
          <w:szCs w:val="24"/>
          <w:lang w:val="bg-BG"/>
        </w:rPr>
        <w:t xml:space="preserve"> нива</w:t>
      </w:r>
      <w:r w:rsidR="005F361E" w:rsidRPr="0002002B">
        <w:rPr>
          <w:rFonts w:ascii="Times New Roman" w:hAnsi="Times New Roman"/>
          <w:sz w:val="24"/>
          <w:szCs w:val="24"/>
          <w:lang w:val="bg-BG"/>
        </w:rPr>
        <w:t xml:space="preserve"> на компенсаторни</w:t>
      </w:r>
      <w:r w:rsidR="00C96D4E" w:rsidRPr="0002002B">
        <w:rPr>
          <w:rFonts w:ascii="Times New Roman" w:hAnsi="Times New Roman"/>
          <w:sz w:val="24"/>
          <w:szCs w:val="24"/>
          <w:lang w:val="bg-BG"/>
        </w:rPr>
        <w:t xml:space="preserve"> плащания по мярката за кампания 2021 и след нея</w:t>
      </w:r>
      <w:r w:rsidR="005F361E" w:rsidRPr="000200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2002B">
        <w:rPr>
          <w:rFonts w:ascii="Times New Roman" w:hAnsi="Times New Roman"/>
          <w:sz w:val="24"/>
          <w:szCs w:val="24"/>
          <w:lang w:val="bg-BG"/>
        </w:rPr>
        <w:t>Това са положителните социални и икономически въздействия от приемане</w:t>
      </w:r>
      <w:r w:rsidR="00C96D4E" w:rsidRPr="0002002B">
        <w:rPr>
          <w:rFonts w:ascii="Times New Roman" w:hAnsi="Times New Roman"/>
          <w:sz w:val="24"/>
          <w:szCs w:val="24"/>
          <w:lang w:val="bg-BG"/>
        </w:rPr>
        <w:t>то на предложения проект на акт</w:t>
      </w:r>
      <w:r w:rsidRPr="0002002B">
        <w:rPr>
          <w:rFonts w:ascii="Times New Roman" w:hAnsi="Times New Roman"/>
          <w:sz w:val="24"/>
          <w:szCs w:val="24"/>
          <w:lang w:val="bg-BG"/>
        </w:rPr>
        <w:t>.</w:t>
      </w:r>
    </w:p>
    <w:p w14:paraId="76B212C0" w14:textId="77777777" w:rsidR="00713289" w:rsidRPr="0002002B" w:rsidRDefault="00713289" w:rsidP="003C6F0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845648F" w14:textId="4EA04CE0" w:rsidR="003C6F0D" w:rsidRPr="0002002B" w:rsidRDefault="00A43128" w:rsidP="003C6F0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Финансови и други средства, необходими за прилагането на новата уредба</w:t>
      </w:r>
    </w:p>
    <w:p w14:paraId="792F9DE2" w14:textId="77777777" w:rsidR="00C35D73" w:rsidRPr="0002002B" w:rsidRDefault="003C6F0D" w:rsidP="00A431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Проектът не предвижда разходването на допълнителни средства от бюджета на </w:t>
      </w:r>
      <w:r w:rsidR="0099611C" w:rsidRPr="0002002B">
        <w:rPr>
          <w:rFonts w:ascii="Times New Roman" w:hAnsi="Times New Roman"/>
          <w:sz w:val="24"/>
          <w:szCs w:val="24"/>
          <w:lang w:val="bg-BG"/>
        </w:rPr>
        <w:t>Министерството на земеделието, храните и горите</w:t>
      </w:r>
      <w:r w:rsidRPr="0002002B">
        <w:rPr>
          <w:rFonts w:ascii="Times New Roman" w:hAnsi="Times New Roman"/>
          <w:sz w:val="24"/>
          <w:szCs w:val="24"/>
          <w:lang w:val="bg-BG"/>
        </w:rPr>
        <w:t>. Финансовите средства</w:t>
      </w:r>
      <w:r w:rsidR="00B2735B" w:rsidRPr="0002002B">
        <w:rPr>
          <w:rFonts w:ascii="Times New Roman" w:hAnsi="Times New Roman"/>
          <w:sz w:val="24"/>
          <w:szCs w:val="24"/>
          <w:lang w:val="bg-BG"/>
        </w:rPr>
        <w:t>, които са свързани с прилагането на мярка 14 „Хуманно отношение към животните“ от ПРСР 2014 – 2020 г</w:t>
      </w:r>
      <w:r w:rsidR="00C35D73" w:rsidRPr="0002002B">
        <w:rPr>
          <w:rFonts w:ascii="Times New Roman" w:hAnsi="Times New Roman"/>
          <w:sz w:val="24"/>
          <w:szCs w:val="24"/>
          <w:lang w:val="bg-BG"/>
        </w:rPr>
        <w:t>.,</w:t>
      </w:r>
      <w:r w:rsidR="00C35D73" w:rsidRPr="0002002B">
        <w:t xml:space="preserve"> </w:t>
      </w:r>
      <w:r w:rsidR="00C35D73" w:rsidRPr="0002002B">
        <w:rPr>
          <w:rFonts w:ascii="Times New Roman" w:hAnsi="Times New Roman"/>
          <w:sz w:val="24"/>
          <w:szCs w:val="24"/>
          <w:lang w:val="bg-BG"/>
        </w:rPr>
        <w:t>ще бъдат предвидени в сметката за средствата от Европейския съюз на Държавен фонд „Земеделие“ - Разплащателна агенция.</w:t>
      </w:r>
    </w:p>
    <w:p w14:paraId="3994D137" w14:textId="77777777" w:rsidR="00713289" w:rsidRPr="0002002B" w:rsidRDefault="00713289" w:rsidP="00A43128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2C8E26F" w14:textId="6D177FF5" w:rsidR="00EE1F77" w:rsidRPr="0002002B" w:rsidRDefault="00EE1F77" w:rsidP="00A43128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Очаквани резултати от прилагането на акта</w:t>
      </w:r>
    </w:p>
    <w:p w14:paraId="5DD2A694" w14:textId="2698C03E" w:rsidR="00167D16" w:rsidRPr="0002002B" w:rsidRDefault="00167D16" w:rsidP="00A431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С проекта на НИД </w:t>
      </w:r>
      <w:r w:rsidR="00F160B6" w:rsidRPr="0002002B">
        <w:rPr>
          <w:rFonts w:ascii="Times New Roman" w:hAnsi="Times New Roman"/>
          <w:sz w:val="24"/>
          <w:szCs w:val="24"/>
          <w:lang w:val="bg-BG"/>
        </w:rPr>
        <w:t xml:space="preserve">на Наредба № 4 от 2017 г. </w:t>
      </w:r>
      <w:r w:rsidRPr="0002002B">
        <w:rPr>
          <w:rFonts w:ascii="Times New Roman" w:hAnsi="Times New Roman"/>
          <w:sz w:val="24"/>
          <w:szCs w:val="24"/>
          <w:lang w:val="bg-BG"/>
        </w:rPr>
        <w:t>се очаква да се постигнат целите от издаването на акта и да се осигури по-пълно прилагане на ПРСР 2014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2020 г. С проекта на наредба ще бъде осигурена по-голяма публичност и информираност на земеделските стопани за компенсаторни</w:t>
      </w:r>
      <w:r w:rsidR="006F1038" w:rsidRPr="0002002B">
        <w:rPr>
          <w:rFonts w:ascii="Times New Roman" w:hAnsi="Times New Roman"/>
          <w:sz w:val="24"/>
          <w:szCs w:val="24"/>
          <w:lang w:val="bg-BG"/>
        </w:rPr>
        <w:t>те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плащания, които могат да получават </w:t>
      </w:r>
      <w:r w:rsidR="006F1038" w:rsidRPr="0002002B">
        <w:rPr>
          <w:rFonts w:ascii="Times New Roman" w:hAnsi="Times New Roman"/>
          <w:sz w:val="24"/>
          <w:szCs w:val="24"/>
          <w:lang w:val="bg-BG"/>
        </w:rPr>
        <w:t>за изпълнението на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ангажименти за хуманно отношение към животните от 2021 г. и след </w:t>
      </w:r>
      <w:r w:rsidRPr="0002002B">
        <w:rPr>
          <w:rFonts w:ascii="Times New Roman" w:hAnsi="Times New Roman"/>
          <w:sz w:val="24"/>
          <w:szCs w:val="24"/>
          <w:lang w:val="bg-BG"/>
        </w:rPr>
        <w:lastRenderedPageBreak/>
        <w:t>нея. По такъв начин ще се съобрази националното и европейското законодателство в областта на селското стопанство.</w:t>
      </w:r>
    </w:p>
    <w:p w14:paraId="4D13E4BD" w14:textId="77777777" w:rsidR="00713289" w:rsidRPr="0002002B" w:rsidRDefault="00713289" w:rsidP="00A431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FA39590" w14:textId="56B57DC6" w:rsidR="008B062C" w:rsidRPr="0002002B" w:rsidRDefault="003C6F0D" w:rsidP="008B062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Анализ за съответствие с правото на Европейския съюз</w:t>
      </w:r>
    </w:p>
    <w:p w14:paraId="21AD9BF7" w14:textId="77777777" w:rsidR="008E4627" w:rsidRPr="0002002B" w:rsidRDefault="008E4627" w:rsidP="008B59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Проектът на наредба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35B40784" w14:textId="77777777" w:rsidR="00713289" w:rsidRPr="0002002B" w:rsidRDefault="00713289" w:rsidP="008B59F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C4526BA" w14:textId="77132D0B" w:rsidR="00A43128" w:rsidRPr="0002002B" w:rsidRDefault="00A43128" w:rsidP="008B59F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Информация за проведените обществени консултации</w:t>
      </w:r>
    </w:p>
    <w:p w14:paraId="23EB78CD" w14:textId="118095AD" w:rsidR="0099611C" w:rsidRPr="0002002B" w:rsidRDefault="001F787D" w:rsidP="008B59F4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В съответствие с чл. 26, ал. 2 от Закона за нормативните актове на </w:t>
      </w:r>
      <w:r w:rsidR="0099611C" w:rsidRPr="0002002B">
        <w:rPr>
          <w:rFonts w:ascii="Times New Roman" w:hAnsi="Times New Roman"/>
          <w:sz w:val="24"/>
          <w:szCs w:val="24"/>
          <w:lang w:val="bg-BG"/>
        </w:rPr>
        <w:t>18</w:t>
      </w:r>
      <w:r w:rsidR="00E91436" w:rsidRPr="0002002B">
        <w:rPr>
          <w:rFonts w:ascii="Times New Roman" w:hAnsi="Times New Roman"/>
          <w:sz w:val="24"/>
          <w:szCs w:val="24"/>
          <w:lang w:val="bg-BG"/>
        </w:rPr>
        <w:t>.</w:t>
      </w:r>
      <w:r w:rsidR="0099611C" w:rsidRPr="0002002B">
        <w:rPr>
          <w:rFonts w:ascii="Times New Roman" w:hAnsi="Times New Roman"/>
          <w:sz w:val="24"/>
          <w:szCs w:val="24"/>
          <w:lang w:val="bg-BG"/>
        </w:rPr>
        <w:t>01</w:t>
      </w:r>
      <w:r w:rsidR="00E91436" w:rsidRPr="0002002B">
        <w:rPr>
          <w:rFonts w:ascii="Times New Roman" w:hAnsi="Times New Roman"/>
          <w:sz w:val="24"/>
          <w:szCs w:val="24"/>
          <w:lang w:val="bg-BG"/>
        </w:rPr>
        <w:t>.</w:t>
      </w:r>
      <w:r w:rsidR="0099611C" w:rsidRPr="0002002B">
        <w:rPr>
          <w:rFonts w:ascii="Times New Roman" w:hAnsi="Times New Roman"/>
          <w:sz w:val="24"/>
          <w:szCs w:val="24"/>
          <w:lang w:val="bg-BG"/>
        </w:rPr>
        <w:t>2021</w:t>
      </w:r>
      <w:r w:rsidR="008653DA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г. е проведена обществена консултация с граждани, браншовите организации и асоциации.</w:t>
      </w:r>
      <w:r w:rsidR="00E91436" w:rsidRPr="0002002B">
        <w:rPr>
          <w:rFonts w:ascii="Times New Roman" w:hAnsi="Times New Roman"/>
          <w:sz w:val="24"/>
          <w:szCs w:val="24"/>
          <w:lang w:val="bg-BG"/>
        </w:rPr>
        <w:t xml:space="preserve"> На среща</w:t>
      </w:r>
      <w:r w:rsidR="00001857" w:rsidRPr="0002002B">
        <w:rPr>
          <w:rFonts w:ascii="Times New Roman" w:hAnsi="Times New Roman"/>
          <w:sz w:val="24"/>
          <w:szCs w:val="24"/>
          <w:lang w:val="bg-BG"/>
        </w:rPr>
        <w:t>та</w:t>
      </w:r>
      <w:r w:rsidR="00E91436" w:rsidRPr="0002002B">
        <w:rPr>
          <w:rFonts w:ascii="Times New Roman" w:hAnsi="Times New Roman"/>
          <w:sz w:val="24"/>
          <w:szCs w:val="24"/>
          <w:lang w:val="bg-BG"/>
        </w:rPr>
        <w:t xml:space="preserve"> присъстваха представители на </w:t>
      </w:r>
      <w:r w:rsidR="00B65F8B" w:rsidRPr="0002002B">
        <w:rPr>
          <w:rFonts w:ascii="Times New Roman" w:hAnsi="Times New Roman"/>
          <w:sz w:val="24"/>
          <w:szCs w:val="24"/>
          <w:lang w:val="bg-BG"/>
        </w:rPr>
        <w:t>Министерството на земеделието, храните и горите</w:t>
      </w:r>
      <w:r w:rsidR="00E91436" w:rsidRPr="0002002B">
        <w:rPr>
          <w:rFonts w:ascii="Times New Roman" w:hAnsi="Times New Roman"/>
          <w:sz w:val="24"/>
          <w:szCs w:val="24"/>
          <w:lang w:val="bg-BG"/>
        </w:rPr>
        <w:t>, в това число от дирекци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>я „Развитие на селските райони“ и</w:t>
      </w:r>
      <w:r w:rsidR="00E91436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5C5B" w:rsidRPr="0002002B">
        <w:rPr>
          <w:rFonts w:ascii="Times New Roman" w:hAnsi="Times New Roman"/>
          <w:sz w:val="24"/>
          <w:szCs w:val="24"/>
          <w:lang w:val="bg-BG"/>
        </w:rPr>
        <w:t>дирекция „Биологично производство“</w:t>
      </w:r>
      <w:r w:rsidR="00E91436" w:rsidRPr="0002002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65F8B" w:rsidRPr="0002002B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="00B65F8B" w:rsidRPr="0002002B">
        <w:rPr>
          <w:rFonts w:ascii="Times New Roman" w:hAnsi="Times New Roman"/>
          <w:sz w:val="24"/>
          <w:szCs w:val="24"/>
          <w:lang w:val="bg-BG"/>
        </w:rPr>
        <w:t xml:space="preserve"> Разплащателна агенция</w:t>
      </w:r>
      <w:r w:rsidR="008B5C5B" w:rsidRPr="0002002B">
        <w:rPr>
          <w:rFonts w:ascii="Times New Roman" w:hAnsi="Times New Roman"/>
          <w:sz w:val="24"/>
          <w:szCs w:val="24"/>
          <w:lang w:val="bg-BG"/>
        </w:rPr>
        <w:t>, Българска агенция по безопасност на храните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и</w:t>
      </w:r>
      <w:r w:rsidR="00713289" w:rsidRPr="000200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>Министерски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я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 съвет.</w:t>
      </w:r>
    </w:p>
    <w:p w14:paraId="1B86120A" w14:textId="77777777" w:rsidR="0099611C" w:rsidRPr="0002002B" w:rsidRDefault="0099611C" w:rsidP="009961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016EBAA4" w14:textId="77777777" w:rsidR="0099611C" w:rsidRPr="0002002B" w:rsidRDefault="0099611C" w:rsidP="009961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В изпълнение на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0FFAD11D" w14:textId="77777777" w:rsidR="0099611C" w:rsidRPr="0002002B" w:rsidRDefault="0099611C" w:rsidP="009961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14:paraId="24350D78" w14:textId="77777777" w:rsidR="00295503" w:rsidRPr="0002002B" w:rsidRDefault="00295503" w:rsidP="002955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25281F6" w14:textId="77777777" w:rsidR="001F787D" w:rsidRPr="0002002B" w:rsidRDefault="001F787D" w:rsidP="007132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D817E8" w:rsidRPr="0002002B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817E8" w:rsidRPr="0002002B">
        <w:rPr>
          <w:rFonts w:ascii="Times New Roman" w:hAnsi="Times New Roman"/>
          <w:b/>
          <w:sz w:val="24"/>
          <w:szCs w:val="24"/>
          <w:lang w:val="bg-BG"/>
        </w:rPr>
        <w:t>ГОСПОЖО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14:paraId="52506F87" w14:textId="70326E37" w:rsidR="001F787D" w:rsidRPr="0002002B" w:rsidRDefault="001F787D" w:rsidP="00713289">
      <w:pPr>
        <w:spacing w:before="12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Във връзка с гореиз</w:t>
      </w:r>
      <w:r w:rsidR="0024419B" w:rsidRPr="0002002B">
        <w:rPr>
          <w:rFonts w:ascii="Times New Roman" w:hAnsi="Times New Roman"/>
          <w:sz w:val="24"/>
          <w:szCs w:val="24"/>
          <w:lang w:val="bg-BG"/>
        </w:rPr>
        <w:t>ложеното и на основание чл. 9а</w:t>
      </w:r>
      <w:r w:rsidR="00AA3369" w:rsidRPr="0002002B">
        <w:rPr>
          <w:rFonts w:ascii="Times New Roman" w:hAnsi="Times New Roman"/>
          <w:sz w:val="24"/>
          <w:szCs w:val="24"/>
          <w:lang w:val="bg-BG"/>
        </w:rPr>
        <w:t>, т. 2</w:t>
      </w:r>
      <w:r w:rsidR="0024419B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от Закона за подпомагане на земеделските производители предлагам да издадете предложения проект на 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и допълнение на Наредба № 4 от </w:t>
      </w:r>
      <w:r w:rsidR="00525340" w:rsidRPr="0002002B">
        <w:rPr>
          <w:rFonts w:ascii="Times New Roman" w:hAnsi="Times New Roman"/>
          <w:bCs/>
          <w:sz w:val="24"/>
          <w:szCs w:val="24"/>
          <w:lang w:val="bg-BG"/>
        </w:rPr>
        <w:t>2017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 г. за прилагане на мярка 1</w:t>
      </w:r>
      <w:r w:rsidR="00C853FB" w:rsidRPr="0002002B">
        <w:rPr>
          <w:rFonts w:ascii="Times New Roman" w:hAnsi="Times New Roman"/>
          <w:bCs/>
          <w:sz w:val="24"/>
          <w:szCs w:val="24"/>
          <w:lang w:val="bg-BG"/>
        </w:rPr>
        <w:t>4</w:t>
      </w:r>
      <w:r w:rsidR="00385964" w:rsidRPr="0002002B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C853FB" w:rsidRPr="0002002B">
        <w:rPr>
          <w:rFonts w:ascii="Times New Roman" w:hAnsi="Times New Roman"/>
          <w:bCs/>
          <w:sz w:val="24"/>
          <w:szCs w:val="24"/>
          <w:lang w:val="bg-BG"/>
        </w:rPr>
        <w:t>Хуманно отношение към животните</w:t>
      </w:r>
      <w:r w:rsidR="00385964" w:rsidRPr="0002002B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p w14:paraId="72D3763A" w14:textId="77777777" w:rsidR="00385964" w:rsidRPr="0002002B" w:rsidRDefault="00385964" w:rsidP="001F787D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02002B" w:rsidRPr="0002002B" w14:paraId="4A0F8021" w14:textId="77777777" w:rsidTr="008379DC">
        <w:tc>
          <w:tcPr>
            <w:tcW w:w="1781" w:type="dxa"/>
          </w:tcPr>
          <w:p w14:paraId="356B920C" w14:textId="77777777" w:rsidR="00385964" w:rsidRPr="0002002B" w:rsidRDefault="00385964" w:rsidP="008379D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Приложениe: </w:t>
            </w:r>
          </w:p>
        </w:tc>
        <w:tc>
          <w:tcPr>
            <w:tcW w:w="6731" w:type="dxa"/>
          </w:tcPr>
          <w:p w14:paraId="7ACE9D50" w14:textId="77777777" w:rsidR="00385964" w:rsidRPr="0002002B" w:rsidRDefault="00385964" w:rsidP="00713289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г.;</w:t>
            </w:r>
          </w:p>
          <w:p w14:paraId="637606CA" w14:textId="77777777" w:rsidR="00385964" w:rsidRPr="0002002B" w:rsidRDefault="00385964" w:rsidP="00713289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14:paraId="41EF4F9F" w14:textId="77777777" w:rsidR="00385964" w:rsidRPr="0002002B" w:rsidRDefault="00385964" w:rsidP="00713289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предложения от  обществена консултация;</w:t>
            </w:r>
          </w:p>
          <w:p w14:paraId="14CE513E" w14:textId="77777777" w:rsidR="00385964" w:rsidRPr="0002002B" w:rsidRDefault="00385964" w:rsidP="00713289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/>
              </w:rPr>
              <w:t>Постъпили становища.</w:t>
            </w:r>
          </w:p>
        </w:tc>
      </w:tr>
    </w:tbl>
    <w:p w14:paraId="4FB34C34" w14:textId="77777777" w:rsidR="0005650A" w:rsidRPr="0002002B" w:rsidRDefault="0005650A" w:rsidP="00820A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191769" w14:textId="77777777" w:rsidR="00713289" w:rsidRPr="0002002B" w:rsidRDefault="00713289" w:rsidP="001657D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2FA0A1B0" w14:textId="77777777" w:rsidR="00713289" w:rsidRPr="0002002B" w:rsidRDefault="00713289" w:rsidP="001657D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2C7F350B" w14:textId="4B0EA946" w:rsidR="003B334F" w:rsidRPr="0002002B" w:rsidRDefault="001657DC" w:rsidP="001657D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С уважение,</w:t>
      </w:r>
    </w:p>
    <w:p w14:paraId="0C80D2C0" w14:textId="2EBDF8E4" w:rsidR="00713289" w:rsidRPr="0002002B" w:rsidRDefault="00713289" w:rsidP="001657D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4901FF5F" w14:textId="77777777" w:rsidR="00713289" w:rsidRPr="0002002B" w:rsidRDefault="00713289" w:rsidP="001657D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2722ABC8" w14:textId="77777777" w:rsidR="003B334F" w:rsidRPr="0002002B" w:rsidRDefault="003B334F" w:rsidP="003B334F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Pr="0002002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14:paraId="7824E7C0" w14:textId="77777777" w:rsidR="00167642" w:rsidRPr="0002002B" w:rsidRDefault="003B334F" w:rsidP="003B334F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i/>
          <w:sz w:val="24"/>
          <w:szCs w:val="24"/>
          <w:lang w:val="bg-BG"/>
        </w:rPr>
        <w:t>Заместник-министър на земеделието, храните и горите</w:t>
      </w:r>
    </w:p>
    <w:p w14:paraId="3ADBB79F" w14:textId="77777777" w:rsidR="00C42889" w:rsidRPr="0002002B" w:rsidRDefault="00C42889" w:rsidP="00C42889">
      <w:pPr>
        <w:pStyle w:val="PlainText"/>
        <w:rPr>
          <w:rFonts w:ascii="Times New Roman" w:hAnsi="Times New Roman"/>
          <w:smallCaps/>
          <w:sz w:val="20"/>
          <w:szCs w:val="20"/>
        </w:rPr>
      </w:pPr>
      <w:bookmarkStart w:id="0" w:name="_GoBack"/>
      <w:bookmarkEnd w:id="0"/>
    </w:p>
    <w:sectPr w:rsidR="00C42889" w:rsidRPr="0002002B" w:rsidSect="00713289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9A9B9" w14:textId="77777777" w:rsidR="00A06686" w:rsidRDefault="00A06686">
      <w:r>
        <w:separator/>
      </w:r>
    </w:p>
  </w:endnote>
  <w:endnote w:type="continuationSeparator" w:id="0">
    <w:p w14:paraId="6EE80E24" w14:textId="77777777" w:rsidR="00A06686" w:rsidRDefault="00A0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54B7" w14:textId="77777777" w:rsidR="008653DA" w:rsidRDefault="00413FE5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3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6E3DE" w14:textId="77777777" w:rsidR="008653DA" w:rsidRDefault="008653DA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FE0C" w14:textId="22A007CB" w:rsidR="008653DA" w:rsidRPr="009F4527" w:rsidRDefault="00413FE5" w:rsidP="00713289">
    <w:pPr>
      <w:pStyle w:val="Footer"/>
      <w:framePr w:wrap="around" w:vAnchor="text" w:hAnchor="page" w:x="10727" w:yAlign="top"/>
      <w:rPr>
        <w:rStyle w:val="PageNumber"/>
        <w:rFonts w:ascii="Times New Roman" w:hAnsi="Times New Roman"/>
        <w:sz w:val="18"/>
        <w:szCs w:val="18"/>
      </w:rPr>
    </w:pPr>
    <w:r w:rsidRPr="009F4527">
      <w:rPr>
        <w:rStyle w:val="PageNumber"/>
        <w:rFonts w:ascii="Times New Roman" w:hAnsi="Times New Roman"/>
        <w:sz w:val="18"/>
        <w:szCs w:val="18"/>
      </w:rPr>
      <w:fldChar w:fldCharType="begin"/>
    </w:r>
    <w:r w:rsidR="008653DA" w:rsidRPr="009F452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F4527">
      <w:rPr>
        <w:rStyle w:val="PageNumber"/>
        <w:rFonts w:ascii="Times New Roman" w:hAnsi="Times New Roman"/>
        <w:sz w:val="18"/>
        <w:szCs w:val="18"/>
      </w:rPr>
      <w:fldChar w:fldCharType="separate"/>
    </w:r>
    <w:r w:rsidR="00EE4EB1">
      <w:rPr>
        <w:rStyle w:val="PageNumber"/>
        <w:rFonts w:ascii="Times New Roman" w:hAnsi="Times New Roman"/>
        <w:noProof/>
        <w:sz w:val="18"/>
        <w:szCs w:val="18"/>
      </w:rPr>
      <w:t>6</w:t>
    </w:r>
    <w:r w:rsidRPr="009F4527">
      <w:rPr>
        <w:rStyle w:val="PageNumber"/>
        <w:rFonts w:ascii="Times New Roman" w:hAnsi="Times New Roman"/>
        <w:sz w:val="18"/>
        <w:szCs w:val="18"/>
      </w:rPr>
      <w:fldChar w:fldCharType="end"/>
    </w:r>
  </w:p>
  <w:p w14:paraId="5FBEF437" w14:textId="77777777" w:rsidR="008653DA" w:rsidRPr="00E0514A" w:rsidRDefault="008653DA" w:rsidP="006C36A5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7F938" w14:textId="77777777" w:rsidR="00A06686" w:rsidRDefault="00A06686">
      <w:r>
        <w:separator/>
      </w:r>
    </w:p>
  </w:footnote>
  <w:footnote w:type="continuationSeparator" w:id="0">
    <w:p w14:paraId="65FC0A53" w14:textId="77777777" w:rsidR="00A06686" w:rsidRDefault="00A0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A9F5" w14:textId="77777777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DC0FB1D" wp14:editId="6F6E75C1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EB0A13" w14:textId="77777777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rFonts w:ascii="Platinum Bg" w:hAnsi="Platinum Bg"/>
        <w:spacing w:val="40"/>
        <w:sz w:val="22"/>
      </w:rPr>
      <w:t>П</w:t>
    </w:r>
  </w:p>
  <w:p w14:paraId="4FEE4E39" w14:textId="77777777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14:paraId="043BB9F3" w14:textId="77777777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14:paraId="02595F92" w14:textId="77777777" w:rsidR="008653DA" w:rsidRDefault="008653DA" w:rsidP="00022C2E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14:paraId="39B411AC" w14:textId="77777777" w:rsidR="008653DA" w:rsidRPr="000558A7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4C16BEB7" w14:textId="77777777" w:rsidR="008653DA" w:rsidRPr="003B334F" w:rsidRDefault="008653DA" w:rsidP="003B334F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pacing w:val="20"/>
        <w:sz w:val="32"/>
        <w:szCs w:val="32"/>
      </w:rPr>
    </w:pPr>
    <w:r w:rsidRPr="003B334F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земеделието, храните</w:t>
    </w:r>
    <w:r w:rsidR="009179CA">
      <w:rPr>
        <w:noProof/>
        <w:spacing w:val="20"/>
        <w:sz w:val="32"/>
        <w:szCs w:val="32"/>
        <w:lang w:eastAsia="bg-BG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 wp14:anchorId="7BA84E71" wp14:editId="02D643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0E63C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B334F">
      <w:rPr>
        <w:rFonts w:ascii="Platinum Bg" w:hAnsi="Platinum Bg"/>
        <w:b w:val="0"/>
        <w:spacing w:val="2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7E6"/>
    <w:multiLevelType w:val="hybridMultilevel"/>
    <w:tmpl w:val="C106BE60"/>
    <w:lvl w:ilvl="0" w:tplc="7030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76090"/>
    <w:multiLevelType w:val="hybridMultilevel"/>
    <w:tmpl w:val="42F639AA"/>
    <w:lvl w:ilvl="0" w:tplc="C2F60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969"/>
    <w:multiLevelType w:val="hybridMultilevel"/>
    <w:tmpl w:val="81F2A01A"/>
    <w:lvl w:ilvl="0" w:tplc="0542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871581"/>
    <w:multiLevelType w:val="hybridMultilevel"/>
    <w:tmpl w:val="F57AD53C"/>
    <w:lvl w:ilvl="0" w:tplc="F85CA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7205D"/>
    <w:multiLevelType w:val="hybridMultilevel"/>
    <w:tmpl w:val="C38A3836"/>
    <w:lvl w:ilvl="0" w:tplc="407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600EB"/>
    <w:multiLevelType w:val="hybridMultilevel"/>
    <w:tmpl w:val="B82E3F20"/>
    <w:lvl w:ilvl="0" w:tplc="662E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C7849"/>
    <w:multiLevelType w:val="hybridMultilevel"/>
    <w:tmpl w:val="AB707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3068B"/>
    <w:multiLevelType w:val="hybridMultilevel"/>
    <w:tmpl w:val="7223068B"/>
    <w:lvl w:ilvl="0" w:tplc="8CFAB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C2E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85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EB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FEAB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1C1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3AB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D4E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F8F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68E"/>
    <w:multiLevelType w:val="hybridMultilevel"/>
    <w:tmpl w:val="7223068E"/>
    <w:lvl w:ilvl="0" w:tplc="AF060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1C8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C8C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82E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742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D0C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A21F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221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76F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21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25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8"/>
  </w:num>
  <w:num w:numId="18">
    <w:abstractNumId w:val="23"/>
  </w:num>
  <w:num w:numId="19">
    <w:abstractNumId w:val="22"/>
  </w:num>
  <w:num w:numId="20">
    <w:abstractNumId w:val="2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8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BC7"/>
    <w:rsid w:val="0000144C"/>
    <w:rsid w:val="00001857"/>
    <w:rsid w:val="00001FA6"/>
    <w:rsid w:val="0000228E"/>
    <w:rsid w:val="000041CB"/>
    <w:rsid w:val="00004AE0"/>
    <w:rsid w:val="00004EC7"/>
    <w:rsid w:val="00005689"/>
    <w:rsid w:val="00006093"/>
    <w:rsid w:val="000061AA"/>
    <w:rsid w:val="00006E67"/>
    <w:rsid w:val="00007070"/>
    <w:rsid w:val="00007581"/>
    <w:rsid w:val="000114C6"/>
    <w:rsid w:val="00013402"/>
    <w:rsid w:val="00013FD1"/>
    <w:rsid w:val="00014020"/>
    <w:rsid w:val="00014A52"/>
    <w:rsid w:val="00017939"/>
    <w:rsid w:val="0002002B"/>
    <w:rsid w:val="000213AD"/>
    <w:rsid w:val="00022C2E"/>
    <w:rsid w:val="00024498"/>
    <w:rsid w:val="00025A67"/>
    <w:rsid w:val="00034661"/>
    <w:rsid w:val="00035D33"/>
    <w:rsid w:val="0003621C"/>
    <w:rsid w:val="000402B8"/>
    <w:rsid w:val="00040CE3"/>
    <w:rsid w:val="0004111F"/>
    <w:rsid w:val="0004123C"/>
    <w:rsid w:val="00044367"/>
    <w:rsid w:val="000530EE"/>
    <w:rsid w:val="00053CDB"/>
    <w:rsid w:val="000558A7"/>
    <w:rsid w:val="000558DA"/>
    <w:rsid w:val="0005650A"/>
    <w:rsid w:val="00062D5E"/>
    <w:rsid w:val="00064BC7"/>
    <w:rsid w:val="00066A5E"/>
    <w:rsid w:val="00072374"/>
    <w:rsid w:val="000723DA"/>
    <w:rsid w:val="000773E4"/>
    <w:rsid w:val="00077532"/>
    <w:rsid w:val="000802CF"/>
    <w:rsid w:val="00080677"/>
    <w:rsid w:val="00081FEE"/>
    <w:rsid w:val="00083322"/>
    <w:rsid w:val="00086155"/>
    <w:rsid w:val="00087AB4"/>
    <w:rsid w:val="0009520A"/>
    <w:rsid w:val="0009629B"/>
    <w:rsid w:val="00097049"/>
    <w:rsid w:val="000A0070"/>
    <w:rsid w:val="000A2BAB"/>
    <w:rsid w:val="000A4EED"/>
    <w:rsid w:val="000A64E2"/>
    <w:rsid w:val="000A7683"/>
    <w:rsid w:val="000A7CDB"/>
    <w:rsid w:val="000B05F1"/>
    <w:rsid w:val="000B2FD4"/>
    <w:rsid w:val="000B43F2"/>
    <w:rsid w:val="000B5598"/>
    <w:rsid w:val="000B585A"/>
    <w:rsid w:val="000B5F3D"/>
    <w:rsid w:val="000C018A"/>
    <w:rsid w:val="000C4F0A"/>
    <w:rsid w:val="000C5D65"/>
    <w:rsid w:val="000D04E4"/>
    <w:rsid w:val="000D057C"/>
    <w:rsid w:val="000D0811"/>
    <w:rsid w:val="000D2743"/>
    <w:rsid w:val="000D2A45"/>
    <w:rsid w:val="000D5846"/>
    <w:rsid w:val="000E14A7"/>
    <w:rsid w:val="000E2F9B"/>
    <w:rsid w:val="000E3EB8"/>
    <w:rsid w:val="000E47BC"/>
    <w:rsid w:val="000E6394"/>
    <w:rsid w:val="000E781B"/>
    <w:rsid w:val="000F0CD1"/>
    <w:rsid w:val="000F0F6A"/>
    <w:rsid w:val="000F1021"/>
    <w:rsid w:val="000F2FFA"/>
    <w:rsid w:val="000F65C4"/>
    <w:rsid w:val="000F6816"/>
    <w:rsid w:val="00103BF7"/>
    <w:rsid w:val="00105C24"/>
    <w:rsid w:val="00106697"/>
    <w:rsid w:val="00110EB1"/>
    <w:rsid w:val="0011165E"/>
    <w:rsid w:val="00112CCC"/>
    <w:rsid w:val="00117133"/>
    <w:rsid w:val="00121205"/>
    <w:rsid w:val="00122C21"/>
    <w:rsid w:val="00125BCE"/>
    <w:rsid w:val="00126055"/>
    <w:rsid w:val="00126765"/>
    <w:rsid w:val="001271A1"/>
    <w:rsid w:val="00127936"/>
    <w:rsid w:val="00133945"/>
    <w:rsid w:val="00140737"/>
    <w:rsid w:val="00144798"/>
    <w:rsid w:val="00145096"/>
    <w:rsid w:val="00146489"/>
    <w:rsid w:val="00146747"/>
    <w:rsid w:val="00151DA5"/>
    <w:rsid w:val="00151F53"/>
    <w:rsid w:val="0015339D"/>
    <w:rsid w:val="001540E0"/>
    <w:rsid w:val="001561D3"/>
    <w:rsid w:val="00156653"/>
    <w:rsid w:val="00157115"/>
    <w:rsid w:val="00157ABC"/>
    <w:rsid w:val="00157D1E"/>
    <w:rsid w:val="00161693"/>
    <w:rsid w:val="001657DC"/>
    <w:rsid w:val="00166D8B"/>
    <w:rsid w:val="00167642"/>
    <w:rsid w:val="001676DE"/>
    <w:rsid w:val="00167D16"/>
    <w:rsid w:val="00167E3C"/>
    <w:rsid w:val="00172A7B"/>
    <w:rsid w:val="001737D9"/>
    <w:rsid w:val="00174767"/>
    <w:rsid w:val="00175CF3"/>
    <w:rsid w:val="0017676E"/>
    <w:rsid w:val="0017752D"/>
    <w:rsid w:val="0017782E"/>
    <w:rsid w:val="00184E25"/>
    <w:rsid w:val="0018521C"/>
    <w:rsid w:val="00186870"/>
    <w:rsid w:val="00186CCE"/>
    <w:rsid w:val="00187A60"/>
    <w:rsid w:val="00190C06"/>
    <w:rsid w:val="00190F96"/>
    <w:rsid w:val="00191A3D"/>
    <w:rsid w:val="00192E45"/>
    <w:rsid w:val="00194B81"/>
    <w:rsid w:val="00196619"/>
    <w:rsid w:val="001A4FE0"/>
    <w:rsid w:val="001B06E6"/>
    <w:rsid w:val="001B5B2E"/>
    <w:rsid w:val="001B7532"/>
    <w:rsid w:val="001C2490"/>
    <w:rsid w:val="001C3B59"/>
    <w:rsid w:val="001C5826"/>
    <w:rsid w:val="001C5905"/>
    <w:rsid w:val="001C6D1E"/>
    <w:rsid w:val="001D1336"/>
    <w:rsid w:val="001D5D05"/>
    <w:rsid w:val="001D61EB"/>
    <w:rsid w:val="001E1567"/>
    <w:rsid w:val="001F0694"/>
    <w:rsid w:val="001F2278"/>
    <w:rsid w:val="001F2B7C"/>
    <w:rsid w:val="001F2BED"/>
    <w:rsid w:val="001F4BD3"/>
    <w:rsid w:val="001F7075"/>
    <w:rsid w:val="001F7476"/>
    <w:rsid w:val="001F787D"/>
    <w:rsid w:val="0020505D"/>
    <w:rsid w:val="002052CC"/>
    <w:rsid w:val="002067BB"/>
    <w:rsid w:val="002101E5"/>
    <w:rsid w:val="00211DF0"/>
    <w:rsid w:val="002126E1"/>
    <w:rsid w:val="00213A2F"/>
    <w:rsid w:val="0021403F"/>
    <w:rsid w:val="002148CF"/>
    <w:rsid w:val="00214981"/>
    <w:rsid w:val="0021719A"/>
    <w:rsid w:val="00220A0C"/>
    <w:rsid w:val="00220E5C"/>
    <w:rsid w:val="00223923"/>
    <w:rsid w:val="00223976"/>
    <w:rsid w:val="00225427"/>
    <w:rsid w:val="0022603B"/>
    <w:rsid w:val="002270B5"/>
    <w:rsid w:val="00227240"/>
    <w:rsid w:val="0022734C"/>
    <w:rsid w:val="0022783B"/>
    <w:rsid w:val="00231355"/>
    <w:rsid w:val="002329F3"/>
    <w:rsid w:val="00232E05"/>
    <w:rsid w:val="00232E33"/>
    <w:rsid w:val="00234BB7"/>
    <w:rsid w:val="0024419B"/>
    <w:rsid w:val="00245471"/>
    <w:rsid w:val="00245A4D"/>
    <w:rsid w:val="002527DE"/>
    <w:rsid w:val="00256DFC"/>
    <w:rsid w:val="00260248"/>
    <w:rsid w:val="002639A8"/>
    <w:rsid w:val="0026414B"/>
    <w:rsid w:val="00266D04"/>
    <w:rsid w:val="0027031D"/>
    <w:rsid w:val="0027040C"/>
    <w:rsid w:val="0027162F"/>
    <w:rsid w:val="00271FD9"/>
    <w:rsid w:val="00276A2E"/>
    <w:rsid w:val="0027714A"/>
    <w:rsid w:val="00282039"/>
    <w:rsid w:val="00284FEF"/>
    <w:rsid w:val="00286E1B"/>
    <w:rsid w:val="002875D0"/>
    <w:rsid w:val="00287AA7"/>
    <w:rsid w:val="00287F26"/>
    <w:rsid w:val="00292780"/>
    <w:rsid w:val="00295503"/>
    <w:rsid w:val="0029553A"/>
    <w:rsid w:val="00296526"/>
    <w:rsid w:val="00296B71"/>
    <w:rsid w:val="00297811"/>
    <w:rsid w:val="002A0953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349E"/>
    <w:rsid w:val="002B53E7"/>
    <w:rsid w:val="002B70BC"/>
    <w:rsid w:val="002C05A2"/>
    <w:rsid w:val="002C3722"/>
    <w:rsid w:val="002C7159"/>
    <w:rsid w:val="002D2B53"/>
    <w:rsid w:val="002D39B1"/>
    <w:rsid w:val="002D4A7E"/>
    <w:rsid w:val="002D6C4B"/>
    <w:rsid w:val="002D6D4D"/>
    <w:rsid w:val="002D6F3E"/>
    <w:rsid w:val="002D7087"/>
    <w:rsid w:val="002E3920"/>
    <w:rsid w:val="002E6CF1"/>
    <w:rsid w:val="002E6F40"/>
    <w:rsid w:val="002F00AD"/>
    <w:rsid w:val="002F06A8"/>
    <w:rsid w:val="002F1FF8"/>
    <w:rsid w:val="002F2775"/>
    <w:rsid w:val="002F2C75"/>
    <w:rsid w:val="002F505D"/>
    <w:rsid w:val="002F54CC"/>
    <w:rsid w:val="002F5A0B"/>
    <w:rsid w:val="00301884"/>
    <w:rsid w:val="0030447B"/>
    <w:rsid w:val="00311A01"/>
    <w:rsid w:val="003125E1"/>
    <w:rsid w:val="00315ACD"/>
    <w:rsid w:val="0031650F"/>
    <w:rsid w:val="003178D7"/>
    <w:rsid w:val="00321118"/>
    <w:rsid w:val="00321CEB"/>
    <w:rsid w:val="00322AB2"/>
    <w:rsid w:val="00323AC8"/>
    <w:rsid w:val="00323B4F"/>
    <w:rsid w:val="00325314"/>
    <w:rsid w:val="0032549D"/>
    <w:rsid w:val="00325F0C"/>
    <w:rsid w:val="00326845"/>
    <w:rsid w:val="00327325"/>
    <w:rsid w:val="00334781"/>
    <w:rsid w:val="00335D60"/>
    <w:rsid w:val="003372CB"/>
    <w:rsid w:val="00337FAD"/>
    <w:rsid w:val="00342A9E"/>
    <w:rsid w:val="00342CE2"/>
    <w:rsid w:val="00346259"/>
    <w:rsid w:val="0034628D"/>
    <w:rsid w:val="003478A7"/>
    <w:rsid w:val="003511EB"/>
    <w:rsid w:val="003514F5"/>
    <w:rsid w:val="0035536E"/>
    <w:rsid w:val="00356926"/>
    <w:rsid w:val="00356DBD"/>
    <w:rsid w:val="00356F53"/>
    <w:rsid w:val="00360448"/>
    <w:rsid w:val="00362BF3"/>
    <w:rsid w:val="00364546"/>
    <w:rsid w:val="00364CCD"/>
    <w:rsid w:val="003753C6"/>
    <w:rsid w:val="003776FF"/>
    <w:rsid w:val="00377FE8"/>
    <w:rsid w:val="0038087E"/>
    <w:rsid w:val="00380949"/>
    <w:rsid w:val="0038276B"/>
    <w:rsid w:val="00384434"/>
    <w:rsid w:val="003844D5"/>
    <w:rsid w:val="00385719"/>
    <w:rsid w:val="00385964"/>
    <w:rsid w:val="00385DB8"/>
    <w:rsid w:val="00386252"/>
    <w:rsid w:val="00386BD2"/>
    <w:rsid w:val="00393C8A"/>
    <w:rsid w:val="003964E0"/>
    <w:rsid w:val="00396500"/>
    <w:rsid w:val="0039701E"/>
    <w:rsid w:val="003A0A97"/>
    <w:rsid w:val="003A16D5"/>
    <w:rsid w:val="003A2B36"/>
    <w:rsid w:val="003A3A13"/>
    <w:rsid w:val="003A3A3A"/>
    <w:rsid w:val="003A3C4C"/>
    <w:rsid w:val="003A3EF7"/>
    <w:rsid w:val="003A5581"/>
    <w:rsid w:val="003A5C4F"/>
    <w:rsid w:val="003A7AA0"/>
    <w:rsid w:val="003B248A"/>
    <w:rsid w:val="003B334F"/>
    <w:rsid w:val="003B4565"/>
    <w:rsid w:val="003B660B"/>
    <w:rsid w:val="003C023D"/>
    <w:rsid w:val="003C2BF2"/>
    <w:rsid w:val="003C490D"/>
    <w:rsid w:val="003C5881"/>
    <w:rsid w:val="003C6F0D"/>
    <w:rsid w:val="003C779F"/>
    <w:rsid w:val="003C78EC"/>
    <w:rsid w:val="003D28CE"/>
    <w:rsid w:val="003D3AC2"/>
    <w:rsid w:val="003E2100"/>
    <w:rsid w:val="003E7A6D"/>
    <w:rsid w:val="003F1CB3"/>
    <w:rsid w:val="003F2320"/>
    <w:rsid w:val="003F5742"/>
    <w:rsid w:val="003F6D6C"/>
    <w:rsid w:val="003F75C2"/>
    <w:rsid w:val="00413175"/>
    <w:rsid w:val="00413FE5"/>
    <w:rsid w:val="00414F70"/>
    <w:rsid w:val="00415617"/>
    <w:rsid w:val="00416D51"/>
    <w:rsid w:val="0041784A"/>
    <w:rsid w:val="00420590"/>
    <w:rsid w:val="0042066A"/>
    <w:rsid w:val="00420DF0"/>
    <w:rsid w:val="00425698"/>
    <w:rsid w:val="004305D1"/>
    <w:rsid w:val="00431377"/>
    <w:rsid w:val="00432F55"/>
    <w:rsid w:val="004364BC"/>
    <w:rsid w:val="00437215"/>
    <w:rsid w:val="00440427"/>
    <w:rsid w:val="00441B9D"/>
    <w:rsid w:val="00442232"/>
    <w:rsid w:val="0044408F"/>
    <w:rsid w:val="00444444"/>
    <w:rsid w:val="004467AE"/>
    <w:rsid w:val="004477BD"/>
    <w:rsid w:val="00451257"/>
    <w:rsid w:val="00453133"/>
    <w:rsid w:val="00453B4C"/>
    <w:rsid w:val="0045424F"/>
    <w:rsid w:val="004553B9"/>
    <w:rsid w:val="004553FD"/>
    <w:rsid w:val="004578F3"/>
    <w:rsid w:val="004713AB"/>
    <w:rsid w:val="00473B10"/>
    <w:rsid w:val="00474EE4"/>
    <w:rsid w:val="00482A3C"/>
    <w:rsid w:val="004843A5"/>
    <w:rsid w:val="004857F6"/>
    <w:rsid w:val="004859BD"/>
    <w:rsid w:val="004902F1"/>
    <w:rsid w:val="0049616A"/>
    <w:rsid w:val="004A0927"/>
    <w:rsid w:val="004A092E"/>
    <w:rsid w:val="004A0E42"/>
    <w:rsid w:val="004A6914"/>
    <w:rsid w:val="004A71BE"/>
    <w:rsid w:val="004B2655"/>
    <w:rsid w:val="004B2831"/>
    <w:rsid w:val="004B3FB9"/>
    <w:rsid w:val="004B48DD"/>
    <w:rsid w:val="004B5379"/>
    <w:rsid w:val="004B5C0B"/>
    <w:rsid w:val="004B6A6F"/>
    <w:rsid w:val="004C3144"/>
    <w:rsid w:val="004C4EF4"/>
    <w:rsid w:val="004C53F6"/>
    <w:rsid w:val="004C5431"/>
    <w:rsid w:val="004D0061"/>
    <w:rsid w:val="004D1B2E"/>
    <w:rsid w:val="004D32E9"/>
    <w:rsid w:val="004D3DE8"/>
    <w:rsid w:val="004D5D29"/>
    <w:rsid w:val="004D625C"/>
    <w:rsid w:val="004D781D"/>
    <w:rsid w:val="004D7904"/>
    <w:rsid w:val="004E014C"/>
    <w:rsid w:val="004E2255"/>
    <w:rsid w:val="004E2F08"/>
    <w:rsid w:val="004E301C"/>
    <w:rsid w:val="004E3DED"/>
    <w:rsid w:val="004E45E6"/>
    <w:rsid w:val="004E47BD"/>
    <w:rsid w:val="004E4EF2"/>
    <w:rsid w:val="004E7075"/>
    <w:rsid w:val="004F1483"/>
    <w:rsid w:val="004F162E"/>
    <w:rsid w:val="004F2EC7"/>
    <w:rsid w:val="004F5440"/>
    <w:rsid w:val="004F6F33"/>
    <w:rsid w:val="00503354"/>
    <w:rsid w:val="00504AAF"/>
    <w:rsid w:val="00504D77"/>
    <w:rsid w:val="00505904"/>
    <w:rsid w:val="00506A33"/>
    <w:rsid w:val="00507C14"/>
    <w:rsid w:val="0051045C"/>
    <w:rsid w:val="00511900"/>
    <w:rsid w:val="005129C7"/>
    <w:rsid w:val="00513BC9"/>
    <w:rsid w:val="00514AC8"/>
    <w:rsid w:val="00514DA2"/>
    <w:rsid w:val="00516E2F"/>
    <w:rsid w:val="00516FFE"/>
    <w:rsid w:val="005203E6"/>
    <w:rsid w:val="00520DFD"/>
    <w:rsid w:val="00520FED"/>
    <w:rsid w:val="00525340"/>
    <w:rsid w:val="00527F2F"/>
    <w:rsid w:val="00533341"/>
    <w:rsid w:val="00535332"/>
    <w:rsid w:val="00535871"/>
    <w:rsid w:val="005400F8"/>
    <w:rsid w:val="00540486"/>
    <w:rsid w:val="005452AE"/>
    <w:rsid w:val="00551525"/>
    <w:rsid w:val="00552FFA"/>
    <w:rsid w:val="005543F9"/>
    <w:rsid w:val="005547D0"/>
    <w:rsid w:val="0056316E"/>
    <w:rsid w:val="005642BF"/>
    <w:rsid w:val="005656A9"/>
    <w:rsid w:val="00566298"/>
    <w:rsid w:val="0057112B"/>
    <w:rsid w:val="00571C9D"/>
    <w:rsid w:val="005726FC"/>
    <w:rsid w:val="00575DCC"/>
    <w:rsid w:val="005801B0"/>
    <w:rsid w:val="00580F20"/>
    <w:rsid w:val="00581CA7"/>
    <w:rsid w:val="00581CEE"/>
    <w:rsid w:val="005823E7"/>
    <w:rsid w:val="00585C98"/>
    <w:rsid w:val="00586CAF"/>
    <w:rsid w:val="00586EC3"/>
    <w:rsid w:val="00590442"/>
    <w:rsid w:val="005917DC"/>
    <w:rsid w:val="00594F84"/>
    <w:rsid w:val="00596AA8"/>
    <w:rsid w:val="00596BF2"/>
    <w:rsid w:val="00597004"/>
    <w:rsid w:val="00597A67"/>
    <w:rsid w:val="005A1CB7"/>
    <w:rsid w:val="005A2F18"/>
    <w:rsid w:val="005A3B17"/>
    <w:rsid w:val="005A5E8F"/>
    <w:rsid w:val="005A7EE3"/>
    <w:rsid w:val="005B035F"/>
    <w:rsid w:val="005B4489"/>
    <w:rsid w:val="005B53A6"/>
    <w:rsid w:val="005B77A0"/>
    <w:rsid w:val="005B7BBC"/>
    <w:rsid w:val="005C0BA4"/>
    <w:rsid w:val="005C4935"/>
    <w:rsid w:val="005C4BB0"/>
    <w:rsid w:val="005C58F5"/>
    <w:rsid w:val="005C59EF"/>
    <w:rsid w:val="005C7C41"/>
    <w:rsid w:val="005D2EEA"/>
    <w:rsid w:val="005D3F66"/>
    <w:rsid w:val="005D6217"/>
    <w:rsid w:val="005D7788"/>
    <w:rsid w:val="005E1F73"/>
    <w:rsid w:val="005E2564"/>
    <w:rsid w:val="005E3461"/>
    <w:rsid w:val="005E4725"/>
    <w:rsid w:val="005F101C"/>
    <w:rsid w:val="005F16FD"/>
    <w:rsid w:val="005F1F88"/>
    <w:rsid w:val="005F2051"/>
    <w:rsid w:val="005F2531"/>
    <w:rsid w:val="005F361E"/>
    <w:rsid w:val="005F4B13"/>
    <w:rsid w:val="005F6B27"/>
    <w:rsid w:val="00601740"/>
    <w:rsid w:val="00605DE5"/>
    <w:rsid w:val="00606D73"/>
    <w:rsid w:val="00613A86"/>
    <w:rsid w:val="00615359"/>
    <w:rsid w:val="006169FC"/>
    <w:rsid w:val="0062774D"/>
    <w:rsid w:val="00627A1B"/>
    <w:rsid w:val="00630F6C"/>
    <w:rsid w:val="0063147E"/>
    <w:rsid w:val="00631B6A"/>
    <w:rsid w:val="00633D22"/>
    <w:rsid w:val="00637634"/>
    <w:rsid w:val="0064001E"/>
    <w:rsid w:val="006421C2"/>
    <w:rsid w:val="0064299B"/>
    <w:rsid w:val="006436CE"/>
    <w:rsid w:val="006460B6"/>
    <w:rsid w:val="00647096"/>
    <w:rsid w:val="0065283D"/>
    <w:rsid w:val="00653307"/>
    <w:rsid w:val="00654DE7"/>
    <w:rsid w:val="00656712"/>
    <w:rsid w:val="00656F14"/>
    <w:rsid w:val="00662E80"/>
    <w:rsid w:val="00663BFC"/>
    <w:rsid w:val="00667435"/>
    <w:rsid w:val="00673226"/>
    <w:rsid w:val="00673E8B"/>
    <w:rsid w:val="00677E93"/>
    <w:rsid w:val="00677F6B"/>
    <w:rsid w:val="00682268"/>
    <w:rsid w:val="006837D1"/>
    <w:rsid w:val="00686590"/>
    <w:rsid w:val="00686724"/>
    <w:rsid w:val="00686A28"/>
    <w:rsid w:val="006935BC"/>
    <w:rsid w:val="0069464F"/>
    <w:rsid w:val="00696C76"/>
    <w:rsid w:val="00696FFE"/>
    <w:rsid w:val="00697C7F"/>
    <w:rsid w:val="006A0814"/>
    <w:rsid w:val="006A27B8"/>
    <w:rsid w:val="006A39EE"/>
    <w:rsid w:val="006A4E86"/>
    <w:rsid w:val="006A6A40"/>
    <w:rsid w:val="006B0B84"/>
    <w:rsid w:val="006B0F0F"/>
    <w:rsid w:val="006B151E"/>
    <w:rsid w:val="006B168A"/>
    <w:rsid w:val="006B422E"/>
    <w:rsid w:val="006B49E6"/>
    <w:rsid w:val="006C034F"/>
    <w:rsid w:val="006C36A5"/>
    <w:rsid w:val="006C4890"/>
    <w:rsid w:val="006C58CF"/>
    <w:rsid w:val="006C5F0F"/>
    <w:rsid w:val="006C6CF4"/>
    <w:rsid w:val="006D0121"/>
    <w:rsid w:val="006D15D8"/>
    <w:rsid w:val="006D1EDF"/>
    <w:rsid w:val="006D2293"/>
    <w:rsid w:val="006D2FE8"/>
    <w:rsid w:val="006D3909"/>
    <w:rsid w:val="006D661D"/>
    <w:rsid w:val="006D7A1B"/>
    <w:rsid w:val="006E019D"/>
    <w:rsid w:val="006E0BFE"/>
    <w:rsid w:val="006E0E9B"/>
    <w:rsid w:val="006E4851"/>
    <w:rsid w:val="006E4B86"/>
    <w:rsid w:val="006E4BC5"/>
    <w:rsid w:val="006F1038"/>
    <w:rsid w:val="006F48E4"/>
    <w:rsid w:val="006F5566"/>
    <w:rsid w:val="006F6030"/>
    <w:rsid w:val="006F7133"/>
    <w:rsid w:val="007023C7"/>
    <w:rsid w:val="007032D0"/>
    <w:rsid w:val="00704D27"/>
    <w:rsid w:val="00704FEE"/>
    <w:rsid w:val="00705EC2"/>
    <w:rsid w:val="00710AD6"/>
    <w:rsid w:val="00711535"/>
    <w:rsid w:val="00712AC1"/>
    <w:rsid w:val="00713289"/>
    <w:rsid w:val="00713977"/>
    <w:rsid w:val="007144D9"/>
    <w:rsid w:val="007146DC"/>
    <w:rsid w:val="00714A62"/>
    <w:rsid w:val="00722ACD"/>
    <w:rsid w:val="007301A3"/>
    <w:rsid w:val="00731624"/>
    <w:rsid w:val="007332D2"/>
    <w:rsid w:val="007333B8"/>
    <w:rsid w:val="0073389E"/>
    <w:rsid w:val="00735898"/>
    <w:rsid w:val="00741928"/>
    <w:rsid w:val="00743D06"/>
    <w:rsid w:val="00744A0F"/>
    <w:rsid w:val="00752202"/>
    <w:rsid w:val="0075477B"/>
    <w:rsid w:val="007560BF"/>
    <w:rsid w:val="00756B9F"/>
    <w:rsid w:val="00757B66"/>
    <w:rsid w:val="00761340"/>
    <w:rsid w:val="007618DA"/>
    <w:rsid w:val="0076268D"/>
    <w:rsid w:val="0076320E"/>
    <w:rsid w:val="0076323F"/>
    <w:rsid w:val="00763FE6"/>
    <w:rsid w:val="00771072"/>
    <w:rsid w:val="0077120E"/>
    <w:rsid w:val="00771FA0"/>
    <w:rsid w:val="007723C3"/>
    <w:rsid w:val="00772F13"/>
    <w:rsid w:val="00776F24"/>
    <w:rsid w:val="00777807"/>
    <w:rsid w:val="00777D3E"/>
    <w:rsid w:val="007874D6"/>
    <w:rsid w:val="00797995"/>
    <w:rsid w:val="007A2B29"/>
    <w:rsid w:val="007A5075"/>
    <w:rsid w:val="007A7E0F"/>
    <w:rsid w:val="007B1556"/>
    <w:rsid w:val="007B34D7"/>
    <w:rsid w:val="007B5A30"/>
    <w:rsid w:val="007B5ACA"/>
    <w:rsid w:val="007B6CA1"/>
    <w:rsid w:val="007B7DE9"/>
    <w:rsid w:val="007C2D14"/>
    <w:rsid w:val="007C44B2"/>
    <w:rsid w:val="007C5BB9"/>
    <w:rsid w:val="007C6AEF"/>
    <w:rsid w:val="007D066D"/>
    <w:rsid w:val="007D1F57"/>
    <w:rsid w:val="007D3A37"/>
    <w:rsid w:val="007D5C11"/>
    <w:rsid w:val="007E1CB3"/>
    <w:rsid w:val="007E3B21"/>
    <w:rsid w:val="007E54DC"/>
    <w:rsid w:val="007E7D84"/>
    <w:rsid w:val="007F5007"/>
    <w:rsid w:val="007F71F5"/>
    <w:rsid w:val="00800B78"/>
    <w:rsid w:val="00801229"/>
    <w:rsid w:val="00801E7B"/>
    <w:rsid w:val="00803153"/>
    <w:rsid w:val="00803AF5"/>
    <w:rsid w:val="00806CAD"/>
    <w:rsid w:val="0081067B"/>
    <w:rsid w:val="00814463"/>
    <w:rsid w:val="008153EB"/>
    <w:rsid w:val="008164D6"/>
    <w:rsid w:val="00820ACE"/>
    <w:rsid w:val="008211DC"/>
    <w:rsid w:val="00821768"/>
    <w:rsid w:val="0082190B"/>
    <w:rsid w:val="00821E6E"/>
    <w:rsid w:val="00821EC5"/>
    <w:rsid w:val="008228DB"/>
    <w:rsid w:val="00823750"/>
    <w:rsid w:val="00824E55"/>
    <w:rsid w:val="00825C23"/>
    <w:rsid w:val="00830450"/>
    <w:rsid w:val="00831417"/>
    <w:rsid w:val="008315E6"/>
    <w:rsid w:val="008339D5"/>
    <w:rsid w:val="00841ADB"/>
    <w:rsid w:val="00844506"/>
    <w:rsid w:val="00845A48"/>
    <w:rsid w:val="00847CF7"/>
    <w:rsid w:val="00847E9B"/>
    <w:rsid w:val="00850A9B"/>
    <w:rsid w:val="00850CA7"/>
    <w:rsid w:val="00850FBF"/>
    <w:rsid w:val="008540BE"/>
    <w:rsid w:val="00856E4F"/>
    <w:rsid w:val="008576D3"/>
    <w:rsid w:val="00857D57"/>
    <w:rsid w:val="00861416"/>
    <w:rsid w:val="00862F15"/>
    <w:rsid w:val="008653DA"/>
    <w:rsid w:val="00865C59"/>
    <w:rsid w:val="00866F0C"/>
    <w:rsid w:val="00867648"/>
    <w:rsid w:val="008719AD"/>
    <w:rsid w:val="00872886"/>
    <w:rsid w:val="0087578A"/>
    <w:rsid w:val="00875BCD"/>
    <w:rsid w:val="00875CD8"/>
    <w:rsid w:val="00880A86"/>
    <w:rsid w:val="00881801"/>
    <w:rsid w:val="0088317B"/>
    <w:rsid w:val="008845CF"/>
    <w:rsid w:val="00884A37"/>
    <w:rsid w:val="008858C5"/>
    <w:rsid w:val="008877AD"/>
    <w:rsid w:val="0089611E"/>
    <w:rsid w:val="008A3CB6"/>
    <w:rsid w:val="008A5129"/>
    <w:rsid w:val="008A55E2"/>
    <w:rsid w:val="008A5C41"/>
    <w:rsid w:val="008A5D5B"/>
    <w:rsid w:val="008A669A"/>
    <w:rsid w:val="008B062C"/>
    <w:rsid w:val="008B131B"/>
    <w:rsid w:val="008B2E90"/>
    <w:rsid w:val="008B3A0F"/>
    <w:rsid w:val="008B4539"/>
    <w:rsid w:val="008B59F4"/>
    <w:rsid w:val="008B5C5B"/>
    <w:rsid w:val="008B5F2C"/>
    <w:rsid w:val="008B7C2B"/>
    <w:rsid w:val="008C2536"/>
    <w:rsid w:val="008C778A"/>
    <w:rsid w:val="008D4240"/>
    <w:rsid w:val="008D4C45"/>
    <w:rsid w:val="008D79AE"/>
    <w:rsid w:val="008D7B08"/>
    <w:rsid w:val="008E40B0"/>
    <w:rsid w:val="008E4362"/>
    <w:rsid w:val="008E459B"/>
    <w:rsid w:val="008E4627"/>
    <w:rsid w:val="008F00D6"/>
    <w:rsid w:val="008F1A78"/>
    <w:rsid w:val="008F3710"/>
    <w:rsid w:val="008F3BB3"/>
    <w:rsid w:val="008F74FE"/>
    <w:rsid w:val="008F7973"/>
    <w:rsid w:val="009014FD"/>
    <w:rsid w:val="00901CB5"/>
    <w:rsid w:val="009050C7"/>
    <w:rsid w:val="00905F06"/>
    <w:rsid w:val="009179CA"/>
    <w:rsid w:val="00920047"/>
    <w:rsid w:val="00920573"/>
    <w:rsid w:val="00920F54"/>
    <w:rsid w:val="00921F32"/>
    <w:rsid w:val="0092333D"/>
    <w:rsid w:val="009233A3"/>
    <w:rsid w:val="0092416B"/>
    <w:rsid w:val="009269AA"/>
    <w:rsid w:val="00927030"/>
    <w:rsid w:val="00927C8D"/>
    <w:rsid w:val="009315B0"/>
    <w:rsid w:val="0093177F"/>
    <w:rsid w:val="009358DF"/>
    <w:rsid w:val="00936C6E"/>
    <w:rsid w:val="00940445"/>
    <w:rsid w:val="009415BF"/>
    <w:rsid w:val="009430E4"/>
    <w:rsid w:val="009432FE"/>
    <w:rsid w:val="00943D31"/>
    <w:rsid w:val="00946D85"/>
    <w:rsid w:val="00947665"/>
    <w:rsid w:val="009520BC"/>
    <w:rsid w:val="00952D03"/>
    <w:rsid w:val="00952FD0"/>
    <w:rsid w:val="00953FF0"/>
    <w:rsid w:val="00954DC4"/>
    <w:rsid w:val="00955BC0"/>
    <w:rsid w:val="00960348"/>
    <w:rsid w:val="00962DD6"/>
    <w:rsid w:val="00963A10"/>
    <w:rsid w:val="00965AAD"/>
    <w:rsid w:val="00967835"/>
    <w:rsid w:val="00972058"/>
    <w:rsid w:val="00976534"/>
    <w:rsid w:val="00976D1F"/>
    <w:rsid w:val="0098440B"/>
    <w:rsid w:val="00985157"/>
    <w:rsid w:val="009853ED"/>
    <w:rsid w:val="00993FA1"/>
    <w:rsid w:val="0099405F"/>
    <w:rsid w:val="00995914"/>
    <w:rsid w:val="0099611C"/>
    <w:rsid w:val="009962D2"/>
    <w:rsid w:val="00996E73"/>
    <w:rsid w:val="00997A1C"/>
    <w:rsid w:val="009A0DF5"/>
    <w:rsid w:val="009A2D3E"/>
    <w:rsid w:val="009A49E5"/>
    <w:rsid w:val="009A51A2"/>
    <w:rsid w:val="009B2560"/>
    <w:rsid w:val="009B374E"/>
    <w:rsid w:val="009B7424"/>
    <w:rsid w:val="009C0251"/>
    <w:rsid w:val="009C0AB6"/>
    <w:rsid w:val="009C2349"/>
    <w:rsid w:val="009C2951"/>
    <w:rsid w:val="009C4148"/>
    <w:rsid w:val="009C584B"/>
    <w:rsid w:val="009C621D"/>
    <w:rsid w:val="009D0C89"/>
    <w:rsid w:val="009D41AF"/>
    <w:rsid w:val="009D42A4"/>
    <w:rsid w:val="009D4AC0"/>
    <w:rsid w:val="009D4C45"/>
    <w:rsid w:val="009D6A26"/>
    <w:rsid w:val="009D792A"/>
    <w:rsid w:val="009E2FC7"/>
    <w:rsid w:val="009E45B1"/>
    <w:rsid w:val="009E4F5C"/>
    <w:rsid w:val="009E5D99"/>
    <w:rsid w:val="009E7C78"/>
    <w:rsid w:val="009F19FD"/>
    <w:rsid w:val="009F4527"/>
    <w:rsid w:val="00A009DC"/>
    <w:rsid w:val="00A011F0"/>
    <w:rsid w:val="00A016D3"/>
    <w:rsid w:val="00A01F67"/>
    <w:rsid w:val="00A02564"/>
    <w:rsid w:val="00A06686"/>
    <w:rsid w:val="00A109E1"/>
    <w:rsid w:val="00A111DB"/>
    <w:rsid w:val="00A1255D"/>
    <w:rsid w:val="00A138B8"/>
    <w:rsid w:val="00A13FF1"/>
    <w:rsid w:val="00A15292"/>
    <w:rsid w:val="00A17CAF"/>
    <w:rsid w:val="00A17D44"/>
    <w:rsid w:val="00A210DA"/>
    <w:rsid w:val="00A21E50"/>
    <w:rsid w:val="00A22D5A"/>
    <w:rsid w:val="00A2342C"/>
    <w:rsid w:val="00A23E64"/>
    <w:rsid w:val="00A2486C"/>
    <w:rsid w:val="00A2506A"/>
    <w:rsid w:val="00A25423"/>
    <w:rsid w:val="00A25A74"/>
    <w:rsid w:val="00A30DD6"/>
    <w:rsid w:val="00A32059"/>
    <w:rsid w:val="00A3276B"/>
    <w:rsid w:val="00A3301B"/>
    <w:rsid w:val="00A34431"/>
    <w:rsid w:val="00A3528D"/>
    <w:rsid w:val="00A35437"/>
    <w:rsid w:val="00A36DD8"/>
    <w:rsid w:val="00A37470"/>
    <w:rsid w:val="00A40EB8"/>
    <w:rsid w:val="00A41497"/>
    <w:rsid w:val="00A43128"/>
    <w:rsid w:val="00A4379B"/>
    <w:rsid w:val="00A44F0F"/>
    <w:rsid w:val="00A501F1"/>
    <w:rsid w:val="00A504C9"/>
    <w:rsid w:val="00A54236"/>
    <w:rsid w:val="00A555FB"/>
    <w:rsid w:val="00A56180"/>
    <w:rsid w:val="00A56EA3"/>
    <w:rsid w:val="00A605F5"/>
    <w:rsid w:val="00A61EE7"/>
    <w:rsid w:val="00A636AD"/>
    <w:rsid w:val="00A6787F"/>
    <w:rsid w:val="00A71ECC"/>
    <w:rsid w:val="00A730C7"/>
    <w:rsid w:val="00A75543"/>
    <w:rsid w:val="00A764B6"/>
    <w:rsid w:val="00A805B9"/>
    <w:rsid w:val="00A8118B"/>
    <w:rsid w:val="00A83459"/>
    <w:rsid w:val="00A908F5"/>
    <w:rsid w:val="00A91D6B"/>
    <w:rsid w:val="00A95FD0"/>
    <w:rsid w:val="00A967D5"/>
    <w:rsid w:val="00AA05E9"/>
    <w:rsid w:val="00AA1426"/>
    <w:rsid w:val="00AA3369"/>
    <w:rsid w:val="00AA3F5E"/>
    <w:rsid w:val="00AA40E5"/>
    <w:rsid w:val="00AA548C"/>
    <w:rsid w:val="00AA5C87"/>
    <w:rsid w:val="00AB0693"/>
    <w:rsid w:val="00AB07A0"/>
    <w:rsid w:val="00AB2997"/>
    <w:rsid w:val="00AB32B7"/>
    <w:rsid w:val="00AB3914"/>
    <w:rsid w:val="00AB767C"/>
    <w:rsid w:val="00AC41DB"/>
    <w:rsid w:val="00AC6C9A"/>
    <w:rsid w:val="00AD01F2"/>
    <w:rsid w:val="00AD0221"/>
    <w:rsid w:val="00AD0F15"/>
    <w:rsid w:val="00AD1B5A"/>
    <w:rsid w:val="00AD6667"/>
    <w:rsid w:val="00AE144F"/>
    <w:rsid w:val="00AE1F69"/>
    <w:rsid w:val="00AE3A2D"/>
    <w:rsid w:val="00AE4E1E"/>
    <w:rsid w:val="00AF085A"/>
    <w:rsid w:val="00AF20F3"/>
    <w:rsid w:val="00AF46C8"/>
    <w:rsid w:val="00AF4C8B"/>
    <w:rsid w:val="00AF7E68"/>
    <w:rsid w:val="00B0029B"/>
    <w:rsid w:val="00B02DA3"/>
    <w:rsid w:val="00B047A6"/>
    <w:rsid w:val="00B06B8F"/>
    <w:rsid w:val="00B107ED"/>
    <w:rsid w:val="00B119E6"/>
    <w:rsid w:val="00B11CBF"/>
    <w:rsid w:val="00B153DB"/>
    <w:rsid w:val="00B17BD2"/>
    <w:rsid w:val="00B223C6"/>
    <w:rsid w:val="00B25E62"/>
    <w:rsid w:val="00B2735B"/>
    <w:rsid w:val="00B30064"/>
    <w:rsid w:val="00B3017B"/>
    <w:rsid w:val="00B325DE"/>
    <w:rsid w:val="00B33418"/>
    <w:rsid w:val="00B35A7B"/>
    <w:rsid w:val="00B36EB0"/>
    <w:rsid w:val="00B37CB4"/>
    <w:rsid w:val="00B43379"/>
    <w:rsid w:val="00B47999"/>
    <w:rsid w:val="00B50EE0"/>
    <w:rsid w:val="00B5382F"/>
    <w:rsid w:val="00B54481"/>
    <w:rsid w:val="00B546C5"/>
    <w:rsid w:val="00B55FD5"/>
    <w:rsid w:val="00B5771E"/>
    <w:rsid w:val="00B603F0"/>
    <w:rsid w:val="00B60F54"/>
    <w:rsid w:val="00B60FFC"/>
    <w:rsid w:val="00B65E96"/>
    <w:rsid w:val="00B65F8B"/>
    <w:rsid w:val="00B673CF"/>
    <w:rsid w:val="00B67575"/>
    <w:rsid w:val="00B73676"/>
    <w:rsid w:val="00B74D0E"/>
    <w:rsid w:val="00B764E8"/>
    <w:rsid w:val="00B765E4"/>
    <w:rsid w:val="00B778AB"/>
    <w:rsid w:val="00B81178"/>
    <w:rsid w:val="00B81D6A"/>
    <w:rsid w:val="00B82A34"/>
    <w:rsid w:val="00B82D68"/>
    <w:rsid w:val="00B83112"/>
    <w:rsid w:val="00B835F8"/>
    <w:rsid w:val="00B83EDA"/>
    <w:rsid w:val="00B86BD5"/>
    <w:rsid w:val="00B90136"/>
    <w:rsid w:val="00B904C3"/>
    <w:rsid w:val="00B90B0E"/>
    <w:rsid w:val="00BA0DCB"/>
    <w:rsid w:val="00BA20A1"/>
    <w:rsid w:val="00BB0557"/>
    <w:rsid w:val="00BC0CD0"/>
    <w:rsid w:val="00BC154D"/>
    <w:rsid w:val="00BC2A34"/>
    <w:rsid w:val="00BC7C6A"/>
    <w:rsid w:val="00BD0D63"/>
    <w:rsid w:val="00BD1005"/>
    <w:rsid w:val="00BD4E21"/>
    <w:rsid w:val="00BD6718"/>
    <w:rsid w:val="00BD6A28"/>
    <w:rsid w:val="00BE17EE"/>
    <w:rsid w:val="00BE1AFE"/>
    <w:rsid w:val="00BE2744"/>
    <w:rsid w:val="00BE4070"/>
    <w:rsid w:val="00BE4386"/>
    <w:rsid w:val="00BE4555"/>
    <w:rsid w:val="00BE5167"/>
    <w:rsid w:val="00BE7BFD"/>
    <w:rsid w:val="00BF244F"/>
    <w:rsid w:val="00BF711A"/>
    <w:rsid w:val="00C06DAA"/>
    <w:rsid w:val="00C07A66"/>
    <w:rsid w:val="00C12067"/>
    <w:rsid w:val="00C13888"/>
    <w:rsid w:val="00C15A8F"/>
    <w:rsid w:val="00C17876"/>
    <w:rsid w:val="00C20654"/>
    <w:rsid w:val="00C242E3"/>
    <w:rsid w:val="00C255AB"/>
    <w:rsid w:val="00C26E57"/>
    <w:rsid w:val="00C32148"/>
    <w:rsid w:val="00C32675"/>
    <w:rsid w:val="00C3285F"/>
    <w:rsid w:val="00C35050"/>
    <w:rsid w:val="00C35D73"/>
    <w:rsid w:val="00C410CD"/>
    <w:rsid w:val="00C41EAC"/>
    <w:rsid w:val="00C424CA"/>
    <w:rsid w:val="00C42889"/>
    <w:rsid w:val="00C4355F"/>
    <w:rsid w:val="00C449B4"/>
    <w:rsid w:val="00C4600B"/>
    <w:rsid w:val="00C4655E"/>
    <w:rsid w:val="00C473A4"/>
    <w:rsid w:val="00C51D34"/>
    <w:rsid w:val="00C5480B"/>
    <w:rsid w:val="00C565D9"/>
    <w:rsid w:val="00C5713E"/>
    <w:rsid w:val="00C60BF9"/>
    <w:rsid w:val="00C63216"/>
    <w:rsid w:val="00C64AFF"/>
    <w:rsid w:val="00C659B4"/>
    <w:rsid w:val="00C67AA0"/>
    <w:rsid w:val="00C701C0"/>
    <w:rsid w:val="00C731E2"/>
    <w:rsid w:val="00C811ED"/>
    <w:rsid w:val="00C821A0"/>
    <w:rsid w:val="00C84C97"/>
    <w:rsid w:val="00C853D8"/>
    <w:rsid w:val="00C853FB"/>
    <w:rsid w:val="00C91B3D"/>
    <w:rsid w:val="00C92347"/>
    <w:rsid w:val="00C92651"/>
    <w:rsid w:val="00C92DF0"/>
    <w:rsid w:val="00C92E93"/>
    <w:rsid w:val="00C94601"/>
    <w:rsid w:val="00C949C0"/>
    <w:rsid w:val="00C95186"/>
    <w:rsid w:val="00C96D4E"/>
    <w:rsid w:val="00CA03A3"/>
    <w:rsid w:val="00CA0516"/>
    <w:rsid w:val="00CA0DF5"/>
    <w:rsid w:val="00CA22DA"/>
    <w:rsid w:val="00CA3616"/>
    <w:rsid w:val="00CA3FA1"/>
    <w:rsid w:val="00CA5A02"/>
    <w:rsid w:val="00CA608A"/>
    <w:rsid w:val="00CA74A4"/>
    <w:rsid w:val="00CB1AC7"/>
    <w:rsid w:val="00CB4503"/>
    <w:rsid w:val="00CB6C23"/>
    <w:rsid w:val="00CB7BEC"/>
    <w:rsid w:val="00CC196F"/>
    <w:rsid w:val="00CC1A3D"/>
    <w:rsid w:val="00CC3408"/>
    <w:rsid w:val="00CC42E1"/>
    <w:rsid w:val="00CC4772"/>
    <w:rsid w:val="00CD0438"/>
    <w:rsid w:val="00CD1C2D"/>
    <w:rsid w:val="00CD1EF9"/>
    <w:rsid w:val="00CD5955"/>
    <w:rsid w:val="00CD6467"/>
    <w:rsid w:val="00CE0C47"/>
    <w:rsid w:val="00CE17D9"/>
    <w:rsid w:val="00CE1C4C"/>
    <w:rsid w:val="00CE28D3"/>
    <w:rsid w:val="00CE36E3"/>
    <w:rsid w:val="00CE45D3"/>
    <w:rsid w:val="00CE5E97"/>
    <w:rsid w:val="00CE5ED1"/>
    <w:rsid w:val="00CE620D"/>
    <w:rsid w:val="00CF2A60"/>
    <w:rsid w:val="00CF3790"/>
    <w:rsid w:val="00CF3983"/>
    <w:rsid w:val="00CF3C01"/>
    <w:rsid w:val="00CF5363"/>
    <w:rsid w:val="00CF651E"/>
    <w:rsid w:val="00D02B2B"/>
    <w:rsid w:val="00D034F4"/>
    <w:rsid w:val="00D05431"/>
    <w:rsid w:val="00D05B6A"/>
    <w:rsid w:val="00D067FD"/>
    <w:rsid w:val="00D07073"/>
    <w:rsid w:val="00D0708C"/>
    <w:rsid w:val="00D10055"/>
    <w:rsid w:val="00D20B72"/>
    <w:rsid w:val="00D21454"/>
    <w:rsid w:val="00D226CD"/>
    <w:rsid w:val="00D23E86"/>
    <w:rsid w:val="00D258B4"/>
    <w:rsid w:val="00D30FAD"/>
    <w:rsid w:val="00D337E4"/>
    <w:rsid w:val="00D33AF9"/>
    <w:rsid w:val="00D33F25"/>
    <w:rsid w:val="00D34C3C"/>
    <w:rsid w:val="00D3782D"/>
    <w:rsid w:val="00D44286"/>
    <w:rsid w:val="00D44797"/>
    <w:rsid w:val="00D46C5E"/>
    <w:rsid w:val="00D50F2F"/>
    <w:rsid w:val="00D51C8A"/>
    <w:rsid w:val="00D54E67"/>
    <w:rsid w:val="00D56CA9"/>
    <w:rsid w:val="00D57393"/>
    <w:rsid w:val="00D618E0"/>
    <w:rsid w:val="00D61AE4"/>
    <w:rsid w:val="00D64221"/>
    <w:rsid w:val="00D65C74"/>
    <w:rsid w:val="00D67B94"/>
    <w:rsid w:val="00D70346"/>
    <w:rsid w:val="00D725FA"/>
    <w:rsid w:val="00D73345"/>
    <w:rsid w:val="00D7763F"/>
    <w:rsid w:val="00D807D1"/>
    <w:rsid w:val="00D817E8"/>
    <w:rsid w:val="00D81F19"/>
    <w:rsid w:val="00D850B7"/>
    <w:rsid w:val="00D905E2"/>
    <w:rsid w:val="00D92FBE"/>
    <w:rsid w:val="00D93C04"/>
    <w:rsid w:val="00D95C12"/>
    <w:rsid w:val="00D977EF"/>
    <w:rsid w:val="00DA5938"/>
    <w:rsid w:val="00DA6971"/>
    <w:rsid w:val="00DC5886"/>
    <w:rsid w:val="00DC5B8D"/>
    <w:rsid w:val="00DD1718"/>
    <w:rsid w:val="00DD2F3A"/>
    <w:rsid w:val="00DD5581"/>
    <w:rsid w:val="00DD5EAA"/>
    <w:rsid w:val="00DD6AE8"/>
    <w:rsid w:val="00DD766B"/>
    <w:rsid w:val="00DE15AC"/>
    <w:rsid w:val="00DE44C0"/>
    <w:rsid w:val="00DE74D5"/>
    <w:rsid w:val="00DE79CD"/>
    <w:rsid w:val="00DE7A0E"/>
    <w:rsid w:val="00DF208A"/>
    <w:rsid w:val="00DF316D"/>
    <w:rsid w:val="00DF3F51"/>
    <w:rsid w:val="00E02680"/>
    <w:rsid w:val="00E0514A"/>
    <w:rsid w:val="00E06DCC"/>
    <w:rsid w:val="00E077FD"/>
    <w:rsid w:val="00E11DB5"/>
    <w:rsid w:val="00E16FB7"/>
    <w:rsid w:val="00E20143"/>
    <w:rsid w:val="00E20B49"/>
    <w:rsid w:val="00E210C6"/>
    <w:rsid w:val="00E21220"/>
    <w:rsid w:val="00E227F4"/>
    <w:rsid w:val="00E229FF"/>
    <w:rsid w:val="00E23094"/>
    <w:rsid w:val="00E23DF7"/>
    <w:rsid w:val="00E32402"/>
    <w:rsid w:val="00E36BE3"/>
    <w:rsid w:val="00E37869"/>
    <w:rsid w:val="00E40CCB"/>
    <w:rsid w:val="00E41810"/>
    <w:rsid w:val="00E43A50"/>
    <w:rsid w:val="00E44A8B"/>
    <w:rsid w:val="00E44C4C"/>
    <w:rsid w:val="00E47FE8"/>
    <w:rsid w:val="00E507FA"/>
    <w:rsid w:val="00E50EC2"/>
    <w:rsid w:val="00E51B76"/>
    <w:rsid w:val="00E52AC1"/>
    <w:rsid w:val="00E562EA"/>
    <w:rsid w:val="00E5653B"/>
    <w:rsid w:val="00E5681A"/>
    <w:rsid w:val="00E57E03"/>
    <w:rsid w:val="00E6060B"/>
    <w:rsid w:val="00E61244"/>
    <w:rsid w:val="00E626FE"/>
    <w:rsid w:val="00E62C76"/>
    <w:rsid w:val="00E63BD6"/>
    <w:rsid w:val="00E677FA"/>
    <w:rsid w:val="00E7361A"/>
    <w:rsid w:val="00E746C2"/>
    <w:rsid w:val="00E772A4"/>
    <w:rsid w:val="00E819ED"/>
    <w:rsid w:val="00E82D15"/>
    <w:rsid w:val="00E82FD7"/>
    <w:rsid w:val="00E83686"/>
    <w:rsid w:val="00E85B52"/>
    <w:rsid w:val="00E85D50"/>
    <w:rsid w:val="00E86BB8"/>
    <w:rsid w:val="00E91436"/>
    <w:rsid w:val="00E920B9"/>
    <w:rsid w:val="00EA02E5"/>
    <w:rsid w:val="00EA08CC"/>
    <w:rsid w:val="00EA0BA5"/>
    <w:rsid w:val="00EA2530"/>
    <w:rsid w:val="00EA5014"/>
    <w:rsid w:val="00EA59C7"/>
    <w:rsid w:val="00EA77CF"/>
    <w:rsid w:val="00EB0B42"/>
    <w:rsid w:val="00EB0B79"/>
    <w:rsid w:val="00EB19FB"/>
    <w:rsid w:val="00EB22F7"/>
    <w:rsid w:val="00EB2F7C"/>
    <w:rsid w:val="00EB55F3"/>
    <w:rsid w:val="00EB7339"/>
    <w:rsid w:val="00EC1782"/>
    <w:rsid w:val="00EC2727"/>
    <w:rsid w:val="00EC36DB"/>
    <w:rsid w:val="00EC5739"/>
    <w:rsid w:val="00EC5EA8"/>
    <w:rsid w:val="00EC6954"/>
    <w:rsid w:val="00ED06E6"/>
    <w:rsid w:val="00ED12C8"/>
    <w:rsid w:val="00ED1388"/>
    <w:rsid w:val="00ED7EC3"/>
    <w:rsid w:val="00EE197F"/>
    <w:rsid w:val="00EE1F77"/>
    <w:rsid w:val="00EE42D0"/>
    <w:rsid w:val="00EE4C18"/>
    <w:rsid w:val="00EE4EB1"/>
    <w:rsid w:val="00EE5DB3"/>
    <w:rsid w:val="00EE6368"/>
    <w:rsid w:val="00EE6A17"/>
    <w:rsid w:val="00EF195B"/>
    <w:rsid w:val="00EF4DE8"/>
    <w:rsid w:val="00EF51B1"/>
    <w:rsid w:val="00EF5BA0"/>
    <w:rsid w:val="00F000FA"/>
    <w:rsid w:val="00F15C21"/>
    <w:rsid w:val="00F160B6"/>
    <w:rsid w:val="00F20773"/>
    <w:rsid w:val="00F2309C"/>
    <w:rsid w:val="00F274A9"/>
    <w:rsid w:val="00F27DDE"/>
    <w:rsid w:val="00F27EEC"/>
    <w:rsid w:val="00F309E6"/>
    <w:rsid w:val="00F30E47"/>
    <w:rsid w:val="00F31430"/>
    <w:rsid w:val="00F32BBC"/>
    <w:rsid w:val="00F335CA"/>
    <w:rsid w:val="00F35939"/>
    <w:rsid w:val="00F36871"/>
    <w:rsid w:val="00F37C3F"/>
    <w:rsid w:val="00F4020A"/>
    <w:rsid w:val="00F408FE"/>
    <w:rsid w:val="00F41BD8"/>
    <w:rsid w:val="00F4360E"/>
    <w:rsid w:val="00F446CF"/>
    <w:rsid w:val="00F465D9"/>
    <w:rsid w:val="00F504C1"/>
    <w:rsid w:val="00F50DC0"/>
    <w:rsid w:val="00F51253"/>
    <w:rsid w:val="00F518AC"/>
    <w:rsid w:val="00F52505"/>
    <w:rsid w:val="00F53308"/>
    <w:rsid w:val="00F5699F"/>
    <w:rsid w:val="00F569E0"/>
    <w:rsid w:val="00F56E7E"/>
    <w:rsid w:val="00F601BB"/>
    <w:rsid w:val="00F603F6"/>
    <w:rsid w:val="00F6215E"/>
    <w:rsid w:val="00F6590B"/>
    <w:rsid w:val="00F66211"/>
    <w:rsid w:val="00F66B3E"/>
    <w:rsid w:val="00F66F08"/>
    <w:rsid w:val="00F702B7"/>
    <w:rsid w:val="00F72E6B"/>
    <w:rsid w:val="00F72F0C"/>
    <w:rsid w:val="00F77EA8"/>
    <w:rsid w:val="00F8191F"/>
    <w:rsid w:val="00F8413E"/>
    <w:rsid w:val="00F91FD5"/>
    <w:rsid w:val="00F923B4"/>
    <w:rsid w:val="00F93D20"/>
    <w:rsid w:val="00F93FF8"/>
    <w:rsid w:val="00F9720C"/>
    <w:rsid w:val="00FA1877"/>
    <w:rsid w:val="00FA39C0"/>
    <w:rsid w:val="00FA47AB"/>
    <w:rsid w:val="00FB2C75"/>
    <w:rsid w:val="00FB3413"/>
    <w:rsid w:val="00FB7018"/>
    <w:rsid w:val="00FC034A"/>
    <w:rsid w:val="00FC29BA"/>
    <w:rsid w:val="00FC7C53"/>
    <w:rsid w:val="00FD5967"/>
    <w:rsid w:val="00FD6097"/>
    <w:rsid w:val="00FD6E51"/>
    <w:rsid w:val="00FE0BAA"/>
    <w:rsid w:val="00FE4CC5"/>
    <w:rsid w:val="00FE4FAA"/>
    <w:rsid w:val="00FE5180"/>
    <w:rsid w:val="00FE58C5"/>
    <w:rsid w:val="00FE663F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19DC68"/>
  <w15:docId w15:val="{D71ACC32-BD9C-41F8-AEA3-D36F74CD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character" w:customStyle="1" w:styleId="FontStyle52">
    <w:name w:val="Font Style52"/>
    <w:uiPriority w:val="99"/>
    <w:rsid w:val="003B334F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rsid w:val="00ED12C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C95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186"/>
  </w:style>
  <w:style w:type="character" w:customStyle="1" w:styleId="CommentTextChar">
    <w:name w:val="Comment Text Char"/>
    <w:basedOn w:val="DefaultParagraphFont"/>
    <w:link w:val="CommentText"/>
    <w:rsid w:val="00C951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186"/>
    <w:rPr>
      <w:rFonts w:ascii="Arial" w:hAnsi="Arial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889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42889"/>
    <w:rPr>
      <w:rFonts w:ascii="Consolas" w:eastAsiaTheme="minorEastAsia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1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8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05368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674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AUTO/?uri=celex:32013R13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DE71-B062-4F4C-93C0-44858D68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11167</CharactersWithSpaces>
  <SharedDoc>false</SharedDoc>
  <HLinks>
    <vt:vector size="6" baseType="variant"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apis://NORM|85118|0||/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de4ko</cp:lastModifiedBy>
  <cp:revision>8</cp:revision>
  <cp:lastPrinted>2019-05-23T09:02:00Z</cp:lastPrinted>
  <dcterms:created xsi:type="dcterms:W3CDTF">2021-01-19T07:27:00Z</dcterms:created>
  <dcterms:modified xsi:type="dcterms:W3CDTF">2021-01-19T14:00:00Z</dcterms:modified>
</cp:coreProperties>
</file>