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FF5" w:rsidRPr="009C11E7" w:rsidRDefault="00745FF5" w:rsidP="00633998">
      <w:pPr>
        <w:spacing w:line="276" w:lineRule="auto"/>
        <w:rPr>
          <w:rFonts w:ascii="Times New Roman" w:hAnsi="Times New Roman"/>
          <w:sz w:val="24"/>
          <w:szCs w:val="24"/>
          <w:lang w:val="bg-BG"/>
        </w:rPr>
      </w:pPr>
    </w:p>
    <w:p w:rsidR="00B83112" w:rsidRPr="009C11E7" w:rsidRDefault="0059745D" w:rsidP="00633998">
      <w:pPr>
        <w:spacing w:line="276" w:lineRule="auto"/>
        <w:rPr>
          <w:rFonts w:ascii="Times New Roman" w:hAnsi="Times New Roman"/>
          <w:b/>
          <w:lang w:val="bg-BG"/>
        </w:rPr>
      </w:pPr>
      <w:r>
        <w:rPr>
          <w:rFonts w:ascii="Times New Roman" w:hAnsi="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FA4E8BE6-CCEE-4B68-A704-8F8F02F012F1}" provid="{00000000-0000-0000-0000-000000000000}" issignatureline="t"/>
          </v:shape>
        </w:pict>
      </w:r>
    </w:p>
    <w:tbl>
      <w:tblPr>
        <w:tblW w:w="9360" w:type="dxa"/>
        <w:tblInd w:w="108" w:type="dxa"/>
        <w:tblLook w:val="01E0" w:firstRow="1" w:lastRow="1" w:firstColumn="1" w:lastColumn="1" w:noHBand="0" w:noVBand="0"/>
      </w:tblPr>
      <w:tblGrid>
        <w:gridCol w:w="4608"/>
        <w:gridCol w:w="4752"/>
      </w:tblGrid>
      <w:tr w:rsidR="00616D50" w:rsidRPr="009C11E7" w:rsidTr="00B17BEA">
        <w:trPr>
          <w:trHeight w:val="1766"/>
        </w:trPr>
        <w:tc>
          <w:tcPr>
            <w:tcW w:w="4608" w:type="dxa"/>
          </w:tcPr>
          <w:p w:rsidR="00060D2E" w:rsidRPr="009C11E7" w:rsidRDefault="00060D2E" w:rsidP="00633998">
            <w:pPr>
              <w:spacing w:line="276" w:lineRule="auto"/>
              <w:ind w:left="1080" w:hanging="1080"/>
              <w:rPr>
                <w:rFonts w:ascii="Times New Roman" w:hAnsi="Times New Roman"/>
                <w:b/>
                <w:sz w:val="24"/>
                <w:szCs w:val="24"/>
                <w:lang w:val="bg-BG"/>
              </w:rPr>
            </w:pPr>
          </w:p>
          <w:p w:rsidR="00060D2E" w:rsidRPr="009C11E7" w:rsidRDefault="00060D2E" w:rsidP="00633998">
            <w:pPr>
              <w:spacing w:line="276" w:lineRule="auto"/>
              <w:ind w:left="1080" w:hanging="1080"/>
              <w:rPr>
                <w:rFonts w:ascii="Times New Roman" w:hAnsi="Times New Roman"/>
                <w:b/>
                <w:sz w:val="24"/>
                <w:szCs w:val="24"/>
                <w:lang w:val="bg-BG"/>
              </w:rPr>
            </w:pPr>
          </w:p>
          <w:p w:rsidR="00060D2E" w:rsidRPr="009C11E7" w:rsidRDefault="00060D2E" w:rsidP="00633998">
            <w:pPr>
              <w:spacing w:line="276" w:lineRule="auto"/>
              <w:ind w:left="1080" w:hanging="1080"/>
              <w:rPr>
                <w:rFonts w:ascii="Times New Roman" w:hAnsi="Times New Roman"/>
                <w:b/>
                <w:sz w:val="24"/>
                <w:szCs w:val="24"/>
                <w:lang w:val="bg-BG"/>
              </w:rPr>
            </w:pPr>
          </w:p>
          <w:p w:rsidR="00060D2E" w:rsidRPr="009C11E7" w:rsidRDefault="00060D2E" w:rsidP="00633998">
            <w:pPr>
              <w:spacing w:line="276" w:lineRule="auto"/>
              <w:ind w:left="1080" w:hanging="1080"/>
              <w:rPr>
                <w:rFonts w:ascii="Times New Roman" w:hAnsi="Times New Roman"/>
                <w:b/>
                <w:sz w:val="24"/>
                <w:szCs w:val="24"/>
                <w:lang w:val="bg-BG"/>
              </w:rPr>
            </w:pPr>
          </w:p>
          <w:p w:rsidR="00616D50" w:rsidRPr="009C11E7" w:rsidRDefault="00616D50" w:rsidP="00633998">
            <w:pPr>
              <w:spacing w:line="276" w:lineRule="auto"/>
              <w:ind w:left="1080" w:hanging="1080"/>
              <w:rPr>
                <w:rFonts w:ascii="Times New Roman" w:hAnsi="Times New Roman"/>
                <w:b/>
                <w:sz w:val="24"/>
                <w:szCs w:val="24"/>
                <w:lang w:val="bg-BG"/>
              </w:rPr>
            </w:pPr>
            <w:r w:rsidRPr="009C11E7">
              <w:rPr>
                <w:rFonts w:ascii="Times New Roman" w:hAnsi="Times New Roman"/>
                <w:b/>
                <w:sz w:val="24"/>
                <w:szCs w:val="24"/>
                <w:lang w:val="bg-BG"/>
              </w:rPr>
              <w:t>ДО</w:t>
            </w:r>
          </w:p>
          <w:p w:rsidR="00616D50" w:rsidRPr="009C11E7" w:rsidRDefault="00A73715" w:rsidP="00633998">
            <w:pPr>
              <w:spacing w:line="276" w:lineRule="auto"/>
              <w:ind w:left="34" w:hanging="34"/>
              <w:rPr>
                <w:rFonts w:ascii="Times New Roman" w:hAnsi="Times New Roman"/>
                <w:b/>
                <w:sz w:val="24"/>
                <w:szCs w:val="24"/>
                <w:lang w:val="bg-BG"/>
              </w:rPr>
            </w:pPr>
            <w:r w:rsidRPr="009C11E7">
              <w:rPr>
                <w:rFonts w:ascii="Times New Roman" w:hAnsi="Times New Roman"/>
                <w:b/>
                <w:sz w:val="24"/>
                <w:szCs w:val="24"/>
                <w:lang w:val="bg-BG"/>
              </w:rPr>
              <w:t>ЗАМЕСТНИК-МИНИСТЪР</w:t>
            </w:r>
            <w:r w:rsidR="00287A85" w:rsidRPr="009C11E7">
              <w:rPr>
                <w:rFonts w:ascii="Times New Roman" w:hAnsi="Times New Roman"/>
                <w:b/>
                <w:sz w:val="24"/>
                <w:szCs w:val="24"/>
                <w:lang w:val="bg-BG"/>
              </w:rPr>
              <w:t>А</w:t>
            </w:r>
            <w:r w:rsidRPr="009C11E7">
              <w:rPr>
                <w:rFonts w:ascii="Times New Roman" w:hAnsi="Times New Roman"/>
                <w:b/>
                <w:sz w:val="24"/>
                <w:szCs w:val="24"/>
                <w:lang w:val="bg-BG"/>
              </w:rPr>
              <w:t xml:space="preserve"> НА </w:t>
            </w:r>
            <w:r w:rsidR="00616D50" w:rsidRPr="009C11E7">
              <w:rPr>
                <w:rFonts w:ascii="Times New Roman" w:hAnsi="Times New Roman"/>
                <w:b/>
                <w:sz w:val="24"/>
                <w:szCs w:val="24"/>
                <w:lang w:val="bg-BG"/>
              </w:rPr>
              <w:t>ЗЕМЕДЕЛИЕТО,</w:t>
            </w:r>
            <w:r w:rsidRPr="009C11E7">
              <w:rPr>
                <w:rFonts w:ascii="Times New Roman" w:hAnsi="Times New Roman"/>
                <w:b/>
                <w:sz w:val="24"/>
                <w:szCs w:val="24"/>
                <w:lang w:val="bg-BG"/>
              </w:rPr>
              <w:t xml:space="preserve"> </w:t>
            </w:r>
            <w:r w:rsidR="00616D50" w:rsidRPr="009C11E7">
              <w:rPr>
                <w:rFonts w:ascii="Times New Roman" w:hAnsi="Times New Roman"/>
                <w:b/>
                <w:sz w:val="24"/>
                <w:szCs w:val="24"/>
                <w:lang w:val="bg-BG"/>
              </w:rPr>
              <w:t>ХРАНИТЕ И</w:t>
            </w:r>
            <w:r w:rsidRPr="009C11E7">
              <w:rPr>
                <w:rFonts w:ascii="Times New Roman" w:hAnsi="Times New Roman"/>
                <w:b/>
                <w:sz w:val="24"/>
                <w:szCs w:val="24"/>
                <w:lang w:val="bg-BG"/>
              </w:rPr>
              <w:t xml:space="preserve"> </w:t>
            </w:r>
            <w:r w:rsidR="00616D50" w:rsidRPr="009C11E7">
              <w:rPr>
                <w:rFonts w:ascii="Times New Roman" w:hAnsi="Times New Roman"/>
                <w:b/>
                <w:sz w:val="24"/>
                <w:szCs w:val="24"/>
                <w:lang w:val="bg-BG"/>
              </w:rPr>
              <w:t>ГОРИТЕ</w:t>
            </w:r>
            <w:r w:rsidR="00287A85" w:rsidRPr="009C11E7">
              <w:rPr>
                <w:rFonts w:ascii="Times New Roman" w:hAnsi="Times New Roman"/>
                <w:b/>
                <w:sz w:val="24"/>
                <w:szCs w:val="24"/>
                <w:lang w:val="bg-BG"/>
              </w:rPr>
              <w:t xml:space="preserve"> И РЪКОВОДИТЕЛ НА</w:t>
            </w:r>
          </w:p>
          <w:p w:rsidR="00287A85" w:rsidRPr="009C11E7" w:rsidRDefault="00287A85" w:rsidP="00633998">
            <w:pPr>
              <w:spacing w:line="276" w:lineRule="auto"/>
              <w:ind w:left="34" w:hanging="34"/>
              <w:rPr>
                <w:rFonts w:ascii="Times New Roman" w:hAnsi="Times New Roman"/>
                <w:b/>
                <w:sz w:val="24"/>
                <w:szCs w:val="24"/>
                <w:lang w:val="bg-BG"/>
              </w:rPr>
            </w:pPr>
            <w:r w:rsidRPr="009C11E7">
              <w:rPr>
                <w:rFonts w:ascii="Times New Roman" w:hAnsi="Times New Roman"/>
                <w:b/>
                <w:sz w:val="24"/>
                <w:szCs w:val="24"/>
                <w:lang w:val="bg-BG"/>
              </w:rPr>
              <w:t xml:space="preserve">УПРАВЛЯВАЩИЯ ОРГАН НА </w:t>
            </w:r>
          </w:p>
          <w:p w:rsidR="00287A85" w:rsidRPr="009C11E7" w:rsidRDefault="00287A85" w:rsidP="00633998">
            <w:pPr>
              <w:spacing w:line="276" w:lineRule="auto"/>
              <w:ind w:left="34" w:hanging="34"/>
              <w:rPr>
                <w:rFonts w:ascii="Times New Roman" w:hAnsi="Times New Roman"/>
                <w:b/>
                <w:sz w:val="24"/>
                <w:szCs w:val="24"/>
                <w:lang w:val="bg-BG"/>
              </w:rPr>
            </w:pPr>
            <w:r w:rsidRPr="009C11E7">
              <w:rPr>
                <w:rFonts w:ascii="Times New Roman" w:hAnsi="Times New Roman"/>
                <w:b/>
                <w:sz w:val="24"/>
                <w:szCs w:val="24"/>
                <w:lang w:val="bg-BG"/>
              </w:rPr>
              <w:t xml:space="preserve">ПРСР 2014-2020 </w:t>
            </w:r>
          </w:p>
          <w:p w:rsidR="00287A85" w:rsidRPr="009C11E7" w:rsidRDefault="00287A85" w:rsidP="00633998">
            <w:pPr>
              <w:spacing w:line="276" w:lineRule="auto"/>
              <w:ind w:left="34" w:hanging="34"/>
              <w:rPr>
                <w:rFonts w:ascii="Times New Roman" w:hAnsi="Times New Roman"/>
                <w:b/>
                <w:sz w:val="24"/>
                <w:szCs w:val="24"/>
                <w:lang w:val="bg-BG"/>
              </w:rPr>
            </w:pPr>
            <w:r w:rsidRPr="009C11E7">
              <w:rPr>
                <w:rFonts w:ascii="Times New Roman" w:hAnsi="Times New Roman"/>
                <w:b/>
                <w:sz w:val="24"/>
                <w:szCs w:val="24"/>
                <w:lang w:val="bg-BG"/>
              </w:rPr>
              <w:t>Д-Р ЛОЗАНА ВАСИЛЕВА</w:t>
            </w:r>
          </w:p>
        </w:tc>
        <w:tc>
          <w:tcPr>
            <w:tcW w:w="4752" w:type="dxa"/>
          </w:tcPr>
          <w:p w:rsidR="00616D50" w:rsidRPr="009C11E7" w:rsidRDefault="00616D50" w:rsidP="00633998">
            <w:pPr>
              <w:spacing w:line="276" w:lineRule="auto"/>
              <w:ind w:left="1080" w:hanging="1080"/>
              <w:jc w:val="both"/>
              <w:rPr>
                <w:rFonts w:ascii="Times New Roman" w:hAnsi="Times New Roman"/>
                <w:b/>
                <w:sz w:val="24"/>
                <w:szCs w:val="24"/>
                <w:lang w:val="bg-BG"/>
              </w:rPr>
            </w:pPr>
            <w:r w:rsidRPr="009C11E7">
              <w:rPr>
                <w:rFonts w:ascii="Times New Roman" w:hAnsi="Times New Roman"/>
                <w:b/>
                <w:sz w:val="24"/>
                <w:szCs w:val="24"/>
                <w:lang w:val="bg-BG"/>
              </w:rPr>
              <w:t>ОДОБРИЛ:</w:t>
            </w:r>
          </w:p>
          <w:p w:rsidR="00616D50" w:rsidRPr="009C11E7" w:rsidRDefault="0059745D" w:rsidP="00633998">
            <w:pPr>
              <w:spacing w:line="276" w:lineRule="auto"/>
              <w:rPr>
                <w:rFonts w:ascii="Times New Roman" w:hAnsi="Times New Roman"/>
                <w:b/>
                <w:sz w:val="24"/>
                <w:szCs w:val="24"/>
                <w:lang w:val="bg-BG"/>
              </w:rPr>
            </w:pPr>
            <w:r>
              <w:rPr>
                <w:rFonts w:ascii="Times New Roman" w:hAnsi="Times New Roman"/>
                <w:b/>
                <w:sz w:val="24"/>
                <w:szCs w:val="24"/>
                <w:lang w:val="bg-BG"/>
              </w:rPr>
              <w:pict>
                <v:shape id="_x0000_i1026" type="#_x0000_t75" alt="Microsoft Office Signature Line..." style="width:192pt;height:96pt">
                  <v:imagedata r:id="rId9" o:title=""/>
                  <o:lock v:ext="edit" ungrouping="t" rotation="t" cropping="t" verticies="t" text="t" grouping="t"/>
                  <o:signatureline v:ext="edit" id="{C16D20FD-8EE6-4AAA-BCA9-AE3FEFC8BC80}" provid="{00000000-0000-0000-0000-000000000000}" o:suggestedsigner="Лозана Василева" o:suggestedsigner2="Заместник-министър" issignatureline="t"/>
                </v:shape>
              </w:pict>
            </w:r>
          </w:p>
        </w:tc>
      </w:tr>
    </w:tbl>
    <w:p w:rsidR="00616D50" w:rsidRPr="009C11E7" w:rsidRDefault="00616D50" w:rsidP="00633998">
      <w:pPr>
        <w:spacing w:line="276" w:lineRule="auto"/>
        <w:rPr>
          <w:rFonts w:ascii="Times New Roman" w:hAnsi="Times New Roman"/>
          <w:b/>
          <w:sz w:val="24"/>
          <w:szCs w:val="24"/>
          <w:lang w:val="bg-BG"/>
        </w:rPr>
      </w:pPr>
    </w:p>
    <w:p w:rsidR="00F15C21" w:rsidRPr="009C11E7" w:rsidRDefault="00F15C21" w:rsidP="00633998">
      <w:pPr>
        <w:spacing w:line="276" w:lineRule="auto"/>
        <w:jc w:val="center"/>
        <w:rPr>
          <w:rFonts w:ascii="Times New Roman" w:hAnsi="Times New Roman"/>
          <w:b/>
          <w:sz w:val="24"/>
          <w:szCs w:val="24"/>
          <w:lang w:val="bg-BG"/>
        </w:rPr>
      </w:pPr>
      <w:r w:rsidRPr="009C11E7">
        <w:rPr>
          <w:rFonts w:ascii="Times New Roman" w:hAnsi="Times New Roman"/>
          <w:b/>
          <w:sz w:val="24"/>
          <w:szCs w:val="24"/>
          <w:lang w:val="bg-BG"/>
        </w:rPr>
        <w:t>Д О К Л А Д</w:t>
      </w:r>
    </w:p>
    <w:p w:rsidR="00F15C21" w:rsidRPr="009C11E7" w:rsidRDefault="007D066D" w:rsidP="00633998">
      <w:pPr>
        <w:spacing w:line="276" w:lineRule="auto"/>
        <w:jc w:val="center"/>
        <w:rPr>
          <w:rFonts w:ascii="Times New Roman" w:hAnsi="Times New Roman"/>
          <w:b/>
          <w:sz w:val="24"/>
          <w:szCs w:val="24"/>
          <w:lang w:val="bg-BG"/>
        </w:rPr>
      </w:pPr>
      <w:r w:rsidRPr="009C11E7">
        <w:rPr>
          <w:rFonts w:ascii="Times New Roman" w:hAnsi="Times New Roman"/>
          <w:b/>
          <w:sz w:val="24"/>
          <w:szCs w:val="24"/>
          <w:lang w:val="bg-BG"/>
        </w:rPr>
        <w:t xml:space="preserve">от </w:t>
      </w:r>
      <w:r w:rsidR="00066CEB" w:rsidRPr="009C11E7">
        <w:rPr>
          <w:rFonts w:ascii="Times New Roman" w:hAnsi="Times New Roman"/>
          <w:b/>
          <w:sz w:val="24"/>
          <w:szCs w:val="24"/>
          <w:lang w:val="bg-BG"/>
        </w:rPr>
        <w:t>Елена Иванова</w:t>
      </w:r>
      <w:r w:rsidR="00A605F5" w:rsidRPr="009C11E7">
        <w:rPr>
          <w:rFonts w:ascii="Times New Roman" w:hAnsi="Times New Roman"/>
          <w:b/>
          <w:sz w:val="24"/>
          <w:szCs w:val="24"/>
          <w:lang w:val="bg-BG"/>
        </w:rPr>
        <w:t xml:space="preserve"> </w:t>
      </w:r>
      <w:r w:rsidR="00F15C21" w:rsidRPr="009C11E7">
        <w:rPr>
          <w:rFonts w:ascii="Times New Roman" w:hAnsi="Times New Roman"/>
          <w:b/>
          <w:sz w:val="24"/>
          <w:szCs w:val="24"/>
          <w:lang w:val="bg-BG"/>
        </w:rPr>
        <w:t xml:space="preserve">– </w:t>
      </w:r>
      <w:r w:rsidR="00066CEB" w:rsidRPr="009C11E7">
        <w:rPr>
          <w:rFonts w:ascii="Times New Roman" w:hAnsi="Times New Roman"/>
          <w:b/>
          <w:sz w:val="24"/>
          <w:szCs w:val="24"/>
          <w:lang w:val="bg-BG"/>
        </w:rPr>
        <w:t xml:space="preserve"> д</w:t>
      </w:r>
      <w:r w:rsidR="00A73715" w:rsidRPr="009C11E7">
        <w:rPr>
          <w:rFonts w:ascii="Times New Roman" w:hAnsi="Times New Roman"/>
          <w:b/>
          <w:sz w:val="24"/>
          <w:szCs w:val="24"/>
          <w:lang w:val="bg-BG"/>
        </w:rPr>
        <w:t>иректор на дирекция „Развитие на селските райони“</w:t>
      </w:r>
    </w:p>
    <w:p w:rsidR="00C853D8" w:rsidRPr="009C11E7" w:rsidRDefault="00C853D8" w:rsidP="00633998">
      <w:pPr>
        <w:spacing w:line="276" w:lineRule="auto"/>
        <w:jc w:val="center"/>
        <w:rPr>
          <w:rFonts w:ascii="Times New Roman" w:hAnsi="Times New Roman"/>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9C11E7" w:rsidTr="00C32675">
        <w:trPr>
          <w:trHeight w:val="1418"/>
        </w:trPr>
        <w:tc>
          <w:tcPr>
            <w:tcW w:w="1668" w:type="dxa"/>
          </w:tcPr>
          <w:p w:rsidR="0057112B" w:rsidRPr="009C11E7" w:rsidRDefault="002A7458" w:rsidP="00633998">
            <w:pPr>
              <w:spacing w:line="276" w:lineRule="auto"/>
              <w:rPr>
                <w:rFonts w:ascii="Times New Roman" w:hAnsi="Times New Roman"/>
                <w:b/>
                <w:sz w:val="24"/>
                <w:szCs w:val="24"/>
                <w:u w:val="single"/>
                <w:lang w:val="bg-BG"/>
              </w:rPr>
            </w:pPr>
            <w:r w:rsidRPr="009C11E7">
              <w:rPr>
                <w:rFonts w:ascii="Times New Roman" w:hAnsi="Times New Roman"/>
                <w:b/>
                <w:sz w:val="24"/>
                <w:szCs w:val="24"/>
                <w:u w:val="single"/>
                <w:lang w:val="bg-BG"/>
              </w:rPr>
              <w:t>ОТНОСНО:</w:t>
            </w:r>
          </w:p>
        </w:tc>
        <w:tc>
          <w:tcPr>
            <w:tcW w:w="7938" w:type="dxa"/>
          </w:tcPr>
          <w:p w:rsidR="0057112B" w:rsidRPr="009C11E7" w:rsidRDefault="00830938" w:rsidP="00CC79C8">
            <w:pPr>
              <w:spacing w:line="276" w:lineRule="auto"/>
              <w:jc w:val="both"/>
              <w:rPr>
                <w:rFonts w:ascii="Times New Roman" w:hAnsi="Times New Roman"/>
                <w:bCs/>
                <w:i/>
                <w:sz w:val="24"/>
                <w:szCs w:val="24"/>
                <w:lang w:val="bg-BG" w:eastAsia="bg-BG"/>
              </w:rPr>
            </w:pPr>
            <w:r w:rsidRPr="009C11E7">
              <w:rPr>
                <w:rFonts w:ascii="Times New Roman" w:hAnsi="Times New Roman"/>
                <w:i/>
                <w:sz w:val="24"/>
                <w:szCs w:val="24"/>
                <w:lang w:val="bg-BG"/>
              </w:rPr>
              <w:t>Н</w:t>
            </w:r>
            <w:r w:rsidR="009C3E08" w:rsidRPr="009C11E7">
              <w:rPr>
                <w:rFonts w:ascii="Times New Roman" w:hAnsi="Times New Roman"/>
                <w:i/>
                <w:sz w:val="24"/>
                <w:szCs w:val="24"/>
                <w:lang w:val="bg-BG"/>
              </w:rPr>
              <w:t xml:space="preserve">асоки за </w:t>
            </w:r>
            <w:r w:rsidR="00745FF5" w:rsidRPr="009C11E7">
              <w:rPr>
                <w:rFonts w:ascii="Times New Roman" w:hAnsi="Times New Roman"/>
                <w:i/>
                <w:sz w:val="24"/>
                <w:szCs w:val="24"/>
                <w:lang w:val="bg-BG"/>
              </w:rPr>
              <w:t xml:space="preserve">кандидатстване по процедура </w:t>
            </w:r>
            <w:r w:rsidR="00315E64" w:rsidRPr="009C11E7">
              <w:rPr>
                <w:rFonts w:ascii="Times New Roman" w:hAnsi="Times New Roman"/>
                <w:i/>
                <w:sz w:val="24"/>
                <w:szCs w:val="24"/>
                <w:lang w:val="bg-BG"/>
              </w:rPr>
              <w:t xml:space="preserve">чрез </w:t>
            </w:r>
            <w:r w:rsidR="009C3E08" w:rsidRPr="009C11E7">
              <w:rPr>
                <w:rFonts w:ascii="Times New Roman" w:hAnsi="Times New Roman"/>
                <w:i/>
                <w:sz w:val="24"/>
                <w:szCs w:val="24"/>
                <w:lang w:val="bg-BG"/>
              </w:rPr>
              <w:t xml:space="preserve">подбор </w:t>
            </w:r>
            <w:r w:rsidR="00CC79C8" w:rsidRPr="009C11E7">
              <w:rPr>
                <w:rFonts w:ascii="Times New Roman" w:hAnsi="Times New Roman"/>
                <w:i/>
                <w:sz w:val="24"/>
                <w:szCs w:val="24"/>
                <w:lang w:val="bg-BG"/>
              </w:rPr>
              <w:t xml:space="preserve">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w:t>
            </w:r>
            <w:r w:rsidR="00811724" w:rsidRPr="009C11E7">
              <w:rPr>
                <w:rFonts w:ascii="Times New Roman" w:hAnsi="Times New Roman"/>
                <w:bCs/>
                <w:i/>
                <w:sz w:val="24"/>
                <w:szCs w:val="24"/>
                <w:shd w:val="clear" w:color="auto" w:fill="FEFEFE"/>
                <w:lang w:val="bg-BG"/>
              </w:rPr>
              <w:t xml:space="preserve">от </w:t>
            </w:r>
            <w:r w:rsidR="004B5379" w:rsidRPr="009C11E7">
              <w:rPr>
                <w:rFonts w:ascii="Times New Roman" w:hAnsi="Times New Roman"/>
                <w:bCs/>
                <w:i/>
                <w:sz w:val="24"/>
                <w:szCs w:val="24"/>
                <w:shd w:val="clear" w:color="auto" w:fill="FEFEFE"/>
                <w:lang w:val="bg-BG"/>
              </w:rPr>
              <w:t xml:space="preserve">Програмата за развитие на селските райони </w:t>
            </w:r>
            <w:r w:rsidR="00811724" w:rsidRPr="009C11E7">
              <w:rPr>
                <w:rFonts w:ascii="Times New Roman" w:hAnsi="Times New Roman"/>
                <w:bCs/>
                <w:i/>
                <w:sz w:val="24"/>
                <w:szCs w:val="24"/>
                <w:shd w:val="clear" w:color="auto" w:fill="FEFEFE"/>
                <w:lang w:val="bg-BG"/>
              </w:rPr>
              <w:t xml:space="preserve"> (ПРСР) </w:t>
            </w:r>
            <w:r w:rsidR="004B5379" w:rsidRPr="009C11E7">
              <w:rPr>
                <w:rFonts w:ascii="Times New Roman" w:hAnsi="Times New Roman"/>
                <w:bCs/>
                <w:i/>
                <w:sz w:val="24"/>
                <w:szCs w:val="24"/>
                <w:shd w:val="clear" w:color="auto" w:fill="FEFEFE"/>
                <w:lang w:val="bg-BG"/>
              </w:rPr>
              <w:t>за периода 2014 - 2020 г.</w:t>
            </w:r>
            <w:r w:rsidR="004578F3" w:rsidRPr="009C11E7">
              <w:rPr>
                <w:rFonts w:ascii="Times New Roman" w:hAnsi="Times New Roman"/>
                <w:i/>
                <w:sz w:val="24"/>
                <w:szCs w:val="24"/>
                <w:lang w:val="bg-BG"/>
              </w:rPr>
              <w:t xml:space="preserve"> </w:t>
            </w:r>
          </w:p>
        </w:tc>
      </w:tr>
    </w:tbl>
    <w:p w:rsidR="00745FF5" w:rsidRPr="009C11E7" w:rsidRDefault="00745FF5" w:rsidP="00633998">
      <w:pPr>
        <w:spacing w:line="276" w:lineRule="auto"/>
        <w:jc w:val="both"/>
        <w:rPr>
          <w:rFonts w:ascii="Times New Roman" w:hAnsi="Times New Roman"/>
          <w:b/>
          <w:sz w:val="24"/>
          <w:szCs w:val="24"/>
          <w:lang w:val="bg-BG"/>
        </w:rPr>
      </w:pPr>
    </w:p>
    <w:p w:rsidR="00AB6C30" w:rsidRPr="009C11E7" w:rsidRDefault="00AB6C30" w:rsidP="00633998">
      <w:pPr>
        <w:spacing w:line="276" w:lineRule="auto"/>
        <w:jc w:val="both"/>
        <w:rPr>
          <w:rFonts w:ascii="Times New Roman" w:hAnsi="Times New Roman"/>
          <w:b/>
          <w:sz w:val="24"/>
          <w:szCs w:val="24"/>
          <w:lang w:val="bg-BG"/>
        </w:rPr>
      </w:pPr>
    </w:p>
    <w:p w:rsidR="00693CCF" w:rsidRPr="009C11E7" w:rsidRDefault="00F15C21" w:rsidP="00633998">
      <w:pPr>
        <w:spacing w:line="276" w:lineRule="auto"/>
        <w:jc w:val="both"/>
        <w:rPr>
          <w:rFonts w:ascii="Times New Roman" w:hAnsi="Times New Roman"/>
          <w:b/>
          <w:sz w:val="24"/>
          <w:szCs w:val="24"/>
          <w:lang w:val="bg-BG"/>
        </w:rPr>
      </w:pPr>
      <w:r w:rsidRPr="009C11E7">
        <w:rPr>
          <w:rFonts w:ascii="Times New Roman" w:hAnsi="Times New Roman"/>
          <w:b/>
          <w:sz w:val="24"/>
          <w:szCs w:val="24"/>
          <w:lang w:val="bg-BG"/>
        </w:rPr>
        <w:t>УВАЖАЕМ</w:t>
      </w:r>
      <w:r w:rsidR="00745FF5" w:rsidRPr="009C11E7">
        <w:rPr>
          <w:rFonts w:ascii="Times New Roman" w:hAnsi="Times New Roman"/>
          <w:b/>
          <w:sz w:val="24"/>
          <w:szCs w:val="24"/>
          <w:lang w:val="bg-BG"/>
        </w:rPr>
        <w:t>А ГОСПОЖО ЗАМЕСТНИК-МИНИСТЪР</w:t>
      </w:r>
      <w:r w:rsidRPr="009C11E7">
        <w:rPr>
          <w:rFonts w:ascii="Times New Roman" w:hAnsi="Times New Roman"/>
          <w:b/>
          <w:sz w:val="24"/>
          <w:szCs w:val="24"/>
          <w:lang w:val="bg-BG"/>
        </w:rPr>
        <w:t>,</w:t>
      </w:r>
    </w:p>
    <w:p w:rsidR="009A2DFE" w:rsidRPr="009C11E7" w:rsidRDefault="009A2DFE" w:rsidP="00633998">
      <w:pPr>
        <w:spacing w:line="276" w:lineRule="auto"/>
        <w:jc w:val="both"/>
        <w:rPr>
          <w:rFonts w:ascii="Times New Roman" w:hAnsi="Times New Roman"/>
          <w:b/>
          <w:sz w:val="24"/>
          <w:szCs w:val="24"/>
          <w:lang w:val="bg-BG"/>
        </w:rPr>
      </w:pPr>
    </w:p>
    <w:p w:rsidR="004B2831" w:rsidRPr="009C11E7" w:rsidRDefault="009C3E08" w:rsidP="00633998">
      <w:pPr>
        <w:spacing w:line="276" w:lineRule="auto"/>
        <w:ind w:firstLine="720"/>
        <w:jc w:val="both"/>
        <w:rPr>
          <w:rFonts w:ascii="Times New Roman" w:hAnsi="Times New Roman"/>
          <w:sz w:val="24"/>
          <w:szCs w:val="24"/>
          <w:lang w:val="bg-BG"/>
        </w:rPr>
      </w:pPr>
      <w:r w:rsidRPr="009C11E7">
        <w:rPr>
          <w:rFonts w:ascii="Times New Roman" w:hAnsi="Times New Roman"/>
          <w:sz w:val="24"/>
          <w:szCs w:val="24"/>
          <w:lang w:val="bg-BG"/>
        </w:rPr>
        <w:t>На основание чл. 26</w:t>
      </w:r>
      <w:r w:rsidR="00297AB1" w:rsidRPr="009C11E7">
        <w:rPr>
          <w:rFonts w:ascii="Times New Roman" w:hAnsi="Times New Roman"/>
          <w:sz w:val="24"/>
          <w:szCs w:val="24"/>
          <w:lang w:val="bg-BG"/>
        </w:rPr>
        <w:t>, ал. 1</w:t>
      </w:r>
      <w:r w:rsidRPr="009C11E7">
        <w:rPr>
          <w:rFonts w:ascii="Times New Roman" w:hAnsi="Times New Roman"/>
          <w:sz w:val="24"/>
          <w:szCs w:val="24"/>
          <w:lang w:val="bg-BG"/>
        </w:rPr>
        <w:t xml:space="preserve"> от Закона за управление на средствата от Европейските структурни и инвестиционни фондове</w:t>
      </w:r>
      <w:r w:rsidR="00811724" w:rsidRPr="009C11E7">
        <w:rPr>
          <w:rFonts w:ascii="Times New Roman" w:hAnsi="Times New Roman"/>
          <w:sz w:val="24"/>
          <w:szCs w:val="24"/>
          <w:lang w:val="bg-BG"/>
        </w:rPr>
        <w:t xml:space="preserve"> (ЗУСЕСИФ)</w:t>
      </w:r>
      <w:r w:rsidR="0029553A" w:rsidRPr="009C11E7">
        <w:rPr>
          <w:rFonts w:ascii="Times New Roman" w:hAnsi="Times New Roman"/>
          <w:sz w:val="24"/>
          <w:szCs w:val="24"/>
          <w:lang w:val="bg-BG"/>
        </w:rPr>
        <w:t xml:space="preserve">, </w:t>
      </w:r>
      <w:r w:rsidR="00811724" w:rsidRPr="009C11E7">
        <w:rPr>
          <w:rFonts w:ascii="Times New Roman" w:hAnsi="Times New Roman"/>
          <w:sz w:val="24"/>
          <w:szCs w:val="24"/>
          <w:lang w:val="bg-BG"/>
        </w:rPr>
        <w:t>Ви представям</w:t>
      </w:r>
      <w:r w:rsidR="0029553A" w:rsidRPr="009C11E7">
        <w:rPr>
          <w:rFonts w:ascii="Times New Roman" w:hAnsi="Times New Roman"/>
          <w:sz w:val="24"/>
          <w:szCs w:val="24"/>
          <w:lang w:val="bg-BG"/>
        </w:rPr>
        <w:t xml:space="preserve"> за одобряване </w:t>
      </w:r>
      <w:r w:rsidR="00811724" w:rsidRPr="009C11E7">
        <w:rPr>
          <w:rFonts w:ascii="Times New Roman" w:hAnsi="Times New Roman"/>
          <w:sz w:val="24"/>
          <w:szCs w:val="24"/>
          <w:lang w:val="bg-BG"/>
        </w:rPr>
        <w:t xml:space="preserve">заповед за утвърждаване на </w:t>
      </w:r>
      <w:r w:rsidRPr="009C11E7">
        <w:rPr>
          <w:rFonts w:ascii="Times New Roman" w:hAnsi="Times New Roman"/>
          <w:sz w:val="24"/>
          <w:szCs w:val="24"/>
          <w:lang w:val="bg-BG"/>
        </w:rPr>
        <w:t xml:space="preserve">насоки за </w:t>
      </w:r>
      <w:r w:rsidR="00811724" w:rsidRPr="009C11E7">
        <w:rPr>
          <w:rFonts w:ascii="Times New Roman" w:hAnsi="Times New Roman"/>
          <w:sz w:val="24"/>
          <w:szCs w:val="24"/>
          <w:lang w:val="bg-BG"/>
        </w:rPr>
        <w:t xml:space="preserve">кандидатстване по </w:t>
      </w:r>
      <w:r w:rsidRPr="009C11E7">
        <w:rPr>
          <w:rFonts w:ascii="Times New Roman" w:hAnsi="Times New Roman"/>
          <w:sz w:val="24"/>
          <w:szCs w:val="24"/>
          <w:lang w:val="bg-BG"/>
        </w:rPr>
        <w:t xml:space="preserve">процедура за подбор на проектни предложения по </w:t>
      </w:r>
      <w:r w:rsidR="00CC79C8" w:rsidRPr="009C11E7">
        <w:rPr>
          <w:rFonts w:ascii="Times New Roman" w:hAnsi="Times New Roman"/>
          <w:sz w:val="24"/>
          <w:szCs w:val="24"/>
          <w:lang w:val="bg-BG"/>
        </w:rPr>
        <w:t xml:space="preserve">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w:t>
      </w:r>
      <w:r w:rsidR="00CC79C8" w:rsidRPr="009C11E7">
        <w:rPr>
          <w:rFonts w:ascii="Times New Roman" w:hAnsi="Times New Roman"/>
          <w:sz w:val="24"/>
          <w:szCs w:val="24"/>
          <w:lang w:val="bg-BG"/>
        </w:rPr>
        <w:lastRenderedPageBreak/>
        <w:t xml:space="preserve">подходящи превантивни мерки“ от </w:t>
      </w:r>
      <w:r w:rsidR="004B5379" w:rsidRPr="009C11E7">
        <w:rPr>
          <w:rFonts w:ascii="Times New Roman" w:hAnsi="Times New Roman"/>
          <w:bCs/>
          <w:sz w:val="24"/>
          <w:szCs w:val="24"/>
          <w:lang w:val="bg-BG"/>
        </w:rPr>
        <w:t>Програмата за развитие на селските райони за периода 2014 - 2020 г.</w:t>
      </w:r>
      <w:r w:rsidR="005B6034" w:rsidRPr="009C11E7">
        <w:rPr>
          <w:rFonts w:ascii="Times New Roman" w:hAnsi="Times New Roman"/>
          <w:bCs/>
          <w:sz w:val="24"/>
          <w:szCs w:val="24"/>
          <w:lang w:val="bg-BG"/>
        </w:rPr>
        <w:t xml:space="preserve"> (ПРСР).</w:t>
      </w:r>
    </w:p>
    <w:p w:rsidR="004040EE" w:rsidRPr="009C11E7" w:rsidRDefault="008D2BD8" w:rsidP="000C728A">
      <w:pPr>
        <w:spacing w:line="276" w:lineRule="auto"/>
        <w:ind w:firstLine="720"/>
        <w:contextualSpacing/>
        <w:jc w:val="both"/>
        <w:rPr>
          <w:rFonts w:ascii="Times New Roman" w:hAnsi="Times New Roman"/>
          <w:bCs/>
          <w:i/>
          <w:sz w:val="24"/>
          <w:szCs w:val="24"/>
          <w:lang w:val="bg-BG"/>
        </w:rPr>
      </w:pPr>
      <w:r w:rsidRPr="009C11E7">
        <w:rPr>
          <w:rFonts w:ascii="Times New Roman" w:hAnsi="Times New Roman"/>
          <w:bCs/>
          <w:sz w:val="24"/>
          <w:szCs w:val="24"/>
          <w:lang w:val="bg-BG"/>
        </w:rPr>
        <w:t>Програмата за развитие на селските райони е основния стратегически документ за прилагане на Втори стълб на Общата селскостопанска политика</w:t>
      </w:r>
      <w:r w:rsidR="00A73715" w:rsidRPr="009C11E7">
        <w:rPr>
          <w:rFonts w:ascii="Times New Roman" w:hAnsi="Times New Roman"/>
          <w:bCs/>
          <w:sz w:val="24"/>
          <w:szCs w:val="24"/>
          <w:lang w:val="bg-BG"/>
        </w:rPr>
        <w:t xml:space="preserve"> в България за периода 2014-2020 г.</w:t>
      </w:r>
      <w:r w:rsidRPr="009C11E7">
        <w:rPr>
          <w:rFonts w:ascii="Times New Roman" w:hAnsi="Times New Roman"/>
          <w:bCs/>
          <w:sz w:val="24"/>
          <w:szCs w:val="24"/>
          <w:lang w:val="bg-BG"/>
        </w:rPr>
        <w:t xml:space="preserve"> </w:t>
      </w:r>
      <w:r w:rsidR="00A73715" w:rsidRPr="009C11E7">
        <w:rPr>
          <w:rFonts w:ascii="Times New Roman" w:hAnsi="Times New Roman"/>
          <w:bCs/>
          <w:sz w:val="24"/>
          <w:szCs w:val="24"/>
          <w:lang w:val="bg-BG"/>
        </w:rPr>
        <w:t>Като инструмент на Втори стълб, ПРСР е насочена към постигане на трите основни цели</w:t>
      </w:r>
      <w:r w:rsidR="005B6034" w:rsidRPr="009C11E7">
        <w:rPr>
          <w:rFonts w:ascii="Times New Roman" w:hAnsi="Times New Roman"/>
          <w:bCs/>
          <w:sz w:val="24"/>
          <w:szCs w:val="24"/>
          <w:lang w:val="bg-BG"/>
        </w:rPr>
        <w:t xml:space="preserve"> на ОСП</w:t>
      </w:r>
      <w:r w:rsidR="0065618A" w:rsidRPr="009C11E7">
        <w:rPr>
          <w:rFonts w:ascii="Times New Roman" w:hAnsi="Times New Roman"/>
          <w:bCs/>
          <w:sz w:val="24"/>
          <w:szCs w:val="24"/>
          <w:lang w:val="bg-BG"/>
        </w:rPr>
        <w:t>,</w:t>
      </w:r>
      <w:r w:rsidR="00F76112" w:rsidRPr="009C11E7">
        <w:rPr>
          <w:rFonts w:ascii="Times New Roman" w:hAnsi="Times New Roman"/>
          <w:bCs/>
          <w:sz w:val="24"/>
          <w:szCs w:val="24"/>
          <w:lang w:val="bg-BG"/>
        </w:rPr>
        <w:t xml:space="preserve"> а именно: </w:t>
      </w:r>
      <w:r w:rsidR="00A73715" w:rsidRPr="009C11E7">
        <w:rPr>
          <w:rFonts w:ascii="Times New Roman" w:hAnsi="Times New Roman"/>
          <w:bCs/>
          <w:i/>
          <w:sz w:val="24"/>
          <w:szCs w:val="24"/>
          <w:lang w:val="bg-BG"/>
        </w:rPr>
        <w:t>Повишаване на конкурентоспособността и балансирано развитие на селското и горското стопанство и преработваща промишленост;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r w:rsidR="000C728A" w:rsidRPr="009C11E7">
        <w:rPr>
          <w:rFonts w:ascii="Times New Roman" w:hAnsi="Times New Roman"/>
          <w:bCs/>
          <w:i/>
          <w:sz w:val="24"/>
          <w:szCs w:val="24"/>
          <w:lang w:val="bg-BG"/>
        </w:rPr>
        <w:t xml:space="preserve"> </w:t>
      </w:r>
      <w:r w:rsidR="004040EE" w:rsidRPr="009C11E7">
        <w:rPr>
          <w:rFonts w:ascii="Times New Roman" w:hAnsi="Times New Roman"/>
          <w:bCs/>
          <w:sz w:val="24"/>
          <w:szCs w:val="24"/>
          <w:lang w:val="bg-BG"/>
        </w:rPr>
        <w:t xml:space="preserve">Наред с трите основни цели, ПРСР 2014-2020 г. допринася и за постигане на </w:t>
      </w:r>
      <w:r w:rsidR="002638A0" w:rsidRPr="009C11E7">
        <w:rPr>
          <w:rFonts w:ascii="Times New Roman" w:hAnsi="Times New Roman"/>
          <w:bCs/>
          <w:sz w:val="24"/>
          <w:szCs w:val="24"/>
          <w:lang w:val="bg-BG"/>
        </w:rPr>
        <w:t xml:space="preserve">шест </w:t>
      </w:r>
      <w:r w:rsidR="004040EE" w:rsidRPr="009C11E7">
        <w:rPr>
          <w:rFonts w:ascii="Times New Roman" w:hAnsi="Times New Roman"/>
          <w:bCs/>
          <w:sz w:val="24"/>
          <w:szCs w:val="24"/>
          <w:lang w:val="bg-BG"/>
        </w:rPr>
        <w:t xml:space="preserve">приоритетите на ЕС за развитие на селските райони, както и за междусекторните цели в областта на </w:t>
      </w:r>
      <w:r w:rsidR="004040EE" w:rsidRPr="009C11E7">
        <w:rPr>
          <w:rFonts w:ascii="Times New Roman" w:hAnsi="Times New Roman"/>
          <w:color w:val="000000"/>
          <w:sz w:val="24"/>
          <w:lang w:val="bg-BG"/>
        </w:rPr>
        <w:t>иновациите, опазването на околната среда и смекчаването и адаптирането към последиците от изменението на климата.</w:t>
      </w:r>
    </w:p>
    <w:p w:rsidR="004040EE" w:rsidRPr="009C11E7" w:rsidRDefault="004040EE" w:rsidP="00633998">
      <w:pPr>
        <w:spacing w:line="276" w:lineRule="auto"/>
        <w:ind w:firstLine="720"/>
        <w:contextualSpacing/>
        <w:jc w:val="both"/>
        <w:rPr>
          <w:rFonts w:ascii="Times New Roman" w:hAnsi="Times New Roman"/>
          <w:bCs/>
          <w:sz w:val="24"/>
          <w:szCs w:val="24"/>
          <w:shd w:val="clear" w:color="auto" w:fill="FEFEFE"/>
          <w:lang w:val="bg-BG"/>
        </w:rPr>
      </w:pPr>
      <w:r w:rsidRPr="009C11E7">
        <w:rPr>
          <w:rFonts w:ascii="Times New Roman" w:hAnsi="Times New Roman"/>
          <w:color w:val="000000"/>
          <w:sz w:val="24"/>
          <w:lang w:val="bg-BG"/>
        </w:rPr>
        <w:t xml:space="preserve">Подмярка </w:t>
      </w:r>
      <w:r w:rsidR="00CC79C8" w:rsidRPr="009C11E7">
        <w:rPr>
          <w:rFonts w:ascii="Times New Roman" w:hAnsi="Times New Roman"/>
          <w:color w:val="000000"/>
          <w:sz w:val="24"/>
          <w:lang w:val="bg-BG"/>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5618A" w:rsidRPr="009C11E7">
        <w:rPr>
          <w:rFonts w:ascii="Times New Roman" w:hAnsi="Times New Roman"/>
          <w:color w:val="000000"/>
          <w:sz w:val="24"/>
          <w:lang w:val="bg-BG"/>
        </w:rPr>
        <w:t xml:space="preserve"> </w:t>
      </w:r>
      <w:r w:rsidRPr="009C11E7">
        <w:rPr>
          <w:rFonts w:ascii="Times New Roman" w:hAnsi="Times New Roman"/>
          <w:bCs/>
          <w:sz w:val="24"/>
          <w:szCs w:val="24"/>
          <w:shd w:val="clear" w:color="auto" w:fill="FEFEFE"/>
          <w:lang w:val="bg-BG"/>
        </w:rPr>
        <w:t xml:space="preserve">от ПРСР 2014-2020 г. е инструмент за подпомагане </w:t>
      </w:r>
      <w:r w:rsidR="0065618A" w:rsidRPr="009C11E7">
        <w:rPr>
          <w:rFonts w:ascii="Times New Roman" w:hAnsi="Times New Roman"/>
          <w:bCs/>
          <w:sz w:val="24"/>
          <w:szCs w:val="24"/>
          <w:shd w:val="clear" w:color="auto" w:fill="FEFEFE"/>
          <w:lang w:val="bg-BG"/>
        </w:rPr>
        <w:t>на дейности за</w:t>
      </w:r>
      <w:r w:rsidRPr="009C11E7">
        <w:rPr>
          <w:rFonts w:ascii="Times New Roman" w:hAnsi="Times New Roman"/>
          <w:bCs/>
          <w:sz w:val="24"/>
          <w:szCs w:val="24"/>
          <w:shd w:val="clear" w:color="auto" w:fill="FEFEFE"/>
          <w:lang w:val="bg-BG"/>
        </w:rPr>
        <w:t xml:space="preserve"> </w:t>
      </w:r>
      <w:r w:rsidR="00CC79C8" w:rsidRPr="009C11E7">
        <w:rPr>
          <w:rFonts w:ascii="Times New Roman" w:hAnsi="Times New Roman"/>
          <w:bCs/>
          <w:sz w:val="24"/>
          <w:szCs w:val="24"/>
          <w:shd w:val="clear" w:color="auto" w:fill="FEFEFE"/>
          <w:lang w:val="bg-BG"/>
        </w:rPr>
        <w:t>превенция и ограничаване на възможностите за разпространението на епизоотии и масови заразни болести по селскостопанските животните, както и превенция от опасни метеорологични явления - градушки.</w:t>
      </w:r>
      <w:r w:rsidR="002638A0" w:rsidRPr="009C11E7">
        <w:rPr>
          <w:rFonts w:ascii="Times New Roman" w:hAnsi="Times New Roman"/>
          <w:bCs/>
          <w:sz w:val="24"/>
          <w:szCs w:val="24"/>
          <w:shd w:val="clear" w:color="auto" w:fill="FEFEFE"/>
          <w:lang w:val="bg-BG"/>
        </w:rPr>
        <w:t xml:space="preserve"> </w:t>
      </w:r>
    </w:p>
    <w:p w:rsidR="00633998" w:rsidRPr="009C11E7" w:rsidRDefault="00633998" w:rsidP="00633998">
      <w:pPr>
        <w:spacing w:line="276" w:lineRule="auto"/>
        <w:ind w:firstLine="720"/>
        <w:jc w:val="both"/>
        <w:rPr>
          <w:rFonts w:ascii="Times New Roman" w:hAnsi="Times New Roman"/>
          <w:i/>
          <w:sz w:val="24"/>
          <w:szCs w:val="24"/>
          <w:lang w:val="bg-BG"/>
        </w:rPr>
      </w:pPr>
    </w:p>
    <w:p w:rsidR="00F76112" w:rsidRPr="009C11E7" w:rsidRDefault="00F76112" w:rsidP="00633998">
      <w:pPr>
        <w:pStyle w:val="m"/>
        <w:spacing w:line="276" w:lineRule="auto"/>
        <w:ind w:firstLine="720"/>
        <w:contextualSpacing/>
        <w:rPr>
          <w:color w:val="auto"/>
        </w:rPr>
      </w:pPr>
      <w:r w:rsidRPr="009C11E7">
        <w:rPr>
          <w:color w:val="auto"/>
        </w:rPr>
        <w:t xml:space="preserve">В чл. 9б, т. 2 от Закона за подпомагане на земеделските производители е предвидено производството по подмярка </w:t>
      </w:r>
      <w:r w:rsidR="00CC79C8" w:rsidRPr="009C11E7">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9C11E7">
        <w:t xml:space="preserve">“ </w:t>
      </w:r>
      <w:r w:rsidRPr="009C11E7">
        <w:rPr>
          <w:color w:val="auto"/>
        </w:rPr>
        <w:t>да се провежда посредством Информационната система за управление и наблюдение на средствата от Европейските структурни и инвестиционни фондове (ИСУН</w:t>
      </w:r>
      <w:r w:rsidR="00001906">
        <w:rPr>
          <w:color w:val="auto"/>
        </w:rPr>
        <w:t xml:space="preserve"> 2020</w:t>
      </w:r>
      <w:r w:rsidRPr="009C11E7">
        <w:rPr>
          <w:color w:val="auto"/>
        </w:rPr>
        <w:t xml:space="preserve">) и по реда на Закона за управление на средствата от Европейските структурни и инвестиционни фондове (ЗУСЕСИФ). </w:t>
      </w:r>
    </w:p>
    <w:p w:rsidR="00F76112" w:rsidRPr="009C11E7" w:rsidRDefault="00F76112" w:rsidP="00633998">
      <w:pPr>
        <w:pStyle w:val="m"/>
        <w:spacing w:line="276" w:lineRule="auto"/>
        <w:ind w:firstLine="720"/>
        <w:rPr>
          <w:color w:val="auto"/>
          <w:lang w:eastAsia="en-US"/>
        </w:rPr>
      </w:pPr>
      <w:r w:rsidRPr="009C11E7">
        <w:rPr>
          <w:color w:val="auto"/>
        </w:rPr>
        <w:t>Съгласно чл. 26</w:t>
      </w:r>
      <w:r w:rsidR="00CC79C8" w:rsidRPr="009C11E7">
        <w:rPr>
          <w:color w:val="auto"/>
        </w:rPr>
        <w:t>, ал. 1</w:t>
      </w:r>
      <w:r w:rsidRPr="009C11E7">
        <w:rPr>
          <w:color w:val="auto"/>
        </w:rPr>
        <w:t xml:space="preserve"> от ЗУСЕСИФ</w:t>
      </w:r>
      <w:r w:rsidRPr="009C11E7">
        <w:rPr>
          <w:color w:val="auto"/>
          <w:lang w:eastAsia="en-US"/>
        </w:rPr>
        <w:t>,</w:t>
      </w:r>
      <w:r w:rsidRPr="009C11E7">
        <w:rPr>
          <w:rFonts w:ascii="Verdana" w:hAnsi="Verdana"/>
          <w:color w:val="auto"/>
          <w:sz w:val="20"/>
          <w:szCs w:val="20"/>
          <w:lang w:eastAsia="en-US"/>
        </w:rPr>
        <w:t xml:space="preserve"> </w:t>
      </w:r>
      <w:r w:rsidRPr="009C11E7">
        <w:rPr>
          <w:color w:val="auto"/>
          <w:lang w:eastAsia="en-US"/>
        </w:rPr>
        <w:t xml:space="preserve">ръководителят на управляващия орган на програмата утвърждава за всяка процедура насоки и/или друг документ, определящи условията за кандидатстване и условията за изпълнение на одобрените проекти. </w:t>
      </w:r>
    </w:p>
    <w:p w:rsidR="00633998" w:rsidRPr="009C11E7" w:rsidRDefault="00F76112" w:rsidP="00633998">
      <w:pPr>
        <w:pStyle w:val="m"/>
        <w:spacing w:line="276" w:lineRule="auto"/>
        <w:ind w:firstLine="720"/>
        <w:rPr>
          <w:color w:val="auto"/>
          <w:lang w:eastAsia="en-US"/>
        </w:rPr>
      </w:pPr>
      <w:r w:rsidRPr="009C11E7">
        <w:rPr>
          <w:color w:val="auto"/>
          <w:lang w:eastAsia="en-US"/>
        </w:rPr>
        <w:t xml:space="preserve">В </w:t>
      </w:r>
      <w:r w:rsidR="004040EE" w:rsidRPr="009C11E7">
        <w:rPr>
          <w:color w:val="auto"/>
          <w:lang w:eastAsia="en-US"/>
        </w:rPr>
        <w:t xml:space="preserve">представения </w:t>
      </w:r>
      <w:r w:rsidRPr="009C11E7">
        <w:rPr>
          <w:color w:val="auto"/>
          <w:lang w:eastAsia="en-US"/>
        </w:rPr>
        <w:t xml:space="preserve">проект на Насоки се уреждат условията за кандидатстване за предоставяне на безвъзмездна финансова помощ и условията за изпълнение на </w:t>
      </w:r>
      <w:r w:rsidR="007156C5" w:rsidRPr="009C11E7">
        <w:rPr>
          <w:color w:val="auto"/>
          <w:lang w:eastAsia="en-US"/>
        </w:rPr>
        <w:t xml:space="preserve">одобрени </w:t>
      </w:r>
      <w:r w:rsidRPr="009C11E7">
        <w:rPr>
          <w:color w:val="auto"/>
          <w:lang w:eastAsia="en-US"/>
        </w:rPr>
        <w:t xml:space="preserve">проекти по </w:t>
      </w:r>
      <w:r w:rsidRPr="009C11E7">
        <w:rPr>
          <w:color w:val="auto"/>
        </w:rPr>
        <w:t xml:space="preserve">подмярка </w:t>
      </w:r>
      <w:r w:rsidR="00CC79C8" w:rsidRPr="009C11E7">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9C11E7">
        <w:t>“</w:t>
      </w:r>
      <w:r w:rsidRPr="009C11E7">
        <w:rPr>
          <w:color w:val="auto"/>
          <w:lang w:eastAsia="en-US"/>
        </w:rPr>
        <w:t xml:space="preserve"> от Програмата за развитие на селските райони за периода 2014 - 2020 г. </w:t>
      </w:r>
    </w:p>
    <w:p w:rsidR="00F76112" w:rsidRPr="009C11E7" w:rsidRDefault="00F76112" w:rsidP="00633998">
      <w:pPr>
        <w:pStyle w:val="m"/>
        <w:spacing w:line="276" w:lineRule="auto"/>
        <w:ind w:firstLine="720"/>
        <w:rPr>
          <w:color w:val="auto"/>
          <w:lang w:eastAsia="en-US"/>
        </w:rPr>
      </w:pPr>
      <w:r w:rsidRPr="009C11E7">
        <w:rPr>
          <w:color w:val="auto"/>
          <w:lang w:eastAsia="en-US"/>
        </w:rPr>
        <w:t>В проекта на насоки са посочени допустимите за подпомагане кандидати, допустимите за подпомагане дейности, размерът на финансовата помощ, условията за допустимост към проектите и критериите за подбор.</w:t>
      </w:r>
    </w:p>
    <w:p w:rsidR="00F76112" w:rsidRPr="009C11E7" w:rsidRDefault="00F76112" w:rsidP="00633998">
      <w:pPr>
        <w:spacing w:after="240" w:line="276" w:lineRule="auto"/>
        <w:contextualSpacing/>
        <w:jc w:val="both"/>
        <w:rPr>
          <w:rFonts w:ascii="Times New Roman" w:hAnsi="Times New Roman"/>
          <w:bCs/>
          <w:i/>
          <w:sz w:val="24"/>
          <w:szCs w:val="24"/>
          <w:lang w:val="bg-BG"/>
        </w:rPr>
      </w:pPr>
    </w:p>
    <w:p w:rsidR="007337D3" w:rsidRPr="009C11E7" w:rsidRDefault="007337D3" w:rsidP="00633998">
      <w:pPr>
        <w:spacing w:after="240" w:line="276" w:lineRule="auto"/>
        <w:contextualSpacing/>
        <w:jc w:val="both"/>
        <w:rPr>
          <w:rFonts w:ascii="Times New Roman" w:hAnsi="Times New Roman"/>
          <w:b/>
          <w:bCs/>
          <w:sz w:val="24"/>
          <w:szCs w:val="24"/>
          <w:lang w:val="bg-BG"/>
        </w:rPr>
      </w:pPr>
    </w:p>
    <w:p w:rsidR="00F76112" w:rsidRPr="009C11E7" w:rsidRDefault="00F76112" w:rsidP="00633998">
      <w:pPr>
        <w:spacing w:after="240" w:line="276" w:lineRule="auto"/>
        <w:contextualSpacing/>
        <w:jc w:val="both"/>
        <w:rPr>
          <w:rFonts w:ascii="Times New Roman" w:hAnsi="Times New Roman"/>
          <w:b/>
          <w:bCs/>
          <w:sz w:val="24"/>
          <w:szCs w:val="24"/>
          <w:lang w:val="bg-BG"/>
        </w:rPr>
      </w:pPr>
      <w:r w:rsidRPr="009C11E7">
        <w:rPr>
          <w:rFonts w:ascii="Times New Roman" w:hAnsi="Times New Roman"/>
          <w:b/>
          <w:bCs/>
          <w:sz w:val="24"/>
          <w:szCs w:val="24"/>
          <w:lang w:val="bg-BG"/>
        </w:rPr>
        <w:t>1. Цел на п</w:t>
      </w:r>
      <w:r w:rsidR="007337D3" w:rsidRPr="009C11E7">
        <w:rPr>
          <w:rFonts w:ascii="Times New Roman" w:hAnsi="Times New Roman"/>
          <w:b/>
          <w:bCs/>
          <w:sz w:val="24"/>
          <w:szCs w:val="24"/>
          <w:lang w:val="bg-BG"/>
        </w:rPr>
        <w:t>роцедурата</w:t>
      </w:r>
    </w:p>
    <w:p w:rsidR="00A401CA" w:rsidRPr="009C11E7" w:rsidRDefault="007337D3" w:rsidP="00A401CA">
      <w:pPr>
        <w:spacing w:line="276" w:lineRule="auto"/>
        <w:ind w:firstLine="720"/>
        <w:contextualSpacing/>
        <w:jc w:val="both"/>
        <w:rPr>
          <w:rFonts w:ascii="Times New Roman" w:hAnsi="Times New Roman"/>
          <w:sz w:val="24"/>
          <w:szCs w:val="24"/>
          <w:lang w:val="bg-BG"/>
        </w:rPr>
      </w:pPr>
      <w:r w:rsidRPr="009C11E7">
        <w:rPr>
          <w:rFonts w:ascii="Times New Roman" w:hAnsi="Times New Roman"/>
          <w:sz w:val="24"/>
          <w:szCs w:val="24"/>
          <w:lang w:val="bg-BG"/>
        </w:rPr>
        <w:t>Процедурата по п</w:t>
      </w:r>
      <w:r w:rsidR="00A73715" w:rsidRPr="009C11E7">
        <w:rPr>
          <w:rFonts w:ascii="Times New Roman" w:hAnsi="Times New Roman"/>
          <w:sz w:val="24"/>
          <w:szCs w:val="24"/>
          <w:lang w:val="bg-BG"/>
        </w:rPr>
        <w:t xml:space="preserve">одмярка </w:t>
      </w:r>
      <w:r w:rsidR="00CC79C8" w:rsidRPr="009C11E7">
        <w:rPr>
          <w:rFonts w:ascii="Times New Roman" w:hAnsi="Times New Roman"/>
          <w:sz w:val="24"/>
          <w:szCs w:val="24"/>
          <w:lang w:val="bg-BG"/>
        </w:rPr>
        <w:t xml:space="preserve">5.1 „Подкрепа за инвестиции в превантивни мерки, насочени към ограничаване на последствията от вероятни природни бедствия, </w:t>
      </w:r>
      <w:r w:rsidR="00CC79C8" w:rsidRPr="009C11E7">
        <w:rPr>
          <w:rFonts w:ascii="Times New Roman" w:hAnsi="Times New Roman"/>
          <w:sz w:val="24"/>
          <w:szCs w:val="24"/>
          <w:lang w:val="bg-BG"/>
        </w:rPr>
        <w:lastRenderedPageBreak/>
        <w:t>неблагоприятни климатични явления и катастрофични събития“</w:t>
      </w:r>
      <w:r w:rsidR="00D45B9E" w:rsidRPr="009C11E7">
        <w:rPr>
          <w:rFonts w:ascii="Times New Roman" w:hAnsi="Times New Roman"/>
          <w:sz w:val="24"/>
          <w:szCs w:val="24"/>
          <w:lang w:val="bg-BG"/>
        </w:rPr>
        <w:t xml:space="preserve"> </w:t>
      </w:r>
      <w:r w:rsidR="00A73715" w:rsidRPr="009C11E7">
        <w:rPr>
          <w:rFonts w:ascii="Times New Roman" w:hAnsi="Times New Roman"/>
          <w:sz w:val="24"/>
          <w:szCs w:val="24"/>
          <w:lang w:val="bg-BG"/>
        </w:rPr>
        <w:t xml:space="preserve">има за цел </w:t>
      </w:r>
      <w:r w:rsidR="00D45B9E" w:rsidRPr="009C11E7">
        <w:rPr>
          <w:rFonts w:ascii="Times New Roman" w:hAnsi="Times New Roman"/>
          <w:sz w:val="24"/>
          <w:szCs w:val="24"/>
          <w:lang w:val="bg-BG"/>
        </w:rPr>
        <w:t xml:space="preserve">да </w:t>
      </w:r>
      <w:r w:rsidR="00A401CA" w:rsidRPr="009C11E7">
        <w:rPr>
          <w:rFonts w:ascii="Times New Roman" w:hAnsi="Times New Roman"/>
          <w:sz w:val="24"/>
          <w:szCs w:val="24"/>
          <w:lang w:val="bg-BG"/>
        </w:rPr>
        <w:t xml:space="preserve">намали  риска и ограничи на последствията от заразни болести по животните, чрез което ще спомогнат за защита на селскостопанското производство от въздействието на природни бедствия, ще ограничат възможността за разширяване на АЧС и други заразни болести, наблюдавани при птици и дребни преживни животни. </w:t>
      </w:r>
    </w:p>
    <w:p w:rsidR="00A401CA" w:rsidRPr="009C11E7" w:rsidRDefault="00A401CA" w:rsidP="00A401CA">
      <w:pPr>
        <w:spacing w:line="276" w:lineRule="auto"/>
        <w:ind w:firstLine="720"/>
        <w:contextualSpacing/>
        <w:jc w:val="both"/>
        <w:rPr>
          <w:rFonts w:ascii="Times New Roman" w:hAnsi="Times New Roman"/>
          <w:sz w:val="24"/>
          <w:szCs w:val="24"/>
          <w:lang w:val="bg-BG"/>
        </w:rPr>
      </w:pPr>
      <w:r w:rsidRPr="009C11E7">
        <w:rPr>
          <w:rFonts w:ascii="Times New Roman" w:hAnsi="Times New Roman"/>
          <w:sz w:val="24"/>
          <w:szCs w:val="24"/>
          <w:lang w:val="bg-BG"/>
        </w:rPr>
        <w:t>Подпомагането на Българска агенция по безопасност по храните и</w:t>
      </w:r>
      <w:r w:rsidR="0065618A" w:rsidRPr="009C11E7">
        <w:rPr>
          <w:rFonts w:ascii="Times New Roman" w:hAnsi="Times New Roman"/>
          <w:sz w:val="24"/>
          <w:szCs w:val="24"/>
          <w:lang w:val="bg-BG"/>
        </w:rPr>
        <w:t xml:space="preserve"> Национален диагностичен научноизследователски ветеринарномедицински институт </w:t>
      </w:r>
      <w:r w:rsidR="00BA2B03">
        <w:rPr>
          <w:rFonts w:ascii="Times New Roman" w:hAnsi="Times New Roman"/>
          <w:sz w:val="24"/>
          <w:szCs w:val="24"/>
          <w:lang w:val="bg-BG"/>
        </w:rPr>
        <w:t>„П</w:t>
      </w:r>
      <w:r w:rsidR="0065618A" w:rsidRPr="009C11E7">
        <w:rPr>
          <w:rFonts w:ascii="Times New Roman" w:hAnsi="Times New Roman"/>
          <w:sz w:val="24"/>
          <w:szCs w:val="24"/>
          <w:lang w:val="bg-BG"/>
        </w:rPr>
        <w:t>роф. д-р Г. Павлов</w:t>
      </w:r>
      <w:r w:rsidRPr="009C11E7">
        <w:rPr>
          <w:rFonts w:ascii="Times New Roman" w:hAnsi="Times New Roman"/>
          <w:sz w:val="24"/>
          <w:szCs w:val="24"/>
          <w:lang w:val="bg-BG"/>
        </w:rPr>
        <w:t xml:space="preserve"> </w:t>
      </w:r>
      <w:r w:rsidR="0065618A" w:rsidRPr="009C11E7">
        <w:rPr>
          <w:rFonts w:ascii="Times New Roman" w:hAnsi="Times New Roman"/>
          <w:sz w:val="24"/>
          <w:szCs w:val="24"/>
          <w:lang w:val="bg-BG"/>
        </w:rPr>
        <w:t>(</w:t>
      </w:r>
      <w:r w:rsidRPr="009C11E7">
        <w:rPr>
          <w:rFonts w:ascii="Times New Roman" w:hAnsi="Times New Roman"/>
          <w:sz w:val="24"/>
          <w:szCs w:val="24"/>
          <w:lang w:val="bg-BG"/>
        </w:rPr>
        <w:t>НДНИВМИ</w:t>
      </w:r>
      <w:r w:rsidR="0065618A" w:rsidRPr="009C11E7">
        <w:rPr>
          <w:rFonts w:ascii="Times New Roman" w:hAnsi="Times New Roman"/>
          <w:sz w:val="24"/>
          <w:szCs w:val="24"/>
          <w:lang w:val="bg-BG"/>
        </w:rPr>
        <w:t>)</w:t>
      </w:r>
      <w:r w:rsidRPr="009C11E7">
        <w:rPr>
          <w:rFonts w:ascii="Times New Roman" w:hAnsi="Times New Roman"/>
          <w:sz w:val="24"/>
          <w:szCs w:val="24"/>
          <w:lang w:val="bg-BG"/>
        </w:rPr>
        <w:t xml:space="preserve"> за инвестиции ще спомогне за засилване на контрола от страна на компетентния орган, за повишаване на капацитета, за оптимизиране на времето за реакция, което от своя страна ще ограничи риска от възникване на усложнени епизоотични ситуация в бъдеще.</w:t>
      </w:r>
    </w:p>
    <w:p w:rsidR="002638A0" w:rsidRPr="009C11E7" w:rsidRDefault="00A401CA" w:rsidP="00A401CA">
      <w:pPr>
        <w:spacing w:line="276" w:lineRule="auto"/>
        <w:ind w:firstLine="720"/>
        <w:contextualSpacing/>
        <w:jc w:val="both"/>
        <w:rPr>
          <w:rFonts w:ascii="Times New Roman" w:hAnsi="Times New Roman"/>
          <w:sz w:val="24"/>
          <w:szCs w:val="24"/>
          <w:lang w:val="bg-BG"/>
        </w:rPr>
      </w:pPr>
      <w:r w:rsidRPr="009C11E7">
        <w:rPr>
          <w:rFonts w:ascii="Times New Roman" w:hAnsi="Times New Roman"/>
          <w:sz w:val="24"/>
          <w:szCs w:val="24"/>
          <w:lang w:val="bg-BG"/>
        </w:rPr>
        <w:t>Реализирането на специфични инвестиции от страна на Изпълнителна агенция борба с градушките ще позволи да се подобри работата на противоградовата защита в страната, както и да бъде осъществявано наблюдение и ранно предупреждение за опасни неблагоприятни метеорологични явления. 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последици</w:t>
      </w:r>
      <w:r w:rsidR="00D45B9E" w:rsidRPr="009C11E7">
        <w:rPr>
          <w:rFonts w:ascii="Times New Roman" w:hAnsi="Times New Roman"/>
          <w:sz w:val="24"/>
          <w:szCs w:val="24"/>
          <w:lang w:val="bg-BG"/>
        </w:rPr>
        <w:t>.</w:t>
      </w:r>
      <w:r w:rsidR="002638A0" w:rsidRPr="009C11E7">
        <w:rPr>
          <w:rFonts w:ascii="Times New Roman" w:hAnsi="Times New Roman"/>
          <w:sz w:val="24"/>
          <w:szCs w:val="24"/>
          <w:lang w:val="bg-BG"/>
        </w:rPr>
        <w:t xml:space="preserve"> </w:t>
      </w:r>
    </w:p>
    <w:p w:rsidR="007337D3" w:rsidRPr="009C11E7" w:rsidRDefault="007337D3" w:rsidP="00633998">
      <w:pPr>
        <w:pStyle w:val="m"/>
        <w:spacing w:line="276" w:lineRule="auto"/>
        <w:ind w:firstLine="0"/>
        <w:rPr>
          <w:b/>
        </w:rPr>
      </w:pPr>
    </w:p>
    <w:p w:rsidR="00F76112" w:rsidRPr="009C11E7" w:rsidRDefault="00F76112" w:rsidP="00633998">
      <w:pPr>
        <w:pStyle w:val="m"/>
        <w:spacing w:line="276" w:lineRule="auto"/>
        <w:ind w:firstLine="0"/>
        <w:rPr>
          <w:b/>
        </w:rPr>
      </w:pPr>
      <w:r w:rsidRPr="009C11E7">
        <w:rPr>
          <w:b/>
        </w:rPr>
        <w:t>2. Допустими кандидати</w:t>
      </w:r>
    </w:p>
    <w:p w:rsidR="007156C5" w:rsidRPr="009C11E7" w:rsidRDefault="00B35A8B" w:rsidP="00A25296">
      <w:pPr>
        <w:widowControl w:val="0"/>
        <w:spacing w:before="100" w:beforeAutospacing="1" w:after="100" w:afterAutospacing="1" w:line="276" w:lineRule="auto"/>
        <w:ind w:firstLine="720"/>
        <w:contextualSpacing/>
        <w:jc w:val="both"/>
        <w:rPr>
          <w:rFonts w:ascii="Times New Roman" w:hAnsi="Times New Roman"/>
          <w:sz w:val="24"/>
          <w:szCs w:val="24"/>
          <w:lang w:val="bg-BG"/>
        </w:rPr>
      </w:pPr>
      <w:r w:rsidRPr="009C11E7">
        <w:rPr>
          <w:rFonts w:ascii="Times New Roman" w:hAnsi="Times New Roman"/>
          <w:sz w:val="24"/>
          <w:szCs w:val="24"/>
          <w:lang w:val="bg-BG"/>
        </w:rPr>
        <w:t xml:space="preserve">По процедурата ще се подкрепят </w:t>
      </w:r>
      <w:r w:rsidR="00363202" w:rsidRPr="009C11E7">
        <w:rPr>
          <w:rFonts w:ascii="Times New Roman" w:hAnsi="Times New Roman"/>
          <w:sz w:val="24"/>
          <w:szCs w:val="24"/>
          <w:lang w:val="bg-BG"/>
        </w:rPr>
        <w:t>проектни предложения</w:t>
      </w:r>
      <w:r w:rsidR="00976C13" w:rsidRPr="009C11E7">
        <w:rPr>
          <w:rFonts w:ascii="Times New Roman" w:hAnsi="Times New Roman"/>
          <w:sz w:val="24"/>
          <w:szCs w:val="24"/>
          <w:lang w:val="bg-BG"/>
        </w:rPr>
        <w:t>,</w:t>
      </w:r>
      <w:r w:rsidR="00160F58">
        <w:rPr>
          <w:rFonts w:ascii="Times New Roman" w:hAnsi="Times New Roman"/>
          <w:sz w:val="24"/>
          <w:szCs w:val="24"/>
          <w:lang w:val="bg-BG"/>
        </w:rPr>
        <w:t xml:space="preserve"> представени от публични субекти а именно: </w:t>
      </w:r>
      <w:r w:rsidR="00A401CA" w:rsidRPr="009C11E7">
        <w:rPr>
          <w:rFonts w:ascii="Times New Roman" w:hAnsi="Times New Roman"/>
          <w:sz w:val="24"/>
          <w:szCs w:val="24"/>
          <w:lang w:val="bg-BG"/>
        </w:rPr>
        <w:t>Българска агенция по безопасност на храните (БАБХ);</w:t>
      </w:r>
      <w:r w:rsidR="009D06AF" w:rsidRPr="009C11E7">
        <w:rPr>
          <w:rFonts w:ascii="Times New Roman" w:hAnsi="Times New Roman"/>
          <w:sz w:val="24"/>
          <w:szCs w:val="24"/>
          <w:lang w:val="bg-BG"/>
        </w:rPr>
        <w:t xml:space="preserve"> </w:t>
      </w:r>
      <w:r w:rsidR="00A401CA" w:rsidRPr="009C11E7">
        <w:rPr>
          <w:rFonts w:ascii="Times New Roman" w:hAnsi="Times New Roman"/>
          <w:sz w:val="24"/>
          <w:szCs w:val="24"/>
          <w:lang w:val="bg-BG"/>
        </w:rPr>
        <w:t xml:space="preserve">Изпълнителна </w:t>
      </w:r>
      <w:r w:rsidR="009D06AF" w:rsidRPr="009C11E7">
        <w:rPr>
          <w:rFonts w:ascii="Times New Roman" w:hAnsi="Times New Roman"/>
          <w:sz w:val="24"/>
          <w:szCs w:val="24"/>
          <w:lang w:val="bg-BG"/>
        </w:rPr>
        <w:t>а</w:t>
      </w:r>
      <w:r w:rsidR="00A401CA" w:rsidRPr="009C11E7">
        <w:rPr>
          <w:rFonts w:ascii="Times New Roman" w:hAnsi="Times New Roman"/>
          <w:sz w:val="24"/>
          <w:szCs w:val="24"/>
          <w:lang w:val="bg-BG"/>
        </w:rPr>
        <w:t>генция „Борба с градушките” (ИАБГ)</w:t>
      </w:r>
      <w:r w:rsidR="009D06AF" w:rsidRPr="009C11E7">
        <w:rPr>
          <w:rFonts w:ascii="Times New Roman" w:hAnsi="Times New Roman"/>
          <w:sz w:val="24"/>
          <w:szCs w:val="24"/>
          <w:lang w:val="bg-BG"/>
        </w:rPr>
        <w:t xml:space="preserve"> или </w:t>
      </w:r>
      <w:r w:rsidR="00E04291">
        <w:rPr>
          <w:rFonts w:ascii="Times New Roman" w:hAnsi="Times New Roman"/>
          <w:sz w:val="24"/>
          <w:szCs w:val="24"/>
          <w:lang w:val="bg-BG"/>
        </w:rPr>
        <w:t>Националния диагностичен научноизследователски ветеринарномедицински институт</w:t>
      </w:r>
      <w:r w:rsidR="00E04291">
        <w:rPr>
          <w:rFonts w:ascii="Times New Roman" w:hAnsi="Times New Roman"/>
          <w:sz w:val="24"/>
          <w:szCs w:val="24"/>
        </w:rPr>
        <w:t xml:space="preserve"> (</w:t>
      </w:r>
      <w:r w:rsidR="0065618A" w:rsidRPr="009C11E7">
        <w:rPr>
          <w:rFonts w:ascii="Times New Roman" w:hAnsi="Times New Roman"/>
          <w:sz w:val="24"/>
          <w:szCs w:val="24"/>
          <w:lang w:val="bg-BG"/>
        </w:rPr>
        <w:t>НДНИВМИ</w:t>
      </w:r>
      <w:r w:rsidR="00E04291">
        <w:rPr>
          <w:rFonts w:ascii="Times New Roman" w:hAnsi="Times New Roman"/>
          <w:sz w:val="24"/>
          <w:szCs w:val="24"/>
        </w:rPr>
        <w:t>)</w:t>
      </w:r>
      <w:r w:rsidR="009D06AF" w:rsidRPr="009C11E7">
        <w:rPr>
          <w:rFonts w:ascii="Times New Roman" w:hAnsi="Times New Roman"/>
          <w:sz w:val="24"/>
          <w:szCs w:val="24"/>
          <w:lang w:val="bg-BG"/>
        </w:rPr>
        <w:t>.</w:t>
      </w:r>
    </w:p>
    <w:p w:rsidR="00E409B0" w:rsidRPr="009C11E7" w:rsidRDefault="00E409B0" w:rsidP="00633998">
      <w:pPr>
        <w:pStyle w:val="m"/>
        <w:spacing w:line="276" w:lineRule="auto"/>
        <w:ind w:firstLine="0"/>
        <w:rPr>
          <w:b/>
          <w:color w:val="auto"/>
          <w:lang w:eastAsia="en-US"/>
        </w:rPr>
      </w:pPr>
      <w:r w:rsidRPr="009C11E7">
        <w:rPr>
          <w:b/>
          <w:lang w:eastAsia="en-US"/>
        </w:rPr>
        <w:t>3. Условия за допустимост</w:t>
      </w:r>
    </w:p>
    <w:p w:rsidR="009D06AF" w:rsidRPr="009C11E7" w:rsidRDefault="007156C5" w:rsidP="00633998">
      <w:pPr>
        <w:widowControl w:val="0"/>
        <w:overflowPunct/>
        <w:spacing w:after="200" w:line="276" w:lineRule="auto"/>
        <w:ind w:firstLine="720"/>
        <w:contextualSpacing/>
        <w:jc w:val="both"/>
        <w:textAlignment w:val="auto"/>
        <w:rPr>
          <w:rFonts w:ascii="Times New Roman" w:hAnsi="Times New Roman"/>
          <w:sz w:val="24"/>
          <w:szCs w:val="24"/>
          <w:lang w:val="bg-BG"/>
        </w:rPr>
      </w:pPr>
      <w:r w:rsidRPr="009C11E7">
        <w:rPr>
          <w:rFonts w:ascii="Times New Roman" w:hAnsi="Times New Roman"/>
          <w:sz w:val="24"/>
          <w:szCs w:val="24"/>
          <w:lang w:val="bg-BG"/>
        </w:rPr>
        <w:t xml:space="preserve">Проектите по процедурата </w:t>
      </w:r>
      <w:r w:rsidR="0065618A" w:rsidRPr="009C11E7">
        <w:rPr>
          <w:rFonts w:ascii="Times New Roman" w:hAnsi="Times New Roman"/>
          <w:sz w:val="24"/>
          <w:szCs w:val="24"/>
          <w:lang w:val="bg-BG"/>
        </w:rPr>
        <w:t xml:space="preserve">ще </w:t>
      </w:r>
      <w:r w:rsidRPr="009C11E7">
        <w:rPr>
          <w:rFonts w:ascii="Times New Roman" w:hAnsi="Times New Roman"/>
          <w:sz w:val="24"/>
          <w:szCs w:val="24"/>
          <w:lang w:val="bg-BG"/>
        </w:rPr>
        <w:t xml:space="preserve">се изпълняват на територията на Република България. </w:t>
      </w:r>
    </w:p>
    <w:p w:rsidR="009D06AF" w:rsidRPr="009C11E7" w:rsidRDefault="009D06AF" w:rsidP="001D79DF">
      <w:pPr>
        <w:widowControl w:val="0"/>
        <w:overflowPunct/>
        <w:spacing w:after="200" w:line="276" w:lineRule="auto"/>
        <w:ind w:firstLine="720"/>
        <w:contextualSpacing/>
        <w:jc w:val="both"/>
        <w:textAlignment w:val="auto"/>
        <w:rPr>
          <w:rFonts w:ascii="Times New Roman" w:eastAsia="Calibri" w:hAnsi="Times New Roman"/>
          <w:sz w:val="24"/>
          <w:szCs w:val="24"/>
          <w:lang w:val="bg-BG"/>
        </w:rPr>
      </w:pPr>
      <w:r w:rsidRPr="009C11E7">
        <w:rPr>
          <w:rFonts w:ascii="Times New Roman" w:eastAsia="Calibri" w:hAnsi="Times New Roman"/>
          <w:sz w:val="24"/>
          <w:szCs w:val="24"/>
          <w:lang w:val="bg-BG"/>
        </w:rPr>
        <w:t>По процедурата се подпомагат дейности на публични субекти, свързани с повишаване на капацитета, пряко свързан с превенция и предотвратяване на епизоотии, както и борбата с тях</w:t>
      </w:r>
      <w:r w:rsidR="001D79DF" w:rsidRPr="009C11E7">
        <w:rPr>
          <w:rFonts w:ascii="Times New Roman" w:eastAsia="Calibri" w:hAnsi="Times New Roman"/>
          <w:sz w:val="24"/>
          <w:szCs w:val="24"/>
          <w:lang w:val="bg-BG"/>
        </w:rPr>
        <w:t xml:space="preserve"> и </w:t>
      </w:r>
      <w:r w:rsidRPr="009C11E7">
        <w:rPr>
          <w:rFonts w:ascii="Times New Roman" w:eastAsia="Calibri" w:hAnsi="Times New Roman"/>
          <w:sz w:val="24"/>
          <w:szCs w:val="24"/>
          <w:lang w:val="bg-BG"/>
        </w:rPr>
        <w:t>дейности, пряко свързан</w:t>
      </w:r>
      <w:r w:rsidR="001D79DF" w:rsidRPr="009C11E7">
        <w:rPr>
          <w:rFonts w:ascii="Times New Roman" w:eastAsia="Calibri" w:hAnsi="Times New Roman"/>
          <w:sz w:val="24"/>
          <w:szCs w:val="24"/>
          <w:lang w:val="bg-BG"/>
        </w:rPr>
        <w:t>и</w:t>
      </w:r>
      <w:r w:rsidRPr="009C11E7">
        <w:rPr>
          <w:rFonts w:ascii="Times New Roman" w:eastAsia="Calibri" w:hAnsi="Times New Roman"/>
          <w:sz w:val="24"/>
          <w:szCs w:val="24"/>
          <w:lang w:val="bg-BG"/>
        </w:rPr>
        <w:t xml:space="preserve"> с осигуряването на надеждна и ефективна защита от градови процеси и други неблагоприятни климатични явления,  на територията на страната. </w:t>
      </w:r>
    </w:p>
    <w:p w:rsidR="009D06AF" w:rsidRPr="009C11E7" w:rsidRDefault="009D06AF" w:rsidP="009D06AF">
      <w:pPr>
        <w:widowControl w:val="0"/>
        <w:overflowPunct/>
        <w:spacing w:after="200" w:line="276" w:lineRule="auto"/>
        <w:ind w:firstLine="720"/>
        <w:contextualSpacing/>
        <w:jc w:val="both"/>
        <w:textAlignment w:val="auto"/>
        <w:rPr>
          <w:rFonts w:ascii="Times New Roman" w:hAnsi="Times New Roman"/>
          <w:sz w:val="24"/>
          <w:szCs w:val="24"/>
          <w:lang w:val="bg-BG"/>
        </w:rPr>
      </w:pPr>
      <w:r w:rsidRPr="009C11E7">
        <w:rPr>
          <w:rFonts w:ascii="Times New Roman" w:hAnsi="Times New Roman"/>
          <w:sz w:val="24"/>
          <w:szCs w:val="24"/>
          <w:lang w:val="bg-BG"/>
        </w:rPr>
        <w:t>Финансова помощ се предоставя за проекти, включващи дейности, които отговарят на разпоредбите на Закона за опазване на околната среда, Закона за биологичното разнообразие или/и Закона за водите.</w:t>
      </w:r>
    </w:p>
    <w:p w:rsidR="001D79DF" w:rsidRPr="009C11E7" w:rsidRDefault="001D79DF" w:rsidP="001D79DF">
      <w:pPr>
        <w:overflowPunct/>
        <w:autoSpaceDE/>
        <w:autoSpaceDN/>
        <w:adjustRightInd/>
        <w:spacing w:after="200" w:line="276" w:lineRule="auto"/>
        <w:ind w:firstLine="720"/>
        <w:jc w:val="both"/>
        <w:textAlignment w:val="auto"/>
        <w:rPr>
          <w:rFonts w:ascii="Times New Roman" w:hAnsi="Times New Roman"/>
          <w:sz w:val="24"/>
          <w:szCs w:val="24"/>
          <w:lang w:val="bg-BG"/>
        </w:rPr>
      </w:pPr>
      <w:r w:rsidRPr="009C11E7">
        <w:rPr>
          <w:rFonts w:ascii="Times New Roman" w:hAnsi="Times New Roman"/>
          <w:sz w:val="24"/>
          <w:szCs w:val="24"/>
          <w:lang w:val="bg-BG"/>
        </w:rPr>
        <w:t>Проектните предложения на публични субекти, могат да включват само дейности, насочени към превенция и ограничаване на последствията от вероятни природни бедствия, неблагоприятни климатични явления и катастрофични събития.</w:t>
      </w:r>
      <w:r w:rsidRPr="009C11E7">
        <w:rPr>
          <w:lang w:val="bg-BG"/>
        </w:rPr>
        <w:t xml:space="preserve"> </w:t>
      </w:r>
    </w:p>
    <w:p w:rsidR="004040EE" w:rsidRPr="009C11E7" w:rsidRDefault="00E409B0" w:rsidP="00633998">
      <w:pPr>
        <w:pStyle w:val="m"/>
        <w:spacing w:line="276" w:lineRule="auto"/>
        <w:ind w:firstLine="0"/>
        <w:rPr>
          <w:b/>
          <w:color w:val="auto"/>
          <w:lang w:eastAsia="en-US"/>
        </w:rPr>
      </w:pPr>
      <w:r w:rsidRPr="009C11E7">
        <w:rPr>
          <w:b/>
          <w:color w:val="auto"/>
          <w:lang w:eastAsia="en-US"/>
        </w:rPr>
        <w:t>4</w:t>
      </w:r>
      <w:r w:rsidR="004040EE" w:rsidRPr="009C11E7">
        <w:rPr>
          <w:b/>
          <w:color w:val="auto"/>
          <w:lang w:eastAsia="en-US"/>
        </w:rPr>
        <w:t>. Финансова помощ</w:t>
      </w:r>
    </w:p>
    <w:p w:rsidR="009A2DFE" w:rsidRPr="009C11E7" w:rsidRDefault="00BD77CA" w:rsidP="00BD77CA">
      <w:pPr>
        <w:pStyle w:val="m"/>
        <w:spacing w:line="276" w:lineRule="auto"/>
        <w:ind w:firstLine="709"/>
        <w:rPr>
          <w:color w:val="auto"/>
          <w:lang w:eastAsia="en-US"/>
        </w:rPr>
      </w:pPr>
      <w:r w:rsidRPr="009C11E7">
        <w:t xml:space="preserve">Минималният размер на допустимите разходи за едно проектно предложение е 15 000 лв. </w:t>
      </w:r>
      <w:r w:rsidR="00D37054">
        <w:t xml:space="preserve">Предвид </w:t>
      </w:r>
      <w:r w:rsidR="00BC28F3">
        <w:t xml:space="preserve">наличния </w:t>
      </w:r>
      <w:r w:rsidR="00D37054">
        <w:t>разполагаем финансов ресурс по подмярката в края на програмния период е предвиден м</w:t>
      </w:r>
      <w:r w:rsidRPr="009C11E7">
        <w:t>аксимал</w:t>
      </w:r>
      <w:r w:rsidR="00D37054">
        <w:t>ен</w:t>
      </w:r>
      <w:r w:rsidRPr="009C11E7">
        <w:t xml:space="preserve"> размер на допустимите разходи за едно проектно предложение</w:t>
      </w:r>
      <w:r w:rsidR="00D37054">
        <w:t xml:space="preserve"> в размер на</w:t>
      </w:r>
      <w:r w:rsidRPr="009C11E7">
        <w:t xml:space="preserve"> </w:t>
      </w:r>
      <w:r w:rsidR="00BA2B03">
        <w:t>1 222 375,00</w:t>
      </w:r>
      <w:r w:rsidRPr="009C11E7">
        <w:t xml:space="preserve">лв. </w:t>
      </w:r>
    </w:p>
    <w:p w:rsidR="003C387E" w:rsidRPr="009C11E7" w:rsidRDefault="003C387E" w:rsidP="00633998">
      <w:pPr>
        <w:pStyle w:val="m"/>
        <w:spacing w:line="276" w:lineRule="auto"/>
        <w:ind w:firstLine="709"/>
      </w:pPr>
      <w:r w:rsidRPr="009C11E7">
        <w:t xml:space="preserve">Общият размер на безвъзмездната финансова помощ по настоящата процедура е в размер на </w:t>
      </w:r>
      <w:r w:rsidR="00BF3EB8" w:rsidRPr="00BF3EB8">
        <w:rPr>
          <w:b/>
          <w:lang w:val="en-US"/>
        </w:rPr>
        <w:t>2 933 700,00</w:t>
      </w:r>
      <w:r w:rsidR="00BF3EB8" w:rsidRPr="00BF3EB8">
        <w:rPr>
          <w:lang w:val="en-US"/>
        </w:rPr>
        <w:t xml:space="preserve"> </w:t>
      </w:r>
      <w:r w:rsidR="00464599" w:rsidRPr="009C11E7">
        <w:t>лв.</w:t>
      </w:r>
      <w:r w:rsidRPr="009C11E7">
        <w:t xml:space="preserve"> </w:t>
      </w:r>
    </w:p>
    <w:p w:rsidR="002638A0" w:rsidRPr="009C11E7" w:rsidRDefault="002638A0" w:rsidP="00633998">
      <w:pPr>
        <w:pStyle w:val="m"/>
        <w:spacing w:line="276" w:lineRule="auto"/>
        <w:ind w:firstLine="0"/>
        <w:rPr>
          <w:b/>
        </w:rPr>
      </w:pPr>
    </w:p>
    <w:p w:rsidR="004040EE" w:rsidRDefault="00E409B0" w:rsidP="00633998">
      <w:pPr>
        <w:pStyle w:val="m"/>
        <w:spacing w:line="276" w:lineRule="auto"/>
        <w:ind w:firstLine="0"/>
        <w:rPr>
          <w:b/>
        </w:rPr>
      </w:pPr>
      <w:r w:rsidRPr="009C11E7">
        <w:rPr>
          <w:b/>
        </w:rPr>
        <w:t>5</w:t>
      </w:r>
      <w:r w:rsidR="004040EE" w:rsidRPr="009C11E7">
        <w:rPr>
          <w:b/>
        </w:rPr>
        <w:t>. Критерии за подбор на проекти</w:t>
      </w:r>
    </w:p>
    <w:p w:rsidR="00160F58" w:rsidRPr="009C11E7" w:rsidRDefault="00160F58" w:rsidP="00633998">
      <w:pPr>
        <w:pStyle w:val="m"/>
        <w:spacing w:line="276" w:lineRule="auto"/>
        <w:ind w:firstLine="0"/>
        <w:rPr>
          <w:b/>
        </w:rPr>
      </w:pPr>
      <w:r w:rsidRPr="007D3A00">
        <w:t>Проектни</w:t>
      </w:r>
      <w:r>
        <w:t>те</w:t>
      </w:r>
      <w:r w:rsidRPr="00AE4460">
        <w:t xml:space="preserve"> предложения се класират в рамките на бюджет</w:t>
      </w:r>
      <w:r w:rsidR="00BF3EB8">
        <w:t>а</w:t>
      </w:r>
      <w:r>
        <w:t>, посочен в условията за кандидатстване</w:t>
      </w:r>
      <w:r w:rsidR="00046F8F">
        <w:t xml:space="preserve"> </w:t>
      </w:r>
      <w:r w:rsidR="00046F8F" w:rsidRPr="00046F8F">
        <w:rPr>
          <w:lang w:val="en-US"/>
        </w:rPr>
        <w:t>по реда на тяхното подаване</w:t>
      </w:r>
      <w:bookmarkStart w:id="0" w:name="_GoBack"/>
      <w:bookmarkEnd w:id="0"/>
      <w:r>
        <w:t>.</w:t>
      </w:r>
    </w:p>
    <w:p w:rsidR="005C57CE" w:rsidRPr="009C11E7" w:rsidRDefault="00976C13" w:rsidP="00633998">
      <w:pPr>
        <w:pStyle w:val="m"/>
        <w:spacing w:line="276" w:lineRule="auto"/>
        <w:ind w:firstLine="709"/>
        <w:rPr>
          <w:color w:val="auto"/>
          <w:lang w:eastAsia="en-US"/>
        </w:rPr>
      </w:pPr>
      <w:r w:rsidRPr="009C11E7">
        <w:rPr>
          <w:color w:val="auto"/>
          <w:lang w:eastAsia="en-US"/>
        </w:rPr>
        <w:t xml:space="preserve"> </w:t>
      </w:r>
    </w:p>
    <w:p w:rsidR="002638A0" w:rsidRPr="009C11E7" w:rsidRDefault="00976C13" w:rsidP="00633998">
      <w:pPr>
        <w:pStyle w:val="m"/>
        <w:spacing w:line="276" w:lineRule="auto"/>
        <w:ind w:firstLine="709"/>
        <w:rPr>
          <w:color w:val="auto"/>
          <w:lang w:eastAsia="en-US"/>
        </w:rPr>
      </w:pPr>
      <w:r w:rsidRPr="009C11E7">
        <w:rPr>
          <w:color w:val="auto"/>
          <w:lang w:eastAsia="en-US"/>
        </w:rPr>
        <w:t xml:space="preserve">Условията на проекта на насоки се основават на </w:t>
      </w:r>
      <w:r w:rsidR="0065618A" w:rsidRPr="009C11E7">
        <w:rPr>
          <w:color w:val="auto"/>
          <w:lang w:eastAsia="en-US"/>
        </w:rPr>
        <w:t>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002638A0" w:rsidRPr="009C11E7">
        <w:rPr>
          <w:color w:val="auto"/>
        </w:rPr>
        <w:t xml:space="preserve"> </w:t>
      </w:r>
      <w:r w:rsidRPr="009C11E7">
        <w:rPr>
          <w:color w:val="auto"/>
          <w:lang w:eastAsia="en-US"/>
        </w:rPr>
        <w:t xml:space="preserve">от Програмата за развитие на селските райони за периода 2014 - 2020 г. и на разпоредбите на правото на ЕС. </w:t>
      </w:r>
    </w:p>
    <w:p w:rsidR="00315E64" w:rsidRPr="009C11E7" w:rsidRDefault="00976C13" w:rsidP="00633998">
      <w:pPr>
        <w:pStyle w:val="m"/>
        <w:spacing w:line="276" w:lineRule="auto"/>
        <w:ind w:firstLine="709"/>
        <w:rPr>
          <w:color w:val="auto"/>
          <w:lang w:eastAsia="en-US"/>
        </w:rPr>
      </w:pPr>
      <w:r w:rsidRPr="009C11E7">
        <w:rPr>
          <w:color w:val="auto"/>
          <w:lang w:eastAsia="en-US"/>
        </w:rPr>
        <w:t>В проекта на насоки са включени и условия, гарантиращи предоставяне на финансова помощ за обосновани разходи, и минимизиращи риска от създаване на изкуствени условия за заобикаляне на правилата.</w:t>
      </w:r>
    </w:p>
    <w:p w:rsidR="006C065D" w:rsidRPr="006C065D" w:rsidRDefault="00542BB8" w:rsidP="006C065D">
      <w:pPr>
        <w:pStyle w:val="m"/>
        <w:spacing w:line="276" w:lineRule="auto"/>
        <w:ind w:firstLine="709"/>
      </w:pPr>
      <w:r w:rsidRPr="006C065D">
        <w:rPr>
          <w:color w:val="auto"/>
          <w:lang w:val="en-US" w:eastAsia="en-US"/>
        </w:rPr>
        <w:t xml:space="preserve"> </w:t>
      </w:r>
    </w:p>
    <w:p w:rsidR="006D7A1B" w:rsidRPr="009C11E7" w:rsidRDefault="00805396" w:rsidP="00633998">
      <w:pPr>
        <w:spacing w:line="276" w:lineRule="auto"/>
        <w:jc w:val="both"/>
        <w:rPr>
          <w:rFonts w:ascii="Times New Roman" w:hAnsi="Times New Roman"/>
          <w:sz w:val="24"/>
          <w:szCs w:val="24"/>
          <w:lang w:val="bg-BG" w:eastAsia="bg-BG"/>
        </w:rPr>
      </w:pPr>
      <w:r w:rsidRPr="009C11E7">
        <w:rPr>
          <w:rFonts w:ascii="Times New Roman" w:hAnsi="Times New Roman"/>
          <w:sz w:val="24"/>
          <w:szCs w:val="24"/>
          <w:lang w:val="bg-BG"/>
        </w:rPr>
        <w:tab/>
      </w:r>
      <w:r w:rsidR="00EB7339" w:rsidRPr="009C11E7">
        <w:rPr>
          <w:rFonts w:ascii="Times New Roman" w:hAnsi="Times New Roman"/>
          <w:sz w:val="24"/>
          <w:szCs w:val="24"/>
          <w:lang w:val="bg-BG"/>
        </w:rPr>
        <w:t>Проект</w:t>
      </w:r>
      <w:r w:rsidR="0041784A" w:rsidRPr="009C11E7">
        <w:rPr>
          <w:rFonts w:ascii="Times New Roman" w:hAnsi="Times New Roman"/>
          <w:sz w:val="24"/>
          <w:szCs w:val="24"/>
          <w:lang w:val="bg-BG"/>
        </w:rPr>
        <w:t>ът</w:t>
      </w:r>
      <w:r w:rsidR="00EB7339" w:rsidRPr="009C11E7">
        <w:rPr>
          <w:rFonts w:ascii="Times New Roman" w:hAnsi="Times New Roman"/>
          <w:sz w:val="24"/>
          <w:szCs w:val="24"/>
          <w:lang w:val="bg-BG"/>
        </w:rPr>
        <w:t xml:space="preserve"> на </w:t>
      </w:r>
      <w:r w:rsidRPr="009C11E7">
        <w:rPr>
          <w:rFonts w:ascii="Times New Roman" w:hAnsi="Times New Roman"/>
          <w:sz w:val="24"/>
          <w:szCs w:val="24"/>
          <w:lang w:val="bg-BG"/>
        </w:rPr>
        <w:t>н</w:t>
      </w:r>
      <w:r w:rsidR="00EB7339" w:rsidRPr="009C11E7">
        <w:rPr>
          <w:rFonts w:ascii="Times New Roman" w:hAnsi="Times New Roman"/>
          <w:sz w:val="24"/>
          <w:szCs w:val="24"/>
          <w:lang w:val="bg-BG"/>
        </w:rPr>
        <w:t>а</w:t>
      </w:r>
      <w:r w:rsidR="00811724" w:rsidRPr="009C11E7">
        <w:rPr>
          <w:rFonts w:ascii="Times New Roman" w:hAnsi="Times New Roman"/>
          <w:sz w:val="24"/>
          <w:szCs w:val="24"/>
          <w:lang w:val="bg-BG"/>
        </w:rPr>
        <w:t>соки</w:t>
      </w:r>
      <w:r w:rsidR="00EB7339" w:rsidRPr="009C11E7">
        <w:rPr>
          <w:rFonts w:ascii="Times New Roman" w:hAnsi="Times New Roman"/>
          <w:sz w:val="24"/>
          <w:szCs w:val="24"/>
          <w:lang w:val="bg-BG"/>
        </w:rPr>
        <w:t xml:space="preserve"> </w:t>
      </w:r>
      <w:r w:rsidR="007337D3" w:rsidRPr="009C11E7">
        <w:rPr>
          <w:rFonts w:ascii="Times New Roman" w:hAnsi="Times New Roman"/>
          <w:sz w:val="24"/>
          <w:szCs w:val="24"/>
          <w:lang w:val="bg-BG"/>
        </w:rPr>
        <w:t>б</w:t>
      </w:r>
      <w:r w:rsidR="00633998" w:rsidRPr="009C11E7">
        <w:rPr>
          <w:rFonts w:ascii="Times New Roman" w:hAnsi="Times New Roman"/>
          <w:sz w:val="24"/>
          <w:szCs w:val="24"/>
          <w:lang w:val="bg-BG"/>
        </w:rPr>
        <w:t>е</w:t>
      </w:r>
      <w:r w:rsidR="002638A0" w:rsidRPr="009C11E7">
        <w:rPr>
          <w:rFonts w:ascii="Times New Roman" w:hAnsi="Times New Roman"/>
          <w:sz w:val="24"/>
          <w:szCs w:val="24"/>
          <w:lang w:val="bg-BG"/>
        </w:rPr>
        <w:t xml:space="preserve"> публикува</w:t>
      </w:r>
      <w:r w:rsidR="00633998" w:rsidRPr="009C11E7">
        <w:rPr>
          <w:rFonts w:ascii="Times New Roman" w:hAnsi="Times New Roman"/>
          <w:sz w:val="24"/>
          <w:szCs w:val="24"/>
          <w:lang w:val="bg-BG"/>
        </w:rPr>
        <w:t>н</w:t>
      </w:r>
      <w:r w:rsidR="00EB7339" w:rsidRPr="009C11E7">
        <w:rPr>
          <w:rFonts w:ascii="Times New Roman" w:hAnsi="Times New Roman"/>
          <w:sz w:val="24"/>
          <w:szCs w:val="24"/>
          <w:lang w:val="bg-BG"/>
        </w:rPr>
        <w:t xml:space="preserve"> на електронната страница на </w:t>
      </w:r>
      <w:r w:rsidR="00136822" w:rsidRPr="009C11E7">
        <w:rPr>
          <w:rFonts w:ascii="Times New Roman" w:hAnsi="Times New Roman"/>
          <w:sz w:val="24"/>
          <w:szCs w:val="24"/>
          <w:lang w:val="bg-BG"/>
        </w:rPr>
        <w:t xml:space="preserve">Министерството на земеделието, храните и </w:t>
      </w:r>
      <w:r w:rsidR="00C32049" w:rsidRPr="009C11E7">
        <w:rPr>
          <w:rFonts w:ascii="Times New Roman" w:hAnsi="Times New Roman"/>
          <w:sz w:val="24"/>
          <w:szCs w:val="24"/>
          <w:lang w:val="bg-BG"/>
        </w:rPr>
        <w:t>горите</w:t>
      </w:r>
      <w:r w:rsidR="00136822" w:rsidRPr="009C11E7">
        <w:rPr>
          <w:rFonts w:ascii="Times New Roman" w:hAnsi="Times New Roman"/>
          <w:b/>
          <w:bCs/>
          <w:sz w:val="24"/>
          <w:szCs w:val="24"/>
          <w:lang w:val="bg-BG"/>
        </w:rPr>
        <w:t xml:space="preserve"> </w:t>
      </w:r>
      <w:r w:rsidR="00150E68" w:rsidRPr="009C11E7">
        <w:rPr>
          <w:rFonts w:ascii="Times New Roman" w:hAnsi="Times New Roman"/>
          <w:bCs/>
          <w:sz w:val="24"/>
          <w:szCs w:val="24"/>
          <w:lang w:val="bg-BG"/>
        </w:rPr>
        <w:t xml:space="preserve">и в </w:t>
      </w:r>
      <w:r w:rsidR="00CC0A5F" w:rsidRPr="00CC0A5F">
        <w:rPr>
          <w:rFonts w:ascii="Times New Roman" w:hAnsi="Times New Roman"/>
          <w:bCs/>
          <w:sz w:val="24"/>
          <w:szCs w:val="24"/>
          <w:lang w:val="bg-BG"/>
        </w:rPr>
        <w:t>Информационната система за управление и наблюдение на средствата от Европейските структурни и инвестиционни фондове (ИСУН 2020)</w:t>
      </w:r>
      <w:r w:rsidR="00C32049" w:rsidRPr="009C11E7">
        <w:rPr>
          <w:rFonts w:ascii="Times New Roman" w:hAnsi="Times New Roman"/>
          <w:b/>
          <w:bCs/>
          <w:sz w:val="24"/>
          <w:szCs w:val="24"/>
          <w:lang w:val="bg-BG"/>
        </w:rPr>
        <w:t xml:space="preserve"> </w:t>
      </w:r>
      <w:r w:rsidR="00EB7339" w:rsidRPr="009C11E7">
        <w:rPr>
          <w:rFonts w:ascii="Times New Roman" w:hAnsi="Times New Roman"/>
          <w:sz w:val="24"/>
          <w:szCs w:val="24"/>
          <w:lang w:val="bg-BG"/>
        </w:rPr>
        <w:t xml:space="preserve">за </w:t>
      </w:r>
      <w:r w:rsidR="00136822" w:rsidRPr="009C11E7">
        <w:rPr>
          <w:rFonts w:ascii="Times New Roman" w:hAnsi="Times New Roman"/>
          <w:sz w:val="24"/>
          <w:szCs w:val="24"/>
          <w:lang w:val="bg-BG"/>
        </w:rPr>
        <w:t>писмени възражения и предложения</w:t>
      </w:r>
      <w:r w:rsidR="00745FF5" w:rsidRPr="009C11E7">
        <w:rPr>
          <w:rFonts w:ascii="Times New Roman" w:hAnsi="Times New Roman"/>
          <w:sz w:val="24"/>
          <w:szCs w:val="24"/>
          <w:lang w:val="bg-BG"/>
        </w:rPr>
        <w:t xml:space="preserve"> в съответствие с чл. 26, ал. 4 от ЗУСЕСИФ</w:t>
      </w:r>
      <w:r w:rsidR="007337D3" w:rsidRPr="009C11E7">
        <w:rPr>
          <w:rFonts w:ascii="Times New Roman" w:hAnsi="Times New Roman"/>
          <w:sz w:val="24"/>
          <w:szCs w:val="24"/>
          <w:lang w:val="bg-BG"/>
        </w:rPr>
        <w:t>.</w:t>
      </w:r>
      <w:r w:rsidR="00C92651" w:rsidRPr="009C11E7">
        <w:rPr>
          <w:rFonts w:ascii="Times New Roman" w:hAnsi="Times New Roman"/>
          <w:sz w:val="24"/>
          <w:szCs w:val="24"/>
          <w:lang w:val="bg-BG"/>
        </w:rPr>
        <w:t xml:space="preserve"> </w:t>
      </w:r>
      <w:r w:rsidR="005452AE" w:rsidRPr="009C11E7">
        <w:rPr>
          <w:rFonts w:ascii="Times New Roman" w:hAnsi="Times New Roman"/>
          <w:sz w:val="24"/>
          <w:szCs w:val="24"/>
          <w:lang w:val="bg-BG" w:eastAsia="bg-BG"/>
        </w:rPr>
        <w:t xml:space="preserve">Направените целесъобразни бележки и предложения </w:t>
      </w:r>
      <w:r w:rsidR="00633998" w:rsidRPr="009C11E7">
        <w:rPr>
          <w:rFonts w:ascii="Times New Roman" w:hAnsi="Times New Roman"/>
          <w:sz w:val="24"/>
          <w:szCs w:val="24"/>
          <w:lang w:val="bg-BG" w:eastAsia="bg-BG"/>
        </w:rPr>
        <w:t>са</w:t>
      </w:r>
      <w:r w:rsidR="005452AE" w:rsidRPr="009C11E7">
        <w:rPr>
          <w:rFonts w:ascii="Times New Roman" w:hAnsi="Times New Roman"/>
          <w:sz w:val="24"/>
          <w:szCs w:val="24"/>
          <w:lang w:val="bg-BG" w:eastAsia="bg-BG"/>
        </w:rPr>
        <w:t xml:space="preserve"> отразени.</w:t>
      </w:r>
    </w:p>
    <w:p w:rsidR="002638A0" w:rsidRPr="009C11E7" w:rsidRDefault="002638A0" w:rsidP="00633998">
      <w:pPr>
        <w:tabs>
          <w:tab w:val="left" w:pos="9356"/>
        </w:tabs>
        <w:spacing w:after="120" w:line="276" w:lineRule="auto"/>
        <w:ind w:right="364"/>
        <w:jc w:val="both"/>
        <w:rPr>
          <w:rFonts w:ascii="Times New Roman" w:hAnsi="Times New Roman"/>
          <w:sz w:val="24"/>
          <w:szCs w:val="24"/>
          <w:lang w:val="bg-BG"/>
        </w:rPr>
      </w:pPr>
    </w:p>
    <w:p w:rsidR="00022C2E" w:rsidRPr="009C11E7" w:rsidRDefault="001657DC" w:rsidP="00633998">
      <w:pPr>
        <w:tabs>
          <w:tab w:val="left" w:pos="9356"/>
        </w:tabs>
        <w:spacing w:after="120" w:line="276" w:lineRule="auto"/>
        <w:ind w:right="364"/>
        <w:jc w:val="both"/>
        <w:rPr>
          <w:rFonts w:ascii="Times New Roman" w:hAnsi="Times New Roman"/>
          <w:b/>
          <w:sz w:val="24"/>
          <w:szCs w:val="24"/>
          <w:lang w:val="bg-BG"/>
        </w:rPr>
      </w:pPr>
      <w:r w:rsidRPr="009C11E7">
        <w:rPr>
          <w:rFonts w:ascii="Times New Roman" w:hAnsi="Times New Roman"/>
          <w:b/>
          <w:sz w:val="24"/>
          <w:szCs w:val="24"/>
          <w:lang w:val="bg-BG"/>
        </w:rPr>
        <w:t>УВАЖАЕМ</w:t>
      </w:r>
      <w:r w:rsidR="00745FF5" w:rsidRPr="009C11E7">
        <w:rPr>
          <w:rFonts w:ascii="Times New Roman" w:hAnsi="Times New Roman"/>
          <w:b/>
          <w:sz w:val="24"/>
          <w:szCs w:val="24"/>
          <w:lang w:val="bg-BG"/>
        </w:rPr>
        <w:t>А ГОСПОЖО ЗАМЕСТНИК-МИНИСТЪР</w:t>
      </w:r>
      <w:r w:rsidRPr="009C11E7">
        <w:rPr>
          <w:rFonts w:ascii="Times New Roman" w:hAnsi="Times New Roman"/>
          <w:b/>
          <w:sz w:val="24"/>
          <w:szCs w:val="24"/>
          <w:lang w:val="bg-BG"/>
        </w:rPr>
        <w:t>,</w:t>
      </w:r>
    </w:p>
    <w:p w:rsidR="003C023D" w:rsidRPr="009C11E7" w:rsidRDefault="0029553A" w:rsidP="00633998">
      <w:pPr>
        <w:spacing w:line="276" w:lineRule="auto"/>
        <w:ind w:firstLine="720"/>
        <w:jc w:val="both"/>
        <w:rPr>
          <w:rFonts w:ascii="Times New Roman" w:hAnsi="Times New Roman"/>
          <w:bCs/>
          <w:sz w:val="24"/>
          <w:szCs w:val="24"/>
          <w:lang w:val="bg-BG"/>
        </w:rPr>
      </w:pPr>
      <w:r w:rsidRPr="009C11E7">
        <w:rPr>
          <w:rFonts w:ascii="Times New Roman" w:hAnsi="Times New Roman"/>
          <w:sz w:val="24"/>
          <w:szCs w:val="24"/>
          <w:lang w:val="bg-BG"/>
        </w:rPr>
        <w:t xml:space="preserve">Във връзка с гореизложеното и </w:t>
      </w:r>
      <w:r w:rsidR="00EB7339" w:rsidRPr="009C11E7">
        <w:rPr>
          <w:rFonts w:ascii="Times New Roman" w:hAnsi="Times New Roman"/>
          <w:sz w:val="24"/>
          <w:szCs w:val="24"/>
          <w:lang w:val="bg-BG"/>
        </w:rPr>
        <w:t>на основание</w:t>
      </w:r>
      <w:r w:rsidRPr="009C11E7">
        <w:rPr>
          <w:rFonts w:ascii="Times New Roman" w:hAnsi="Times New Roman"/>
          <w:sz w:val="24"/>
          <w:szCs w:val="24"/>
          <w:lang w:val="bg-BG"/>
        </w:rPr>
        <w:t xml:space="preserve"> чл. </w:t>
      </w:r>
      <w:r w:rsidR="00745FF5" w:rsidRPr="009C11E7">
        <w:rPr>
          <w:rFonts w:ascii="Times New Roman" w:hAnsi="Times New Roman"/>
          <w:sz w:val="24"/>
          <w:szCs w:val="24"/>
          <w:lang w:val="bg-BG"/>
        </w:rPr>
        <w:t>26</w:t>
      </w:r>
      <w:r w:rsidR="00CC79C8" w:rsidRPr="009C11E7">
        <w:rPr>
          <w:rFonts w:ascii="Times New Roman" w:hAnsi="Times New Roman"/>
          <w:sz w:val="24"/>
          <w:szCs w:val="24"/>
          <w:lang w:val="bg-BG"/>
        </w:rPr>
        <w:t>, ал. 1</w:t>
      </w:r>
      <w:r w:rsidRPr="009C11E7">
        <w:rPr>
          <w:rFonts w:ascii="Times New Roman" w:hAnsi="Times New Roman"/>
          <w:sz w:val="24"/>
          <w:szCs w:val="24"/>
          <w:lang w:val="bg-BG"/>
        </w:rPr>
        <w:t xml:space="preserve"> от </w:t>
      </w:r>
      <w:r w:rsidR="00745FF5" w:rsidRPr="009C11E7">
        <w:rPr>
          <w:rFonts w:ascii="Times New Roman" w:hAnsi="Times New Roman"/>
          <w:sz w:val="24"/>
          <w:szCs w:val="24"/>
          <w:lang w:val="bg-BG"/>
        </w:rPr>
        <w:t xml:space="preserve">ЗУСЕСИФ </w:t>
      </w:r>
      <w:r w:rsidR="001657DC" w:rsidRPr="009C11E7">
        <w:rPr>
          <w:rFonts w:ascii="Times New Roman" w:hAnsi="Times New Roman"/>
          <w:sz w:val="24"/>
          <w:szCs w:val="24"/>
          <w:lang w:val="bg-BG"/>
        </w:rPr>
        <w:t xml:space="preserve">предлагам да </w:t>
      </w:r>
      <w:r w:rsidR="00745FF5" w:rsidRPr="009C11E7">
        <w:rPr>
          <w:rFonts w:ascii="Times New Roman" w:hAnsi="Times New Roman"/>
          <w:sz w:val="24"/>
          <w:szCs w:val="24"/>
          <w:lang w:val="bg-BG"/>
        </w:rPr>
        <w:t>издадете заповед за утвърждаване на</w:t>
      </w:r>
      <w:r w:rsidR="00616D50" w:rsidRPr="009C11E7">
        <w:rPr>
          <w:rFonts w:ascii="Times New Roman" w:hAnsi="Times New Roman"/>
          <w:sz w:val="24"/>
          <w:szCs w:val="24"/>
          <w:lang w:val="bg-BG"/>
        </w:rPr>
        <w:t xml:space="preserve"> </w:t>
      </w:r>
      <w:r w:rsidR="00745FF5" w:rsidRPr="009C11E7">
        <w:rPr>
          <w:rFonts w:ascii="Times New Roman" w:hAnsi="Times New Roman"/>
          <w:sz w:val="24"/>
          <w:szCs w:val="24"/>
          <w:lang w:val="bg-BG"/>
        </w:rPr>
        <w:t xml:space="preserve">насоки за кандидатстване по процедура </w:t>
      </w:r>
      <w:r w:rsidR="00325306" w:rsidRPr="009C11E7">
        <w:rPr>
          <w:rFonts w:ascii="Times New Roman" w:hAnsi="Times New Roman"/>
          <w:sz w:val="24"/>
          <w:szCs w:val="24"/>
          <w:lang w:val="bg-BG"/>
        </w:rPr>
        <w:t>чрез</w:t>
      </w:r>
      <w:r w:rsidR="00745FF5" w:rsidRPr="009C11E7">
        <w:rPr>
          <w:rFonts w:ascii="Times New Roman" w:hAnsi="Times New Roman"/>
          <w:sz w:val="24"/>
          <w:szCs w:val="24"/>
          <w:lang w:val="bg-BG"/>
        </w:rPr>
        <w:t xml:space="preserve"> подбор на проектни предложения </w:t>
      </w:r>
      <w:r w:rsidR="00160F58" w:rsidRPr="00A25296">
        <w:rPr>
          <w:rFonts w:ascii="Times New Roman" w:hAnsi="Times New Roman"/>
          <w:sz w:val="24"/>
          <w:szCs w:val="24"/>
          <w:lang w:val="bg-BG"/>
        </w:rPr>
        <w:t>№ BG06RDNP001-5.</w:t>
      </w:r>
      <w:r w:rsidR="00BF3EB8" w:rsidRPr="00A25296">
        <w:rPr>
          <w:rFonts w:ascii="Times New Roman" w:hAnsi="Times New Roman"/>
          <w:sz w:val="24"/>
          <w:szCs w:val="24"/>
          <w:lang w:val="bg-BG"/>
        </w:rPr>
        <w:t>00</w:t>
      </w:r>
      <w:r w:rsidR="00BF3EB8">
        <w:rPr>
          <w:rFonts w:ascii="Times New Roman" w:hAnsi="Times New Roman"/>
          <w:sz w:val="24"/>
          <w:szCs w:val="24"/>
          <w:lang w:val="bg-BG"/>
        </w:rPr>
        <w:t xml:space="preserve">4 </w:t>
      </w:r>
      <w:r w:rsidR="00BF3EB8" w:rsidRPr="00046F8F">
        <w:rPr>
          <w:rFonts w:ascii="Times New Roman" w:hAnsi="Times New Roman"/>
          <w:sz w:val="24"/>
          <w:szCs w:val="24"/>
          <w:lang w:val="bg-BG"/>
        </w:rPr>
        <w:t>„Проектни предложения подадени от публични субекти“</w:t>
      </w:r>
      <w:r w:rsidR="00BF3EB8" w:rsidRPr="00BF3EB8">
        <w:rPr>
          <w:rFonts w:ascii="Times New Roman" w:hAnsi="Times New Roman"/>
          <w:b/>
          <w:sz w:val="24"/>
          <w:szCs w:val="24"/>
        </w:rPr>
        <w:t xml:space="preserve"> </w:t>
      </w:r>
      <w:r w:rsidR="00BF3EB8" w:rsidRPr="00A25296">
        <w:rPr>
          <w:rFonts w:ascii="Times New Roman" w:hAnsi="Times New Roman"/>
          <w:sz w:val="24"/>
          <w:szCs w:val="24"/>
          <w:lang w:val="bg-BG"/>
        </w:rPr>
        <w:t xml:space="preserve"> </w:t>
      </w:r>
      <w:r w:rsidR="00745FF5" w:rsidRPr="009C11E7">
        <w:rPr>
          <w:rFonts w:ascii="Times New Roman" w:hAnsi="Times New Roman"/>
          <w:sz w:val="24"/>
          <w:szCs w:val="24"/>
          <w:lang w:val="bg-BG"/>
        </w:rPr>
        <w:t>по</w:t>
      </w:r>
      <w:r w:rsidR="004578F3" w:rsidRPr="009C11E7">
        <w:rPr>
          <w:rFonts w:ascii="Times New Roman" w:hAnsi="Times New Roman"/>
          <w:bCs/>
          <w:sz w:val="24"/>
          <w:szCs w:val="24"/>
          <w:lang w:val="bg-BG"/>
        </w:rPr>
        <w:t xml:space="preserve"> </w:t>
      </w:r>
      <w:r w:rsidR="00CC79C8" w:rsidRPr="009C11E7">
        <w:rPr>
          <w:rFonts w:ascii="Times New Roman" w:hAnsi="Times New Roman"/>
          <w:bCs/>
          <w:sz w:val="24"/>
          <w:szCs w:val="24"/>
          <w:lang w:val="bg-BG"/>
        </w:rPr>
        <w:t xml:space="preserve">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sidR="00D33F25" w:rsidRPr="009C11E7">
        <w:rPr>
          <w:rFonts w:ascii="Times New Roman" w:hAnsi="Times New Roman"/>
          <w:sz w:val="24"/>
          <w:szCs w:val="24"/>
          <w:lang w:val="bg-BG"/>
        </w:rPr>
        <w:t>от</w:t>
      </w:r>
      <w:r w:rsidR="004578F3" w:rsidRPr="009C11E7">
        <w:rPr>
          <w:rFonts w:ascii="Times New Roman" w:hAnsi="Times New Roman"/>
          <w:bCs/>
          <w:sz w:val="24"/>
          <w:szCs w:val="24"/>
          <w:lang w:val="bg-BG"/>
        </w:rPr>
        <w:t xml:space="preserve"> </w:t>
      </w:r>
      <w:r w:rsidR="00D33F25" w:rsidRPr="009C11E7">
        <w:rPr>
          <w:rFonts w:ascii="Times New Roman" w:hAnsi="Times New Roman"/>
          <w:bCs/>
          <w:sz w:val="24"/>
          <w:szCs w:val="24"/>
          <w:lang w:val="bg-BG"/>
        </w:rPr>
        <w:t xml:space="preserve">мярка </w:t>
      </w:r>
      <w:r w:rsidR="00CC79C8" w:rsidRPr="009C11E7">
        <w:rPr>
          <w:rFonts w:ascii="Times New Roman" w:hAnsi="Times New Roman"/>
          <w:bCs/>
          <w:sz w:val="24"/>
          <w:szCs w:val="24"/>
          <w:lang w:val="bg-BG"/>
        </w:rPr>
        <w:t>5</w:t>
      </w:r>
      <w:r w:rsidR="00D33F25" w:rsidRPr="009C11E7">
        <w:rPr>
          <w:rFonts w:ascii="Times New Roman" w:hAnsi="Times New Roman"/>
          <w:bCs/>
          <w:sz w:val="24"/>
          <w:szCs w:val="24"/>
          <w:lang w:val="bg-BG"/>
        </w:rPr>
        <w:t xml:space="preserve"> </w:t>
      </w:r>
      <w:r w:rsidR="00DD5EAA" w:rsidRPr="009C11E7">
        <w:rPr>
          <w:rFonts w:ascii="Times New Roman" w:hAnsi="Times New Roman"/>
          <w:bCs/>
          <w:sz w:val="24"/>
          <w:szCs w:val="24"/>
          <w:lang w:val="bg-BG"/>
        </w:rPr>
        <w:t>„</w:t>
      </w:r>
      <w:r w:rsidR="00CC79C8" w:rsidRPr="009C11E7">
        <w:rPr>
          <w:rFonts w:ascii="Times New Roman" w:hAnsi="Times New Roman"/>
          <w:bCs/>
          <w:sz w:val="24"/>
          <w:szCs w:val="24"/>
          <w:lang w:val="bg-BG"/>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00DD5EAA" w:rsidRPr="009C11E7">
        <w:rPr>
          <w:rFonts w:ascii="Times New Roman" w:hAnsi="Times New Roman"/>
          <w:bCs/>
          <w:sz w:val="24"/>
          <w:szCs w:val="24"/>
          <w:lang w:val="bg-BG"/>
        </w:rPr>
        <w:t>“</w:t>
      </w:r>
      <w:r w:rsidR="00D33F25" w:rsidRPr="009C11E7">
        <w:rPr>
          <w:rFonts w:ascii="Times New Roman" w:hAnsi="Times New Roman"/>
          <w:bCs/>
          <w:sz w:val="24"/>
          <w:szCs w:val="24"/>
          <w:lang w:val="bg-BG"/>
        </w:rPr>
        <w:t xml:space="preserve"> </w:t>
      </w:r>
      <w:r w:rsidR="004578F3" w:rsidRPr="009C11E7">
        <w:rPr>
          <w:rFonts w:ascii="Times New Roman" w:hAnsi="Times New Roman"/>
          <w:bCs/>
          <w:sz w:val="24"/>
          <w:szCs w:val="24"/>
          <w:lang w:val="bg-BG"/>
        </w:rPr>
        <w:t>от Програмата за развитие на</w:t>
      </w:r>
      <w:r w:rsidR="008D7B08" w:rsidRPr="009C11E7">
        <w:rPr>
          <w:rFonts w:ascii="Times New Roman" w:hAnsi="Times New Roman"/>
          <w:bCs/>
          <w:sz w:val="24"/>
          <w:szCs w:val="24"/>
          <w:lang w:val="bg-BG"/>
        </w:rPr>
        <w:t xml:space="preserve"> селските райони за периода 2014 - 2020</w:t>
      </w:r>
      <w:r w:rsidR="004578F3" w:rsidRPr="009C11E7">
        <w:rPr>
          <w:rFonts w:ascii="Times New Roman" w:hAnsi="Times New Roman"/>
          <w:bCs/>
          <w:sz w:val="24"/>
          <w:szCs w:val="24"/>
          <w:lang w:val="bg-BG"/>
        </w:rPr>
        <w:t xml:space="preserve"> г.</w:t>
      </w:r>
    </w:p>
    <w:p w:rsidR="0008590C" w:rsidRPr="009C11E7" w:rsidRDefault="0008590C" w:rsidP="00633998">
      <w:pPr>
        <w:spacing w:line="276" w:lineRule="auto"/>
        <w:ind w:firstLine="720"/>
        <w:jc w:val="both"/>
        <w:rPr>
          <w:rFonts w:ascii="Times New Roman" w:hAnsi="Times New Roman"/>
          <w:bCs/>
          <w:sz w:val="24"/>
          <w:szCs w:val="24"/>
          <w:lang w:val="bg-BG"/>
        </w:rPr>
      </w:pPr>
    </w:p>
    <w:p w:rsidR="00315E64" w:rsidRPr="009C11E7" w:rsidRDefault="00315E64" w:rsidP="00633998">
      <w:pPr>
        <w:spacing w:line="276" w:lineRule="auto"/>
        <w:rPr>
          <w:rFonts w:ascii="Times New Roman" w:hAnsi="Times New Roman"/>
          <w:lang w:val="bg-BG"/>
        </w:rPr>
      </w:pPr>
    </w:p>
    <w:p w:rsidR="0008590C" w:rsidRPr="009C11E7" w:rsidRDefault="0008590C" w:rsidP="00633998">
      <w:pPr>
        <w:spacing w:line="276" w:lineRule="auto"/>
        <w:rPr>
          <w:rFonts w:ascii="Times New Roman" w:hAnsi="Times New Roman"/>
          <w:lang w:val="bg-BG"/>
        </w:rPr>
      </w:pPr>
    </w:p>
    <w:p w:rsidR="00912135" w:rsidRPr="009C11E7" w:rsidRDefault="00912135" w:rsidP="00633998">
      <w:pPr>
        <w:spacing w:line="276" w:lineRule="auto"/>
        <w:rPr>
          <w:rFonts w:ascii="Times New Roman" w:hAnsi="Times New Roman"/>
          <w:lang w:val="bg-BG"/>
        </w:rPr>
      </w:pPr>
    </w:p>
    <w:p w:rsidR="003058DE" w:rsidRDefault="00904A66">
      <w:r w:rsidRPr="00063D3A">
        <w:rPr>
          <w:rFonts w:ascii="Times New Roman" w:hAnsi="Times New Roman"/>
          <w:bCs/>
          <w:sz w:val="24"/>
          <w:szCs w:val="24"/>
          <w:lang w:val="bg-BG"/>
        </w:rPr>
        <w:t>С уважение,</w:t>
      </w:r>
      <w:r>
        <w:br/>
      </w:r>
      <w:r>
        <w:br/>
      </w:r>
      <w:r w:rsidR="0059745D">
        <w:pict>
          <v:shape id="_x0000_i1027" type="#_x0000_t75" alt="Microsoft Office Signature Line..." style="width:192pt;height:96pt">
            <v:imagedata r:id="rId10" o:title=""/>
            <o:lock v:ext="edit" ungrouping="t" rotation="t" cropping="t" verticies="t" text="t" grouping="t"/>
            <o:signatureline v:ext="edit" id="{B2C7C7A7-BB1C-4186-9C82-702B3688AAC0}" provid="{00000000-0000-0000-0000-000000000000}" o:suggestedsigner="Елена Иванова" o:suggestedsigner2="Директор РСР" issignatureline="t"/>
          </v:shape>
        </w:pict>
      </w:r>
    </w:p>
    <w:sectPr w:rsidR="003058DE" w:rsidSect="00A25296">
      <w:headerReference w:type="even" r:id="rId11"/>
      <w:headerReference w:type="default" r:id="rId12"/>
      <w:footerReference w:type="even" r:id="rId13"/>
      <w:footerReference w:type="default" r:id="rId14"/>
      <w:headerReference w:type="first" r:id="rId15"/>
      <w:footerReference w:type="first" r:id="rId16"/>
      <w:pgSz w:w="11907" w:h="16840" w:code="9"/>
      <w:pgMar w:top="993" w:right="1134" w:bottom="1276" w:left="1170" w:header="709"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2E3" w:rsidRDefault="00F152E3">
      <w:r>
        <w:separator/>
      </w:r>
    </w:p>
  </w:endnote>
  <w:endnote w:type="continuationSeparator" w:id="0">
    <w:p w:rsidR="00F152E3" w:rsidRDefault="00F1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59745D">
      <w:rPr>
        <w:rStyle w:val="PageNumber"/>
        <w:rFonts w:ascii="Times New Roman" w:hAnsi="Times New Roman"/>
        <w:noProof/>
        <w:sz w:val="18"/>
        <w:szCs w:val="18"/>
      </w:rPr>
      <w:t>4</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D6C" w:rsidRDefault="00525D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2E3" w:rsidRDefault="00F152E3">
      <w:r>
        <w:separator/>
      </w:r>
    </w:p>
  </w:footnote>
  <w:footnote w:type="continuationSeparator" w:id="0">
    <w:p w:rsidR="00F152E3" w:rsidRDefault="00F15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D6C" w:rsidRDefault="0059745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2391" o:spid="_x0000_s2054" type="#_x0000_t136" style="position:absolute;margin-left:0;margin-top:0;width:526.5pt;height:150.4pt;rotation:315;z-index:-251654144;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D6C" w:rsidRDefault="0059745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2392" o:spid="_x0000_s2055" type="#_x0000_t136" style="position:absolute;margin-left:0;margin-top:0;width:526.5pt;height:150.4pt;rotation:315;z-index:-251652096;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15" w:rsidRPr="00A73715" w:rsidRDefault="0059745D" w:rsidP="00A73715">
    <w:pPr>
      <w:widowControl w:val="0"/>
      <w:overflowPunct/>
      <w:jc w:val="right"/>
      <w:textAlignment w:val="auto"/>
      <w:rPr>
        <w:rFonts w:ascii="Verdana" w:hAnsi="Verdana" w:cs="Verdana"/>
        <w:sz w:val="16"/>
        <w:szCs w:val="16"/>
        <w:lang w:val="bg-BG" w:eastAsia="bg-BG"/>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72390" o:spid="_x0000_s2053" type="#_x0000_t136" style="position:absolute;left:0;text-align:left;margin-left:0;margin-top:0;width:526.5pt;height:150.4pt;rotation:315;z-index:-251656192;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p w:rsidR="00A73715" w:rsidRPr="00A73715" w:rsidRDefault="00274870"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x-none" w:eastAsia="x-none"/>
      </w:rPr>
    </w:pPr>
    <w:r>
      <w:rPr>
        <w:rFonts w:ascii="Arial Narrow" w:hAnsi="Arial Narrow"/>
        <w:b/>
        <w:i/>
        <w:iCs/>
        <w:noProof/>
        <w:sz w:val="26"/>
        <w:szCs w:val="26"/>
      </w:rPr>
      <mc:AlternateContent>
        <mc:Choice Requires="wps">
          <w:drawing>
            <wp:anchor distT="0" distB="0" distL="114300" distR="114300" simplePos="0" relativeHeight="251657216" behindDoc="0" locked="0" layoutInCell="1" allowOverlap="1">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2ADE57"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Pr>
        <w:rFonts w:ascii="Arial Narrow" w:hAnsi="Arial Narrow"/>
        <w:b/>
        <w:i/>
        <w:iCs/>
        <w:noProof/>
        <w:sz w:val="26"/>
        <w:szCs w:val="26"/>
      </w:rPr>
      <w:drawing>
        <wp:anchor distT="0" distB="0" distL="114300" distR="114300" simplePos="0" relativeHeight="251658240" behindDoc="0" locked="0" layoutInCell="1" allowOverlap="1">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A73715">
      <w:rPr>
        <w:rFonts w:ascii="Arial Narrow" w:hAnsi="Arial Narrow"/>
        <w:b/>
        <w:spacing w:val="40"/>
        <w:sz w:val="26"/>
        <w:szCs w:val="26"/>
        <w:lang w:val="x-none" w:eastAsia="x-none"/>
      </w:rPr>
      <w:t>РЕПУБЛИКА БЪЛГАРИЯ</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r w:rsidRPr="00A73715">
      <w:rPr>
        <w:rFonts w:ascii="Arial Narrow" w:hAnsi="Arial Narrow"/>
        <w:spacing w:val="30"/>
        <w:sz w:val="26"/>
        <w:szCs w:val="26"/>
        <w:lang w:val="x-none" w:eastAsia="x-none"/>
      </w:rPr>
      <w:t>Министерство на земеделието</w:t>
    </w:r>
    <w:r w:rsidRPr="00A73715">
      <w:rPr>
        <w:rFonts w:ascii="Arial Narrow" w:hAnsi="Arial Narrow"/>
        <w:spacing w:val="30"/>
        <w:sz w:val="26"/>
        <w:szCs w:val="26"/>
        <w:lang w:eastAsia="x-none"/>
      </w:rPr>
      <w:t xml:space="preserve">, </w:t>
    </w:r>
    <w:r w:rsidRPr="00A73715">
      <w:rPr>
        <w:rFonts w:ascii="Arial Narrow" w:hAnsi="Arial Narrow"/>
        <w:spacing w:val="30"/>
        <w:sz w:val="26"/>
        <w:szCs w:val="26"/>
        <w:lang w:val="x-none" w:eastAsia="x-none"/>
      </w:rPr>
      <w:t>храните</w:t>
    </w:r>
    <w:r w:rsidRPr="00A73715">
      <w:rPr>
        <w:rFonts w:ascii="Arial Narrow" w:hAnsi="Arial Narrow"/>
        <w:spacing w:val="30"/>
        <w:sz w:val="26"/>
        <w:szCs w:val="26"/>
        <w:lang w:eastAsia="x-none"/>
      </w:rPr>
      <w:t xml:space="preserve"> </w:t>
    </w:r>
    <w:r w:rsidRPr="00A73715">
      <w:rPr>
        <w:rFonts w:ascii="Arial Narrow" w:hAnsi="Arial Narrow"/>
        <w:spacing w:val="30"/>
        <w:sz w:val="26"/>
        <w:szCs w:val="26"/>
        <w:lang w:val="bg-BG" w:eastAsia="x-none"/>
      </w:rPr>
      <w:t>и горите</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x-none" w:eastAsia="x-none"/>
      </w:rPr>
    </w:pPr>
    <w:r w:rsidRPr="00A73715">
      <w:rPr>
        <w:rFonts w:ascii="Arial Narrow" w:hAnsi="Arial Narrow"/>
        <w:spacing w:val="30"/>
        <w:sz w:val="24"/>
        <w:szCs w:val="24"/>
        <w:lang w:val="x-none" w:eastAsia="x-none"/>
      </w:rPr>
      <w:t>Дирекция „Развитие на селските райони”</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3"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4"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10"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5"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6" w15:restartNumberingAfterBreak="0">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17"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CC170A"/>
    <w:multiLevelType w:val="hybridMultilevel"/>
    <w:tmpl w:val="053AC8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2" w15:restartNumberingAfterBreak="0">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5"/>
  </w:num>
  <w:num w:numId="4">
    <w:abstractNumId w:val="18"/>
  </w:num>
  <w:num w:numId="5">
    <w:abstractNumId w:val="6"/>
  </w:num>
  <w:num w:numId="6">
    <w:abstractNumId w:val="14"/>
  </w:num>
  <w:num w:numId="7">
    <w:abstractNumId w:val="7"/>
  </w:num>
  <w:num w:numId="8">
    <w:abstractNumId w:val="13"/>
  </w:num>
  <w:num w:numId="9">
    <w:abstractNumId w:val="9"/>
  </w:num>
  <w:num w:numId="10">
    <w:abstractNumId w:val="3"/>
  </w:num>
  <w:num w:numId="11">
    <w:abstractNumId w:val="21"/>
  </w:num>
  <w:num w:numId="12">
    <w:abstractNumId w:val="1"/>
  </w:num>
  <w:num w:numId="13">
    <w:abstractNumId w:val="12"/>
  </w:num>
  <w:num w:numId="14">
    <w:abstractNumId w:val="11"/>
  </w:num>
  <w:num w:numId="15">
    <w:abstractNumId w:val="2"/>
  </w:num>
  <w:num w:numId="16">
    <w:abstractNumId w:val="4"/>
  </w:num>
  <w:num w:numId="17">
    <w:abstractNumId w:val="8"/>
  </w:num>
  <w:num w:numId="18">
    <w:abstractNumId w:val="19"/>
  </w:num>
  <w:num w:numId="19">
    <w:abstractNumId w:val="16"/>
  </w:num>
  <w:num w:numId="20">
    <w:abstractNumId w:val="17"/>
  </w:num>
  <w:num w:numId="21">
    <w:abstractNumId w:val="10"/>
  </w:num>
  <w:num w:numId="22">
    <w:abstractNumId w:val="0"/>
  </w:num>
  <w:num w:numId="23">
    <w:abstractNumId w:val="22"/>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144C"/>
    <w:rsid w:val="00001906"/>
    <w:rsid w:val="00001FA6"/>
    <w:rsid w:val="000041CB"/>
    <w:rsid w:val="00004EC7"/>
    <w:rsid w:val="00005689"/>
    <w:rsid w:val="000061AA"/>
    <w:rsid w:val="00006E67"/>
    <w:rsid w:val="00007070"/>
    <w:rsid w:val="00007581"/>
    <w:rsid w:val="000114C6"/>
    <w:rsid w:val="00014020"/>
    <w:rsid w:val="00014A52"/>
    <w:rsid w:val="00017939"/>
    <w:rsid w:val="000213AD"/>
    <w:rsid w:val="00022C2E"/>
    <w:rsid w:val="00024498"/>
    <w:rsid w:val="00025383"/>
    <w:rsid w:val="00025A67"/>
    <w:rsid w:val="00026EBF"/>
    <w:rsid w:val="00034661"/>
    <w:rsid w:val="0004111F"/>
    <w:rsid w:val="0004123C"/>
    <w:rsid w:val="00042416"/>
    <w:rsid w:val="00042781"/>
    <w:rsid w:val="00044367"/>
    <w:rsid w:val="00046F8F"/>
    <w:rsid w:val="000530EE"/>
    <w:rsid w:val="00054329"/>
    <w:rsid w:val="000558A7"/>
    <w:rsid w:val="00060D2E"/>
    <w:rsid w:val="00063D3A"/>
    <w:rsid w:val="00066A5E"/>
    <w:rsid w:val="00066CEB"/>
    <w:rsid w:val="00072374"/>
    <w:rsid w:val="000755DB"/>
    <w:rsid w:val="000802CF"/>
    <w:rsid w:val="0008590C"/>
    <w:rsid w:val="00086155"/>
    <w:rsid w:val="00087AB4"/>
    <w:rsid w:val="0009629B"/>
    <w:rsid w:val="00097049"/>
    <w:rsid w:val="000A2BAB"/>
    <w:rsid w:val="000A4EED"/>
    <w:rsid w:val="000A7683"/>
    <w:rsid w:val="000B05F1"/>
    <w:rsid w:val="000B2FD4"/>
    <w:rsid w:val="000B43F2"/>
    <w:rsid w:val="000B5598"/>
    <w:rsid w:val="000B5F3D"/>
    <w:rsid w:val="000B6681"/>
    <w:rsid w:val="000C018A"/>
    <w:rsid w:val="000C4F0A"/>
    <w:rsid w:val="000C5D65"/>
    <w:rsid w:val="000C728A"/>
    <w:rsid w:val="000C7A5A"/>
    <w:rsid w:val="000D04E4"/>
    <w:rsid w:val="000D5846"/>
    <w:rsid w:val="000E0F4B"/>
    <w:rsid w:val="000E14A7"/>
    <w:rsid w:val="000E2F9B"/>
    <w:rsid w:val="000E3EB8"/>
    <w:rsid w:val="000E47BC"/>
    <w:rsid w:val="000E6394"/>
    <w:rsid w:val="000E781B"/>
    <w:rsid w:val="000F0CD1"/>
    <w:rsid w:val="000F1021"/>
    <w:rsid w:val="000F258A"/>
    <w:rsid w:val="000F2FFA"/>
    <w:rsid w:val="000F65C4"/>
    <w:rsid w:val="000F6816"/>
    <w:rsid w:val="000F6B74"/>
    <w:rsid w:val="00105C24"/>
    <w:rsid w:val="00106697"/>
    <w:rsid w:val="00110EB1"/>
    <w:rsid w:val="00112CCC"/>
    <w:rsid w:val="00117133"/>
    <w:rsid w:val="00121205"/>
    <w:rsid w:val="00122C21"/>
    <w:rsid w:val="00125BCE"/>
    <w:rsid w:val="00126055"/>
    <w:rsid w:val="00126765"/>
    <w:rsid w:val="001271A1"/>
    <w:rsid w:val="00133604"/>
    <w:rsid w:val="00133945"/>
    <w:rsid w:val="00136822"/>
    <w:rsid w:val="00140737"/>
    <w:rsid w:val="00145096"/>
    <w:rsid w:val="00146489"/>
    <w:rsid w:val="00146747"/>
    <w:rsid w:val="00147BD6"/>
    <w:rsid w:val="00150E68"/>
    <w:rsid w:val="00151DA5"/>
    <w:rsid w:val="00151F53"/>
    <w:rsid w:val="001540E0"/>
    <w:rsid w:val="00156653"/>
    <w:rsid w:val="00157115"/>
    <w:rsid w:val="00157ABC"/>
    <w:rsid w:val="00157D1E"/>
    <w:rsid w:val="00160F58"/>
    <w:rsid w:val="001657DC"/>
    <w:rsid w:val="00167642"/>
    <w:rsid w:val="001676DE"/>
    <w:rsid w:val="00167E3C"/>
    <w:rsid w:val="0017088F"/>
    <w:rsid w:val="00171D54"/>
    <w:rsid w:val="001737D9"/>
    <w:rsid w:val="00174767"/>
    <w:rsid w:val="00175CF3"/>
    <w:rsid w:val="00184E25"/>
    <w:rsid w:val="00186870"/>
    <w:rsid w:val="00187A60"/>
    <w:rsid w:val="00190C06"/>
    <w:rsid w:val="00190F96"/>
    <w:rsid w:val="00191A3D"/>
    <w:rsid w:val="00192E45"/>
    <w:rsid w:val="00194102"/>
    <w:rsid w:val="00194B81"/>
    <w:rsid w:val="00196619"/>
    <w:rsid w:val="001A4FE0"/>
    <w:rsid w:val="001B06E6"/>
    <w:rsid w:val="001B7532"/>
    <w:rsid w:val="001C2490"/>
    <w:rsid w:val="001C3B59"/>
    <w:rsid w:val="001C5826"/>
    <w:rsid w:val="001C5905"/>
    <w:rsid w:val="001C5D94"/>
    <w:rsid w:val="001C6D1E"/>
    <w:rsid w:val="001D5D05"/>
    <w:rsid w:val="001D61EB"/>
    <w:rsid w:val="001D79DF"/>
    <w:rsid w:val="001E1567"/>
    <w:rsid w:val="001F2B7C"/>
    <w:rsid w:val="001F7075"/>
    <w:rsid w:val="002067BB"/>
    <w:rsid w:val="002101E5"/>
    <w:rsid w:val="00211DF0"/>
    <w:rsid w:val="002126E1"/>
    <w:rsid w:val="00213A2F"/>
    <w:rsid w:val="0021719A"/>
    <w:rsid w:val="00220E5C"/>
    <w:rsid w:val="00223923"/>
    <w:rsid w:val="0022603B"/>
    <w:rsid w:val="002270B5"/>
    <w:rsid w:val="00227240"/>
    <w:rsid w:val="0022734C"/>
    <w:rsid w:val="0022783B"/>
    <w:rsid w:val="00232235"/>
    <w:rsid w:val="002329F3"/>
    <w:rsid w:val="00245471"/>
    <w:rsid w:val="00245A4D"/>
    <w:rsid w:val="00251152"/>
    <w:rsid w:val="002527DE"/>
    <w:rsid w:val="00256DFC"/>
    <w:rsid w:val="00260248"/>
    <w:rsid w:val="002638A0"/>
    <w:rsid w:val="002639A8"/>
    <w:rsid w:val="00266D04"/>
    <w:rsid w:val="0027040C"/>
    <w:rsid w:val="00271FD9"/>
    <w:rsid w:val="0027481E"/>
    <w:rsid w:val="00274870"/>
    <w:rsid w:val="00276A2E"/>
    <w:rsid w:val="0027714A"/>
    <w:rsid w:val="00282039"/>
    <w:rsid w:val="00284FEF"/>
    <w:rsid w:val="00286E1B"/>
    <w:rsid w:val="00287A85"/>
    <w:rsid w:val="00287AA7"/>
    <w:rsid w:val="00287F26"/>
    <w:rsid w:val="0029483E"/>
    <w:rsid w:val="0029553A"/>
    <w:rsid w:val="00296526"/>
    <w:rsid w:val="00296B71"/>
    <w:rsid w:val="00297811"/>
    <w:rsid w:val="00297AB1"/>
    <w:rsid w:val="002A1C88"/>
    <w:rsid w:val="002A2538"/>
    <w:rsid w:val="002A2B7A"/>
    <w:rsid w:val="002A2FD2"/>
    <w:rsid w:val="002A5ED6"/>
    <w:rsid w:val="002A65CF"/>
    <w:rsid w:val="002A6BD4"/>
    <w:rsid w:val="002A7016"/>
    <w:rsid w:val="002A7458"/>
    <w:rsid w:val="002B53E7"/>
    <w:rsid w:val="002C05A2"/>
    <w:rsid w:val="002C3722"/>
    <w:rsid w:val="002C7159"/>
    <w:rsid w:val="002D11A8"/>
    <w:rsid w:val="002D39B1"/>
    <w:rsid w:val="002D4A7E"/>
    <w:rsid w:val="002D6C4B"/>
    <w:rsid w:val="002D6D4D"/>
    <w:rsid w:val="002E3920"/>
    <w:rsid w:val="002F00AD"/>
    <w:rsid w:val="002F06A8"/>
    <w:rsid w:val="002F2775"/>
    <w:rsid w:val="002F2C75"/>
    <w:rsid w:val="002F54CC"/>
    <w:rsid w:val="003058DE"/>
    <w:rsid w:val="00311A01"/>
    <w:rsid w:val="00315ACD"/>
    <w:rsid w:val="00315E64"/>
    <w:rsid w:val="0031650F"/>
    <w:rsid w:val="003178D7"/>
    <w:rsid w:val="00321118"/>
    <w:rsid w:val="00325306"/>
    <w:rsid w:val="00325314"/>
    <w:rsid w:val="00326845"/>
    <w:rsid w:val="00327325"/>
    <w:rsid w:val="00334781"/>
    <w:rsid w:val="003372CB"/>
    <w:rsid w:val="00342CE2"/>
    <w:rsid w:val="0034628D"/>
    <w:rsid w:val="00351625"/>
    <w:rsid w:val="0035536E"/>
    <w:rsid w:val="00356926"/>
    <w:rsid w:val="00356DBD"/>
    <w:rsid w:val="00360448"/>
    <w:rsid w:val="003629FE"/>
    <w:rsid w:val="00362BF3"/>
    <w:rsid w:val="00363202"/>
    <w:rsid w:val="00364546"/>
    <w:rsid w:val="00377FE8"/>
    <w:rsid w:val="0038087E"/>
    <w:rsid w:val="00380949"/>
    <w:rsid w:val="00384434"/>
    <w:rsid w:val="00385DB8"/>
    <w:rsid w:val="00386252"/>
    <w:rsid w:val="00393C8A"/>
    <w:rsid w:val="003964E0"/>
    <w:rsid w:val="00396500"/>
    <w:rsid w:val="003A0A97"/>
    <w:rsid w:val="003A16D5"/>
    <w:rsid w:val="003A2B36"/>
    <w:rsid w:val="003A3A13"/>
    <w:rsid w:val="003A3C4C"/>
    <w:rsid w:val="003A3EF7"/>
    <w:rsid w:val="003A5581"/>
    <w:rsid w:val="003A5C4F"/>
    <w:rsid w:val="003B660B"/>
    <w:rsid w:val="003C023D"/>
    <w:rsid w:val="003C387E"/>
    <w:rsid w:val="003C490D"/>
    <w:rsid w:val="003C5881"/>
    <w:rsid w:val="003C779F"/>
    <w:rsid w:val="003C78EC"/>
    <w:rsid w:val="003D3AC2"/>
    <w:rsid w:val="003E2100"/>
    <w:rsid w:val="003E618C"/>
    <w:rsid w:val="003E7A6D"/>
    <w:rsid w:val="003F1CB3"/>
    <w:rsid w:val="003F2320"/>
    <w:rsid w:val="003F6D6C"/>
    <w:rsid w:val="003F75C2"/>
    <w:rsid w:val="004040EE"/>
    <w:rsid w:val="00413175"/>
    <w:rsid w:val="00414F70"/>
    <w:rsid w:val="004155B9"/>
    <w:rsid w:val="00415617"/>
    <w:rsid w:val="00416D51"/>
    <w:rsid w:val="00417313"/>
    <w:rsid w:val="0041784A"/>
    <w:rsid w:val="00420590"/>
    <w:rsid w:val="00420DF0"/>
    <w:rsid w:val="00425698"/>
    <w:rsid w:val="00431377"/>
    <w:rsid w:val="00432F55"/>
    <w:rsid w:val="004345A1"/>
    <w:rsid w:val="004364BC"/>
    <w:rsid w:val="00437215"/>
    <w:rsid w:val="00440427"/>
    <w:rsid w:val="00441B9D"/>
    <w:rsid w:val="00442232"/>
    <w:rsid w:val="00444444"/>
    <w:rsid w:val="004467AE"/>
    <w:rsid w:val="004477BD"/>
    <w:rsid w:val="00451257"/>
    <w:rsid w:val="00453133"/>
    <w:rsid w:val="00453B4C"/>
    <w:rsid w:val="0045424F"/>
    <w:rsid w:val="004553FD"/>
    <w:rsid w:val="004578F3"/>
    <w:rsid w:val="00464599"/>
    <w:rsid w:val="004713AB"/>
    <w:rsid w:val="00482A3C"/>
    <w:rsid w:val="004859BD"/>
    <w:rsid w:val="004902F1"/>
    <w:rsid w:val="0049616A"/>
    <w:rsid w:val="004A0927"/>
    <w:rsid w:val="004A092E"/>
    <w:rsid w:val="004A0E42"/>
    <w:rsid w:val="004A5492"/>
    <w:rsid w:val="004A71BE"/>
    <w:rsid w:val="004B2831"/>
    <w:rsid w:val="004B3FB9"/>
    <w:rsid w:val="004B5379"/>
    <w:rsid w:val="004B6A6F"/>
    <w:rsid w:val="004C3144"/>
    <w:rsid w:val="004C53F6"/>
    <w:rsid w:val="004D0061"/>
    <w:rsid w:val="004D09EB"/>
    <w:rsid w:val="004D1B2E"/>
    <w:rsid w:val="004D32E9"/>
    <w:rsid w:val="004D5D29"/>
    <w:rsid w:val="004D625C"/>
    <w:rsid w:val="004D7904"/>
    <w:rsid w:val="004E2255"/>
    <w:rsid w:val="004E2F08"/>
    <w:rsid w:val="004E301C"/>
    <w:rsid w:val="004E3DED"/>
    <w:rsid w:val="004E45E6"/>
    <w:rsid w:val="004E47BD"/>
    <w:rsid w:val="004E4EF2"/>
    <w:rsid w:val="004E7075"/>
    <w:rsid w:val="004F5440"/>
    <w:rsid w:val="00503354"/>
    <w:rsid w:val="00504AAF"/>
    <w:rsid w:val="00504D77"/>
    <w:rsid w:val="00506A33"/>
    <w:rsid w:val="00507C14"/>
    <w:rsid w:val="00516FFE"/>
    <w:rsid w:val="00520DFD"/>
    <w:rsid w:val="00520FED"/>
    <w:rsid w:val="00525749"/>
    <w:rsid w:val="00525D6C"/>
    <w:rsid w:val="00527F2F"/>
    <w:rsid w:val="00533341"/>
    <w:rsid w:val="00535332"/>
    <w:rsid w:val="00535871"/>
    <w:rsid w:val="005400F8"/>
    <w:rsid w:val="00540486"/>
    <w:rsid w:val="00542BB8"/>
    <w:rsid w:val="005452AE"/>
    <w:rsid w:val="00552FFA"/>
    <w:rsid w:val="005543F9"/>
    <w:rsid w:val="005547D0"/>
    <w:rsid w:val="0056316E"/>
    <w:rsid w:val="005656A9"/>
    <w:rsid w:val="00566298"/>
    <w:rsid w:val="0057112B"/>
    <w:rsid w:val="005801B0"/>
    <w:rsid w:val="00581CA7"/>
    <w:rsid w:val="00581CEE"/>
    <w:rsid w:val="00586CAF"/>
    <w:rsid w:val="00586EC3"/>
    <w:rsid w:val="00596AA8"/>
    <w:rsid w:val="00597004"/>
    <w:rsid w:val="0059745D"/>
    <w:rsid w:val="00597A67"/>
    <w:rsid w:val="005A1CB7"/>
    <w:rsid w:val="005A2F18"/>
    <w:rsid w:val="005A3B17"/>
    <w:rsid w:val="005A5E8F"/>
    <w:rsid w:val="005B4489"/>
    <w:rsid w:val="005B6034"/>
    <w:rsid w:val="005B7BBC"/>
    <w:rsid w:val="005C4BB0"/>
    <w:rsid w:val="005C57CE"/>
    <w:rsid w:val="005C58F5"/>
    <w:rsid w:val="005C59EF"/>
    <w:rsid w:val="005C7C41"/>
    <w:rsid w:val="005C7CF0"/>
    <w:rsid w:val="005D0828"/>
    <w:rsid w:val="005D3F66"/>
    <w:rsid w:val="005D7788"/>
    <w:rsid w:val="005E2564"/>
    <w:rsid w:val="005E3461"/>
    <w:rsid w:val="005F101C"/>
    <w:rsid w:val="005F16FD"/>
    <w:rsid w:val="005F2051"/>
    <w:rsid w:val="005F2531"/>
    <w:rsid w:val="005F6B27"/>
    <w:rsid w:val="00601740"/>
    <w:rsid w:val="00605DE5"/>
    <w:rsid w:val="006111A4"/>
    <w:rsid w:val="00612368"/>
    <w:rsid w:val="00613A86"/>
    <w:rsid w:val="006169FC"/>
    <w:rsid w:val="00616D50"/>
    <w:rsid w:val="0062774D"/>
    <w:rsid w:val="00627A1B"/>
    <w:rsid w:val="00630F6C"/>
    <w:rsid w:val="0063147E"/>
    <w:rsid w:val="00633998"/>
    <w:rsid w:val="00633D22"/>
    <w:rsid w:val="00637634"/>
    <w:rsid w:val="0064001E"/>
    <w:rsid w:val="006421C2"/>
    <w:rsid w:val="0064299B"/>
    <w:rsid w:val="006436CE"/>
    <w:rsid w:val="006460B6"/>
    <w:rsid w:val="00647096"/>
    <w:rsid w:val="0065283D"/>
    <w:rsid w:val="00653307"/>
    <w:rsid w:val="00653DCF"/>
    <w:rsid w:val="0065618A"/>
    <w:rsid w:val="00656712"/>
    <w:rsid w:val="00656F14"/>
    <w:rsid w:val="00662E80"/>
    <w:rsid w:val="00663BFC"/>
    <w:rsid w:val="00667435"/>
    <w:rsid w:val="00673226"/>
    <w:rsid w:val="0067343C"/>
    <w:rsid w:val="00677E93"/>
    <w:rsid w:val="00677F6B"/>
    <w:rsid w:val="00682268"/>
    <w:rsid w:val="006837D1"/>
    <w:rsid w:val="00686724"/>
    <w:rsid w:val="006907B5"/>
    <w:rsid w:val="006935BC"/>
    <w:rsid w:val="00693CCF"/>
    <w:rsid w:val="0069464F"/>
    <w:rsid w:val="006965D7"/>
    <w:rsid w:val="00697A5A"/>
    <w:rsid w:val="00697C7F"/>
    <w:rsid w:val="006A27B8"/>
    <w:rsid w:val="006B0B84"/>
    <w:rsid w:val="006B151E"/>
    <w:rsid w:val="006B422E"/>
    <w:rsid w:val="006B49E6"/>
    <w:rsid w:val="006C065D"/>
    <w:rsid w:val="006C4890"/>
    <w:rsid w:val="006C58CF"/>
    <w:rsid w:val="006C6CF4"/>
    <w:rsid w:val="006D15D8"/>
    <w:rsid w:val="006D2293"/>
    <w:rsid w:val="006D2FE8"/>
    <w:rsid w:val="006D3909"/>
    <w:rsid w:val="006D661D"/>
    <w:rsid w:val="006D7A1B"/>
    <w:rsid w:val="006E019D"/>
    <w:rsid w:val="006E0E9B"/>
    <w:rsid w:val="006E4851"/>
    <w:rsid w:val="006E4B86"/>
    <w:rsid w:val="006E4BC5"/>
    <w:rsid w:val="006F48E4"/>
    <w:rsid w:val="006F5566"/>
    <w:rsid w:val="006F6030"/>
    <w:rsid w:val="006F7133"/>
    <w:rsid w:val="007023C7"/>
    <w:rsid w:val="007032D0"/>
    <w:rsid w:val="00706EAC"/>
    <w:rsid w:val="00712AC1"/>
    <w:rsid w:val="00713977"/>
    <w:rsid w:val="00714A62"/>
    <w:rsid w:val="007156C5"/>
    <w:rsid w:val="0072344A"/>
    <w:rsid w:val="007301A3"/>
    <w:rsid w:val="007333B8"/>
    <w:rsid w:val="007337D3"/>
    <w:rsid w:val="0073389E"/>
    <w:rsid w:val="00735898"/>
    <w:rsid w:val="00737E7A"/>
    <w:rsid w:val="00744A0F"/>
    <w:rsid w:val="00745FF5"/>
    <w:rsid w:val="007503C5"/>
    <w:rsid w:val="00752202"/>
    <w:rsid w:val="007562B2"/>
    <w:rsid w:val="00757B66"/>
    <w:rsid w:val="00757D77"/>
    <w:rsid w:val="00761340"/>
    <w:rsid w:val="0076268D"/>
    <w:rsid w:val="0076320E"/>
    <w:rsid w:val="0076323F"/>
    <w:rsid w:val="00763FE6"/>
    <w:rsid w:val="00764B36"/>
    <w:rsid w:val="00771072"/>
    <w:rsid w:val="0077120E"/>
    <w:rsid w:val="00771FA0"/>
    <w:rsid w:val="007723C3"/>
    <w:rsid w:val="00772F13"/>
    <w:rsid w:val="00776F24"/>
    <w:rsid w:val="00777807"/>
    <w:rsid w:val="00777D3E"/>
    <w:rsid w:val="007874D6"/>
    <w:rsid w:val="007A1579"/>
    <w:rsid w:val="007A5075"/>
    <w:rsid w:val="007B1556"/>
    <w:rsid w:val="007B34D7"/>
    <w:rsid w:val="007B6CA1"/>
    <w:rsid w:val="007B7DE9"/>
    <w:rsid w:val="007C2D14"/>
    <w:rsid w:val="007C6AEF"/>
    <w:rsid w:val="007D066D"/>
    <w:rsid w:val="007D3A37"/>
    <w:rsid w:val="007E1CB3"/>
    <w:rsid w:val="007E54DC"/>
    <w:rsid w:val="007F5007"/>
    <w:rsid w:val="00800B78"/>
    <w:rsid w:val="00801229"/>
    <w:rsid w:val="00801E7B"/>
    <w:rsid w:val="00803153"/>
    <w:rsid w:val="00803AF5"/>
    <w:rsid w:val="00805396"/>
    <w:rsid w:val="0081067B"/>
    <w:rsid w:val="00811724"/>
    <w:rsid w:val="008211DC"/>
    <w:rsid w:val="00821768"/>
    <w:rsid w:val="0082190B"/>
    <w:rsid w:val="00821E6E"/>
    <w:rsid w:val="00821EC5"/>
    <w:rsid w:val="00824E55"/>
    <w:rsid w:val="00825C23"/>
    <w:rsid w:val="00830450"/>
    <w:rsid w:val="00830938"/>
    <w:rsid w:val="008339D5"/>
    <w:rsid w:val="00837115"/>
    <w:rsid w:val="00841ADB"/>
    <w:rsid w:val="00845A48"/>
    <w:rsid w:val="00847E9B"/>
    <w:rsid w:val="00850FBF"/>
    <w:rsid w:val="008540BE"/>
    <w:rsid w:val="00856E4F"/>
    <w:rsid w:val="008576D3"/>
    <w:rsid w:val="00861416"/>
    <w:rsid w:val="00862F15"/>
    <w:rsid w:val="00867648"/>
    <w:rsid w:val="00872886"/>
    <w:rsid w:val="00875BCD"/>
    <w:rsid w:val="00880A86"/>
    <w:rsid w:val="00881801"/>
    <w:rsid w:val="008845CF"/>
    <w:rsid w:val="008858C5"/>
    <w:rsid w:val="008877AD"/>
    <w:rsid w:val="00890C07"/>
    <w:rsid w:val="0089611E"/>
    <w:rsid w:val="008A3CB6"/>
    <w:rsid w:val="008A5D5B"/>
    <w:rsid w:val="008A669A"/>
    <w:rsid w:val="008B131B"/>
    <w:rsid w:val="008B2E90"/>
    <w:rsid w:val="008B3A0F"/>
    <w:rsid w:val="008B4539"/>
    <w:rsid w:val="008C778A"/>
    <w:rsid w:val="008D2BD8"/>
    <w:rsid w:val="008D4240"/>
    <w:rsid w:val="008D4C45"/>
    <w:rsid w:val="008D79AE"/>
    <w:rsid w:val="008D7B08"/>
    <w:rsid w:val="008E40B0"/>
    <w:rsid w:val="008E4362"/>
    <w:rsid w:val="008E459B"/>
    <w:rsid w:val="008F00D6"/>
    <w:rsid w:val="008F3710"/>
    <w:rsid w:val="008F3BB3"/>
    <w:rsid w:val="008F74FE"/>
    <w:rsid w:val="008F7973"/>
    <w:rsid w:val="009014FD"/>
    <w:rsid w:val="00904A66"/>
    <w:rsid w:val="009050C7"/>
    <w:rsid w:val="00905F06"/>
    <w:rsid w:val="00912135"/>
    <w:rsid w:val="0092333D"/>
    <w:rsid w:val="009233A3"/>
    <w:rsid w:val="00927030"/>
    <w:rsid w:val="00927C8D"/>
    <w:rsid w:val="009315B0"/>
    <w:rsid w:val="0093177F"/>
    <w:rsid w:val="009358DF"/>
    <w:rsid w:val="00936C6E"/>
    <w:rsid w:val="00940445"/>
    <w:rsid w:val="009415BF"/>
    <w:rsid w:val="009430E4"/>
    <w:rsid w:val="00943D31"/>
    <w:rsid w:val="00946D85"/>
    <w:rsid w:val="00953FF0"/>
    <w:rsid w:val="00954DC4"/>
    <w:rsid w:val="00960EB6"/>
    <w:rsid w:val="00963A10"/>
    <w:rsid w:val="00967835"/>
    <w:rsid w:val="00976534"/>
    <w:rsid w:val="00976C13"/>
    <w:rsid w:val="0098440B"/>
    <w:rsid w:val="00985157"/>
    <w:rsid w:val="009865EC"/>
    <w:rsid w:val="0099405F"/>
    <w:rsid w:val="009962D2"/>
    <w:rsid w:val="00997A1C"/>
    <w:rsid w:val="009A2D3E"/>
    <w:rsid w:val="009A2DFE"/>
    <w:rsid w:val="009A49E5"/>
    <w:rsid w:val="009A51A2"/>
    <w:rsid w:val="009B374E"/>
    <w:rsid w:val="009C0251"/>
    <w:rsid w:val="009C0691"/>
    <w:rsid w:val="009C0AB6"/>
    <w:rsid w:val="009C11E7"/>
    <w:rsid w:val="009C2951"/>
    <w:rsid w:val="009C3E08"/>
    <w:rsid w:val="009C584B"/>
    <w:rsid w:val="009C621D"/>
    <w:rsid w:val="009D06AF"/>
    <w:rsid w:val="009D0C89"/>
    <w:rsid w:val="009D41AF"/>
    <w:rsid w:val="009D42A4"/>
    <w:rsid w:val="009D4AC0"/>
    <w:rsid w:val="009D4C45"/>
    <w:rsid w:val="009E45B1"/>
    <w:rsid w:val="009E5D99"/>
    <w:rsid w:val="009E64D4"/>
    <w:rsid w:val="009F4527"/>
    <w:rsid w:val="00A016D3"/>
    <w:rsid w:val="00A01F67"/>
    <w:rsid w:val="00A02564"/>
    <w:rsid w:val="00A10755"/>
    <w:rsid w:val="00A109E1"/>
    <w:rsid w:val="00A11010"/>
    <w:rsid w:val="00A111DB"/>
    <w:rsid w:val="00A11BA3"/>
    <w:rsid w:val="00A1255D"/>
    <w:rsid w:val="00A13FF1"/>
    <w:rsid w:val="00A15292"/>
    <w:rsid w:val="00A17CAF"/>
    <w:rsid w:val="00A17D44"/>
    <w:rsid w:val="00A210DA"/>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401CA"/>
    <w:rsid w:val="00A40EB8"/>
    <w:rsid w:val="00A501F1"/>
    <w:rsid w:val="00A54236"/>
    <w:rsid w:val="00A555FB"/>
    <w:rsid w:val="00A56D73"/>
    <w:rsid w:val="00A605F5"/>
    <w:rsid w:val="00A61EE7"/>
    <w:rsid w:val="00A636AD"/>
    <w:rsid w:val="00A6787F"/>
    <w:rsid w:val="00A70DCD"/>
    <w:rsid w:val="00A71ECC"/>
    <w:rsid w:val="00A730C7"/>
    <w:rsid w:val="00A73715"/>
    <w:rsid w:val="00A75543"/>
    <w:rsid w:val="00A764B6"/>
    <w:rsid w:val="00A8118B"/>
    <w:rsid w:val="00A83459"/>
    <w:rsid w:val="00A91D6B"/>
    <w:rsid w:val="00A967D5"/>
    <w:rsid w:val="00AA05E9"/>
    <w:rsid w:val="00AA548C"/>
    <w:rsid w:val="00AA5C87"/>
    <w:rsid w:val="00AB0693"/>
    <w:rsid w:val="00AB07A0"/>
    <w:rsid w:val="00AB3914"/>
    <w:rsid w:val="00AB6C30"/>
    <w:rsid w:val="00AB767C"/>
    <w:rsid w:val="00AC6C9A"/>
    <w:rsid w:val="00AE144F"/>
    <w:rsid w:val="00AF46C8"/>
    <w:rsid w:val="00AF4C8B"/>
    <w:rsid w:val="00AF7E68"/>
    <w:rsid w:val="00B02DA3"/>
    <w:rsid w:val="00B06257"/>
    <w:rsid w:val="00B06B8F"/>
    <w:rsid w:val="00B119E6"/>
    <w:rsid w:val="00B143D3"/>
    <w:rsid w:val="00B153DB"/>
    <w:rsid w:val="00B17BEA"/>
    <w:rsid w:val="00B209E0"/>
    <w:rsid w:val="00B223C6"/>
    <w:rsid w:val="00B25E62"/>
    <w:rsid w:val="00B30064"/>
    <w:rsid w:val="00B3017B"/>
    <w:rsid w:val="00B319B9"/>
    <w:rsid w:val="00B325DE"/>
    <w:rsid w:val="00B35A7B"/>
    <w:rsid w:val="00B35A8B"/>
    <w:rsid w:val="00B36EB0"/>
    <w:rsid w:val="00B47999"/>
    <w:rsid w:val="00B50EE0"/>
    <w:rsid w:val="00B5382F"/>
    <w:rsid w:val="00B54481"/>
    <w:rsid w:val="00B546C5"/>
    <w:rsid w:val="00B603F0"/>
    <w:rsid w:val="00B673CF"/>
    <w:rsid w:val="00B67575"/>
    <w:rsid w:val="00B74D0E"/>
    <w:rsid w:val="00B765E4"/>
    <w:rsid w:val="00B76F84"/>
    <w:rsid w:val="00B778AB"/>
    <w:rsid w:val="00B81178"/>
    <w:rsid w:val="00B82A34"/>
    <w:rsid w:val="00B83112"/>
    <w:rsid w:val="00B835F8"/>
    <w:rsid w:val="00B83EDA"/>
    <w:rsid w:val="00B86BD5"/>
    <w:rsid w:val="00B90136"/>
    <w:rsid w:val="00B90B0E"/>
    <w:rsid w:val="00BA0DCB"/>
    <w:rsid w:val="00BA20A1"/>
    <w:rsid w:val="00BA2B03"/>
    <w:rsid w:val="00BA2DE5"/>
    <w:rsid w:val="00BA3DD4"/>
    <w:rsid w:val="00BB0557"/>
    <w:rsid w:val="00BC0CD0"/>
    <w:rsid w:val="00BC28F3"/>
    <w:rsid w:val="00BC7C6A"/>
    <w:rsid w:val="00BD1005"/>
    <w:rsid w:val="00BD6A28"/>
    <w:rsid w:val="00BD77CA"/>
    <w:rsid w:val="00BE17EE"/>
    <w:rsid w:val="00BE4386"/>
    <w:rsid w:val="00BE7BFD"/>
    <w:rsid w:val="00BF244F"/>
    <w:rsid w:val="00BF3BC0"/>
    <w:rsid w:val="00BF3EB8"/>
    <w:rsid w:val="00C06DAA"/>
    <w:rsid w:val="00C07A66"/>
    <w:rsid w:val="00C12067"/>
    <w:rsid w:val="00C13888"/>
    <w:rsid w:val="00C15A8F"/>
    <w:rsid w:val="00C17876"/>
    <w:rsid w:val="00C20654"/>
    <w:rsid w:val="00C242E3"/>
    <w:rsid w:val="00C32049"/>
    <w:rsid w:val="00C32148"/>
    <w:rsid w:val="00C32675"/>
    <w:rsid w:val="00C3285F"/>
    <w:rsid w:val="00C36E32"/>
    <w:rsid w:val="00C410CD"/>
    <w:rsid w:val="00C4355F"/>
    <w:rsid w:val="00C4655E"/>
    <w:rsid w:val="00C473A4"/>
    <w:rsid w:val="00C5480B"/>
    <w:rsid w:val="00C54DA9"/>
    <w:rsid w:val="00C565D9"/>
    <w:rsid w:val="00C5713E"/>
    <w:rsid w:val="00C60BF9"/>
    <w:rsid w:val="00C63216"/>
    <w:rsid w:val="00C659B4"/>
    <w:rsid w:val="00C701C0"/>
    <w:rsid w:val="00C821A0"/>
    <w:rsid w:val="00C84C97"/>
    <w:rsid w:val="00C853D8"/>
    <w:rsid w:val="00C91B3D"/>
    <w:rsid w:val="00C92347"/>
    <w:rsid w:val="00C92651"/>
    <w:rsid w:val="00C92DF0"/>
    <w:rsid w:val="00C94601"/>
    <w:rsid w:val="00CA03A3"/>
    <w:rsid w:val="00CA0516"/>
    <w:rsid w:val="00CA0DF5"/>
    <w:rsid w:val="00CA3616"/>
    <w:rsid w:val="00CA3FA1"/>
    <w:rsid w:val="00CA501E"/>
    <w:rsid w:val="00CA5A02"/>
    <w:rsid w:val="00CB1AC7"/>
    <w:rsid w:val="00CB6C23"/>
    <w:rsid w:val="00CC0A5F"/>
    <w:rsid w:val="00CC1A3D"/>
    <w:rsid w:val="00CC2539"/>
    <w:rsid w:val="00CC4772"/>
    <w:rsid w:val="00CC79C8"/>
    <w:rsid w:val="00CD1C2D"/>
    <w:rsid w:val="00CD6467"/>
    <w:rsid w:val="00CE0C47"/>
    <w:rsid w:val="00CE1C4C"/>
    <w:rsid w:val="00CE36E3"/>
    <w:rsid w:val="00CE45D3"/>
    <w:rsid w:val="00CE5E97"/>
    <w:rsid w:val="00CE5ED1"/>
    <w:rsid w:val="00CF2A60"/>
    <w:rsid w:val="00CF3790"/>
    <w:rsid w:val="00CF3983"/>
    <w:rsid w:val="00CF651E"/>
    <w:rsid w:val="00D02DF9"/>
    <w:rsid w:val="00D030A2"/>
    <w:rsid w:val="00D034F4"/>
    <w:rsid w:val="00D05431"/>
    <w:rsid w:val="00D05B6A"/>
    <w:rsid w:val="00D067FD"/>
    <w:rsid w:val="00D07073"/>
    <w:rsid w:val="00D10055"/>
    <w:rsid w:val="00D20B72"/>
    <w:rsid w:val="00D226CD"/>
    <w:rsid w:val="00D258B4"/>
    <w:rsid w:val="00D337E4"/>
    <w:rsid w:val="00D33F25"/>
    <w:rsid w:val="00D34C3C"/>
    <w:rsid w:val="00D37054"/>
    <w:rsid w:val="00D44797"/>
    <w:rsid w:val="00D45B9E"/>
    <w:rsid w:val="00D51C8A"/>
    <w:rsid w:val="00D618E0"/>
    <w:rsid w:val="00D61AE4"/>
    <w:rsid w:val="00D65C74"/>
    <w:rsid w:val="00D67B94"/>
    <w:rsid w:val="00D725FA"/>
    <w:rsid w:val="00D73345"/>
    <w:rsid w:val="00D7763F"/>
    <w:rsid w:val="00D81F19"/>
    <w:rsid w:val="00D850B7"/>
    <w:rsid w:val="00D905E2"/>
    <w:rsid w:val="00D92FBE"/>
    <w:rsid w:val="00D95C12"/>
    <w:rsid w:val="00D977EF"/>
    <w:rsid w:val="00D97C5F"/>
    <w:rsid w:val="00DA50DD"/>
    <w:rsid w:val="00DB5005"/>
    <w:rsid w:val="00DC5B8D"/>
    <w:rsid w:val="00DD1718"/>
    <w:rsid w:val="00DD5581"/>
    <w:rsid w:val="00DD5EAA"/>
    <w:rsid w:val="00DD6AE8"/>
    <w:rsid w:val="00DE44C0"/>
    <w:rsid w:val="00DE4786"/>
    <w:rsid w:val="00DE79CD"/>
    <w:rsid w:val="00DF3F51"/>
    <w:rsid w:val="00E02680"/>
    <w:rsid w:val="00E04291"/>
    <w:rsid w:val="00E0514A"/>
    <w:rsid w:val="00E11DB5"/>
    <w:rsid w:val="00E142D6"/>
    <w:rsid w:val="00E16FB7"/>
    <w:rsid w:val="00E20143"/>
    <w:rsid w:val="00E21220"/>
    <w:rsid w:val="00E227F4"/>
    <w:rsid w:val="00E229FF"/>
    <w:rsid w:val="00E23094"/>
    <w:rsid w:val="00E23097"/>
    <w:rsid w:val="00E2476B"/>
    <w:rsid w:val="00E32402"/>
    <w:rsid w:val="00E36BE3"/>
    <w:rsid w:val="00E37869"/>
    <w:rsid w:val="00E409B0"/>
    <w:rsid w:val="00E40CCB"/>
    <w:rsid w:val="00E41810"/>
    <w:rsid w:val="00E41F1C"/>
    <w:rsid w:val="00E44A8B"/>
    <w:rsid w:val="00E47FE8"/>
    <w:rsid w:val="00E50EC2"/>
    <w:rsid w:val="00E51B76"/>
    <w:rsid w:val="00E5681A"/>
    <w:rsid w:val="00E57E03"/>
    <w:rsid w:val="00E626FE"/>
    <w:rsid w:val="00E677FA"/>
    <w:rsid w:val="00E7361A"/>
    <w:rsid w:val="00E746C2"/>
    <w:rsid w:val="00E772A4"/>
    <w:rsid w:val="00E77C7B"/>
    <w:rsid w:val="00E82D15"/>
    <w:rsid w:val="00E83686"/>
    <w:rsid w:val="00E85B52"/>
    <w:rsid w:val="00E85D50"/>
    <w:rsid w:val="00E86BB8"/>
    <w:rsid w:val="00E920B9"/>
    <w:rsid w:val="00E94DCD"/>
    <w:rsid w:val="00EA02E5"/>
    <w:rsid w:val="00EA0BA5"/>
    <w:rsid w:val="00EA2530"/>
    <w:rsid w:val="00EA59C7"/>
    <w:rsid w:val="00EB0B42"/>
    <w:rsid w:val="00EB0B79"/>
    <w:rsid w:val="00EB19FB"/>
    <w:rsid w:val="00EB2F7C"/>
    <w:rsid w:val="00EB7339"/>
    <w:rsid w:val="00EC36DB"/>
    <w:rsid w:val="00EC5739"/>
    <w:rsid w:val="00EC6954"/>
    <w:rsid w:val="00ED06E6"/>
    <w:rsid w:val="00ED1388"/>
    <w:rsid w:val="00EE197F"/>
    <w:rsid w:val="00EE42D0"/>
    <w:rsid w:val="00EE4C18"/>
    <w:rsid w:val="00EE5DB3"/>
    <w:rsid w:val="00EE6A17"/>
    <w:rsid w:val="00EF195B"/>
    <w:rsid w:val="00EF4DE8"/>
    <w:rsid w:val="00EF51B1"/>
    <w:rsid w:val="00F000FA"/>
    <w:rsid w:val="00F152E3"/>
    <w:rsid w:val="00F15C21"/>
    <w:rsid w:val="00F274A9"/>
    <w:rsid w:val="00F27EEC"/>
    <w:rsid w:val="00F309E6"/>
    <w:rsid w:val="00F31430"/>
    <w:rsid w:val="00F35939"/>
    <w:rsid w:val="00F36871"/>
    <w:rsid w:val="00F37C3F"/>
    <w:rsid w:val="00F4020A"/>
    <w:rsid w:val="00F408FE"/>
    <w:rsid w:val="00F41BD8"/>
    <w:rsid w:val="00F446CF"/>
    <w:rsid w:val="00F465D9"/>
    <w:rsid w:val="00F504C1"/>
    <w:rsid w:val="00F50DC0"/>
    <w:rsid w:val="00F518AC"/>
    <w:rsid w:val="00F52505"/>
    <w:rsid w:val="00F53308"/>
    <w:rsid w:val="00F5699F"/>
    <w:rsid w:val="00F569E0"/>
    <w:rsid w:val="00F601BB"/>
    <w:rsid w:val="00F6215E"/>
    <w:rsid w:val="00F6590B"/>
    <w:rsid w:val="00F66211"/>
    <w:rsid w:val="00F66B3E"/>
    <w:rsid w:val="00F66F08"/>
    <w:rsid w:val="00F702B7"/>
    <w:rsid w:val="00F72E6B"/>
    <w:rsid w:val="00F76112"/>
    <w:rsid w:val="00F77EA8"/>
    <w:rsid w:val="00F8191F"/>
    <w:rsid w:val="00F8413E"/>
    <w:rsid w:val="00F93D20"/>
    <w:rsid w:val="00F93FF8"/>
    <w:rsid w:val="00FA1877"/>
    <w:rsid w:val="00FA47AB"/>
    <w:rsid w:val="00FB2C75"/>
    <w:rsid w:val="00FB7018"/>
    <w:rsid w:val="00FC034A"/>
    <w:rsid w:val="00FC29BA"/>
    <w:rsid w:val="00FC7C53"/>
    <w:rsid w:val="00FD5967"/>
    <w:rsid w:val="00FE0BAA"/>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4:docId w14:val="034445EA"/>
  <w15:docId w15:val="{658A5A9C-8F79-4A5E-87D3-48AD8368F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5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571AD-D1B1-4184-8CA4-90EDC3195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1404</Words>
  <Characters>8008</Characters>
  <Application>Microsoft Office Word</Application>
  <DocSecurity>0</DocSecurity>
  <Lines>66</Lines>
  <Paragraphs>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Violeta Mitova</cp:lastModifiedBy>
  <cp:revision>19</cp:revision>
  <cp:lastPrinted>2018-02-09T15:12:00Z</cp:lastPrinted>
  <dcterms:created xsi:type="dcterms:W3CDTF">2020-05-08T13:38:00Z</dcterms:created>
  <dcterms:modified xsi:type="dcterms:W3CDTF">2021-01-18T13:46:00Z</dcterms:modified>
</cp:coreProperties>
</file>