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9C11E7" w:rsidRDefault="00745FF5" w:rsidP="006339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Pr="009C11E7" w:rsidRDefault="00E83AFA" w:rsidP="00633998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C11E7" w:rsidTr="00B17BEA">
        <w:trPr>
          <w:trHeight w:val="1766"/>
        </w:trPr>
        <w:tc>
          <w:tcPr>
            <w:tcW w:w="4608" w:type="dxa"/>
          </w:tcPr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9C11E7" w:rsidRDefault="00616D50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9C11E7" w:rsidRDefault="00A7371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:rsidR="00287A85" w:rsidRPr="009C11E7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9C11E7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287A85" w:rsidRPr="009C11E7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9C11E7" w:rsidRDefault="00616D50" w:rsidP="00633998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E83AFA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8pt;height:96.2pt">
                  <v:imagedata r:id="rId10" o:title=""/>
                  <o:lock v:ext="edit" ungrouping="t" rotation="t" cropping="t" verticies="t" text="t" grouping="t"/>
                  <o:signatureline v:ext="edit" id="{C16D20FD-8EE6-4AAA-BCA9-AE3FEFC8BC80}" provid="{00000000-0000-0000-0000-000000000000}" o:suggestedsigner="Лозана Василева" o:suggestedsigner2="Заместник-министър" issignatureline="t"/>
                </v:shape>
              </w:pict>
            </w:r>
          </w:p>
        </w:tc>
      </w:tr>
    </w:tbl>
    <w:p w:rsidR="00616D50" w:rsidRPr="009C11E7" w:rsidRDefault="00616D50" w:rsidP="0063399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C32675">
        <w:trPr>
          <w:trHeight w:val="1418"/>
        </w:trPr>
        <w:tc>
          <w:tcPr>
            <w:tcW w:w="1668" w:type="dxa"/>
          </w:tcPr>
          <w:p w:rsidR="0057112B" w:rsidRPr="009C11E7" w:rsidRDefault="002A7458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11E7" w:rsidRDefault="00830938" w:rsidP="00CC79C8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      </w:r>
            <w:r w:rsidR="00811724" w:rsidRPr="009C11E7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от </w:t>
            </w:r>
            <w:r w:rsidR="004B5379" w:rsidRPr="009C11E7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Програмата за развитие на селските райони </w:t>
            </w:r>
            <w:r w:rsidR="00811724" w:rsidRPr="009C11E7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 (ПРСР) </w:t>
            </w:r>
            <w:r w:rsidR="004B5379" w:rsidRPr="009C11E7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за периода 2014 - 2020 г.</w:t>
            </w:r>
            <w:r w:rsidR="004578F3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Pr="009C11E7" w:rsidRDefault="00745FF5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F15C21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9C11E7" w:rsidRDefault="009C3E08" w:rsidP="006339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lastRenderedPageBreak/>
        <w:t xml:space="preserve">подходящи превантивни мерки“ от </w:t>
      </w:r>
      <w:r w:rsidR="004B5379" w:rsidRPr="009C11E7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за периода 2014 - 2020 г.</w:t>
      </w:r>
      <w:r w:rsidR="005B6034" w:rsidRPr="009C11E7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:rsidR="004040EE" w:rsidRPr="009C11E7" w:rsidRDefault="008D2BD8" w:rsidP="000C728A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1E7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в България за периода 2014-2020 г.</w:t>
      </w:r>
      <w:r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9C11E7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65618A" w:rsidRPr="009C11E7">
        <w:rPr>
          <w:rFonts w:ascii="Times New Roman" w:hAnsi="Times New Roman"/>
          <w:bCs/>
          <w:sz w:val="24"/>
          <w:szCs w:val="24"/>
          <w:lang w:val="bg-BG"/>
        </w:rPr>
        <w:t>,</w:t>
      </w:r>
      <w:r w:rsidR="00F76112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а именно: </w:t>
      </w:r>
      <w:r w:rsidR="00A73715" w:rsidRPr="009C11E7">
        <w:rPr>
          <w:rFonts w:ascii="Times New Roman" w:hAnsi="Times New Roman"/>
          <w:bCs/>
          <w:i/>
          <w:sz w:val="24"/>
          <w:szCs w:val="24"/>
          <w:lang w:val="bg-BG"/>
        </w:rPr>
        <w:t>Повишаване на конкурентоспособността и балансирано развитие на селското и горското стопанство и преработваща промишленост;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  <w:r w:rsidR="000C728A" w:rsidRPr="009C11E7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="004040EE" w:rsidRPr="009C11E7">
        <w:rPr>
          <w:rFonts w:ascii="Times New Roman" w:hAnsi="Times New Roman"/>
          <w:bCs/>
          <w:sz w:val="24"/>
          <w:szCs w:val="24"/>
          <w:lang w:val="bg-BG"/>
        </w:rPr>
        <w:t xml:space="preserve">Наред с трите основни цели, ПРСР 2014-2020 г. допринася и за постигане на </w:t>
      </w:r>
      <w:r w:rsidR="002638A0" w:rsidRPr="009C11E7">
        <w:rPr>
          <w:rFonts w:ascii="Times New Roman" w:hAnsi="Times New Roman"/>
          <w:bCs/>
          <w:sz w:val="24"/>
          <w:szCs w:val="24"/>
          <w:lang w:val="bg-BG"/>
        </w:rPr>
        <w:t xml:space="preserve">шест </w:t>
      </w:r>
      <w:r w:rsidR="004040EE" w:rsidRPr="009C11E7">
        <w:rPr>
          <w:rFonts w:ascii="Times New Roman" w:hAnsi="Times New Roman"/>
          <w:bCs/>
          <w:sz w:val="24"/>
          <w:szCs w:val="24"/>
          <w:lang w:val="bg-BG"/>
        </w:rPr>
        <w:t xml:space="preserve">приоритетите на ЕС за развитие на селските райони, както и за междусекторните цели в областта на </w:t>
      </w:r>
      <w:r w:rsidR="004040EE" w:rsidRPr="009C11E7">
        <w:rPr>
          <w:rFonts w:ascii="Times New Roman" w:hAnsi="Times New Roman"/>
          <w:color w:val="000000"/>
          <w:sz w:val="24"/>
          <w:lang w:val="bg-BG"/>
        </w:rPr>
        <w:t>иновациите, опазването на околната среда и смекчаването и адаптирането към последиците от изменението на климата.</w:t>
      </w:r>
    </w:p>
    <w:p w:rsidR="004040EE" w:rsidRPr="009C11E7" w:rsidRDefault="004040EE" w:rsidP="00633998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</w:pPr>
      <w:r w:rsidRPr="009C11E7">
        <w:rPr>
          <w:rFonts w:ascii="Times New Roman" w:hAnsi="Times New Roman"/>
          <w:color w:val="000000"/>
          <w:sz w:val="24"/>
          <w:lang w:val="bg-BG"/>
        </w:rPr>
        <w:t xml:space="preserve">Подмярка </w:t>
      </w:r>
      <w:r w:rsidR="00CC79C8" w:rsidRPr="009C11E7">
        <w:rPr>
          <w:rFonts w:ascii="Times New Roman" w:hAnsi="Times New Roman"/>
          <w:color w:val="000000"/>
          <w:sz w:val="24"/>
          <w:lang w:val="bg-BG"/>
        </w:rPr>
        <w:t>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65618A" w:rsidRPr="009C11E7">
        <w:rPr>
          <w:rFonts w:ascii="Times New Roman" w:hAnsi="Times New Roman"/>
          <w:color w:val="000000"/>
          <w:sz w:val="24"/>
          <w:lang w:val="bg-BG"/>
        </w:rPr>
        <w:t xml:space="preserve"> </w:t>
      </w:r>
      <w:r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от ПРСР 2014-2020 г. е инструмент за подпомагане </w:t>
      </w:r>
      <w:r w:rsidR="0065618A"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на дейности за</w:t>
      </w:r>
      <w:r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 </w:t>
      </w:r>
      <w:r w:rsidR="00CC79C8"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превенция и ограничаване на възможностите за разпространението на епизоотии и масови заразни болести по селскостопанските животните</w:t>
      </w:r>
      <w:r w:rsidR="007D6844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.</w:t>
      </w:r>
      <w:r w:rsidR="00CC79C8"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 </w:t>
      </w:r>
    </w:p>
    <w:p w:rsidR="00633998" w:rsidRPr="009C11E7" w:rsidRDefault="00633998" w:rsidP="00633998">
      <w:pPr>
        <w:spacing w:line="276" w:lineRule="auto"/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Подкрепените проекти по </w:t>
      </w:r>
      <w:r w:rsidR="0065618A"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процедурата</w:t>
      </w:r>
      <w:r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 следва да допринесат и за постигане на ефект по отношение изпълнението на </w:t>
      </w:r>
      <w:r w:rsidR="00CC79C8" w:rsidRPr="009C11E7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приоритетна област 3Б „Подпомагане на превенцията и управлението на риска на стопанствата“, както и междусекторните цели в областта на  околната среда“.</w:t>
      </w:r>
    </w:p>
    <w:p w:rsidR="00F76112" w:rsidRPr="009C11E7" w:rsidRDefault="00F76112" w:rsidP="00633998">
      <w:pPr>
        <w:pStyle w:val="m"/>
        <w:spacing w:line="276" w:lineRule="auto"/>
        <w:ind w:firstLine="720"/>
        <w:contextualSpacing/>
        <w:rPr>
          <w:color w:val="auto"/>
        </w:rPr>
      </w:pPr>
      <w:r w:rsidRPr="009C11E7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подмярка </w:t>
      </w:r>
      <w:r w:rsidR="00CC79C8" w:rsidRPr="009C11E7">
        <w:t>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</w:t>
      </w:r>
      <w:r w:rsidRPr="009C11E7">
        <w:t xml:space="preserve">“ </w:t>
      </w:r>
      <w:r w:rsidRPr="009C11E7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>
        <w:rPr>
          <w:color w:val="auto"/>
        </w:rPr>
        <w:t xml:space="preserve"> 2020</w:t>
      </w:r>
      <w:r w:rsidRPr="009C11E7">
        <w:rPr>
          <w:color w:val="auto"/>
        </w:rPr>
        <w:t xml:space="preserve">) и по реда на Закона за управление на средствата от Европейските структурни и инвестиционни фондове (ЗУСЕСИФ).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</w:rPr>
        <w:t>Съгласно чл. 26</w:t>
      </w:r>
      <w:r w:rsidR="00CC79C8" w:rsidRPr="009C11E7">
        <w:rPr>
          <w:color w:val="auto"/>
        </w:rPr>
        <w:t>, ал. 1</w:t>
      </w:r>
      <w:r w:rsidRPr="009C11E7">
        <w:rPr>
          <w:color w:val="auto"/>
        </w:rPr>
        <w:t xml:space="preserve"> от ЗУСЕСИФ</w:t>
      </w:r>
      <w:r w:rsidRPr="009C11E7">
        <w:rPr>
          <w:color w:val="auto"/>
          <w:lang w:eastAsia="en-US"/>
        </w:rPr>
        <w:t>,</w:t>
      </w:r>
      <w:r w:rsidRPr="009C11E7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C11E7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633998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В </w:t>
      </w:r>
      <w:r w:rsidR="004040EE" w:rsidRPr="009C11E7">
        <w:rPr>
          <w:color w:val="auto"/>
          <w:lang w:eastAsia="en-US"/>
        </w:rPr>
        <w:t xml:space="preserve">представения </w:t>
      </w:r>
      <w:r w:rsidRPr="009C11E7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9C11E7">
        <w:rPr>
          <w:color w:val="auto"/>
          <w:lang w:eastAsia="en-US"/>
        </w:rPr>
        <w:t xml:space="preserve">одобрени </w:t>
      </w:r>
      <w:r w:rsidRPr="009C11E7">
        <w:rPr>
          <w:color w:val="auto"/>
          <w:lang w:eastAsia="en-US"/>
        </w:rPr>
        <w:t xml:space="preserve">проекти по </w:t>
      </w:r>
      <w:r w:rsidRPr="009C11E7">
        <w:rPr>
          <w:color w:val="auto"/>
        </w:rPr>
        <w:t xml:space="preserve">подмярка </w:t>
      </w:r>
      <w:r w:rsidR="00CC79C8" w:rsidRPr="009C11E7">
        <w:t>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</w:t>
      </w:r>
      <w:r w:rsidRPr="009C11E7">
        <w:t>“</w:t>
      </w:r>
      <w:r w:rsidRPr="009C11E7">
        <w:rPr>
          <w:color w:val="auto"/>
          <w:lang w:eastAsia="en-US"/>
        </w:rPr>
        <w:t xml:space="preserve"> от Програмата за развитие на селските райони за периода 2014 - 2020 г.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F76112" w:rsidRPr="009C11E7" w:rsidRDefault="00F76112" w:rsidP="00633998">
      <w:pPr>
        <w:spacing w:after="240" w:line="276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7337D3" w:rsidRPr="009C11E7" w:rsidRDefault="007337D3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76112" w:rsidRPr="009C11E7" w:rsidRDefault="00F76112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9C11E7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:rsidR="00A401CA" w:rsidRPr="009C11E7" w:rsidRDefault="007337D3" w:rsidP="00A401CA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lastRenderedPageBreak/>
        <w:t>Процедурата по п</w:t>
      </w:r>
      <w:r w:rsidR="00A73715" w:rsidRPr="009C11E7">
        <w:rPr>
          <w:rFonts w:ascii="Times New Roman" w:hAnsi="Times New Roman"/>
          <w:sz w:val="24"/>
          <w:szCs w:val="24"/>
          <w:lang w:val="bg-BG"/>
        </w:rPr>
        <w:t xml:space="preserve">одмярка 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D45B9E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3715" w:rsidRPr="009C11E7">
        <w:rPr>
          <w:rFonts w:ascii="Times New Roman" w:hAnsi="Times New Roman"/>
          <w:sz w:val="24"/>
          <w:szCs w:val="24"/>
          <w:lang w:val="bg-BG"/>
        </w:rPr>
        <w:t xml:space="preserve">има за цел </w:t>
      </w:r>
      <w:r w:rsidR="00D45B9E" w:rsidRPr="009C11E7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A401CA" w:rsidRPr="009C11E7">
        <w:rPr>
          <w:rFonts w:ascii="Times New Roman" w:hAnsi="Times New Roman"/>
          <w:sz w:val="24"/>
          <w:szCs w:val="24"/>
          <w:lang w:val="bg-BG"/>
        </w:rPr>
        <w:t xml:space="preserve">намали  риска и ограничи на последствията от заразни болести по животните, чрез което ще спомогнат за защита на селскостопанското производство от въздействието на природни бедствия, ще ограничат възможността за разширяване на АЧС и други заразни болести, наблюдавани при птици и дребни преживни животни. </w:t>
      </w:r>
    </w:p>
    <w:p w:rsidR="007337D3" w:rsidRPr="009C11E7" w:rsidRDefault="007337D3" w:rsidP="00633998">
      <w:pPr>
        <w:pStyle w:val="m"/>
        <w:spacing w:line="276" w:lineRule="auto"/>
        <w:ind w:firstLine="0"/>
        <w:rPr>
          <w:b/>
        </w:rPr>
      </w:pPr>
    </w:p>
    <w:p w:rsidR="00F76112" w:rsidRPr="009C11E7" w:rsidRDefault="00F76112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2. Допустими кандидати</w:t>
      </w:r>
    </w:p>
    <w:p w:rsidR="007156C5" w:rsidRPr="009C11E7" w:rsidRDefault="00B35A8B" w:rsidP="00A25296">
      <w:pPr>
        <w:widowControl w:val="0"/>
        <w:spacing w:before="100" w:beforeAutospacing="1" w:after="100" w:afterAutospacing="1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По процедурата ще се подкрепят </w:t>
      </w:r>
      <w:r w:rsidR="00363202" w:rsidRPr="009C11E7">
        <w:rPr>
          <w:rFonts w:ascii="Times New Roman" w:hAnsi="Times New Roman"/>
          <w:sz w:val="24"/>
          <w:szCs w:val="24"/>
          <w:lang w:val="bg-BG"/>
        </w:rPr>
        <w:t>проектни предложения</w:t>
      </w:r>
      <w:r w:rsidR="00976C13" w:rsidRPr="009C11E7">
        <w:rPr>
          <w:rFonts w:ascii="Times New Roman" w:hAnsi="Times New Roman"/>
          <w:sz w:val="24"/>
          <w:szCs w:val="24"/>
          <w:lang w:val="bg-BG"/>
        </w:rPr>
        <w:t xml:space="preserve">, представени </w:t>
      </w:r>
      <w:r w:rsidR="00A401CA" w:rsidRPr="009C11E7">
        <w:rPr>
          <w:rFonts w:ascii="Times New Roman" w:hAnsi="Times New Roman"/>
          <w:sz w:val="24"/>
          <w:szCs w:val="24"/>
          <w:lang w:val="bg-BG"/>
        </w:rPr>
        <w:t>от земеделски стопани</w:t>
      </w:r>
      <w:r w:rsidR="009D06AF" w:rsidRPr="009C11E7">
        <w:rPr>
          <w:rFonts w:ascii="Times New Roman" w:hAnsi="Times New Roman"/>
          <w:sz w:val="24"/>
          <w:szCs w:val="24"/>
          <w:lang w:val="bg-BG"/>
        </w:rPr>
        <w:t>.</w:t>
      </w:r>
    </w:p>
    <w:p w:rsidR="00E409B0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lang w:eastAsia="en-US"/>
        </w:rPr>
        <w:t>3. Условия за допустимост</w:t>
      </w:r>
    </w:p>
    <w:p w:rsidR="009D06AF" w:rsidRPr="009C11E7" w:rsidRDefault="007156C5" w:rsidP="00633998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Проектите по процедурата </w:t>
      </w:r>
      <w:r w:rsidR="0065618A" w:rsidRPr="009C11E7">
        <w:rPr>
          <w:rFonts w:ascii="Times New Roman" w:hAnsi="Times New Roman"/>
          <w:sz w:val="24"/>
          <w:szCs w:val="24"/>
          <w:lang w:val="bg-BG"/>
        </w:rPr>
        <w:t xml:space="preserve">ще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се изпълняват на територията на Република България. </w:t>
      </w:r>
    </w:p>
    <w:p w:rsidR="009D06AF" w:rsidRPr="009C11E7" w:rsidRDefault="009D06AF" w:rsidP="001D79D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По процедурата </w:t>
      </w:r>
      <w:r w:rsidRPr="00F920EC">
        <w:rPr>
          <w:rFonts w:ascii="Times New Roman" w:eastAsia="Calibri" w:hAnsi="Times New Roman"/>
          <w:sz w:val="24"/>
          <w:szCs w:val="24"/>
          <w:lang w:val="bg-BG"/>
        </w:rPr>
        <w:t>се подпомагат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>инвестиции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на частни субекти в животновъдни обекти, специализирани в отглеждането на свине, птици или ДПЖ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>, за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закупуване или изграждане на  инсталации и оборудване за дезинфекция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 xml:space="preserve">, 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>изграждане на огради и преградни съоръ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 xml:space="preserve">жения в рамките на стопанствата, 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в съоръжения и оборудване 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>за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превенция, включително за безопасно съхранение на фуражи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и 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>съхранение на</w:t>
      </w:r>
      <w:r w:rsidR="001D79DF" w:rsidRPr="009C11E7">
        <w:rPr>
          <w:rFonts w:ascii="Times New Roman" w:eastAsia="Calibri" w:hAnsi="Times New Roman"/>
          <w:sz w:val="24"/>
          <w:szCs w:val="24"/>
          <w:lang w:val="bg-BG"/>
        </w:rPr>
        <w:t xml:space="preserve"> странични животински продукти, както и и</w:t>
      </w:r>
      <w:r w:rsidRPr="009C11E7">
        <w:rPr>
          <w:rFonts w:ascii="Times New Roman" w:eastAsia="Calibri" w:hAnsi="Times New Roman"/>
          <w:sz w:val="24"/>
          <w:szCs w:val="24"/>
          <w:lang w:val="bg-BG"/>
        </w:rPr>
        <w:t>нвестиции в санитарна инфраструктура.</w:t>
      </w:r>
    </w:p>
    <w:p w:rsidR="009D06AF" w:rsidRPr="009C11E7" w:rsidRDefault="009D06AF" w:rsidP="009D06A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</w:r>
    </w:p>
    <w:p w:rsidR="004040EE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color w:val="auto"/>
          <w:lang w:eastAsia="en-US"/>
        </w:rPr>
        <w:t>4</w:t>
      </w:r>
      <w:r w:rsidR="004040EE" w:rsidRPr="009C11E7">
        <w:rPr>
          <w:b/>
          <w:color w:val="auto"/>
          <w:lang w:eastAsia="en-US"/>
        </w:rPr>
        <w:t>. Финансова помощ</w:t>
      </w:r>
    </w:p>
    <w:p w:rsidR="009A2DFE" w:rsidRPr="009C11E7" w:rsidRDefault="00BD77CA" w:rsidP="00BD77CA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t xml:space="preserve">Минималният размер на допустимите разходи за едно проектно предложение е 15 000 лв. Максималният размер </w:t>
      </w:r>
      <w:r w:rsidRPr="00F920EC">
        <w:t>на допустимите разходи за едно проектно предложение, представено от земеделски</w:t>
      </w:r>
      <w:r w:rsidRPr="009C11E7">
        <w:t xml:space="preserve"> стопанин максималният размер на допустимите разходи в животновъдно стопанство е  </w:t>
      </w:r>
      <w:r w:rsidR="00F920EC" w:rsidRPr="00F920EC">
        <w:rPr>
          <w:lang w:val="en-US"/>
        </w:rPr>
        <w:t>2 933 700</w:t>
      </w:r>
      <w:r w:rsidRPr="009C11E7">
        <w:t xml:space="preserve"> лева  за стопанства, в които се отглеждат свине, </w:t>
      </w:r>
      <w:r w:rsidR="00F920EC" w:rsidRPr="00F920EC">
        <w:rPr>
          <w:lang w:val="en-US"/>
        </w:rPr>
        <w:t>1 955 800</w:t>
      </w:r>
      <w:r w:rsidRPr="009C11E7">
        <w:t xml:space="preserve"> лв. -  за</w:t>
      </w:r>
      <w:r w:rsidR="00464599" w:rsidRPr="009C11E7">
        <w:t xml:space="preserve"> стопанства с</w:t>
      </w:r>
      <w:r w:rsidRPr="009C11E7">
        <w:t xml:space="preserve"> птици и 391 160 лв. - за дребни преживни животни. За периода на прилагане на ПРСР 2014 – 2020 г. </w:t>
      </w:r>
      <w:r w:rsidR="00612368" w:rsidRPr="009C11E7">
        <w:t xml:space="preserve">максималният размер на общите допустими разходи в проекти по подмярката </w:t>
      </w:r>
      <w:r w:rsidRPr="009C11E7">
        <w:t xml:space="preserve">не може да надвишава </w:t>
      </w:r>
      <w:r w:rsidR="00F920EC" w:rsidRPr="00F920EC">
        <w:rPr>
          <w:lang w:val="en-US"/>
        </w:rPr>
        <w:t>2 933 700</w:t>
      </w:r>
      <w:bookmarkStart w:id="0" w:name="_GoBack"/>
      <w:bookmarkEnd w:id="0"/>
      <w:r w:rsidRPr="009C11E7">
        <w:t xml:space="preserve"> лв. за кандидати земеделски стопани, които помежду си са предприятия партньори и/или свързани предприятия по смисъла на Закона за малките и средните предприятия (ЗМСП).</w:t>
      </w:r>
    </w:p>
    <w:p w:rsidR="003C387E" w:rsidRPr="009C11E7" w:rsidRDefault="003C387E" w:rsidP="00633998">
      <w:pPr>
        <w:pStyle w:val="m"/>
        <w:spacing w:line="276" w:lineRule="auto"/>
        <w:ind w:firstLine="709"/>
      </w:pPr>
      <w:r w:rsidRPr="009C11E7">
        <w:t xml:space="preserve">Общият размер на безвъзмездната финансова помощ по настоящата процедура е в размер на </w:t>
      </w:r>
      <w:r w:rsidR="007D6844">
        <w:t xml:space="preserve">23 469 600,00  </w:t>
      </w:r>
      <w:r w:rsidR="00464599" w:rsidRPr="009C11E7">
        <w:t>лв.</w:t>
      </w:r>
      <w:r w:rsidRPr="009C11E7">
        <w:t xml:space="preserve"> </w:t>
      </w:r>
    </w:p>
    <w:p w:rsidR="002638A0" w:rsidRPr="009C11E7" w:rsidRDefault="002638A0" w:rsidP="00633998">
      <w:pPr>
        <w:pStyle w:val="m"/>
        <w:spacing w:line="276" w:lineRule="auto"/>
        <w:ind w:firstLine="0"/>
        <w:rPr>
          <w:b/>
        </w:rPr>
      </w:pPr>
    </w:p>
    <w:p w:rsidR="004040EE" w:rsidRDefault="00E409B0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5</w:t>
      </w:r>
      <w:r w:rsidR="004040EE" w:rsidRPr="009C11E7">
        <w:rPr>
          <w:b/>
        </w:rPr>
        <w:t>. Критерии за подбор на проекти</w:t>
      </w:r>
    </w:p>
    <w:p w:rsidR="00160F58" w:rsidRPr="009C11E7" w:rsidRDefault="00160F58" w:rsidP="00633998">
      <w:pPr>
        <w:pStyle w:val="m"/>
        <w:spacing w:line="276" w:lineRule="auto"/>
        <w:ind w:firstLine="0"/>
        <w:rPr>
          <w:b/>
        </w:rPr>
      </w:pPr>
    </w:p>
    <w:p w:rsidR="00F76112" w:rsidRPr="009C11E7" w:rsidRDefault="00F76112" w:rsidP="00DA50DD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на проекти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по процедурата ще бъде предоставян на </w:t>
      </w:r>
      <w:r w:rsidR="00464599" w:rsidRPr="009C11E7">
        <w:rPr>
          <w:rFonts w:ascii="Times New Roman" w:hAnsi="Times New Roman"/>
          <w:sz w:val="24"/>
          <w:szCs w:val="24"/>
          <w:lang w:val="bg-BG"/>
        </w:rPr>
        <w:t>проектни предложения</w:t>
      </w:r>
      <w:r w:rsidR="00150E68" w:rsidRPr="009C11E7">
        <w:rPr>
          <w:rFonts w:ascii="Times New Roman" w:hAnsi="Times New Roman"/>
          <w:sz w:val="24"/>
          <w:szCs w:val="24"/>
          <w:lang w:val="bg-BG"/>
        </w:rPr>
        <w:t>, представени от земеделски стопани</w:t>
      </w:r>
      <w:r w:rsidRPr="009C11E7">
        <w:rPr>
          <w:rFonts w:ascii="Times New Roman" w:hAnsi="Times New Roman"/>
          <w:sz w:val="24"/>
          <w:szCs w:val="24"/>
          <w:lang w:val="bg-BG"/>
        </w:rPr>
        <w:t>: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rFonts w:eastAsia="Calibri"/>
          <w:sz w:val="24"/>
          <w:szCs w:val="24"/>
        </w:rPr>
      </w:pPr>
      <w:r w:rsidRPr="009C11E7">
        <w:rPr>
          <w:rFonts w:eastAsia="Calibri"/>
          <w:sz w:val="24"/>
          <w:szCs w:val="24"/>
        </w:rPr>
        <w:t>К</w:t>
      </w:r>
      <w:r w:rsidR="00464599" w:rsidRPr="009C11E7">
        <w:rPr>
          <w:rFonts w:eastAsia="Calibri"/>
          <w:sz w:val="24"/>
          <w:szCs w:val="24"/>
        </w:rPr>
        <w:t>оито се реализират в рамките на землището на населено място, в което е възникнала епизоотична обстановка</w:t>
      </w:r>
      <w:r w:rsidRPr="009C11E7">
        <w:rPr>
          <w:rFonts w:eastAsia="Calibri"/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rFonts w:eastAsia="Calibri"/>
          <w:sz w:val="24"/>
          <w:szCs w:val="24"/>
        </w:rPr>
      </w:pPr>
      <w:r w:rsidRPr="009C11E7">
        <w:rPr>
          <w:rFonts w:eastAsia="Calibri"/>
          <w:sz w:val="24"/>
          <w:szCs w:val="24"/>
        </w:rPr>
        <w:t>К</w:t>
      </w:r>
      <w:r w:rsidR="00464599" w:rsidRPr="009C11E7">
        <w:rPr>
          <w:rFonts w:eastAsia="Calibri"/>
          <w:sz w:val="24"/>
          <w:szCs w:val="24"/>
        </w:rPr>
        <w:t>оито се реализират в рамките на община, в която е възникнала епизоотична обстановка</w:t>
      </w:r>
      <w:r w:rsidRPr="009C11E7">
        <w:rPr>
          <w:rFonts w:eastAsia="Calibri"/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9C11E7">
        <w:rPr>
          <w:rFonts w:eastAsia="Calibri"/>
          <w:sz w:val="24"/>
          <w:szCs w:val="24"/>
        </w:rPr>
        <w:lastRenderedPageBreak/>
        <w:t>К</w:t>
      </w:r>
      <w:r w:rsidR="00464599" w:rsidRPr="009C11E7">
        <w:rPr>
          <w:rFonts w:eastAsia="Calibri"/>
          <w:sz w:val="24"/>
          <w:szCs w:val="24"/>
        </w:rPr>
        <w:t>оито се реализират в рамките на административна област, в която е възникнала епизоотична обстановка</w:t>
      </w:r>
      <w:r w:rsidRPr="009C11E7">
        <w:rPr>
          <w:rFonts w:eastAsia="Calibri"/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rFonts w:eastAsia="Calibri"/>
          <w:sz w:val="24"/>
          <w:szCs w:val="24"/>
        </w:rPr>
      </w:pPr>
      <w:r w:rsidRPr="009C11E7">
        <w:rPr>
          <w:rFonts w:eastAsia="Calibri"/>
          <w:sz w:val="24"/>
          <w:szCs w:val="24"/>
        </w:rPr>
        <w:t>К</w:t>
      </w:r>
      <w:r w:rsidR="00464599" w:rsidRPr="009C11E7">
        <w:rPr>
          <w:rFonts w:eastAsia="Calibri"/>
          <w:sz w:val="24"/>
          <w:szCs w:val="24"/>
        </w:rPr>
        <w:t>оито се изпълняват в области, в които броя отглеждани животни е над средния брой за страната</w:t>
      </w:r>
      <w:r w:rsidRPr="009C11E7">
        <w:rPr>
          <w:rFonts w:eastAsia="Calibri"/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rFonts w:eastAsia="Calibri"/>
          <w:sz w:val="24"/>
          <w:szCs w:val="24"/>
        </w:rPr>
      </w:pPr>
      <w:r w:rsidRPr="009C11E7">
        <w:rPr>
          <w:rFonts w:eastAsia="Calibri"/>
          <w:sz w:val="24"/>
          <w:szCs w:val="24"/>
        </w:rPr>
        <w:t>К</w:t>
      </w:r>
      <w:r w:rsidR="00464599" w:rsidRPr="009C11E7">
        <w:rPr>
          <w:rFonts w:eastAsia="Calibri"/>
          <w:sz w:val="24"/>
          <w:szCs w:val="24"/>
        </w:rPr>
        <w:t>оито се изпълняват в области, в които броя отглеждани животни е под средния брой за страната</w:t>
      </w:r>
      <w:r w:rsidRPr="009C11E7">
        <w:rPr>
          <w:rFonts w:eastAsia="Calibri"/>
          <w:sz w:val="24"/>
          <w:szCs w:val="24"/>
        </w:rPr>
        <w:t>;</w:t>
      </w:r>
    </w:p>
    <w:p w:rsidR="00315E64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9C11E7">
        <w:rPr>
          <w:rFonts w:eastAsia="Calibri"/>
          <w:sz w:val="24"/>
          <w:szCs w:val="24"/>
        </w:rPr>
        <w:t>К</w:t>
      </w:r>
      <w:r w:rsidR="00464599" w:rsidRPr="009C11E7">
        <w:rPr>
          <w:rFonts w:eastAsia="Calibri"/>
          <w:sz w:val="24"/>
          <w:szCs w:val="24"/>
        </w:rPr>
        <w:t>оито се изпълняват в области с по-висок риск от разпространение на заразни болести</w:t>
      </w:r>
      <w:r w:rsidRPr="009C11E7">
        <w:rPr>
          <w:rFonts w:eastAsia="Calibri"/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9C11E7">
        <w:rPr>
          <w:sz w:val="24"/>
          <w:szCs w:val="24"/>
        </w:rPr>
        <w:t>П</w:t>
      </w:r>
      <w:r w:rsidR="00464599" w:rsidRPr="009C11E7">
        <w:rPr>
          <w:sz w:val="24"/>
          <w:szCs w:val="24"/>
        </w:rPr>
        <w:t>редставени от земеделски стопани с животновъдни обекти, които са засегнати от усложнена епизоотична обстановка в резултат на която са унищожени (убити) всички животни в съответния обект/и</w:t>
      </w:r>
      <w:r w:rsidRPr="009C11E7">
        <w:rPr>
          <w:sz w:val="24"/>
          <w:szCs w:val="24"/>
        </w:rPr>
        <w:t>;</w:t>
      </w:r>
    </w:p>
    <w:p w:rsidR="00464599" w:rsidRPr="009C11E7" w:rsidRDefault="00060D2E" w:rsidP="00464599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9C11E7">
        <w:rPr>
          <w:sz w:val="24"/>
          <w:szCs w:val="24"/>
        </w:rPr>
        <w:t>П</w:t>
      </w:r>
      <w:r w:rsidR="00464599" w:rsidRPr="009C11E7">
        <w:rPr>
          <w:sz w:val="24"/>
          <w:szCs w:val="24"/>
        </w:rPr>
        <w:t>редставени от земеделски стопани с животновъдни обекти, които са засегнати от усложнена епизоотична обстановка в резултат на която са унищожени (убити) част от отглежданите животни на кандидата.</w:t>
      </w:r>
    </w:p>
    <w:p w:rsidR="005C57CE" w:rsidRPr="009C11E7" w:rsidRDefault="002638A0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Критериите за подбор и методиката за оценка на проектните предлож</w:t>
      </w:r>
      <w:r w:rsidR="007156C5" w:rsidRPr="009C11E7">
        <w:rPr>
          <w:color w:val="auto"/>
          <w:lang w:eastAsia="en-US"/>
        </w:rPr>
        <w:t>е</w:t>
      </w:r>
      <w:r w:rsidRPr="009C11E7">
        <w:rPr>
          <w:color w:val="auto"/>
          <w:lang w:eastAsia="en-US"/>
        </w:rPr>
        <w:t xml:space="preserve">ния </w:t>
      </w:r>
      <w:r w:rsidR="003629FE" w:rsidRPr="009C11E7">
        <w:rPr>
          <w:color w:val="auto"/>
          <w:lang w:eastAsia="en-US"/>
        </w:rPr>
        <w:t xml:space="preserve">са одобрени </w:t>
      </w:r>
      <w:r w:rsidR="00976C13" w:rsidRPr="009C11E7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9C11E7">
        <w:rPr>
          <w:color w:val="auto"/>
          <w:lang w:eastAsia="en-US"/>
        </w:rPr>
        <w:t>райони 2014-2020 г. на</w:t>
      </w:r>
      <w:r w:rsidR="007156C5" w:rsidRPr="009C11E7">
        <w:rPr>
          <w:color w:val="auto"/>
          <w:lang w:eastAsia="en-US"/>
        </w:rPr>
        <w:t xml:space="preserve"> </w:t>
      </w:r>
      <w:r w:rsidR="00C54DA9" w:rsidRPr="009C11E7">
        <w:rPr>
          <w:color w:val="auto"/>
          <w:lang w:eastAsia="en-US"/>
        </w:rPr>
        <w:t xml:space="preserve">четиринадесето </w:t>
      </w:r>
      <w:r w:rsidR="00F76112" w:rsidRPr="009C11E7">
        <w:rPr>
          <w:color w:val="auto"/>
          <w:lang w:eastAsia="en-US"/>
        </w:rPr>
        <w:t>заседание</w:t>
      </w:r>
      <w:r w:rsidR="00976C13" w:rsidRPr="009C11E7">
        <w:rPr>
          <w:color w:val="auto"/>
          <w:lang w:eastAsia="en-US"/>
        </w:rPr>
        <w:t>, проведен</w:t>
      </w:r>
      <w:r w:rsidR="00F76112" w:rsidRPr="009C11E7">
        <w:rPr>
          <w:color w:val="auto"/>
          <w:lang w:eastAsia="en-US"/>
        </w:rPr>
        <w:t>о</w:t>
      </w:r>
      <w:r w:rsidR="00976C13" w:rsidRPr="009C11E7">
        <w:rPr>
          <w:color w:val="auto"/>
          <w:lang w:eastAsia="en-US"/>
        </w:rPr>
        <w:t xml:space="preserve"> на </w:t>
      </w:r>
      <w:r w:rsidR="00C54DA9" w:rsidRPr="009C11E7">
        <w:rPr>
          <w:color w:val="auto"/>
          <w:lang w:eastAsia="en-US"/>
        </w:rPr>
        <w:t>15.01.</w:t>
      </w:r>
      <w:r w:rsidR="00976C13" w:rsidRPr="009C11E7">
        <w:rPr>
          <w:color w:val="auto"/>
          <w:lang w:eastAsia="en-US"/>
        </w:rPr>
        <w:t>20</w:t>
      </w:r>
      <w:r w:rsidR="00CC79C8" w:rsidRPr="009C11E7">
        <w:rPr>
          <w:color w:val="auto"/>
          <w:lang w:eastAsia="en-US"/>
        </w:rPr>
        <w:t>20</w:t>
      </w:r>
      <w:r w:rsidR="00976C13" w:rsidRPr="009C11E7">
        <w:rPr>
          <w:color w:val="auto"/>
          <w:lang w:eastAsia="en-US"/>
        </w:rPr>
        <w:t xml:space="preserve"> г. </w:t>
      </w:r>
    </w:p>
    <w:p w:rsidR="002638A0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Условията на проекта на насоки се основават на </w:t>
      </w:r>
      <w:r w:rsidR="0065618A" w:rsidRPr="009C11E7">
        <w:rPr>
          <w:color w:val="auto"/>
          <w:lang w:eastAsia="en-US"/>
        </w:rPr>
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</w:t>
      </w:r>
      <w:r w:rsidR="002638A0" w:rsidRPr="009C11E7">
        <w:rPr>
          <w:color w:val="auto"/>
        </w:rPr>
        <w:t xml:space="preserve"> </w:t>
      </w:r>
      <w:r w:rsidRPr="009C11E7">
        <w:rPr>
          <w:color w:val="auto"/>
          <w:lang w:eastAsia="en-US"/>
        </w:rPr>
        <w:t xml:space="preserve">от Програмата за развитие на селските райони за периода 2014 - 2020 г. и на разпоредбите на правото на ЕС. </w:t>
      </w:r>
    </w:p>
    <w:p w:rsidR="00315E64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6C065D" w:rsidRPr="006C065D" w:rsidRDefault="00542BB8" w:rsidP="006C065D">
      <w:pPr>
        <w:pStyle w:val="m"/>
        <w:spacing w:line="276" w:lineRule="auto"/>
        <w:ind w:firstLine="709"/>
      </w:pPr>
      <w:r w:rsidRPr="006C065D">
        <w:rPr>
          <w:color w:val="auto"/>
          <w:lang w:val="en-US" w:eastAsia="en-US"/>
        </w:rPr>
        <w:t xml:space="preserve"> </w:t>
      </w:r>
      <w:r w:rsidRPr="006C065D">
        <w:rPr>
          <w:color w:val="auto"/>
          <w:lang w:eastAsia="en-US"/>
        </w:rPr>
        <w:t xml:space="preserve">Променени са част от финансовите условия по подмярката в рамките на </w:t>
      </w:r>
      <w:r w:rsidR="006C065D" w:rsidRPr="006C065D">
        <w:t>проведена писмена процедура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на </w:t>
      </w:r>
      <w:r w:rsidR="006C065D" w:rsidRPr="006C065D">
        <w:rPr>
          <w:lang w:val="en-US"/>
        </w:rPr>
        <w:t>K</w:t>
      </w:r>
      <w:r w:rsidR="006C065D" w:rsidRPr="006C065D">
        <w:t>омитета по наблюдение на ПРСР  2014-2020 г.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 в периода 23.11.2020 г. – 30.11.2020 г.</w:t>
      </w:r>
    </w:p>
    <w:p w:rsidR="006D7A1B" w:rsidRPr="009C11E7" w:rsidRDefault="00805396" w:rsidP="00633998">
      <w:pPr>
        <w:spacing w:line="276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ab/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9C11E7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9C11E7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9C11E7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0A5F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9C11E7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:rsidR="002638A0" w:rsidRPr="009C11E7" w:rsidRDefault="002638A0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1657DC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9C11E7" w:rsidRDefault="0029553A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9C11E7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A25296">
        <w:rPr>
          <w:rFonts w:ascii="Times New Roman" w:hAnsi="Times New Roman"/>
          <w:sz w:val="24"/>
          <w:szCs w:val="24"/>
          <w:lang w:val="bg-BG"/>
        </w:rPr>
        <w:t>№ BG06RDNP001-5.</w:t>
      </w:r>
      <w:r w:rsidR="007D6844" w:rsidRPr="00A25296">
        <w:rPr>
          <w:rFonts w:ascii="Times New Roman" w:hAnsi="Times New Roman"/>
          <w:sz w:val="24"/>
          <w:szCs w:val="24"/>
          <w:lang w:val="bg-BG"/>
        </w:rPr>
        <w:t>00</w:t>
      </w:r>
      <w:r w:rsidR="007D6844">
        <w:rPr>
          <w:rFonts w:ascii="Times New Roman" w:hAnsi="Times New Roman"/>
          <w:sz w:val="24"/>
          <w:szCs w:val="24"/>
          <w:lang w:val="bg-BG"/>
        </w:rPr>
        <w:t>3</w:t>
      </w:r>
      <w:r w:rsidR="007D6844" w:rsidRPr="00A25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</w:t>
      </w:r>
      <w:r w:rsidR="00D33F25" w:rsidRPr="009C11E7">
        <w:rPr>
          <w:rFonts w:ascii="Times New Roman" w:hAnsi="Times New Roman"/>
          <w:sz w:val="24"/>
          <w:szCs w:val="24"/>
          <w:lang w:val="bg-BG"/>
        </w:rPr>
        <w:t>от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9C11E7">
        <w:rPr>
          <w:rFonts w:ascii="Times New Roman" w:hAnsi="Times New Roman"/>
          <w:bCs/>
          <w:sz w:val="24"/>
          <w:szCs w:val="24"/>
          <w:lang w:val="bg-BG"/>
        </w:rPr>
        <w:t xml:space="preserve">мярка 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t>5</w:t>
      </w:r>
      <w:r w:rsidR="00D33F25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D5EAA" w:rsidRPr="009C11E7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Възстановяване на селскостопански производствен потенциал, претърпял щети в резултат 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lastRenderedPageBreak/>
        <w:t>на природни бедствия, и въвеждане на подходящи превантивни мерки</w:t>
      </w:r>
      <w:r w:rsidR="00DD5EAA" w:rsidRPr="009C11E7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9C11E7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периода 2014 - 2020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:rsidR="0008590C" w:rsidRPr="009C11E7" w:rsidRDefault="0008590C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5E64" w:rsidRPr="009C11E7" w:rsidRDefault="00315E64" w:rsidP="00633998">
      <w:pPr>
        <w:spacing w:line="276" w:lineRule="auto"/>
        <w:rPr>
          <w:rFonts w:ascii="Times New Roman" w:hAnsi="Times New Roman"/>
          <w:lang w:val="bg-BG"/>
        </w:rPr>
      </w:pPr>
    </w:p>
    <w:p w:rsidR="0008590C" w:rsidRPr="009C11E7" w:rsidRDefault="0008590C" w:rsidP="00633998">
      <w:pPr>
        <w:spacing w:line="276" w:lineRule="auto"/>
        <w:rPr>
          <w:rFonts w:ascii="Times New Roman" w:hAnsi="Times New Roman"/>
          <w:lang w:val="bg-BG"/>
        </w:rPr>
      </w:pPr>
    </w:p>
    <w:p w:rsidR="00912135" w:rsidRPr="009C11E7" w:rsidRDefault="00912135" w:rsidP="00633998">
      <w:pPr>
        <w:spacing w:line="276" w:lineRule="auto"/>
        <w:rPr>
          <w:rFonts w:ascii="Times New Roman" w:hAnsi="Times New Roman"/>
          <w:lang w:val="bg-BG"/>
        </w:rPr>
      </w:pPr>
    </w:p>
    <w:p w:rsidR="003058DE" w:rsidRDefault="00904A66"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F920EC">
        <w:pict>
          <v:shape id="_x0000_i1027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РСР" issignatureline="t"/>
          </v:shape>
        </w:pict>
      </w:r>
    </w:p>
    <w:sectPr w:rsidR="003058DE" w:rsidSect="00A2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FA" w:rsidRDefault="00E83AFA">
      <w:r>
        <w:separator/>
      </w:r>
    </w:p>
  </w:endnote>
  <w:endnote w:type="continuationSeparator" w:id="0">
    <w:p w:rsidR="00E83AFA" w:rsidRDefault="00E8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6730B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525D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FA" w:rsidRDefault="00E83AFA">
      <w:r>
        <w:separator/>
      </w:r>
    </w:p>
  </w:footnote>
  <w:footnote w:type="continuationSeparator" w:id="0">
    <w:p w:rsidR="00E83AFA" w:rsidRDefault="00E83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E83A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1" o:spid="_x0000_s2054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E83A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2" o:spid="_x0000_s2055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E83AFA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0" o:spid="_x0000_s2053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>
              <v:path arrowok="t" fillok="f" o:connecttype="none"/>
              <o:lock shapetype="t" v:ext="edit"/>
            </v:shapetype>
            <v:shape id="AutoShap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VegUaHQIAADoEAAAOAAAAZHJzL2Uyb0RvYy54bWysU8GO2jAQvVfqP1i+QwgNLESE1SqBXrZd pN1+gLGdxKpjW7YhoKr/3rEDiG0vVdUcnLE98+bNvPHq8dRJdOTWCa0KnI4nGHFFNROqKfC3t+1o gZHzRDEiteIFPnOHH9cfP6x6k/OpbrVk3CIAUS7vTYFb702eJI62vCNurA1XcFlr2xEPW9skzJIe 0DuZTCeTedJry4zVlDsHp9VwidcRv6459S917bhHssDAzcfVxnUf1mS9InljiWkFvdAg/8CiI0JB 0htURTxBByv+gOoEtdrp2o+p7hJd14LyWANUk05+q+a1JYbHWqA5ztza5P4fLP163FkkGGiHkSId SPR08DpmRg+hPb1xOXiVamdDgfSkXs2zpt8dUrpsiWp4dH47G4hNQ0TyLiRsnIEk+/6LZuBDAD/2 6lTbLkBCF9ApSnK+ScJPHtHhkMLpPJ2mWVQrIfk1zljnP3PdoWAU2HlLRNP6UisFumubxizk+Ox8 YEXya0BIqvRWSBnllwr1BV7OprMY4LQULFwGN2ebfSktOpIwQPGLJcLNvZvVB8UiWMsJ21xsT4Qc bEguVcCDuoDOxRom5MdystwsNotslE3nm1E2qarR07bMRvNt+jCrPlVlWaU/A7U0y1vBGFeB3XVa 0+zvpuHyboY5u83rrQ3Je/TYLyB7/UfSUdig5TAVe83OO3sVHAY0Ol8eU3gB93uw75/8+hcAAAD/ /wMAUEsDBBQABgAIAAAAIQCoe7jC3AAAAAkBAAAPAAAAZHJzL2Rvd25yZXYueG1sTI/NTsMwEITv SLyDtZW4IGqnAkpDnKpC4sCxPxJXN94mofE6ip0m9OnZ9kJPu6MZzX6bLUfXiBN2ofakIZkqEEiF tzWVGnbbz6c3ECEasqbxhBp+McAyv7/LTGr9QGs8bWIpuIRCajRUMbaplKGo0Jkw9S0SewffORNZ dqW0nRm43DVyptSrdKYmvlCZFj8qLI6b3mnA0L8karVw5e7rPDx+z84/Q7vV+mEyrt5BRBzjfxgu +IwOOTPtfU82iIZ1ouYc1TDncfGves+Lek5A5pm8/SD/AwAA//8DAFBLAQItABQABgAIAAAAIQC2 gziS/gAAAOEBAAATAAAAAAAAAAAAAAAAAAAAAABbQ29udGVudF9UeXBlc10ueG1sUEsBAi0AFAAG AAgAAAAhADj9If/WAAAAlAEAAAsAAAAAAAAAAAAAAAAALwEAAF9yZWxzLy5yZWxzUEsBAi0AFAAG AAgAAAAhABV6BRodAgAAOgQAAA4AAAAAAAAAAAAAAAAALgIAAGRycy9lMm9Eb2MueG1sUEsBAi0A FAAGAAgAAAAhAKh7uMLcAAAACQEAAA8AAAAAAAAAAAAAAAAAdwQAAGRycy9kb3ducmV2LnhtbFBL BQYAAAAABAAEAPMAAACABQAAAAA= " o:spid="_x0000_s1026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1"/>
  </w:num>
  <w:num w:numId="12">
    <w:abstractNumId w:val="1"/>
  </w:num>
  <w:num w:numId="13">
    <w:abstractNumId w:val="12"/>
  </w:num>
  <w:num w:numId="14">
    <w:abstractNumId w:val="11"/>
  </w:num>
  <w:num w:numId="15">
    <w:abstractNumId w:val="2"/>
  </w:num>
  <w:num w:numId="16">
    <w:abstractNumId w:val="4"/>
  </w:num>
  <w:num w:numId="17">
    <w:abstractNumId w:val="8"/>
  </w:num>
  <w:num w:numId="18">
    <w:abstractNumId w:val="19"/>
  </w:num>
  <w:num w:numId="19">
    <w:abstractNumId w:val="16"/>
  </w:num>
  <w:num w:numId="20">
    <w:abstractNumId w:val="17"/>
  </w:num>
  <w:num w:numId="21">
    <w:abstractNumId w:val="10"/>
  </w:num>
  <w:num w:numId="22">
    <w:abstractNumId w:val="0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625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599"/>
    <w:rsid w:val="004713AB"/>
    <w:rsid w:val="00482A3C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5D6C"/>
    <w:rsid w:val="00527F2F"/>
    <w:rsid w:val="00533341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11A4"/>
    <w:rsid w:val="00612368"/>
    <w:rsid w:val="00613A86"/>
    <w:rsid w:val="006169FC"/>
    <w:rsid w:val="00616D50"/>
    <w:rsid w:val="0062774D"/>
    <w:rsid w:val="00627A1B"/>
    <w:rsid w:val="00630F6C"/>
    <w:rsid w:val="0063147E"/>
    <w:rsid w:val="00633998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45B1"/>
    <w:rsid w:val="009E5D99"/>
    <w:rsid w:val="009E64D4"/>
    <w:rsid w:val="009F4527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4DA9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B1AC7"/>
    <w:rsid w:val="00CB6C23"/>
    <w:rsid w:val="00CC0A5F"/>
    <w:rsid w:val="00CC1A3D"/>
    <w:rsid w:val="00CC2539"/>
    <w:rsid w:val="00CC4772"/>
    <w:rsid w:val="00CC79C8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50DD"/>
    <w:rsid w:val="00DB500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4291"/>
    <w:rsid w:val="00E0514A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C75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8FE4-63ED-4B13-A935-8FBA24B0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1520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15</cp:revision>
  <cp:lastPrinted>2018-02-09T15:12:00Z</cp:lastPrinted>
  <dcterms:created xsi:type="dcterms:W3CDTF">2020-05-08T13:38:00Z</dcterms:created>
  <dcterms:modified xsi:type="dcterms:W3CDTF">2021-01-15T14:54:00Z</dcterms:modified>
</cp:coreProperties>
</file>