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  <w:bookmarkStart w:id="0" w:name="_GoBack"/>
      <w:bookmarkEnd w:id="0"/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A634D6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170397" w:rsidRPr="00E71BAF" w:rsidRDefault="00170397" w:rsidP="00170397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изречение второ, чл. 26, ал. 7, т. 2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B2BC5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Pr="00DA62E0">
        <w:rPr>
          <w:rFonts w:ascii="Times New Roman" w:hAnsi="Times New Roman"/>
          <w:sz w:val="24"/>
          <w:szCs w:val="24"/>
          <w:lang w:val="bg-BG"/>
        </w:rPr>
        <w:t>09-46</w:t>
      </w:r>
      <w:r>
        <w:rPr>
          <w:rFonts w:ascii="Times New Roman" w:hAnsi="Times New Roman"/>
          <w:sz w:val="24"/>
          <w:szCs w:val="24"/>
          <w:lang w:val="bg-BG"/>
        </w:rPr>
        <w:t>7 от 1</w:t>
      </w:r>
      <w:r w:rsidRPr="00DA62E0">
        <w:rPr>
          <w:rFonts w:ascii="Times New Roman" w:hAnsi="Times New Roman"/>
          <w:sz w:val="24"/>
          <w:szCs w:val="24"/>
          <w:lang w:val="bg-BG"/>
        </w:rPr>
        <w:t>6.0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DA62E0">
        <w:rPr>
          <w:rFonts w:ascii="Times New Roman" w:hAnsi="Times New Roman"/>
          <w:sz w:val="24"/>
          <w:szCs w:val="24"/>
          <w:lang w:val="bg-BG"/>
        </w:rPr>
        <w:t>.201</w:t>
      </w:r>
      <w:r>
        <w:rPr>
          <w:rFonts w:ascii="Times New Roman" w:hAnsi="Times New Roman"/>
          <w:sz w:val="24"/>
          <w:szCs w:val="24"/>
          <w:lang w:val="bg-BG"/>
        </w:rPr>
        <w:t>9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г. на министъра </w:t>
      </w:r>
      <w:r>
        <w:rPr>
          <w:rFonts w:ascii="Times New Roman" w:hAnsi="Times New Roman"/>
          <w:sz w:val="24"/>
          <w:szCs w:val="24"/>
          <w:lang w:val="bg-BG"/>
        </w:rPr>
        <w:t xml:space="preserve">на земеделието, храните и горите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 w:rsidRPr="00525506">
        <w:rPr>
          <w:rFonts w:ascii="Times New Roman" w:hAnsi="Times New Roman"/>
          <w:sz w:val="24"/>
          <w:szCs w:val="24"/>
          <w:lang w:val="bg-BG"/>
        </w:rPr>
        <w:t>на д</w:t>
      </w:r>
      <w:r>
        <w:rPr>
          <w:rFonts w:ascii="Times New Roman" w:hAnsi="Times New Roman"/>
          <w:sz w:val="24"/>
          <w:szCs w:val="24"/>
          <w:lang w:val="bg-BG"/>
        </w:rPr>
        <w:t xml:space="preserve">иректора на дирекция „Развитие на селските райони“ </w:t>
      </w:r>
    </w:p>
    <w:p w:rsidR="00170397" w:rsidRPr="00BC51FE" w:rsidRDefault="00170397" w:rsidP="00170397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170397" w:rsidRDefault="00170397" w:rsidP="0017039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70397" w:rsidRDefault="00170397" w:rsidP="00170397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170397" w:rsidRPr="00FE7AF4" w:rsidRDefault="00170397" w:rsidP="00170397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Изменям Заповед № РД 09 – 2</w:t>
      </w:r>
      <w:r>
        <w:rPr>
          <w:rFonts w:ascii="Times New Roman" w:hAnsi="Times New Roman"/>
          <w:sz w:val="24"/>
          <w:szCs w:val="24"/>
          <w:lang w:val="en-GB"/>
        </w:rPr>
        <w:t>06</w:t>
      </w:r>
      <w:r>
        <w:rPr>
          <w:rFonts w:ascii="Times New Roman" w:hAnsi="Times New Roman"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sz w:val="24"/>
          <w:szCs w:val="24"/>
          <w:lang w:val="en-GB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39</w:t>
      </w:r>
      <w:r>
        <w:rPr>
          <w:rFonts w:ascii="Times New Roman" w:hAnsi="Times New Roman"/>
          <w:sz w:val="24"/>
          <w:szCs w:val="24"/>
          <w:lang w:val="en-GB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22 април 2019 г. и изменена със Заповед № РД</w:t>
      </w:r>
      <w:r w:rsidR="00F307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09-249 от 06.03.2020 г. на заместник-министър на земеделието, храните и горите и ръководител на управляващият орган на ПРСР 2014 – 2020 г., с която е утвърдена</w:t>
      </w:r>
      <w:r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№ </w:t>
      </w:r>
      <w:r>
        <w:rPr>
          <w:rFonts w:ascii="Times New Roman" w:hAnsi="Times New Roman"/>
          <w:sz w:val="24"/>
          <w:szCs w:val="24"/>
          <w:lang w:val="en-GB"/>
        </w:rPr>
        <w:t xml:space="preserve">BG06RDNP001 – 7.001 </w:t>
      </w:r>
      <w:r>
        <w:rPr>
          <w:rFonts w:ascii="Times New Roman" w:hAnsi="Times New Roman"/>
          <w:sz w:val="24"/>
          <w:szCs w:val="24"/>
          <w:lang w:val="bg-BG"/>
        </w:rPr>
        <w:t>– Улици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>
        <w:rPr>
          <w:rFonts w:ascii="Times New Roman" w:hAnsi="Times New Roman"/>
          <w:sz w:val="24"/>
          <w:szCs w:val="24"/>
          <w:lang w:val="en-GB"/>
        </w:rPr>
        <w:t xml:space="preserve">I, </w:t>
      </w:r>
      <w:r>
        <w:rPr>
          <w:rFonts w:ascii="Times New Roman" w:hAnsi="Times New Roman"/>
          <w:sz w:val="24"/>
          <w:szCs w:val="24"/>
          <w:lang w:val="bg-BG"/>
        </w:rPr>
        <w:t>т. 1, както следва:</w:t>
      </w:r>
    </w:p>
    <w:p w:rsidR="00170397" w:rsidRDefault="00170397" w:rsidP="001703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Раздел 8 „Общ размер на безвъзмездната финансова помощ по процедурата“ от Приложение № 1 „Условия за кандидатстване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>
        <w:rPr>
          <w:rFonts w:ascii="Times New Roman" w:hAnsi="Times New Roman"/>
          <w:sz w:val="24"/>
          <w:szCs w:val="24"/>
          <w:lang w:val="en-GB"/>
        </w:rPr>
        <w:t>BG06RDNP001 – 7.00</w:t>
      </w:r>
      <w:r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– Улици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>„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 се изменя така:</w:t>
      </w:r>
    </w:p>
    <w:p w:rsidR="00170397" w:rsidRDefault="00170397" w:rsidP="001703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„8. Общ размер на безвъзмездната финансова помощ по процедурата: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8"/>
      </w:tblGrid>
      <w:tr w:rsidR="00170397" w:rsidTr="00AD3D44">
        <w:trPr>
          <w:trHeight w:val="4579"/>
        </w:trPr>
        <w:tc>
          <w:tcPr>
            <w:tcW w:w="10098" w:type="dxa"/>
            <w:shd w:val="clear" w:color="auto" w:fill="auto"/>
          </w:tcPr>
          <w:p w:rsidR="00170397" w:rsidRPr="00F72827" w:rsidRDefault="00170397" w:rsidP="00170397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F72827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Общият размер на безвъзмездната финансова помощ по процедурата чрез подбор –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Улици</w:t>
            </w:r>
            <w:r w:rsidRPr="009C5534">
              <w:rPr>
                <w:rFonts w:ascii="Times New Roman" w:hAnsi="Times New Roman"/>
                <w:bCs/>
                <w:sz w:val="24"/>
                <w:szCs w:val="24"/>
                <w:shd w:val="clear" w:color="auto" w:fill="FEFEFE"/>
                <w:lang w:val="bg-BG" w:eastAsia="bg-BG"/>
              </w:rPr>
              <w:t xml:space="preserve"> „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EFEFE"/>
                <w:lang w:val="bg-BG" w:eastAsia="bg-BG"/>
              </w:rPr>
              <w:t>Строителство, реконструкция и/или рехабилитация на нови и съществуващи улици и тротоари и съоръженията и принадлежностите към тях</w:t>
            </w:r>
            <w:r w:rsidRPr="009C5534">
              <w:rPr>
                <w:rFonts w:ascii="Times New Roman" w:hAnsi="Times New Roman"/>
                <w:bCs/>
                <w:sz w:val="24"/>
                <w:szCs w:val="24"/>
                <w:shd w:val="clear" w:color="auto" w:fill="FEFEFE"/>
                <w:lang w:val="bg-BG" w:eastAsia="bg-BG"/>
              </w:rPr>
              <w:t>“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</w:t>
            </w:r>
            <w:r w:rsidRPr="00F72827"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по 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 е в размер на </w:t>
            </w:r>
            <w:r w:rsidRPr="00C16E50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148 261 326,08</w:t>
            </w:r>
            <w:r>
              <w:rPr>
                <w:rFonts w:ascii="Times New Roman" w:eastAsia="Calibri" w:hAnsi="Times New Roman"/>
                <w:sz w:val="24"/>
                <w:szCs w:val="24"/>
                <w:lang w:val="bg-BG"/>
              </w:rPr>
              <w:t xml:space="preserve"> </w:t>
            </w:r>
            <w:r w:rsidRPr="00F72827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лв.</w:t>
            </w:r>
          </w:p>
          <w:p w:rsidR="00170397" w:rsidRPr="00F72827" w:rsidRDefault="00170397" w:rsidP="00170397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93"/>
              <w:gridCol w:w="3490"/>
              <w:gridCol w:w="3330"/>
            </w:tblGrid>
            <w:tr w:rsidR="00170397" w:rsidRPr="00F72827" w:rsidTr="00AD3D44">
              <w:tc>
                <w:tcPr>
                  <w:tcW w:w="2993" w:type="dxa"/>
                  <w:shd w:val="clear" w:color="auto" w:fill="D9D9D9"/>
                </w:tcPr>
                <w:p w:rsidR="00170397" w:rsidRPr="00F72827" w:rsidRDefault="00170397" w:rsidP="00170397">
                  <w:pPr>
                    <w:spacing w:line="360" w:lineRule="auto"/>
                    <w:jc w:val="both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F72827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  <w:t>Общ размер на безвъзмездната финансова помощ за дейността</w:t>
                  </w:r>
                </w:p>
              </w:tc>
              <w:tc>
                <w:tcPr>
                  <w:tcW w:w="3490" w:type="dxa"/>
                  <w:shd w:val="clear" w:color="auto" w:fill="D9D9D9"/>
                </w:tcPr>
                <w:p w:rsidR="00170397" w:rsidRPr="00F72827" w:rsidRDefault="00170397" w:rsidP="00170397">
                  <w:pPr>
                    <w:spacing w:line="360" w:lineRule="auto"/>
                    <w:jc w:val="both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F72827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  <w:t>Средства от Европейския земеделски фонд за развитие на селските райони</w:t>
                  </w:r>
                </w:p>
              </w:tc>
              <w:tc>
                <w:tcPr>
                  <w:tcW w:w="3330" w:type="dxa"/>
                  <w:shd w:val="clear" w:color="auto" w:fill="D9D9D9"/>
                </w:tcPr>
                <w:p w:rsidR="00170397" w:rsidRPr="00F72827" w:rsidRDefault="00170397" w:rsidP="00170397">
                  <w:pPr>
                    <w:spacing w:line="360" w:lineRule="auto"/>
                    <w:jc w:val="both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</w:pPr>
                  <w:r w:rsidRPr="00F72827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val="bg-BG"/>
                    </w:rPr>
                    <w:t>Национално съфинансиране</w:t>
                  </w:r>
                </w:p>
              </w:tc>
            </w:tr>
            <w:tr w:rsidR="00170397" w:rsidRPr="00F72827" w:rsidTr="00AD3D44">
              <w:trPr>
                <w:trHeight w:val="172"/>
              </w:trPr>
              <w:tc>
                <w:tcPr>
                  <w:tcW w:w="2993" w:type="dxa"/>
                  <w:shd w:val="clear" w:color="auto" w:fill="auto"/>
                </w:tcPr>
                <w:p w:rsidR="00170397" w:rsidRPr="00F72827" w:rsidRDefault="00170397" w:rsidP="00170397">
                  <w:pPr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148 261 326,08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лева</w:t>
                  </w:r>
                </w:p>
              </w:tc>
              <w:tc>
                <w:tcPr>
                  <w:tcW w:w="3490" w:type="dxa"/>
                  <w:shd w:val="clear" w:color="auto" w:fill="auto"/>
                </w:tcPr>
                <w:p w:rsidR="00170397" w:rsidRPr="00F72827" w:rsidRDefault="00170397" w:rsidP="00170397">
                  <w:pPr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126 022 127,17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лева</w:t>
                  </w:r>
                </w:p>
              </w:tc>
              <w:tc>
                <w:tcPr>
                  <w:tcW w:w="3330" w:type="dxa"/>
                  <w:shd w:val="clear" w:color="auto" w:fill="auto"/>
                </w:tcPr>
                <w:p w:rsidR="00170397" w:rsidRPr="00F72827" w:rsidRDefault="00170397" w:rsidP="00170397">
                  <w:pPr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22 239 198,91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лева</w:t>
                  </w:r>
                </w:p>
              </w:tc>
            </w:tr>
            <w:tr w:rsidR="00170397" w:rsidRPr="00F72827" w:rsidTr="00AD3D44">
              <w:trPr>
                <w:trHeight w:val="104"/>
              </w:trPr>
              <w:tc>
                <w:tcPr>
                  <w:tcW w:w="2993" w:type="dxa"/>
                  <w:shd w:val="clear" w:color="auto" w:fill="auto"/>
                </w:tcPr>
                <w:p w:rsidR="00170397" w:rsidRPr="00F72827" w:rsidRDefault="00170397" w:rsidP="00170397">
                  <w:pPr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75 805 975,09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  <w:tc>
                <w:tcPr>
                  <w:tcW w:w="3490" w:type="dxa"/>
                  <w:shd w:val="clear" w:color="auto" w:fill="auto"/>
                </w:tcPr>
                <w:p w:rsidR="00170397" w:rsidRPr="00F72827" w:rsidRDefault="00170397" w:rsidP="00170397">
                  <w:pPr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64 435 078,83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  <w:tc>
                <w:tcPr>
                  <w:tcW w:w="3330" w:type="dxa"/>
                  <w:shd w:val="clear" w:color="auto" w:fill="auto"/>
                </w:tcPr>
                <w:p w:rsidR="00170397" w:rsidRPr="00F72827" w:rsidRDefault="00170397" w:rsidP="00170397">
                  <w:pPr>
                    <w:tabs>
                      <w:tab w:val="left" w:pos="2085"/>
                    </w:tabs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</w:pPr>
                  <w:r w:rsidRPr="00C16E50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11 370 896,26</w:t>
                  </w:r>
                  <w:r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F72827">
                    <w:rPr>
                      <w:rFonts w:ascii="Times New Roman" w:eastAsia="Calibr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</w:tr>
          </w:tbl>
          <w:p w:rsidR="00170397" w:rsidRPr="00F72827" w:rsidRDefault="00170397" w:rsidP="00170397">
            <w:pPr>
              <w:widowControl w:val="0"/>
              <w:spacing w:line="360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170397" w:rsidRDefault="00170397" w:rsidP="00170397">
      <w:pPr>
        <w:spacing w:line="360" w:lineRule="auto"/>
        <w:ind w:firstLine="708"/>
        <w:jc w:val="right"/>
        <w:rPr>
          <w:rFonts w:ascii="Times New Roman" w:hAnsi="Times New Roman"/>
          <w:sz w:val="24"/>
          <w:szCs w:val="24"/>
          <w:lang w:val="bg-BG"/>
        </w:rPr>
      </w:pPr>
      <w:r w:rsidRPr="00331BEE">
        <w:rPr>
          <w:rFonts w:ascii="Times New Roman" w:eastAsia="Calibri" w:hAnsi="Times New Roman"/>
          <w:sz w:val="24"/>
          <w:szCs w:val="24"/>
          <w:lang w:val="bg-BG"/>
        </w:rPr>
        <w:t>“</w:t>
      </w:r>
    </w:p>
    <w:p w:rsidR="00170397" w:rsidRPr="00525506" w:rsidRDefault="00170397" w:rsidP="001703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</w:t>
      </w:r>
      <w:r w:rsidRPr="00257BFB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Pr="00525506">
        <w:rPr>
          <w:rFonts w:ascii="Times New Roman" w:hAnsi="Times New Roman"/>
          <w:sz w:val="24"/>
          <w:szCs w:val="24"/>
          <w:lang w:val="bg-BG"/>
        </w:rPr>
        <w:t>да се публикува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Pr="00525506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943DA4" w:rsidRDefault="00170397" w:rsidP="0017039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525506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</w:p>
    <w:p w:rsidR="005827C1" w:rsidRDefault="00364F6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7pt;height:96.3pt">
            <v:imagedata r:id="rId10" o:title=""/>
            <o:lock v:ext="edit" ungrouping="t" rotation="t" cropping="t" verticies="t" text="t" grouping="t"/>
            <o:signatureline v:ext="edit" id="{F52C6BE0-6CF9-4D12-AFA8-0CC64DA9F0E2}" provid="{00000000-0000-0000-0000-000000000000}" o:suggestedsigner="Д-Р ЛОЗАНА ВАСИЛЕВА" o:suggestedsigner2="ЗАМЕСТНИК-МИНИСТЪР И РЪКОВОДИТЕЛ НА УО НА ПРСР" issignatureline="t"/>
          </v:shape>
        </w:pict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4D6" w:rsidRDefault="00A634D6">
      <w:r>
        <w:separator/>
      </w:r>
    </w:p>
  </w:endnote>
  <w:endnote w:type="continuationSeparator" w:id="0">
    <w:p w:rsidR="00A634D6" w:rsidRDefault="00A6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64F6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4D6" w:rsidRDefault="00A634D6">
      <w:r>
        <w:separator/>
      </w:r>
    </w:p>
  </w:footnote>
  <w:footnote w:type="continuationSeparator" w:id="0">
    <w:p w:rsidR="00A634D6" w:rsidRDefault="00A63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364F6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93610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364F6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93611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64F6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93609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E4BFC8E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0397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64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5668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34D6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47FEC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07B7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D2B6-9C9C-4ACC-AB3B-DA67CAAA8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8</cp:revision>
  <cp:lastPrinted>2017-03-30T10:38:00Z</cp:lastPrinted>
  <dcterms:created xsi:type="dcterms:W3CDTF">2021-01-13T14:45:00Z</dcterms:created>
  <dcterms:modified xsi:type="dcterms:W3CDTF">2021-01-14T15:45:00Z</dcterms:modified>
</cp:coreProperties>
</file>