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7872" w:rsidRDefault="003B7872"/>
    <w:tbl>
      <w:tblPr>
        <w:tblStyle w:val="TableGrid"/>
        <w:tblW w:w="13273" w:type="dxa"/>
        <w:tblLook w:val="04A0" w:firstRow="1" w:lastRow="0" w:firstColumn="1" w:lastColumn="0" w:noHBand="0" w:noVBand="1"/>
      </w:tblPr>
      <w:tblGrid>
        <w:gridCol w:w="13273"/>
      </w:tblGrid>
      <w:tr w:rsidR="00B90F56" w:rsidRPr="002954C9" w:rsidTr="001E7468">
        <w:trPr>
          <w:trHeight w:val="1200"/>
        </w:trPr>
        <w:tc>
          <w:tcPr>
            <w:tcW w:w="13273" w:type="dxa"/>
          </w:tcPr>
          <w:p w:rsidR="002E09D7" w:rsidRDefault="002E09D7" w:rsidP="29374538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B90F56" w:rsidRPr="00704FE9" w:rsidRDefault="007E22C3" w:rsidP="2937453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04FE9">
              <w:rPr>
                <w:rFonts w:ascii="Times New Roman" w:hAnsi="Times New Roman" w:cs="Times New Roman"/>
                <w:b/>
              </w:rPr>
              <w:t>ТАБЛИЦА</w:t>
            </w:r>
          </w:p>
          <w:p w:rsidR="00B90F56" w:rsidRDefault="00B90F56" w:rsidP="00704FE9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04FE9">
              <w:rPr>
                <w:rFonts w:ascii="Times New Roman" w:hAnsi="Times New Roman" w:cs="Times New Roman"/>
                <w:b/>
              </w:rPr>
              <w:t xml:space="preserve">ЗА ОТРАЗЯВАНЕ НА ПОСТЪПИЛИТЕ ПРЕДЛОЖЕНИЯ </w:t>
            </w:r>
            <w:r w:rsidR="00A91861" w:rsidRPr="00704FE9">
              <w:rPr>
                <w:rFonts w:ascii="Times New Roman" w:hAnsi="Times New Roman" w:cs="Times New Roman"/>
                <w:b/>
              </w:rPr>
              <w:t xml:space="preserve">ПО </w:t>
            </w:r>
            <w:r w:rsidR="00704FE9" w:rsidRPr="00704FE9">
              <w:rPr>
                <w:rFonts w:ascii="Times New Roman" w:hAnsi="Times New Roman" w:cs="Times New Roman"/>
                <w:b/>
              </w:rPr>
              <w:t>ПРОЕКТИ НА ИНТЕРВЕНЦИИ</w:t>
            </w:r>
            <w:r w:rsidR="002E09D7">
              <w:rPr>
                <w:rFonts w:ascii="Times New Roman" w:hAnsi="Times New Roman" w:cs="Times New Roman"/>
                <w:b/>
              </w:rPr>
              <w:t>, ПОСТЪПИЛИ</w:t>
            </w:r>
            <w:r w:rsidR="003B7872">
              <w:rPr>
                <w:rFonts w:ascii="Times New Roman" w:hAnsi="Times New Roman" w:cs="Times New Roman"/>
                <w:b/>
              </w:rPr>
              <w:t xml:space="preserve"> ВЪВ ВРЪЗКА С </w:t>
            </w:r>
            <w:r w:rsidR="00D617A3">
              <w:rPr>
                <w:rFonts w:ascii="Times New Roman" w:hAnsi="Times New Roman" w:cs="Times New Roman"/>
                <w:b/>
              </w:rPr>
              <w:t>ОСМО</w:t>
            </w:r>
            <w:r w:rsidR="00704FE9" w:rsidRPr="00704FE9">
              <w:rPr>
                <w:rFonts w:ascii="Times New Roman" w:hAnsi="Times New Roman" w:cs="Times New Roman"/>
                <w:b/>
              </w:rPr>
              <w:t xml:space="preserve"> ЗАСЕД</w:t>
            </w:r>
            <w:r w:rsidR="002E09D7">
              <w:rPr>
                <w:rFonts w:ascii="Times New Roman" w:hAnsi="Times New Roman" w:cs="Times New Roman"/>
                <w:b/>
              </w:rPr>
              <w:t>А</w:t>
            </w:r>
            <w:r w:rsidR="00704FE9" w:rsidRPr="00704FE9">
              <w:rPr>
                <w:rFonts w:ascii="Times New Roman" w:hAnsi="Times New Roman" w:cs="Times New Roman"/>
                <w:b/>
              </w:rPr>
              <w:t xml:space="preserve">НИЕ НА </w:t>
            </w:r>
            <w:r w:rsidR="00704FE9">
              <w:rPr>
                <w:rFonts w:ascii="Times New Roman" w:hAnsi="Times New Roman" w:cs="Times New Roman"/>
                <w:b/>
              </w:rPr>
              <w:t>ТРГ ЗА РАЗРАБОТВАНЕ</w:t>
            </w:r>
            <w:r w:rsidR="00653E81">
              <w:rPr>
                <w:rFonts w:ascii="Times New Roman" w:hAnsi="Times New Roman" w:cs="Times New Roman"/>
                <w:b/>
              </w:rPr>
              <w:t xml:space="preserve"> НА </w:t>
            </w:r>
            <w:r w:rsidR="002E09D7" w:rsidRPr="00653E81">
              <w:rPr>
                <w:rFonts w:ascii="Times New Roman" w:hAnsi="Times New Roman" w:cs="Times New Roman"/>
                <w:b/>
              </w:rPr>
              <w:t>СТРАТЕГИЧЕСКИ ПЛАН ЗА РАЗВИТИЕ НА ЗЕМЕДЕЛИЕ</w:t>
            </w:r>
            <w:r w:rsidR="002E09D7">
              <w:rPr>
                <w:rFonts w:ascii="Times New Roman" w:hAnsi="Times New Roman" w:cs="Times New Roman"/>
                <w:b/>
              </w:rPr>
              <w:t xml:space="preserve">ТО И СЕЛСКИТЕ РАЙОНИ </w:t>
            </w:r>
            <w:r w:rsidR="00704FE9">
              <w:rPr>
                <w:rFonts w:ascii="Times New Roman" w:hAnsi="Times New Roman" w:cs="Times New Roman"/>
                <w:b/>
              </w:rPr>
              <w:t>ЗА ПРОГРАМЕН ПЕРИОД 2021-2027 Г.</w:t>
            </w:r>
          </w:p>
          <w:p w:rsidR="002E09D7" w:rsidRPr="00C4025C" w:rsidRDefault="002E09D7" w:rsidP="00704FE9">
            <w:pPr>
              <w:jc w:val="center"/>
              <w:rPr>
                <w:rFonts w:ascii="Arial Narrow" w:hAnsi="Arial Narrow"/>
                <w:lang w:val="ru-RU"/>
              </w:rPr>
            </w:pPr>
          </w:p>
        </w:tc>
      </w:tr>
    </w:tbl>
    <w:p w:rsidR="00BBD1EB" w:rsidRDefault="00BBD1EB"/>
    <w:p w:rsidR="086BF59F" w:rsidRDefault="086BF59F" w:rsidP="086BF59F">
      <w:pPr>
        <w:rPr>
          <w:rFonts w:ascii="Arial Narrow" w:hAnsi="Arial Narrow"/>
        </w:rPr>
      </w:pPr>
    </w:p>
    <w:p w:rsidR="086BF59F" w:rsidRDefault="086BF59F" w:rsidP="086BF59F">
      <w:pPr>
        <w:rPr>
          <w:rFonts w:ascii="Arial Narrow" w:hAnsi="Arial Narrow"/>
        </w:rPr>
      </w:pPr>
    </w:p>
    <w:p w:rsidR="086BF59F" w:rsidRDefault="086BF59F" w:rsidP="086BF59F">
      <w:pPr>
        <w:rPr>
          <w:rFonts w:ascii="Arial Narrow" w:hAnsi="Arial Narrow"/>
        </w:rPr>
      </w:pPr>
    </w:p>
    <w:tbl>
      <w:tblPr>
        <w:tblStyle w:val="TableGrid"/>
        <w:tblW w:w="14441" w:type="dxa"/>
        <w:tblInd w:w="-1062" w:type="dxa"/>
        <w:tblLayout w:type="fixed"/>
        <w:tblLook w:val="04A0" w:firstRow="1" w:lastRow="0" w:firstColumn="1" w:lastColumn="0" w:noHBand="0" w:noVBand="1"/>
      </w:tblPr>
      <w:tblGrid>
        <w:gridCol w:w="449"/>
        <w:gridCol w:w="1714"/>
        <w:gridCol w:w="8079"/>
        <w:gridCol w:w="88"/>
        <w:gridCol w:w="4111"/>
      </w:tblGrid>
      <w:tr w:rsidR="00BE4E4C" w:rsidRPr="002954C9" w:rsidTr="00B82500">
        <w:tc>
          <w:tcPr>
            <w:tcW w:w="449" w:type="dxa"/>
            <w:vAlign w:val="center"/>
          </w:tcPr>
          <w:p w:rsidR="00BE4E4C" w:rsidRPr="002954C9" w:rsidRDefault="00BE4E4C" w:rsidP="001E7468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4" w:type="dxa"/>
            <w:shd w:val="clear" w:color="auto" w:fill="FFFFFF" w:themeFill="background1"/>
            <w:vAlign w:val="center"/>
          </w:tcPr>
          <w:p w:rsidR="00BE4E4C" w:rsidRDefault="00BE4E4C" w:rsidP="001E7468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954C9">
              <w:rPr>
                <w:rFonts w:ascii="Times New Roman" w:hAnsi="Times New Roman" w:cs="Times New Roman"/>
                <w:b/>
                <w:sz w:val="18"/>
                <w:szCs w:val="18"/>
              </w:rPr>
              <w:t>Организация</w:t>
            </w: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/</w:t>
            </w:r>
          </w:p>
          <w:p w:rsidR="00BE4E4C" w:rsidRPr="00D11298" w:rsidRDefault="00BE4E4C" w:rsidP="001E7468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подател</w:t>
            </w:r>
          </w:p>
        </w:tc>
        <w:tc>
          <w:tcPr>
            <w:tcW w:w="8079" w:type="dxa"/>
            <w:shd w:val="clear" w:color="auto" w:fill="FFFFFF" w:themeFill="background1"/>
            <w:vAlign w:val="center"/>
          </w:tcPr>
          <w:p w:rsidR="00BE4E4C" w:rsidRDefault="00BE4E4C" w:rsidP="001E7468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954C9">
              <w:rPr>
                <w:rFonts w:ascii="Times New Roman" w:hAnsi="Times New Roman" w:cs="Times New Roman"/>
                <w:b/>
                <w:sz w:val="18"/>
                <w:szCs w:val="18"/>
              </w:rPr>
              <w:t>Бележки и предложения</w:t>
            </w:r>
          </w:p>
        </w:tc>
        <w:tc>
          <w:tcPr>
            <w:tcW w:w="4199" w:type="dxa"/>
            <w:gridSpan w:val="2"/>
            <w:shd w:val="clear" w:color="auto" w:fill="FFFFFF" w:themeFill="background1"/>
            <w:vAlign w:val="center"/>
          </w:tcPr>
          <w:p w:rsidR="00BE4E4C" w:rsidRDefault="00BE4E4C" w:rsidP="001E7468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</w:tr>
      <w:tr w:rsidR="006303C5" w:rsidRPr="002954C9" w:rsidTr="00D617A3">
        <w:tc>
          <w:tcPr>
            <w:tcW w:w="14441" w:type="dxa"/>
            <w:gridSpan w:val="5"/>
            <w:shd w:val="clear" w:color="auto" w:fill="C6D9F1" w:themeFill="text2" w:themeFillTint="33"/>
            <w:vAlign w:val="center"/>
          </w:tcPr>
          <w:p w:rsidR="006303C5" w:rsidRPr="006303C5" w:rsidRDefault="00D617A3" w:rsidP="006303C5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617A3">
              <w:rPr>
                <w:rFonts w:ascii="Times New Roman" w:hAnsi="Times New Roman" w:cs="Times New Roman"/>
                <w:b/>
                <w:sz w:val="20"/>
                <w:szCs w:val="20"/>
              </w:rPr>
              <w:t>ПРОЕКТ НА ИНТЕРВЕНЦИОННА СТРАТЕГИЯ НА СПРЗСР ЗА ПЕРИОДА 2021-2027 Г.</w:t>
            </w:r>
          </w:p>
        </w:tc>
      </w:tr>
      <w:tr w:rsidR="00BE4E4C" w:rsidRPr="002954C9" w:rsidTr="00642F42">
        <w:tc>
          <w:tcPr>
            <w:tcW w:w="449" w:type="dxa"/>
            <w:vAlign w:val="center"/>
          </w:tcPr>
          <w:p w:rsidR="00BE4E4C" w:rsidRPr="002954C9" w:rsidRDefault="00BE4E4C" w:rsidP="001E7468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1</w:t>
            </w:r>
          </w:p>
        </w:tc>
        <w:tc>
          <w:tcPr>
            <w:tcW w:w="1714" w:type="dxa"/>
            <w:shd w:val="clear" w:color="auto" w:fill="FFFFFF" w:themeFill="background1"/>
            <w:vAlign w:val="center"/>
          </w:tcPr>
          <w:p w:rsidR="00BE4E4C" w:rsidRPr="00226C2E" w:rsidRDefault="00BE4E4C" w:rsidP="001E746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Българска асоциация на собствениците на земеделски земи</w:t>
            </w:r>
          </w:p>
        </w:tc>
        <w:tc>
          <w:tcPr>
            <w:tcW w:w="8079" w:type="dxa"/>
            <w:shd w:val="clear" w:color="auto" w:fill="FFFFFF" w:themeFill="background1"/>
            <w:vAlign w:val="center"/>
          </w:tcPr>
          <w:p w:rsidR="00BE4E4C" w:rsidRDefault="00BE4E4C" w:rsidP="003603C4">
            <w:pPr>
              <w:pStyle w:val="BodyText"/>
              <w:rPr>
                <w:lang w:val="bg-BG"/>
              </w:rPr>
            </w:pPr>
          </w:p>
          <w:p w:rsidR="00BE4E4C" w:rsidRPr="00226C2E" w:rsidRDefault="00BE4E4C" w:rsidP="003603C4">
            <w:pPr>
              <w:pStyle w:val="BodyText"/>
              <w:rPr>
                <w:lang w:val="bg-BG"/>
              </w:rPr>
            </w:pPr>
            <w:proofErr w:type="spellStart"/>
            <w:r w:rsidRPr="008920E8">
              <w:t>Тъй</w:t>
            </w:r>
            <w:proofErr w:type="spellEnd"/>
            <w:r w:rsidRPr="008920E8">
              <w:t xml:space="preserve"> </w:t>
            </w:r>
            <w:proofErr w:type="spellStart"/>
            <w:r w:rsidRPr="008920E8">
              <w:t>като</w:t>
            </w:r>
            <w:proofErr w:type="spellEnd"/>
            <w:r w:rsidRPr="008920E8">
              <w:t xml:space="preserve"> </w:t>
            </w:r>
            <w:proofErr w:type="spellStart"/>
            <w:r w:rsidRPr="008920E8">
              <w:t>становището</w:t>
            </w:r>
            <w:proofErr w:type="spellEnd"/>
            <w:r w:rsidRPr="008920E8">
              <w:t xml:space="preserve"> е </w:t>
            </w:r>
            <w:proofErr w:type="spellStart"/>
            <w:r w:rsidRPr="008920E8">
              <w:t>предоставено</w:t>
            </w:r>
            <w:proofErr w:type="spellEnd"/>
            <w:r w:rsidRPr="008920E8">
              <w:t xml:space="preserve"> </w:t>
            </w:r>
            <w:proofErr w:type="spellStart"/>
            <w:r w:rsidRPr="008920E8">
              <w:t>във</w:t>
            </w:r>
            <w:proofErr w:type="spellEnd"/>
            <w:r w:rsidRPr="008920E8">
              <w:t xml:space="preserve"> </w:t>
            </w:r>
            <w:proofErr w:type="spellStart"/>
            <w:r w:rsidRPr="008920E8">
              <w:t>формат</w:t>
            </w:r>
            <w:proofErr w:type="spellEnd"/>
            <w:r w:rsidRPr="008920E8">
              <w:t xml:space="preserve"> PDF, </w:t>
            </w:r>
            <w:proofErr w:type="spellStart"/>
            <w:r w:rsidRPr="008920E8">
              <w:t>то</w:t>
            </w:r>
            <w:proofErr w:type="spellEnd"/>
            <w:r w:rsidRPr="008920E8">
              <w:t xml:space="preserve"> е </w:t>
            </w:r>
            <w:proofErr w:type="spellStart"/>
            <w:r w:rsidRPr="008920E8">
              <w:t>приложено</w:t>
            </w:r>
            <w:proofErr w:type="spellEnd"/>
            <w:r w:rsidRPr="008920E8">
              <w:t xml:space="preserve">: </w:t>
            </w:r>
            <w:r>
              <w:t xml:space="preserve"> </w:t>
            </w:r>
            <w:r>
              <w:object w:dxaOrig="1531" w:dyaOrig="1002">
                <v:shape id="_x0000_i1025" type="#_x0000_t75" style="width:76.5pt;height:50.25pt" o:ole="">
                  <v:imagedata r:id="rId9" o:title=""/>
                </v:shape>
                <o:OLEObject Type="Embed" ProgID="AcroExch.Document.7" ShapeID="_x0000_i1025" DrawAspect="Icon" ObjectID="_1671974756" r:id="rId10"/>
              </w:object>
            </w:r>
          </w:p>
        </w:tc>
        <w:tc>
          <w:tcPr>
            <w:tcW w:w="4199" w:type="dxa"/>
            <w:gridSpan w:val="2"/>
            <w:shd w:val="clear" w:color="auto" w:fill="FFFFFF" w:themeFill="background1"/>
            <w:vAlign w:val="center"/>
          </w:tcPr>
          <w:p w:rsidR="00BE4E4C" w:rsidRPr="31439A07" w:rsidRDefault="00BE4E4C" w:rsidP="001E7468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</w:tr>
      <w:tr w:rsidR="00BE4E4C" w:rsidRPr="002954C9" w:rsidTr="005837DA">
        <w:tc>
          <w:tcPr>
            <w:tcW w:w="449" w:type="dxa"/>
            <w:vAlign w:val="center"/>
          </w:tcPr>
          <w:p w:rsidR="00BE4E4C" w:rsidRDefault="00BE4E4C" w:rsidP="001E7468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2</w:t>
            </w:r>
          </w:p>
        </w:tc>
        <w:tc>
          <w:tcPr>
            <w:tcW w:w="1714" w:type="dxa"/>
            <w:shd w:val="clear" w:color="auto" w:fill="FFFFFF" w:themeFill="background1"/>
            <w:vAlign w:val="center"/>
          </w:tcPr>
          <w:p w:rsidR="00BE4E4C" w:rsidRDefault="00BE4E4C" w:rsidP="001E746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Министерство на регионалното развитие и благоустройството</w:t>
            </w:r>
          </w:p>
        </w:tc>
        <w:tc>
          <w:tcPr>
            <w:tcW w:w="8079" w:type="dxa"/>
            <w:shd w:val="clear" w:color="auto" w:fill="FFFFFF" w:themeFill="background1"/>
            <w:vAlign w:val="center"/>
          </w:tcPr>
          <w:p w:rsidR="00BE4E4C" w:rsidRDefault="00BE4E4C" w:rsidP="00D83F59">
            <w:pPr>
              <w:pStyle w:val="BodyText"/>
              <w:jc w:val="both"/>
              <w:rPr>
                <w:lang w:val="bg-BG" w:eastAsia="bg-BG"/>
              </w:rPr>
            </w:pPr>
          </w:p>
          <w:p w:rsidR="00BE4E4C" w:rsidRPr="00226C2E" w:rsidRDefault="00BE4E4C" w:rsidP="00D83F59">
            <w:pPr>
              <w:pStyle w:val="BodyText"/>
              <w:jc w:val="both"/>
              <w:rPr>
                <w:sz w:val="24"/>
                <w:szCs w:val="24"/>
                <w:lang w:eastAsia="bg-BG"/>
              </w:rPr>
            </w:pPr>
            <w:r w:rsidRPr="00226C2E">
              <w:rPr>
                <w:lang w:eastAsia="bg-BG"/>
              </w:rPr>
              <w:t xml:space="preserve">1. В Интервенционната стратегия на СПРЗСР се споменава, че ще има заделени бюджети за общините за изпълнението на мерките от т. 3 "Подобряване на публичната инфраструктура " към Специфична цел 8 "Насърчаване на заетостта, растежа, </w:t>
            </w:r>
            <w:proofErr w:type="spellStart"/>
            <w:r w:rsidRPr="00226C2E">
              <w:rPr>
                <w:lang w:eastAsia="bg-BG"/>
              </w:rPr>
              <w:t>социалното</w:t>
            </w:r>
            <w:proofErr w:type="spellEnd"/>
            <w:r w:rsidRPr="00226C2E">
              <w:rPr>
                <w:lang w:eastAsia="bg-BG"/>
              </w:rPr>
              <w:t xml:space="preserve"> </w:t>
            </w:r>
            <w:proofErr w:type="spellStart"/>
            <w:r w:rsidRPr="00226C2E">
              <w:rPr>
                <w:lang w:eastAsia="bg-BG"/>
              </w:rPr>
              <w:t>приобщаване</w:t>
            </w:r>
            <w:proofErr w:type="spellEnd"/>
            <w:r w:rsidRPr="00226C2E">
              <w:rPr>
                <w:lang w:eastAsia="bg-BG"/>
              </w:rPr>
              <w:t xml:space="preserve"> и </w:t>
            </w:r>
            <w:proofErr w:type="spellStart"/>
            <w:r w:rsidRPr="00226C2E">
              <w:rPr>
                <w:lang w:eastAsia="bg-BG"/>
              </w:rPr>
              <w:t>местното</w:t>
            </w:r>
            <w:proofErr w:type="spellEnd"/>
            <w:r w:rsidRPr="00226C2E">
              <w:rPr>
                <w:lang w:eastAsia="bg-BG"/>
              </w:rPr>
              <w:t xml:space="preserve"> </w:t>
            </w:r>
            <w:proofErr w:type="spellStart"/>
            <w:r w:rsidRPr="00226C2E">
              <w:rPr>
                <w:lang w:eastAsia="bg-BG"/>
              </w:rPr>
              <w:t>развитие</w:t>
            </w:r>
            <w:proofErr w:type="spellEnd"/>
            <w:r w:rsidRPr="00226C2E">
              <w:rPr>
                <w:lang w:eastAsia="bg-BG"/>
              </w:rPr>
              <w:t xml:space="preserve"> в селските райони, </w:t>
            </w:r>
            <w:proofErr w:type="spellStart"/>
            <w:r w:rsidRPr="00226C2E">
              <w:rPr>
                <w:lang w:eastAsia="bg-BG"/>
              </w:rPr>
              <w:t>включително</w:t>
            </w:r>
            <w:proofErr w:type="spellEnd"/>
            <w:r w:rsidRPr="00226C2E">
              <w:rPr>
                <w:lang w:eastAsia="bg-BG"/>
              </w:rPr>
              <w:t xml:space="preserve"> биоикономиката и </w:t>
            </w:r>
            <w:proofErr w:type="spellStart"/>
            <w:r w:rsidRPr="00226C2E">
              <w:rPr>
                <w:lang w:eastAsia="bg-BG"/>
              </w:rPr>
              <w:t>устойчивото</w:t>
            </w:r>
            <w:proofErr w:type="spellEnd"/>
            <w:r w:rsidRPr="00226C2E">
              <w:rPr>
                <w:lang w:eastAsia="bg-BG"/>
              </w:rPr>
              <w:t xml:space="preserve"> </w:t>
            </w:r>
            <w:proofErr w:type="spellStart"/>
            <w:r w:rsidRPr="00226C2E">
              <w:rPr>
                <w:lang w:eastAsia="bg-BG"/>
              </w:rPr>
              <w:t>горско</w:t>
            </w:r>
            <w:proofErr w:type="spellEnd"/>
            <w:r w:rsidRPr="00226C2E">
              <w:rPr>
                <w:lang w:eastAsia="bg-BG"/>
              </w:rPr>
              <w:t xml:space="preserve"> </w:t>
            </w:r>
            <w:proofErr w:type="spellStart"/>
            <w:r w:rsidRPr="00226C2E">
              <w:rPr>
                <w:lang w:eastAsia="bg-BG"/>
              </w:rPr>
              <w:t>стопанство</w:t>
            </w:r>
            <w:proofErr w:type="spellEnd"/>
            <w:r w:rsidRPr="00226C2E">
              <w:rPr>
                <w:lang w:eastAsia="bg-BG"/>
              </w:rPr>
              <w:t>". Същевременно здравна, социална и образователна инфраструктура също са предимно общински, но към свързаните с тях мерки не се споменават заделени бюджети. Означава ли това, че заделени бюджети за общините ще има само за мерките от т. 3?</w:t>
            </w:r>
          </w:p>
          <w:p w:rsidR="00BE4E4C" w:rsidRPr="00226C2E" w:rsidRDefault="00BE4E4C" w:rsidP="00D83F59">
            <w:pPr>
              <w:pStyle w:val="BodyText"/>
              <w:jc w:val="both"/>
              <w:rPr>
                <w:sz w:val="24"/>
                <w:szCs w:val="24"/>
                <w:lang w:eastAsia="bg-BG"/>
              </w:rPr>
            </w:pPr>
            <w:r w:rsidRPr="00226C2E">
              <w:rPr>
                <w:lang w:eastAsia="bg-BG"/>
              </w:rPr>
              <w:t>2.  При описанието на мерките от същата група (т. 3</w:t>
            </w:r>
            <w:proofErr w:type="gramStart"/>
            <w:r w:rsidRPr="00226C2E">
              <w:rPr>
                <w:lang w:eastAsia="bg-BG"/>
              </w:rPr>
              <w:t>  на</w:t>
            </w:r>
            <w:proofErr w:type="gramEnd"/>
            <w:r w:rsidRPr="00226C2E">
              <w:rPr>
                <w:lang w:eastAsia="bg-BG"/>
              </w:rPr>
              <w:t xml:space="preserve"> СЦ 8) е посочено, че те ще се адресират и чрез Интегрирания териториален подход (ИТП). ИТП и ИТИ </w:t>
            </w:r>
            <w:r w:rsidRPr="00226C2E">
              <w:rPr>
                <w:lang w:eastAsia="bg-BG"/>
              </w:rPr>
              <w:lastRenderedPageBreak/>
              <w:t xml:space="preserve">не се споменават при нито един от останалите видове мерки в рамките на Специфична цел 8. В тази връзка не става ясно доколко е предвидено в рамките на ИТИ със средства от ЕЗФРСР да се финансират здравна, социална, образователна, туристическа и културна инфраструктура. Предвид факта, че със средства от ЕФРР на територията на градските общини Програмата за развитие на регионите 2021-2027 (ПРР) ще финансира освен възможните типове интервенции, изброени в рамките на т. 3, също и здравна, социална, образователна, туристическа и културна инфраструктура, </w:t>
            </w:r>
            <w:proofErr w:type="gramStart"/>
            <w:r w:rsidRPr="00226C2E">
              <w:rPr>
                <w:lang w:eastAsia="bg-BG"/>
              </w:rPr>
              <w:t>с  </w:t>
            </w:r>
            <w:proofErr w:type="spellStart"/>
            <w:r w:rsidRPr="00226C2E">
              <w:rPr>
                <w:lang w:eastAsia="bg-BG"/>
              </w:rPr>
              <w:t>цел</w:t>
            </w:r>
            <w:proofErr w:type="spellEnd"/>
            <w:proofErr w:type="gramEnd"/>
            <w:r w:rsidRPr="00226C2E">
              <w:rPr>
                <w:lang w:eastAsia="bg-BG"/>
              </w:rPr>
              <w:t xml:space="preserve"> </w:t>
            </w:r>
            <w:proofErr w:type="spellStart"/>
            <w:r w:rsidRPr="00226C2E">
              <w:rPr>
                <w:lang w:eastAsia="bg-BG"/>
              </w:rPr>
              <w:t>осигуряване</w:t>
            </w:r>
            <w:proofErr w:type="spellEnd"/>
            <w:r w:rsidRPr="00226C2E">
              <w:rPr>
                <w:lang w:eastAsia="bg-BG"/>
              </w:rPr>
              <w:t xml:space="preserve"> на </w:t>
            </w:r>
            <w:proofErr w:type="spellStart"/>
            <w:r w:rsidRPr="00226C2E">
              <w:rPr>
                <w:lang w:eastAsia="bg-BG"/>
              </w:rPr>
              <w:t>интегриран</w:t>
            </w:r>
            <w:proofErr w:type="spellEnd"/>
            <w:r w:rsidRPr="00226C2E">
              <w:rPr>
                <w:lang w:eastAsia="bg-BG"/>
              </w:rPr>
              <w:t xml:space="preserve"> </w:t>
            </w:r>
            <w:proofErr w:type="spellStart"/>
            <w:r w:rsidRPr="00226C2E">
              <w:rPr>
                <w:lang w:eastAsia="bg-BG"/>
              </w:rPr>
              <w:t>ефект</w:t>
            </w:r>
            <w:proofErr w:type="spellEnd"/>
            <w:r w:rsidRPr="00226C2E">
              <w:rPr>
                <w:lang w:eastAsia="bg-BG"/>
              </w:rPr>
              <w:t xml:space="preserve"> и </w:t>
            </w:r>
            <w:proofErr w:type="spellStart"/>
            <w:r w:rsidRPr="00226C2E">
              <w:rPr>
                <w:lang w:eastAsia="bg-BG"/>
              </w:rPr>
              <w:t>по-добра</w:t>
            </w:r>
            <w:proofErr w:type="spellEnd"/>
            <w:r w:rsidRPr="00226C2E">
              <w:rPr>
                <w:lang w:eastAsia="bg-BG"/>
              </w:rPr>
              <w:t xml:space="preserve"> </w:t>
            </w:r>
            <w:proofErr w:type="spellStart"/>
            <w:r w:rsidRPr="00226C2E">
              <w:rPr>
                <w:lang w:eastAsia="bg-BG"/>
              </w:rPr>
              <w:t>допълняемост</w:t>
            </w:r>
            <w:proofErr w:type="spellEnd"/>
            <w:r w:rsidRPr="00226C2E">
              <w:rPr>
                <w:lang w:eastAsia="bg-BG"/>
              </w:rPr>
              <w:t xml:space="preserve"> на </w:t>
            </w:r>
            <w:proofErr w:type="spellStart"/>
            <w:r w:rsidRPr="00226C2E">
              <w:rPr>
                <w:lang w:eastAsia="bg-BG"/>
              </w:rPr>
              <w:t>инвестициите</w:t>
            </w:r>
            <w:proofErr w:type="spellEnd"/>
            <w:r w:rsidRPr="00226C2E">
              <w:rPr>
                <w:lang w:eastAsia="bg-BG"/>
              </w:rPr>
              <w:t xml:space="preserve"> </w:t>
            </w:r>
            <w:proofErr w:type="spellStart"/>
            <w:r w:rsidRPr="00226C2E">
              <w:rPr>
                <w:lang w:eastAsia="bg-BG"/>
              </w:rPr>
              <w:t>от</w:t>
            </w:r>
            <w:proofErr w:type="spellEnd"/>
            <w:r w:rsidRPr="00226C2E">
              <w:rPr>
                <w:lang w:eastAsia="bg-BG"/>
              </w:rPr>
              <w:t xml:space="preserve"> </w:t>
            </w:r>
            <w:proofErr w:type="spellStart"/>
            <w:r w:rsidRPr="00226C2E">
              <w:rPr>
                <w:lang w:eastAsia="bg-BG"/>
              </w:rPr>
              <w:t>фондовете</w:t>
            </w:r>
            <w:proofErr w:type="spellEnd"/>
            <w:r w:rsidRPr="00226C2E">
              <w:rPr>
                <w:lang w:eastAsia="bg-BG"/>
              </w:rPr>
              <w:t xml:space="preserve"> на ЕС , предлагаме да се предвиди възможността чрез ИТП </w:t>
            </w:r>
            <w:proofErr w:type="spellStart"/>
            <w:r w:rsidRPr="00226C2E">
              <w:rPr>
                <w:lang w:eastAsia="bg-BG"/>
              </w:rPr>
              <w:t>да</w:t>
            </w:r>
            <w:proofErr w:type="spellEnd"/>
            <w:r w:rsidRPr="00226C2E">
              <w:rPr>
                <w:lang w:eastAsia="bg-BG"/>
              </w:rPr>
              <w:t xml:space="preserve"> се </w:t>
            </w:r>
            <w:proofErr w:type="spellStart"/>
            <w:r w:rsidRPr="00226C2E">
              <w:rPr>
                <w:lang w:eastAsia="bg-BG"/>
              </w:rPr>
              <w:t>изпълняват</w:t>
            </w:r>
            <w:proofErr w:type="spellEnd"/>
            <w:r w:rsidRPr="00226C2E">
              <w:rPr>
                <w:lang w:eastAsia="bg-BG"/>
              </w:rPr>
              <w:t xml:space="preserve"> и </w:t>
            </w:r>
            <w:proofErr w:type="spellStart"/>
            <w:r w:rsidRPr="00226C2E">
              <w:rPr>
                <w:lang w:eastAsia="bg-BG"/>
              </w:rPr>
              <w:t>мерките</w:t>
            </w:r>
            <w:proofErr w:type="spellEnd"/>
            <w:r w:rsidRPr="00226C2E">
              <w:rPr>
                <w:lang w:eastAsia="bg-BG"/>
              </w:rPr>
              <w:t> </w:t>
            </w:r>
            <w:proofErr w:type="spellStart"/>
            <w:r w:rsidRPr="00226C2E">
              <w:rPr>
                <w:lang w:eastAsia="bg-BG"/>
              </w:rPr>
              <w:t>към</w:t>
            </w:r>
            <w:proofErr w:type="spellEnd"/>
            <w:r w:rsidRPr="00226C2E">
              <w:rPr>
                <w:lang w:eastAsia="bg-BG"/>
              </w:rPr>
              <w:t xml:space="preserve"> </w:t>
            </w:r>
            <w:proofErr w:type="spellStart"/>
            <w:r w:rsidRPr="00226C2E">
              <w:rPr>
                <w:lang w:eastAsia="bg-BG"/>
              </w:rPr>
              <w:t>подцели</w:t>
            </w:r>
            <w:proofErr w:type="spellEnd"/>
            <w:r w:rsidRPr="00226C2E">
              <w:rPr>
                <w:lang w:eastAsia="bg-BG"/>
              </w:rPr>
              <w:t xml:space="preserve"> 2, 4, и 5 от СЦ 8. </w:t>
            </w:r>
          </w:p>
          <w:p w:rsidR="00BE4E4C" w:rsidRDefault="00BE4E4C" w:rsidP="00226C2E">
            <w:pPr>
              <w:pStyle w:val="BodyText"/>
              <w:rPr>
                <w:b/>
                <w:sz w:val="18"/>
                <w:szCs w:val="18"/>
              </w:rPr>
            </w:pPr>
          </w:p>
        </w:tc>
        <w:tc>
          <w:tcPr>
            <w:tcW w:w="4199" w:type="dxa"/>
            <w:gridSpan w:val="2"/>
            <w:shd w:val="clear" w:color="auto" w:fill="FFFFFF" w:themeFill="background1"/>
            <w:vAlign w:val="center"/>
          </w:tcPr>
          <w:p w:rsidR="00BE4E4C" w:rsidRPr="31439A07" w:rsidRDefault="00BE4E4C" w:rsidP="001E7468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</w:tr>
      <w:tr w:rsidR="00BE4E4C" w:rsidRPr="002954C9" w:rsidTr="004C66A4">
        <w:tc>
          <w:tcPr>
            <w:tcW w:w="449" w:type="dxa"/>
            <w:vAlign w:val="center"/>
          </w:tcPr>
          <w:p w:rsidR="00BE4E4C" w:rsidRDefault="00BE4E4C" w:rsidP="001E7468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lastRenderedPageBreak/>
              <w:t>3</w:t>
            </w:r>
          </w:p>
        </w:tc>
        <w:tc>
          <w:tcPr>
            <w:tcW w:w="1714" w:type="dxa"/>
            <w:shd w:val="clear" w:color="auto" w:fill="FFFFFF" w:themeFill="background1"/>
            <w:vAlign w:val="center"/>
          </w:tcPr>
          <w:p w:rsidR="00BE4E4C" w:rsidRPr="00D83F59" w:rsidRDefault="00BE4E4C" w:rsidP="001E746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Централно координационно звено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 -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МС</w:t>
            </w:r>
          </w:p>
        </w:tc>
        <w:tc>
          <w:tcPr>
            <w:tcW w:w="8079" w:type="dxa"/>
            <w:shd w:val="clear" w:color="auto" w:fill="FFFFFF" w:themeFill="background1"/>
            <w:vAlign w:val="center"/>
          </w:tcPr>
          <w:p w:rsidR="00BE4E4C" w:rsidRDefault="00BE4E4C" w:rsidP="00226C2E">
            <w:pPr>
              <w:pStyle w:val="BodyText"/>
              <w:rPr>
                <w:lang w:val="bg-BG" w:eastAsia="bg-BG"/>
              </w:rPr>
            </w:pPr>
          </w:p>
          <w:p w:rsidR="00BE4E4C" w:rsidRDefault="00BE4E4C" w:rsidP="00226C2E">
            <w:pPr>
              <w:pStyle w:val="BodyText"/>
              <w:rPr>
                <w:lang w:val="bg-BG" w:eastAsia="bg-BG"/>
              </w:rPr>
            </w:pPr>
            <w:r w:rsidRPr="007A650E">
              <w:rPr>
                <w:lang w:val="bg-BG" w:eastAsia="bg-BG"/>
              </w:rPr>
              <w:t xml:space="preserve">Тъй като становището е предоставено в режим </w:t>
            </w:r>
            <w:proofErr w:type="spellStart"/>
            <w:r w:rsidRPr="007A650E">
              <w:rPr>
                <w:lang w:val="bg-BG" w:eastAsia="bg-BG"/>
              </w:rPr>
              <w:t>track-changes</w:t>
            </w:r>
            <w:proofErr w:type="spellEnd"/>
            <w:r w:rsidRPr="007A650E">
              <w:rPr>
                <w:lang w:val="bg-BG" w:eastAsia="bg-BG"/>
              </w:rPr>
              <w:t>, то е приложено:</w:t>
            </w:r>
          </w:p>
          <w:p w:rsidR="00BE4E4C" w:rsidRDefault="00BE4E4C" w:rsidP="00226C2E">
            <w:pPr>
              <w:pStyle w:val="BodyText"/>
              <w:rPr>
                <w:lang w:val="bg-BG" w:eastAsia="bg-BG"/>
              </w:rPr>
            </w:pPr>
          </w:p>
          <w:bookmarkStart w:id="0" w:name="_MON_1671460680"/>
          <w:bookmarkEnd w:id="0"/>
          <w:p w:rsidR="00BE4E4C" w:rsidRPr="00744DCD" w:rsidRDefault="00BE4E4C" w:rsidP="00633DC1">
            <w:pPr>
              <w:pStyle w:val="BodyText"/>
              <w:rPr>
                <w:lang w:val="bg-BG" w:eastAsia="bg-BG"/>
              </w:rPr>
            </w:pPr>
            <w:r>
              <w:rPr>
                <w:lang w:eastAsia="bg-BG"/>
              </w:rPr>
              <w:object w:dxaOrig="1531" w:dyaOrig="1002">
                <v:shape id="_x0000_i1026" type="#_x0000_t75" style="width:76.5pt;height:50.25pt" o:ole="">
                  <v:imagedata r:id="rId11" o:title=""/>
                </v:shape>
                <o:OLEObject Type="Embed" ProgID="Word.Document.12" ShapeID="_x0000_i1026" DrawAspect="Icon" ObjectID="_1671974757" r:id="rId12">
                  <o:FieldCodes>\s</o:FieldCodes>
                </o:OLEObject>
              </w:object>
            </w:r>
          </w:p>
        </w:tc>
        <w:tc>
          <w:tcPr>
            <w:tcW w:w="4199" w:type="dxa"/>
            <w:gridSpan w:val="2"/>
            <w:shd w:val="clear" w:color="auto" w:fill="FFFFFF" w:themeFill="background1"/>
            <w:vAlign w:val="center"/>
          </w:tcPr>
          <w:p w:rsidR="00BE4E4C" w:rsidRPr="31439A07" w:rsidRDefault="00BE4E4C" w:rsidP="001E7468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</w:tr>
      <w:tr w:rsidR="006303C5" w:rsidRPr="002954C9" w:rsidTr="00D617A3">
        <w:tc>
          <w:tcPr>
            <w:tcW w:w="14441" w:type="dxa"/>
            <w:gridSpan w:val="5"/>
            <w:shd w:val="clear" w:color="auto" w:fill="C6D9F1" w:themeFill="text2" w:themeFillTint="33"/>
            <w:vAlign w:val="center"/>
          </w:tcPr>
          <w:p w:rsidR="006303C5" w:rsidRPr="006303C5" w:rsidRDefault="00D617A3" w:rsidP="001E7468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617A3">
              <w:rPr>
                <w:rFonts w:ascii="Times New Roman" w:hAnsi="Times New Roman" w:cs="Times New Roman"/>
                <w:b/>
                <w:sz w:val="20"/>
                <w:szCs w:val="20"/>
              </w:rPr>
              <w:t>ХУМАННО ОТНОШЕНИЕ КЪМ ЖИВОТНИТЕ</w:t>
            </w:r>
          </w:p>
        </w:tc>
      </w:tr>
      <w:tr w:rsidR="00BE4E4C" w:rsidRPr="002954C9" w:rsidTr="002D3C15">
        <w:tc>
          <w:tcPr>
            <w:tcW w:w="449" w:type="dxa"/>
            <w:vAlign w:val="center"/>
          </w:tcPr>
          <w:p w:rsidR="00BE4E4C" w:rsidRPr="002954C9" w:rsidRDefault="00BE4E4C" w:rsidP="001E7468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4</w:t>
            </w:r>
          </w:p>
        </w:tc>
        <w:tc>
          <w:tcPr>
            <w:tcW w:w="1714" w:type="dxa"/>
            <w:shd w:val="clear" w:color="auto" w:fill="FFFFFF" w:themeFill="background1"/>
            <w:vAlign w:val="center"/>
          </w:tcPr>
          <w:p w:rsidR="00BE4E4C" w:rsidRPr="00260713" w:rsidRDefault="00BE4E4C" w:rsidP="001E746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Национален съюз на говедовъдите в България</w:t>
            </w:r>
          </w:p>
        </w:tc>
        <w:tc>
          <w:tcPr>
            <w:tcW w:w="8079" w:type="dxa"/>
            <w:shd w:val="clear" w:color="auto" w:fill="FFFFFF" w:themeFill="background1"/>
            <w:vAlign w:val="center"/>
          </w:tcPr>
          <w:p w:rsidR="00BE4E4C" w:rsidRDefault="00BE4E4C" w:rsidP="003603C4">
            <w:pPr>
              <w:pStyle w:val="BodyText"/>
              <w:rPr>
                <w:lang w:val="bg-BG"/>
              </w:rPr>
            </w:pPr>
          </w:p>
          <w:p w:rsidR="00BE4E4C" w:rsidRDefault="00BE4E4C" w:rsidP="003603C4">
            <w:pPr>
              <w:pStyle w:val="BodyText"/>
              <w:rPr>
                <w:lang w:val="bg-BG"/>
              </w:rPr>
            </w:pPr>
            <w:r w:rsidRPr="007A650E">
              <w:rPr>
                <w:lang w:val="bg-BG"/>
              </w:rPr>
              <w:t xml:space="preserve">Тъй като становището е предоставено в режим </w:t>
            </w:r>
            <w:proofErr w:type="spellStart"/>
            <w:r w:rsidRPr="007A650E">
              <w:rPr>
                <w:lang w:val="bg-BG"/>
              </w:rPr>
              <w:t>track-changes</w:t>
            </w:r>
            <w:proofErr w:type="spellEnd"/>
            <w:r w:rsidRPr="007A650E">
              <w:rPr>
                <w:lang w:val="bg-BG"/>
              </w:rPr>
              <w:t>, то е приложено:</w:t>
            </w:r>
          </w:p>
          <w:p w:rsidR="00BE4E4C" w:rsidRDefault="00BE4E4C" w:rsidP="003603C4">
            <w:pPr>
              <w:pStyle w:val="BodyText"/>
              <w:rPr>
                <w:lang w:val="bg-BG"/>
              </w:rPr>
            </w:pPr>
          </w:p>
          <w:bookmarkStart w:id="1" w:name="_MON_1671460251"/>
          <w:bookmarkEnd w:id="1"/>
          <w:p w:rsidR="00BE4E4C" w:rsidRPr="00571302" w:rsidRDefault="00BE4E4C" w:rsidP="00633DC1">
            <w:pPr>
              <w:pStyle w:val="BodyText"/>
              <w:rPr>
                <w:lang w:val="bg-BG"/>
              </w:rPr>
            </w:pPr>
            <w:r>
              <w:object w:dxaOrig="1531" w:dyaOrig="1002">
                <v:shape id="_x0000_i1027" type="#_x0000_t75" style="width:76.5pt;height:50.25pt" o:ole="">
                  <v:imagedata r:id="rId13" o:title=""/>
                </v:shape>
                <o:OLEObject Type="Embed" ProgID="Word.Document.12" ShapeID="_x0000_i1027" DrawAspect="Icon" ObjectID="_1671974758" r:id="rId14">
                  <o:FieldCodes>\s</o:FieldCodes>
                </o:OLEObject>
              </w:object>
            </w:r>
          </w:p>
        </w:tc>
        <w:tc>
          <w:tcPr>
            <w:tcW w:w="4199" w:type="dxa"/>
            <w:gridSpan w:val="2"/>
            <w:shd w:val="clear" w:color="auto" w:fill="FFFFFF" w:themeFill="background1"/>
            <w:vAlign w:val="center"/>
          </w:tcPr>
          <w:p w:rsidR="00BE4E4C" w:rsidRPr="31439A07" w:rsidRDefault="00BE4E4C" w:rsidP="001E7468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</w:tr>
      <w:tr w:rsidR="00BE4E4C" w:rsidRPr="002954C9" w:rsidTr="00E451C3">
        <w:tc>
          <w:tcPr>
            <w:tcW w:w="449" w:type="dxa"/>
            <w:vAlign w:val="center"/>
          </w:tcPr>
          <w:p w:rsidR="00BE4E4C" w:rsidRDefault="00BE4E4C" w:rsidP="001E7468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5</w:t>
            </w:r>
          </w:p>
        </w:tc>
        <w:tc>
          <w:tcPr>
            <w:tcW w:w="1714" w:type="dxa"/>
            <w:shd w:val="clear" w:color="auto" w:fill="FFFFFF" w:themeFill="background1"/>
            <w:vAlign w:val="center"/>
          </w:tcPr>
          <w:p w:rsidR="00BE4E4C" w:rsidRDefault="00BE4E4C" w:rsidP="001E746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Национална овцевъдна и козевъдна асоциация</w:t>
            </w:r>
          </w:p>
        </w:tc>
        <w:tc>
          <w:tcPr>
            <w:tcW w:w="8079" w:type="dxa"/>
            <w:shd w:val="clear" w:color="auto" w:fill="FFFFFF" w:themeFill="background1"/>
            <w:vAlign w:val="center"/>
          </w:tcPr>
          <w:p w:rsidR="00BE4E4C" w:rsidRDefault="00BE4E4C" w:rsidP="003603C4">
            <w:pPr>
              <w:pStyle w:val="BodyText"/>
              <w:rPr>
                <w:lang w:val="bg-BG"/>
              </w:rPr>
            </w:pPr>
            <w:r w:rsidRPr="007A650E">
              <w:rPr>
                <w:lang w:val="bg-BG"/>
              </w:rPr>
              <w:t xml:space="preserve">Тъй като становището е предоставено в режим </w:t>
            </w:r>
            <w:proofErr w:type="spellStart"/>
            <w:r w:rsidRPr="007A650E">
              <w:rPr>
                <w:lang w:val="bg-BG"/>
              </w:rPr>
              <w:t>track-changes</w:t>
            </w:r>
            <w:proofErr w:type="spellEnd"/>
            <w:r w:rsidRPr="007A650E">
              <w:rPr>
                <w:lang w:val="bg-BG"/>
              </w:rPr>
              <w:t>, то е приложено:</w:t>
            </w:r>
          </w:p>
          <w:p w:rsidR="00BE4E4C" w:rsidRDefault="00BE4E4C" w:rsidP="003603C4">
            <w:pPr>
              <w:pStyle w:val="BodyText"/>
              <w:rPr>
                <w:lang w:val="bg-BG"/>
              </w:rPr>
            </w:pPr>
          </w:p>
          <w:bookmarkStart w:id="2" w:name="_MON_1671460528"/>
          <w:bookmarkEnd w:id="2"/>
          <w:p w:rsidR="00BE4E4C" w:rsidRDefault="00BE4E4C" w:rsidP="003603C4">
            <w:pPr>
              <w:pStyle w:val="BodyText"/>
              <w:rPr>
                <w:lang w:val="bg-BG"/>
              </w:rPr>
            </w:pPr>
            <w:r>
              <w:object w:dxaOrig="1531" w:dyaOrig="1002">
                <v:shape id="_x0000_i1028" type="#_x0000_t75" style="width:76.5pt;height:50.25pt" o:ole="">
                  <v:imagedata r:id="rId13" o:title=""/>
                </v:shape>
                <o:OLEObject Type="Embed" ProgID="Word.Document.12" ShapeID="_x0000_i1028" DrawAspect="Icon" ObjectID="_1671974759" r:id="rId15">
                  <o:FieldCodes>\s</o:FieldCodes>
                </o:OLEObject>
              </w:object>
            </w:r>
          </w:p>
          <w:p w:rsidR="00BE4E4C" w:rsidRPr="00571302" w:rsidRDefault="00BE4E4C" w:rsidP="003603C4">
            <w:pPr>
              <w:pStyle w:val="BodyText"/>
              <w:rPr>
                <w:lang w:val="bg-BG"/>
              </w:rPr>
            </w:pPr>
          </w:p>
        </w:tc>
        <w:tc>
          <w:tcPr>
            <w:tcW w:w="4199" w:type="dxa"/>
            <w:gridSpan w:val="2"/>
            <w:shd w:val="clear" w:color="auto" w:fill="FFFFFF" w:themeFill="background1"/>
            <w:vAlign w:val="center"/>
          </w:tcPr>
          <w:p w:rsidR="00BE4E4C" w:rsidRPr="31439A07" w:rsidRDefault="00BE4E4C" w:rsidP="001E7468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</w:tr>
      <w:tr w:rsidR="00BE4E4C" w:rsidRPr="002954C9" w:rsidTr="00626975">
        <w:tc>
          <w:tcPr>
            <w:tcW w:w="449" w:type="dxa"/>
            <w:vAlign w:val="center"/>
          </w:tcPr>
          <w:p w:rsidR="00BE4E4C" w:rsidRDefault="00BE4E4C" w:rsidP="001E7468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6</w:t>
            </w:r>
          </w:p>
        </w:tc>
        <w:tc>
          <w:tcPr>
            <w:tcW w:w="1714" w:type="dxa"/>
            <w:shd w:val="clear" w:color="auto" w:fill="FFFFFF" w:themeFill="background1"/>
            <w:vAlign w:val="center"/>
          </w:tcPr>
          <w:p w:rsidR="00BE4E4C" w:rsidRDefault="00BE4E4C" w:rsidP="001E746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Обединени български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животновъди</w:t>
            </w:r>
          </w:p>
          <w:p w:rsidR="00BE4E4C" w:rsidRDefault="00BE4E4C" w:rsidP="001E746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33DC1">
              <w:rPr>
                <w:rFonts w:ascii="Times New Roman" w:hAnsi="Times New Roman" w:cs="Times New Roman"/>
                <w:b/>
                <w:color w:val="FF0000"/>
                <w:sz w:val="20"/>
                <w:szCs w:val="20"/>
              </w:rPr>
              <w:t>Постъпило извън срок</w:t>
            </w:r>
          </w:p>
        </w:tc>
        <w:tc>
          <w:tcPr>
            <w:tcW w:w="8079" w:type="dxa"/>
            <w:shd w:val="clear" w:color="auto" w:fill="FFFFFF" w:themeFill="background1"/>
            <w:vAlign w:val="center"/>
          </w:tcPr>
          <w:p w:rsidR="00BE4E4C" w:rsidRDefault="00BE4E4C" w:rsidP="00633DC1">
            <w:pPr>
              <w:pStyle w:val="BodyText"/>
              <w:rPr>
                <w:lang w:val="bg-BG"/>
              </w:rPr>
            </w:pPr>
            <w:r w:rsidRPr="007A650E">
              <w:rPr>
                <w:lang w:val="bg-BG"/>
              </w:rPr>
              <w:lastRenderedPageBreak/>
              <w:t xml:space="preserve">Тъй като становището е предоставено в режим </w:t>
            </w:r>
            <w:proofErr w:type="spellStart"/>
            <w:r w:rsidRPr="007A650E">
              <w:rPr>
                <w:lang w:val="bg-BG"/>
              </w:rPr>
              <w:t>track-changes</w:t>
            </w:r>
            <w:proofErr w:type="spellEnd"/>
            <w:r w:rsidRPr="007A650E">
              <w:rPr>
                <w:lang w:val="bg-BG"/>
              </w:rPr>
              <w:t>, то е приложено:</w:t>
            </w:r>
          </w:p>
          <w:p w:rsidR="00BE4E4C" w:rsidRDefault="00BE4E4C" w:rsidP="003603C4">
            <w:pPr>
              <w:pStyle w:val="BodyText"/>
              <w:rPr>
                <w:lang w:val="bg-BG"/>
              </w:rPr>
            </w:pPr>
          </w:p>
          <w:p w:rsidR="00BE4E4C" w:rsidRPr="007A650E" w:rsidRDefault="00BE4E4C" w:rsidP="00633DC1">
            <w:pPr>
              <w:pStyle w:val="BodyText"/>
              <w:rPr>
                <w:lang w:val="bg-BG"/>
              </w:rPr>
            </w:pPr>
            <w:r>
              <w:rPr>
                <w:lang w:val="bg-BG"/>
              </w:rPr>
              <w:object w:dxaOrig="1551" w:dyaOrig="991">
                <v:shape id="_x0000_i1029" type="#_x0000_t75" style="width:77.25pt;height:49.5pt" o:ole="">
                  <v:imagedata r:id="rId16" o:title=""/>
                </v:shape>
                <o:OLEObject Type="Embed" ProgID="Word.Document.12" ShapeID="_x0000_i1029" DrawAspect="Icon" ObjectID="_1671974760" r:id="rId17">
                  <o:FieldCodes>\s</o:FieldCodes>
                </o:OLEObject>
              </w:object>
            </w:r>
          </w:p>
        </w:tc>
        <w:tc>
          <w:tcPr>
            <w:tcW w:w="4199" w:type="dxa"/>
            <w:gridSpan w:val="2"/>
            <w:shd w:val="clear" w:color="auto" w:fill="FFFFFF" w:themeFill="background1"/>
            <w:vAlign w:val="center"/>
          </w:tcPr>
          <w:p w:rsidR="00BE4E4C" w:rsidRPr="31439A07" w:rsidRDefault="00BE4E4C" w:rsidP="001E7468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</w:tr>
      <w:tr w:rsidR="006303C5" w:rsidRPr="002954C9" w:rsidTr="00D617A3">
        <w:tc>
          <w:tcPr>
            <w:tcW w:w="14441" w:type="dxa"/>
            <w:gridSpan w:val="5"/>
            <w:shd w:val="clear" w:color="auto" w:fill="C6D9F1" w:themeFill="text2" w:themeFillTint="33"/>
            <w:vAlign w:val="center"/>
          </w:tcPr>
          <w:p w:rsidR="006303C5" w:rsidRPr="006303C5" w:rsidRDefault="00D617A3" w:rsidP="001E7468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617A3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НАСЪРЧАВАНЕ И ПОДКРЕПА НА СХЕМИ ЗА КАЧЕСТВО И ТЯХНОТО ИЗПОЛЗВАНЕ ОТ ЗЕМЕДЕЛСКИТЕ ПРОИЗВОДИТЕЛИ</w:t>
            </w:r>
          </w:p>
        </w:tc>
      </w:tr>
      <w:tr w:rsidR="00BE4E4C" w:rsidRPr="002954C9" w:rsidTr="00F26571">
        <w:tc>
          <w:tcPr>
            <w:tcW w:w="449" w:type="dxa"/>
            <w:vAlign w:val="center"/>
          </w:tcPr>
          <w:p w:rsidR="00BE4E4C" w:rsidRPr="002954C9" w:rsidRDefault="00BE4E4C" w:rsidP="001E7468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4" w:type="dxa"/>
            <w:shd w:val="clear" w:color="auto" w:fill="FFFFFF" w:themeFill="background1"/>
            <w:vAlign w:val="center"/>
          </w:tcPr>
          <w:p w:rsidR="00BE4E4C" w:rsidRPr="00260713" w:rsidRDefault="00BE4E4C" w:rsidP="001E746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8079" w:type="dxa"/>
            <w:shd w:val="clear" w:color="auto" w:fill="FFFFFF" w:themeFill="background1"/>
            <w:vAlign w:val="center"/>
          </w:tcPr>
          <w:p w:rsidR="00BE4E4C" w:rsidRPr="002954C9" w:rsidRDefault="00BE4E4C" w:rsidP="001E7468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4199" w:type="dxa"/>
            <w:gridSpan w:val="2"/>
            <w:shd w:val="clear" w:color="auto" w:fill="FFFFFF" w:themeFill="background1"/>
            <w:vAlign w:val="center"/>
          </w:tcPr>
          <w:p w:rsidR="00BE4E4C" w:rsidRPr="31439A07" w:rsidRDefault="00BE4E4C" w:rsidP="001E7468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</w:tr>
      <w:tr w:rsidR="006303C5" w:rsidRPr="002954C9" w:rsidTr="00D617A3">
        <w:tc>
          <w:tcPr>
            <w:tcW w:w="14441" w:type="dxa"/>
            <w:gridSpan w:val="5"/>
            <w:shd w:val="clear" w:color="auto" w:fill="C6D9F1" w:themeFill="text2" w:themeFillTint="33"/>
            <w:vAlign w:val="center"/>
          </w:tcPr>
          <w:p w:rsidR="006303C5" w:rsidRPr="006303C5" w:rsidRDefault="00D617A3" w:rsidP="001E7468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617A3">
              <w:rPr>
                <w:rFonts w:ascii="Times New Roman" w:hAnsi="Times New Roman" w:cs="Times New Roman"/>
                <w:b/>
                <w:sz w:val="20"/>
                <w:szCs w:val="20"/>
              </w:rPr>
              <w:t>ПОДПОМАГАНЕ В СЕКТОР ПЧЕЛАРСТВО (НПП)</w:t>
            </w:r>
          </w:p>
        </w:tc>
      </w:tr>
      <w:tr w:rsidR="00BE4E4C" w:rsidRPr="002954C9" w:rsidTr="008F2158">
        <w:tc>
          <w:tcPr>
            <w:tcW w:w="449" w:type="dxa"/>
            <w:vAlign w:val="center"/>
          </w:tcPr>
          <w:p w:rsidR="00BE4E4C" w:rsidRPr="002954C9" w:rsidRDefault="00BE4E4C" w:rsidP="001E7468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7</w:t>
            </w:r>
          </w:p>
        </w:tc>
        <w:tc>
          <w:tcPr>
            <w:tcW w:w="1714" w:type="dxa"/>
            <w:shd w:val="clear" w:color="auto" w:fill="FFFFFF" w:themeFill="background1"/>
            <w:vAlign w:val="center"/>
          </w:tcPr>
          <w:p w:rsidR="00BE4E4C" w:rsidRPr="006303C5" w:rsidRDefault="00BE4E4C" w:rsidP="001E746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Сдружение за биологично пчеларство </w:t>
            </w:r>
          </w:p>
        </w:tc>
        <w:tc>
          <w:tcPr>
            <w:tcW w:w="8079" w:type="dxa"/>
            <w:shd w:val="clear" w:color="auto" w:fill="FFFFFF" w:themeFill="background1"/>
            <w:vAlign w:val="center"/>
          </w:tcPr>
          <w:p w:rsidR="00BE4E4C" w:rsidRDefault="00BE4E4C" w:rsidP="00E7517B">
            <w:pPr>
              <w:pStyle w:val="BodyText"/>
              <w:rPr>
                <w:sz w:val="18"/>
                <w:szCs w:val="18"/>
                <w:lang w:val="bg-BG"/>
              </w:rPr>
            </w:pPr>
          </w:p>
          <w:p w:rsidR="00BE4E4C" w:rsidRDefault="00BE4E4C" w:rsidP="00E7517B">
            <w:pPr>
              <w:pStyle w:val="BodyText"/>
              <w:rPr>
                <w:sz w:val="18"/>
                <w:szCs w:val="18"/>
                <w:lang w:val="bg-BG"/>
              </w:rPr>
            </w:pPr>
            <w:proofErr w:type="spellStart"/>
            <w:r w:rsidRPr="008920E8">
              <w:t>Тъй</w:t>
            </w:r>
            <w:proofErr w:type="spellEnd"/>
            <w:r w:rsidRPr="008920E8">
              <w:t xml:space="preserve"> </w:t>
            </w:r>
            <w:proofErr w:type="spellStart"/>
            <w:r w:rsidRPr="008920E8">
              <w:t>като</w:t>
            </w:r>
            <w:proofErr w:type="spellEnd"/>
            <w:r w:rsidRPr="008920E8">
              <w:t xml:space="preserve"> </w:t>
            </w:r>
            <w:proofErr w:type="spellStart"/>
            <w:r w:rsidRPr="008920E8">
              <w:t>становището</w:t>
            </w:r>
            <w:proofErr w:type="spellEnd"/>
            <w:r w:rsidRPr="008920E8">
              <w:t xml:space="preserve"> е </w:t>
            </w:r>
            <w:proofErr w:type="spellStart"/>
            <w:r w:rsidRPr="008920E8">
              <w:t>предоставено</w:t>
            </w:r>
            <w:proofErr w:type="spellEnd"/>
            <w:r w:rsidRPr="008920E8">
              <w:t xml:space="preserve"> </w:t>
            </w:r>
            <w:proofErr w:type="spellStart"/>
            <w:r w:rsidRPr="008920E8">
              <w:t>във</w:t>
            </w:r>
            <w:proofErr w:type="spellEnd"/>
            <w:r w:rsidRPr="008920E8">
              <w:t xml:space="preserve"> </w:t>
            </w:r>
            <w:proofErr w:type="spellStart"/>
            <w:r w:rsidRPr="008920E8">
              <w:t>формат</w:t>
            </w:r>
            <w:proofErr w:type="spellEnd"/>
            <w:r w:rsidRPr="008920E8">
              <w:t xml:space="preserve"> PDF, </w:t>
            </w:r>
            <w:proofErr w:type="spellStart"/>
            <w:r w:rsidRPr="008920E8">
              <w:t>то</w:t>
            </w:r>
            <w:proofErr w:type="spellEnd"/>
            <w:r w:rsidRPr="008920E8">
              <w:t xml:space="preserve"> е </w:t>
            </w:r>
            <w:proofErr w:type="spellStart"/>
            <w:r w:rsidRPr="008920E8">
              <w:t>приложено</w:t>
            </w:r>
            <w:proofErr w:type="spellEnd"/>
            <w:r w:rsidRPr="008920E8">
              <w:t xml:space="preserve">: </w:t>
            </w:r>
            <w:r>
              <w:t xml:space="preserve"> </w:t>
            </w:r>
          </w:p>
          <w:p w:rsidR="00BE4E4C" w:rsidRPr="003603C4" w:rsidRDefault="00BE4E4C" w:rsidP="00633DC1">
            <w:pPr>
              <w:pStyle w:val="BodyText"/>
              <w:rPr>
                <w:sz w:val="18"/>
                <w:szCs w:val="18"/>
                <w:lang w:val="bg-BG"/>
              </w:rPr>
            </w:pPr>
            <w:r>
              <w:rPr>
                <w:sz w:val="18"/>
                <w:szCs w:val="18"/>
                <w:lang w:val="bg-BG"/>
              </w:rPr>
              <w:object w:dxaOrig="1531" w:dyaOrig="1002">
                <v:shape id="_x0000_i1030" type="#_x0000_t75" style="width:76.5pt;height:50.25pt" o:ole="">
                  <v:imagedata r:id="rId9" o:title=""/>
                </v:shape>
                <o:OLEObject Type="Embed" ProgID="AcroExch.Document.7" ShapeID="_x0000_i1030" DrawAspect="Icon" ObjectID="_1671974761" r:id="rId18"/>
              </w:object>
            </w:r>
          </w:p>
        </w:tc>
        <w:tc>
          <w:tcPr>
            <w:tcW w:w="4199" w:type="dxa"/>
            <w:gridSpan w:val="2"/>
            <w:shd w:val="clear" w:color="auto" w:fill="FFFFFF" w:themeFill="background1"/>
            <w:vAlign w:val="center"/>
          </w:tcPr>
          <w:p w:rsidR="00BE4E4C" w:rsidRPr="31439A07" w:rsidRDefault="00BE4E4C" w:rsidP="001E7468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</w:tr>
      <w:tr w:rsidR="00BE4E4C" w:rsidRPr="002954C9" w:rsidTr="00107165">
        <w:tc>
          <w:tcPr>
            <w:tcW w:w="449" w:type="dxa"/>
            <w:vAlign w:val="center"/>
          </w:tcPr>
          <w:p w:rsidR="00BE4E4C" w:rsidRDefault="00BE4E4C" w:rsidP="001E7468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8</w:t>
            </w:r>
          </w:p>
        </w:tc>
        <w:tc>
          <w:tcPr>
            <w:tcW w:w="1714" w:type="dxa"/>
            <w:shd w:val="clear" w:color="auto" w:fill="FFFFFF" w:themeFill="background1"/>
            <w:vAlign w:val="center"/>
          </w:tcPr>
          <w:p w:rsidR="00BE4E4C" w:rsidRDefault="00BE4E4C" w:rsidP="001E746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ДФЗ-РА</w:t>
            </w:r>
          </w:p>
        </w:tc>
        <w:tc>
          <w:tcPr>
            <w:tcW w:w="8079" w:type="dxa"/>
            <w:shd w:val="clear" w:color="auto" w:fill="FFFFFF" w:themeFill="background1"/>
            <w:vAlign w:val="center"/>
          </w:tcPr>
          <w:p w:rsidR="00BE4E4C" w:rsidRDefault="00BE4E4C" w:rsidP="00E908C4">
            <w:pPr>
              <w:pStyle w:val="BodyText"/>
              <w:rPr>
                <w:lang w:val="bg-BG"/>
              </w:rPr>
            </w:pPr>
            <w:r w:rsidRPr="007A650E">
              <w:rPr>
                <w:lang w:val="bg-BG"/>
              </w:rPr>
              <w:t xml:space="preserve">Тъй като становището е предоставено в режим </w:t>
            </w:r>
            <w:proofErr w:type="spellStart"/>
            <w:r w:rsidRPr="007A650E">
              <w:rPr>
                <w:lang w:val="bg-BG"/>
              </w:rPr>
              <w:t>track-changes</w:t>
            </w:r>
            <w:proofErr w:type="spellEnd"/>
            <w:r w:rsidRPr="007A650E">
              <w:rPr>
                <w:lang w:val="bg-BG"/>
              </w:rPr>
              <w:t>, то е приложено:</w:t>
            </w:r>
          </w:p>
          <w:p w:rsidR="00BE4E4C" w:rsidRDefault="00BE4E4C" w:rsidP="00E908C4">
            <w:pPr>
              <w:pStyle w:val="BodyText"/>
              <w:rPr>
                <w:lang w:val="bg-BG"/>
              </w:rPr>
            </w:pPr>
          </w:p>
          <w:bookmarkStart w:id="3" w:name="_MON_1671460769"/>
          <w:bookmarkEnd w:id="3"/>
          <w:p w:rsidR="00BE4E4C" w:rsidRDefault="00BE4E4C" w:rsidP="00633DC1">
            <w:pPr>
              <w:pStyle w:val="BodyText"/>
              <w:rPr>
                <w:lang w:val="bg-BG"/>
              </w:rPr>
            </w:pPr>
            <w:r>
              <w:rPr>
                <w:lang w:val="bg-BG"/>
              </w:rPr>
              <w:object w:dxaOrig="1531" w:dyaOrig="1002">
                <v:shape id="_x0000_i1031" type="#_x0000_t75" style="width:76.5pt;height:50.25pt" o:ole="">
                  <v:imagedata r:id="rId19" o:title=""/>
                </v:shape>
                <o:OLEObject Type="Embed" ProgID="Word.Document.12" ShapeID="_x0000_i1031" DrawAspect="Icon" ObjectID="_1671974762" r:id="rId20">
                  <o:FieldCodes>\s</o:FieldCodes>
                </o:OLEObject>
              </w:object>
            </w:r>
          </w:p>
        </w:tc>
        <w:tc>
          <w:tcPr>
            <w:tcW w:w="4199" w:type="dxa"/>
            <w:gridSpan w:val="2"/>
            <w:shd w:val="clear" w:color="auto" w:fill="FFFFFF" w:themeFill="background1"/>
            <w:vAlign w:val="center"/>
          </w:tcPr>
          <w:p w:rsidR="00BE4E4C" w:rsidRPr="31439A07" w:rsidRDefault="00BE4E4C" w:rsidP="001E7468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</w:tr>
      <w:tr w:rsidR="00BE4E4C" w:rsidRPr="002954C9" w:rsidTr="009429A4">
        <w:tc>
          <w:tcPr>
            <w:tcW w:w="449" w:type="dxa"/>
            <w:vAlign w:val="center"/>
          </w:tcPr>
          <w:p w:rsidR="00BE4E4C" w:rsidRDefault="00BE4E4C" w:rsidP="001E7468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9</w:t>
            </w:r>
          </w:p>
        </w:tc>
        <w:tc>
          <w:tcPr>
            <w:tcW w:w="1714" w:type="dxa"/>
            <w:shd w:val="clear" w:color="auto" w:fill="FFFFFF" w:themeFill="background1"/>
            <w:vAlign w:val="center"/>
          </w:tcPr>
          <w:p w:rsidR="00BE4E4C" w:rsidRDefault="00BE4E4C" w:rsidP="001E746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Национален браншови пчеларски съюз - БТПП</w:t>
            </w:r>
          </w:p>
        </w:tc>
        <w:tc>
          <w:tcPr>
            <w:tcW w:w="8079" w:type="dxa"/>
            <w:shd w:val="clear" w:color="auto" w:fill="FFFFFF" w:themeFill="background1"/>
            <w:vAlign w:val="center"/>
          </w:tcPr>
          <w:p w:rsidR="00BE4E4C" w:rsidRDefault="00BE4E4C" w:rsidP="003603C4">
            <w:pPr>
              <w:pStyle w:val="BodyText"/>
              <w:rPr>
                <w:lang w:val="bg-BG"/>
              </w:rPr>
            </w:pPr>
            <w:r w:rsidRPr="007A650E">
              <w:rPr>
                <w:lang w:val="bg-BG"/>
              </w:rPr>
              <w:t xml:space="preserve">Тъй като становището е предоставено в режим </w:t>
            </w:r>
            <w:proofErr w:type="spellStart"/>
            <w:r w:rsidRPr="007A650E">
              <w:rPr>
                <w:lang w:val="bg-BG"/>
              </w:rPr>
              <w:t>track-changes</w:t>
            </w:r>
            <w:proofErr w:type="spellEnd"/>
            <w:r w:rsidRPr="007A650E">
              <w:rPr>
                <w:lang w:val="bg-BG"/>
              </w:rPr>
              <w:t>, то е приложено:</w:t>
            </w:r>
          </w:p>
          <w:p w:rsidR="00BE4E4C" w:rsidRDefault="00BE4E4C" w:rsidP="003603C4">
            <w:pPr>
              <w:pStyle w:val="BodyText"/>
              <w:rPr>
                <w:lang w:val="bg-BG"/>
              </w:rPr>
            </w:pPr>
          </w:p>
          <w:bookmarkStart w:id="4" w:name="_MON_1671462470"/>
          <w:bookmarkEnd w:id="4"/>
          <w:p w:rsidR="00BE4E4C" w:rsidRDefault="00BE4E4C" w:rsidP="003603C4">
            <w:pPr>
              <w:pStyle w:val="BodyText"/>
              <w:rPr>
                <w:lang w:val="bg-BG"/>
              </w:rPr>
            </w:pPr>
            <w:r>
              <w:rPr>
                <w:lang w:val="bg-BG"/>
              </w:rPr>
              <w:object w:dxaOrig="1531" w:dyaOrig="1002">
                <v:shape id="_x0000_i1032" type="#_x0000_t75" style="width:76.5pt;height:50.25pt" o:ole="">
                  <v:imagedata r:id="rId21" o:title=""/>
                </v:shape>
                <o:OLEObject Type="Embed" ProgID="Word.Document.12" ShapeID="_x0000_i1032" DrawAspect="Icon" ObjectID="_1671974763" r:id="rId22">
                  <o:FieldCodes>\s</o:FieldCodes>
                </o:OLEObject>
              </w:object>
            </w:r>
            <w:bookmarkStart w:id="5" w:name="_MON_1671462530"/>
            <w:bookmarkEnd w:id="5"/>
            <w:r>
              <w:rPr>
                <w:lang w:val="bg-BG"/>
              </w:rPr>
              <w:object w:dxaOrig="1531" w:dyaOrig="1002">
                <v:shape id="_x0000_i1033" type="#_x0000_t75" style="width:76.5pt;height:50.25pt" o:ole="">
                  <v:imagedata r:id="rId11" o:title=""/>
                </v:shape>
                <o:OLEObject Type="Embed" ProgID="Word.Document.12" ShapeID="_x0000_i1033" DrawAspect="Icon" ObjectID="_1671974764" r:id="rId23">
                  <o:FieldCodes>\s</o:FieldCodes>
                </o:OLEObject>
              </w:object>
            </w:r>
            <w:bookmarkStart w:id="6" w:name="_MON_1671462569"/>
            <w:bookmarkEnd w:id="6"/>
            <w:r>
              <w:rPr>
                <w:lang w:val="bg-BG"/>
              </w:rPr>
              <w:object w:dxaOrig="1531" w:dyaOrig="1002">
                <v:shape id="_x0000_i1034" type="#_x0000_t75" style="width:76.5pt;height:50.25pt" o:ole="">
                  <v:imagedata r:id="rId11" o:title=""/>
                </v:shape>
                <o:OLEObject Type="Embed" ProgID="Word.Document.12" ShapeID="_x0000_i1034" DrawAspect="Icon" ObjectID="_1671974765" r:id="rId24">
                  <o:FieldCodes>\s</o:FieldCodes>
                </o:OLEObject>
              </w:object>
            </w:r>
          </w:p>
          <w:p w:rsidR="00BE4E4C" w:rsidRDefault="00BE4E4C" w:rsidP="003603C4">
            <w:pPr>
              <w:pStyle w:val="BodyText"/>
              <w:rPr>
                <w:lang w:val="bg-BG"/>
              </w:rPr>
            </w:pPr>
          </w:p>
        </w:tc>
        <w:tc>
          <w:tcPr>
            <w:tcW w:w="4199" w:type="dxa"/>
            <w:gridSpan w:val="2"/>
            <w:shd w:val="clear" w:color="auto" w:fill="FFFFFF" w:themeFill="background1"/>
            <w:vAlign w:val="center"/>
          </w:tcPr>
          <w:p w:rsidR="00BE4E4C" w:rsidRPr="31439A07" w:rsidRDefault="00BE4E4C" w:rsidP="001E7468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</w:tr>
      <w:tr w:rsidR="00BE4E4C" w:rsidRPr="002954C9" w:rsidTr="00F935E0">
        <w:tc>
          <w:tcPr>
            <w:tcW w:w="449" w:type="dxa"/>
            <w:vAlign w:val="center"/>
          </w:tcPr>
          <w:p w:rsidR="00BE4E4C" w:rsidRDefault="00BE4E4C" w:rsidP="001E7468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10</w:t>
            </w:r>
          </w:p>
        </w:tc>
        <w:tc>
          <w:tcPr>
            <w:tcW w:w="1714" w:type="dxa"/>
            <w:shd w:val="clear" w:color="auto" w:fill="FFFFFF" w:themeFill="background1"/>
            <w:vAlign w:val="center"/>
          </w:tcPr>
          <w:p w:rsidR="00BE4E4C" w:rsidRDefault="00BE4E4C" w:rsidP="001E746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Национален браншови пчеларски съюз – БТПП</w:t>
            </w:r>
          </w:p>
          <w:p w:rsidR="00BE4E4C" w:rsidRDefault="00BE4E4C" w:rsidP="001E746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54E4">
              <w:rPr>
                <w:rFonts w:ascii="Times New Roman" w:hAnsi="Times New Roman" w:cs="Times New Roman"/>
                <w:b/>
                <w:color w:val="FF0000"/>
                <w:sz w:val="20"/>
                <w:szCs w:val="20"/>
              </w:rPr>
              <w:t>Постъпили извън срока</w:t>
            </w:r>
          </w:p>
        </w:tc>
        <w:tc>
          <w:tcPr>
            <w:tcW w:w="8079" w:type="dxa"/>
            <w:shd w:val="clear" w:color="auto" w:fill="FFFFFF" w:themeFill="background1"/>
            <w:vAlign w:val="center"/>
          </w:tcPr>
          <w:p w:rsidR="00BE4E4C" w:rsidRDefault="00BE4E4C" w:rsidP="002854E4">
            <w:pPr>
              <w:pStyle w:val="BodyText"/>
              <w:rPr>
                <w:lang w:val="bg-BG"/>
              </w:rPr>
            </w:pPr>
            <w:r w:rsidRPr="007A650E">
              <w:rPr>
                <w:lang w:val="bg-BG"/>
              </w:rPr>
              <w:t xml:space="preserve">Тъй като становището е предоставено в режим </w:t>
            </w:r>
            <w:proofErr w:type="spellStart"/>
            <w:r w:rsidRPr="007A650E">
              <w:rPr>
                <w:lang w:val="bg-BG"/>
              </w:rPr>
              <w:t>track-changes</w:t>
            </w:r>
            <w:proofErr w:type="spellEnd"/>
            <w:r w:rsidRPr="007A650E">
              <w:rPr>
                <w:lang w:val="bg-BG"/>
              </w:rPr>
              <w:t>, то е приложено:</w:t>
            </w:r>
          </w:p>
          <w:p w:rsidR="00BE4E4C" w:rsidRDefault="00BE4E4C" w:rsidP="003603C4">
            <w:pPr>
              <w:pStyle w:val="BodyText"/>
              <w:rPr>
                <w:lang w:val="bg-BG"/>
              </w:rPr>
            </w:pPr>
          </w:p>
          <w:p w:rsidR="00BE4E4C" w:rsidRDefault="00BE4E4C" w:rsidP="003603C4">
            <w:pPr>
              <w:pStyle w:val="BodyText"/>
              <w:rPr>
                <w:lang w:val="bg-BG"/>
              </w:rPr>
            </w:pPr>
            <w:r>
              <w:rPr>
                <w:lang w:val="bg-BG"/>
              </w:rPr>
              <w:object w:dxaOrig="1551" w:dyaOrig="991">
                <v:shape id="_x0000_i1035" type="#_x0000_t75" style="width:77.25pt;height:49.5pt" o:ole="">
                  <v:imagedata r:id="rId16" o:title=""/>
                </v:shape>
                <o:OLEObject Type="Embed" ProgID="Word.Document.12" ShapeID="_x0000_i1035" DrawAspect="Icon" ObjectID="_1671974766" r:id="rId25">
                  <o:FieldCodes>\s</o:FieldCodes>
                </o:OLEObject>
              </w:object>
            </w:r>
            <w:r>
              <w:rPr>
                <w:lang w:val="bg-BG"/>
              </w:rPr>
              <w:t xml:space="preserve"> </w:t>
            </w:r>
            <w:r>
              <w:rPr>
                <w:lang w:val="bg-BG"/>
              </w:rPr>
              <w:object w:dxaOrig="1551" w:dyaOrig="991">
                <v:shape id="_x0000_i1036" type="#_x0000_t75" style="width:77.25pt;height:49.5pt" o:ole="">
                  <v:imagedata r:id="rId26" o:title=""/>
                </v:shape>
                <o:OLEObject Type="Embed" ProgID="Word.Document.12" ShapeID="_x0000_i1036" DrawAspect="Icon" ObjectID="_1671974767" r:id="rId27">
                  <o:FieldCodes>\s</o:FieldCodes>
                </o:OLEObject>
              </w:object>
            </w:r>
            <w:r>
              <w:rPr>
                <w:lang w:val="bg-BG"/>
              </w:rPr>
              <w:object w:dxaOrig="1551" w:dyaOrig="991">
                <v:shape id="_x0000_i1037" type="#_x0000_t75" style="width:77.25pt;height:49.5pt" o:ole="">
                  <v:imagedata r:id="rId16" o:title=""/>
                </v:shape>
                <o:OLEObject Type="Embed" ProgID="Word.Document.12" ShapeID="_x0000_i1037" DrawAspect="Icon" ObjectID="_1671974768" r:id="rId28">
                  <o:FieldCodes>\s</o:FieldCodes>
                </o:OLEObject>
              </w:object>
            </w:r>
            <w:r>
              <w:rPr>
                <w:lang w:val="bg-BG"/>
              </w:rPr>
              <w:object w:dxaOrig="1551" w:dyaOrig="991">
                <v:shape id="_x0000_i1038" type="#_x0000_t75" style="width:77.25pt;height:49.5pt" o:ole="">
                  <v:imagedata r:id="rId16" o:title=""/>
                </v:shape>
                <o:OLEObject Type="Embed" ProgID="Word.Document.12" ShapeID="_x0000_i1038" DrawAspect="Icon" ObjectID="_1671974769" r:id="rId29">
                  <o:FieldCodes>\s</o:FieldCodes>
                </o:OLEObject>
              </w:object>
            </w:r>
            <w:r>
              <w:rPr>
                <w:lang w:val="bg-BG"/>
              </w:rPr>
              <w:object w:dxaOrig="1551" w:dyaOrig="991">
                <v:shape id="_x0000_i1039" type="#_x0000_t75" style="width:77.25pt;height:49.5pt" o:ole="">
                  <v:imagedata r:id="rId26" o:title=""/>
                </v:shape>
                <o:OLEObject Type="Embed" ProgID="Word.Document.12" ShapeID="_x0000_i1039" DrawAspect="Icon" ObjectID="_1671974770" r:id="rId30">
                  <o:FieldCodes>\s</o:FieldCodes>
                </o:OLEObject>
              </w:object>
            </w:r>
          </w:p>
          <w:p w:rsidR="00BE4E4C" w:rsidRPr="007A650E" w:rsidRDefault="00BE4E4C" w:rsidP="003603C4">
            <w:pPr>
              <w:pStyle w:val="BodyText"/>
              <w:rPr>
                <w:lang w:val="bg-BG"/>
              </w:rPr>
            </w:pPr>
            <w:r>
              <w:rPr>
                <w:lang w:val="bg-BG"/>
              </w:rPr>
              <w:object w:dxaOrig="1551" w:dyaOrig="991">
                <v:shape id="_x0000_i1040" type="#_x0000_t75" style="width:77.25pt;height:49.5pt" o:ole="">
                  <v:imagedata r:id="rId16" o:title=""/>
                </v:shape>
                <o:OLEObject Type="Embed" ProgID="Word.Document.12" ShapeID="_x0000_i1040" DrawAspect="Icon" ObjectID="_1671974771" r:id="rId31">
                  <o:FieldCodes>\s</o:FieldCodes>
                </o:OLEObject>
              </w:object>
            </w:r>
          </w:p>
        </w:tc>
        <w:tc>
          <w:tcPr>
            <w:tcW w:w="4199" w:type="dxa"/>
            <w:gridSpan w:val="2"/>
            <w:shd w:val="clear" w:color="auto" w:fill="FFFFFF" w:themeFill="background1"/>
            <w:vAlign w:val="center"/>
          </w:tcPr>
          <w:p w:rsidR="00BE4E4C" w:rsidRPr="31439A07" w:rsidRDefault="00BE4E4C" w:rsidP="001E7468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</w:tr>
      <w:tr w:rsidR="006303C5" w:rsidRPr="002954C9" w:rsidTr="00D617A3">
        <w:tc>
          <w:tcPr>
            <w:tcW w:w="14441" w:type="dxa"/>
            <w:gridSpan w:val="5"/>
            <w:shd w:val="clear" w:color="auto" w:fill="C6D9F1" w:themeFill="text2" w:themeFillTint="33"/>
            <w:vAlign w:val="center"/>
          </w:tcPr>
          <w:p w:rsidR="006303C5" w:rsidRPr="006303C5" w:rsidRDefault="00D617A3" w:rsidP="001E7468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ОБЩИ КОМЕНТАРИ</w:t>
            </w:r>
          </w:p>
        </w:tc>
      </w:tr>
      <w:tr w:rsidR="00BE4E4C" w:rsidRPr="002954C9" w:rsidTr="00EB556B">
        <w:tc>
          <w:tcPr>
            <w:tcW w:w="449" w:type="dxa"/>
            <w:vAlign w:val="center"/>
          </w:tcPr>
          <w:p w:rsidR="00BE4E4C" w:rsidRPr="002954C9" w:rsidRDefault="00BE4E4C" w:rsidP="001E7468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4" w:type="dxa"/>
            <w:shd w:val="clear" w:color="auto" w:fill="FFFFFF" w:themeFill="background1"/>
            <w:vAlign w:val="center"/>
          </w:tcPr>
          <w:p w:rsidR="00BE4E4C" w:rsidRPr="00A277B3" w:rsidRDefault="00BE4E4C" w:rsidP="001E746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</w:p>
        </w:tc>
        <w:tc>
          <w:tcPr>
            <w:tcW w:w="8167" w:type="dxa"/>
            <w:gridSpan w:val="2"/>
            <w:shd w:val="clear" w:color="auto" w:fill="FFFFFF" w:themeFill="background1"/>
            <w:vAlign w:val="center"/>
          </w:tcPr>
          <w:p w:rsidR="00BE4E4C" w:rsidRPr="002954C9" w:rsidRDefault="00BE4E4C" w:rsidP="006303C5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bookmarkStart w:id="7" w:name="_GoBack"/>
            <w:bookmarkEnd w:id="7"/>
          </w:p>
        </w:tc>
        <w:tc>
          <w:tcPr>
            <w:tcW w:w="4111" w:type="dxa"/>
            <w:shd w:val="clear" w:color="auto" w:fill="FFFFFF" w:themeFill="background1"/>
            <w:vAlign w:val="center"/>
          </w:tcPr>
          <w:p w:rsidR="00BE4E4C" w:rsidRPr="31439A07" w:rsidRDefault="00BE4E4C" w:rsidP="001E7468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</w:tr>
    </w:tbl>
    <w:p w:rsidR="00BC54C6" w:rsidRPr="00234BBE" w:rsidRDefault="00BC54C6">
      <w:pPr>
        <w:rPr>
          <w:lang w:val="ru-RU"/>
        </w:rPr>
      </w:pPr>
    </w:p>
    <w:sectPr w:rsidR="00BC54C6" w:rsidRPr="00234BBE" w:rsidSect="00F719C3">
      <w:footerReference w:type="default" r:id="rId32"/>
      <w:pgSz w:w="15840" w:h="12240" w:orient="landscape"/>
      <w:pgMar w:top="1350" w:right="1417" w:bottom="1440" w:left="1417" w:header="708" w:footer="708" w:gutter="0"/>
      <w:cols w:space="708"/>
      <w:docGrid w:linePitch="360"/>
    </w:sectPr>
  </w:body>
</w:document>
</file>

<file path=word/commentsIds.xml><?xml version="1.0" encoding="utf-8"?>
<w16cid:commentsIds xmlns:mc="http://schemas.openxmlformats.org/markup-compatibility/2006" xmlns:w16cid="http://schemas.microsoft.com/office/word/2016/wordml/cid" mc:Ignorable="w16cid"/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C275E" w:rsidRDefault="00AC275E" w:rsidP="00B23128">
      <w:pPr>
        <w:spacing w:after="0" w:line="240" w:lineRule="auto"/>
      </w:pPr>
      <w:r>
        <w:separator/>
      </w:r>
    </w:p>
  </w:endnote>
  <w:endnote w:type="continuationSeparator" w:id="0">
    <w:p w:rsidR="00AC275E" w:rsidRDefault="00AC275E" w:rsidP="00B23128">
      <w:pPr>
        <w:spacing w:after="0" w:line="240" w:lineRule="auto"/>
      </w:pPr>
      <w:r>
        <w:continuationSeparator/>
      </w:r>
    </w:p>
  </w:endnote>
  <w:endnote w:type="continuationNotice" w:id="1">
    <w:p w:rsidR="00AC275E" w:rsidRDefault="00AC275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&quot;Times New Roman&quot;,&quot;serif&quot;"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20867922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004402" w:rsidRDefault="00004402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E4E4C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004402" w:rsidRDefault="0000440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C275E" w:rsidRDefault="00AC275E" w:rsidP="00B23128">
      <w:pPr>
        <w:spacing w:after="0" w:line="240" w:lineRule="auto"/>
      </w:pPr>
      <w:r>
        <w:separator/>
      </w:r>
    </w:p>
  </w:footnote>
  <w:footnote w:type="continuationSeparator" w:id="0">
    <w:p w:rsidR="00AC275E" w:rsidRDefault="00AC275E" w:rsidP="00B23128">
      <w:pPr>
        <w:spacing w:after="0" w:line="240" w:lineRule="auto"/>
      </w:pPr>
      <w:r>
        <w:continuationSeparator/>
      </w:r>
    </w:p>
  </w:footnote>
  <w:footnote w:type="continuationNotice" w:id="1">
    <w:p w:rsidR="00AC275E" w:rsidRDefault="00AC275E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clip_image001"/>
      </v:shape>
    </w:pict>
  </w:numPicBullet>
  <w:abstractNum w:abstractNumId="0">
    <w:nsid w:val="043B774B"/>
    <w:multiLevelType w:val="hybridMultilevel"/>
    <w:tmpl w:val="A50C57FC"/>
    <w:lvl w:ilvl="0" w:tplc="BC4C4C7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DEA32C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2082C2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1A0D31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E40F6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8FEB41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AD853C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54ADB3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5B4F35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D05C9E"/>
    <w:multiLevelType w:val="hybridMultilevel"/>
    <w:tmpl w:val="B70CF846"/>
    <w:lvl w:ilvl="0" w:tplc="4F66621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2580A5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D72880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158392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7A2D88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11A855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872246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B0832F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0B4C5B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C747CA4"/>
    <w:multiLevelType w:val="hybridMultilevel"/>
    <w:tmpl w:val="C9BCEA9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E7A5B47"/>
    <w:multiLevelType w:val="hybridMultilevel"/>
    <w:tmpl w:val="DEAE63C8"/>
    <w:lvl w:ilvl="0" w:tplc="78D617F4">
      <w:start w:val="1"/>
      <w:numFmt w:val="bullet"/>
      <w:lvlText w:val="-"/>
      <w:lvlJc w:val="left"/>
      <w:pPr>
        <w:ind w:left="720" w:hanging="360"/>
      </w:pPr>
      <w:rPr>
        <w:rFonts w:ascii="&quot;Times New Roman&quot;,&quot;serif&quot;" w:hAnsi="&quot;Times New Roman&quot;,&quot;serif&quot;" w:hint="default"/>
      </w:rPr>
    </w:lvl>
    <w:lvl w:ilvl="1" w:tplc="2AAC869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5F8CCA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068F38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B2E0E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CBE6C6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778979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BC2A0E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8B2952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A6153C"/>
    <w:multiLevelType w:val="hybridMultilevel"/>
    <w:tmpl w:val="D99CEF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B6746BF"/>
    <w:multiLevelType w:val="hybridMultilevel"/>
    <w:tmpl w:val="BEE27E2E"/>
    <w:lvl w:ilvl="0" w:tplc="1A408CBA">
      <w:start w:val="3"/>
      <w:numFmt w:val="decimal"/>
      <w:lvlText w:val="%1."/>
      <w:lvlJc w:val="left"/>
      <w:pPr>
        <w:ind w:left="720" w:hanging="360"/>
      </w:pPr>
    </w:lvl>
    <w:lvl w:ilvl="1" w:tplc="5000A4B4">
      <w:start w:val="1"/>
      <w:numFmt w:val="lowerLetter"/>
      <w:lvlText w:val="%2."/>
      <w:lvlJc w:val="left"/>
      <w:pPr>
        <w:ind w:left="1440" w:hanging="360"/>
      </w:pPr>
    </w:lvl>
    <w:lvl w:ilvl="2" w:tplc="3222B590">
      <w:start w:val="1"/>
      <w:numFmt w:val="lowerRoman"/>
      <w:lvlText w:val="%3."/>
      <w:lvlJc w:val="right"/>
      <w:pPr>
        <w:ind w:left="2160" w:hanging="180"/>
      </w:pPr>
    </w:lvl>
    <w:lvl w:ilvl="3" w:tplc="DD4C5880">
      <w:start w:val="1"/>
      <w:numFmt w:val="decimal"/>
      <w:lvlText w:val="%4."/>
      <w:lvlJc w:val="left"/>
      <w:pPr>
        <w:ind w:left="2880" w:hanging="360"/>
      </w:pPr>
    </w:lvl>
    <w:lvl w:ilvl="4" w:tplc="A4086A50">
      <w:start w:val="1"/>
      <w:numFmt w:val="lowerLetter"/>
      <w:lvlText w:val="%5."/>
      <w:lvlJc w:val="left"/>
      <w:pPr>
        <w:ind w:left="3600" w:hanging="360"/>
      </w:pPr>
    </w:lvl>
    <w:lvl w:ilvl="5" w:tplc="0BC278A0">
      <w:start w:val="1"/>
      <w:numFmt w:val="lowerRoman"/>
      <w:lvlText w:val="%6."/>
      <w:lvlJc w:val="right"/>
      <w:pPr>
        <w:ind w:left="4320" w:hanging="180"/>
      </w:pPr>
    </w:lvl>
    <w:lvl w:ilvl="6" w:tplc="1AE08C54">
      <w:start w:val="1"/>
      <w:numFmt w:val="decimal"/>
      <w:lvlText w:val="%7."/>
      <w:lvlJc w:val="left"/>
      <w:pPr>
        <w:ind w:left="5040" w:hanging="360"/>
      </w:pPr>
    </w:lvl>
    <w:lvl w:ilvl="7" w:tplc="DDE64BBA">
      <w:start w:val="1"/>
      <w:numFmt w:val="lowerLetter"/>
      <w:lvlText w:val="%8."/>
      <w:lvlJc w:val="left"/>
      <w:pPr>
        <w:ind w:left="5760" w:hanging="360"/>
      </w:pPr>
    </w:lvl>
    <w:lvl w:ilvl="8" w:tplc="74347E72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CD35265"/>
    <w:multiLevelType w:val="hybridMultilevel"/>
    <w:tmpl w:val="7AA0A9E4"/>
    <w:lvl w:ilvl="0" w:tplc="02FAA8FE">
      <w:start w:val="1"/>
      <w:numFmt w:val="decimal"/>
      <w:lvlText w:val="%1."/>
      <w:lvlJc w:val="left"/>
      <w:pPr>
        <w:ind w:left="720" w:hanging="360"/>
      </w:pPr>
    </w:lvl>
    <w:lvl w:ilvl="1" w:tplc="B3F40DD4">
      <w:start w:val="1"/>
      <w:numFmt w:val="lowerLetter"/>
      <w:lvlText w:val="%2."/>
      <w:lvlJc w:val="left"/>
      <w:pPr>
        <w:ind w:left="1440" w:hanging="360"/>
      </w:pPr>
    </w:lvl>
    <w:lvl w:ilvl="2" w:tplc="E9CE0216">
      <w:start w:val="1"/>
      <w:numFmt w:val="lowerRoman"/>
      <w:lvlText w:val="%3."/>
      <w:lvlJc w:val="right"/>
      <w:pPr>
        <w:ind w:left="2160" w:hanging="180"/>
      </w:pPr>
    </w:lvl>
    <w:lvl w:ilvl="3" w:tplc="84F8A362">
      <w:start w:val="1"/>
      <w:numFmt w:val="decimal"/>
      <w:lvlText w:val="%4."/>
      <w:lvlJc w:val="left"/>
      <w:pPr>
        <w:ind w:left="2880" w:hanging="360"/>
      </w:pPr>
    </w:lvl>
    <w:lvl w:ilvl="4" w:tplc="7C60ED3A">
      <w:start w:val="1"/>
      <w:numFmt w:val="lowerLetter"/>
      <w:lvlText w:val="%5."/>
      <w:lvlJc w:val="left"/>
      <w:pPr>
        <w:ind w:left="3600" w:hanging="360"/>
      </w:pPr>
    </w:lvl>
    <w:lvl w:ilvl="5" w:tplc="78E8EA00">
      <w:start w:val="1"/>
      <w:numFmt w:val="lowerRoman"/>
      <w:lvlText w:val="%6."/>
      <w:lvlJc w:val="right"/>
      <w:pPr>
        <w:ind w:left="4320" w:hanging="180"/>
      </w:pPr>
    </w:lvl>
    <w:lvl w:ilvl="6" w:tplc="83AE2374">
      <w:start w:val="1"/>
      <w:numFmt w:val="decimal"/>
      <w:lvlText w:val="%7."/>
      <w:lvlJc w:val="left"/>
      <w:pPr>
        <w:ind w:left="5040" w:hanging="360"/>
      </w:pPr>
    </w:lvl>
    <w:lvl w:ilvl="7" w:tplc="71B6E02E">
      <w:start w:val="1"/>
      <w:numFmt w:val="lowerLetter"/>
      <w:lvlText w:val="%8."/>
      <w:lvlJc w:val="left"/>
      <w:pPr>
        <w:ind w:left="5760" w:hanging="360"/>
      </w:pPr>
    </w:lvl>
    <w:lvl w:ilvl="8" w:tplc="FC784EDC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DD50931"/>
    <w:multiLevelType w:val="hybridMultilevel"/>
    <w:tmpl w:val="39ACEFA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E7B4EDB"/>
    <w:multiLevelType w:val="hybridMultilevel"/>
    <w:tmpl w:val="E4C85042"/>
    <w:lvl w:ilvl="0" w:tplc="5008A036">
      <w:start w:val="8"/>
      <w:numFmt w:val="decimal"/>
      <w:lvlText w:val="%1."/>
      <w:lvlJc w:val="left"/>
      <w:pPr>
        <w:ind w:left="720" w:hanging="360"/>
      </w:pPr>
    </w:lvl>
    <w:lvl w:ilvl="1" w:tplc="D4F2E734">
      <w:start w:val="1"/>
      <w:numFmt w:val="lowerLetter"/>
      <w:lvlText w:val="%2."/>
      <w:lvlJc w:val="left"/>
      <w:pPr>
        <w:ind w:left="1440" w:hanging="360"/>
      </w:pPr>
    </w:lvl>
    <w:lvl w:ilvl="2" w:tplc="329AC850">
      <w:start w:val="1"/>
      <w:numFmt w:val="lowerRoman"/>
      <w:lvlText w:val="%3."/>
      <w:lvlJc w:val="right"/>
      <w:pPr>
        <w:ind w:left="2160" w:hanging="180"/>
      </w:pPr>
    </w:lvl>
    <w:lvl w:ilvl="3" w:tplc="351003A8">
      <w:start w:val="1"/>
      <w:numFmt w:val="decimal"/>
      <w:lvlText w:val="%4."/>
      <w:lvlJc w:val="left"/>
      <w:pPr>
        <w:ind w:left="2880" w:hanging="360"/>
      </w:pPr>
    </w:lvl>
    <w:lvl w:ilvl="4" w:tplc="BA6EA08C">
      <w:start w:val="1"/>
      <w:numFmt w:val="lowerLetter"/>
      <w:lvlText w:val="%5."/>
      <w:lvlJc w:val="left"/>
      <w:pPr>
        <w:ind w:left="3600" w:hanging="360"/>
      </w:pPr>
    </w:lvl>
    <w:lvl w:ilvl="5" w:tplc="C16A7614">
      <w:start w:val="1"/>
      <w:numFmt w:val="lowerRoman"/>
      <w:lvlText w:val="%6."/>
      <w:lvlJc w:val="right"/>
      <w:pPr>
        <w:ind w:left="4320" w:hanging="180"/>
      </w:pPr>
    </w:lvl>
    <w:lvl w:ilvl="6" w:tplc="81867BE4">
      <w:start w:val="1"/>
      <w:numFmt w:val="decimal"/>
      <w:lvlText w:val="%7."/>
      <w:lvlJc w:val="left"/>
      <w:pPr>
        <w:ind w:left="5040" w:hanging="360"/>
      </w:pPr>
    </w:lvl>
    <w:lvl w:ilvl="7" w:tplc="6AF83872">
      <w:start w:val="1"/>
      <w:numFmt w:val="lowerLetter"/>
      <w:lvlText w:val="%8."/>
      <w:lvlJc w:val="left"/>
      <w:pPr>
        <w:ind w:left="5760" w:hanging="360"/>
      </w:pPr>
    </w:lvl>
    <w:lvl w:ilvl="8" w:tplc="C2222D02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00602C2"/>
    <w:multiLevelType w:val="hybridMultilevel"/>
    <w:tmpl w:val="07546580"/>
    <w:lvl w:ilvl="0" w:tplc="389AEAAA">
      <w:start w:val="7"/>
      <w:numFmt w:val="decimal"/>
      <w:lvlText w:val="%1."/>
      <w:lvlJc w:val="left"/>
      <w:pPr>
        <w:ind w:left="720" w:hanging="360"/>
      </w:pPr>
    </w:lvl>
    <w:lvl w:ilvl="1" w:tplc="01545A6C">
      <w:start w:val="1"/>
      <w:numFmt w:val="lowerLetter"/>
      <w:lvlText w:val="%2."/>
      <w:lvlJc w:val="left"/>
      <w:pPr>
        <w:ind w:left="1440" w:hanging="360"/>
      </w:pPr>
    </w:lvl>
    <w:lvl w:ilvl="2" w:tplc="3DF68570">
      <w:start w:val="1"/>
      <w:numFmt w:val="lowerRoman"/>
      <w:lvlText w:val="%3."/>
      <w:lvlJc w:val="right"/>
      <w:pPr>
        <w:ind w:left="2160" w:hanging="180"/>
      </w:pPr>
    </w:lvl>
    <w:lvl w:ilvl="3" w:tplc="8EBAF590">
      <w:start w:val="1"/>
      <w:numFmt w:val="decimal"/>
      <w:lvlText w:val="%4."/>
      <w:lvlJc w:val="left"/>
      <w:pPr>
        <w:ind w:left="2880" w:hanging="360"/>
      </w:pPr>
    </w:lvl>
    <w:lvl w:ilvl="4" w:tplc="2CD2C3EE">
      <w:start w:val="1"/>
      <w:numFmt w:val="lowerLetter"/>
      <w:lvlText w:val="%5."/>
      <w:lvlJc w:val="left"/>
      <w:pPr>
        <w:ind w:left="3600" w:hanging="360"/>
      </w:pPr>
    </w:lvl>
    <w:lvl w:ilvl="5" w:tplc="F72634F2">
      <w:start w:val="1"/>
      <w:numFmt w:val="lowerRoman"/>
      <w:lvlText w:val="%6."/>
      <w:lvlJc w:val="right"/>
      <w:pPr>
        <w:ind w:left="4320" w:hanging="180"/>
      </w:pPr>
    </w:lvl>
    <w:lvl w:ilvl="6" w:tplc="B09CF7E6">
      <w:start w:val="1"/>
      <w:numFmt w:val="decimal"/>
      <w:lvlText w:val="%7."/>
      <w:lvlJc w:val="left"/>
      <w:pPr>
        <w:ind w:left="5040" w:hanging="360"/>
      </w:pPr>
    </w:lvl>
    <w:lvl w:ilvl="7" w:tplc="BCB289AE">
      <w:start w:val="1"/>
      <w:numFmt w:val="lowerLetter"/>
      <w:lvlText w:val="%8."/>
      <w:lvlJc w:val="left"/>
      <w:pPr>
        <w:ind w:left="5760" w:hanging="360"/>
      </w:pPr>
    </w:lvl>
    <w:lvl w:ilvl="8" w:tplc="5DD07100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58566AF"/>
    <w:multiLevelType w:val="hybridMultilevel"/>
    <w:tmpl w:val="C36446DC"/>
    <w:lvl w:ilvl="0" w:tplc="1B10872A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6714C80"/>
    <w:multiLevelType w:val="hybridMultilevel"/>
    <w:tmpl w:val="24563952"/>
    <w:lvl w:ilvl="0" w:tplc="5D28413C">
      <w:start w:val="5"/>
      <w:numFmt w:val="decimal"/>
      <w:lvlText w:val="%1."/>
      <w:lvlJc w:val="left"/>
      <w:pPr>
        <w:ind w:left="720" w:hanging="360"/>
      </w:pPr>
    </w:lvl>
    <w:lvl w:ilvl="1" w:tplc="FC0619D6">
      <w:start w:val="1"/>
      <w:numFmt w:val="lowerLetter"/>
      <w:lvlText w:val="%2."/>
      <w:lvlJc w:val="left"/>
      <w:pPr>
        <w:ind w:left="1440" w:hanging="360"/>
      </w:pPr>
    </w:lvl>
    <w:lvl w:ilvl="2" w:tplc="8820B084">
      <w:start w:val="1"/>
      <w:numFmt w:val="lowerRoman"/>
      <w:lvlText w:val="%3."/>
      <w:lvlJc w:val="right"/>
      <w:pPr>
        <w:ind w:left="2160" w:hanging="180"/>
      </w:pPr>
    </w:lvl>
    <w:lvl w:ilvl="3" w:tplc="619C186C">
      <w:start w:val="1"/>
      <w:numFmt w:val="decimal"/>
      <w:lvlText w:val="%4."/>
      <w:lvlJc w:val="left"/>
      <w:pPr>
        <w:ind w:left="2880" w:hanging="360"/>
      </w:pPr>
    </w:lvl>
    <w:lvl w:ilvl="4" w:tplc="26AE60B6">
      <w:start w:val="1"/>
      <w:numFmt w:val="lowerLetter"/>
      <w:lvlText w:val="%5."/>
      <w:lvlJc w:val="left"/>
      <w:pPr>
        <w:ind w:left="3600" w:hanging="360"/>
      </w:pPr>
    </w:lvl>
    <w:lvl w:ilvl="5" w:tplc="8FB6D70C">
      <w:start w:val="1"/>
      <w:numFmt w:val="lowerRoman"/>
      <w:lvlText w:val="%6."/>
      <w:lvlJc w:val="right"/>
      <w:pPr>
        <w:ind w:left="4320" w:hanging="180"/>
      </w:pPr>
    </w:lvl>
    <w:lvl w:ilvl="6" w:tplc="69902CA4">
      <w:start w:val="1"/>
      <w:numFmt w:val="decimal"/>
      <w:lvlText w:val="%7."/>
      <w:lvlJc w:val="left"/>
      <w:pPr>
        <w:ind w:left="5040" w:hanging="360"/>
      </w:pPr>
    </w:lvl>
    <w:lvl w:ilvl="7" w:tplc="043CD46A">
      <w:start w:val="1"/>
      <w:numFmt w:val="lowerLetter"/>
      <w:lvlText w:val="%8."/>
      <w:lvlJc w:val="left"/>
      <w:pPr>
        <w:ind w:left="5760" w:hanging="360"/>
      </w:pPr>
    </w:lvl>
    <w:lvl w:ilvl="8" w:tplc="780CC74E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9469F9"/>
    <w:multiLevelType w:val="hybridMultilevel"/>
    <w:tmpl w:val="A71421C6"/>
    <w:lvl w:ilvl="0" w:tplc="0A2228E0">
      <w:start w:val="1"/>
      <w:numFmt w:val="decimal"/>
      <w:lvlText w:val="%1."/>
      <w:lvlJc w:val="left"/>
      <w:pPr>
        <w:ind w:left="720" w:hanging="360"/>
      </w:pPr>
    </w:lvl>
    <w:lvl w:ilvl="1" w:tplc="64C2DF62">
      <w:start w:val="1"/>
      <w:numFmt w:val="lowerLetter"/>
      <w:lvlText w:val="%2."/>
      <w:lvlJc w:val="left"/>
      <w:pPr>
        <w:ind w:left="1440" w:hanging="360"/>
      </w:pPr>
    </w:lvl>
    <w:lvl w:ilvl="2" w:tplc="5BAE8B5C">
      <w:start w:val="1"/>
      <w:numFmt w:val="lowerRoman"/>
      <w:lvlText w:val="%3."/>
      <w:lvlJc w:val="right"/>
      <w:pPr>
        <w:ind w:left="2160" w:hanging="180"/>
      </w:pPr>
    </w:lvl>
    <w:lvl w:ilvl="3" w:tplc="B76C27A4">
      <w:start w:val="1"/>
      <w:numFmt w:val="decimal"/>
      <w:lvlText w:val="%4."/>
      <w:lvlJc w:val="left"/>
      <w:pPr>
        <w:ind w:left="2880" w:hanging="360"/>
      </w:pPr>
    </w:lvl>
    <w:lvl w:ilvl="4" w:tplc="17F6A116">
      <w:start w:val="1"/>
      <w:numFmt w:val="lowerLetter"/>
      <w:lvlText w:val="%5."/>
      <w:lvlJc w:val="left"/>
      <w:pPr>
        <w:ind w:left="3600" w:hanging="360"/>
      </w:pPr>
    </w:lvl>
    <w:lvl w:ilvl="5" w:tplc="727ED1E6">
      <w:start w:val="1"/>
      <w:numFmt w:val="lowerRoman"/>
      <w:lvlText w:val="%6."/>
      <w:lvlJc w:val="right"/>
      <w:pPr>
        <w:ind w:left="4320" w:hanging="180"/>
      </w:pPr>
    </w:lvl>
    <w:lvl w:ilvl="6" w:tplc="0E90EACC">
      <w:start w:val="1"/>
      <w:numFmt w:val="decimal"/>
      <w:lvlText w:val="%7."/>
      <w:lvlJc w:val="left"/>
      <w:pPr>
        <w:ind w:left="5040" w:hanging="360"/>
      </w:pPr>
    </w:lvl>
    <w:lvl w:ilvl="7" w:tplc="47D8BAC4">
      <w:start w:val="1"/>
      <w:numFmt w:val="lowerLetter"/>
      <w:lvlText w:val="%8."/>
      <w:lvlJc w:val="left"/>
      <w:pPr>
        <w:ind w:left="5760" w:hanging="360"/>
      </w:pPr>
    </w:lvl>
    <w:lvl w:ilvl="8" w:tplc="AA26004C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2A56BD3"/>
    <w:multiLevelType w:val="hybridMultilevel"/>
    <w:tmpl w:val="D0D07698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3A96A98"/>
    <w:multiLevelType w:val="hybridMultilevel"/>
    <w:tmpl w:val="1FE6FBA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6363F63"/>
    <w:multiLevelType w:val="hybridMultilevel"/>
    <w:tmpl w:val="07E8BD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8925327"/>
    <w:multiLevelType w:val="hybridMultilevel"/>
    <w:tmpl w:val="DD4E83A0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418526A"/>
    <w:multiLevelType w:val="hybridMultilevel"/>
    <w:tmpl w:val="1854B634"/>
    <w:lvl w:ilvl="0" w:tplc="020036F8">
      <w:numFmt w:val="bullet"/>
      <w:lvlText w:val="-"/>
      <w:lvlJc w:val="left"/>
      <w:pPr>
        <w:ind w:left="1080" w:hanging="360"/>
      </w:pPr>
      <w:rPr>
        <w:rFonts w:ascii="Calibri" w:eastAsia="Calibri" w:hAnsi="Calibri" w:cs="Calibri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584B00C9"/>
    <w:multiLevelType w:val="hybridMultilevel"/>
    <w:tmpl w:val="8416E730"/>
    <w:lvl w:ilvl="0" w:tplc="9A705322">
      <w:start w:val="8"/>
      <w:numFmt w:val="decimal"/>
      <w:lvlText w:val="%1."/>
      <w:lvlJc w:val="left"/>
      <w:pPr>
        <w:ind w:left="720" w:hanging="360"/>
      </w:pPr>
    </w:lvl>
    <w:lvl w:ilvl="1" w:tplc="DA66120C">
      <w:start w:val="1"/>
      <w:numFmt w:val="lowerLetter"/>
      <w:lvlText w:val="%2."/>
      <w:lvlJc w:val="left"/>
      <w:pPr>
        <w:ind w:left="1440" w:hanging="360"/>
      </w:pPr>
    </w:lvl>
    <w:lvl w:ilvl="2" w:tplc="9D8C81AC">
      <w:start w:val="1"/>
      <w:numFmt w:val="lowerRoman"/>
      <w:lvlText w:val="%3."/>
      <w:lvlJc w:val="right"/>
      <w:pPr>
        <w:ind w:left="2160" w:hanging="180"/>
      </w:pPr>
    </w:lvl>
    <w:lvl w:ilvl="3" w:tplc="3950422E">
      <w:start w:val="1"/>
      <w:numFmt w:val="decimal"/>
      <w:lvlText w:val="%4."/>
      <w:lvlJc w:val="left"/>
      <w:pPr>
        <w:ind w:left="2880" w:hanging="360"/>
      </w:pPr>
    </w:lvl>
    <w:lvl w:ilvl="4" w:tplc="4BD6C6AA">
      <w:start w:val="1"/>
      <w:numFmt w:val="lowerLetter"/>
      <w:lvlText w:val="%5."/>
      <w:lvlJc w:val="left"/>
      <w:pPr>
        <w:ind w:left="3600" w:hanging="360"/>
      </w:pPr>
    </w:lvl>
    <w:lvl w:ilvl="5" w:tplc="1054C382">
      <w:start w:val="1"/>
      <w:numFmt w:val="lowerRoman"/>
      <w:lvlText w:val="%6."/>
      <w:lvlJc w:val="right"/>
      <w:pPr>
        <w:ind w:left="4320" w:hanging="180"/>
      </w:pPr>
    </w:lvl>
    <w:lvl w:ilvl="6" w:tplc="0B18F75C">
      <w:start w:val="1"/>
      <w:numFmt w:val="decimal"/>
      <w:lvlText w:val="%7."/>
      <w:lvlJc w:val="left"/>
      <w:pPr>
        <w:ind w:left="5040" w:hanging="360"/>
      </w:pPr>
    </w:lvl>
    <w:lvl w:ilvl="7" w:tplc="04D82B02">
      <w:start w:val="1"/>
      <w:numFmt w:val="lowerLetter"/>
      <w:lvlText w:val="%8."/>
      <w:lvlJc w:val="left"/>
      <w:pPr>
        <w:ind w:left="5760" w:hanging="360"/>
      </w:pPr>
    </w:lvl>
    <w:lvl w:ilvl="8" w:tplc="30CA057C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92E756E"/>
    <w:multiLevelType w:val="hybridMultilevel"/>
    <w:tmpl w:val="B768A270"/>
    <w:lvl w:ilvl="0" w:tplc="27DC8A80">
      <w:start w:val="1"/>
      <w:numFmt w:val="decimal"/>
      <w:lvlText w:val="%1."/>
      <w:lvlJc w:val="left"/>
      <w:pPr>
        <w:ind w:left="720" w:hanging="360"/>
      </w:pPr>
    </w:lvl>
    <w:lvl w:ilvl="1" w:tplc="D9287ECE">
      <w:start w:val="1"/>
      <w:numFmt w:val="lowerLetter"/>
      <w:lvlText w:val="%2."/>
      <w:lvlJc w:val="left"/>
      <w:pPr>
        <w:ind w:left="1440" w:hanging="360"/>
      </w:pPr>
    </w:lvl>
    <w:lvl w:ilvl="2" w:tplc="0206FD1A">
      <w:start w:val="1"/>
      <w:numFmt w:val="lowerRoman"/>
      <w:lvlText w:val="%3."/>
      <w:lvlJc w:val="right"/>
      <w:pPr>
        <w:ind w:left="2160" w:hanging="180"/>
      </w:pPr>
    </w:lvl>
    <w:lvl w:ilvl="3" w:tplc="6AF4A5D4">
      <w:start w:val="1"/>
      <w:numFmt w:val="decimal"/>
      <w:lvlText w:val="%4."/>
      <w:lvlJc w:val="left"/>
      <w:pPr>
        <w:ind w:left="2880" w:hanging="360"/>
      </w:pPr>
    </w:lvl>
    <w:lvl w:ilvl="4" w:tplc="232A7CA8">
      <w:start w:val="1"/>
      <w:numFmt w:val="lowerLetter"/>
      <w:lvlText w:val="%5."/>
      <w:lvlJc w:val="left"/>
      <w:pPr>
        <w:ind w:left="3600" w:hanging="360"/>
      </w:pPr>
    </w:lvl>
    <w:lvl w:ilvl="5" w:tplc="C2A023B6">
      <w:start w:val="1"/>
      <w:numFmt w:val="lowerRoman"/>
      <w:lvlText w:val="%6."/>
      <w:lvlJc w:val="right"/>
      <w:pPr>
        <w:ind w:left="4320" w:hanging="180"/>
      </w:pPr>
    </w:lvl>
    <w:lvl w:ilvl="6" w:tplc="49B2BE74">
      <w:start w:val="1"/>
      <w:numFmt w:val="decimal"/>
      <w:lvlText w:val="%7."/>
      <w:lvlJc w:val="left"/>
      <w:pPr>
        <w:ind w:left="5040" w:hanging="360"/>
      </w:pPr>
    </w:lvl>
    <w:lvl w:ilvl="7" w:tplc="DF625C08">
      <w:start w:val="1"/>
      <w:numFmt w:val="lowerLetter"/>
      <w:lvlText w:val="%8."/>
      <w:lvlJc w:val="left"/>
      <w:pPr>
        <w:ind w:left="5760" w:hanging="360"/>
      </w:pPr>
    </w:lvl>
    <w:lvl w:ilvl="8" w:tplc="3850D6D4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A0661CC"/>
    <w:multiLevelType w:val="hybridMultilevel"/>
    <w:tmpl w:val="D0D07698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B616906"/>
    <w:multiLevelType w:val="hybridMultilevel"/>
    <w:tmpl w:val="CEB0BA08"/>
    <w:lvl w:ilvl="0" w:tplc="6D7E14B2">
      <w:start w:val="1"/>
      <w:numFmt w:val="decimal"/>
      <w:lvlText w:val="%1."/>
      <w:lvlJc w:val="left"/>
      <w:pPr>
        <w:ind w:left="720" w:hanging="360"/>
      </w:pPr>
    </w:lvl>
    <w:lvl w:ilvl="1" w:tplc="573E7068">
      <w:start w:val="1"/>
      <w:numFmt w:val="lowerLetter"/>
      <w:lvlText w:val="%2."/>
      <w:lvlJc w:val="left"/>
      <w:pPr>
        <w:ind w:left="1440" w:hanging="360"/>
      </w:pPr>
    </w:lvl>
    <w:lvl w:ilvl="2" w:tplc="AE1AB9A4">
      <w:start w:val="1"/>
      <w:numFmt w:val="lowerRoman"/>
      <w:lvlText w:val="%3."/>
      <w:lvlJc w:val="right"/>
      <w:pPr>
        <w:ind w:left="2160" w:hanging="180"/>
      </w:pPr>
    </w:lvl>
    <w:lvl w:ilvl="3" w:tplc="51047418">
      <w:start w:val="1"/>
      <w:numFmt w:val="decimal"/>
      <w:lvlText w:val="%4."/>
      <w:lvlJc w:val="left"/>
      <w:pPr>
        <w:ind w:left="2880" w:hanging="360"/>
      </w:pPr>
    </w:lvl>
    <w:lvl w:ilvl="4" w:tplc="5A4A5044">
      <w:start w:val="1"/>
      <w:numFmt w:val="lowerLetter"/>
      <w:lvlText w:val="%5."/>
      <w:lvlJc w:val="left"/>
      <w:pPr>
        <w:ind w:left="3600" w:hanging="360"/>
      </w:pPr>
    </w:lvl>
    <w:lvl w:ilvl="5" w:tplc="ACB04D24">
      <w:start w:val="1"/>
      <w:numFmt w:val="lowerRoman"/>
      <w:lvlText w:val="%6."/>
      <w:lvlJc w:val="right"/>
      <w:pPr>
        <w:ind w:left="4320" w:hanging="180"/>
      </w:pPr>
    </w:lvl>
    <w:lvl w:ilvl="6" w:tplc="D4E4CE9A">
      <w:start w:val="1"/>
      <w:numFmt w:val="decimal"/>
      <w:lvlText w:val="%7."/>
      <w:lvlJc w:val="left"/>
      <w:pPr>
        <w:ind w:left="5040" w:hanging="360"/>
      </w:pPr>
    </w:lvl>
    <w:lvl w:ilvl="7" w:tplc="850A38DA">
      <w:start w:val="1"/>
      <w:numFmt w:val="lowerLetter"/>
      <w:lvlText w:val="%8."/>
      <w:lvlJc w:val="left"/>
      <w:pPr>
        <w:ind w:left="5760" w:hanging="360"/>
      </w:pPr>
    </w:lvl>
    <w:lvl w:ilvl="8" w:tplc="763420CC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12A591B"/>
    <w:multiLevelType w:val="hybridMultilevel"/>
    <w:tmpl w:val="3E386CBA"/>
    <w:lvl w:ilvl="0" w:tplc="9F8A102C">
      <w:start w:val="3"/>
      <w:numFmt w:val="decimal"/>
      <w:lvlText w:val="%1."/>
      <w:lvlJc w:val="left"/>
      <w:pPr>
        <w:ind w:left="720" w:hanging="360"/>
      </w:pPr>
    </w:lvl>
    <w:lvl w:ilvl="1" w:tplc="C4F8E448">
      <w:start w:val="1"/>
      <w:numFmt w:val="lowerLetter"/>
      <w:lvlText w:val="%2."/>
      <w:lvlJc w:val="left"/>
      <w:pPr>
        <w:ind w:left="1440" w:hanging="360"/>
      </w:pPr>
    </w:lvl>
    <w:lvl w:ilvl="2" w:tplc="49D49FF4">
      <w:start w:val="1"/>
      <w:numFmt w:val="lowerRoman"/>
      <w:lvlText w:val="%3."/>
      <w:lvlJc w:val="right"/>
      <w:pPr>
        <w:ind w:left="2160" w:hanging="180"/>
      </w:pPr>
    </w:lvl>
    <w:lvl w:ilvl="3" w:tplc="E174C526">
      <w:start w:val="1"/>
      <w:numFmt w:val="decimal"/>
      <w:lvlText w:val="%4."/>
      <w:lvlJc w:val="left"/>
      <w:pPr>
        <w:ind w:left="2880" w:hanging="360"/>
      </w:pPr>
    </w:lvl>
    <w:lvl w:ilvl="4" w:tplc="D6923CA4">
      <w:start w:val="1"/>
      <w:numFmt w:val="lowerLetter"/>
      <w:lvlText w:val="%5."/>
      <w:lvlJc w:val="left"/>
      <w:pPr>
        <w:ind w:left="3600" w:hanging="360"/>
      </w:pPr>
    </w:lvl>
    <w:lvl w:ilvl="5" w:tplc="D5189588">
      <w:start w:val="1"/>
      <w:numFmt w:val="lowerRoman"/>
      <w:lvlText w:val="%6."/>
      <w:lvlJc w:val="right"/>
      <w:pPr>
        <w:ind w:left="4320" w:hanging="180"/>
      </w:pPr>
    </w:lvl>
    <w:lvl w:ilvl="6" w:tplc="25802662">
      <w:start w:val="1"/>
      <w:numFmt w:val="decimal"/>
      <w:lvlText w:val="%7."/>
      <w:lvlJc w:val="left"/>
      <w:pPr>
        <w:ind w:left="5040" w:hanging="360"/>
      </w:pPr>
    </w:lvl>
    <w:lvl w:ilvl="7" w:tplc="C1E4C136">
      <w:start w:val="1"/>
      <w:numFmt w:val="lowerLetter"/>
      <w:lvlText w:val="%8."/>
      <w:lvlJc w:val="left"/>
      <w:pPr>
        <w:ind w:left="5760" w:hanging="360"/>
      </w:pPr>
    </w:lvl>
    <w:lvl w:ilvl="8" w:tplc="C624F54E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9604556"/>
    <w:multiLevelType w:val="hybridMultilevel"/>
    <w:tmpl w:val="5E848B60"/>
    <w:lvl w:ilvl="0" w:tplc="458A1F6A">
      <w:start w:val="8"/>
      <w:numFmt w:val="decimal"/>
      <w:lvlText w:val="%1."/>
      <w:lvlJc w:val="left"/>
      <w:pPr>
        <w:ind w:left="720" w:hanging="360"/>
      </w:pPr>
    </w:lvl>
    <w:lvl w:ilvl="1" w:tplc="84984144">
      <w:start w:val="1"/>
      <w:numFmt w:val="lowerLetter"/>
      <w:lvlText w:val="%2."/>
      <w:lvlJc w:val="left"/>
      <w:pPr>
        <w:ind w:left="1440" w:hanging="360"/>
      </w:pPr>
    </w:lvl>
    <w:lvl w:ilvl="2" w:tplc="4664DA56">
      <w:start w:val="1"/>
      <w:numFmt w:val="lowerRoman"/>
      <w:lvlText w:val="%3."/>
      <w:lvlJc w:val="right"/>
      <w:pPr>
        <w:ind w:left="2160" w:hanging="180"/>
      </w:pPr>
    </w:lvl>
    <w:lvl w:ilvl="3" w:tplc="9A22A15A">
      <w:start w:val="1"/>
      <w:numFmt w:val="decimal"/>
      <w:lvlText w:val="%4."/>
      <w:lvlJc w:val="left"/>
      <w:pPr>
        <w:ind w:left="2880" w:hanging="360"/>
      </w:pPr>
    </w:lvl>
    <w:lvl w:ilvl="4" w:tplc="748698BC">
      <w:start w:val="1"/>
      <w:numFmt w:val="lowerLetter"/>
      <w:lvlText w:val="%5."/>
      <w:lvlJc w:val="left"/>
      <w:pPr>
        <w:ind w:left="3600" w:hanging="360"/>
      </w:pPr>
    </w:lvl>
    <w:lvl w:ilvl="5" w:tplc="D11CCB32">
      <w:start w:val="1"/>
      <w:numFmt w:val="lowerRoman"/>
      <w:lvlText w:val="%6."/>
      <w:lvlJc w:val="right"/>
      <w:pPr>
        <w:ind w:left="4320" w:hanging="180"/>
      </w:pPr>
    </w:lvl>
    <w:lvl w:ilvl="6" w:tplc="CE8C4AF0">
      <w:start w:val="1"/>
      <w:numFmt w:val="decimal"/>
      <w:lvlText w:val="%7."/>
      <w:lvlJc w:val="left"/>
      <w:pPr>
        <w:ind w:left="5040" w:hanging="360"/>
      </w:pPr>
    </w:lvl>
    <w:lvl w:ilvl="7" w:tplc="436860A6">
      <w:start w:val="1"/>
      <w:numFmt w:val="lowerLetter"/>
      <w:lvlText w:val="%8."/>
      <w:lvlJc w:val="left"/>
      <w:pPr>
        <w:ind w:left="5760" w:hanging="360"/>
      </w:pPr>
    </w:lvl>
    <w:lvl w:ilvl="8" w:tplc="41DC26D0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87D1D22"/>
    <w:multiLevelType w:val="hybridMultilevel"/>
    <w:tmpl w:val="1362EFA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8CE4C08"/>
    <w:multiLevelType w:val="hybridMultilevel"/>
    <w:tmpl w:val="E08867BA"/>
    <w:lvl w:ilvl="0" w:tplc="1A241F9A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C0A6FE1"/>
    <w:multiLevelType w:val="hybridMultilevel"/>
    <w:tmpl w:val="73804F68"/>
    <w:lvl w:ilvl="0" w:tplc="08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CCE3F79"/>
    <w:multiLevelType w:val="hybridMultilevel"/>
    <w:tmpl w:val="A4443330"/>
    <w:lvl w:ilvl="0" w:tplc="E54068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1"/>
  </w:num>
  <w:num w:numId="3">
    <w:abstractNumId w:val="9"/>
  </w:num>
  <w:num w:numId="4">
    <w:abstractNumId w:val="18"/>
  </w:num>
  <w:num w:numId="5">
    <w:abstractNumId w:val="23"/>
  </w:num>
  <w:num w:numId="6">
    <w:abstractNumId w:val="5"/>
  </w:num>
  <w:num w:numId="7">
    <w:abstractNumId w:val="8"/>
  </w:num>
  <w:num w:numId="8">
    <w:abstractNumId w:val="1"/>
  </w:num>
  <w:num w:numId="9">
    <w:abstractNumId w:val="22"/>
  </w:num>
  <w:num w:numId="10">
    <w:abstractNumId w:val="21"/>
  </w:num>
  <w:num w:numId="11">
    <w:abstractNumId w:val="12"/>
  </w:num>
  <w:num w:numId="12">
    <w:abstractNumId w:val="15"/>
  </w:num>
  <w:num w:numId="13">
    <w:abstractNumId w:val="4"/>
  </w:num>
  <w:num w:numId="14">
    <w:abstractNumId w:val="27"/>
  </w:num>
  <w:num w:numId="15">
    <w:abstractNumId w:val="13"/>
  </w:num>
  <w:num w:numId="16">
    <w:abstractNumId w:val="25"/>
  </w:num>
  <w:num w:numId="17">
    <w:abstractNumId w:val="2"/>
  </w:num>
  <w:num w:numId="1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6"/>
  </w:num>
  <w:num w:numId="20">
    <w:abstractNumId w:val="6"/>
  </w:num>
  <w:num w:numId="21">
    <w:abstractNumId w:val="19"/>
  </w:num>
  <w:num w:numId="22">
    <w:abstractNumId w:val="0"/>
  </w:num>
  <w:num w:numId="23">
    <w:abstractNumId w:val="20"/>
  </w:num>
  <w:num w:numId="2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4"/>
  </w:num>
  <w:num w:numId="26">
    <w:abstractNumId w:val="24"/>
  </w:num>
  <w:num w:numId="27">
    <w:abstractNumId w:val="10"/>
  </w:num>
  <w:num w:numId="28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proofState w:spelling="clean" w:grammar="clean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90F56"/>
    <w:rsid w:val="00004402"/>
    <w:rsid w:val="0000455D"/>
    <w:rsid w:val="0001701B"/>
    <w:rsid w:val="000317E9"/>
    <w:rsid w:val="000417DF"/>
    <w:rsid w:val="00047A0B"/>
    <w:rsid w:val="00052361"/>
    <w:rsid w:val="00053D2B"/>
    <w:rsid w:val="00054FC9"/>
    <w:rsid w:val="00057AA3"/>
    <w:rsid w:val="000636A7"/>
    <w:rsid w:val="00074C46"/>
    <w:rsid w:val="00083782"/>
    <w:rsid w:val="00093FEA"/>
    <w:rsid w:val="000A1910"/>
    <w:rsid w:val="000B0613"/>
    <w:rsid w:val="000B07B7"/>
    <w:rsid w:val="000B7918"/>
    <w:rsid w:val="000C0BB6"/>
    <w:rsid w:val="000E6455"/>
    <w:rsid w:val="000F3934"/>
    <w:rsid w:val="000F643D"/>
    <w:rsid w:val="001103AA"/>
    <w:rsid w:val="00110CEB"/>
    <w:rsid w:val="00117F2F"/>
    <w:rsid w:val="001414FF"/>
    <w:rsid w:val="00143D55"/>
    <w:rsid w:val="00143F0E"/>
    <w:rsid w:val="001450D9"/>
    <w:rsid w:val="00145D4B"/>
    <w:rsid w:val="0015120D"/>
    <w:rsid w:val="00165485"/>
    <w:rsid w:val="001664A0"/>
    <w:rsid w:val="001673E1"/>
    <w:rsid w:val="00183233"/>
    <w:rsid w:val="00186BDC"/>
    <w:rsid w:val="00194321"/>
    <w:rsid w:val="00194E16"/>
    <w:rsid w:val="001953E5"/>
    <w:rsid w:val="001A08BE"/>
    <w:rsid w:val="001B400B"/>
    <w:rsid w:val="001E7312"/>
    <w:rsid w:val="001E7468"/>
    <w:rsid w:val="00203906"/>
    <w:rsid w:val="00215306"/>
    <w:rsid w:val="00216A64"/>
    <w:rsid w:val="00226C2E"/>
    <w:rsid w:val="002306FE"/>
    <w:rsid w:val="00234BBE"/>
    <w:rsid w:val="0023676D"/>
    <w:rsid w:val="00260327"/>
    <w:rsid w:val="00260713"/>
    <w:rsid w:val="00274E44"/>
    <w:rsid w:val="002807EB"/>
    <w:rsid w:val="002854E4"/>
    <w:rsid w:val="002954C9"/>
    <w:rsid w:val="002A24B2"/>
    <w:rsid w:val="002A2723"/>
    <w:rsid w:val="002B327D"/>
    <w:rsid w:val="002B54CE"/>
    <w:rsid w:val="002C0214"/>
    <w:rsid w:val="002D47D8"/>
    <w:rsid w:val="002E09D7"/>
    <w:rsid w:val="002E3F9B"/>
    <w:rsid w:val="002E7CE4"/>
    <w:rsid w:val="002F5C49"/>
    <w:rsid w:val="00306DC4"/>
    <w:rsid w:val="00315750"/>
    <w:rsid w:val="00324228"/>
    <w:rsid w:val="00344D43"/>
    <w:rsid w:val="003603C4"/>
    <w:rsid w:val="003612A3"/>
    <w:rsid w:val="00365E3F"/>
    <w:rsid w:val="00370379"/>
    <w:rsid w:val="00374C53"/>
    <w:rsid w:val="00375340"/>
    <w:rsid w:val="003872F0"/>
    <w:rsid w:val="003B3C87"/>
    <w:rsid w:val="003B4BA2"/>
    <w:rsid w:val="003B7872"/>
    <w:rsid w:val="003C142D"/>
    <w:rsid w:val="003D2DCE"/>
    <w:rsid w:val="003E4263"/>
    <w:rsid w:val="003F2985"/>
    <w:rsid w:val="003F3E38"/>
    <w:rsid w:val="003F65CD"/>
    <w:rsid w:val="00403F6D"/>
    <w:rsid w:val="004251EF"/>
    <w:rsid w:val="00425A8F"/>
    <w:rsid w:val="00431C31"/>
    <w:rsid w:val="00436178"/>
    <w:rsid w:val="0043799E"/>
    <w:rsid w:val="004462AB"/>
    <w:rsid w:val="004545F9"/>
    <w:rsid w:val="00465EC5"/>
    <w:rsid w:val="00467870"/>
    <w:rsid w:val="00477B75"/>
    <w:rsid w:val="00477C0F"/>
    <w:rsid w:val="004A7D7E"/>
    <w:rsid w:val="004B42C7"/>
    <w:rsid w:val="004C3E42"/>
    <w:rsid w:val="004D60E9"/>
    <w:rsid w:val="004D7F45"/>
    <w:rsid w:val="00515A18"/>
    <w:rsid w:val="00520FC5"/>
    <w:rsid w:val="0052154C"/>
    <w:rsid w:val="00524576"/>
    <w:rsid w:val="00526DB8"/>
    <w:rsid w:val="00537605"/>
    <w:rsid w:val="00537F5E"/>
    <w:rsid w:val="00540021"/>
    <w:rsid w:val="00560406"/>
    <w:rsid w:val="00571302"/>
    <w:rsid w:val="005714D2"/>
    <w:rsid w:val="0058058B"/>
    <w:rsid w:val="00580984"/>
    <w:rsid w:val="005A1258"/>
    <w:rsid w:val="005A12B1"/>
    <w:rsid w:val="005A42BF"/>
    <w:rsid w:val="005C57BA"/>
    <w:rsid w:val="005D41C6"/>
    <w:rsid w:val="005D647F"/>
    <w:rsid w:val="005E2E88"/>
    <w:rsid w:val="005E529F"/>
    <w:rsid w:val="005E5BD3"/>
    <w:rsid w:val="005F61DB"/>
    <w:rsid w:val="00605CAA"/>
    <w:rsid w:val="006303C5"/>
    <w:rsid w:val="00632B40"/>
    <w:rsid w:val="00633DC1"/>
    <w:rsid w:val="006409F3"/>
    <w:rsid w:val="006411EC"/>
    <w:rsid w:val="00653E81"/>
    <w:rsid w:val="0065709F"/>
    <w:rsid w:val="0066371B"/>
    <w:rsid w:val="006741F2"/>
    <w:rsid w:val="00675278"/>
    <w:rsid w:val="00675ADB"/>
    <w:rsid w:val="006821FA"/>
    <w:rsid w:val="00684FDA"/>
    <w:rsid w:val="006A1A8E"/>
    <w:rsid w:val="006A30EE"/>
    <w:rsid w:val="006A5788"/>
    <w:rsid w:val="006B0F53"/>
    <w:rsid w:val="006C766B"/>
    <w:rsid w:val="006D068D"/>
    <w:rsid w:val="006D3A5F"/>
    <w:rsid w:val="006D4EB6"/>
    <w:rsid w:val="006D550B"/>
    <w:rsid w:val="006E1115"/>
    <w:rsid w:val="006F0498"/>
    <w:rsid w:val="00701976"/>
    <w:rsid w:val="00702255"/>
    <w:rsid w:val="00703152"/>
    <w:rsid w:val="007039E7"/>
    <w:rsid w:val="00704FE9"/>
    <w:rsid w:val="0071224D"/>
    <w:rsid w:val="0073413B"/>
    <w:rsid w:val="007359E5"/>
    <w:rsid w:val="007367BE"/>
    <w:rsid w:val="007419C7"/>
    <w:rsid w:val="00741D66"/>
    <w:rsid w:val="00744DCD"/>
    <w:rsid w:val="00765F35"/>
    <w:rsid w:val="007748C8"/>
    <w:rsid w:val="00782420"/>
    <w:rsid w:val="00783063"/>
    <w:rsid w:val="0079115A"/>
    <w:rsid w:val="007A650E"/>
    <w:rsid w:val="007B5166"/>
    <w:rsid w:val="007B7654"/>
    <w:rsid w:val="007C3801"/>
    <w:rsid w:val="007C74C0"/>
    <w:rsid w:val="007D1AF1"/>
    <w:rsid w:val="007D249F"/>
    <w:rsid w:val="007E0404"/>
    <w:rsid w:val="007E22C3"/>
    <w:rsid w:val="007E3286"/>
    <w:rsid w:val="007E3F2C"/>
    <w:rsid w:val="00810B78"/>
    <w:rsid w:val="00816741"/>
    <w:rsid w:val="00816A53"/>
    <w:rsid w:val="00822609"/>
    <w:rsid w:val="00826BF4"/>
    <w:rsid w:val="00832E31"/>
    <w:rsid w:val="00836ACC"/>
    <w:rsid w:val="00837A43"/>
    <w:rsid w:val="00844392"/>
    <w:rsid w:val="008445E1"/>
    <w:rsid w:val="008455D8"/>
    <w:rsid w:val="0085398C"/>
    <w:rsid w:val="00873170"/>
    <w:rsid w:val="00886805"/>
    <w:rsid w:val="00891A84"/>
    <w:rsid w:val="008920E8"/>
    <w:rsid w:val="008A19BB"/>
    <w:rsid w:val="008B2A57"/>
    <w:rsid w:val="008B7797"/>
    <w:rsid w:val="008C32A6"/>
    <w:rsid w:val="008E2052"/>
    <w:rsid w:val="00900BCC"/>
    <w:rsid w:val="0091143E"/>
    <w:rsid w:val="00914EB1"/>
    <w:rsid w:val="009217FB"/>
    <w:rsid w:val="009314A1"/>
    <w:rsid w:val="00941BAF"/>
    <w:rsid w:val="00951A5C"/>
    <w:rsid w:val="00962691"/>
    <w:rsid w:val="00966DF2"/>
    <w:rsid w:val="0097717B"/>
    <w:rsid w:val="009A0521"/>
    <w:rsid w:val="009A32E1"/>
    <w:rsid w:val="009A5F10"/>
    <w:rsid w:val="009C7986"/>
    <w:rsid w:val="009D029E"/>
    <w:rsid w:val="009D1290"/>
    <w:rsid w:val="009D1BE1"/>
    <w:rsid w:val="009E4150"/>
    <w:rsid w:val="009F63A5"/>
    <w:rsid w:val="00A079DF"/>
    <w:rsid w:val="00A15913"/>
    <w:rsid w:val="00A215DC"/>
    <w:rsid w:val="00A25B7A"/>
    <w:rsid w:val="00A277B3"/>
    <w:rsid w:val="00A32AD0"/>
    <w:rsid w:val="00A33CB0"/>
    <w:rsid w:val="00A44AC6"/>
    <w:rsid w:val="00A46B64"/>
    <w:rsid w:val="00A635E7"/>
    <w:rsid w:val="00A82E87"/>
    <w:rsid w:val="00A91861"/>
    <w:rsid w:val="00AA0A64"/>
    <w:rsid w:val="00AA3A63"/>
    <w:rsid w:val="00AB1551"/>
    <w:rsid w:val="00AB4297"/>
    <w:rsid w:val="00AB6AAD"/>
    <w:rsid w:val="00AC236A"/>
    <w:rsid w:val="00AC275E"/>
    <w:rsid w:val="00AD1FDD"/>
    <w:rsid w:val="00AE0310"/>
    <w:rsid w:val="00AE06C4"/>
    <w:rsid w:val="00AE1CF5"/>
    <w:rsid w:val="00AE5FE5"/>
    <w:rsid w:val="00AF0676"/>
    <w:rsid w:val="00AF226D"/>
    <w:rsid w:val="00B14838"/>
    <w:rsid w:val="00B23128"/>
    <w:rsid w:val="00B34DBE"/>
    <w:rsid w:val="00B44AAB"/>
    <w:rsid w:val="00B53CF5"/>
    <w:rsid w:val="00B616BB"/>
    <w:rsid w:val="00B6344A"/>
    <w:rsid w:val="00B707BA"/>
    <w:rsid w:val="00B7488A"/>
    <w:rsid w:val="00B74A15"/>
    <w:rsid w:val="00B773FF"/>
    <w:rsid w:val="00B90F56"/>
    <w:rsid w:val="00B94A85"/>
    <w:rsid w:val="00B956E2"/>
    <w:rsid w:val="00B963E6"/>
    <w:rsid w:val="00B97B3C"/>
    <w:rsid w:val="00BA4FBD"/>
    <w:rsid w:val="00BA725C"/>
    <w:rsid w:val="00BBD1EB"/>
    <w:rsid w:val="00BC54C6"/>
    <w:rsid w:val="00BC6DCB"/>
    <w:rsid w:val="00BE4E4C"/>
    <w:rsid w:val="00C017E5"/>
    <w:rsid w:val="00C04DEC"/>
    <w:rsid w:val="00C05CE5"/>
    <w:rsid w:val="00C120BF"/>
    <w:rsid w:val="00C135C2"/>
    <w:rsid w:val="00C2442D"/>
    <w:rsid w:val="00C30944"/>
    <w:rsid w:val="00C359E7"/>
    <w:rsid w:val="00C401EA"/>
    <w:rsid w:val="00C4025C"/>
    <w:rsid w:val="00C42CFA"/>
    <w:rsid w:val="00C42D20"/>
    <w:rsid w:val="00C43939"/>
    <w:rsid w:val="00C5419C"/>
    <w:rsid w:val="00C642D5"/>
    <w:rsid w:val="00C71F06"/>
    <w:rsid w:val="00C75039"/>
    <w:rsid w:val="00C800EA"/>
    <w:rsid w:val="00C812E7"/>
    <w:rsid w:val="00C85697"/>
    <w:rsid w:val="00C877FC"/>
    <w:rsid w:val="00C90DB5"/>
    <w:rsid w:val="00C92BA5"/>
    <w:rsid w:val="00C9466D"/>
    <w:rsid w:val="00C954D5"/>
    <w:rsid w:val="00CA6221"/>
    <w:rsid w:val="00CB4DC8"/>
    <w:rsid w:val="00CC3531"/>
    <w:rsid w:val="00CC4713"/>
    <w:rsid w:val="00CC5141"/>
    <w:rsid w:val="00CC65F7"/>
    <w:rsid w:val="00CE3828"/>
    <w:rsid w:val="00D03CE7"/>
    <w:rsid w:val="00D0470E"/>
    <w:rsid w:val="00D07090"/>
    <w:rsid w:val="00D11298"/>
    <w:rsid w:val="00D13D0A"/>
    <w:rsid w:val="00D14D12"/>
    <w:rsid w:val="00D15877"/>
    <w:rsid w:val="00D21B7C"/>
    <w:rsid w:val="00D24ACD"/>
    <w:rsid w:val="00D336CD"/>
    <w:rsid w:val="00D34329"/>
    <w:rsid w:val="00D36456"/>
    <w:rsid w:val="00D617A3"/>
    <w:rsid w:val="00D7105F"/>
    <w:rsid w:val="00D740A2"/>
    <w:rsid w:val="00D76BA2"/>
    <w:rsid w:val="00D8073C"/>
    <w:rsid w:val="00D80A7A"/>
    <w:rsid w:val="00D8166C"/>
    <w:rsid w:val="00D83F59"/>
    <w:rsid w:val="00D876DC"/>
    <w:rsid w:val="00D9270C"/>
    <w:rsid w:val="00D9655D"/>
    <w:rsid w:val="00DA1919"/>
    <w:rsid w:val="00E03A5A"/>
    <w:rsid w:val="00E1483D"/>
    <w:rsid w:val="00E45FDE"/>
    <w:rsid w:val="00E4664F"/>
    <w:rsid w:val="00E6578A"/>
    <w:rsid w:val="00E7517B"/>
    <w:rsid w:val="00E75535"/>
    <w:rsid w:val="00E82134"/>
    <w:rsid w:val="00E86655"/>
    <w:rsid w:val="00E908C4"/>
    <w:rsid w:val="00EA184E"/>
    <w:rsid w:val="00EB069E"/>
    <w:rsid w:val="00EB0CB0"/>
    <w:rsid w:val="00EB2127"/>
    <w:rsid w:val="00EF2A27"/>
    <w:rsid w:val="00EF33D7"/>
    <w:rsid w:val="00F00636"/>
    <w:rsid w:val="00F017D6"/>
    <w:rsid w:val="00F01C8A"/>
    <w:rsid w:val="00F0290E"/>
    <w:rsid w:val="00F263A3"/>
    <w:rsid w:val="00F3017F"/>
    <w:rsid w:val="00F33401"/>
    <w:rsid w:val="00F502D5"/>
    <w:rsid w:val="00F50EBA"/>
    <w:rsid w:val="00F52262"/>
    <w:rsid w:val="00F52AB7"/>
    <w:rsid w:val="00F62175"/>
    <w:rsid w:val="00F6448E"/>
    <w:rsid w:val="00F719C3"/>
    <w:rsid w:val="00F80DCE"/>
    <w:rsid w:val="00FA26DB"/>
    <w:rsid w:val="00FC4E7E"/>
    <w:rsid w:val="00FD4D1F"/>
    <w:rsid w:val="00FE452E"/>
    <w:rsid w:val="00FF4D97"/>
    <w:rsid w:val="00FF7130"/>
    <w:rsid w:val="02A1BE6F"/>
    <w:rsid w:val="0369B1C1"/>
    <w:rsid w:val="042979E7"/>
    <w:rsid w:val="06AAFCA0"/>
    <w:rsid w:val="086BF59F"/>
    <w:rsid w:val="0D7DE6AF"/>
    <w:rsid w:val="111C785A"/>
    <w:rsid w:val="156CC5C8"/>
    <w:rsid w:val="16A8894D"/>
    <w:rsid w:val="1A4F4F9F"/>
    <w:rsid w:val="1B18A3CB"/>
    <w:rsid w:val="1C288A7C"/>
    <w:rsid w:val="2492AE27"/>
    <w:rsid w:val="29374538"/>
    <w:rsid w:val="2B451C88"/>
    <w:rsid w:val="2E2E985F"/>
    <w:rsid w:val="31439A07"/>
    <w:rsid w:val="338A6F9D"/>
    <w:rsid w:val="383D9AC4"/>
    <w:rsid w:val="3A7840A1"/>
    <w:rsid w:val="3EAE39BD"/>
    <w:rsid w:val="4188A562"/>
    <w:rsid w:val="44882539"/>
    <w:rsid w:val="474409A5"/>
    <w:rsid w:val="48BB3139"/>
    <w:rsid w:val="50DB7DDE"/>
    <w:rsid w:val="5329F12F"/>
    <w:rsid w:val="5782CA0B"/>
    <w:rsid w:val="5C49BB8C"/>
    <w:rsid w:val="69A95FFC"/>
    <w:rsid w:val="6A1E864C"/>
    <w:rsid w:val="6ACDE30A"/>
    <w:rsid w:val="7522ACC3"/>
    <w:rsid w:val="771D2544"/>
    <w:rsid w:val="79632549"/>
    <w:rsid w:val="7FEDA9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24BE5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20FC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90F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B2312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23128"/>
  </w:style>
  <w:style w:type="paragraph" w:styleId="Footer">
    <w:name w:val="footer"/>
    <w:basedOn w:val="Normal"/>
    <w:link w:val="FooterChar"/>
    <w:uiPriority w:val="99"/>
    <w:unhideWhenUsed/>
    <w:rsid w:val="00B2312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23128"/>
  </w:style>
  <w:style w:type="paragraph" w:styleId="BalloonText">
    <w:name w:val="Balloon Text"/>
    <w:basedOn w:val="Normal"/>
    <w:link w:val="BalloonTextChar"/>
    <w:uiPriority w:val="99"/>
    <w:semiHidden/>
    <w:unhideWhenUsed/>
    <w:rsid w:val="00F52A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52AB7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1E7312"/>
    <w:rPr>
      <w:color w:val="0000FF" w:themeColor="hyperlink"/>
      <w:u w:val="single"/>
    </w:rPr>
  </w:style>
  <w:style w:type="paragraph" w:styleId="ListParagraph">
    <w:name w:val="List Paragraph"/>
    <w:aliases w:val="Lettre d'introduction,List Paragraph1,1st level - Bullet List Paragraph,Table of contents numbered,Bullet Points,Liste Paragraf,Llista Nivell1,Lista de nivel 1,Paragraphe de liste PBLH,En tête 1,List Paragraph in table,Akapit z listą"/>
    <w:basedOn w:val="Normal"/>
    <w:link w:val="ListParagraphChar"/>
    <w:uiPriority w:val="34"/>
    <w:qFormat/>
    <w:rsid w:val="00A15913"/>
    <w:pPr>
      <w:ind w:left="720"/>
      <w:contextualSpacing/>
    </w:pPr>
    <w:rPr>
      <w:lang w:val="en-US"/>
    </w:rPr>
  </w:style>
  <w:style w:type="paragraph" w:customStyle="1" w:styleId="ListParagraph2">
    <w:name w:val="List Paragraph2"/>
    <w:aliases w:val="Bullet paras"/>
    <w:basedOn w:val="Normal"/>
    <w:rsid w:val="00A15913"/>
    <w:pPr>
      <w:spacing w:after="60" w:line="264" w:lineRule="auto"/>
      <w:ind w:left="720"/>
      <w:jc w:val="both"/>
    </w:pPr>
    <w:rPr>
      <w:rFonts w:ascii="Times New Roman" w:eastAsia="Calibri" w:hAnsi="Times New Roman" w:cs="Arial"/>
      <w:sz w:val="24"/>
      <w:lang w:val="en-US"/>
    </w:rPr>
  </w:style>
  <w:style w:type="paragraph" w:styleId="NoSpacing">
    <w:name w:val="No Spacing"/>
    <w:uiPriority w:val="1"/>
    <w:qFormat/>
    <w:rsid w:val="00AF0676"/>
    <w:pPr>
      <w:spacing w:after="0" w:line="240" w:lineRule="auto"/>
    </w:pPr>
  </w:style>
  <w:style w:type="character" w:customStyle="1" w:styleId="UnresolvedMention">
    <w:name w:val="Unresolved Mention"/>
    <w:basedOn w:val="DefaultParagraphFont"/>
    <w:uiPriority w:val="99"/>
    <w:semiHidden/>
    <w:unhideWhenUsed/>
    <w:rsid w:val="00E86655"/>
    <w:rPr>
      <w:color w:val="605E5C"/>
      <w:shd w:val="clear" w:color="auto" w:fill="E1DFDD"/>
    </w:rPr>
  </w:style>
  <w:style w:type="paragraph" w:styleId="FootnoteText">
    <w:name w:val="footnote text"/>
    <w:aliases w:val="Podrozdział,stile 1,Footnote1,Footnote2,Footnote3,Footnote4,Footnote5,Footnote6,Footnote7,Footnote8,Footnote9,Footnote10,Footnote11,Footnote21,Footnote31,Footnote41,Footnote51,Footnote61,Footnote71,Footnote81,Footnote91,single spa,Footnote"/>
    <w:basedOn w:val="Normal"/>
    <w:link w:val="FootnoteTextChar"/>
    <w:unhideWhenUsed/>
    <w:rsid w:val="00BC6DCB"/>
    <w:pPr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FootnoteTextChar">
    <w:name w:val="Footnote Text Char"/>
    <w:aliases w:val="Podrozdział Char,stile 1 Char,Footnote1 Char,Footnote2 Char,Footnote3 Char,Footnote4 Char,Footnote5 Char,Footnote6 Char,Footnote7 Char,Footnote8 Char,Footnote9 Char,Footnote10 Char,Footnote11 Char,Footnote21 Char,Footnote31 Char"/>
    <w:basedOn w:val="DefaultParagraphFont"/>
    <w:link w:val="FootnoteText"/>
    <w:rsid w:val="00BC6DCB"/>
    <w:rPr>
      <w:rFonts w:ascii="Calibri" w:eastAsia="Calibri" w:hAnsi="Calibri" w:cs="Times New Roman"/>
      <w:sz w:val="20"/>
      <w:szCs w:val="20"/>
    </w:rPr>
  </w:style>
  <w:style w:type="character" w:styleId="FootnoteReference">
    <w:name w:val="footnote reference"/>
    <w:aliases w:val="Footnote symbol,Appel note de bas de p,SUPERS,Nota,(NECG) Footnote Reference,Voetnootverwijzing,Footnote Reference Superscript,BVI fnr,Lábjegyzet-hivatkozás,L?bjegyzet-hivatkoz?s,Char1 Char Char Char Char,ftref,Footnotes refss,Fussnot"/>
    <w:uiPriority w:val="99"/>
    <w:unhideWhenUsed/>
    <w:rsid w:val="00BC6DCB"/>
    <w:rPr>
      <w:vertAlign w:val="superscript"/>
    </w:rPr>
  </w:style>
  <w:style w:type="paragraph" w:customStyle="1" w:styleId="TableParagraph">
    <w:name w:val="Table Paragraph"/>
    <w:basedOn w:val="Normal"/>
    <w:uiPriority w:val="1"/>
    <w:qFormat/>
    <w:rsid w:val="00560406"/>
    <w:pPr>
      <w:widowControl w:val="0"/>
      <w:autoSpaceDE w:val="0"/>
      <w:autoSpaceDN w:val="0"/>
      <w:spacing w:after="0" w:line="240" w:lineRule="auto"/>
      <w:ind w:left="110"/>
    </w:pPr>
    <w:rPr>
      <w:rFonts w:ascii="Times New Roman" w:eastAsia="Times New Roman" w:hAnsi="Times New Roman" w:cs="Times New Roman"/>
      <w:lang w:eastAsia="bg-BG" w:bidi="bg-BG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2D47D8"/>
    <w:pPr>
      <w:spacing w:after="0" w:line="240" w:lineRule="auto"/>
    </w:pPr>
    <w:rPr>
      <w:rFonts w:ascii="Calibri" w:hAnsi="Calibri"/>
      <w:szCs w:val="21"/>
      <w:lang w:val="en-US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2D47D8"/>
    <w:rPr>
      <w:rFonts w:ascii="Calibri" w:hAnsi="Calibri"/>
      <w:szCs w:val="21"/>
      <w:lang w:val="en-US"/>
    </w:rPr>
  </w:style>
  <w:style w:type="paragraph" w:customStyle="1" w:styleId="Default">
    <w:name w:val="Default"/>
    <w:rsid w:val="00BC54C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605CA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05CAA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05CAA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05CA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05CAA"/>
    <w:rPr>
      <w:b/>
      <w:bCs/>
      <w:sz w:val="20"/>
      <w:szCs w:val="20"/>
    </w:rPr>
  </w:style>
  <w:style w:type="paragraph" w:styleId="BodyText">
    <w:name w:val="Body Text"/>
    <w:aliases w:val="block style,Body,by, Знак Знак Знак, Знак Знак,Знак Знак Знак,Знак Знак"/>
    <w:basedOn w:val="Normal"/>
    <w:link w:val="BodyTextChar"/>
    <w:qFormat/>
    <w:rsid w:val="00AB4297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3"/>
      <w:szCs w:val="23"/>
      <w:lang w:val="en-US"/>
    </w:rPr>
  </w:style>
  <w:style w:type="character" w:customStyle="1" w:styleId="BodyTextChar">
    <w:name w:val="Body Text Char"/>
    <w:aliases w:val="block style Char,Body Char,by Char, Знак Знак Знак Char, Знак Знак Char,Знак Знак Знак Char,Знак Знак Char"/>
    <w:basedOn w:val="DefaultParagraphFont"/>
    <w:link w:val="BodyText"/>
    <w:rsid w:val="00AB4297"/>
    <w:rPr>
      <w:rFonts w:ascii="Times New Roman" w:eastAsia="Times New Roman" w:hAnsi="Times New Roman" w:cs="Times New Roman"/>
      <w:sz w:val="23"/>
      <w:szCs w:val="23"/>
      <w:lang w:val="en-US"/>
    </w:rPr>
  </w:style>
  <w:style w:type="character" w:customStyle="1" w:styleId="ListParagraphChar">
    <w:name w:val="List Paragraph Char"/>
    <w:aliases w:val="Lettre d'introduction Char,List Paragraph1 Char,1st level - Bullet List Paragraph Char,Table of contents numbered Char,Bullet Points Char,Liste Paragraf Char,Llista Nivell1 Char,Lista de nivel 1 Char,Paragraphe de liste PBLH Char"/>
    <w:link w:val="ListParagraph"/>
    <w:uiPriority w:val="34"/>
    <w:qFormat/>
    <w:rsid w:val="001E7468"/>
    <w:rPr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20FC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90F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B2312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23128"/>
  </w:style>
  <w:style w:type="paragraph" w:styleId="Footer">
    <w:name w:val="footer"/>
    <w:basedOn w:val="Normal"/>
    <w:link w:val="FooterChar"/>
    <w:uiPriority w:val="99"/>
    <w:unhideWhenUsed/>
    <w:rsid w:val="00B2312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23128"/>
  </w:style>
  <w:style w:type="paragraph" w:styleId="BalloonText">
    <w:name w:val="Balloon Text"/>
    <w:basedOn w:val="Normal"/>
    <w:link w:val="BalloonTextChar"/>
    <w:uiPriority w:val="99"/>
    <w:semiHidden/>
    <w:unhideWhenUsed/>
    <w:rsid w:val="00F52A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52AB7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1E7312"/>
    <w:rPr>
      <w:color w:val="0000FF" w:themeColor="hyperlink"/>
      <w:u w:val="single"/>
    </w:rPr>
  </w:style>
  <w:style w:type="paragraph" w:styleId="ListParagraph">
    <w:name w:val="List Paragraph"/>
    <w:aliases w:val="Lettre d'introduction,List Paragraph1,1st level - Bullet List Paragraph,Table of contents numbered,Bullet Points,Liste Paragraf,Llista Nivell1,Lista de nivel 1,Paragraphe de liste PBLH,En tête 1,List Paragraph in table,Akapit z listą"/>
    <w:basedOn w:val="Normal"/>
    <w:link w:val="ListParagraphChar"/>
    <w:uiPriority w:val="34"/>
    <w:qFormat/>
    <w:rsid w:val="00A15913"/>
    <w:pPr>
      <w:ind w:left="720"/>
      <w:contextualSpacing/>
    </w:pPr>
    <w:rPr>
      <w:lang w:val="en-US"/>
    </w:rPr>
  </w:style>
  <w:style w:type="paragraph" w:customStyle="1" w:styleId="ListParagraph2">
    <w:name w:val="List Paragraph2"/>
    <w:aliases w:val="Bullet paras"/>
    <w:basedOn w:val="Normal"/>
    <w:rsid w:val="00A15913"/>
    <w:pPr>
      <w:spacing w:after="60" w:line="264" w:lineRule="auto"/>
      <w:ind w:left="720"/>
      <w:jc w:val="both"/>
    </w:pPr>
    <w:rPr>
      <w:rFonts w:ascii="Times New Roman" w:eastAsia="Calibri" w:hAnsi="Times New Roman" w:cs="Arial"/>
      <w:sz w:val="24"/>
      <w:lang w:val="en-US"/>
    </w:rPr>
  </w:style>
  <w:style w:type="paragraph" w:styleId="NoSpacing">
    <w:name w:val="No Spacing"/>
    <w:uiPriority w:val="1"/>
    <w:qFormat/>
    <w:rsid w:val="00AF0676"/>
    <w:pPr>
      <w:spacing w:after="0" w:line="240" w:lineRule="auto"/>
    </w:pPr>
  </w:style>
  <w:style w:type="character" w:customStyle="1" w:styleId="UnresolvedMention">
    <w:name w:val="Unresolved Mention"/>
    <w:basedOn w:val="DefaultParagraphFont"/>
    <w:uiPriority w:val="99"/>
    <w:semiHidden/>
    <w:unhideWhenUsed/>
    <w:rsid w:val="00E86655"/>
    <w:rPr>
      <w:color w:val="605E5C"/>
      <w:shd w:val="clear" w:color="auto" w:fill="E1DFDD"/>
    </w:rPr>
  </w:style>
  <w:style w:type="paragraph" w:styleId="FootnoteText">
    <w:name w:val="footnote text"/>
    <w:aliases w:val="Podrozdział,stile 1,Footnote1,Footnote2,Footnote3,Footnote4,Footnote5,Footnote6,Footnote7,Footnote8,Footnote9,Footnote10,Footnote11,Footnote21,Footnote31,Footnote41,Footnote51,Footnote61,Footnote71,Footnote81,Footnote91,single spa,Footnote"/>
    <w:basedOn w:val="Normal"/>
    <w:link w:val="FootnoteTextChar"/>
    <w:unhideWhenUsed/>
    <w:rsid w:val="00BC6DCB"/>
    <w:pPr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FootnoteTextChar">
    <w:name w:val="Footnote Text Char"/>
    <w:aliases w:val="Podrozdział Char,stile 1 Char,Footnote1 Char,Footnote2 Char,Footnote3 Char,Footnote4 Char,Footnote5 Char,Footnote6 Char,Footnote7 Char,Footnote8 Char,Footnote9 Char,Footnote10 Char,Footnote11 Char,Footnote21 Char,Footnote31 Char"/>
    <w:basedOn w:val="DefaultParagraphFont"/>
    <w:link w:val="FootnoteText"/>
    <w:rsid w:val="00BC6DCB"/>
    <w:rPr>
      <w:rFonts w:ascii="Calibri" w:eastAsia="Calibri" w:hAnsi="Calibri" w:cs="Times New Roman"/>
      <w:sz w:val="20"/>
      <w:szCs w:val="20"/>
    </w:rPr>
  </w:style>
  <w:style w:type="character" w:styleId="FootnoteReference">
    <w:name w:val="footnote reference"/>
    <w:aliases w:val="Footnote symbol,Appel note de bas de p,SUPERS,Nota,(NECG) Footnote Reference,Voetnootverwijzing,Footnote Reference Superscript,BVI fnr,Lábjegyzet-hivatkozás,L?bjegyzet-hivatkoz?s,Char1 Char Char Char Char,ftref,Footnotes refss,Fussnot"/>
    <w:uiPriority w:val="99"/>
    <w:unhideWhenUsed/>
    <w:rsid w:val="00BC6DCB"/>
    <w:rPr>
      <w:vertAlign w:val="superscript"/>
    </w:rPr>
  </w:style>
  <w:style w:type="paragraph" w:customStyle="1" w:styleId="TableParagraph">
    <w:name w:val="Table Paragraph"/>
    <w:basedOn w:val="Normal"/>
    <w:uiPriority w:val="1"/>
    <w:qFormat/>
    <w:rsid w:val="00560406"/>
    <w:pPr>
      <w:widowControl w:val="0"/>
      <w:autoSpaceDE w:val="0"/>
      <w:autoSpaceDN w:val="0"/>
      <w:spacing w:after="0" w:line="240" w:lineRule="auto"/>
      <w:ind w:left="110"/>
    </w:pPr>
    <w:rPr>
      <w:rFonts w:ascii="Times New Roman" w:eastAsia="Times New Roman" w:hAnsi="Times New Roman" w:cs="Times New Roman"/>
      <w:lang w:eastAsia="bg-BG" w:bidi="bg-BG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2D47D8"/>
    <w:pPr>
      <w:spacing w:after="0" w:line="240" w:lineRule="auto"/>
    </w:pPr>
    <w:rPr>
      <w:rFonts w:ascii="Calibri" w:hAnsi="Calibri"/>
      <w:szCs w:val="21"/>
      <w:lang w:val="en-US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2D47D8"/>
    <w:rPr>
      <w:rFonts w:ascii="Calibri" w:hAnsi="Calibri"/>
      <w:szCs w:val="21"/>
      <w:lang w:val="en-US"/>
    </w:rPr>
  </w:style>
  <w:style w:type="paragraph" w:customStyle="1" w:styleId="Default">
    <w:name w:val="Default"/>
    <w:rsid w:val="00BC54C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605CA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05CAA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05CAA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05CA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05CAA"/>
    <w:rPr>
      <w:b/>
      <w:bCs/>
      <w:sz w:val="20"/>
      <w:szCs w:val="20"/>
    </w:rPr>
  </w:style>
  <w:style w:type="paragraph" w:styleId="BodyText">
    <w:name w:val="Body Text"/>
    <w:aliases w:val="block style,Body,by, Знак Знак Знак, Знак Знак,Знак Знак Знак,Знак Знак"/>
    <w:basedOn w:val="Normal"/>
    <w:link w:val="BodyTextChar"/>
    <w:qFormat/>
    <w:rsid w:val="00AB4297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3"/>
      <w:szCs w:val="23"/>
      <w:lang w:val="en-US"/>
    </w:rPr>
  </w:style>
  <w:style w:type="character" w:customStyle="1" w:styleId="BodyTextChar">
    <w:name w:val="Body Text Char"/>
    <w:aliases w:val="block style Char,Body Char,by Char, Знак Знак Знак Char, Знак Знак Char,Знак Знак Знак Char,Знак Знак Char"/>
    <w:basedOn w:val="DefaultParagraphFont"/>
    <w:link w:val="BodyText"/>
    <w:rsid w:val="00AB4297"/>
    <w:rPr>
      <w:rFonts w:ascii="Times New Roman" w:eastAsia="Times New Roman" w:hAnsi="Times New Roman" w:cs="Times New Roman"/>
      <w:sz w:val="23"/>
      <w:szCs w:val="23"/>
      <w:lang w:val="en-US"/>
    </w:rPr>
  </w:style>
  <w:style w:type="character" w:customStyle="1" w:styleId="ListParagraphChar">
    <w:name w:val="List Paragraph Char"/>
    <w:aliases w:val="Lettre d'introduction Char,List Paragraph1 Char,1st level - Bullet List Paragraph Char,Table of contents numbered Char,Bullet Points Char,Liste Paragraf Char,Llista Nivell1 Char,Lista de nivel 1 Char,Paragraphe de liste PBLH Char"/>
    <w:link w:val="ListParagraph"/>
    <w:uiPriority w:val="34"/>
    <w:qFormat/>
    <w:rsid w:val="001E7468"/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309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15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93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18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744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7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3294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3701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1766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9689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647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10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64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43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8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82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88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13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84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emf"/><Relationship Id="rId18" Type="http://schemas.openxmlformats.org/officeDocument/2006/relationships/oleObject" Target="embeddings/oleObject2.bin"/><Relationship Id="rId26" Type="http://schemas.openxmlformats.org/officeDocument/2006/relationships/image" Target="media/image8.emf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package" Target="embeddings/Microsoft_Word_Document1.docx"/><Relationship Id="rId17" Type="http://schemas.openxmlformats.org/officeDocument/2006/relationships/package" Target="embeddings/Microsoft_Word_Document4.docx"/><Relationship Id="rId25" Type="http://schemas.openxmlformats.org/officeDocument/2006/relationships/package" Target="embeddings/Microsoft_Word_Document9.docx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package" Target="embeddings/Microsoft_Word_Document5.docx"/><Relationship Id="rId29" Type="http://schemas.openxmlformats.org/officeDocument/2006/relationships/package" Target="embeddings/Microsoft_Word_Document12.docx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package" Target="embeddings/Microsoft_Word_Document8.docx"/><Relationship Id="rId32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package" Target="embeddings/Microsoft_Word_Document3.docx"/><Relationship Id="rId23" Type="http://schemas.openxmlformats.org/officeDocument/2006/relationships/package" Target="embeddings/Microsoft_Word_Document7.docx"/><Relationship Id="rId28" Type="http://schemas.openxmlformats.org/officeDocument/2006/relationships/package" Target="embeddings/Microsoft_Word_Document11.docx"/><Relationship Id="R3eb3374acef94f7c" Type="http://schemas.microsoft.com/office/2016/09/relationships/commentsIds" Target="commentsIds.xml"/><Relationship Id="rId10" Type="http://schemas.openxmlformats.org/officeDocument/2006/relationships/oleObject" Target="embeddings/oleObject1.bin"/><Relationship Id="rId19" Type="http://schemas.openxmlformats.org/officeDocument/2006/relationships/image" Target="media/image6.emf"/><Relationship Id="rId31" Type="http://schemas.openxmlformats.org/officeDocument/2006/relationships/package" Target="embeddings/Microsoft_Word_Document14.docx"/><Relationship Id="rId4" Type="http://schemas.microsoft.com/office/2007/relationships/stylesWithEffects" Target="stylesWithEffects.xml"/><Relationship Id="rId9" Type="http://schemas.openxmlformats.org/officeDocument/2006/relationships/image" Target="media/image2.emf"/><Relationship Id="rId14" Type="http://schemas.openxmlformats.org/officeDocument/2006/relationships/package" Target="embeddings/Microsoft_Word_Document2.docx"/><Relationship Id="rId22" Type="http://schemas.openxmlformats.org/officeDocument/2006/relationships/package" Target="embeddings/Microsoft_Word_Document6.docx"/><Relationship Id="rId27" Type="http://schemas.openxmlformats.org/officeDocument/2006/relationships/package" Target="embeddings/Microsoft_Word_Document10.docx"/><Relationship Id="rId30" Type="http://schemas.openxmlformats.org/officeDocument/2006/relationships/package" Target="embeddings/Microsoft_Word_Document13.docx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D74E141-2D8B-4BC1-8445-B2FD4B6C15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555</Words>
  <Characters>3170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Georgi Ilyov</dc:creator>
  <cp:lastModifiedBy>Georgi Ilyov</cp:lastModifiedBy>
  <cp:revision>3</cp:revision>
  <dcterms:created xsi:type="dcterms:W3CDTF">2021-01-07T10:16:00Z</dcterms:created>
  <dcterms:modified xsi:type="dcterms:W3CDTF">2021-01-12T14:39:00Z</dcterms:modified>
</cp:coreProperties>
</file>