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BD" w:rsidRPr="00CA65BD" w:rsidRDefault="006E0110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>
        <w:rPr>
          <w:rFonts w:ascii="Verdana" w:hAnsi="Verdana" w:cs="Verdana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-92710</wp:posOffset>
            </wp:positionV>
            <wp:extent cx="1189355" cy="118808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CA65BD" w:rsidRPr="00CA65BD" w:rsidRDefault="00CA65BD" w:rsidP="00D77E01">
      <w:pPr>
        <w:widowControl w:val="0"/>
        <w:overflowPunct/>
        <w:spacing w:line="480" w:lineRule="auto"/>
        <w:jc w:val="both"/>
        <w:textAlignment w:val="auto"/>
        <w:rPr>
          <w:rFonts w:ascii="Verdana" w:hAnsi="Verdana" w:cs="Verdana"/>
          <w:lang w:eastAsia="bg-BG"/>
        </w:rPr>
      </w:pPr>
    </w:p>
    <w:p w:rsidR="00CA65BD" w:rsidRPr="00CA65BD" w:rsidRDefault="00CA65BD" w:rsidP="00CA65BD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0"/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</w:pPr>
      <w:r w:rsidRPr="00CA65BD"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:rsidR="00CA65BD" w:rsidRPr="00F74F24" w:rsidRDefault="00CA65BD" w:rsidP="00CA65BD">
      <w:pPr>
        <w:widowControl w:val="0"/>
        <w:pBdr>
          <w:bottom w:val="single" w:sz="4" w:space="1" w:color="auto"/>
        </w:pBdr>
        <w:overflowPunct/>
        <w:spacing w:line="360" w:lineRule="auto"/>
        <w:jc w:val="center"/>
        <w:textAlignment w:val="auto"/>
        <w:rPr>
          <w:rFonts w:ascii="Timok" w:hAnsi="Timok" w:cs="Timok"/>
          <w:spacing w:val="38"/>
          <w:sz w:val="32"/>
          <w:szCs w:val="32"/>
          <w:lang w:val="ru-RU" w:eastAsia="bg-BG"/>
        </w:rPr>
      </w:pPr>
      <w:r w:rsidRPr="00CA65BD">
        <w:rPr>
          <w:rFonts w:ascii="Platinum Bg" w:hAnsi="Platinum Bg" w:cs="Platinum Bg"/>
          <w:spacing w:val="30"/>
          <w:sz w:val="32"/>
          <w:szCs w:val="32"/>
          <w:lang w:val="bg-BG" w:eastAsia="bg-BG"/>
        </w:rPr>
        <w:t>Заместник-министър на земеделието, храните и гори</w:t>
      </w:r>
      <w:r w:rsidRPr="00CA65BD">
        <w:rPr>
          <w:rFonts w:ascii="Platinum Bg" w:hAnsi="Platinum Bg" w:cs="Platinum Bg"/>
          <w:spacing w:val="38"/>
          <w:sz w:val="32"/>
          <w:szCs w:val="32"/>
          <w:lang w:val="bg-BG" w:eastAsia="bg-BG"/>
        </w:rPr>
        <w:t>те</w:t>
      </w:r>
    </w:p>
    <w:p w:rsidR="002500A6" w:rsidRDefault="002500A6" w:rsidP="00387CAE">
      <w:pPr>
        <w:tabs>
          <w:tab w:val="center" w:pos="4153"/>
          <w:tab w:val="right" w:pos="8306"/>
        </w:tabs>
        <w:overflowPunct/>
        <w:autoSpaceDE/>
        <w:autoSpaceDN/>
        <w:adjustRightInd/>
        <w:spacing w:line="480" w:lineRule="auto"/>
        <w:textAlignment w:val="auto"/>
        <w:rPr>
          <w:rFonts w:ascii="Verdana" w:hAnsi="Verdana" w:cs="Verdana"/>
          <w:lang w:val="bg-BG" w:eastAsia="bg-BG"/>
        </w:rPr>
      </w:pPr>
    </w:p>
    <w:p w:rsidR="00CA65BD" w:rsidRPr="00B42203" w:rsidRDefault="00B42203" w:rsidP="002500A6">
      <w:pPr>
        <w:tabs>
          <w:tab w:val="center" w:pos="4153"/>
          <w:tab w:val="right" w:pos="8306"/>
        </w:tabs>
        <w:overflowPunct/>
        <w:autoSpaceDE/>
        <w:autoSpaceDN/>
        <w:adjustRightInd/>
        <w:spacing w:line="480" w:lineRule="auto"/>
        <w:textAlignment w:val="auto"/>
        <w:rPr>
          <w:rFonts w:ascii="Verdana" w:hAnsi="Verdana" w:cs="Verdana"/>
          <w:lang w:eastAsia="bg-BG"/>
        </w:rPr>
      </w:pPr>
      <w:r>
        <w:rPr>
          <w:rFonts w:ascii="Verdana" w:hAnsi="Verdana" w:cs="Verdana"/>
          <w:lang w:val="bg-BG" w:eastAsia="bg-BG"/>
        </w:rPr>
        <w:t>……………………………</w:t>
      </w:r>
    </w:p>
    <w:p w:rsidR="00CA65BD" w:rsidRPr="00CA65BD" w:rsidRDefault="00B42203" w:rsidP="002500A6">
      <w:pPr>
        <w:tabs>
          <w:tab w:val="center" w:pos="4153"/>
          <w:tab w:val="right" w:pos="8306"/>
        </w:tabs>
        <w:overflowPunct/>
        <w:autoSpaceDE/>
        <w:autoSpaceDN/>
        <w:adjustRightInd/>
        <w:spacing w:line="480" w:lineRule="auto"/>
        <w:textAlignment w:val="auto"/>
        <w:rPr>
          <w:rFonts w:ascii="Verdana" w:hAnsi="Verdana" w:cs="Verdana"/>
          <w:lang w:val="bg-BG" w:eastAsia="bg-BG"/>
        </w:rPr>
      </w:pPr>
      <w:r>
        <w:rPr>
          <w:rFonts w:ascii="Verdana" w:hAnsi="Verdana" w:cs="Verdana"/>
          <w:lang w:val="bg-BG" w:eastAsia="bg-BG"/>
        </w:rPr>
        <w:t>……………</w:t>
      </w:r>
      <w:r w:rsidR="009F7CE6">
        <w:rPr>
          <w:rFonts w:ascii="Verdana" w:hAnsi="Verdana" w:cs="Verdana"/>
          <w:lang w:val="bg-BG" w:eastAsia="bg-BG"/>
        </w:rPr>
        <w:t>……………</w:t>
      </w:r>
      <w:r w:rsidR="002F5CEC">
        <w:rPr>
          <w:rFonts w:ascii="Verdana" w:hAnsi="Verdana" w:cs="Verdana"/>
          <w:lang w:val="bg-BG" w:eastAsia="bg-BG"/>
        </w:rPr>
        <w:t xml:space="preserve">… </w:t>
      </w:r>
      <w:r w:rsidR="00CA65BD" w:rsidRPr="00CA65BD">
        <w:rPr>
          <w:rFonts w:ascii="Verdana" w:hAnsi="Verdana" w:cs="Verdana"/>
          <w:lang w:val="bg-BG" w:eastAsia="bg-BG"/>
        </w:rPr>
        <w:t>г.</w:t>
      </w:r>
    </w:p>
    <w:p w:rsidR="002500A6" w:rsidRPr="00CA65BD" w:rsidRDefault="002500A6" w:rsidP="002D6FF9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A65BD" w:rsidRPr="00CA65BD" w:rsidTr="000C7290">
        <w:tc>
          <w:tcPr>
            <w:tcW w:w="4503" w:type="dxa"/>
            <w:shd w:val="clear" w:color="auto" w:fill="auto"/>
          </w:tcPr>
          <w:p w:rsidR="005569FE" w:rsidRDefault="005569FE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</w:p>
          <w:p w:rsidR="00387CAE" w:rsidRDefault="00387CAE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</w:p>
          <w:p w:rsidR="00CA65BD" w:rsidRPr="00CA65BD" w:rsidRDefault="00CA65BD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ДО</w:t>
            </w:r>
          </w:p>
          <w:p w:rsidR="00CA65BD" w:rsidRPr="00CA65BD" w:rsidRDefault="00CA65BD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:rsidR="00CA65BD" w:rsidRPr="00CA65BD" w:rsidRDefault="00CA65BD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caps/>
                <w:szCs w:val="24"/>
                <w:lang w:val="bg-BG" w:eastAsia="bg-BG"/>
              </w:rPr>
              <w:t xml:space="preserve">г-жа </w:t>
            </w:r>
            <w:r w:rsidR="004B7318">
              <w:rPr>
                <w:rFonts w:ascii="Verdana" w:hAnsi="Verdana" w:cs="Verdana"/>
                <w:b/>
                <w:caps/>
                <w:szCs w:val="24"/>
                <w:lang w:val="bg-BG" w:eastAsia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CA65BD" w:rsidRPr="00CA65BD" w:rsidRDefault="00CA65BD" w:rsidP="002D6FF9">
            <w:pPr>
              <w:widowControl w:val="0"/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b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>ОДОБРИЛ,</w:t>
            </w:r>
          </w:p>
          <w:p w:rsidR="00CA65BD" w:rsidRPr="00CA65BD" w:rsidRDefault="00CA65BD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 xml:space="preserve">МИНИСТЪР </w:t>
            </w: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 xml:space="preserve">НА ЗЕМЕДЕЛИЕТО, </w:t>
            </w:r>
          </w:p>
          <w:p w:rsidR="00CA65BD" w:rsidRPr="00CA65BD" w:rsidRDefault="00CA65BD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ХРАНИТЕ И ГОРИТЕ:</w:t>
            </w:r>
          </w:p>
          <w:p w:rsidR="00CA65BD" w:rsidRPr="00CA65BD" w:rsidRDefault="004B7318" w:rsidP="002D6FF9">
            <w:pPr>
              <w:widowControl w:val="0"/>
              <w:overflowPunct/>
              <w:spacing w:line="360" w:lineRule="auto"/>
              <w:ind w:left="2124"/>
              <w:jc w:val="right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4B7318">
              <w:rPr>
                <w:rFonts w:ascii="Verdana" w:hAnsi="Verdana" w:cs="Verdana"/>
                <w:b/>
                <w:bCs/>
                <w:caps/>
                <w:lang w:val="bg-BG" w:eastAsia="bg-BG"/>
              </w:rPr>
              <w:t>ДЕСИСЛАВА ТАНЕВА</w:t>
            </w:r>
          </w:p>
          <w:p w:rsidR="00CA65BD" w:rsidRPr="00CA65BD" w:rsidRDefault="00CA65BD" w:rsidP="002D6FF9">
            <w:pPr>
              <w:widowControl w:val="0"/>
              <w:shd w:val="clear" w:color="auto" w:fill="FFFFFF"/>
              <w:tabs>
                <w:tab w:val="left" w:leader="dot" w:pos="3802"/>
              </w:tabs>
              <w:overflowPunct/>
              <w:spacing w:line="360" w:lineRule="auto"/>
              <w:textAlignment w:val="auto"/>
              <w:outlineLvl w:val="0"/>
              <w:rPr>
                <w:rFonts w:ascii="Verdana" w:hAnsi="Verdana" w:cs="Verdana"/>
                <w:b/>
                <w:lang w:val="bg-BG" w:eastAsia="bg-BG"/>
              </w:rPr>
            </w:pPr>
          </w:p>
        </w:tc>
      </w:tr>
    </w:tbl>
    <w:p w:rsidR="002500A6" w:rsidRPr="00CA65BD" w:rsidRDefault="002500A6" w:rsidP="002D6FF9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:rsidR="00CA65BD" w:rsidRPr="00CA65BD" w:rsidRDefault="00CA65BD" w:rsidP="002D6FF9">
      <w:pPr>
        <w:keepNext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</w:pPr>
      <w:r w:rsidRPr="00CA65BD"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  <w:t>ДОКЛАД</w:t>
      </w:r>
    </w:p>
    <w:p w:rsidR="00CA65BD" w:rsidRPr="009F7CE6" w:rsidRDefault="00CA65BD" w:rsidP="002D6FF9">
      <w:pPr>
        <w:widowControl w:val="0"/>
        <w:overflowPunct/>
        <w:spacing w:line="360" w:lineRule="auto"/>
        <w:jc w:val="center"/>
        <w:textAlignment w:val="auto"/>
        <w:rPr>
          <w:rFonts w:ascii="Verdana" w:hAnsi="Verdana" w:cs="Verdana"/>
          <w:lang w:val="bg-BG" w:eastAsia="bg-BG"/>
        </w:rPr>
      </w:pPr>
      <w:r w:rsidRPr="009F7CE6">
        <w:rPr>
          <w:rFonts w:ascii="Verdana" w:hAnsi="Verdana" w:cs="Verdana"/>
          <w:lang w:val="bg-BG" w:eastAsia="bg-BG"/>
        </w:rPr>
        <w:t xml:space="preserve">от </w:t>
      </w:r>
      <w:r w:rsidRPr="009F7CE6">
        <w:rPr>
          <w:rFonts w:ascii="Verdana" w:hAnsi="Verdana"/>
          <w:lang w:val="bg-BG"/>
        </w:rPr>
        <w:t>доц. д-р Янко Иванов</w:t>
      </w:r>
      <w:r w:rsidRPr="009F7CE6">
        <w:rPr>
          <w:rFonts w:ascii="Verdana" w:hAnsi="Verdana" w:cs="Verdana"/>
          <w:lang w:val="bg-BG" w:eastAsia="bg-BG"/>
        </w:rPr>
        <w:t xml:space="preserve"> – заместник-министър на земеделието, храните и горите</w:t>
      </w:r>
    </w:p>
    <w:p w:rsidR="00CA65BD" w:rsidRDefault="00CA65BD" w:rsidP="002D6FF9">
      <w:pPr>
        <w:spacing w:line="360" w:lineRule="auto"/>
        <w:jc w:val="center"/>
        <w:rPr>
          <w:rFonts w:ascii="Verdana" w:hAnsi="Verdana" w:cs="Verdana,Bold"/>
          <w:b/>
          <w:bCs/>
          <w:lang w:val="ru-RU" w:eastAsia="bg-BG"/>
        </w:rPr>
      </w:pPr>
    </w:p>
    <w:p w:rsidR="002500A6" w:rsidRPr="00F74F24" w:rsidRDefault="002500A6" w:rsidP="002D6FF9">
      <w:pPr>
        <w:spacing w:line="360" w:lineRule="auto"/>
        <w:jc w:val="center"/>
        <w:rPr>
          <w:rFonts w:ascii="Verdana" w:hAnsi="Verdana" w:cs="Verdana,Bold"/>
          <w:b/>
          <w:bCs/>
          <w:lang w:val="ru-RU" w:eastAsia="bg-BG"/>
        </w:rPr>
      </w:pPr>
    </w:p>
    <w:p w:rsidR="002500A6" w:rsidRDefault="00600705" w:rsidP="00D77E01">
      <w:pPr>
        <w:spacing w:line="360" w:lineRule="auto"/>
        <w:ind w:left="1134" w:hanging="1134"/>
        <w:jc w:val="both"/>
        <w:rPr>
          <w:rFonts w:ascii="Verdana" w:hAnsi="Verdana"/>
          <w:lang w:val="bg-BG"/>
        </w:rPr>
      </w:pPr>
      <w:r w:rsidRPr="00C454C6">
        <w:rPr>
          <w:rFonts w:ascii="Verdana" w:hAnsi="Verdana"/>
          <w:b/>
          <w:lang w:val="bg-BG"/>
        </w:rPr>
        <w:t>Относно:</w:t>
      </w:r>
      <w:r w:rsidRPr="00C454C6">
        <w:rPr>
          <w:rFonts w:ascii="Verdana" w:hAnsi="Verdana"/>
          <w:lang w:val="bg-BG"/>
        </w:rPr>
        <w:t xml:space="preserve"> </w:t>
      </w:r>
      <w:r w:rsidR="001C36EB">
        <w:rPr>
          <w:rFonts w:ascii="Verdana" w:hAnsi="Verdana"/>
          <w:lang w:val="bg-BG"/>
        </w:rPr>
        <w:t xml:space="preserve">Проект на Наредба </w:t>
      </w:r>
      <w:r w:rsidR="001C36EB" w:rsidRPr="00571DB5">
        <w:rPr>
          <w:rFonts w:ascii="Verdana" w:hAnsi="Verdana"/>
          <w:lang w:val="bg-BG"/>
        </w:rPr>
        <w:t>за специфичните изисквания при търговия с храни от разстояние</w:t>
      </w:r>
    </w:p>
    <w:p w:rsidR="00387CAE" w:rsidRDefault="00387CAE" w:rsidP="002D6FF9">
      <w:pPr>
        <w:spacing w:line="360" w:lineRule="auto"/>
        <w:rPr>
          <w:rFonts w:ascii="Verdana" w:hAnsi="Verdana"/>
          <w:b/>
          <w:lang w:val="bg-BG"/>
        </w:rPr>
      </w:pPr>
    </w:p>
    <w:p w:rsidR="00D77E01" w:rsidRDefault="00D77E01" w:rsidP="002D6FF9">
      <w:pPr>
        <w:spacing w:line="360" w:lineRule="auto"/>
        <w:rPr>
          <w:rFonts w:ascii="Verdana" w:hAnsi="Verdana"/>
          <w:b/>
          <w:lang w:val="bg-BG"/>
        </w:rPr>
      </w:pPr>
    </w:p>
    <w:p w:rsidR="00600705" w:rsidRPr="00432915" w:rsidRDefault="00600705" w:rsidP="00D77E01">
      <w:pPr>
        <w:spacing w:line="360" w:lineRule="auto"/>
        <w:rPr>
          <w:rFonts w:ascii="Verdana" w:hAnsi="Verdana"/>
          <w:b/>
          <w:lang w:val="ru-RU"/>
        </w:rPr>
      </w:pPr>
      <w:r w:rsidRPr="00C454C6">
        <w:rPr>
          <w:rFonts w:ascii="Verdana" w:hAnsi="Verdana"/>
          <w:b/>
          <w:lang w:val="bg-BG"/>
        </w:rPr>
        <w:t>УВАЖАЕМ</w:t>
      </w:r>
      <w:r w:rsidR="0045307B">
        <w:rPr>
          <w:rFonts w:ascii="Verdana" w:hAnsi="Verdana"/>
          <w:b/>
          <w:lang w:val="bg-BG"/>
        </w:rPr>
        <w:t>А ГОСПОЖО</w:t>
      </w:r>
      <w:r w:rsidRPr="00C454C6">
        <w:rPr>
          <w:rFonts w:ascii="Verdana" w:hAnsi="Verdana"/>
          <w:b/>
          <w:lang w:val="bg-BG"/>
        </w:rPr>
        <w:t xml:space="preserve"> </w:t>
      </w:r>
      <w:r w:rsidR="002500A6">
        <w:rPr>
          <w:rFonts w:ascii="Verdana" w:hAnsi="Verdana"/>
          <w:b/>
          <w:lang w:val="bg-BG"/>
        </w:rPr>
        <w:t>ТАНЕВА</w:t>
      </w:r>
      <w:r w:rsidRPr="00C454C6">
        <w:rPr>
          <w:rFonts w:ascii="Verdana" w:hAnsi="Verdana"/>
          <w:b/>
          <w:lang w:val="bg-BG"/>
        </w:rPr>
        <w:t>,</w:t>
      </w:r>
    </w:p>
    <w:p w:rsidR="009E284B" w:rsidRDefault="00CD5E1F" w:rsidP="002D6FF9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712016">
        <w:rPr>
          <w:rFonts w:ascii="Verdana" w:hAnsi="Verdana"/>
          <w:lang w:val="bg-BG"/>
        </w:rPr>
        <w:t xml:space="preserve">На </w:t>
      </w:r>
      <w:r w:rsidR="00E80409" w:rsidRPr="00712016">
        <w:rPr>
          <w:rFonts w:ascii="Verdana" w:hAnsi="Verdana"/>
          <w:shd w:val="clear" w:color="auto" w:fill="FEFEFE"/>
          <w:lang w:val="bg-BG"/>
        </w:rPr>
        <w:t>основание чл. 64 от Закона за храните</w:t>
      </w:r>
      <w:r w:rsidR="00E80409" w:rsidRPr="00712016">
        <w:rPr>
          <w:rFonts w:ascii="Verdana" w:hAnsi="Verdana"/>
          <w:lang w:val="bg-BG"/>
        </w:rPr>
        <w:t xml:space="preserve"> </w:t>
      </w:r>
      <w:r w:rsidRPr="00712016">
        <w:rPr>
          <w:rFonts w:ascii="Verdana" w:hAnsi="Verdana"/>
          <w:lang w:val="bg-BG"/>
        </w:rPr>
        <w:t xml:space="preserve">внасям за одобряване </w:t>
      </w:r>
      <w:r w:rsidR="008C62B2" w:rsidRPr="00712016">
        <w:rPr>
          <w:rFonts w:ascii="Verdana" w:hAnsi="Verdana"/>
          <w:lang w:val="bg-BG"/>
        </w:rPr>
        <w:t xml:space="preserve">проект на </w:t>
      </w:r>
      <w:r w:rsidR="00E80409" w:rsidRPr="00712016">
        <w:rPr>
          <w:rFonts w:ascii="Verdana" w:hAnsi="Verdana"/>
          <w:lang w:val="bg-BG"/>
        </w:rPr>
        <w:t>Наредба за специфичните изисквания при търговия с храни от разстояние</w:t>
      </w:r>
      <w:r w:rsidR="009E284B" w:rsidRPr="00712016">
        <w:rPr>
          <w:rFonts w:ascii="Verdana" w:hAnsi="Verdana"/>
          <w:lang w:val="bg-BG"/>
        </w:rPr>
        <w:t>.</w:t>
      </w:r>
    </w:p>
    <w:p w:rsidR="00D77E01" w:rsidRPr="00712016" w:rsidRDefault="00D77E01" w:rsidP="002D6FF9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7E7FB6" w:rsidRDefault="007E7FB6" w:rsidP="002D6FF9">
      <w:pPr>
        <w:spacing w:line="360" w:lineRule="auto"/>
        <w:ind w:firstLine="709"/>
        <w:jc w:val="both"/>
        <w:rPr>
          <w:rFonts w:ascii="Verdana" w:hAnsi="Verdana"/>
          <w:b/>
        </w:rPr>
      </w:pPr>
      <w:r w:rsidRPr="00712016">
        <w:rPr>
          <w:rFonts w:ascii="Verdana" w:hAnsi="Verdana"/>
          <w:b/>
          <w:lang w:val="bg-BG"/>
        </w:rPr>
        <w:t>Причини, които налагат приемането на акта</w:t>
      </w:r>
    </w:p>
    <w:p w:rsidR="00F37477" w:rsidRDefault="00F37477" w:rsidP="00F3747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 </w:t>
      </w:r>
      <w:r w:rsidR="001D42EC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Държавен вестник</w:t>
      </w:r>
      <w:r w:rsidR="002F5CEC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бр. 52 от 2020 г. е обнародван нов Закон за храните. Законът влиза в сила в деня на обнар</w:t>
      </w:r>
      <w:r w:rsidR="00DF13A9">
        <w:rPr>
          <w:rFonts w:ascii="Verdana" w:hAnsi="Verdana"/>
          <w:lang w:val="bg-BG"/>
        </w:rPr>
        <w:t>одването му в „Държавен вестник”</w:t>
      </w:r>
      <w:r>
        <w:rPr>
          <w:rFonts w:ascii="Verdana" w:hAnsi="Verdana"/>
          <w:lang w:val="bg-BG"/>
        </w:rPr>
        <w:t xml:space="preserve"> – 9 юни 2020 г.</w:t>
      </w:r>
    </w:p>
    <w:p w:rsidR="00F37477" w:rsidRDefault="00F37477" w:rsidP="00F3747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Съгласно § 8, ал. 1 от Преходните и заключителни разпоредби на Закона за храните, подзаконовите нормативни актове по прилагането му се приемат, съответно издават, в 6-месечен срок от влизането на закона в сила. В тази връзка е необходимо да бъде издадена </w:t>
      </w:r>
      <w:r w:rsidRPr="00F37477">
        <w:rPr>
          <w:rFonts w:ascii="Verdana" w:hAnsi="Verdana"/>
          <w:lang w:val="bg-BG"/>
        </w:rPr>
        <w:t>Наредба за специфичните изисквания при търговия с храни от разстояние</w:t>
      </w:r>
      <w:r>
        <w:rPr>
          <w:rFonts w:ascii="Verdana" w:hAnsi="Verdana"/>
          <w:lang w:val="bg-BG"/>
        </w:rPr>
        <w:t>.</w:t>
      </w:r>
    </w:p>
    <w:p w:rsidR="00E80409" w:rsidRPr="00712016" w:rsidRDefault="00E80409" w:rsidP="002D6FF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712016">
        <w:rPr>
          <w:rFonts w:ascii="Verdana" w:hAnsi="Verdana"/>
          <w:lang w:val="bg-BG"/>
        </w:rPr>
        <w:lastRenderedPageBreak/>
        <w:t xml:space="preserve">Търговията от разстояние на различни стоки, включително и на храни, непрекъснато нараства през последните години. Днес ЕС е един от най-големите пазари за такава търговия в света. Процентът на хората на възраст между 16 и 74, които са поръчали стоки или услуги по интернет, са се увеличили от около 50% през 2007 г. до 68% през 2017 г. В България този вид търговия на храни стана особено популярен сред потребителите в условията на </w:t>
      </w:r>
      <w:r w:rsidR="00015873">
        <w:rPr>
          <w:rFonts w:ascii="Verdana" w:hAnsi="Verdana"/>
          <w:lang w:val="bg-BG"/>
        </w:rPr>
        <w:t>пандемия и е достигнал около 30</w:t>
      </w:r>
      <w:r w:rsidRPr="00712016">
        <w:rPr>
          <w:rFonts w:ascii="Verdana" w:hAnsi="Verdana"/>
          <w:lang w:val="bg-BG"/>
        </w:rPr>
        <w:t>%. Основната причина за тази промяна е фактът, че търговията от разстояние носи много ползи за потребителите, включително по-голям избор на конкурентни цени, бърза доставка, както и лесни за използване и по-сигурни възможности за плащане.</w:t>
      </w:r>
    </w:p>
    <w:p w:rsidR="00E80409" w:rsidRPr="00712016" w:rsidRDefault="00E80409" w:rsidP="002D6FF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712016">
        <w:rPr>
          <w:rFonts w:ascii="Verdana" w:hAnsi="Verdana"/>
          <w:lang w:val="bg-BG"/>
        </w:rPr>
        <w:t>Предвид обхвата на</w:t>
      </w:r>
      <w:r w:rsidR="001D42EC">
        <w:rPr>
          <w:rFonts w:ascii="Verdana" w:hAnsi="Verdana"/>
          <w:lang w:val="bg-BG"/>
        </w:rPr>
        <w:t xml:space="preserve"> предлаганите продукти и бързия</w:t>
      </w:r>
      <w:r w:rsidRPr="00712016">
        <w:rPr>
          <w:rFonts w:ascii="Verdana" w:hAnsi="Verdana"/>
          <w:lang w:val="bg-BG"/>
        </w:rPr>
        <w:t xml:space="preserve"> растеж на продажбите на храни от разстояние е необходимо предприемане на действия, насочени към регламентиране на специфични изисквания и на ефективен контрол при осъществяване на този вид търговия с храни.</w:t>
      </w:r>
    </w:p>
    <w:p w:rsidR="00E80409" w:rsidRPr="00712016" w:rsidRDefault="00E80409" w:rsidP="002D6FF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712016">
        <w:rPr>
          <w:rFonts w:ascii="Verdana" w:eastAsia="Calibri" w:hAnsi="Verdana"/>
          <w:bCs/>
          <w:lang w:val="bg-BG"/>
        </w:rPr>
        <w:t xml:space="preserve">Търговията с храни от разстояние </w:t>
      </w:r>
      <w:r w:rsidRPr="00712016">
        <w:rPr>
          <w:rFonts w:ascii="Verdana" w:hAnsi="Verdana"/>
          <w:lang w:val="bg-BG"/>
        </w:rPr>
        <w:t>за пръв път се регламентира в Закона за храните, който влезе в сила на 09.06.2020 г.</w:t>
      </w:r>
    </w:p>
    <w:p w:rsidR="00E80409" w:rsidRDefault="00E80409" w:rsidP="002D6FF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 w:cs="Verdana"/>
          <w:lang w:val="bg-BG" w:eastAsia="zh-CN"/>
        </w:rPr>
      </w:pPr>
      <w:r w:rsidRPr="00712016">
        <w:rPr>
          <w:rFonts w:ascii="Verdana" w:hAnsi="Verdana" w:cs="Verdana"/>
          <w:lang w:val="bg-BG" w:eastAsia="zh-CN"/>
        </w:rPr>
        <w:t xml:space="preserve">Продажбата на храни от разстояние се </w:t>
      </w:r>
      <w:r w:rsidRPr="00B84FF2">
        <w:rPr>
          <w:rFonts w:ascii="Verdana" w:hAnsi="Verdana" w:cs="Verdana"/>
          <w:lang w:val="bg-BG" w:eastAsia="zh-CN"/>
        </w:rPr>
        <w:t xml:space="preserve">извършва по различни канали като: </w:t>
      </w:r>
      <w:r w:rsidR="00B84FF2" w:rsidRPr="00B84FF2">
        <w:rPr>
          <w:rFonts w:ascii="Verdana" w:hAnsi="Verdana"/>
          <w:shd w:val="clear" w:color="auto" w:fill="FEFEFE"/>
          <w:lang w:val="bg-BG"/>
        </w:rPr>
        <w:t>интернет страница, социална медия, телефонен номер, пощенски адрес, електронна поща и др</w:t>
      </w:r>
      <w:r w:rsidR="00B84FF2">
        <w:rPr>
          <w:rFonts w:ascii="Verdana" w:hAnsi="Verdana"/>
          <w:shd w:val="clear" w:color="auto" w:fill="FEFEFE"/>
          <w:lang w:val="bg-BG"/>
        </w:rPr>
        <w:t>.</w:t>
      </w:r>
      <w:r w:rsidRPr="00B84FF2">
        <w:rPr>
          <w:rFonts w:ascii="Verdana" w:hAnsi="Verdana" w:cs="Verdana"/>
          <w:lang w:val="bg-BG" w:eastAsia="zh-CN"/>
        </w:rPr>
        <w:t xml:space="preserve"> </w:t>
      </w:r>
      <w:r w:rsidRPr="00712016">
        <w:rPr>
          <w:rFonts w:ascii="Verdana" w:hAnsi="Verdana" w:cs="Verdana"/>
          <w:lang w:val="bg-BG" w:eastAsia="zh-CN"/>
        </w:rPr>
        <w:t>Може да се достави храна до местожителството на потребителя, чрез собствен транспорт или договорен транспорт.</w:t>
      </w:r>
    </w:p>
    <w:p w:rsidR="002D6FF9" w:rsidRPr="00712016" w:rsidRDefault="002D6FF9" w:rsidP="002D6FF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 w:cs="Verdana"/>
          <w:lang w:val="bg-BG" w:eastAsia="zh-CN"/>
        </w:rPr>
      </w:pPr>
    </w:p>
    <w:p w:rsidR="007E7FB6" w:rsidRPr="00712016" w:rsidRDefault="007E7FB6" w:rsidP="002D6FF9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712016">
        <w:rPr>
          <w:rFonts w:ascii="Verdana" w:hAnsi="Verdana"/>
          <w:b/>
          <w:lang w:val="bg-BG"/>
        </w:rPr>
        <w:t>Цели</w:t>
      </w:r>
    </w:p>
    <w:p w:rsidR="0071769D" w:rsidRDefault="00E97DA5" w:rsidP="002D6FF9">
      <w:pPr>
        <w:autoSpaceDE/>
        <w:autoSpaceDN/>
        <w:adjustRightInd/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E97DA5">
        <w:rPr>
          <w:rFonts w:ascii="Verdana" w:eastAsia="Calibri" w:hAnsi="Verdana"/>
          <w:bCs/>
          <w:lang w:val="bg-BG"/>
        </w:rPr>
        <w:t>Целите, които ще се постигнат с наредбата са гарантиране на проследимостта и безопасността на храните, търгувани от разстояние, както и гарантиране предоставянето</w:t>
      </w:r>
      <w:r>
        <w:rPr>
          <w:rFonts w:ascii="Verdana" w:eastAsia="Calibri" w:hAnsi="Verdana"/>
          <w:bCs/>
          <w:lang w:val="bg-BG"/>
        </w:rPr>
        <w:t xml:space="preserve"> на информация за потребителите</w:t>
      </w:r>
      <w:r w:rsidR="0071769D">
        <w:rPr>
          <w:rFonts w:ascii="Verdana" w:hAnsi="Verdana"/>
          <w:lang w:val="bg-BG"/>
        </w:rPr>
        <w:t>.</w:t>
      </w:r>
    </w:p>
    <w:p w:rsidR="00E80409" w:rsidRPr="00712016" w:rsidRDefault="00E80409" w:rsidP="002D6FF9">
      <w:pPr>
        <w:autoSpaceDE/>
        <w:autoSpaceDN/>
        <w:adjustRightInd/>
        <w:spacing w:line="360" w:lineRule="auto"/>
        <w:ind w:firstLine="709"/>
        <w:jc w:val="both"/>
        <w:rPr>
          <w:rFonts w:ascii="Verdana" w:eastAsia="Calibri" w:hAnsi="Verdana"/>
          <w:bCs/>
          <w:lang w:val="bg-BG"/>
        </w:rPr>
      </w:pPr>
      <w:r w:rsidRPr="00712016">
        <w:rPr>
          <w:rFonts w:ascii="Verdana" w:eastAsia="Calibri" w:hAnsi="Verdana"/>
          <w:bCs/>
          <w:lang w:val="bg-BG"/>
        </w:rPr>
        <w:t xml:space="preserve">С проекта се определят специфичните изисквания при търговия с храни от разстояние и осъществяването на официален контрол при </w:t>
      </w:r>
      <w:r w:rsidR="004248F9">
        <w:rPr>
          <w:rFonts w:ascii="Verdana" w:eastAsia="Calibri" w:hAnsi="Verdana"/>
          <w:bCs/>
          <w:lang w:val="bg-BG"/>
        </w:rPr>
        <w:t>извършване на тази дейност</w:t>
      </w:r>
      <w:r w:rsidRPr="00712016">
        <w:rPr>
          <w:rFonts w:ascii="Verdana" w:eastAsia="Calibri" w:hAnsi="Verdana"/>
          <w:bCs/>
          <w:lang w:val="bg-BG"/>
        </w:rPr>
        <w:t>. Изискванията не се прилагат за бутилирани натурални минерални, изворни и трапезни води.</w:t>
      </w:r>
    </w:p>
    <w:p w:rsidR="00646378" w:rsidRDefault="000B2971" w:rsidP="006C7E9A">
      <w:pPr>
        <w:widowControl w:val="0"/>
        <w:spacing w:line="360" w:lineRule="auto"/>
        <w:ind w:firstLine="709"/>
        <w:jc w:val="both"/>
        <w:rPr>
          <w:rFonts w:ascii="Verdana" w:eastAsia="Calibri" w:hAnsi="Verdana"/>
          <w:bCs/>
          <w:lang w:val="bg-BG"/>
        </w:rPr>
      </w:pPr>
      <w:r w:rsidRPr="00863E07">
        <w:rPr>
          <w:rFonts w:ascii="Verdana" w:eastAsia="Calibri" w:hAnsi="Verdana"/>
          <w:bCs/>
          <w:lang w:val="bg-BG"/>
        </w:rPr>
        <w:t>Търговия с храни от разстояние може да се извършва само от лица, регистрирани или одобрени съгласно чл. 26, чл. 31 или чл. 61 от Закона за храните.</w:t>
      </w:r>
    </w:p>
    <w:p w:rsidR="00BA4E9A" w:rsidRPr="00BA4E9A" w:rsidRDefault="00BA4E9A" w:rsidP="006C7E9A">
      <w:pPr>
        <w:widowControl w:val="0"/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2500A6">
        <w:rPr>
          <w:rFonts w:ascii="Verdana" w:hAnsi="Verdana"/>
          <w:spacing w:val="2"/>
          <w:shd w:val="clear" w:color="auto" w:fill="FEFEFE"/>
          <w:lang w:val="bg-BG"/>
        </w:rPr>
        <w:t>Информация за храните, които се търгуват от разстояние се предоставя в съответствие с изискванията чл. 14 от Регламент (ЕС) № 1169/2011 на Европейския парламент и на Съвета от 25 октомври 2011 г.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</w:t>
      </w:r>
      <w:r w:rsidRPr="00BA4E9A">
        <w:rPr>
          <w:rFonts w:ascii="Verdana" w:hAnsi="Verdana"/>
          <w:shd w:val="clear" w:color="auto" w:fill="FEFEFE"/>
          <w:lang w:val="bg-BG"/>
        </w:rPr>
        <w:t xml:space="preserve">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(ОВ, L</w:t>
      </w:r>
      <w:r>
        <w:rPr>
          <w:rFonts w:ascii="Verdana" w:hAnsi="Verdana"/>
          <w:shd w:val="clear" w:color="auto" w:fill="FEFEFE"/>
          <w:lang w:val="bg-BG"/>
        </w:rPr>
        <w:t xml:space="preserve"> 304/18 от 22 ноември 2011 г.)</w:t>
      </w:r>
      <w:r w:rsidRPr="00BA4E9A">
        <w:rPr>
          <w:rFonts w:ascii="Verdana" w:hAnsi="Verdana"/>
          <w:shd w:val="clear" w:color="auto" w:fill="FEFEFE"/>
          <w:lang w:val="bg-BG"/>
        </w:rPr>
        <w:t>, на Закона за храните и на подзаконовите нормативни актове по прилагането му.</w:t>
      </w:r>
    </w:p>
    <w:p w:rsidR="00BA4E9A" w:rsidRPr="00BA4E9A" w:rsidRDefault="00BA4E9A" w:rsidP="002500A6">
      <w:pPr>
        <w:widowControl w:val="0"/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BA4E9A">
        <w:rPr>
          <w:rFonts w:ascii="Verdana" w:hAnsi="Verdana"/>
          <w:highlight w:val="white"/>
          <w:shd w:val="clear" w:color="auto" w:fill="FEFEFE"/>
          <w:lang w:val="bg-BG"/>
        </w:rPr>
        <w:t xml:space="preserve">За транспортиране на храни, предлагани от разстояние се използват превозни </w:t>
      </w:r>
      <w:r w:rsidRPr="00BA4E9A">
        <w:rPr>
          <w:rFonts w:ascii="Verdana" w:hAnsi="Verdana"/>
          <w:highlight w:val="white"/>
          <w:shd w:val="clear" w:color="auto" w:fill="FEFEFE"/>
          <w:lang w:val="bg-BG"/>
        </w:rPr>
        <w:lastRenderedPageBreak/>
        <w:t xml:space="preserve">средства, които отговарят на </w:t>
      </w:r>
      <w:r w:rsidRPr="00BA4E9A">
        <w:rPr>
          <w:rFonts w:ascii="Verdana" w:hAnsi="Verdana"/>
          <w:shd w:val="clear" w:color="auto" w:fill="FEFEFE"/>
          <w:lang w:val="bg-BG"/>
        </w:rPr>
        <w:t>хигиенните изисквания на Глава IV, Приложение II от Регламент (ЕО) № 852/2004, и/ или на Раздел III от Глава втора на Закона за храните.</w:t>
      </w:r>
    </w:p>
    <w:p w:rsidR="00BA4E9A" w:rsidRPr="00BA4E9A" w:rsidRDefault="00E80409" w:rsidP="002500A6">
      <w:pPr>
        <w:widowControl w:val="0"/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863E07">
        <w:rPr>
          <w:rFonts w:ascii="Verdana" w:hAnsi="Verdana"/>
          <w:shd w:val="clear" w:color="auto" w:fill="FEFEFE"/>
          <w:lang w:val="bg-BG"/>
        </w:rPr>
        <w:t xml:space="preserve">Дадена е възможност при търговия с храни от разстояние </w:t>
      </w:r>
      <w:r w:rsidR="00BA4E9A" w:rsidRPr="00BA4E9A">
        <w:rPr>
          <w:rFonts w:ascii="Verdana" w:hAnsi="Verdana"/>
          <w:shd w:val="clear" w:color="auto" w:fill="FEFEFE"/>
          <w:lang w:val="bg-BG"/>
        </w:rPr>
        <w:t xml:space="preserve">да се използват </w:t>
      </w:r>
      <w:r w:rsidR="000B2971" w:rsidRPr="00863E07">
        <w:rPr>
          <w:rFonts w:ascii="Verdana" w:hAnsi="Verdana"/>
          <w:shd w:val="clear" w:color="auto" w:fill="FEFEFE"/>
          <w:lang w:val="bg-BG"/>
        </w:rPr>
        <w:t>мотоциклети, мотопеди, индивидуални електрически превозни средства и велосипеди, както и пощенски и куриерски услуги</w:t>
      </w:r>
      <w:r w:rsidR="000B2971" w:rsidRPr="00BA4E9A" w:rsidDel="000B2971">
        <w:rPr>
          <w:rFonts w:ascii="Verdana" w:hAnsi="Verdana"/>
          <w:shd w:val="clear" w:color="auto" w:fill="FEFEFE"/>
          <w:lang w:val="bg-BG"/>
        </w:rPr>
        <w:t xml:space="preserve"> </w:t>
      </w:r>
      <w:r w:rsidR="00BA4E9A" w:rsidRPr="00BA4E9A">
        <w:rPr>
          <w:rFonts w:ascii="Verdana" w:hAnsi="Verdana"/>
          <w:shd w:val="clear" w:color="auto" w:fill="FEFEFE"/>
          <w:lang w:val="bg-BG"/>
        </w:rPr>
        <w:t>при определени условия.</w:t>
      </w:r>
    </w:p>
    <w:p w:rsidR="003A2772" w:rsidRDefault="003A2772" w:rsidP="003A2772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3A2772" w:rsidRPr="00712016" w:rsidRDefault="003A2772" w:rsidP="003A2772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712016">
        <w:rPr>
          <w:rFonts w:ascii="Verdana" w:hAnsi="Verdana"/>
          <w:b/>
          <w:lang w:val="bg-BG"/>
        </w:rPr>
        <w:t>Финансови и други средства, необходими за прилагането на новата уредба</w:t>
      </w:r>
    </w:p>
    <w:p w:rsidR="003A2772" w:rsidRDefault="003A2772" w:rsidP="003A2772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712016">
        <w:rPr>
          <w:rFonts w:ascii="Verdana" w:hAnsi="Verdana" w:cs="LiberationSerif"/>
          <w:lang w:val="bg-BG" w:eastAsia="bg-BG"/>
        </w:rPr>
        <w:t>За приемането на проекта на акт не са необходими допълнителни разходи/трасфери/други плащания по бюджета на Министерството на земеделието, храните и горите. Предложеният проект не води до въздействие върху държавния бюджет и върху адресатите на наредбата.</w:t>
      </w:r>
    </w:p>
    <w:p w:rsidR="002D6FF9" w:rsidRPr="00712016" w:rsidRDefault="002D6FF9" w:rsidP="002D6FF9">
      <w:pPr>
        <w:autoSpaceDE/>
        <w:autoSpaceDN/>
        <w:adjustRightInd/>
        <w:spacing w:line="360" w:lineRule="auto"/>
        <w:ind w:firstLine="709"/>
        <w:jc w:val="both"/>
        <w:rPr>
          <w:rFonts w:ascii="Verdana" w:eastAsia="Calibri" w:hAnsi="Verdana"/>
          <w:bCs/>
          <w:lang w:val="bg-BG"/>
        </w:rPr>
      </w:pPr>
    </w:p>
    <w:p w:rsidR="00937D76" w:rsidRPr="00712016" w:rsidRDefault="00937D76" w:rsidP="002D6FF9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712016">
        <w:rPr>
          <w:rFonts w:ascii="Verdana" w:hAnsi="Verdana"/>
          <w:b/>
          <w:lang w:val="bg-BG"/>
        </w:rPr>
        <w:t>Очаквани резултати от прилагането на акта</w:t>
      </w:r>
    </w:p>
    <w:p w:rsidR="003E2251" w:rsidRDefault="003E2251" w:rsidP="002D6FF9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712016">
        <w:rPr>
          <w:rFonts w:ascii="Verdana" w:hAnsi="Verdana"/>
          <w:lang w:val="bg-BG"/>
        </w:rPr>
        <w:t xml:space="preserve">Прилагането на изискванията на наредбата осигурява </w:t>
      </w:r>
      <w:r w:rsidR="00E80409" w:rsidRPr="00712016">
        <w:rPr>
          <w:rFonts w:ascii="Verdana" w:hAnsi="Verdana"/>
          <w:lang w:val="bg-BG"/>
        </w:rPr>
        <w:t xml:space="preserve">осъществяване на търговия с храни от разстояние при извършван ефективен </w:t>
      </w:r>
      <w:r w:rsidR="006C7E9A" w:rsidRPr="00712016">
        <w:rPr>
          <w:rFonts w:ascii="Verdana" w:hAnsi="Verdana"/>
          <w:lang w:val="bg-BG"/>
        </w:rPr>
        <w:t>контрол</w:t>
      </w:r>
      <w:r w:rsidR="00E80409" w:rsidRPr="00712016">
        <w:rPr>
          <w:rFonts w:ascii="Verdana" w:hAnsi="Verdana"/>
          <w:lang w:val="bg-BG"/>
        </w:rPr>
        <w:t xml:space="preserve"> и </w:t>
      </w:r>
      <w:r w:rsidRPr="00712016">
        <w:rPr>
          <w:rFonts w:ascii="Verdana" w:hAnsi="Verdana"/>
          <w:lang w:val="bg-BG"/>
        </w:rPr>
        <w:t xml:space="preserve">гарантирана </w:t>
      </w:r>
      <w:r w:rsidR="007E796D" w:rsidRPr="00712016">
        <w:rPr>
          <w:rFonts w:ascii="Verdana" w:hAnsi="Verdana"/>
          <w:lang w:val="bg-BG"/>
        </w:rPr>
        <w:t xml:space="preserve">информация за потребителите, </w:t>
      </w:r>
      <w:r w:rsidRPr="00712016">
        <w:rPr>
          <w:rFonts w:ascii="Verdana" w:hAnsi="Verdana"/>
          <w:lang w:val="bg-BG"/>
        </w:rPr>
        <w:t>проследимост и безопасност на храните.</w:t>
      </w:r>
    </w:p>
    <w:p w:rsidR="002D6FF9" w:rsidRPr="00712016" w:rsidRDefault="002D6FF9" w:rsidP="002D6FF9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7E7FB6" w:rsidRPr="00712016" w:rsidRDefault="007E7FB6" w:rsidP="002D6FF9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712016">
        <w:rPr>
          <w:rFonts w:ascii="Verdana" w:hAnsi="Verdana"/>
          <w:b/>
          <w:lang w:val="bg-BG"/>
        </w:rPr>
        <w:t>Анализ за съответствие с правото на Европейския съюз</w:t>
      </w:r>
    </w:p>
    <w:p w:rsidR="00350687" w:rsidRPr="00712016" w:rsidRDefault="00350687" w:rsidP="002D6FF9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712016">
        <w:rPr>
          <w:rFonts w:ascii="Verdana" w:hAnsi="Verdana" w:cs="LiberationSerif"/>
          <w:lang w:val="bg-BG" w:eastAsia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475654" w:rsidRDefault="00003A13" w:rsidP="002D6FF9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712016">
        <w:rPr>
          <w:rFonts w:ascii="Verdana" w:hAnsi="Verdana"/>
          <w:lang w:val="bg-BG"/>
        </w:rPr>
        <w:t>Проектът на н</w:t>
      </w:r>
      <w:r w:rsidR="00B3042F" w:rsidRPr="00712016">
        <w:rPr>
          <w:rFonts w:ascii="Verdana" w:hAnsi="Verdana"/>
          <w:lang w:val="bg-BG"/>
        </w:rPr>
        <w:t>аредба е нотифициран</w:t>
      </w:r>
      <w:r w:rsidR="00475654" w:rsidRPr="00712016">
        <w:rPr>
          <w:rFonts w:ascii="Verdana" w:hAnsi="Verdana"/>
          <w:lang w:val="bg-BG"/>
        </w:rPr>
        <w:t xml:space="preserve">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(обн., ОВ, бр. L 241, 17.9.2015 г.).</w:t>
      </w:r>
    </w:p>
    <w:p w:rsidR="00387CAE" w:rsidRPr="002500A6" w:rsidRDefault="006C7E9A" w:rsidP="002D6FF9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spacing w:val="4"/>
          <w:lang w:val="bg-BG" w:eastAsia="bg-BG"/>
        </w:rPr>
      </w:pPr>
      <w:r w:rsidRPr="002500A6">
        <w:rPr>
          <w:rFonts w:ascii="Verdana" w:hAnsi="Verdana" w:cs="LiberationSerif"/>
          <w:spacing w:val="2"/>
          <w:lang w:val="bg-BG" w:eastAsia="bg-BG"/>
        </w:rPr>
        <w:t>Проектът предвижда мерки по прилагане на Регламент (ЕС) 2017/625 на Европейския парламент и на Съвета от 15 март 2017 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</w:t>
      </w:r>
      <w:r w:rsidRPr="002500A6">
        <w:rPr>
          <w:rFonts w:ascii="Verdana" w:hAnsi="Verdana" w:cs="LiberationSerif"/>
          <w:spacing w:val="4"/>
          <w:lang w:val="bg-BG" w:eastAsia="bg-BG"/>
        </w:rPr>
        <w:t xml:space="preserve">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</w:t>
      </w:r>
      <w:r w:rsidRPr="002500A6">
        <w:rPr>
          <w:rFonts w:ascii="Verdana" w:hAnsi="Verdana" w:cs="LiberationSerif"/>
          <w:spacing w:val="4"/>
          <w:lang w:val="bg-BG" w:eastAsia="bg-BG"/>
        </w:rPr>
        <w:lastRenderedPageBreak/>
        <w:t>92/438/ЕИО на Съвета (Регламент относно официалния контрол) (ОВ, L 95, 7.04.2017 г.), поради което в правното основание е добавен и чл. 7а от Закона за нормативните актове.</w:t>
      </w:r>
    </w:p>
    <w:p w:rsidR="00387CAE" w:rsidRPr="00712016" w:rsidRDefault="00387CAE" w:rsidP="00D77E01">
      <w:pPr>
        <w:overflowPunct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</w:p>
    <w:p w:rsidR="007E7FB6" w:rsidRPr="00712016" w:rsidRDefault="007E7FB6" w:rsidP="002D6FF9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b/>
          <w:lang w:val="bg-BG" w:eastAsia="bg-BG"/>
        </w:rPr>
      </w:pPr>
      <w:r w:rsidRPr="00712016">
        <w:rPr>
          <w:rFonts w:ascii="Verdana" w:hAnsi="Verdana" w:cs="LiberationSerif"/>
          <w:b/>
          <w:lang w:val="bg-BG" w:eastAsia="bg-BG"/>
        </w:rPr>
        <w:t>Информация за проведените обществени консултации</w:t>
      </w:r>
    </w:p>
    <w:p w:rsidR="00C7287C" w:rsidRPr="00E91733" w:rsidRDefault="0079075C" w:rsidP="00DF13A9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E91733">
        <w:rPr>
          <w:rFonts w:ascii="Verdana" w:hAnsi="Verdana"/>
          <w:lang w:val="bg-BG"/>
        </w:rPr>
        <w:t>На основание чл. 26, ал. 3 и 4 от Закона за нормативните актове проектът на наредба</w:t>
      </w:r>
      <w:r w:rsidR="00387CAE" w:rsidRPr="00E91733">
        <w:rPr>
          <w:rFonts w:ascii="Verdana" w:hAnsi="Verdana"/>
        </w:rPr>
        <w:t xml:space="preserve"> </w:t>
      </w:r>
      <w:r w:rsidR="00387CAE" w:rsidRPr="00E91733">
        <w:rPr>
          <w:rFonts w:ascii="Verdana" w:hAnsi="Verdana"/>
          <w:lang w:val="bg-BG"/>
        </w:rPr>
        <w:t>и</w:t>
      </w:r>
      <w:r w:rsidR="00387CAE" w:rsidRPr="00E91733">
        <w:rPr>
          <w:rFonts w:ascii="Verdana" w:hAnsi="Verdana"/>
        </w:rPr>
        <w:t xml:space="preserve"> </w:t>
      </w:r>
      <w:r w:rsidR="00387CAE" w:rsidRPr="00E91733">
        <w:rPr>
          <w:rFonts w:ascii="Verdana" w:hAnsi="Verdana"/>
          <w:lang w:val="bg-BG"/>
        </w:rPr>
        <w:t>проектът на доклад (мотиви)</w:t>
      </w:r>
      <w:r w:rsidRPr="00E91733">
        <w:rPr>
          <w:rFonts w:ascii="Verdana" w:hAnsi="Verdana"/>
          <w:lang w:val="bg-BG"/>
        </w:rPr>
        <w:t xml:space="preserve">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  <w:r w:rsidR="00DF13A9" w:rsidRPr="00E91733">
        <w:rPr>
          <w:rFonts w:ascii="Verdana" w:hAnsi="Verdana"/>
          <w:lang w:val="bg-BG"/>
        </w:rPr>
        <w:t xml:space="preserve"> </w:t>
      </w:r>
      <w:r w:rsidR="00DF13A9" w:rsidRPr="00E91733">
        <w:rPr>
          <w:rFonts w:ascii="Verdana" w:hAnsi="Verdana" w:cs="Verdana"/>
          <w:lang w:val="bg-BG" w:eastAsia="bg-BG"/>
        </w:rPr>
        <w:t>Поради големия брой постъпили становища по същество и големия обществен интерес</w:t>
      </w:r>
      <w:r w:rsidR="00347246" w:rsidRPr="00E91733">
        <w:rPr>
          <w:rFonts w:ascii="Verdana" w:hAnsi="Verdana" w:cs="Verdana"/>
          <w:lang w:val="bg-BG" w:eastAsia="bg-BG"/>
        </w:rPr>
        <w:t>,</w:t>
      </w:r>
      <w:r w:rsidR="00DF13A9" w:rsidRPr="00E91733">
        <w:rPr>
          <w:rFonts w:ascii="Verdana" w:hAnsi="Verdana" w:cs="Verdana"/>
          <w:lang w:val="bg-BG" w:eastAsia="bg-BG"/>
        </w:rPr>
        <w:t xml:space="preserve"> </w:t>
      </w:r>
      <w:r w:rsidR="00347246" w:rsidRPr="00E91733">
        <w:rPr>
          <w:rFonts w:ascii="Verdana" w:hAnsi="Verdana"/>
          <w:lang w:val="bg-BG"/>
        </w:rPr>
        <w:t>проектът на наредба</w:t>
      </w:r>
      <w:r w:rsidR="00F31430" w:rsidRPr="00E91733">
        <w:rPr>
          <w:rFonts w:ascii="Verdana" w:hAnsi="Verdana"/>
          <w:lang w:val="bg-BG"/>
        </w:rPr>
        <w:t>,</w:t>
      </w:r>
      <w:r w:rsidR="00347246" w:rsidRPr="00E91733">
        <w:rPr>
          <w:rFonts w:ascii="Verdana" w:hAnsi="Verdana"/>
          <w:lang w:val="bg-BG"/>
        </w:rPr>
        <w:t xml:space="preserve"> с приетите и отразени целесъобразни бележки и предложения</w:t>
      </w:r>
      <w:r w:rsidR="00347246" w:rsidRPr="00E91733">
        <w:rPr>
          <w:rFonts w:ascii="Verdana" w:hAnsi="Verdana"/>
        </w:rPr>
        <w:t xml:space="preserve"> </w:t>
      </w:r>
      <w:r w:rsidR="00347246" w:rsidRPr="00E91733">
        <w:rPr>
          <w:rFonts w:ascii="Verdana" w:hAnsi="Verdana"/>
          <w:lang w:val="bg-BG"/>
        </w:rPr>
        <w:t>и</w:t>
      </w:r>
      <w:r w:rsidR="00347246" w:rsidRPr="00E91733">
        <w:rPr>
          <w:rFonts w:ascii="Verdana" w:hAnsi="Verdana"/>
        </w:rPr>
        <w:t xml:space="preserve"> </w:t>
      </w:r>
      <w:r w:rsidR="00347246" w:rsidRPr="00E91733">
        <w:rPr>
          <w:rFonts w:ascii="Verdana" w:hAnsi="Verdana"/>
          <w:lang w:val="bg-BG"/>
        </w:rPr>
        <w:t>проектът на доклад (мотиви) са</w:t>
      </w:r>
      <w:r w:rsidR="00DF13A9" w:rsidRPr="00E91733">
        <w:rPr>
          <w:rFonts w:ascii="Verdana" w:hAnsi="Verdana" w:cs="Verdana"/>
          <w:lang w:val="bg-BG" w:eastAsia="bg-BG"/>
        </w:rPr>
        <w:t xml:space="preserve"> публикуван</w:t>
      </w:r>
      <w:r w:rsidR="00347246" w:rsidRPr="00E91733">
        <w:rPr>
          <w:rFonts w:ascii="Verdana" w:hAnsi="Verdana" w:cs="Verdana"/>
          <w:lang w:val="bg-BG" w:eastAsia="bg-BG"/>
        </w:rPr>
        <w:t>и</w:t>
      </w:r>
      <w:r w:rsidR="00DF13A9" w:rsidRPr="00E91733">
        <w:rPr>
          <w:rFonts w:ascii="Verdana" w:hAnsi="Verdana" w:cs="Verdana"/>
          <w:lang w:val="bg-BG" w:eastAsia="bg-BG"/>
        </w:rPr>
        <w:t xml:space="preserve"> </w:t>
      </w:r>
      <w:r w:rsidR="00DF13A9" w:rsidRPr="00E91733">
        <w:rPr>
          <w:rFonts w:ascii="Verdana" w:hAnsi="Verdana"/>
          <w:lang w:val="bg-BG"/>
        </w:rPr>
        <w:t>за повторна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14 дни.</w:t>
      </w:r>
      <w:r w:rsidR="00A0497D" w:rsidRPr="00E91733">
        <w:rPr>
          <w:rFonts w:ascii="Verdana" w:hAnsi="Verdana"/>
          <w:lang w:val="bg-BG"/>
        </w:rPr>
        <w:t xml:space="preserve"> По-краткия</w:t>
      </w:r>
      <w:r w:rsidR="00C7287C" w:rsidRPr="00E91733">
        <w:rPr>
          <w:rFonts w:ascii="Verdana" w:hAnsi="Verdana"/>
          <w:lang w:val="bg-BG"/>
        </w:rPr>
        <w:t>т</w:t>
      </w:r>
      <w:r w:rsidR="00A0497D" w:rsidRPr="00E91733">
        <w:rPr>
          <w:rFonts w:ascii="Verdana" w:hAnsi="Verdana"/>
          <w:lang w:val="bg-BG"/>
        </w:rPr>
        <w:t xml:space="preserve"> срок за повторната обществена консултация се налага от </w:t>
      </w:r>
      <w:r w:rsidR="00C7287C" w:rsidRPr="00E91733">
        <w:rPr>
          <w:rFonts w:ascii="Verdana" w:hAnsi="Verdana"/>
          <w:lang w:val="bg-BG"/>
        </w:rPr>
        <w:t>срок</w:t>
      </w:r>
      <w:r w:rsidR="00863E07" w:rsidRPr="00E91733">
        <w:rPr>
          <w:rFonts w:ascii="Verdana" w:hAnsi="Verdana"/>
          <w:lang w:val="bg-BG"/>
        </w:rPr>
        <w:t>а</w:t>
      </w:r>
      <w:r w:rsidR="00C7287C" w:rsidRPr="00E91733">
        <w:rPr>
          <w:rFonts w:ascii="Verdana" w:hAnsi="Verdana"/>
          <w:lang w:val="bg-BG"/>
        </w:rPr>
        <w:t xml:space="preserve"> за издаване на наредбата, съгласно § 8, ал. 1 от Преходните и заключителни разпоредби на Закона за храните, както и от необходимостта от </w:t>
      </w:r>
      <w:r w:rsidR="00A0497D" w:rsidRPr="00E91733">
        <w:rPr>
          <w:rFonts w:ascii="Verdana" w:hAnsi="Verdana"/>
          <w:lang w:val="bg-BG"/>
        </w:rPr>
        <w:t xml:space="preserve">нотификация </w:t>
      </w:r>
      <w:r w:rsidR="00C7287C" w:rsidRPr="00E91733">
        <w:rPr>
          <w:rFonts w:ascii="Verdana" w:hAnsi="Verdana"/>
          <w:lang w:val="bg-BG"/>
        </w:rPr>
        <w:t xml:space="preserve">на проекта </w:t>
      </w:r>
      <w:r w:rsidR="00A0497D" w:rsidRPr="00E91733">
        <w:rPr>
          <w:rFonts w:ascii="Verdana" w:hAnsi="Verdana"/>
          <w:lang w:val="bg-BG"/>
        </w:rPr>
        <w:t>по реда на Директива (ЕС) 2015/1535</w:t>
      </w:r>
      <w:r w:rsidR="00C7287C" w:rsidRPr="00E91733">
        <w:rPr>
          <w:rFonts w:ascii="Verdana" w:hAnsi="Verdana"/>
          <w:lang w:val="bg-BG"/>
        </w:rPr>
        <w:t>.</w:t>
      </w:r>
    </w:p>
    <w:p w:rsidR="0079075C" w:rsidRDefault="00A0497D" w:rsidP="00863E07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/>
          <w:lang w:val="bg-BG" w:eastAsia="bg-BG"/>
        </w:rPr>
      </w:pPr>
      <w:r w:rsidRPr="00E91733">
        <w:rPr>
          <w:rFonts w:ascii="Verdana" w:hAnsi="Verdana"/>
          <w:lang w:val="bg-BG"/>
        </w:rPr>
        <w:t xml:space="preserve"> </w:t>
      </w:r>
      <w:r w:rsidR="0079075C" w:rsidRPr="00E91733">
        <w:rPr>
          <w:rFonts w:ascii="Verdana" w:hAnsi="Verdana"/>
          <w:lang w:val="bg-BG" w:eastAsia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</w:t>
      </w:r>
      <w:r w:rsidR="0079075C" w:rsidRPr="00712016">
        <w:rPr>
          <w:rFonts w:ascii="Verdana" w:hAnsi="Verdana"/>
          <w:lang w:val="bg-BG" w:eastAsia="bg-BG"/>
        </w:rPr>
        <w:t xml:space="preserve">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79075C" w:rsidRPr="00712016" w:rsidRDefault="0079075C" w:rsidP="002D6FF9">
      <w:pPr>
        <w:spacing w:line="360" w:lineRule="auto"/>
        <w:ind w:firstLine="709"/>
        <w:jc w:val="both"/>
        <w:rPr>
          <w:rFonts w:ascii="Verdana" w:hAnsi="Verdana" w:cs="Verdana"/>
          <w:lang w:val="bg-BG" w:eastAsia="bg-BG"/>
        </w:rPr>
      </w:pPr>
      <w:r w:rsidRPr="00712016">
        <w:rPr>
          <w:rFonts w:ascii="Verdana" w:hAnsi="Verdana" w:cs="Verdana"/>
          <w:lang w:val="bg-BG" w:eastAsia="bg-BG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приети и отразени в приложения проект.</w:t>
      </w:r>
    </w:p>
    <w:p w:rsidR="004465D7" w:rsidRPr="00712016" w:rsidRDefault="004465D7" w:rsidP="00D77E01">
      <w:pPr>
        <w:ind w:firstLine="720"/>
        <w:jc w:val="both"/>
        <w:rPr>
          <w:rFonts w:ascii="Verdana" w:hAnsi="Verdana" w:cs="Verdana"/>
          <w:lang w:val="bg-BG" w:eastAsia="bg-BG"/>
        </w:rPr>
      </w:pPr>
    </w:p>
    <w:p w:rsidR="009A51DB" w:rsidRPr="00712016" w:rsidRDefault="009A51DB" w:rsidP="00D77E01">
      <w:pPr>
        <w:spacing w:line="360" w:lineRule="auto"/>
        <w:jc w:val="both"/>
        <w:rPr>
          <w:rFonts w:ascii="Verdana" w:hAnsi="Verdana"/>
          <w:b/>
          <w:lang w:val="bg-BG"/>
        </w:rPr>
      </w:pPr>
      <w:r w:rsidRPr="00712016">
        <w:rPr>
          <w:rFonts w:ascii="Verdana" w:hAnsi="Verdana"/>
          <w:b/>
          <w:lang w:val="bg-BG"/>
        </w:rPr>
        <w:t xml:space="preserve">УВАЖАЕМА ГОСПОЖО </w:t>
      </w:r>
      <w:r w:rsidR="002500A6">
        <w:rPr>
          <w:rFonts w:ascii="Verdana" w:hAnsi="Verdana"/>
          <w:b/>
          <w:lang w:val="bg-BG"/>
        </w:rPr>
        <w:t>ТАНЕВА</w:t>
      </w:r>
      <w:r w:rsidRPr="00712016">
        <w:rPr>
          <w:rFonts w:ascii="Verdana" w:hAnsi="Verdana"/>
          <w:b/>
          <w:lang w:val="bg-BG"/>
        </w:rPr>
        <w:t>,</w:t>
      </w:r>
    </w:p>
    <w:p w:rsidR="002D6FF9" w:rsidRPr="00712016" w:rsidRDefault="007821F1" w:rsidP="00D77E01">
      <w:pPr>
        <w:spacing w:after="60" w:line="360" w:lineRule="auto"/>
        <w:ind w:firstLine="709"/>
        <w:jc w:val="both"/>
        <w:rPr>
          <w:rFonts w:ascii="Verdana" w:hAnsi="Verdana"/>
          <w:lang w:val="bg-BG"/>
        </w:rPr>
      </w:pPr>
      <w:r w:rsidRPr="00712016">
        <w:rPr>
          <w:rFonts w:ascii="Verdana" w:hAnsi="Verdana" w:cs="LiberationSerif"/>
          <w:lang w:val="bg-BG" w:eastAsia="bg-BG"/>
        </w:rPr>
        <w:t xml:space="preserve">Във връзка с гореизложеното и на </w:t>
      </w:r>
      <w:r w:rsidR="00DA5D0C">
        <w:rPr>
          <w:rFonts w:ascii="Verdana" w:hAnsi="Verdana" w:cs="LiberationSerif"/>
          <w:lang w:val="bg-BG" w:eastAsia="bg-BG"/>
        </w:rPr>
        <w:t xml:space="preserve">основание </w:t>
      </w:r>
      <w:r w:rsidR="007E796D" w:rsidRPr="00712016">
        <w:rPr>
          <w:rFonts w:ascii="Verdana" w:hAnsi="Verdana"/>
          <w:shd w:val="clear" w:color="auto" w:fill="FEFEFE"/>
          <w:lang w:val="bg-BG"/>
        </w:rPr>
        <w:t>чл. 64 от Закона за храните</w:t>
      </w:r>
      <w:r w:rsidR="0075734F" w:rsidRPr="00712016">
        <w:rPr>
          <w:rFonts w:ascii="Verdana" w:hAnsi="Verdana" w:cs="LiberationSerif"/>
          <w:lang w:val="bg-BG" w:eastAsia="bg-BG"/>
        </w:rPr>
        <w:t>,</w:t>
      </w:r>
      <w:r w:rsidRPr="00712016">
        <w:rPr>
          <w:rFonts w:ascii="Verdana" w:hAnsi="Verdana" w:cs="LiberationSerif"/>
          <w:lang w:val="bg-BG" w:eastAsia="bg-BG"/>
        </w:rPr>
        <w:t xml:space="preserve"> предлагам да одобрите предложения проект на </w:t>
      </w:r>
      <w:r w:rsidR="007E796D" w:rsidRPr="00712016">
        <w:rPr>
          <w:rFonts w:ascii="Verdana" w:hAnsi="Verdana"/>
          <w:lang w:val="bg-BG"/>
        </w:rPr>
        <w:t>Наредба за специфичните изисквания при търговия с храни от разстояние</w:t>
      </w:r>
      <w:r w:rsidR="00A76D30" w:rsidRPr="00712016">
        <w:rPr>
          <w:rFonts w:ascii="Verdana" w:hAnsi="Verdana" w:cs="LiberationSerif"/>
          <w:lang w:val="bg-BG" w:eastAsia="bg-BG"/>
        </w:rPr>
        <w:t>.</w:t>
      </w: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0D05B9" w:rsidRPr="00712016" w:rsidTr="000D05B9">
        <w:tc>
          <w:tcPr>
            <w:tcW w:w="1781" w:type="dxa"/>
            <w:shd w:val="clear" w:color="auto" w:fill="auto"/>
          </w:tcPr>
          <w:p w:rsidR="000D05B9" w:rsidRPr="00712016" w:rsidRDefault="000D05B9" w:rsidP="002D6FF9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712016">
              <w:rPr>
                <w:rFonts w:ascii="Verdana" w:hAnsi="Verdana" w:cs="Verdana"/>
                <w:b/>
                <w:bCs/>
                <w:lang w:val="bg-BG" w:eastAsia="bg-BG"/>
              </w:rPr>
              <w:t>Приложениe:</w:t>
            </w:r>
          </w:p>
        </w:tc>
        <w:tc>
          <w:tcPr>
            <w:tcW w:w="6839" w:type="dxa"/>
            <w:shd w:val="clear" w:color="auto" w:fill="auto"/>
          </w:tcPr>
          <w:p w:rsidR="000D05B9" w:rsidRPr="00712016" w:rsidRDefault="000D05B9" w:rsidP="002D6FF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712016">
              <w:rPr>
                <w:rFonts w:ascii="Verdana" w:hAnsi="Verdana" w:cs="Verdana"/>
                <w:lang w:val="bg-BG" w:eastAsia="bg-BG"/>
              </w:rPr>
              <w:t>Проект на Наредба;</w:t>
            </w:r>
          </w:p>
          <w:p w:rsidR="000D05B9" w:rsidRPr="00712016" w:rsidRDefault="000D05B9" w:rsidP="002D6FF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712016">
              <w:rPr>
                <w:rFonts w:ascii="Verdana" w:hAnsi="Verdana" w:cs="Verdana"/>
                <w:lang w:val="bg-BG" w:eastAsia="bg-BG"/>
              </w:rPr>
              <w:t>Справка за отразяване на постъпилите становища;</w:t>
            </w:r>
          </w:p>
          <w:p w:rsidR="000D05B9" w:rsidRPr="00712016" w:rsidRDefault="000D05B9" w:rsidP="002D6FF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712016">
              <w:rPr>
                <w:rFonts w:ascii="Verdana" w:hAnsi="Verdana" w:cs="Verdana"/>
                <w:lang w:val="bg-BG" w:eastAsia="bg-BG"/>
              </w:rPr>
              <w:t>Справка за отразяване на постъпилите предложения</w:t>
            </w:r>
            <w:r w:rsidR="00A61F02">
              <w:rPr>
                <w:rFonts w:ascii="Verdana" w:hAnsi="Verdana" w:cs="Verdana"/>
                <w:lang w:val="bg-BG" w:eastAsia="bg-BG"/>
              </w:rPr>
              <w:t xml:space="preserve"> и становища</w:t>
            </w:r>
            <w:r w:rsidRPr="00712016">
              <w:rPr>
                <w:rFonts w:ascii="Verdana" w:hAnsi="Verdana" w:cs="Verdana"/>
                <w:lang w:val="bg-BG" w:eastAsia="bg-BG"/>
              </w:rPr>
              <w:t xml:space="preserve"> от </w:t>
            </w:r>
            <w:r w:rsidR="005569FE" w:rsidRPr="00712016">
              <w:rPr>
                <w:rFonts w:ascii="Verdana" w:hAnsi="Verdana" w:cs="Verdana"/>
                <w:lang w:val="bg-BG" w:eastAsia="bg-BG"/>
              </w:rPr>
              <w:t xml:space="preserve">проведената </w:t>
            </w:r>
            <w:r w:rsidRPr="00712016">
              <w:rPr>
                <w:rFonts w:ascii="Verdana" w:hAnsi="Verdana" w:cs="Verdana"/>
                <w:lang w:val="bg-BG" w:eastAsia="bg-BG"/>
              </w:rPr>
              <w:t>обществена консултация;</w:t>
            </w:r>
          </w:p>
          <w:p w:rsidR="000D05B9" w:rsidRPr="00712016" w:rsidRDefault="000D05B9" w:rsidP="002D6FF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712016">
              <w:rPr>
                <w:rFonts w:ascii="Verdana" w:hAnsi="Verdana" w:cs="Verdana"/>
                <w:lang w:val="bg-BG" w:eastAsia="bg-BG"/>
              </w:rPr>
              <w:t>Постъпили становища.</w:t>
            </w:r>
          </w:p>
        </w:tc>
      </w:tr>
    </w:tbl>
    <w:p w:rsidR="002500A6" w:rsidRDefault="002500A6" w:rsidP="00D77E01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:rsidR="002500A6" w:rsidRDefault="000D05B9" w:rsidP="002D6FF9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  <w:r w:rsidRPr="000D05B9">
        <w:rPr>
          <w:rFonts w:ascii="Verdana" w:hAnsi="Verdana" w:cs="Verdana"/>
          <w:lang w:val="bg-BG" w:eastAsia="bg-BG"/>
        </w:rPr>
        <w:t>С уважение,</w:t>
      </w:r>
    </w:p>
    <w:p w:rsidR="00D77E01" w:rsidRDefault="00D77E01" w:rsidP="002D6FF9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:rsidR="00D77E01" w:rsidRDefault="00D77E01" w:rsidP="00D77E01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:rsidR="000D05B9" w:rsidRPr="000D05B9" w:rsidRDefault="000D05B9" w:rsidP="00D77E01">
      <w:pPr>
        <w:widowControl w:val="0"/>
        <w:overflowPunct/>
        <w:textAlignment w:val="auto"/>
        <w:rPr>
          <w:rFonts w:ascii="Verdana" w:hAnsi="Verdana" w:cs="Verdana"/>
          <w:b/>
          <w:bCs/>
          <w:caps/>
          <w:lang w:val="bg-BG" w:eastAsia="bg-BG"/>
        </w:rPr>
      </w:pPr>
      <w:r>
        <w:rPr>
          <w:rFonts w:ascii="Verdana" w:hAnsi="Verdana"/>
          <w:b/>
          <w:lang w:val="bg-BG"/>
        </w:rPr>
        <w:t>ДОЦ. Д-Р ЯНКО ИВАНОВ</w:t>
      </w:r>
    </w:p>
    <w:p w:rsidR="002500A6" w:rsidRPr="00D77E01" w:rsidRDefault="000D05B9" w:rsidP="00D77E01">
      <w:pPr>
        <w:overflowPunct/>
        <w:autoSpaceDE/>
        <w:autoSpaceDN/>
        <w:adjustRightInd/>
        <w:textAlignment w:val="auto"/>
        <w:rPr>
          <w:rFonts w:ascii="Verdana" w:hAnsi="Verdana"/>
          <w:i/>
          <w:lang w:val="bg-BG"/>
        </w:rPr>
      </w:pPr>
      <w:r w:rsidRPr="000D05B9">
        <w:rPr>
          <w:rFonts w:ascii="Verdana" w:hAnsi="Verdana" w:cs="Verdana"/>
          <w:i/>
          <w:lang w:val="bg-BG"/>
        </w:rPr>
        <w:t>Заместник-министър</w:t>
      </w:r>
      <w:r w:rsidR="00730C47">
        <w:rPr>
          <w:rFonts w:ascii="Verdana" w:hAnsi="Verdana" w:cs="Verdana"/>
          <w:i/>
          <w:lang w:val="bg-BG"/>
        </w:rPr>
        <w:t xml:space="preserve"> </w:t>
      </w:r>
      <w:r w:rsidR="00730C47">
        <w:rPr>
          <w:rFonts w:ascii="Verdana" w:hAnsi="Verdana"/>
          <w:i/>
          <w:lang w:val="bg-BG"/>
        </w:rPr>
        <w:t xml:space="preserve">на земеделието, </w:t>
      </w:r>
      <w:r w:rsidR="00730C47" w:rsidRPr="00B168A6">
        <w:rPr>
          <w:rFonts w:ascii="Verdana" w:hAnsi="Verdana"/>
          <w:i/>
          <w:lang w:val="bg-BG"/>
        </w:rPr>
        <w:t>храните</w:t>
      </w:r>
      <w:r w:rsidR="00730C47">
        <w:rPr>
          <w:rFonts w:ascii="Verdana" w:hAnsi="Verdana"/>
          <w:i/>
          <w:lang w:val="bg-BG"/>
        </w:rPr>
        <w:t xml:space="preserve"> и горите</w:t>
      </w:r>
      <w:bookmarkStart w:id="0" w:name="_GoBack"/>
      <w:bookmarkEnd w:id="0"/>
    </w:p>
    <w:sectPr w:rsidR="002500A6" w:rsidRPr="00D77E01" w:rsidSect="00D77E01">
      <w:footerReference w:type="even" r:id="rId8"/>
      <w:footerReference w:type="default" r:id="rId9"/>
      <w:pgSz w:w="11907" w:h="16840" w:code="9"/>
      <w:pgMar w:top="1021" w:right="1134" w:bottom="45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DB" w:rsidRDefault="003979DB">
      <w:r>
        <w:separator/>
      </w:r>
    </w:p>
  </w:endnote>
  <w:endnote w:type="continuationSeparator" w:id="0">
    <w:p w:rsidR="003979DB" w:rsidRDefault="0039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5B" w:rsidRDefault="0094393D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0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05B" w:rsidRDefault="0001705B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45179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01705B" w:rsidRPr="005569FE" w:rsidRDefault="0094393D" w:rsidP="005569F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9F7CE6">
          <w:rPr>
            <w:rFonts w:ascii="Verdana" w:hAnsi="Verdana"/>
            <w:sz w:val="16"/>
            <w:szCs w:val="16"/>
          </w:rPr>
          <w:fldChar w:fldCharType="begin"/>
        </w:r>
        <w:r w:rsidR="009F7CE6" w:rsidRPr="009F7CE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9F7CE6">
          <w:rPr>
            <w:rFonts w:ascii="Verdana" w:hAnsi="Verdana"/>
            <w:sz w:val="16"/>
            <w:szCs w:val="16"/>
          </w:rPr>
          <w:fldChar w:fldCharType="separate"/>
        </w:r>
        <w:r w:rsidR="00A61FD9">
          <w:rPr>
            <w:rFonts w:ascii="Verdana" w:hAnsi="Verdana"/>
            <w:noProof/>
            <w:sz w:val="16"/>
            <w:szCs w:val="16"/>
          </w:rPr>
          <w:t>4</w:t>
        </w:r>
        <w:r w:rsidRPr="009F7CE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DB" w:rsidRDefault="003979DB">
      <w:r>
        <w:separator/>
      </w:r>
    </w:p>
  </w:footnote>
  <w:footnote w:type="continuationSeparator" w:id="0">
    <w:p w:rsidR="003979DB" w:rsidRDefault="0039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546"/>
    <w:multiLevelType w:val="hybridMultilevel"/>
    <w:tmpl w:val="8FA0638A"/>
    <w:lvl w:ilvl="0" w:tplc="3D0EB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" w15:restartNumberingAfterBreak="0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729"/>
    <w:rsid w:val="000025E0"/>
    <w:rsid w:val="000029B2"/>
    <w:rsid w:val="00003A13"/>
    <w:rsid w:val="00003F7A"/>
    <w:rsid w:val="00004EE2"/>
    <w:rsid w:val="00005636"/>
    <w:rsid w:val="00015873"/>
    <w:rsid w:val="0001705B"/>
    <w:rsid w:val="0002306B"/>
    <w:rsid w:val="000239E6"/>
    <w:rsid w:val="000266F6"/>
    <w:rsid w:val="0004185B"/>
    <w:rsid w:val="00046B85"/>
    <w:rsid w:val="000567E1"/>
    <w:rsid w:val="000670BA"/>
    <w:rsid w:val="000671A2"/>
    <w:rsid w:val="00091E09"/>
    <w:rsid w:val="000A7EEF"/>
    <w:rsid w:val="000B2971"/>
    <w:rsid w:val="000B390D"/>
    <w:rsid w:val="000C34CF"/>
    <w:rsid w:val="000C6581"/>
    <w:rsid w:val="000C7290"/>
    <w:rsid w:val="000D05B9"/>
    <w:rsid w:val="000D12F8"/>
    <w:rsid w:val="000D50BC"/>
    <w:rsid w:val="000E19DD"/>
    <w:rsid w:val="000E5281"/>
    <w:rsid w:val="000F1AC6"/>
    <w:rsid w:val="000F4462"/>
    <w:rsid w:val="00101174"/>
    <w:rsid w:val="001034CE"/>
    <w:rsid w:val="00113F91"/>
    <w:rsid w:val="00120DDC"/>
    <w:rsid w:val="00123CB3"/>
    <w:rsid w:val="00145D7B"/>
    <w:rsid w:val="00145EC7"/>
    <w:rsid w:val="00157186"/>
    <w:rsid w:val="0015780C"/>
    <w:rsid w:val="001608FF"/>
    <w:rsid w:val="00161209"/>
    <w:rsid w:val="00161B4E"/>
    <w:rsid w:val="00165F50"/>
    <w:rsid w:val="00172D44"/>
    <w:rsid w:val="0018212F"/>
    <w:rsid w:val="0018549B"/>
    <w:rsid w:val="001A18DF"/>
    <w:rsid w:val="001A6F94"/>
    <w:rsid w:val="001A73BE"/>
    <w:rsid w:val="001C36EB"/>
    <w:rsid w:val="001C7280"/>
    <w:rsid w:val="001D42EC"/>
    <w:rsid w:val="001D7C8A"/>
    <w:rsid w:val="001F2177"/>
    <w:rsid w:val="001F6D56"/>
    <w:rsid w:val="002006A7"/>
    <w:rsid w:val="00202837"/>
    <w:rsid w:val="00206A71"/>
    <w:rsid w:val="002128B6"/>
    <w:rsid w:val="00222D0D"/>
    <w:rsid w:val="002367F3"/>
    <w:rsid w:val="00242E65"/>
    <w:rsid w:val="00245CCA"/>
    <w:rsid w:val="00247C10"/>
    <w:rsid w:val="002500A6"/>
    <w:rsid w:val="00250F3E"/>
    <w:rsid w:val="00251854"/>
    <w:rsid w:val="00254949"/>
    <w:rsid w:val="00261CF3"/>
    <w:rsid w:val="002678E1"/>
    <w:rsid w:val="00271317"/>
    <w:rsid w:val="00271FE9"/>
    <w:rsid w:val="002852E9"/>
    <w:rsid w:val="002922E5"/>
    <w:rsid w:val="002A3824"/>
    <w:rsid w:val="002B13FC"/>
    <w:rsid w:val="002C091A"/>
    <w:rsid w:val="002C5266"/>
    <w:rsid w:val="002C62C2"/>
    <w:rsid w:val="002D0C50"/>
    <w:rsid w:val="002D6FF9"/>
    <w:rsid w:val="002D74A2"/>
    <w:rsid w:val="002E10E5"/>
    <w:rsid w:val="002E449E"/>
    <w:rsid w:val="002F0856"/>
    <w:rsid w:val="002F3BCD"/>
    <w:rsid w:val="002F5CEC"/>
    <w:rsid w:val="003059FA"/>
    <w:rsid w:val="003259FA"/>
    <w:rsid w:val="003368A0"/>
    <w:rsid w:val="00337BD4"/>
    <w:rsid w:val="00340176"/>
    <w:rsid w:val="0034044F"/>
    <w:rsid w:val="00347246"/>
    <w:rsid w:val="00350687"/>
    <w:rsid w:val="00360861"/>
    <w:rsid w:val="003630F6"/>
    <w:rsid w:val="003631F2"/>
    <w:rsid w:val="003654B8"/>
    <w:rsid w:val="0036776F"/>
    <w:rsid w:val="003826B7"/>
    <w:rsid w:val="00387CAE"/>
    <w:rsid w:val="00394014"/>
    <w:rsid w:val="003943D2"/>
    <w:rsid w:val="003979DB"/>
    <w:rsid w:val="003A162B"/>
    <w:rsid w:val="003A2772"/>
    <w:rsid w:val="003B24AA"/>
    <w:rsid w:val="003C3D9F"/>
    <w:rsid w:val="003C56CE"/>
    <w:rsid w:val="003D1C00"/>
    <w:rsid w:val="003D7D82"/>
    <w:rsid w:val="003E09DB"/>
    <w:rsid w:val="003E2251"/>
    <w:rsid w:val="003E7DD9"/>
    <w:rsid w:val="0040572E"/>
    <w:rsid w:val="00407C13"/>
    <w:rsid w:val="00414C3A"/>
    <w:rsid w:val="00417FE4"/>
    <w:rsid w:val="004248F9"/>
    <w:rsid w:val="00427550"/>
    <w:rsid w:val="00431870"/>
    <w:rsid w:val="00432915"/>
    <w:rsid w:val="00440C93"/>
    <w:rsid w:val="00440ECB"/>
    <w:rsid w:val="00443605"/>
    <w:rsid w:val="004465D7"/>
    <w:rsid w:val="0045307B"/>
    <w:rsid w:val="004645B5"/>
    <w:rsid w:val="00464CCC"/>
    <w:rsid w:val="00464FDF"/>
    <w:rsid w:val="004662B4"/>
    <w:rsid w:val="0046786E"/>
    <w:rsid w:val="00472B03"/>
    <w:rsid w:val="00475654"/>
    <w:rsid w:val="0049039D"/>
    <w:rsid w:val="004A1C53"/>
    <w:rsid w:val="004A4CB8"/>
    <w:rsid w:val="004A5133"/>
    <w:rsid w:val="004B007E"/>
    <w:rsid w:val="004B46C8"/>
    <w:rsid w:val="004B7318"/>
    <w:rsid w:val="004C2DE8"/>
    <w:rsid w:val="004D0C4E"/>
    <w:rsid w:val="004D17FF"/>
    <w:rsid w:val="004E0096"/>
    <w:rsid w:val="004F443E"/>
    <w:rsid w:val="004F559A"/>
    <w:rsid w:val="0050371E"/>
    <w:rsid w:val="00521301"/>
    <w:rsid w:val="00521FDF"/>
    <w:rsid w:val="00525602"/>
    <w:rsid w:val="00525AAE"/>
    <w:rsid w:val="00540321"/>
    <w:rsid w:val="0054170B"/>
    <w:rsid w:val="00542B5F"/>
    <w:rsid w:val="0054596E"/>
    <w:rsid w:val="00547CBE"/>
    <w:rsid w:val="005508C2"/>
    <w:rsid w:val="005549EA"/>
    <w:rsid w:val="00555451"/>
    <w:rsid w:val="005569FE"/>
    <w:rsid w:val="0056265D"/>
    <w:rsid w:val="005641CB"/>
    <w:rsid w:val="00566BBD"/>
    <w:rsid w:val="00575BCA"/>
    <w:rsid w:val="005855DE"/>
    <w:rsid w:val="00585DB9"/>
    <w:rsid w:val="00587CAC"/>
    <w:rsid w:val="00594322"/>
    <w:rsid w:val="005970C5"/>
    <w:rsid w:val="005A4678"/>
    <w:rsid w:val="005B17CA"/>
    <w:rsid w:val="005C20CE"/>
    <w:rsid w:val="005C3E47"/>
    <w:rsid w:val="005D05F5"/>
    <w:rsid w:val="005D26B9"/>
    <w:rsid w:val="005D33F6"/>
    <w:rsid w:val="005D728D"/>
    <w:rsid w:val="005E2BD3"/>
    <w:rsid w:val="005E3FB2"/>
    <w:rsid w:val="005F03BF"/>
    <w:rsid w:val="005F3209"/>
    <w:rsid w:val="00600705"/>
    <w:rsid w:val="00605BB7"/>
    <w:rsid w:val="00607CF8"/>
    <w:rsid w:val="0061085F"/>
    <w:rsid w:val="00613405"/>
    <w:rsid w:val="0062552F"/>
    <w:rsid w:val="00646378"/>
    <w:rsid w:val="0064658E"/>
    <w:rsid w:val="00665404"/>
    <w:rsid w:val="006707DC"/>
    <w:rsid w:val="006745A4"/>
    <w:rsid w:val="006779C3"/>
    <w:rsid w:val="00680A38"/>
    <w:rsid w:val="00681D29"/>
    <w:rsid w:val="00682C63"/>
    <w:rsid w:val="00683B43"/>
    <w:rsid w:val="00687FA1"/>
    <w:rsid w:val="0069112D"/>
    <w:rsid w:val="0069529B"/>
    <w:rsid w:val="006A0760"/>
    <w:rsid w:val="006B0E06"/>
    <w:rsid w:val="006B4C3E"/>
    <w:rsid w:val="006B4FA0"/>
    <w:rsid w:val="006B5AA4"/>
    <w:rsid w:val="006B665B"/>
    <w:rsid w:val="006C730F"/>
    <w:rsid w:val="006C7E9A"/>
    <w:rsid w:val="006D0657"/>
    <w:rsid w:val="006D0CE7"/>
    <w:rsid w:val="006D28B7"/>
    <w:rsid w:val="006E0110"/>
    <w:rsid w:val="006E4242"/>
    <w:rsid w:val="006E5BBB"/>
    <w:rsid w:val="006F2BF0"/>
    <w:rsid w:val="00711175"/>
    <w:rsid w:val="00712016"/>
    <w:rsid w:val="0071540E"/>
    <w:rsid w:val="0071769D"/>
    <w:rsid w:val="00721EDC"/>
    <w:rsid w:val="00723635"/>
    <w:rsid w:val="00723961"/>
    <w:rsid w:val="0072599F"/>
    <w:rsid w:val="00730C47"/>
    <w:rsid w:val="007343D3"/>
    <w:rsid w:val="00740FCD"/>
    <w:rsid w:val="0074331B"/>
    <w:rsid w:val="00744AC8"/>
    <w:rsid w:val="00744E58"/>
    <w:rsid w:val="00746120"/>
    <w:rsid w:val="00747428"/>
    <w:rsid w:val="007478A4"/>
    <w:rsid w:val="0075042F"/>
    <w:rsid w:val="00752B31"/>
    <w:rsid w:val="00755581"/>
    <w:rsid w:val="0075734F"/>
    <w:rsid w:val="007707C3"/>
    <w:rsid w:val="007821F1"/>
    <w:rsid w:val="007859B3"/>
    <w:rsid w:val="0079075C"/>
    <w:rsid w:val="00795CE9"/>
    <w:rsid w:val="007A3DF6"/>
    <w:rsid w:val="007A63D9"/>
    <w:rsid w:val="007B2DAB"/>
    <w:rsid w:val="007B5AF9"/>
    <w:rsid w:val="007C0102"/>
    <w:rsid w:val="007C2389"/>
    <w:rsid w:val="007C5ADC"/>
    <w:rsid w:val="007C7695"/>
    <w:rsid w:val="007D69B1"/>
    <w:rsid w:val="007D7D79"/>
    <w:rsid w:val="007E77FA"/>
    <w:rsid w:val="007E796D"/>
    <w:rsid w:val="007E7FB6"/>
    <w:rsid w:val="007F0170"/>
    <w:rsid w:val="007F071F"/>
    <w:rsid w:val="007F51B0"/>
    <w:rsid w:val="00807D1A"/>
    <w:rsid w:val="008162BD"/>
    <w:rsid w:val="0082424B"/>
    <w:rsid w:val="00826EA0"/>
    <w:rsid w:val="0084309B"/>
    <w:rsid w:val="008437A2"/>
    <w:rsid w:val="00853A51"/>
    <w:rsid w:val="00856354"/>
    <w:rsid w:val="008576C4"/>
    <w:rsid w:val="00860A70"/>
    <w:rsid w:val="00863E07"/>
    <w:rsid w:val="00876730"/>
    <w:rsid w:val="008778DE"/>
    <w:rsid w:val="00884411"/>
    <w:rsid w:val="00885359"/>
    <w:rsid w:val="00886956"/>
    <w:rsid w:val="00893A9C"/>
    <w:rsid w:val="008B4C67"/>
    <w:rsid w:val="008B4FE4"/>
    <w:rsid w:val="008B6286"/>
    <w:rsid w:val="008C073E"/>
    <w:rsid w:val="008C62B2"/>
    <w:rsid w:val="008D33AB"/>
    <w:rsid w:val="008D4C25"/>
    <w:rsid w:val="008D6FF7"/>
    <w:rsid w:val="008E1E75"/>
    <w:rsid w:val="008F2E30"/>
    <w:rsid w:val="008F671C"/>
    <w:rsid w:val="009073DF"/>
    <w:rsid w:val="0091445D"/>
    <w:rsid w:val="009232B7"/>
    <w:rsid w:val="00937D76"/>
    <w:rsid w:val="00941DE2"/>
    <w:rsid w:val="00942E84"/>
    <w:rsid w:val="0094393D"/>
    <w:rsid w:val="00966397"/>
    <w:rsid w:val="009703A5"/>
    <w:rsid w:val="009736DC"/>
    <w:rsid w:val="00977AFC"/>
    <w:rsid w:val="0098334F"/>
    <w:rsid w:val="00983BEB"/>
    <w:rsid w:val="00984562"/>
    <w:rsid w:val="00993355"/>
    <w:rsid w:val="0099553F"/>
    <w:rsid w:val="00996C89"/>
    <w:rsid w:val="009A01BB"/>
    <w:rsid w:val="009A0364"/>
    <w:rsid w:val="009A51DB"/>
    <w:rsid w:val="009A7152"/>
    <w:rsid w:val="009C4874"/>
    <w:rsid w:val="009D12D9"/>
    <w:rsid w:val="009E0C36"/>
    <w:rsid w:val="009E284B"/>
    <w:rsid w:val="009E3B2E"/>
    <w:rsid w:val="009E6925"/>
    <w:rsid w:val="009F5697"/>
    <w:rsid w:val="009F57E7"/>
    <w:rsid w:val="009F7CE6"/>
    <w:rsid w:val="00A03E9D"/>
    <w:rsid w:val="00A0497D"/>
    <w:rsid w:val="00A31D16"/>
    <w:rsid w:val="00A32C12"/>
    <w:rsid w:val="00A3788C"/>
    <w:rsid w:val="00A419A2"/>
    <w:rsid w:val="00A4782A"/>
    <w:rsid w:val="00A55B37"/>
    <w:rsid w:val="00A5779C"/>
    <w:rsid w:val="00A57A9F"/>
    <w:rsid w:val="00A61F02"/>
    <w:rsid w:val="00A61FD9"/>
    <w:rsid w:val="00A621A5"/>
    <w:rsid w:val="00A76D30"/>
    <w:rsid w:val="00A8153E"/>
    <w:rsid w:val="00A818FD"/>
    <w:rsid w:val="00A84DFF"/>
    <w:rsid w:val="00A87A6A"/>
    <w:rsid w:val="00A914B7"/>
    <w:rsid w:val="00A91520"/>
    <w:rsid w:val="00A948A1"/>
    <w:rsid w:val="00AA3CF4"/>
    <w:rsid w:val="00AB1856"/>
    <w:rsid w:val="00AC68DD"/>
    <w:rsid w:val="00AD0729"/>
    <w:rsid w:val="00AD1CBF"/>
    <w:rsid w:val="00AD7C64"/>
    <w:rsid w:val="00AE45FC"/>
    <w:rsid w:val="00AF206F"/>
    <w:rsid w:val="00B03C32"/>
    <w:rsid w:val="00B168A6"/>
    <w:rsid w:val="00B17DE3"/>
    <w:rsid w:val="00B278F5"/>
    <w:rsid w:val="00B3042F"/>
    <w:rsid w:val="00B42203"/>
    <w:rsid w:val="00B450EA"/>
    <w:rsid w:val="00B57021"/>
    <w:rsid w:val="00B65201"/>
    <w:rsid w:val="00B75F29"/>
    <w:rsid w:val="00B76138"/>
    <w:rsid w:val="00B76B55"/>
    <w:rsid w:val="00B84FF2"/>
    <w:rsid w:val="00B91E6E"/>
    <w:rsid w:val="00B9301F"/>
    <w:rsid w:val="00BA27D7"/>
    <w:rsid w:val="00BA3861"/>
    <w:rsid w:val="00BA4E9A"/>
    <w:rsid w:val="00BB3874"/>
    <w:rsid w:val="00BC241D"/>
    <w:rsid w:val="00BD15CB"/>
    <w:rsid w:val="00BD1A8C"/>
    <w:rsid w:val="00BD3BF7"/>
    <w:rsid w:val="00BE0DEE"/>
    <w:rsid w:val="00BF0DD1"/>
    <w:rsid w:val="00BF1BE3"/>
    <w:rsid w:val="00C00004"/>
    <w:rsid w:val="00C03276"/>
    <w:rsid w:val="00C0564F"/>
    <w:rsid w:val="00C121CE"/>
    <w:rsid w:val="00C13472"/>
    <w:rsid w:val="00C16CD3"/>
    <w:rsid w:val="00C20D92"/>
    <w:rsid w:val="00C20EA9"/>
    <w:rsid w:val="00C369D8"/>
    <w:rsid w:val="00C40B2E"/>
    <w:rsid w:val="00C454C6"/>
    <w:rsid w:val="00C511C0"/>
    <w:rsid w:val="00C52275"/>
    <w:rsid w:val="00C63397"/>
    <w:rsid w:val="00C6423F"/>
    <w:rsid w:val="00C7287C"/>
    <w:rsid w:val="00C8049C"/>
    <w:rsid w:val="00C82A17"/>
    <w:rsid w:val="00C83731"/>
    <w:rsid w:val="00C847FB"/>
    <w:rsid w:val="00C9121F"/>
    <w:rsid w:val="00C91556"/>
    <w:rsid w:val="00C915A1"/>
    <w:rsid w:val="00C94500"/>
    <w:rsid w:val="00C94F49"/>
    <w:rsid w:val="00CA38F4"/>
    <w:rsid w:val="00CA65BD"/>
    <w:rsid w:val="00CB229D"/>
    <w:rsid w:val="00CC4F29"/>
    <w:rsid w:val="00CD5E1F"/>
    <w:rsid w:val="00CE1E79"/>
    <w:rsid w:val="00CE44E2"/>
    <w:rsid w:val="00CE5504"/>
    <w:rsid w:val="00CE75E2"/>
    <w:rsid w:val="00CF1F3B"/>
    <w:rsid w:val="00D00DCB"/>
    <w:rsid w:val="00D013BF"/>
    <w:rsid w:val="00D22566"/>
    <w:rsid w:val="00D32400"/>
    <w:rsid w:val="00D33DB1"/>
    <w:rsid w:val="00D40A26"/>
    <w:rsid w:val="00D415D6"/>
    <w:rsid w:val="00D67AD5"/>
    <w:rsid w:val="00D7312B"/>
    <w:rsid w:val="00D77E01"/>
    <w:rsid w:val="00D80E6C"/>
    <w:rsid w:val="00D81557"/>
    <w:rsid w:val="00D93EB5"/>
    <w:rsid w:val="00DA04A8"/>
    <w:rsid w:val="00DA0F60"/>
    <w:rsid w:val="00DA4880"/>
    <w:rsid w:val="00DA5D0C"/>
    <w:rsid w:val="00DA6465"/>
    <w:rsid w:val="00DC4803"/>
    <w:rsid w:val="00DC6810"/>
    <w:rsid w:val="00DD15A5"/>
    <w:rsid w:val="00DD29C0"/>
    <w:rsid w:val="00DD7A5D"/>
    <w:rsid w:val="00DE705B"/>
    <w:rsid w:val="00DF13A9"/>
    <w:rsid w:val="00DF1996"/>
    <w:rsid w:val="00DF52BF"/>
    <w:rsid w:val="00DF633B"/>
    <w:rsid w:val="00E040D1"/>
    <w:rsid w:val="00E06076"/>
    <w:rsid w:val="00E07405"/>
    <w:rsid w:val="00E133BE"/>
    <w:rsid w:val="00E167AC"/>
    <w:rsid w:val="00E27972"/>
    <w:rsid w:val="00E30DE4"/>
    <w:rsid w:val="00E3592A"/>
    <w:rsid w:val="00E412C7"/>
    <w:rsid w:val="00E42439"/>
    <w:rsid w:val="00E434CC"/>
    <w:rsid w:val="00E47393"/>
    <w:rsid w:val="00E563B9"/>
    <w:rsid w:val="00E60301"/>
    <w:rsid w:val="00E61ECF"/>
    <w:rsid w:val="00E6389F"/>
    <w:rsid w:val="00E7429A"/>
    <w:rsid w:val="00E75B90"/>
    <w:rsid w:val="00E7727F"/>
    <w:rsid w:val="00E80409"/>
    <w:rsid w:val="00E80D7D"/>
    <w:rsid w:val="00E8509C"/>
    <w:rsid w:val="00E91733"/>
    <w:rsid w:val="00E97DA5"/>
    <w:rsid w:val="00EA01E5"/>
    <w:rsid w:val="00EA4A0C"/>
    <w:rsid w:val="00EA51C3"/>
    <w:rsid w:val="00EA6EF3"/>
    <w:rsid w:val="00EB2102"/>
    <w:rsid w:val="00EB46BB"/>
    <w:rsid w:val="00EC16DB"/>
    <w:rsid w:val="00EE42E6"/>
    <w:rsid w:val="00EE6B0F"/>
    <w:rsid w:val="00EF0DBB"/>
    <w:rsid w:val="00EF158D"/>
    <w:rsid w:val="00F21CA1"/>
    <w:rsid w:val="00F2476E"/>
    <w:rsid w:val="00F31430"/>
    <w:rsid w:val="00F35BDD"/>
    <w:rsid w:val="00F37477"/>
    <w:rsid w:val="00F42882"/>
    <w:rsid w:val="00F44A2D"/>
    <w:rsid w:val="00F46E1B"/>
    <w:rsid w:val="00F47286"/>
    <w:rsid w:val="00F47689"/>
    <w:rsid w:val="00F47DBE"/>
    <w:rsid w:val="00F5208A"/>
    <w:rsid w:val="00F54B75"/>
    <w:rsid w:val="00F5756A"/>
    <w:rsid w:val="00F608CD"/>
    <w:rsid w:val="00F60E1C"/>
    <w:rsid w:val="00F636CE"/>
    <w:rsid w:val="00F652E1"/>
    <w:rsid w:val="00F74F24"/>
    <w:rsid w:val="00F852C0"/>
    <w:rsid w:val="00F87A63"/>
    <w:rsid w:val="00F90B81"/>
    <w:rsid w:val="00F95517"/>
    <w:rsid w:val="00F9576A"/>
    <w:rsid w:val="00FA05D8"/>
    <w:rsid w:val="00FA56CE"/>
    <w:rsid w:val="00FC0D6C"/>
    <w:rsid w:val="00FD33A2"/>
    <w:rsid w:val="00FD4F2B"/>
    <w:rsid w:val="00FE57B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926FE4-A730-4126-96A3-D62FC546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styleId="CommentReference">
    <w:name w:val="annotation reference"/>
    <w:uiPriority w:val="99"/>
    <w:rsid w:val="00886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6956"/>
  </w:style>
  <w:style w:type="character" w:customStyle="1" w:styleId="CommentTextChar">
    <w:name w:val="Comment Text Char"/>
    <w:link w:val="CommentText"/>
    <w:uiPriority w:val="99"/>
    <w:rsid w:val="00886956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956"/>
    <w:rPr>
      <w:b/>
      <w:bCs/>
    </w:rPr>
  </w:style>
  <w:style w:type="character" w:customStyle="1" w:styleId="CommentSubjectChar">
    <w:name w:val="Comment Subject Char"/>
    <w:link w:val="CommentSubject"/>
    <w:rsid w:val="00886956"/>
    <w:rPr>
      <w:rFonts w:ascii="Arial" w:eastAsia="Times New Roman" w:hAnsi="Arial"/>
      <w:b/>
      <w:bCs/>
      <w:lang w:val="en-US" w:eastAsia="en-US"/>
    </w:rPr>
  </w:style>
  <w:style w:type="paragraph" w:styleId="BodyText">
    <w:name w:val="Body Text"/>
    <w:basedOn w:val="Normal"/>
    <w:link w:val="BodyTextChar"/>
    <w:rsid w:val="000D05B9"/>
    <w:pPr>
      <w:spacing w:after="120"/>
    </w:pPr>
  </w:style>
  <w:style w:type="character" w:customStyle="1" w:styleId="BodyTextChar">
    <w:name w:val="Body Text Char"/>
    <w:link w:val="BodyText"/>
    <w:rsid w:val="000D05B9"/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2922E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9F7CE6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mzh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mvasileva</dc:creator>
  <cp:lastModifiedBy>Svetla</cp:lastModifiedBy>
  <cp:revision>36</cp:revision>
  <cp:lastPrinted>2020-01-16T12:42:00Z</cp:lastPrinted>
  <dcterms:created xsi:type="dcterms:W3CDTF">2020-08-19T12:49:00Z</dcterms:created>
  <dcterms:modified xsi:type="dcterms:W3CDTF">2020-12-31T08:18:00Z</dcterms:modified>
</cp:coreProperties>
</file>