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BBE51" w14:textId="77777777" w:rsidR="002E576B" w:rsidRDefault="002E576B" w:rsidP="00723DAE">
      <w:pPr>
        <w:pStyle w:val="Heading1"/>
        <w:rPr>
          <w:lang w:val="bg-BG"/>
        </w:rPr>
      </w:pPr>
      <w:r>
        <w:rPr>
          <w:lang w:val="bg-BG"/>
        </w:rPr>
        <w:t>Име на интервенцията: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2E576B" w:rsidRPr="00723DAE" w14:paraId="39A738AE" w14:textId="77777777" w:rsidTr="007F6563">
        <w:trPr>
          <w:trHeight w:val="622"/>
        </w:trPr>
        <w:tc>
          <w:tcPr>
            <w:tcW w:w="9242" w:type="dxa"/>
            <w:shd w:val="clear" w:color="auto" w:fill="B8CCE4" w:themeFill="accent1" w:themeFillTint="66"/>
          </w:tcPr>
          <w:p w14:paraId="676130E5" w14:textId="77777777" w:rsidR="007F6563" w:rsidRPr="00017FAF" w:rsidRDefault="007F6563" w:rsidP="002E576B">
            <w:pPr>
              <w:spacing w:after="200" w:line="276" w:lineRule="auto"/>
              <w:jc w:val="center"/>
              <w:rPr>
                <w:b/>
                <w:lang w:val="ru-RU"/>
              </w:rPr>
            </w:pPr>
          </w:p>
          <w:p w14:paraId="169DAA9E" w14:textId="49257C0D" w:rsidR="002E576B" w:rsidRPr="002E576B" w:rsidRDefault="002E576B" w:rsidP="005A1DFB">
            <w:pPr>
              <w:spacing w:after="200" w:line="276" w:lineRule="auto"/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/</w:t>
            </w:r>
            <w:bookmarkStart w:id="0" w:name="_GoBack"/>
            <w:r w:rsidR="005A1DFB">
              <w:rPr>
                <w:b/>
                <w:lang w:val="bg-BG"/>
              </w:rPr>
              <w:t>Горско екологични дейности в горите</w:t>
            </w:r>
            <w:bookmarkEnd w:id="0"/>
            <w:r>
              <w:rPr>
                <w:b/>
                <w:lang w:val="bg-BG"/>
              </w:rPr>
              <w:t>/</w:t>
            </w:r>
          </w:p>
        </w:tc>
      </w:tr>
    </w:tbl>
    <w:p w14:paraId="5F363769" w14:textId="77777777" w:rsidR="002E576B" w:rsidRDefault="002E576B" w:rsidP="002E576B">
      <w:pPr>
        <w:jc w:val="center"/>
        <w:rPr>
          <w:lang w:val="bg-BG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2943"/>
        <w:gridCol w:w="6379"/>
      </w:tblGrid>
      <w:tr w:rsidR="002E576B" w14:paraId="45A4B7F3" w14:textId="77777777" w:rsidTr="00252CFE">
        <w:tc>
          <w:tcPr>
            <w:tcW w:w="2943" w:type="dxa"/>
            <w:shd w:val="clear" w:color="auto" w:fill="B8CCE4" w:themeFill="accent1" w:themeFillTint="66"/>
          </w:tcPr>
          <w:p w14:paraId="3DF8ACEF" w14:textId="77777777" w:rsidR="002E576B" w:rsidRPr="002E576B" w:rsidRDefault="002E576B" w:rsidP="002E576B">
            <w:pPr>
              <w:ind w:right="1711"/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Фонд</w:t>
            </w:r>
          </w:p>
        </w:tc>
        <w:tc>
          <w:tcPr>
            <w:tcW w:w="6379" w:type="dxa"/>
          </w:tcPr>
          <w:p w14:paraId="080F14FC" w14:textId="77777777" w:rsidR="002E576B" w:rsidRDefault="002E576B" w:rsidP="002E576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ЕЗФРСР</w:t>
            </w:r>
          </w:p>
        </w:tc>
      </w:tr>
      <w:tr w:rsidR="002E576B" w:rsidRPr="00723DAE" w14:paraId="5BE8CA65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5B31CC27" w14:textId="77777777" w:rsidR="002E576B" w:rsidRPr="00BC2D56" w:rsidRDefault="002E576B" w:rsidP="00BC2D56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Тип на интервенцията</w:t>
            </w:r>
          </w:p>
        </w:tc>
        <w:tc>
          <w:tcPr>
            <w:tcW w:w="6379" w:type="dxa"/>
            <w:vAlign w:val="center"/>
          </w:tcPr>
          <w:p w14:paraId="270DEA78" w14:textId="684DE909" w:rsidR="002E576B" w:rsidRDefault="005A1DFB" w:rsidP="005A1DF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Екологични, климатични и други управленски а</w:t>
            </w:r>
            <w:r w:rsidRPr="005A1DFB">
              <w:rPr>
                <w:lang w:val="bg-BG"/>
              </w:rPr>
              <w:t xml:space="preserve">нгажименти </w:t>
            </w:r>
          </w:p>
        </w:tc>
      </w:tr>
      <w:tr w:rsidR="002E576B" w:rsidRPr="00723DAE" w14:paraId="5911710B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0CA96581" w14:textId="77777777" w:rsidR="002E576B" w:rsidRPr="00BC2D56" w:rsidRDefault="002E576B" w:rsidP="002E576B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Териториален обхват</w:t>
            </w:r>
            <w:r w:rsidR="004D47EE">
              <w:rPr>
                <w:b/>
              </w:rPr>
              <w:t xml:space="preserve"> </w:t>
            </w:r>
          </w:p>
        </w:tc>
        <w:tc>
          <w:tcPr>
            <w:tcW w:w="6379" w:type="dxa"/>
            <w:vAlign w:val="center"/>
          </w:tcPr>
          <w:p w14:paraId="6427771D" w14:textId="4DDAA341" w:rsidR="002E576B" w:rsidRDefault="0063540D" w:rsidP="0063540D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Г</w:t>
            </w:r>
            <w:r w:rsidRPr="0063540D">
              <w:rPr>
                <w:lang w:val="bg-BG"/>
              </w:rPr>
              <w:t>орските насаждения попадащи в най-уязвими на климатичните промени горски територии и насаждения с приоритетно защитни и екологични функции в планински и полупланински райони.</w:t>
            </w:r>
          </w:p>
        </w:tc>
      </w:tr>
      <w:tr w:rsidR="002E576B" w:rsidRPr="00723DAE" w14:paraId="78B2B868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0D2AA737" w14:textId="77777777" w:rsidR="002E576B" w:rsidRPr="002E576B" w:rsidRDefault="002E576B" w:rsidP="002E576B">
            <w:pPr>
              <w:rPr>
                <w:b/>
                <w:lang w:val="bg-BG"/>
              </w:rPr>
            </w:pPr>
            <w:r w:rsidRPr="00027128">
              <w:rPr>
                <w:b/>
                <w:lang w:val="bg-BG"/>
              </w:rPr>
              <w:t>Свързани специфични цели и където е релевантно, секторни приоритети</w:t>
            </w:r>
          </w:p>
        </w:tc>
        <w:tc>
          <w:tcPr>
            <w:tcW w:w="6379" w:type="dxa"/>
            <w:vAlign w:val="center"/>
          </w:tcPr>
          <w:p w14:paraId="41C8403B" w14:textId="77777777" w:rsidR="006D5F26" w:rsidRDefault="006D5F26" w:rsidP="00225B3F">
            <w:pPr>
              <w:jc w:val="both"/>
              <w:rPr>
                <w:lang w:val="bg-BG"/>
              </w:rPr>
            </w:pPr>
            <w:r w:rsidRPr="006D5F26">
              <w:rPr>
                <w:lang w:val="bg-BG"/>
              </w:rPr>
              <w:t>Цел 4: Допринася за смекчаване и адаптиране към изменението на климата, както и за устойчива енергия;</w:t>
            </w:r>
          </w:p>
          <w:p w14:paraId="385D91E4" w14:textId="54CC6EEC" w:rsidR="002A3480" w:rsidRDefault="002A3480" w:rsidP="00225B3F">
            <w:pPr>
              <w:jc w:val="both"/>
              <w:rPr>
                <w:lang w:val="bg-BG"/>
              </w:rPr>
            </w:pPr>
            <w:r w:rsidRPr="002A3480">
              <w:rPr>
                <w:lang w:val="bg-BG"/>
              </w:rPr>
              <w:t xml:space="preserve">Цел </w:t>
            </w:r>
            <w:r w:rsidR="00225B3F">
              <w:rPr>
                <w:lang w:val="bg-BG"/>
              </w:rPr>
              <w:t>6</w:t>
            </w:r>
            <w:r w:rsidRPr="002A3480">
              <w:rPr>
                <w:lang w:val="bg-BG"/>
              </w:rPr>
              <w:t xml:space="preserve">: Допринася за </w:t>
            </w:r>
            <w:r w:rsidR="00225B3F" w:rsidRPr="00225B3F">
              <w:rPr>
                <w:lang w:val="bg-BG"/>
              </w:rPr>
              <w:t xml:space="preserve">опазването на биологичното разнообразие, подобрява </w:t>
            </w:r>
            <w:proofErr w:type="spellStart"/>
            <w:r w:rsidR="00225B3F" w:rsidRPr="00225B3F">
              <w:rPr>
                <w:lang w:val="bg-BG"/>
              </w:rPr>
              <w:t>екосистемните</w:t>
            </w:r>
            <w:proofErr w:type="spellEnd"/>
            <w:r w:rsidR="00225B3F" w:rsidRPr="00225B3F">
              <w:rPr>
                <w:lang w:val="bg-BG"/>
              </w:rPr>
              <w:t xml:space="preserve"> услуги и запазва местообитанията и ландшафти</w:t>
            </w:r>
            <w:r w:rsidR="00225B3F">
              <w:rPr>
                <w:lang w:val="bg-BG"/>
              </w:rPr>
              <w:t>те</w:t>
            </w:r>
            <w:r w:rsidRPr="002A3480">
              <w:rPr>
                <w:lang w:val="bg-BG"/>
              </w:rPr>
              <w:t>;</w:t>
            </w:r>
          </w:p>
        </w:tc>
      </w:tr>
      <w:tr w:rsidR="002E576B" w:rsidRPr="00723DAE" w14:paraId="64B7F3C8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7B597326" w14:textId="77777777" w:rsidR="002E576B" w:rsidRPr="002E576B" w:rsidRDefault="002E576B" w:rsidP="002E576B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Индикатори за резултат</w:t>
            </w:r>
            <w:r w:rsidR="00F22043">
              <w:rPr>
                <w:b/>
                <w:lang w:val="bg-BG"/>
              </w:rPr>
              <w:t xml:space="preserve"> </w:t>
            </w:r>
            <w:r w:rsidR="00F22043" w:rsidRPr="00F22043">
              <w:rPr>
                <w:b/>
                <w:sz w:val="20"/>
                <w:szCs w:val="20"/>
                <w:lang w:val="bg-BG"/>
              </w:rPr>
              <w:t>(</w:t>
            </w:r>
            <w:r w:rsidR="00F22043" w:rsidRPr="00F22043">
              <w:rPr>
                <w:b/>
                <w:i/>
                <w:sz w:val="20"/>
                <w:szCs w:val="20"/>
                <w:lang w:val="bg-BG"/>
              </w:rPr>
              <w:t>най-малко един</w:t>
            </w:r>
            <w:r w:rsidR="00F22043" w:rsidRPr="00F22043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6379" w:type="dxa"/>
            <w:vAlign w:val="center"/>
          </w:tcPr>
          <w:p w14:paraId="7721BF61" w14:textId="4EFCBC44" w:rsidR="002E576B" w:rsidRDefault="002A3480" w:rsidP="002A3480">
            <w:pPr>
              <w:jc w:val="both"/>
              <w:rPr>
                <w:lang w:val="bg-BG"/>
              </w:rPr>
            </w:pPr>
            <w:r w:rsidRPr="002A3480">
              <w:rPr>
                <w:lang w:val="bg-BG"/>
              </w:rPr>
              <w:t>R.26</w:t>
            </w:r>
            <w:r>
              <w:rPr>
                <w:lang w:val="bg-BG"/>
              </w:rPr>
              <w:t xml:space="preserve">: </w:t>
            </w:r>
            <w:r w:rsidRPr="005A1DFB">
              <w:rPr>
                <w:lang w:val="bg-BG"/>
              </w:rPr>
              <w:t>Подкрепа за устойчиво управление на горските екосистеми: Дял на горските земи с</w:t>
            </w:r>
            <w:r>
              <w:rPr>
                <w:lang w:val="bg-BG"/>
              </w:rPr>
              <w:t xml:space="preserve"> поети управленски ангажименти </w:t>
            </w:r>
            <w:r w:rsidRPr="005A1DFB">
              <w:rPr>
                <w:lang w:val="bg-BG"/>
              </w:rPr>
              <w:t xml:space="preserve">за подпомагане на ландшафта, защитата на биологичното разнообразие </w:t>
            </w:r>
            <w:r>
              <w:rPr>
                <w:lang w:val="bg-BG"/>
              </w:rPr>
              <w:t xml:space="preserve">в </w:t>
            </w:r>
            <w:r w:rsidRPr="005A1DFB">
              <w:rPr>
                <w:lang w:val="bg-BG"/>
              </w:rPr>
              <w:t xml:space="preserve">горите от и управлението на </w:t>
            </w:r>
            <w:proofErr w:type="spellStart"/>
            <w:r w:rsidRPr="005A1DFB">
              <w:rPr>
                <w:lang w:val="bg-BG"/>
              </w:rPr>
              <w:t>екосистемните</w:t>
            </w:r>
            <w:proofErr w:type="spellEnd"/>
            <w:r w:rsidRPr="005A1DFB">
              <w:rPr>
                <w:lang w:val="bg-BG"/>
              </w:rPr>
              <w:t xml:space="preserve"> услуги</w:t>
            </w:r>
          </w:p>
        </w:tc>
      </w:tr>
      <w:tr w:rsidR="002E576B" w:rsidRPr="00723DAE" w14:paraId="52E52A3B" w14:textId="77777777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14:paraId="00103021" w14:textId="77777777" w:rsidR="002E576B" w:rsidRPr="002E576B" w:rsidRDefault="002E576B" w:rsidP="002E576B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Допустими бенефициенти</w:t>
            </w:r>
          </w:p>
        </w:tc>
        <w:tc>
          <w:tcPr>
            <w:tcW w:w="6379" w:type="dxa"/>
            <w:vAlign w:val="center"/>
          </w:tcPr>
          <w:p w14:paraId="45755241" w14:textId="77777777" w:rsidR="00656E09" w:rsidRDefault="00225B3F" w:rsidP="00656E09">
            <w:pPr>
              <w:pStyle w:val="ListParagraph"/>
              <w:numPr>
                <w:ilvl w:val="0"/>
                <w:numId w:val="5"/>
              </w:numPr>
              <w:ind w:left="0" w:firstLine="201"/>
              <w:jc w:val="both"/>
              <w:rPr>
                <w:lang w:val="bg-BG"/>
              </w:rPr>
            </w:pPr>
            <w:r w:rsidRPr="00225B3F">
              <w:rPr>
                <w:lang w:val="bg-BG"/>
              </w:rPr>
              <w:t>Физически лица</w:t>
            </w:r>
            <w:r w:rsidR="00656E09">
              <w:rPr>
                <w:lang w:val="bg-BG"/>
              </w:rPr>
              <w:t xml:space="preserve"> и</w:t>
            </w:r>
            <w:r w:rsidRPr="00225B3F">
              <w:rPr>
                <w:lang w:val="bg-BG"/>
              </w:rPr>
              <w:t xml:space="preserve"> еднолични търговци</w:t>
            </w:r>
            <w:r w:rsidR="00656E09">
              <w:rPr>
                <w:lang w:val="bg-BG"/>
              </w:rPr>
              <w:t>;</w:t>
            </w:r>
          </w:p>
          <w:p w14:paraId="32504FFB" w14:textId="4D061DBA" w:rsidR="00225B3F" w:rsidRPr="00225B3F" w:rsidRDefault="00656E09" w:rsidP="00656E09">
            <w:pPr>
              <w:pStyle w:val="ListParagraph"/>
              <w:numPr>
                <w:ilvl w:val="0"/>
                <w:numId w:val="5"/>
              </w:numPr>
              <w:ind w:left="0" w:firstLine="201"/>
              <w:jc w:val="both"/>
              <w:rPr>
                <w:lang w:val="bg-BG"/>
              </w:rPr>
            </w:pPr>
            <w:r>
              <w:rPr>
                <w:lang w:val="bg-BG"/>
              </w:rPr>
              <w:t>Ю</w:t>
            </w:r>
            <w:r w:rsidR="00225B3F" w:rsidRPr="00225B3F">
              <w:rPr>
                <w:lang w:val="bg-BG"/>
              </w:rPr>
              <w:t>ридически лица и местни поделения на вероизповеданията, собственици на горски територии;</w:t>
            </w:r>
          </w:p>
          <w:p w14:paraId="4E19120C" w14:textId="2159794E" w:rsidR="00225B3F" w:rsidRPr="00656E09" w:rsidRDefault="00225B3F" w:rsidP="00656E09">
            <w:pPr>
              <w:pStyle w:val="ListParagraph"/>
              <w:numPr>
                <w:ilvl w:val="0"/>
                <w:numId w:val="5"/>
              </w:numPr>
              <w:ind w:left="0" w:firstLine="201"/>
              <w:jc w:val="both"/>
              <w:rPr>
                <w:lang w:val="bg-BG"/>
              </w:rPr>
            </w:pPr>
            <w:r w:rsidRPr="00656E09">
              <w:rPr>
                <w:lang w:val="bg-BG"/>
              </w:rPr>
              <w:t>Общини, собственици на горски територии;</w:t>
            </w:r>
          </w:p>
          <w:p w14:paraId="461C9DF9" w14:textId="43B481DA" w:rsidR="002E576B" w:rsidRPr="00656E09" w:rsidRDefault="00225B3F" w:rsidP="00656E09">
            <w:pPr>
              <w:pStyle w:val="ListParagraph"/>
              <w:numPr>
                <w:ilvl w:val="0"/>
                <w:numId w:val="5"/>
              </w:numPr>
              <w:ind w:left="0" w:firstLine="201"/>
              <w:jc w:val="both"/>
              <w:rPr>
                <w:lang w:val="bg-BG"/>
              </w:rPr>
            </w:pPr>
            <w:r w:rsidRPr="00656E09">
              <w:rPr>
                <w:lang w:val="bg-BG"/>
              </w:rPr>
              <w:t>Държавни предприятия по чл. 163 от Закона за горите, стопанисващи държавни горски територии;</w:t>
            </w:r>
          </w:p>
        </w:tc>
      </w:tr>
    </w:tbl>
    <w:p w14:paraId="3C91EBEE" w14:textId="77777777" w:rsidR="002E576B" w:rsidRPr="00017FAF" w:rsidRDefault="002E576B" w:rsidP="002E576B">
      <w:pPr>
        <w:jc w:val="center"/>
        <w:rPr>
          <w:lang w:val="ru-RU"/>
        </w:rPr>
      </w:pPr>
    </w:p>
    <w:p w14:paraId="4514E2C7" w14:textId="77777777" w:rsidR="005F556B" w:rsidRPr="0046113A" w:rsidRDefault="004D583C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Описание на дизайна на</w:t>
      </w:r>
      <w:r w:rsidR="008A7C31" w:rsidRPr="0046113A">
        <w:rPr>
          <w:b/>
          <w:lang w:val="bg-BG"/>
        </w:rPr>
        <w:t xml:space="preserve"> </w:t>
      </w:r>
      <w:r w:rsidRPr="0046113A">
        <w:rPr>
          <w:b/>
          <w:lang w:val="bg-BG"/>
        </w:rPr>
        <w:t xml:space="preserve">интервенцията;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723DAE" w14:paraId="078FF7FB" w14:textId="77777777" w:rsidTr="005F556B">
        <w:tc>
          <w:tcPr>
            <w:tcW w:w="9242" w:type="dxa"/>
          </w:tcPr>
          <w:p w14:paraId="7FD56C31" w14:textId="7662388C" w:rsidR="006A6797" w:rsidRDefault="006A6797" w:rsidP="00636634">
            <w:pPr>
              <w:spacing w:before="120"/>
              <w:jc w:val="both"/>
              <w:rPr>
                <w:lang w:val="bg-BG"/>
              </w:rPr>
            </w:pPr>
            <w:r w:rsidRPr="006A6797">
              <w:rPr>
                <w:lang w:val="bg-BG"/>
              </w:rPr>
              <w:t>Интервенцията „Горско екологични дейности в горите“ се прилага в съответствие с чл. 6</w:t>
            </w:r>
            <w:r>
              <w:rPr>
                <w:lang w:val="bg-BG"/>
              </w:rPr>
              <w:t>5</w:t>
            </w:r>
            <w:r w:rsidRPr="006A6797">
              <w:rPr>
                <w:lang w:val="bg-BG"/>
              </w:rPr>
              <w:t xml:space="preserve"> от Регламента за СП.</w:t>
            </w:r>
          </w:p>
          <w:p w14:paraId="49FE6A79" w14:textId="6A7590B0" w:rsidR="00225B3F" w:rsidRPr="00225B3F" w:rsidRDefault="00225B3F" w:rsidP="00636634">
            <w:pPr>
              <w:spacing w:before="120"/>
              <w:jc w:val="both"/>
              <w:rPr>
                <w:lang w:val="bg-BG"/>
              </w:rPr>
            </w:pPr>
            <w:r w:rsidRPr="00225B3F">
              <w:rPr>
                <w:lang w:val="bg-BG"/>
              </w:rPr>
              <w:t xml:space="preserve">Управлението на българските гори е ключов фактор за опазване на биологичното и </w:t>
            </w:r>
            <w:proofErr w:type="spellStart"/>
            <w:r w:rsidRPr="00225B3F">
              <w:rPr>
                <w:lang w:val="bg-BG"/>
              </w:rPr>
              <w:t>ландшафтно</w:t>
            </w:r>
            <w:proofErr w:type="spellEnd"/>
            <w:r w:rsidRPr="00225B3F">
              <w:rPr>
                <w:lang w:val="bg-BG"/>
              </w:rPr>
              <w:t xml:space="preserve"> разнообразие у нас. </w:t>
            </w:r>
            <w:r w:rsidR="00017FAF">
              <w:rPr>
                <w:lang w:val="bg-BG"/>
              </w:rPr>
              <w:t>Горските територии</w:t>
            </w:r>
            <w:r w:rsidRPr="00225B3F">
              <w:rPr>
                <w:lang w:val="bg-BG"/>
              </w:rPr>
              <w:t xml:space="preserve"> и горите от на България съхраняват: </w:t>
            </w:r>
          </w:p>
          <w:p w14:paraId="404774E1" w14:textId="77777777" w:rsidR="00225B3F" w:rsidRPr="00225B3F" w:rsidRDefault="00225B3F" w:rsidP="00225B3F">
            <w:pPr>
              <w:jc w:val="both"/>
              <w:rPr>
                <w:lang w:val="bg-BG"/>
              </w:rPr>
            </w:pPr>
            <w:r w:rsidRPr="00225B3F">
              <w:rPr>
                <w:lang w:val="bg-BG"/>
              </w:rPr>
              <w:t>- над 80 % от защитените видове растения;</w:t>
            </w:r>
          </w:p>
          <w:p w14:paraId="105BBC2D" w14:textId="77777777" w:rsidR="00225B3F" w:rsidRPr="00225B3F" w:rsidRDefault="00225B3F" w:rsidP="00225B3F">
            <w:pPr>
              <w:jc w:val="both"/>
              <w:rPr>
                <w:lang w:val="bg-BG"/>
              </w:rPr>
            </w:pPr>
            <w:r w:rsidRPr="00225B3F">
              <w:rPr>
                <w:lang w:val="bg-BG"/>
              </w:rPr>
              <w:t>- над 60 % от застрашените от изчезване видове животни;</w:t>
            </w:r>
          </w:p>
          <w:p w14:paraId="2A4EB50F" w14:textId="77777777" w:rsidR="00225B3F" w:rsidRPr="00225B3F" w:rsidRDefault="00225B3F" w:rsidP="00225B3F">
            <w:pPr>
              <w:jc w:val="both"/>
              <w:rPr>
                <w:lang w:val="bg-BG"/>
              </w:rPr>
            </w:pPr>
            <w:r w:rsidRPr="00225B3F">
              <w:rPr>
                <w:lang w:val="bg-BG"/>
              </w:rPr>
              <w:t>- над 60% от приоритетните за опазване видове местообитания;</w:t>
            </w:r>
          </w:p>
          <w:p w14:paraId="2884C875" w14:textId="77777777" w:rsidR="00225B3F" w:rsidRPr="00225B3F" w:rsidRDefault="00225B3F" w:rsidP="00225B3F">
            <w:pPr>
              <w:jc w:val="both"/>
              <w:rPr>
                <w:lang w:val="bg-BG"/>
              </w:rPr>
            </w:pPr>
            <w:r w:rsidRPr="00225B3F">
              <w:rPr>
                <w:lang w:val="bg-BG"/>
              </w:rPr>
              <w:t xml:space="preserve">- осем от дванадесетте </w:t>
            </w:r>
            <w:proofErr w:type="spellStart"/>
            <w:r w:rsidRPr="00225B3F">
              <w:rPr>
                <w:lang w:val="bg-BG"/>
              </w:rPr>
              <w:t>ландшафтни</w:t>
            </w:r>
            <w:proofErr w:type="spellEnd"/>
            <w:r w:rsidRPr="00225B3F">
              <w:rPr>
                <w:lang w:val="bg-BG"/>
              </w:rPr>
              <w:t xml:space="preserve"> комплекса определени в националната стратегия за опазване на биологичното разнообразие като уникални и представителни за българското биологично разнообразие;</w:t>
            </w:r>
          </w:p>
          <w:p w14:paraId="090AF956" w14:textId="691BED8A" w:rsidR="00225B3F" w:rsidRDefault="00225B3F" w:rsidP="00225B3F">
            <w:pPr>
              <w:jc w:val="both"/>
              <w:rPr>
                <w:lang w:val="bg-BG"/>
              </w:rPr>
            </w:pPr>
            <w:r w:rsidRPr="00225B3F">
              <w:rPr>
                <w:lang w:val="bg-BG"/>
              </w:rPr>
              <w:t>- популациите на 43 световно застрашени вида;</w:t>
            </w:r>
          </w:p>
          <w:p w14:paraId="6AF57CFB" w14:textId="5D471A4C" w:rsidR="0089262D" w:rsidRPr="0089262D" w:rsidRDefault="0089262D" w:rsidP="00636634">
            <w:pPr>
              <w:spacing w:before="120"/>
              <w:jc w:val="both"/>
              <w:rPr>
                <w:lang w:val="bg-BG"/>
              </w:rPr>
            </w:pPr>
            <w:r w:rsidRPr="0089262D">
              <w:rPr>
                <w:lang w:val="bg-BG"/>
              </w:rPr>
              <w:t xml:space="preserve">Увеличаването на </w:t>
            </w:r>
            <w:r w:rsidR="00017FAF">
              <w:rPr>
                <w:lang w:val="bg-BG"/>
              </w:rPr>
              <w:t xml:space="preserve">промишленото </w:t>
            </w:r>
            <w:r w:rsidRPr="0089262D">
              <w:rPr>
                <w:lang w:val="bg-BG"/>
              </w:rPr>
              <w:t>ползването</w:t>
            </w:r>
            <w:r w:rsidR="00017FAF">
              <w:rPr>
                <w:lang w:val="bg-BG"/>
              </w:rPr>
              <w:t xml:space="preserve"> на обла дървесина и недървесни горски продукти</w:t>
            </w:r>
            <w:r w:rsidRPr="0089262D">
              <w:rPr>
                <w:lang w:val="bg-BG"/>
              </w:rPr>
              <w:t xml:space="preserve"> от горите през последните сто години и националното икономическо развитие е довело до:</w:t>
            </w:r>
          </w:p>
          <w:p w14:paraId="66C89BF9" w14:textId="77777777" w:rsidR="0089262D" w:rsidRPr="0089262D" w:rsidRDefault="0089262D" w:rsidP="0089262D">
            <w:pPr>
              <w:jc w:val="both"/>
              <w:rPr>
                <w:lang w:val="bg-BG"/>
              </w:rPr>
            </w:pPr>
            <w:r w:rsidRPr="0089262D">
              <w:rPr>
                <w:lang w:val="bg-BG"/>
              </w:rPr>
              <w:t>- използване на все повече горски площи и все по-разнообразни продукти от гората;</w:t>
            </w:r>
          </w:p>
          <w:p w14:paraId="391483C9" w14:textId="3B3CA859" w:rsidR="0089262D" w:rsidRDefault="0089262D" w:rsidP="0089262D">
            <w:pPr>
              <w:jc w:val="both"/>
              <w:rPr>
                <w:lang w:val="bg-BG"/>
              </w:rPr>
            </w:pPr>
            <w:r w:rsidRPr="0089262D">
              <w:rPr>
                <w:lang w:val="bg-BG"/>
              </w:rPr>
              <w:t xml:space="preserve">- </w:t>
            </w:r>
            <w:r w:rsidR="00017FAF">
              <w:rPr>
                <w:lang w:val="bg-BG"/>
              </w:rPr>
              <w:t xml:space="preserve">частично </w:t>
            </w:r>
            <w:r w:rsidRPr="0089262D">
              <w:rPr>
                <w:lang w:val="bg-BG"/>
              </w:rPr>
              <w:t xml:space="preserve">фрагментиране на горските </w:t>
            </w:r>
            <w:r w:rsidR="00017FAF">
              <w:rPr>
                <w:lang w:val="bg-BG"/>
              </w:rPr>
              <w:t>комплекси</w:t>
            </w:r>
            <w:r w:rsidRPr="0089262D">
              <w:rPr>
                <w:lang w:val="bg-BG"/>
              </w:rPr>
              <w:t>;</w:t>
            </w:r>
          </w:p>
          <w:p w14:paraId="18C2D938" w14:textId="63DEB5F0" w:rsidR="00017FAF" w:rsidRDefault="00017FAF" w:rsidP="0089262D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lastRenderedPageBreak/>
              <w:t xml:space="preserve">- създаване на </w:t>
            </w:r>
            <w:r w:rsidR="009D404A">
              <w:rPr>
                <w:lang w:val="bg-BG"/>
              </w:rPr>
              <w:t xml:space="preserve">много изкуствени, </w:t>
            </w:r>
            <w:proofErr w:type="spellStart"/>
            <w:r w:rsidR="009D404A">
              <w:rPr>
                <w:lang w:val="bg-BG"/>
              </w:rPr>
              <w:t>едновъзрастни</w:t>
            </w:r>
            <w:proofErr w:type="spellEnd"/>
            <w:r w:rsidR="009D404A">
              <w:rPr>
                <w:lang w:val="bg-BG"/>
              </w:rPr>
              <w:t xml:space="preserve"> гори чрез залесяване, доминирани от бял и черен бор, в райони извън ареала на тези видове с обща площ около 560 хиляди ха.;</w:t>
            </w:r>
          </w:p>
          <w:p w14:paraId="13301D36" w14:textId="5A084D58" w:rsidR="009D404A" w:rsidRPr="0089262D" w:rsidRDefault="009D404A" w:rsidP="0089262D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- формиране на огромни площи (48%) с </w:t>
            </w:r>
            <w:proofErr w:type="spellStart"/>
            <w:r>
              <w:rPr>
                <w:lang w:val="bg-BG"/>
              </w:rPr>
              <w:t>едновъзрастни</w:t>
            </w:r>
            <w:proofErr w:type="spellEnd"/>
            <w:r w:rsidR="00D45785">
              <w:rPr>
                <w:lang w:val="bg-BG"/>
              </w:rPr>
              <w:t>,</w:t>
            </w:r>
            <w:r>
              <w:rPr>
                <w:lang w:val="bg-BG"/>
              </w:rPr>
              <w:t xml:space="preserve"> </w:t>
            </w:r>
            <w:proofErr w:type="spellStart"/>
            <w:r>
              <w:rPr>
                <w:lang w:val="bg-BG"/>
              </w:rPr>
              <w:t>издънкови</w:t>
            </w:r>
            <w:proofErr w:type="spellEnd"/>
            <w:r>
              <w:rPr>
                <w:lang w:val="bg-BG"/>
              </w:rPr>
              <w:t xml:space="preserve"> насаждения, предназначени за превръщане в семенни с близка възраст, което предпоставя провеждане на еднотипни горскостопански мероприятия в тях;</w:t>
            </w:r>
          </w:p>
          <w:p w14:paraId="6310982C" w14:textId="38D24823" w:rsidR="0089262D" w:rsidRPr="0089262D" w:rsidRDefault="0089262D" w:rsidP="0089262D">
            <w:pPr>
              <w:jc w:val="both"/>
              <w:rPr>
                <w:lang w:val="bg-BG"/>
              </w:rPr>
            </w:pPr>
            <w:r w:rsidRPr="0089262D">
              <w:rPr>
                <w:lang w:val="bg-BG"/>
              </w:rPr>
              <w:t xml:space="preserve">- </w:t>
            </w:r>
            <w:r w:rsidR="00017FAF">
              <w:rPr>
                <w:lang w:val="bg-BG"/>
              </w:rPr>
              <w:t>изравняване на структурата (</w:t>
            </w:r>
            <w:proofErr w:type="spellStart"/>
            <w:r w:rsidRPr="0089262D">
              <w:rPr>
                <w:lang w:val="bg-BG"/>
              </w:rPr>
              <w:t>хомогенизация</w:t>
            </w:r>
            <w:proofErr w:type="spellEnd"/>
            <w:r w:rsidR="00017FAF">
              <w:rPr>
                <w:lang w:val="bg-BG"/>
              </w:rPr>
              <w:t>)</w:t>
            </w:r>
            <w:r w:rsidRPr="0089262D">
              <w:rPr>
                <w:lang w:val="bg-BG"/>
              </w:rPr>
              <w:t xml:space="preserve"> на </w:t>
            </w:r>
            <w:proofErr w:type="spellStart"/>
            <w:r w:rsidR="009D404A">
              <w:rPr>
                <w:lang w:val="bg-BG"/>
              </w:rPr>
              <w:t>високостъблените</w:t>
            </w:r>
            <w:proofErr w:type="spellEnd"/>
            <w:r w:rsidR="009D404A">
              <w:rPr>
                <w:lang w:val="bg-BG"/>
              </w:rPr>
              <w:t xml:space="preserve"> (семенни) </w:t>
            </w:r>
            <w:r w:rsidRPr="0089262D">
              <w:rPr>
                <w:lang w:val="bg-BG"/>
              </w:rPr>
              <w:t>гор</w:t>
            </w:r>
            <w:r w:rsidR="009D404A">
              <w:rPr>
                <w:lang w:val="bg-BG"/>
              </w:rPr>
              <w:t xml:space="preserve">и </w:t>
            </w:r>
            <w:r w:rsidRPr="0089262D">
              <w:rPr>
                <w:lang w:val="bg-BG"/>
              </w:rPr>
              <w:t xml:space="preserve">по </w:t>
            </w:r>
            <w:r w:rsidR="00017FAF">
              <w:rPr>
                <w:lang w:val="bg-BG"/>
              </w:rPr>
              <w:t xml:space="preserve">размери и възраст на дърветата, доминиране на чисти по състав </w:t>
            </w:r>
            <w:proofErr w:type="spellStart"/>
            <w:r w:rsidR="00017FAF">
              <w:rPr>
                <w:lang w:val="bg-BG"/>
              </w:rPr>
              <w:t>дървостои</w:t>
            </w:r>
            <w:proofErr w:type="spellEnd"/>
            <w:r w:rsidR="00017FAF">
              <w:rPr>
                <w:lang w:val="bg-BG"/>
              </w:rPr>
              <w:t>, формиране в хоризонтална и вертикална посока на равномерни насаждения</w:t>
            </w:r>
            <w:r w:rsidRPr="0089262D">
              <w:rPr>
                <w:lang w:val="bg-BG"/>
              </w:rPr>
              <w:t>;</w:t>
            </w:r>
          </w:p>
          <w:p w14:paraId="0EAACE3E" w14:textId="76264B91" w:rsidR="0089262D" w:rsidRPr="0089262D" w:rsidRDefault="0089262D" w:rsidP="0089262D">
            <w:pPr>
              <w:jc w:val="both"/>
              <w:rPr>
                <w:lang w:val="bg-BG"/>
              </w:rPr>
            </w:pPr>
            <w:r w:rsidRPr="0089262D">
              <w:rPr>
                <w:lang w:val="bg-BG"/>
              </w:rPr>
              <w:t xml:space="preserve">- значими </w:t>
            </w:r>
            <w:r w:rsidR="009D404A">
              <w:rPr>
                <w:lang w:val="bg-BG"/>
              </w:rPr>
              <w:t>нарушения</w:t>
            </w:r>
            <w:r w:rsidRPr="0089262D">
              <w:rPr>
                <w:lang w:val="bg-BG"/>
              </w:rPr>
              <w:t xml:space="preserve"> в биологичното и </w:t>
            </w:r>
            <w:proofErr w:type="spellStart"/>
            <w:r w:rsidRPr="0089262D">
              <w:rPr>
                <w:lang w:val="bg-BG"/>
              </w:rPr>
              <w:t>ландшафтно</w:t>
            </w:r>
            <w:proofErr w:type="spellEnd"/>
            <w:r w:rsidRPr="0089262D">
              <w:rPr>
                <w:lang w:val="bg-BG"/>
              </w:rPr>
              <w:t xml:space="preserve"> разнообразие в следствие на горските пожари</w:t>
            </w:r>
            <w:r w:rsidR="009D404A">
              <w:rPr>
                <w:lang w:val="bg-BG"/>
              </w:rPr>
              <w:t xml:space="preserve"> през последните 25 години</w:t>
            </w:r>
            <w:r w:rsidRPr="0089262D">
              <w:rPr>
                <w:lang w:val="bg-BG"/>
              </w:rPr>
              <w:t>.</w:t>
            </w:r>
          </w:p>
          <w:p w14:paraId="49B6D679" w14:textId="1E5BE22B" w:rsidR="0089262D" w:rsidRPr="0089262D" w:rsidRDefault="0089262D" w:rsidP="0089262D">
            <w:pPr>
              <w:spacing w:before="120" w:after="120"/>
              <w:jc w:val="both"/>
              <w:rPr>
                <w:lang w:val="bg-BG"/>
              </w:rPr>
            </w:pPr>
            <w:r w:rsidRPr="0089262D">
              <w:rPr>
                <w:lang w:val="bg-BG"/>
              </w:rPr>
              <w:t xml:space="preserve">Всички тези фактори водят до </w:t>
            </w:r>
            <w:r w:rsidR="009D404A">
              <w:rPr>
                <w:lang w:val="bg-BG"/>
              </w:rPr>
              <w:t>значими</w:t>
            </w:r>
            <w:r w:rsidRPr="0089262D">
              <w:rPr>
                <w:lang w:val="bg-BG"/>
              </w:rPr>
              <w:t xml:space="preserve"> и </w:t>
            </w:r>
            <w:r w:rsidR="009D404A">
              <w:rPr>
                <w:lang w:val="bg-BG"/>
              </w:rPr>
              <w:t>бавно възстановими</w:t>
            </w:r>
            <w:r w:rsidRPr="0089262D">
              <w:rPr>
                <w:lang w:val="bg-BG"/>
              </w:rPr>
              <w:t xml:space="preserve"> загуб</w:t>
            </w:r>
            <w:r w:rsidR="009D404A">
              <w:rPr>
                <w:lang w:val="bg-BG"/>
              </w:rPr>
              <w:t>и</w:t>
            </w:r>
            <w:r w:rsidRPr="0089262D">
              <w:rPr>
                <w:lang w:val="bg-BG"/>
              </w:rPr>
              <w:t xml:space="preserve"> на биоразнообразие в българските гори на </w:t>
            </w:r>
            <w:r w:rsidR="009D404A">
              <w:rPr>
                <w:lang w:val="bg-BG"/>
              </w:rPr>
              <w:t>всички нива .</w:t>
            </w:r>
            <w:r w:rsidRPr="0089262D">
              <w:rPr>
                <w:lang w:val="bg-BG"/>
              </w:rPr>
              <w:t xml:space="preserve"> Същевременно</w:t>
            </w:r>
            <w:r w:rsidR="009D404A">
              <w:rPr>
                <w:lang w:val="bg-BG"/>
              </w:rPr>
              <w:t xml:space="preserve"> устойчивото поддържане на баланс между</w:t>
            </w:r>
            <w:r w:rsidRPr="0089262D">
              <w:rPr>
                <w:lang w:val="bg-BG"/>
              </w:rPr>
              <w:t xml:space="preserve"> екологичните</w:t>
            </w:r>
            <w:r w:rsidR="009D404A">
              <w:rPr>
                <w:lang w:val="bg-BG"/>
              </w:rPr>
              <w:t>, икономическите и социалните</w:t>
            </w:r>
            <w:r w:rsidRPr="0089262D">
              <w:rPr>
                <w:lang w:val="bg-BG"/>
              </w:rPr>
              <w:t xml:space="preserve"> функции на горите излизат на челно място сред приоритетите на развитите страни</w:t>
            </w:r>
            <w:r w:rsidR="009D404A">
              <w:rPr>
                <w:lang w:val="bg-BG"/>
              </w:rPr>
              <w:t xml:space="preserve"> и е в основата на концепцията за многофункционално </w:t>
            </w:r>
            <w:r w:rsidR="005F5935">
              <w:rPr>
                <w:lang w:val="bg-BG"/>
              </w:rPr>
              <w:t xml:space="preserve">и природосъобразно </w:t>
            </w:r>
            <w:r w:rsidR="009D404A">
              <w:rPr>
                <w:lang w:val="bg-BG"/>
              </w:rPr>
              <w:t>управление</w:t>
            </w:r>
            <w:r w:rsidRPr="0089262D">
              <w:rPr>
                <w:lang w:val="bg-BG"/>
              </w:rPr>
              <w:t xml:space="preserve">. </w:t>
            </w:r>
          </w:p>
          <w:p w14:paraId="058E54B9" w14:textId="460040D2" w:rsidR="006D5F26" w:rsidRDefault="0089262D" w:rsidP="0089262D">
            <w:pPr>
              <w:spacing w:before="120" w:after="120"/>
              <w:jc w:val="both"/>
              <w:rPr>
                <w:lang w:val="bg-BG"/>
              </w:rPr>
            </w:pPr>
            <w:r w:rsidRPr="0089262D">
              <w:rPr>
                <w:lang w:val="bg-BG"/>
              </w:rPr>
              <w:t xml:space="preserve">Българските гори осигуряват около 85% от водния отток в страната или около 3.6 </w:t>
            </w:r>
            <w:proofErr w:type="spellStart"/>
            <w:r w:rsidRPr="0089262D">
              <w:rPr>
                <w:lang w:val="bg-BG"/>
              </w:rPr>
              <w:t>млрд</w:t>
            </w:r>
            <w:proofErr w:type="spellEnd"/>
            <w:r w:rsidRPr="0089262D">
              <w:rPr>
                <w:lang w:val="bg-BG"/>
              </w:rPr>
              <w:t xml:space="preserve"> м3 ресурс от чиста питейна вода. Те имат значителна роля за намаляване емисиите от парникови газове в атмосферата, като свързват въглерода в натрупаната биомаса и фактически поглъщат СО2. </w:t>
            </w:r>
            <w:r w:rsidR="005F5935">
              <w:rPr>
                <w:lang w:val="bg-BG"/>
              </w:rPr>
              <w:t>Прилагането на лесовъдски системи осигуряващи п</w:t>
            </w:r>
            <w:r w:rsidRPr="0089262D">
              <w:rPr>
                <w:lang w:val="bg-BG"/>
              </w:rPr>
              <w:t xml:space="preserve">остоянното покритие с </w:t>
            </w:r>
            <w:proofErr w:type="spellStart"/>
            <w:r w:rsidRPr="0089262D">
              <w:rPr>
                <w:lang w:val="bg-BG"/>
              </w:rPr>
              <w:t>горскодървесна</w:t>
            </w:r>
            <w:proofErr w:type="spellEnd"/>
            <w:r w:rsidRPr="0089262D">
              <w:rPr>
                <w:lang w:val="bg-BG"/>
              </w:rPr>
              <w:t xml:space="preserve"> растителност</w:t>
            </w:r>
            <w:r w:rsidR="005F5935">
              <w:rPr>
                <w:lang w:val="bg-BG"/>
              </w:rPr>
              <w:t xml:space="preserve"> (</w:t>
            </w:r>
            <w:r w:rsidR="005F5935">
              <w:rPr>
                <w:lang w:val="en-US"/>
              </w:rPr>
              <w:t>Continuous</w:t>
            </w:r>
            <w:r w:rsidR="005F5935" w:rsidRPr="00A31F14">
              <w:rPr>
                <w:lang w:val="ru-RU"/>
              </w:rPr>
              <w:t xml:space="preserve"> </w:t>
            </w:r>
            <w:r w:rsidR="005F5935">
              <w:rPr>
                <w:lang w:val="en-US"/>
              </w:rPr>
              <w:t>cover</w:t>
            </w:r>
            <w:r w:rsidR="005F5935" w:rsidRPr="00A31F14">
              <w:rPr>
                <w:lang w:val="ru-RU"/>
              </w:rPr>
              <w:t xml:space="preserve"> </w:t>
            </w:r>
            <w:r w:rsidR="005F5935">
              <w:rPr>
                <w:lang w:val="en-US"/>
              </w:rPr>
              <w:t>forestry</w:t>
            </w:r>
            <w:r w:rsidR="005F5935" w:rsidRPr="00A31F14">
              <w:rPr>
                <w:lang w:val="ru-RU"/>
              </w:rPr>
              <w:t>)</w:t>
            </w:r>
            <w:r w:rsidRPr="0089262D">
              <w:rPr>
                <w:lang w:val="bg-BG"/>
              </w:rPr>
              <w:t xml:space="preserve"> е предпоставка за запазване на почвите и спиране на ерозията.</w:t>
            </w:r>
            <w:r w:rsidR="006D5F26">
              <w:rPr>
                <w:lang w:val="bg-BG"/>
              </w:rPr>
              <w:t xml:space="preserve"> </w:t>
            </w:r>
          </w:p>
          <w:p w14:paraId="6F74B919" w14:textId="7AA2EAE3" w:rsidR="0089262D" w:rsidRDefault="005F5935" w:rsidP="0089262D">
            <w:pPr>
              <w:spacing w:before="120" w:after="120"/>
              <w:jc w:val="both"/>
              <w:rPr>
                <w:lang w:val="bg-BG"/>
              </w:rPr>
            </w:pPr>
            <w:r>
              <w:rPr>
                <w:lang w:val="bg-BG"/>
              </w:rPr>
              <w:t>Количествената и качествена характеристика на т.н. „</w:t>
            </w:r>
            <w:proofErr w:type="spellStart"/>
            <w:r>
              <w:rPr>
                <w:lang w:val="bg-BG"/>
              </w:rPr>
              <w:t>екосистемни</w:t>
            </w:r>
            <w:proofErr w:type="spellEnd"/>
            <w:r>
              <w:rPr>
                <w:lang w:val="bg-BG"/>
              </w:rPr>
              <w:t>“ услуги от горите е в основата на съвременното разбиране за баланс и устойчивост при управлението на горските ресурси. Остойностяването на</w:t>
            </w:r>
            <w:r w:rsidR="006D5F26">
              <w:rPr>
                <w:lang w:val="bg-BG"/>
              </w:rPr>
              <w:t xml:space="preserve"> </w:t>
            </w:r>
            <w:r>
              <w:rPr>
                <w:lang w:val="bg-BG"/>
              </w:rPr>
              <w:t xml:space="preserve">търсените </w:t>
            </w:r>
            <w:proofErr w:type="spellStart"/>
            <w:r w:rsidR="006D5F26">
              <w:rPr>
                <w:lang w:val="bg-BG"/>
              </w:rPr>
              <w:t>екосистемни</w:t>
            </w:r>
            <w:proofErr w:type="spellEnd"/>
            <w:r w:rsidR="006D5F26">
              <w:rPr>
                <w:lang w:val="bg-BG"/>
              </w:rPr>
              <w:t xml:space="preserve"> услуги</w:t>
            </w:r>
            <w:r>
              <w:rPr>
                <w:lang w:val="bg-BG"/>
              </w:rPr>
              <w:t xml:space="preserve"> (включително нематериални) от горите и заплащането на собствениците за тяхното поддържане</w:t>
            </w:r>
            <w:r w:rsidR="006D5F26">
              <w:rPr>
                <w:lang w:val="bg-BG"/>
              </w:rPr>
              <w:t xml:space="preserve"> отговаря на потребностите за насърчаване на устойчивото управление и подобряване състоянието на горите и горските територии, включително поддържане</w:t>
            </w:r>
            <w:r>
              <w:rPr>
                <w:lang w:val="bg-BG"/>
              </w:rPr>
              <w:t xml:space="preserve"> и възстановява</w:t>
            </w:r>
            <w:r w:rsidR="006D5F26">
              <w:rPr>
                <w:lang w:val="bg-BG"/>
              </w:rPr>
              <w:t xml:space="preserve">не на биоразнообразието, водните и почвени ресурси и </w:t>
            </w:r>
            <w:r>
              <w:rPr>
                <w:lang w:val="bg-BG"/>
              </w:rPr>
              <w:t>изпълнение на европейските цели за ограничаване промените</w:t>
            </w:r>
            <w:r w:rsidR="006D5F26">
              <w:rPr>
                <w:lang w:val="bg-BG"/>
              </w:rPr>
              <w:t xml:space="preserve"> на климата.</w:t>
            </w:r>
          </w:p>
          <w:p w14:paraId="67CFDB11" w14:textId="0E29ED95" w:rsidR="006D5F26" w:rsidRPr="00225B3F" w:rsidRDefault="00C41544" w:rsidP="0089262D">
            <w:pPr>
              <w:spacing w:before="120" w:after="120"/>
              <w:jc w:val="both"/>
              <w:rPr>
                <w:lang w:val="bg-BG"/>
              </w:rPr>
            </w:pPr>
            <w:r>
              <w:rPr>
                <w:lang w:val="bg-BG"/>
              </w:rPr>
              <w:t>К</w:t>
            </w:r>
            <w:r w:rsidR="006D5F26">
              <w:rPr>
                <w:lang w:val="bg-BG"/>
              </w:rPr>
              <w:t>лимат</w:t>
            </w:r>
            <w:r>
              <w:rPr>
                <w:lang w:val="bg-BG"/>
              </w:rPr>
              <w:t>ът и горите</w:t>
            </w:r>
            <w:r w:rsidR="006D5F26">
              <w:rPr>
                <w:lang w:val="bg-BG"/>
              </w:rPr>
              <w:t xml:space="preserve"> са </w:t>
            </w:r>
            <w:r>
              <w:rPr>
                <w:lang w:val="bg-BG"/>
              </w:rPr>
              <w:t>взаимно</w:t>
            </w:r>
            <w:r w:rsidR="006D5F26">
              <w:rPr>
                <w:lang w:val="bg-BG"/>
              </w:rPr>
              <w:t xml:space="preserve"> свързани. </w:t>
            </w:r>
            <w:r w:rsidR="00531F19">
              <w:rPr>
                <w:lang w:val="bg-BG"/>
              </w:rPr>
              <w:t>П</w:t>
            </w:r>
            <w:r w:rsidR="006D5F26">
              <w:rPr>
                <w:lang w:val="bg-BG"/>
              </w:rPr>
              <w:t xml:space="preserve">ромените в климата </w:t>
            </w:r>
            <w:r w:rsidR="002D2886">
              <w:rPr>
                <w:lang w:val="bg-BG"/>
              </w:rPr>
              <w:t>създават допълнителен риск за здравето и съществуването на</w:t>
            </w:r>
            <w:r w:rsidR="006D5F26">
              <w:rPr>
                <w:lang w:val="bg-BG"/>
              </w:rPr>
              <w:t xml:space="preserve"> горите чрез </w:t>
            </w:r>
            <w:r w:rsidR="002D2886">
              <w:rPr>
                <w:lang w:val="bg-BG"/>
              </w:rPr>
              <w:t>екстремни температури и засушавания</w:t>
            </w:r>
            <w:r>
              <w:rPr>
                <w:lang w:val="bg-BG"/>
              </w:rPr>
              <w:t xml:space="preserve">, които са предпоставка за пожари. </w:t>
            </w:r>
            <w:r w:rsidR="00380493">
              <w:rPr>
                <w:lang w:val="bg-BG"/>
              </w:rPr>
              <w:t>Намаляването на</w:t>
            </w:r>
            <w:r>
              <w:rPr>
                <w:lang w:val="bg-BG"/>
              </w:rPr>
              <w:t xml:space="preserve"> общото количество</w:t>
            </w:r>
            <w:r w:rsidR="00380493">
              <w:rPr>
                <w:lang w:val="bg-BG"/>
              </w:rPr>
              <w:t xml:space="preserve"> на валежите, промените в тяхната периодичност</w:t>
            </w:r>
            <w:r w:rsidR="002D2886">
              <w:rPr>
                <w:lang w:val="bg-BG"/>
              </w:rPr>
              <w:t xml:space="preserve"> и интензивност, особено в </w:t>
            </w:r>
            <w:r w:rsidR="00380493">
              <w:rPr>
                <w:lang w:val="bg-BG"/>
              </w:rPr>
              <w:t>най-чувствителните, гранични</w:t>
            </w:r>
            <w:r w:rsidR="002D2886">
              <w:rPr>
                <w:lang w:val="bg-BG"/>
              </w:rPr>
              <w:t xml:space="preserve"> физикогеографски </w:t>
            </w:r>
            <w:proofErr w:type="spellStart"/>
            <w:r w:rsidR="002D2886">
              <w:rPr>
                <w:lang w:val="bg-BG"/>
              </w:rPr>
              <w:t>подпояси</w:t>
            </w:r>
            <w:proofErr w:type="spellEnd"/>
            <w:r w:rsidR="00380493">
              <w:rPr>
                <w:lang w:val="bg-BG"/>
              </w:rPr>
              <w:t xml:space="preserve"> (горско-растителни области, пояси и </w:t>
            </w:r>
            <w:proofErr w:type="spellStart"/>
            <w:r w:rsidR="00380493">
              <w:rPr>
                <w:lang w:val="bg-BG"/>
              </w:rPr>
              <w:t>подопояси</w:t>
            </w:r>
            <w:proofErr w:type="spellEnd"/>
            <w:r w:rsidR="00380493">
              <w:rPr>
                <w:lang w:val="bg-BG"/>
              </w:rPr>
              <w:t>)</w:t>
            </w:r>
            <w:r w:rsidR="002D2886">
              <w:rPr>
                <w:lang w:val="bg-BG"/>
              </w:rPr>
              <w:t xml:space="preserve"> е източник на допълнителен стрес, респективно предпоставка за появата на вторични</w:t>
            </w:r>
            <w:r w:rsidR="00531F19">
              <w:rPr>
                <w:lang w:val="bg-BG"/>
              </w:rPr>
              <w:t xml:space="preserve"> болести и вредители, предизвикващи </w:t>
            </w:r>
            <w:proofErr w:type="spellStart"/>
            <w:r w:rsidR="00531F19">
              <w:rPr>
                <w:lang w:val="bg-BG"/>
              </w:rPr>
              <w:t>каламитети</w:t>
            </w:r>
            <w:proofErr w:type="spellEnd"/>
            <w:r w:rsidR="00531F19">
              <w:rPr>
                <w:lang w:val="bg-BG"/>
              </w:rPr>
              <w:t>.</w:t>
            </w:r>
            <w:r w:rsidR="002D2886">
              <w:rPr>
                <w:lang w:val="bg-BG"/>
              </w:rPr>
              <w:t xml:space="preserve"> </w:t>
            </w:r>
            <w:r w:rsidR="00636634">
              <w:rPr>
                <w:lang w:val="bg-BG"/>
              </w:rPr>
              <w:t xml:space="preserve"> В същото време, </w:t>
            </w:r>
            <w:r w:rsidR="00531F19">
              <w:rPr>
                <w:lang w:val="bg-BG"/>
              </w:rPr>
              <w:t xml:space="preserve">същите тези </w:t>
            </w:r>
            <w:r w:rsidR="00636634">
              <w:rPr>
                <w:lang w:val="bg-BG"/>
              </w:rPr>
              <w:t xml:space="preserve">гори </w:t>
            </w:r>
            <w:r w:rsidR="00531F19">
              <w:rPr>
                <w:lang w:val="bg-BG"/>
              </w:rPr>
              <w:t xml:space="preserve">изпълняват редица </w:t>
            </w:r>
            <w:r w:rsidR="00636634">
              <w:rPr>
                <w:lang w:val="bg-BG"/>
              </w:rPr>
              <w:t>защитни функции</w:t>
            </w:r>
            <w:r w:rsidR="00531F19">
              <w:rPr>
                <w:lang w:val="bg-BG"/>
              </w:rPr>
              <w:t xml:space="preserve"> - </w:t>
            </w:r>
            <w:r w:rsidR="00636634">
              <w:rPr>
                <w:lang w:val="bg-BG"/>
              </w:rPr>
              <w:t xml:space="preserve"> осигуряват защита срещу ерозия</w:t>
            </w:r>
            <w:r w:rsidR="005F5935">
              <w:rPr>
                <w:lang w:val="bg-BG"/>
              </w:rPr>
              <w:t xml:space="preserve"> и деградация на</w:t>
            </w:r>
            <w:r w:rsidR="00636634">
              <w:rPr>
                <w:lang w:val="bg-BG"/>
              </w:rPr>
              <w:t xml:space="preserve"> почвите, </w:t>
            </w:r>
            <w:r w:rsidR="00531F19">
              <w:rPr>
                <w:lang w:val="bg-BG"/>
              </w:rPr>
              <w:t>с</w:t>
            </w:r>
            <w:r w:rsidR="00636634">
              <w:rPr>
                <w:lang w:val="bg-BG"/>
              </w:rPr>
              <w:t xml:space="preserve">помагат за </w:t>
            </w:r>
            <w:r>
              <w:rPr>
                <w:lang w:val="bg-BG"/>
              </w:rPr>
              <w:t>намаляване на повърхностния</w:t>
            </w:r>
            <w:r w:rsidR="00636634">
              <w:rPr>
                <w:lang w:val="bg-BG"/>
              </w:rPr>
              <w:t xml:space="preserve"> водния отток</w:t>
            </w:r>
            <w:r>
              <w:rPr>
                <w:lang w:val="bg-BG"/>
              </w:rPr>
              <w:t xml:space="preserve"> и за увеличаване на </w:t>
            </w:r>
            <w:proofErr w:type="spellStart"/>
            <w:r>
              <w:rPr>
                <w:lang w:val="bg-BG"/>
              </w:rPr>
              <w:t>вътрепочвения</w:t>
            </w:r>
            <w:proofErr w:type="spellEnd"/>
            <w:r>
              <w:rPr>
                <w:lang w:val="bg-BG"/>
              </w:rPr>
              <w:t xml:space="preserve"> такъв. Горите в тези райони</w:t>
            </w:r>
            <w:r w:rsidR="00636634">
              <w:rPr>
                <w:lang w:val="bg-BG"/>
              </w:rPr>
              <w:t xml:space="preserve"> са</w:t>
            </w:r>
            <w:r>
              <w:rPr>
                <w:lang w:val="bg-BG"/>
              </w:rPr>
              <w:t xml:space="preserve"> често</w:t>
            </w:r>
            <w:r w:rsidR="00380493">
              <w:rPr>
                <w:lang w:val="bg-BG"/>
              </w:rPr>
              <w:t xml:space="preserve"> са</w:t>
            </w:r>
            <w:r>
              <w:rPr>
                <w:lang w:val="bg-BG"/>
              </w:rPr>
              <w:t xml:space="preserve"> единствено убежище на дивата природа</w:t>
            </w:r>
            <w:r w:rsidR="00380493">
              <w:rPr>
                <w:lang w:val="bg-BG"/>
              </w:rPr>
              <w:t>, резервоар</w:t>
            </w:r>
            <w:r>
              <w:rPr>
                <w:lang w:val="bg-BG"/>
              </w:rPr>
              <w:t xml:space="preserve"> за съхранение </w:t>
            </w:r>
            <w:r w:rsidR="00636634">
              <w:rPr>
                <w:lang w:val="bg-BG"/>
              </w:rPr>
              <w:t>на био</w:t>
            </w:r>
            <w:r>
              <w:rPr>
                <w:lang w:val="bg-BG"/>
              </w:rPr>
              <w:t xml:space="preserve">логично </w:t>
            </w:r>
            <w:r w:rsidR="00636634">
              <w:rPr>
                <w:lang w:val="bg-BG"/>
              </w:rPr>
              <w:t>разнообразие. Гор</w:t>
            </w:r>
            <w:r>
              <w:rPr>
                <w:lang w:val="bg-BG"/>
              </w:rPr>
              <w:t>ските насаждения</w:t>
            </w:r>
            <w:r w:rsidR="00636634">
              <w:rPr>
                <w:lang w:val="bg-BG"/>
              </w:rPr>
              <w:t xml:space="preserve"> </w:t>
            </w:r>
            <w:r>
              <w:rPr>
                <w:lang w:val="bg-BG"/>
              </w:rPr>
              <w:t xml:space="preserve">трайно </w:t>
            </w:r>
            <w:r w:rsidR="00636634">
              <w:rPr>
                <w:lang w:val="bg-BG"/>
              </w:rPr>
              <w:t>задържат въглероден диоксид,</w:t>
            </w:r>
            <w:r>
              <w:rPr>
                <w:lang w:val="bg-BG"/>
              </w:rPr>
              <w:t xml:space="preserve"> като така</w:t>
            </w:r>
            <w:r w:rsidR="00636634">
              <w:rPr>
                <w:lang w:val="bg-BG"/>
              </w:rPr>
              <w:t xml:space="preserve"> </w:t>
            </w:r>
            <w:r>
              <w:rPr>
                <w:lang w:val="bg-BG"/>
              </w:rPr>
              <w:t>изпълняват</w:t>
            </w:r>
            <w:r w:rsidR="00636634">
              <w:rPr>
                <w:lang w:val="bg-BG"/>
              </w:rPr>
              <w:t xml:space="preserve"> важна роля за </w:t>
            </w:r>
            <w:r>
              <w:rPr>
                <w:lang w:val="bg-BG"/>
              </w:rPr>
              <w:t>редукция на причините за</w:t>
            </w:r>
            <w:r w:rsidR="00636634">
              <w:rPr>
                <w:lang w:val="bg-BG"/>
              </w:rPr>
              <w:t xml:space="preserve"> изменение на климата. Те са и важен източник на възобновяеми ресурси</w:t>
            </w:r>
            <w:r>
              <w:rPr>
                <w:lang w:val="bg-BG"/>
              </w:rPr>
              <w:t>, които са в основата на т.н. „зелена икономика“.</w:t>
            </w:r>
            <w:r w:rsidR="00636634">
              <w:rPr>
                <w:lang w:val="bg-BG"/>
              </w:rPr>
              <w:t xml:space="preserve"> </w:t>
            </w:r>
            <w:r w:rsidR="00380493">
              <w:rPr>
                <w:lang w:val="bg-BG"/>
              </w:rPr>
              <w:t xml:space="preserve">Всички </w:t>
            </w:r>
            <w:r w:rsidR="00636634">
              <w:rPr>
                <w:lang w:val="bg-BG"/>
              </w:rPr>
              <w:t xml:space="preserve">гори играят важна роля </w:t>
            </w:r>
            <w:r w:rsidR="00380493">
              <w:rPr>
                <w:lang w:val="bg-BG"/>
              </w:rPr>
              <w:t>за намаляване силата на</w:t>
            </w:r>
            <w:r w:rsidR="00636634">
              <w:rPr>
                <w:lang w:val="bg-BG"/>
              </w:rPr>
              <w:t xml:space="preserve"> природни</w:t>
            </w:r>
            <w:r w:rsidR="00380493">
              <w:rPr>
                <w:lang w:val="bg-BG"/>
              </w:rPr>
              <w:t>те</w:t>
            </w:r>
            <w:r w:rsidR="00636634">
              <w:rPr>
                <w:lang w:val="bg-BG"/>
              </w:rPr>
              <w:t xml:space="preserve"> бедствия и поддържането на </w:t>
            </w:r>
            <w:r w:rsidR="00380493">
              <w:rPr>
                <w:lang w:val="bg-BG"/>
              </w:rPr>
              <w:t>постоянство на  локалния</w:t>
            </w:r>
            <w:r w:rsidR="00636634">
              <w:rPr>
                <w:lang w:val="bg-BG"/>
              </w:rPr>
              <w:t xml:space="preserve"> климат. </w:t>
            </w:r>
          </w:p>
          <w:p w14:paraId="268851BA" w14:textId="44FF323C" w:rsidR="00225B3F" w:rsidRPr="00225B3F" w:rsidRDefault="00225B3F" w:rsidP="00E3714A">
            <w:pPr>
              <w:spacing w:after="120"/>
              <w:jc w:val="both"/>
              <w:rPr>
                <w:lang w:val="bg-BG"/>
              </w:rPr>
            </w:pPr>
            <w:r w:rsidRPr="00225B3F">
              <w:rPr>
                <w:lang w:val="bg-BG"/>
              </w:rPr>
              <w:t xml:space="preserve">Въпреки, че устойчивото </w:t>
            </w:r>
            <w:r w:rsidR="00E3714A" w:rsidRPr="00225B3F">
              <w:rPr>
                <w:lang w:val="bg-BG"/>
              </w:rPr>
              <w:t>управление</w:t>
            </w:r>
            <w:r w:rsidRPr="00225B3F">
              <w:rPr>
                <w:lang w:val="bg-BG"/>
              </w:rPr>
              <w:t xml:space="preserve"> на г</w:t>
            </w:r>
            <w:r w:rsidR="00380493">
              <w:rPr>
                <w:lang w:val="bg-BG"/>
              </w:rPr>
              <w:t>орските територии</w:t>
            </w:r>
            <w:r w:rsidRPr="00225B3F">
              <w:rPr>
                <w:lang w:val="bg-BG"/>
              </w:rPr>
              <w:t xml:space="preserve"> на България се осигурява от административната рамка, ползването</w:t>
            </w:r>
            <w:r w:rsidR="00380493">
              <w:rPr>
                <w:lang w:val="bg-BG"/>
              </w:rPr>
              <w:t xml:space="preserve"> на обла дървесина от</w:t>
            </w:r>
            <w:r w:rsidRPr="00225B3F">
              <w:rPr>
                <w:lang w:val="bg-BG"/>
              </w:rPr>
              <w:t xml:space="preserve"> горите създава </w:t>
            </w:r>
            <w:r w:rsidR="00380493">
              <w:rPr>
                <w:lang w:val="bg-BG"/>
              </w:rPr>
              <w:t xml:space="preserve">редица </w:t>
            </w:r>
            <w:r w:rsidRPr="00225B3F">
              <w:rPr>
                <w:lang w:val="bg-BG"/>
              </w:rPr>
              <w:t>предпоставк</w:t>
            </w:r>
            <w:r w:rsidR="00380493">
              <w:rPr>
                <w:lang w:val="bg-BG"/>
              </w:rPr>
              <w:t>и</w:t>
            </w:r>
            <w:r w:rsidRPr="00225B3F">
              <w:rPr>
                <w:lang w:val="bg-BG"/>
              </w:rPr>
              <w:t xml:space="preserve"> за нарушаване на околната среда, биологичното разнообразие, увеличаване на почвената ерозия, </w:t>
            </w:r>
            <w:r w:rsidR="00380493">
              <w:rPr>
                <w:lang w:val="bg-BG"/>
              </w:rPr>
              <w:t>намаляване</w:t>
            </w:r>
            <w:r w:rsidRPr="00225B3F">
              <w:rPr>
                <w:lang w:val="bg-BG"/>
              </w:rPr>
              <w:t xml:space="preserve"> фиксиран</w:t>
            </w:r>
            <w:r w:rsidR="00380493">
              <w:rPr>
                <w:lang w:val="bg-BG"/>
              </w:rPr>
              <w:t>ето</w:t>
            </w:r>
            <w:r w:rsidRPr="00225B3F">
              <w:rPr>
                <w:lang w:val="bg-BG"/>
              </w:rPr>
              <w:t xml:space="preserve"> на парникови газове и др. </w:t>
            </w:r>
            <w:r w:rsidR="00380493">
              <w:rPr>
                <w:lang w:val="bg-BG"/>
              </w:rPr>
              <w:t>Традиционният х</w:t>
            </w:r>
            <w:r w:rsidRPr="00225B3F">
              <w:rPr>
                <w:lang w:val="bg-BG"/>
              </w:rPr>
              <w:t>арактер на лесовъдските дейности е такъв, че те допринасят за максимизиране на добивите</w:t>
            </w:r>
            <w:r w:rsidR="00380493">
              <w:rPr>
                <w:lang w:val="bg-BG"/>
              </w:rPr>
              <w:t xml:space="preserve"> на обли дървени материали</w:t>
            </w:r>
            <w:r w:rsidRPr="00225B3F">
              <w:rPr>
                <w:lang w:val="bg-BG"/>
              </w:rPr>
              <w:t xml:space="preserve"> и съкращаване на сро</w:t>
            </w:r>
            <w:r w:rsidR="00E3714A">
              <w:rPr>
                <w:lang w:val="bg-BG"/>
              </w:rPr>
              <w:t>ко</w:t>
            </w:r>
            <w:r w:rsidRPr="00225B3F">
              <w:rPr>
                <w:lang w:val="bg-BG"/>
              </w:rPr>
              <w:t xml:space="preserve">вете </w:t>
            </w:r>
            <w:r w:rsidR="00380493">
              <w:rPr>
                <w:lang w:val="bg-BG"/>
              </w:rPr>
              <w:t>за тяхното производство</w:t>
            </w:r>
            <w:r w:rsidRPr="00225B3F">
              <w:rPr>
                <w:lang w:val="bg-BG"/>
              </w:rPr>
              <w:t>.</w:t>
            </w:r>
            <w:r w:rsidR="00380493">
              <w:rPr>
                <w:lang w:val="bg-BG"/>
              </w:rPr>
              <w:t xml:space="preserve"> </w:t>
            </w:r>
            <w:r w:rsidR="00380493">
              <w:rPr>
                <w:lang w:val="bg-BG"/>
              </w:rPr>
              <w:lastRenderedPageBreak/>
              <w:t>Лесовъдските системи</w:t>
            </w:r>
            <w:r w:rsidRPr="00225B3F">
              <w:rPr>
                <w:lang w:val="bg-BG"/>
              </w:rPr>
              <w:t xml:space="preserve"> </w:t>
            </w:r>
            <w:r w:rsidR="00380493">
              <w:rPr>
                <w:lang w:val="bg-BG"/>
              </w:rPr>
              <w:t xml:space="preserve">за огромната част от горските насаждения, предполагат тяхното възобновяване още в началото на фазата на зрялост на горските насаждения. </w:t>
            </w:r>
            <w:r w:rsidRPr="00225B3F">
              <w:rPr>
                <w:lang w:val="bg-BG"/>
              </w:rPr>
              <w:t xml:space="preserve">Горите със стопанско значение по правило не достигат </w:t>
            </w:r>
            <w:r w:rsidR="001072FB">
              <w:rPr>
                <w:lang w:val="bg-BG"/>
              </w:rPr>
              <w:t xml:space="preserve">късните </w:t>
            </w:r>
            <w:proofErr w:type="spellStart"/>
            <w:r w:rsidR="001072FB">
              <w:rPr>
                <w:lang w:val="bg-BG"/>
              </w:rPr>
              <w:t>подфази</w:t>
            </w:r>
            <w:proofErr w:type="spellEnd"/>
            <w:r w:rsidR="001072FB">
              <w:rPr>
                <w:lang w:val="bg-BG"/>
              </w:rPr>
              <w:t xml:space="preserve"> на фазата на зрялост и </w:t>
            </w:r>
            <w:r w:rsidRPr="00225B3F">
              <w:rPr>
                <w:lang w:val="bg-BG"/>
              </w:rPr>
              <w:t>фаза</w:t>
            </w:r>
            <w:r w:rsidR="001072FB">
              <w:rPr>
                <w:lang w:val="bg-BG"/>
              </w:rPr>
              <w:t>та</w:t>
            </w:r>
            <w:r w:rsidRPr="00225B3F">
              <w:rPr>
                <w:lang w:val="bg-BG"/>
              </w:rPr>
              <w:t xml:space="preserve"> на старост, което повлиява негативно на</w:t>
            </w:r>
            <w:r w:rsidR="001072FB">
              <w:rPr>
                <w:lang w:val="bg-BG"/>
              </w:rPr>
              <w:t xml:space="preserve"> опазването на</w:t>
            </w:r>
            <w:r w:rsidR="00380493">
              <w:rPr>
                <w:lang w:val="bg-BG"/>
              </w:rPr>
              <w:t xml:space="preserve"> редица чувствителни, редки и защитени </w:t>
            </w:r>
            <w:r w:rsidR="001072FB">
              <w:rPr>
                <w:lang w:val="bg-BG"/>
              </w:rPr>
              <w:t xml:space="preserve">видове, включително като не се позволява съществуването на специфични за тези етапи на развитие на горските насаждения структури и състав на екосистемите, като напр. наличие на значими количества стояща и лежаща „мъртва дървесина“, доминиране на </w:t>
            </w:r>
            <w:proofErr w:type="spellStart"/>
            <w:r w:rsidR="001072FB">
              <w:rPr>
                <w:lang w:val="bg-BG"/>
              </w:rPr>
              <w:t>късносукцесионни</w:t>
            </w:r>
            <w:proofErr w:type="spellEnd"/>
            <w:r w:rsidR="001072FB">
              <w:rPr>
                <w:lang w:val="bg-BG"/>
              </w:rPr>
              <w:t xml:space="preserve"> видове, наличие на убежища (хралупи, сухи дървета, дървета с големи размери и специфични корони и т.н.) за редки видове животни и пр.</w:t>
            </w:r>
            <w:r w:rsidR="00380493">
              <w:rPr>
                <w:lang w:val="bg-BG"/>
              </w:rPr>
              <w:t xml:space="preserve"> </w:t>
            </w:r>
            <w:r w:rsidRPr="00225B3F">
              <w:rPr>
                <w:lang w:val="bg-BG"/>
              </w:rPr>
              <w:t>.</w:t>
            </w:r>
          </w:p>
          <w:p w14:paraId="56B42489" w14:textId="29B81CA7" w:rsidR="00225B3F" w:rsidRDefault="00225B3F" w:rsidP="00225B3F">
            <w:pPr>
              <w:jc w:val="both"/>
              <w:rPr>
                <w:lang w:val="bg-BG"/>
              </w:rPr>
            </w:pPr>
            <w:r w:rsidRPr="00225B3F">
              <w:rPr>
                <w:lang w:val="bg-BG"/>
              </w:rPr>
              <w:t xml:space="preserve">Тази </w:t>
            </w:r>
            <w:r w:rsidR="005D08B5">
              <w:rPr>
                <w:lang w:val="bg-BG"/>
              </w:rPr>
              <w:t>интервенция</w:t>
            </w:r>
            <w:r w:rsidRPr="00225B3F">
              <w:rPr>
                <w:lang w:val="bg-BG"/>
              </w:rPr>
              <w:t xml:space="preserve"> има за цели да се намали </w:t>
            </w:r>
            <w:r w:rsidR="00270334">
              <w:rPr>
                <w:lang w:val="bg-BG"/>
              </w:rPr>
              <w:t>традиционното горскостопанско</w:t>
            </w:r>
            <w:r w:rsidRPr="00225B3F">
              <w:rPr>
                <w:lang w:val="bg-BG"/>
              </w:rPr>
              <w:t xml:space="preserve"> въздействие в</w:t>
            </w:r>
            <w:r w:rsidR="00270334">
              <w:rPr>
                <w:lang w:val="bg-BG"/>
              </w:rPr>
              <w:t>ърху</w:t>
            </w:r>
            <w:r w:rsidRPr="00225B3F">
              <w:rPr>
                <w:lang w:val="bg-BG"/>
              </w:rPr>
              <w:t xml:space="preserve"> горите</w:t>
            </w:r>
            <w:r w:rsidR="00270334">
              <w:rPr>
                <w:lang w:val="bg-BG"/>
              </w:rPr>
              <w:t xml:space="preserve">, чрез промяна в традиционните </w:t>
            </w:r>
            <w:proofErr w:type="spellStart"/>
            <w:r w:rsidR="00270334">
              <w:rPr>
                <w:lang w:val="bg-BG"/>
              </w:rPr>
              <w:t>дървопроизводствени</w:t>
            </w:r>
            <w:proofErr w:type="spellEnd"/>
            <w:r w:rsidR="00270334">
              <w:rPr>
                <w:lang w:val="bg-BG"/>
              </w:rPr>
              <w:t>, лесовъдски цели;</w:t>
            </w:r>
            <w:r w:rsidRPr="00225B3F">
              <w:rPr>
                <w:lang w:val="bg-BG"/>
              </w:rPr>
              <w:t xml:space="preserve"> да се </w:t>
            </w:r>
            <w:r w:rsidR="00270334">
              <w:rPr>
                <w:lang w:val="bg-BG"/>
              </w:rPr>
              <w:t>стимулира опазването</w:t>
            </w:r>
            <w:r w:rsidRPr="00225B3F">
              <w:rPr>
                <w:lang w:val="bg-BG"/>
              </w:rPr>
              <w:t xml:space="preserve"> естествения им характер</w:t>
            </w:r>
            <w:r w:rsidR="00270334">
              <w:rPr>
                <w:lang w:val="bg-BG"/>
              </w:rPr>
              <w:t>, чрез подпомагане на съхраняването на естествени, природосъобразни видов състав и структура на насажденията</w:t>
            </w:r>
            <w:r w:rsidR="005D08B5">
              <w:rPr>
                <w:lang w:val="bg-BG"/>
              </w:rPr>
              <w:t xml:space="preserve"> и</w:t>
            </w:r>
            <w:r w:rsidRPr="00225B3F">
              <w:rPr>
                <w:lang w:val="bg-BG"/>
              </w:rPr>
              <w:t xml:space="preserve"> да се подобр</w:t>
            </w:r>
            <w:r w:rsidR="00270334">
              <w:rPr>
                <w:lang w:val="bg-BG"/>
              </w:rPr>
              <w:t>ят условията за</w:t>
            </w:r>
            <w:r w:rsidRPr="00225B3F">
              <w:rPr>
                <w:lang w:val="bg-BG"/>
              </w:rPr>
              <w:t xml:space="preserve"> </w:t>
            </w:r>
            <w:r w:rsidR="00270334">
              <w:rPr>
                <w:lang w:val="bg-BG"/>
              </w:rPr>
              <w:t xml:space="preserve">поддържане и възстановяване на </w:t>
            </w:r>
            <w:r w:rsidRPr="00225B3F">
              <w:rPr>
                <w:lang w:val="bg-BG"/>
              </w:rPr>
              <w:t>биологичното разнообразие</w:t>
            </w:r>
            <w:r w:rsidR="00270334">
              <w:rPr>
                <w:lang w:val="bg-BG"/>
              </w:rPr>
              <w:t>, чрез създаване на необходимите за това екологични условия</w:t>
            </w:r>
            <w:r w:rsidRPr="00225B3F">
              <w:rPr>
                <w:lang w:val="bg-BG"/>
              </w:rPr>
              <w:t>.</w:t>
            </w:r>
            <w:r w:rsidR="00E3714A">
              <w:rPr>
                <w:lang w:val="bg-BG"/>
              </w:rPr>
              <w:t xml:space="preserve"> </w:t>
            </w:r>
            <w:r w:rsidR="00E3714A" w:rsidRPr="00A31F14">
              <w:rPr>
                <w:lang w:val="bg-BG"/>
              </w:rPr>
              <w:t>По нея ще се подпомагат следните дейности</w:t>
            </w:r>
            <w:r w:rsidR="008A5A1C" w:rsidRPr="00A31F14">
              <w:rPr>
                <w:lang w:val="bg-BG"/>
              </w:rPr>
              <w:t>, които се прилагат в горски насаждения попадащи в най-уязвими на климатичните промени горски територии и в насаждения с приоритетно защитни и екологични функции в планински и полупланински райони</w:t>
            </w:r>
            <w:r w:rsidR="00E3714A" w:rsidRPr="00A31F14">
              <w:rPr>
                <w:lang w:val="bg-BG"/>
              </w:rPr>
              <w:t>:</w:t>
            </w:r>
          </w:p>
          <w:p w14:paraId="08D591FD" w14:textId="5977381E" w:rsidR="00E3714A" w:rsidRDefault="00E3714A" w:rsidP="00E3714A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>Запазване</w:t>
            </w:r>
            <w:r w:rsidR="00270334">
              <w:rPr>
                <w:lang w:val="bg-BG"/>
              </w:rPr>
              <w:t xml:space="preserve"> и увеличаване на</w:t>
            </w:r>
            <w:r>
              <w:rPr>
                <w:lang w:val="bg-BG"/>
              </w:rPr>
              <w:t xml:space="preserve"> площта на горите във фаза на старост;</w:t>
            </w:r>
          </w:p>
          <w:p w14:paraId="3143CDF1" w14:textId="4DB0C39E" w:rsidR="00E3714A" w:rsidRDefault="00E3714A" w:rsidP="00E3714A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Опазване гнездовите местообитания на </w:t>
            </w:r>
            <w:r w:rsidR="00270334">
              <w:rPr>
                <w:lang w:val="bg-BG"/>
              </w:rPr>
              <w:t xml:space="preserve">дневни и  нощни </w:t>
            </w:r>
            <w:r>
              <w:rPr>
                <w:lang w:val="bg-BG"/>
              </w:rPr>
              <w:t>грабливи птици и черен щъркел;</w:t>
            </w:r>
          </w:p>
          <w:p w14:paraId="7058F030" w14:textId="6DDA3C66" w:rsidR="00092285" w:rsidRDefault="00092285" w:rsidP="00E3714A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>Трайно маркиране и запазване на минимум 6 бр.</w:t>
            </w:r>
            <w:r w:rsidR="00270334">
              <w:rPr>
                <w:lang w:val="bg-BG"/>
              </w:rPr>
              <w:t>/ха</w:t>
            </w:r>
            <w:r>
              <w:rPr>
                <w:lang w:val="bg-BG"/>
              </w:rPr>
              <w:t xml:space="preserve"> живи </w:t>
            </w:r>
            <w:proofErr w:type="spellStart"/>
            <w:r>
              <w:rPr>
                <w:lang w:val="bg-BG"/>
              </w:rPr>
              <w:t>биотопни</w:t>
            </w:r>
            <w:proofErr w:type="spellEnd"/>
            <w:r>
              <w:rPr>
                <w:lang w:val="bg-BG"/>
              </w:rPr>
              <w:t xml:space="preserve"> дървета</w:t>
            </w:r>
            <w:r w:rsidR="00270334">
              <w:rPr>
                <w:lang w:val="bg-BG"/>
              </w:rPr>
              <w:t xml:space="preserve"> </w:t>
            </w:r>
            <w:r w:rsidRPr="00017FAF">
              <w:rPr>
                <w:lang w:val="ru-RU"/>
              </w:rPr>
              <w:t>(</w:t>
            </w:r>
            <w:r>
              <w:rPr>
                <w:lang w:val="bg-BG"/>
              </w:rPr>
              <w:t>приоритетно над 22 см, единично срещащи се и/или видове, които служат като хранителна база и/или убежище</w:t>
            </w:r>
            <w:r w:rsidRPr="00017FAF">
              <w:rPr>
                <w:lang w:val="ru-RU"/>
              </w:rPr>
              <w:t>)</w:t>
            </w:r>
            <w:r w:rsidR="00270334">
              <w:rPr>
                <w:lang w:val="ru-RU"/>
              </w:rPr>
              <w:t xml:space="preserve">, </w:t>
            </w:r>
            <w:proofErr w:type="spellStart"/>
            <w:r w:rsidR="00270334">
              <w:rPr>
                <w:lang w:val="ru-RU"/>
              </w:rPr>
              <w:t>както</w:t>
            </w:r>
            <w:proofErr w:type="spellEnd"/>
            <w:r w:rsidR="00270334">
              <w:rPr>
                <w:lang w:val="ru-RU"/>
              </w:rPr>
              <w:t xml:space="preserve"> и </w:t>
            </w:r>
            <w:proofErr w:type="spellStart"/>
            <w:r w:rsidR="00270334">
              <w:rPr>
                <w:lang w:val="ru-RU"/>
              </w:rPr>
              <w:t>площта</w:t>
            </w:r>
            <w:proofErr w:type="spellEnd"/>
            <w:r w:rsidR="00270334">
              <w:rPr>
                <w:lang w:val="ru-RU"/>
              </w:rPr>
              <w:t xml:space="preserve"> в </w:t>
            </w:r>
            <w:proofErr w:type="spellStart"/>
            <w:r w:rsidR="00270334">
              <w:rPr>
                <w:lang w:val="ru-RU"/>
              </w:rPr>
              <w:t>обсега</w:t>
            </w:r>
            <w:proofErr w:type="spellEnd"/>
            <w:r w:rsidR="00270334">
              <w:rPr>
                <w:lang w:val="ru-RU"/>
              </w:rPr>
              <w:t xml:space="preserve"> на </w:t>
            </w:r>
            <w:proofErr w:type="spellStart"/>
            <w:r w:rsidR="00270334">
              <w:rPr>
                <w:lang w:val="ru-RU"/>
              </w:rPr>
              <w:t>короните</w:t>
            </w:r>
            <w:proofErr w:type="spellEnd"/>
            <w:r w:rsidR="00270334">
              <w:rPr>
                <w:lang w:val="ru-RU"/>
              </w:rPr>
              <w:t xml:space="preserve"> им</w:t>
            </w:r>
            <w:r>
              <w:rPr>
                <w:lang w:val="bg-BG"/>
              </w:rPr>
              <w:t>;</w:t>
            </w:r>
          </w:p>
          <w:p w14:paraId="6F977BF1" w14:textId="684C01A0" w:rsidR="00092285" w:rsidRDefault="00092285" w:rsidP="00092285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 w:rsidRPr="00092285">
              <w:rPr>
                <w:lang w:val="bg-BG"/>
              </w:rPr>
              <w:t>Трайно маркиране и запазване на</w:t>
            </w:r>
            <w:r w:rsidR="003204D6">
              <w:rPr>
                <w:lang w:val="bg-BG"/>
              </w:rPr>
              <w:t xml:space="preserve"> дървета с хралупи и гнезда в насаждението</w:t>
            </w:r>
            <w:r w:rsidR="00270334">
              <w:rPr>
                <w:lang w:val="bg-BG"/>
              </w:rPr>
              <w:t>, които служат за убежища на редки и защитени видове</w:t>
            </w:r>
            <w:r w:rsidR="003204D6">
              <w:rPr>
                <w:lang w:val="bg-BG"/>
              </w:rPr>
              <w:t>;</w:t>
            </w:r>
          </w:p>
          <w:p w14:paraId="6CF41D26" w14:textId="46E7389B" w:rsidR="003204D6" w:rsidRDefault="003204D6" w:rsidP="00092285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>Оставяне без стопанско ползване на защитни/буферни ивици с ширина минимум 20 м., мерено от границите на насаждението с постоянни водни течения, влажни зони, естествени открити площи, инфраструктурни обекти</w:t>
            </w:r>
            <w:r w:rsidR="00270334">
              <w:rPr>
                <w:lang w:val="bg-BG"/>
              </w:rPr>
              <w:t xml:space="preserve">, </w:t>
            </w:r>
            <w:r>
              <w:rPr>
                <w:lang w:val="bg-BG"/>
              </w:rPr>
              <w:t xml:space="preserve"> и селищни образования;</w:t>
            </w:r>
          </w:p>
          <w:p w14:paraId="49195714" w14:textId="7BD78AA7" w:rsidR="003204D6" w:rsidRDefault="003204D6" w:rsidP="00092285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Поддържане на </w:t>
            </w:r>
            <w:r w:rsidR="00270334">
              <w:rPr>
                <w:lang w:val="bg-BG"/>
              </w:rPr>
              <w:t xml:space="preserve">стояща и лежаща </w:t>
            </w:r>
            <w:r>
              <w:rPr>
                <w:lang w:val="bg-BG"/>
              </w:rPr>
              <w:t xml:space="preserve">мъртва дървесина </w:t>
            </w:r>
            <w:r w:rsidR="00270334">
              <w:rPr>
                <w:lang w:val="bg-BG"/>
              </w:rPr>
              <w:t xml:space="preserve">в обем </w:t>
            </w:r>
            <w:r>
              <w:rPr>
                <w:lang w:val="bg-BG"/>
              </w:rPr>
              <w:t>минимум 15% от запаса на насаждението;</w:t>
            </w:r>
          </w:p>
          <w:p w14:paraId="03B4DE34" w14:textId="0FE880D4" w:rsidR="003204D6" w:rsidRDefault="003204D6" w:rsidP="00EC79FD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 w:rsidRPr="003204D6">
              <w:rPr>
                <w:lang w:val="bg-BG"/>
              </w:rPr>
              <w:t>Оставяне без стопанско ползване на</w:t>
            </w:r>
            <w:r w:rsidR="00EC79FD">
              <w:rPr>
                <w:lang w:val="bg-BG"/>
              </w:rPr>
              <w:t xml:space="preserve"> гори върху терени/дерета с наклон по-голям от </w:t>
            </w:r>
            <w:r w:rsidR="00EC79FD" w:rsidRPr="00EC79FD">
              <w:rPr>
                <w:lang w:val="bg-BG"/>
              </w:rPr>
              <w:t>35°</w:t>
            </w:r>
            <w:r w:rsidR="00EC79FD">
              <w:rPr>
                <w:lang w:val="bg-BG"/>
              </w:rPr>
              <w:t>;</w:t>
            </w:r>
          </w:p>
          <w:p w14:paraId="16EF1D1C" w14:textId="77777777" w:rsidR="005F556B" w:rsidRDefault="00EC79FD" w:rsidP="00EC79FD">
            <w:pPr>
              <w:pStyle w:val="ListParagraph"/>
              <w:numPr>
                <w:ilvl w:val="0"/>
                <w:numId w:val="3"/>
              </w:numPr>
              <w:spacing w:before="120" w:after="120"/>
              <w:jc w:val="both"/>
              <w:rPr>
                <w:lang w:val="bg-BG"/>
              </w:rPr>
            </w:pPr>
            <w:r w:rsidRPr="00EC79FD">
              <w:rPr>
                <w:lang w:val="bg-BG"/>
              </w:rPr>
              <w:t>Оставяне без стопанско ползване на най-малко 10 % от площта на насаждението, с което се кандидатства.</w:t>
            </w:r>
          </w:p>
          <w:p w14:paraId="5E8AA2AF" w14:textId="383C261F" w:rsidR="00270334" w:rsidRDefault="003B20FF">
            <w:pPr>
              <w:pStyle w:val="ListParagraph"/>
              <w:numPr>
                <w:ilvl w:val="0"/>
                <w:numId w:val="3"/>
              </w:numPr>
              <w:spacing w:before="120" w:after="120"/>
              <w:jc w:val="both"/>
              <w:rPr>
                <w:lang w:val="bg-BG"/>
              </w:rPr>
            </w:pPr>
            <w:r w:rsidRPr="00A31F14">
              <w:rPr>
                <w:lang w:val="bg-BG"/>
              </w:rPr>
              <w:t>Увеличаване на възобновителния период на възобновителните сечи с един клас на възраст или трансформация на насажденията в т.н. „постоянна гора“</w:t>
            </w:r>
            <w:r w:rsidR="008A5A1C" w:rsidRPr="00A31F14">
              <w:rPr>
                <w:lang w:val="bg-BG"/>
              </w:rPr>
              <w:t xml:space="preserve"> по смисъла на чл. 35е</w:t>
            </w:r>
            <w:r w:rsidRPr="00A31F14">
              <w:rPr>
                <w:lang w:val="bg-BG"/>
              </w:rPr>
              <w:t xml:space="preserve"> от Наредба 8 за </w:t>
            </w:r>
            <w:proofErr w:type="spellStart"/>
            <w:r w:rsidRPr="00A31F14">
              <w:rPr>
                <w:lang w:val="bg-BG"/>
              </w:rPr>
              <w:t>сечите</w:t>
            </w:r>
            <w:proofErr w:type="spellEnd"/>
            <w:r w:rsidRPr="00A31F14">
              <w:rPr>
                <w:lang w:val="bg-BG"/>
              </w:rPr>
              <w:t xml:space="preserve"> в горите на Р. България</w:t>
            </w:r>
            <w:r w:rsidR="008A5A1C">
              <w:rPr>
                <w:lang w:val="bg-BG"/>
              </w:rPr>
              <w:t>.</w:t>
            </w:r>
            <w:r>
              <w:rPr>
                <w:lang w:val="bg-BG"/>
              </w:rPr>
              <w:t xml:space="preserve"> </w:t>
            </w:r>
          </w:p>
        </w:tc>
      </w:tr>
    </w:tbl>
    <w:p w14:paraId="39291AF2" w14:textId="77777777" w:rsidR="005F556B" w:rsidRDefault="005F556B" w:rsidP="005F556B">
      <w:pPr>
        <w:jc w:val="both"/>
        <w:rPr>
          <w:lang w:val="bg-BG"/>
        </w:rPr>
      </w:pPr>
    </w:p>
    <w:p w14:paraId="78FB89AE" w14:textId="77777777" w:rsidR="00BC2D56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 xml:space="preserve">Идентифициране на съответните базови елементи (напр. </w:t>
      </w:r>
      <w:r w:rsidR="004D47EE" w:rsidRPr="0046113A">
        <w:rPr>
          <w:b/>
          <w:lang w:val="bg-BG"/>
        </w:rPr>
        <w:t xml:space="preserve">съответните </w:t>
      </w:r>
      <w:r w:rsidRPr="0046113A">
        <w:rPr>
          <w:b/>
          <w:lang w:val="bg-BG"/>
        </w:rPr>
        <w:t>GAEC или нормативно установени изисквания за управление (SMR), където е приложимо, и обяснение за това как ангажиментите надхвърлят задължителните изисквания:</w:t>
      </w:r>
    </w:p>
    <w:p w14:paraId="64DDDB42" w14:textId="77777777" w:rsidR="005F556B" w:rsidRPr="00BC2D56" w:rsidRDefault="00BC2D56" w:rsidP="005F556B">
      <w:pPr>
        <w:spacing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/за интервенции в областта на околната среда и климата, артикулацията с изискванията за условност трябва да показват, че практиките се допълват и не се припокриват/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723DAE" w14:paraId="6CF0EB76" w14:textId="77777777" w:rsidTr="005F556B">
        <w:tc>
          <w:tcPr>
            <w:tcW w:w="9242" w:type="dxa"/>
          </w:tcPr>
          <w:p w14:paraId="628D9744" w14:textId="0E9F2052" w:rsidR="006A6797" w:rsidRPr="006A6797" w:rsidRDefault="006A6797" w:rsidP="005F556B">
            <w:pPr>
              <w:jc w:val="both"/>
              <w:rPr>
                <w:lang w:val="bg-BG"/>
              </w:rPr>
            </w:pPr>
            <w:r w:rsidRPr="006A6797">
              <w:rPr>
                <w:lang w:val="bg-BG"/>
              </w:rPr>
              <w:t>Неприложимо. Горските дейности са включени в GAEC, но за тях не са определени изисквания.</w:t>
            </w:r>
          </w:p>
        </w:tc>
      </w:tr>
    </w:tbl>
    <w:p w14:paraId="7185ECF3" w14:textId="77777777" w:rsidR="005F556B" w:rsidRDefault="005F556B" w:rsidP="005F556B">
      <w:pPr>
        <w:spacing w:line="240" w:lineRule="auto"/>
        <w:jc w:val="both"/>
        <w:rPr>
          <w:b/>
          <w:lang w:val="bg-BG"/>
        </w:rPr>
      </w:pPr>
    </w:p>
    <w:p w14:paraId="39E01373" w14:textId="77777777"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Условия за допустимост: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723DAE" w14:paraId="1465D6AC" w14:textId="77777777" w:rsidTr="005F556B">
        <w:tc>
          <w:tcPr>
            <w:tcW w:w="9242" w:type="dxa"/>
          </w:tcPr>
          <w:p w14:paraId="689D514C" w14:textId="16465F8F" w:rsidR="00EC79FD" w:rsidRPr="00B967BF" w:rsidRDefault="00EC79FD" w:rsidP="00B967BF">
            <w:pPr>
              <w:pStyle w:val="ListParagraph"/>
              <w:numPr>
                <w:ilvl w:val="1"/>
                <w:numId w:val="5"/>
              </w:numPr>
              <w:ind w:left="0" w:firstLine="318"/>
              <w:jc w:val="both"/>
              <w:rPr>
                <w:lang w:val="bg-BG"/>
              </w:rPr>
            </w:pPr>
            <w:r w:rsidRPr="00B967BF">
              <w:rPr>
                <w:lang w:val="bg-BG"/>
              </w:rPr>
              <w:lastRenderedPageBreak/>
              <w:t>Всички кандидати трябва да докажат собственост на горската територия, с която кандидатстват за подпомагане или правото си да я стопанисват;</w:t>
            </w:r>
          </w:p>
          <w:p w14:paraId="2EA647A9" w14:textId="4DE79175" w:rsidR="00EC79FD" w:rsidRPr="00B967BF" w:rsidRDefault="00EC79FD" w:rsidP="00B967BF">
            <w:pPr>
              <w:pStyle w:val="ListParagraph"/>
              <w:numPr>
                <w:ilvl w:val="1"/>
                <w:numId w:val="5"/>
              </w:numPr>
              <w:ind w:left="0" w:firstLine="318"/>
              <w:jc w:val="both"/>
              <w:rPr>
                <w:lang w:val="bg-BG"/>
              </w:rPr>
            </w:pPr>
            <w:r w:rsidRPr="00B967BF">
              <w:rPr>
                <w:lang w:val="bg-BG"/>
              </w:rPr>
              <w:t xml:space="preserve">Минималната залесена площ трябва да бъде както следва: </w:t>
            </w:r>
          </w:p>
          <w:p w14:paraId="08FD8FA4" w14:textId="2A820B78" w:rsidR="00656E09" w:rsidRPr="00656E09" w:rsidRDefault="00656E09" w:rsidP="00656E09">
            <w:pPr>
              <w:pStyle w:val="ListParagraph"/>
              <w:numPr>
                <w:ilvl w:val="1"/>
                <w:numId w:val="7"/>
              </w:numPr>
              <w:ind w:left="34" w:firstLine="142"/>
              <w:jc w:val="both"/>
              <w:rPr>
                <w:lang w:val="bg-BG"/>
              </w:rPr>
            </w:pPr>
            <w:r>
              <w:rPr>
                <w:lang w:val="bg-BG"/>
              </w:rPr>
              <w:t>За ф</w:t>
            </w:r>
            <w:r w:rsidRPr="00656E09">
              <w:rPr>
                <w:lang w:val="bg-BG"/>
              </w:rPr>
              <w:t>изически лица и еднолични търговци</w:t>
            </w:r>
            <w:r>
              <w:rPr>
                <w:lang w:val="bg-BG"/>
              </w:rPr>
              <w:t xml:space="preserve"> </w:t>
            </w:r>
            <w:r w:rsidRPr="00656E09">
              <w:rPr>
                <w:lang w:val="bg-BG"/>
              </w:rPr>
              <w:t>– 0.5 ха;</w:t>
            </w:r>
          </w:p>
          <w:p w14:paraId="027C3B08" w14:textId="4BD6DDB7" w:rsidR="00656E09" w:rsidRPr="00656E09" w:rsidRDefault="00656E09" w:rsidP="00656E09">
            <w:pPr>
              <w:pStyle w:val="ListParagraph"/>
              <w:numPr>
                <w:ilvl w:val="1"/>
                <w:numId w:val="7"/>
              </w:numPr>
              <w:ind w:left="34" w:firstLine="142"/>
              <w:jc w:val="both"/>
              <w:rPr>
                <w:lang w:val="bg-BG"/>
              </w:rPr>
            </w:pPr>
            <w:r>
              <w:rPr>
                <w:lang w:val="bg-BG"/>
              </w:rPr>
              <w:t>За ю</w:t>
            </w:r>
            <w:r w:rsidRPr="00656E09">
              <w:rPr>
                <w:lang w:val="bg-BG"/>
              </w:rPr>
              <w:t>ридически лица и местни поделения на вероизповеданията</w:t>
            </w:r>
            <w:r>
              <w:rPr>
                <w:lang w:val="bg-BG"/>
              </w:rPr>
              <w:t xml:space="preserve"> </w:t>
            </w:r>
            <w:r w:rsidRPr="00656E09">
              <w:rPr>
                <w:lang w:val="bg-BG"/>
              </w:rPr>
              <w:t xml:space="preserve">– </w:t>
            </w:r>
            <w:r>
              <w:rPr>
                <w:lang w:val="bg-BG"/>
              </w:rPr>
              <w:t>1.</w:t>
            </w:r>
            <w:r w:rsidRPr="00656E09">
              <w:rPr>
                <w:lang w:val="bg-BG"/>
              </w:rPr>
              <w:t>0 ха;</w:t>
            </w:r>
          </w:p>
          <w:p w14:paraId="72F15B13" w14:textId="14A2C14F" w:rsidR="00656E09" w:rsidRPr="00656E09" w:rsidRDefault="00656E09" w:rsidP="00656E09">
            <w:pPr>
              <w:pStyle w:val="ListParagraph"/>
              <w:numPr>
                <w:ilvl w:val="1"/>
                <w:numId w:val="7"/>
              </w:numPr>
              <w:ind w:left="34" w:firstLine="142"/>
              <w:jc w:val="both"/>
              <w:rPr>
                <w:lang w:val="bg-BG"/>
              </w:rPr>
            </w:pPr>
            <w:r>
              <w:rPr>
                <w:lang w:val="bg-BG"/>
              </w:rPr>
              <w:t>За о</w:t>
            </w:r>
            <w:r w:rsidRPr="00656E09">
              <w:rPr>
                <w:lang w:val="bg-BG"/>
              </w:rPr>
              <w:t>бщини</w:t>
            </w:r>
            <w:r>
              <w:rPr>
                <w:lang w:val="bg-BG"/>
              </w:rPr>
              <w:t xml:space="preserve"> </w:t>
            </w:r>
            <w:r w:rsidRPr="00656E09">
              <w:rPr>
                <w:lang w:val="bg-BG"/>
              </w:rPr>
              <w:t>– 1.0 ха;</w:t>
            </w:r>
          </w:p>
          <w:p w14:paraId="360556DA" w14:textId="4CB8FBBF" w:rsidR="00656E09" w:rsidRPr="00656E09" w:rsidRDefault="00656E09" w:rsidP="00656E09">
            <w:pPr>
              <w:pStyle w:val="ListParagraph"/>
              <w:numPr>
                <w:ilvl w:val="1"/>
                <w:numId w:val="7"/>
              </w:numPr>
              <w:ind w:left="34" w:firstLine="142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За </w:t>
            </w:r>
            <w:r w:rsidRPr="00656E09">
              <w:rPr>
                <w:lang w:val="bg-BG"/>
              </w:rPr>
              <w:t>Държавни предприятия по чл. 163 от Закона за горите</w:t>
            </w:r>
            <w:r>
              <w:rPr>
                <w:lang w:val="bg-BG"/>
              </w:rPr>
              <w:t xml:space="preserve"> </w:t>
            </w:r>
            <w:r w:rsidRPr="00656E09">
              <w:rPr>
                <w:lang w:val="bg-BG"/>
              </w:rPr>
              <w:t xml:space="preserve">– </w:t>
            </w:r>
            <w:r>
              <w:rPr>
                <w:lang w:val="bg-BG"/>
              </w:rPr>
              <w:t>5</w:t>
            </w:r>
            <w:r w:rsidRPr="00656E09">
              <w:rPr>
                <w:lang w:val="bg-BG"/>
              </w:rPr>
              <w:t>.0 ха;</w:t>
            </w:r>
          </w:p>
          <w:p w14:paraId="67B92C48" w14:textId="2EAFE605" w:rsidR="00CE52DC" w:rsidRPr="0093359C" w:rsidRDefault="00CE52DC" w:rsidP="00B967BF">
            <w:pPr>
              <w:pStyle w:val="ListParagraph"/>
              <w:numPr>
                <w:ilvl w:val="1"/>
                <w:numId w:val="5"/>
              </w:numPr>
              <w:ind w:left="34" w:firstLine="257"/>
              <w:jc w:val="both"/>
              <w:rPr>
                <w:highlight w:val="yellow"/>
                <w:lang w:val="bg-BG"/>
              </w:rPr>
            </w:pPr>
            <w:r w:rsidRPr="0093359C">
              <w:rPr>
                <w:highlight w:val="yellow"/>
                <w:lang w:val="bg-BG"/>
              </w:rPr>
              <w:t xml:space="preserve">Запазване площта на горите във фаза на старост </w:t>
            </w:r>
            <w:commentRangeStart w:id="1"/>
            <w:r w:rsidRPr="0093359C">
              <w:rPr>
                <w:highlight w:val="yellow"/>
                <w:lang w:val="bg-BG"/>
              </w:rPr>
              <w:t>включва</w:t>
            </w:r>
            <w:commentRangeEnd w:id="1"/>
            <w:r w:rsidR="0093359C">
              <w:rPr>
                <w:rStyle w:val="CommentReference"/>
              </w:rPr>
              <w:commentReference w:id="1"/>
            </w:r>
            <w:r w:rsidRPr="0093359C">
              <w:rPr>
                <w:highlight w:val="yellow"/>
                <w:lang w:val="bg-BG"/>
              </w:rPr>
              <w:t>:</w:t>
            </w:r>
          </w:p>
          <w:p w14:paraId="2D18190C" w14:textId="1FBA39A7" w:rsidR="00CE52DC" w:rsidRPr="0093359C" w:rsidRDefault="00DE0F5E" w:rsidP="00DE0F5E">
            <w:pPr>
              <w:pStyle w:val="ListParagraph"/>
              <w:numPr>
                <w:ilvl w:val="0"/>
                <w:numId w:val="9"/>
              </w:numPr>
              <w:ind w:left="0" w:firstLine="176"/>
              <w:jc w:val="both"/>
              <w:rPr>
                <w:highlight w:val="yellow"/>
                <w:lang w:val="bg-BG"/>
              </w:rPr>
            </w:pPr>
            <w:r w:rsidRPr="0093359C">
              <w:rPr>
                <w:highlight w:val="yellow"/>
                <w:lang w:val="bg-BG"/>
              </w:rPr>
              <w:t>ос</w:t>
            </w:r>
            <w:r w:rsidR="00E75D88" w:rsidRPr="0093359C">
              <w:rPr>
                <w:highlight w:val="yellow"/>
                <w:lang w:val="bg-BG"/>
              </w:rPr>
              <w:t xml:space="preserve">тавяне без стопанско ползване на гори, които са минимум </w:t>
            </w:r>
            <w:r w:rsidR="00E006C5" w:rsidRPr="0093359C">
              <w:rPr>
                <w:highlight w:val="yellow"/>
                <w:lang w:val="bg-BG"/>
              </w:rPr>
              <w:t>два</w:t>
            </w:r>
            <w:r w:rsidR="00E75D88" w:rsidRPr="0093359C">
              <w:rPr>
                <w:highlight w:val="yellow"/>
                <w:lang w:val="bg-BG"/>
              </w:rPr>
              <w:t xml:space="preserve"> клас</w:t>
            </w:r>
            <w:r w:rsidR="00E006C5" w:rsidRPr="0093359C">
              <w:rPr>
                <w:highlight w:val="yellow"/>
                <w:lang w:val="bg-BG"/>
              </w:rPr>
              <w:t>а</w:t>
            </w:r>
            <w:r w:rsidR="00E75D88" w:rsidRPr="0093359C">
              <w:rPr>
                <w:highlight w:val="yellow"/>
                <w:lang w:val="bg-BG"/>
              </w:rPr>
              <w:t xml:space="preserve"> на възраст над </w:t>
            </w:r>
            <w:r w:rsidR="00E006C5" w:rsidRPr="0093359C">
              <w:rPr>
                <w:highlight w:val="yellow"/>
                <w:lang w:val="bg-BG"/>
              </w:rPr>
              <w:t xml:space="preserve">определения </w:t>
            </w:r>
            <w:proofErr w:type="spellStart"/>
            <w:r w:rsidR="00E75D88" w:rsidRPr="0093359C">
              <w:rPr>
                <w:highlight w:val="yellow"/>
                <w:lang w:val="bg-BG"/>
              </w:rPr>
              <w:t>турнус</w:t>
            </w:r>
            <w:proofErr w:type="spellEnd"/>
            <w:r w:rsidR="00E006C5" w:rsidRPr="0093359C">
              <w:rPr>
                <w:highlight w:val="yellow"/>
                <w:lang w:val="bg-BG"/>
              </w:rPr>
              <w:t xml:space="preserve"> по Наредба 18</w:t>
            </w:r>
            <w:r w:rsidR="00E75D88" w:rsidRPr="0093359C">
              <w:rPr>
                <w:highlight w:val="yellow"/>
                <w:lang w:val="bg-BG"/>
              </w:rPr>
              <w:t>;</w:t>
            </w:r>
          </w:p>
          <w:p w14:paraId="74CF20EB" w14:textId="40E9A76E" w:rsidR="00E75D88" w:rsidRPr="0093359C" w:rsidRDefault="00DE0F5E" w:rsidP="00DE0F5E">
            <w:pPr>
              <w:pStyle w:val="ListParagraph"/>
              <w:numPr>
                <w:ilvl w:val="0"/>
                <w:numId w:val="9"/>
              </w:numPr>
              <w:ind w:left="0" w:firstLine="176"/>
              <w:jc w:val="both"/>
              <w:rPr>
                <w:highlight w:val="yellow"/>
                <w:lang w:val="bg-BG"/>
              </w:rPr>
            </w:pPr>
            <w:r w:rsidRPr="0093359C">
              <w:rPr>
                <w:highlight w:val="yellow"/>
                <w:lang w:val="bg-BG"/>
              </w:rPr>
              <w:t>о</w:t>
            </w:r>
            <w:r w:rsidR="00E75D88" w:rsidRPr="0093359C">
              <w:rPr>
                <w:highlight w:val="yellow"/>
                <w:lang w:val="bg-BG"/>
              </w:rPr>
              <w:t>ставяне без стопанско ползване на гори, оставени да достигнат фаза на старост</w:t>
            </w:r>
            <w:r w:rsidRPr="0093359C">
              <w:rPr>
                <w:highlight w:val="yellow"/>
                <w:lang w:val="bg-BG"/>
              </w:rPr>
              <w:t xml:space="preserve"> </w:t>
            </w:r>
            <w:r w:rsidRPr="00B20CDF">
              <w:rPr>
                <w:highlight w:val="yellow"/>
                <w:lang w:val="ru-RU"/>
              </w:rPr>
              <w:t>(</w:t>
            </w:r>
            <w:r w:rsidR="00E75D88" w:rsidRPr="0093359C">
              <w:rPr>
                <w:highlight w:val="yellow"/>
                <w:lang w:val="bg-BG"/>
              </w:rPr>
              <w:t xml:space="preserve">които </w:t>
            </w:r>
            <w:r w:rsidR="00E006C5" w:rsidRPr="0093359C">
              <w:rPr>
                <w:highlight w:val="yellow"/>
                <w:lang w:val="bg-BG"/>
              </w:rPr>
              <w:t xml:space="preserve">са достигнали възраст за възобновителна сеч според </w:t>
            </w:r>
            <w:r w:rsidR="00E75D88" w:rsidRPr="0093359C">
              <w:rPr>
                <w:highlight w:val="yellow"/>
                <w:lang w:val="bg-BG"/>
              </w:rPr>
              <w:t>в</w:t>
            </w:r>
            <w:r w:rsidR="00E006C5" w:rsidRPr="0093359C">
              <w:rPr>
                <w:highlight w:val="yellow"/>
                <w:lang w:val="bg-BG"/>
              </w:rPr>
              <w:t xml:space="preserve">ъзприетия </w:t>
            </w:r>
            <w:proofErr w:type="spellStart"/>
            <w:r w:rsidR="00E006C5" w:rsidRPr="0093359C">
              <w:rPr>
                <w:highlight w:val="yellow"/>
                <w:lang w:val="bg-BG"/>
              </w:rPr>
              <w:t>турнус</w:t>
            </w:r>
            <w:proofErr w:type="spellEnd"/>
            <w:r w:rsidR="00E006C5" w:rsidRPr="0093359C">
              <w:rPr>
                <w:highlight w:val="yellow"/>
                <w:lang w:val="bg-BG"/>
              </w:rPr>
              <w:t xml:space="preserve"> </w:t>
            </w:r>
            <w:r w:rsidR="00E75D88" w:rsidRPr="0093359C">
              <w:rPr>
                <w:highlight w:val="yellow"/>
                <w:lang w:val="bg-BG"/>
              </w:rPr>
              <w:t xml:space="preserve">или един клас на възраст до </w:t>
            </w:r>
            <w:r w:rsidR="00E006C5" w:rsidRPr="0093359C">
              <w:rPr>
                <w:highlight w:val="yellow"/>
                <w:lang w:val="bg-BG"/>
              </w:rPr>
              <w:t xml:space="preserve">определения </w:t>
            </w:r>
            <w:proofErr w:type="spellStart"/>
            <w:r w:rsidR="00E006C5" w:rsidRPr="0093359C">
              <w:rPr>
                <w:highlight w:val="yellow"/>
                <w:lang w:val="bg-BG"/>
              </w:rPr>
              <w:t>турнус</w:t>
            </w:r>
            <w:proofErr w:type="spellEnd"/>
            <w:r w:rsidRPr="00B20CDF">
              <w:rPr>
                <w:highlight w:val="yellow"/>
                <w:lang w:val="ru-RU"/>
              </w:rPr>
              <w:t>)</w:t>
            </w:r>
            <w:r w:rsidR="00E006C5" w:rsidRPr="0093359C">
              <w:rPr>
                <w:highlight w:val="yellow"/>
                <w:lang w:val="bg-BG"/>
              </w:rPr>
              <w:t>.</w:t>
            </w:r>
          </w:p>
          <w:p w14:paraId="332E8130" w14:textId="74728084" w:rsidR="0051415E" w:rsidRDefault="00CE52DC" w:rsidP="00B967BF">
            <w:pPr>
              <w:pStyle w:val="ListParagraph"/>
              <w:numPr>
                <w:ilvl w:val="1"/>
                <w:numId w:val="5"/>
              </w:numPr>
              <w:ind w:left="34" w:firstLine="257"/>
              <w:jc w:val="both"/>
              <w:rPr>
                <w:lang w:val="bg-BG"/>
              </w:rPr>
            </w:pPr>
            <w:r>
              <w:rPr>
                <w:lang w:val="bg-BG"/>
              </w:rPr>
              <w:t>О</w:t>
            </w:r>
            <w:r w:rsidR="00B967BF" w:rsidRPr="00B967BF">
              <w:rPr>
                <w:lang w:val="bg-BG"/>
              </w:rPr>
              <w:t>пазване</w:t>
            </w:r>
            <w:r>
              <w:rPr>
                <w:lang w:val="bg-BG"/>
              </w:rPr>
              <w:t>то на</w:t>
            </w:r>
            <w:r w:rsidR="00B967BF" w:rsidRPr="00B967BF">
              <w:rPr>
                <w:lang w:val="bg-BG"/>
              </w:rPr>
              <w:t xml:space="preserve"> гнездовите местообитания на грабливи птици и черен щъркел</w:t>
            </w:r>
            <w:r w:rsidR="00B967BF">
              <w:rPr>
                <w:lang w:val="bg-BG"/>
              </w:rPr>
              <w:t xml:space="preserve"> </w:t>
            </w:r>
            <w:r>
              <w:rPr>
                <w:lang w:val="bg-BG"/>
              </w:rPr>
              <w:t>включ</w:t>
            </w:r>
            <w:r w:rsidR="0051415E">
              <w:rPr>
                <w:lang w:val="bg-BG"/>
              </w:rPr>
              <w:t>ва:</w:t>
            </w:r>
          </w:p>
          <w:p w14:paraId="7106468D" w14:textId="53B33102" w:rsidR="00B967BF" w:rsidRDefault="00B967BF" w:rsidP="00DE0F5E">
            <w:pPr>
              <w:pStyle w:val="ListParagraph"/>
              <w:numPr>
                <w:ilvl w:val="0"/>
                <w:numId w:val="10"/>
              </w:numPr>
              <w:ind w:left="0" w:firstLine="176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оставят </w:t>
            </w:r>
            <w:r w:rsidR="0051415E">
              <w:rPr>
                <w:lang w:val="bg-BG"/>
              </w:rPr>
              <w:t xml:space="preserve">се </w:t>
            </w:r>
            <w:r w:rsidRPr="003204D6">
              <w:rPr>
                <w:lang w:val="bg-BG"/>
              </w:rPr>
              <w:t xml:space="preserve">без стопанско ползване </w:t>
            </w:r>
            <w:r>
              <w:rPr>
                <w:lang w:val="bg-BG"/>
              </w:rPr>
              <w:t>гори</w:t>
            </w:r>
            <w:r w:rsidR="0051415E">
              <w:rPr>
                <w:lang w:val="bg-BG"/>
              </w:rPr>
              <w:t xml:space="preserve"> в радиус от 300 м около гнездата;</w:t>
            </w:r>
          </w:p>
          <w:p w14:paraId="1C6C02B4" w14:textId="5C7E74CF" w:rsidR="0051415E" w:rsidRDefault="0051415E" w:rsidP="00DE0F5E">
            <w:pPr>
              <w:pStyle w:val="ListParagraph"/>
              <w:numPr>
                <w:ilvl w:val="0"/>
                <w:numId w:val="10"/>
              </w:numPr>
              <w:ind w:left="0" w:firstLine="176"/>
              <w:jc w:val="both"/>
              <w:rPr>
                <w:lang w:val="bg-BG"/>
              </w:rPr>
            </w:pPr>
            <w:r>
              <w:rPr>
                <w:lang w:val="bg-BG"/>
              </w:rPr>
              <w:t>ограничава се движението на хора и МПС в размножителния сезон</w:t>
            </w:r>
            <w:r w:rsidRPr="00017FAF">
              <w:rPr>
                <w:lang w:val="ru-RU"/>
              </w:rPr>
              <w:t>(</w:t>
            </w:r>
            <w:r>
              <w:rPr>
                <w:lang w:val="bg-BG"/>
              </w:rPr>
              <w:t>1 април – 31 август</w:t>
            </w:r>
            <w:r w:rsidRPr="00017FAF">
              <w:rPr>
                <w:lang w:val="ru-RU"/>
              </w:rPr>
              <w:t>)</w:t>
            </w:r>
            <w:r>
              <w:rPr>
                <w:lang w:val="bg-BG"/>
              </w:rPr>
              <w:t>;</w:t>
            </w:r>
          </w:p>
          <w:p w14:paraId="1A5F769E" w14:textId="5B563967" w:rsidR="0051415E" w:rsidRPr="0051415E" w:rsidRDefault="0051415E" w:rsidP="00DE0F5E">
            <w:pPr>
              <w:pStyle w:val="ListParagraph"/>
              <w:numPr>
                <w:ilvl w:val="0"/>
                <w:numId w:val="10"/>
              </w:numPr>
              <w:ind w:left="0" w:firstLine="176"/>
              <w:rPr>
                <w:lang w:val="bg-BG"/>
              </w:rPr>
            </w:pPr>
            <w:r w:rsidRPr="0051415E">
              <w:rPr>
                <w:lang w:val="bg-BG"/>
              </w:rPr>
              <w:t>спира се лова</w:t>
            </w:r>
            <w:r w:rsidRPr="00017FAF">
              <w:rPr>
                <w:lang w:val="ru-RU"/>
              </w:rPr>
              <w:t xml:space="preserve"> </w:t>
            </w:r>
            <w:r w:rsidRPr="0051415E">
              <w:rPr>
                <w:lang w:val="bg-BG"/>
              </w:rPr>
              <w:t>в размножителния сезон(1 април – 31 август);</w:t>
            </w:r>
          </w:p>
          <w:p w14:paraId="663E5524" w14:textId="5D8DB722" w:rsidR="0051415E" w:rsidRDefault="0051415E" w:rsidP="00DE0F5E">
            <w:pPr>
              <w:pStyle w:val="ListParagraph"/>
              <w:numPr>
                <w:ilvl w:val="0"/>
                <w:numId w:val="10"/>
              </w:numPr>
              <w:ind w:left="0" w:firstLine="176"/>
              <w:jc w:val="both"/>
              <w:rPr>
                <w:lang w:val="bg-BG"/>
              </w:rPr>
            </w:pPr>
            <w:r>
              <w:rPr>
                <w:lang w:val="bg-BG"/>
              </w:rPr>
              <w:t>на подпомагане подлежат горскостопански единици</w:t>
            </w:r>
            <w:r w:rsidR="00CE52DC">
              <w:rPr>
                <w:lang w:val="bg-BG"/>
              </w:rPr>
              <w:t>(подотдели)</w:t>
            </w:r>
            <w:r>
              <w:rPr>
                <w:lang w:val="bg-BG"/>
              </w:rPr>
              <w:t>, които се пресичат с буферите от</w:t>
            </w:r>
            <w:r w:rsidR="00CE52DC">
              <w:rPr>
                <w:lang w:val="bg-BG"/>
              </w:rPr>
              <w:t xml:space="preserve"> 300 м около гнездата</w:t>
            </w:r>
            <w:r w:rsidR="00E75D88">
              <w:rPr>
                <w:lang w:val="bg-BG"/>
              </w:rPr>
              <w:t>.</w:t>
            </w:r>
          </w:p>
          <w:p w14:paraId="594235F1" w14:textId="528C553D" w:rsidR="00E006C5" w:rsidRPr="00DE0F5E" w:rsidRDefault="00E006C5" w:rsidP="00DE0F5E">
            <w:pPr>
              <w:pStyle w:val="ListParagraph"/>
              <w:numPr>
                <w:ilvl w:val="0"/>
                <w:numId w:val="7"/>
              </w:numPr>
              <w:ind w:left="0" w:firstLine="318"/>
              <w:jc w:val="both"/>
              <w:rPr>
                <w:lang w:val="bg-BG"/>
              </w:rPr>
            </w:pPr>
            <w:r w:rsidRPr="00DE0F5E">
              <w:rPr>
                <w:lang w:val="bg-BG"/>
              </w:rPr>
              <w:t xml:space="preserve">Трансформация на насажденията в т.н. „постоянна гора“ по смисъла на чл. 35е от Наредба 8 за </w:t>
            </w:r>
            <w:proofErr w:type="spellStart"/>
            <w:r w:rsidRPr="00DE0F5E">
              <w:rPr>
                <w:lang w:val="bg-BG"/>
              </w:rPr>
              <w:t>сечите</w:t>
            </w:r>
            <w:proofErr w:type="spellEnd"/>
            <w:r w:rsidRPr="00DE0F5E">
              <w:rPr>
                <w:lang w:val="bg-BG"/>
              </w:rPr>
              <w:t xml:space="preserve"> в горите на Р. България се отнася само за насаждения с естествен произход, с възраст до два класа под определения </w:t>
            </w:r>
            <w:proofErr w:type="spellStart"/>
            <w:r w:rsidRPr="00DE0F5E">
              <w:rPr>
                <w:lang w:val="bg-BG"/>
              </w:rPr>
              <w:t>турнус</w:t>
            </w:r>
            <w:proofErr w:type="spellEnd"/>
            <w:r w:rsidRPr="00DE0F5E">
              <w:rPr>
                <w:lang w:val="bg-BG"/>
              </w:rPr>
              <w:t xml:space="preserve"> или по-възрастни и с площ над 10 ха.</w:t>
            </w:r>
          </w:p>
          <w:p w14:paraId="44CCFE1F" w14:textId="2F051513" w:rsidR="00EC79FD" w:rsidRPr="00B967BF" w:rsidRDefault="00EC79FD" w:rsidP="00B967BF">
            <w:pPr>
              <w:pStyle w:val="ListParagraph"/>
              <w:numPr>
                <w:ilvl w:val="1"/>
                <w:numId w:val="5"/>
              </w:numPr>
              <w:ind w:left="0" w:firstLine="318"/>
              <w:jc w:val="both"/>
              <w:rPr>
                <w:lang w:val="bg-BG"/>
              </w:rPr>
            </w:pPr>
            <w:r w:rsidRPr="00B967BF">
              <w:rPr>
                <w:lang w:val="bg-BG"/>
              </w:rPr>
              <w:t xml:space="preserve">При </w:t>
            </w:r>
            <w:r w:rsidR="00B967BF" w:rsidRPr="00B967BF">
              <w:rPr>
                <w:lang w:val="bg-BG"/>
              </w:rPr>
              <w:t>оставяне без стопанско ползване</w:t>
            </w:r>
            <w:r w:rsidRPr="00B967BF">
              <w:rPr>
                <w:lang w:val="bg-BG"/>
              </w:rPr>
              <w:t xml:space="preserve"> на част от горск</w:t>
            </w:r>
            <w:r w:rsidR="00B967BF" w:rsidRPr="00B967BF">
              <w:rPr>
                <w:lang w:val="bg-BG"/>
              </w:rPr>
              <w:t>и</w:t>
            </w:r>
            <w:r w:rsidRPr="00B967BF">
              <w:rPr>
                <w:lang w:val="bg-BG"/>
              </w:rPr>
              <w:t>т</w:t>
            </w:r>
            <w:r w:rsidR="00B967BF" w:rsidRPr="00B967BF">
              <w:rPr>
                <w:lang w:val="bg-BG"/>
              </w:rPr>
              <w:t>е</w:t>
            </w:r>
            <w:r w:rsidRPr="00B967BF">
              <w:rPr>
                <w:lang w:val="bg-BG"/>
              </w:rPr>
              <w:t xml:space="preserve"> територия, тези територии се оставят без човешка намеса и </w:t>
            </w:r>
            <w:r w:rsidR="00B967BF" w:rsidRPr="00B967BF">
              <w:rPr>
                <w:lang w:val="bg-BG"/>
              </w:rPr>
              <w:t>се опазват в естествения им вид</w:t>
            </w:r>
            <w:r w:rsidRPr="00B967BF">
              <w:rPr>
                <w:lang w:val="bg-BG"/>
              </w:rPr>
              <w:t>;</w:t>
            </w:r>
          </w:p>
          <w:p w14:paraId="073DB585" w14:textId="7AB0245D" w:rsidR="00EC79FD" w:rsidRPr="00B967BF" w:rsidRDefault="00EC79FD" w:rsidP="00B967BF">
            <w:pPr>
              <w:pStyle w:val="ListParagraph"/>
              <w:numPr>
                <w:ilvl w:val="1"/>
                <w:numId w:val="5"/>
              </w:numPr>
              <w:ind w:left="0" w:firstLine="318"/>
              <w:jc w:val="both"/>
              <w:rPr>
                <w:lang w:val="bg-BG"/>
              </w:rPr>
            </w:pPr>
            <w:r w:rsidRPr="00B967BF">
              <w:rPr>
                <w:lang w:val="bg-BG"/>
              </w:rPr>
              <w:t xml:space="preserve">Площта на </w:t>
            </w:r>
            <w:r w:rsidR="00B967BF" w:rsidRPr="00B967BF">
              <w:rPr>
                <w:lang w:val="bg-BG"/>
              </w:rPr>
              <w:t xml:space="preserve">оставената без стопанско ползване </w:t>
            </w:r>
            <w:r w:rsidRPr="00B967BF">
              <w:rPr>
                <w:lang w:val="bg-BG"/>
              </w:rPr>
              <w:t>горска територия се обозначава на терен и на карта;</w:t>
            </w:r>
          </w:p>
          <w:p w14:paraId="65696304" w14:textId="392EB84F" w:rsidR="00EC79FD" w:rsidRPr="00B967BF" w:rsidRDefault="00EC79FD" w:rsidP="00B967BF">
            <w:pPr>
              <w:pStyle w:val="ListParagraph"/>
              <w:numPr>
                <w:ilvl w:val="1"/>
                <w:numId w:val="5"/>
              </w:numPr>
              <w:ind w:left="0" w:firstLine="318"/>
              <w:jc w:val="both"/>
              <w:rPr>
                <w:lang w:val="bg-BG"/>
              </w:rPr>
            </w:pPr>
            <w:r w:rsidRPr="00B967BF">
              <w:rPr>
                <w:lang w:val="bg-BG"/>
              </w:rPr>
              <w:t>За всички дейности, дърветата, които се запазват, се означават трайно на терен (със специално разработен за целта шаблон), свалят се координатите им и се записват в регистър (имот, координати, дървесен вид, диаметър, стоящо/лежащо и др.)</w:t>
            </w:r>
            <w:r w:rsidR="00B967BF" w:rsidRPr="00B967BF">
              <w:rPr>
                <w:lang w:val="bg-BG"/>
              </w:rPr>
              <w:t>;</w:t>
            </w:r>
            <w:r w:rsidRPr="00B967BF">
              <w:rPr>
                <w:lang w:val="bg-BG"/>
              </w:rPr>
              <w:t xml:space="preserve"> </w:t>
            </w:r>
          </w:p>
          <w:p w14:paraId="398DEA64" w14:textId="0BBB7D28" w:rsidR="005F556B" w:rsidRDefault="00EC79FD" w:rsidP="00A062E2">
            <w:pPr>
              <w:pStyle w:val="ListParagraph"/>
              <w:numPr>
                <w:ilvl w:val="1"/>
                <w:numId w:val="5"/>
              </w:numPr>
              <w:ind w:left="0" w:firstLine="318"/>
              <w:jc w:val="both"/>
              <w:rPr>
                <w:b/>
                <w:lang w:val="bg-BG"/>
              </w:rPr>
            </w:pPr>
            <w:r w:rsidRPr="00B967BF">
              <w:rPr>
                <w:lang w:val="bg-BG"/>
              </w:rPr>
              <w:t>Подпомагат се само доброволни ангажименти, които н</w:t>
            </w:r>
            <w:r w:rsidR="00E75D88">
              <w:rPr>
                <w:lang w:val="bg-BG"/>
              </w:rPr>
              <w:t>адхвърлят законовите задължения;</w:t>
            </w:r>
          </w:p>
        </w:tc>
      </w:tr>
    </w:tbl>
    <w:p w14:paraId="21E93DE2" w14:textId="77777777" w:rsidR="005F556B" w:rsidRPr="00017FAF" w:rsidRDefault="005F556B" w:rsidP="005F556B">
      <w:pPr>
        <w:spacing w:line="240" w:lineRule="auto"/>
        <w:jc w:val="both"/>
        <w:rPr>
          <w:b/>
          <w:lang w:val="ru-RU"/>
        </w:rPr>
      </w:pPr>
    </w:p>
    <w:p w14:paraId="0BF7BFD3" w14:textId="77777777" w:rsidR="00B92EB3" w:rsidRPr="00017FAF" w:rsidRDefault="00B92EB3" w:rsidP="005F556B">
      <w:pPr>
        <w:spacing w:line="240" w:lineRule="auto"/>
        <w:jc w:val="both"/>
        <w:rPr>
          <w:b/>
          <w:lang w:val="ru-RU"/>
        </w:rPr>
      </w:pPr>
    </w:p>
    <w:p w14:paraId="3A86C863" w14:textId="77777777" w:rsidR="00B92EB3" w:rsidRPr="0046113A" w:rsidRDefault="00B92EB3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Съвместимост на интервенцията със споразумението на СТО за селското стопанство:</w:t>
      </w:r>
    </w:p>
    <w:p w14:paraId="5FC2436C" w14:textId="77777777" w:rsidR="00B92EB3" w:rsidRDefault="00B92EB3" w:rsidP="005F556B">
      <w:pPr>
        <w:spacing w:line="240" w:lineRule="auto"/>
        <w:jc w:val="both"/>
        <w:rPr>
          <w:i/>
          <w:lang w:val="bg-BG"/>
        </w:rPr>
      </w:pPr>
      <w:r>
        <w:rPr>
          <w:i/>
          <w:lang w:val="bg-BG"/>
        </w:rPr>
        <w:t>/</w:t>
      </w:r>
      <w:r w:rsidRPr="00B92EB3">
        <w:rPr>
          <w:i/>
          <w:lang w:val="bg-BG"/>
        </w:rPr>
        <w:t xml:space="preserve">За всяка интервенция, която </w:t>
      </w:r>
      <w:r w:rsidRPr="00B92EB3">
        <w:rPr>
          <w:i/>
          <w:u w:val="single"/>
          <w:lang w:val="bg-BG"/>
        </w:rPr>
        <w:t>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регламент</w:t>
      </w:r>
      <w:r>
        <w:rPr>
          <w:i/>
          <w:lang w:val="bg-BG"/>
        </w:rPr>
        <w:t>а за Стратегическите планове по ОСП</w:t>
      </w:r>
      <w:r w:rsidRPr="00B92EB3">
        <w:rPr>
          <w:i/>
          <w:lang w:val="bg-BG"/>
        </w:rPr>
        <w:t xml:space="preserve">, </w:t>
      </w:r>
      <w:r>
        <w:rPr>
          <w:i/>
          <w:lang w:val="bg-BG"/>
        </w:rPr>
        <w:t xml:space="preserve">следва да се опише </w:t>
      </w:r>
      <w:r w:rsidRPr="00B92EB3">
        <w:rPr>
          <w:i/>
          <w:lang w:val="bg-BG"/>
        </w:rPr>
        <w:t>как тя спазва съответните разпоредби на приложение 2 към Споразумението на СТО за селското</w:t>
      </w:r>
      <w:r>
        <w:rPr>
          <w:i/>
          <w:lang w:val="bg-BG"/>
        </w:rPr>
        <w:t xml:space="preserve"> стопанство (както е посочено в член 10</w:t>
      </w:r>
      <w:r w:rsidRPr="00B92EB3">
        <w:rPr>
          <w:i/>
          <w:lang w:val="bg-BG"/>
        </w:rPr>
        <w:t xml:space="preserve"> и в приложение II към </w:t>
      </w:r>
      <w:r>
        <w:rPr>
          <w:i/>
          <w:lang w:val="bg-BG"/>
        </w:rPr>
        <w:t>същия</w:t>
      </w:r>
      <w:r w:rsidRPr="00B92EB3">
        <w:rPr>
          <w:i/>
          <w:lang w:val="bg-BG"/>
        </w:rPr>
        <w:t xml:space="preserve"> регламент</w:t>
      </w:r>
      <w:r>
        <w:rPr>
          <w:i/>
          <w:lang w:val="bg-BG"/>
        </w:rPr>
        <w:t>).</w:t>
      </w:r>
      <w:r w:rsidRPr="00B92EB3">
        <w:rPr>
          <w:i/>
          <w:lang w:val="bg-BG"/>
        </w:rPr>
        <w:t xml:space="preserve"> За всяка интервенция, която </w:t>
      </w:r>
      <w:r w:rsidRPr="00B92EB3">
        <w:rPr>
          <w:i/>
          <w:u w:val="single"/>
          <w:lang w:val="bg-BG"/>
        </w:rPr>
        <w:t>не 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настоящия регламент, как спазва съответните разпоредби на член 6.5 или приложение 2 към Споразумението на СТО за селското стопанство</w:t>
      </w:r>
      <w:r>
        <w:rPr>
          <w:i/>
          <w:lang w:val="bg-BG"/>
        </w:rPr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B92EB3" w:rsidRPr="00723DAE" w14:paraId="0F46AB79" w14:textId="77777777" w:rsidTr="00B92EB3">
        <w:tc>
          <w:tcPr>
            <w:tcW w:w="9242" w:type="dxa"/>
          </w:tcPr>
          <w:p w14:paraId="5E20115B" w14:textId="04A995E8" w:rsidR="00B92EB3" w:rsidRDefault="005D08B5" w:rsidP="005D08B5">
            <w:pPr>
              <w:jc w:val="both"/>
              <w:rPr>
                <w:i/>
                <w:lang w:val="bg-BG"/>
              </w:rPr>
            </w:pPr>
            <w:r w:rsidRPr="00853892">
              <w:rPr>
                <w:lang w:val="bg-BG"/>
              </w:rPr>
              <w:t>Неприложимо. В приложение 2 към Споразумението на СТО за селското стопанство не се третират такъв вид интервенции.</w:t>
            </w:r>
          </w:p>
        </w:tc>
      </w:tr>
    </w:tbl>
    <w:p w14:paraId="252D0B83" w14:textId="77777777" w:rsidR="00B92EB3" w:rsidRPr="00B92EB3" w:rsidRDefault="00B92EB3" w:rsidP="005F556B">
      <w:pPr>
        <w:spacing w:line="240" w:lineRule="auto"/>
        <w:jc w:val="both"/>
        <w:rPr>
          <w:i/>
          <w:lang w:val="bg-BG"/>
        </w:rPr>
      </w:pPr>
    </w:p>
    <w:p w14:paraId="4C1F702A" w14:textId="77777777"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 xml:space="preserve">Нива на подпомагане / премии / методи за изчисляване (включително диференциации за групи от територии, където е приложимо) и, когато е приложимо, </w:t>
      </w:r>
      <w:r w:rsidRPr="0046113A">
        <w:rPr>
          <w:b/>
          <w:lang w:val="bg-BG"/>
        </w:rPr>
        <w:lastRenderedPageBreak/>
        <w:t xml:space="preserve">кратко обяснение защо посочените са подходящи за постигане на целите, </w:t>
      </w:r>
      <w:r w:rsidR="00950149" w:rsidRPr="0046113A">
        <w:rPr>
          <w:b/>
          <w:lang w:val="bg-BG"/>
        </w:rPr>
        <w:t>(</w:t>
      </w:r>
      <w:r w:rsidRPr="0046113A">
        <w:rPr>
          <w:b/>
          <w:lang w:val="bg-BG"/>
        </w:rPr>
        <w:t>също и по отношение на базовите изисквания</w:t>
      </w:r>
      <w:r w:rsidR="00950149" w:rsidRPr="0046113A">
        <w:rPr>
          <w:b/>
          <w:lang w:val="bg-BG"/>
        </w:rPr>
        <w:t>)</w:t>
      </w:r>
      <w:r w:rsidRPr="0046113A">
        <w:rPr>
          <w:b/>
          <w:lang w:val="bg-BG"/>
        </w:rPr>
        <w:t>:</w:t>
      </w:r>
    </w:p>
    <w:p w14:paraId="6D1ED159" w14:textId="77777777" w:rsidR="00BC2D56" w:rsidRPr="00BC2D56" w:rsidRDefault="00BC2D56" w:rsidP="00BC2D56">
      <w:pPr>
        <w:spacing w:after="0"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</w:t>
      </w:r>
      <w:r w:rsidRPr="00BC2D56">
        <w:rPr>
          <w:b/>
          <w:i/>
          <w:lang w:val="bg-BG"/>
        </w:rPr>
        <w:t>информацията следва да включва:</w:t>
      </w:r>
      <w:r w:rsidRPr="00BC2D56">
        <w:rPr>
          <w:i/>
          <w:lang w:val="bg-BG"/>
        </w:rPr>
        <w:t xml:space="preserve"> формата и степента на подкрепа; методът за изчисляване на единичните суми на подпомагане и неговото сертифициране в съответствие с член 76; различните единни или средни единични суми на помощта</w:t>
      </w:r>
      <w:r w:rsidR="00950149">
        <w:rPr>
          <w:i/>
          <w:lang w:val="bg-BG"/>
        </w:rPr>
        <w:t xml:space="preserve"> в рамките на тази интервенция. /</w:t>
      </w:r>
    </w:p>
    <w:p w14:paraId="52523838" w14:textId="77777777" w:rsidR="00BC2D56" w:rsidRDefault="00BC2D56" w:rsidP="005F556B">
      <w:pPr>
        <w:spacing w:line="240" w:lineRule="auto"/>
        <w:jc w:val="both"/>
        <w:rPr>
          <w:b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723DAE" w14:paraId="136A87D5" w14:textId="77777777" w:rsidTr="005F556B">
        <w:tc>
          <w:tcPr>
            <w:tcW w:w="9242" w:type="dxa"/>
          </w:tcPr>
          <w:p w14:paraId="5A7346A8" w14:textId="3C8A4571" w:rsidR="00E76EE7" w:rsidRDefault="005D08B5" w:rsidP="00214A77">
            <w:pPr>
              <w:jc w:val="both"/>
              <w:rPr>
                <w:b/>
                <w:lang w:val="bg-BG"/>
              </w:rPr>
            </w:pPr>
            <w:r>
              <w:rPr>
                <w:lang w:val="bg-BG"/>
              </w:rPr>
              <w:t>По</w:t>
            </w:r>
            <w:r w:rsidR="00E75D88">
              <w:rPr>
                <w:lang w:val="bg-BG"/>
              </w:rPr>
              <w:t xml:space="preserve"> тази интервенция </w:t>
            </w:r>
            <w:r>
              <w:rPr>
                <w:lang w:val="bg-BG"/>
              </w:rPr>
              <w:t>ще се пр</w:t>
            </w:r>
            <w:r w:rsidR="00E75D88">
              <w:rPr>
                <w:lang w:val="bg-BG"/>
              </w:rPr>
              <w:t>и</w:t>
            </w:r>
            <w:r>
              <w:rPr>
                <w:lang w:val="bg-BG"/>
              </w:rPr>
              <w:t xml:space="preserve">лага </w:t>
            </w:r>
            <w:r w:rsidR="00E75D88">
              <w:rPr>
                <w:lang w:val="bg-BG"/>
              </w:rPr>
              <w:t xml:space="preserve">годишно компенсаторно плащане на площ до левовата равностойност на </w:t>
            </w:r>
            <w:r w:rsidR="00E75D88" w:rsidRPr="00D45785">
              <w:rPr>
                <w:lang w:val="bg-BG"/>
              </w:rPr>
              <w:t>……е</w:t>
            </w:r>
            <w:r w:rsidR="00E75D88">
              <w:rPr>
                <w:lang w:val="bg-BG"/>
              </w:rPr>
              <w:t xml:space="preserve">вро/ха. </w:t>
            </w:r>
            <w:r w:rsidR="006A6797">
              <w:rPr>
                <w:lang w:val="bg-BG"/>
              </w:rPr>
              <w:t xml:space="preserve">за хектар гора/горска територия на бенефициенти, които се задължават да извършват дейности състоящи се от едно или повече поети задължения за опазване на околната среда за срок от 5/7 години. </w:t>
            </w:r>
          </w:p>
        </w:tc>
      </w:tr>
    </w:tbl>
    <w:p w14:paraId="78E99FF6" w14:textId="77777777" w:rsidR="005F556B" w:rsidRDefault="005F556B" w:rsidP="005F556B">
      <w:pPr>
        <w:spacing w:line="240" w:lineRule="auto"/>
        <w:jc w:val="both"/>
        <w:rPr>
          <w:b/>
          <w:lang w:val="bg-BG"/>
        </w:rPr>
      </w:pPr>
    </w:p>
    <w:sectPr w:rsidR="005F55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Dobromir Dobrinov" w:date="2020-12-17T11:07:00Z" w:initials="DD">
    <w:p w14:paraId="595FCC09" w14:textId="01B4A2FC" w:rsidR="0093359C" w:rsidRPr="007A2D1A" w:rsidRDefault="0093359C">
      <w:pPr>
        <w:pStyle w:val="CommentText"/>
        <w:rPr>
          <w:lang w:val="bg-BG"/>
        </w:rPr>
      </w:pPr>
      <w:r>
        <w:rPr>
          <w:rStyle w:val="CommentReference"/>
        </w:rPr>
        <w:annotationRef/>
      </w:r>
      <w:r w:rsidR="00B14401">
        <w:rPr>
          <w:noProof/>
          <w:lang w:val="bg-BG"/>
        </w:rPr>
        <w:t>С праграф 1, т. 43 от Допълнителните разпоредби на наредбата за сечите в горите е въведена легална дефиниция за горите във фаза на старост. Не е добра практика във въпросната мярка да се създава нова дефениция на "гора във фаза на старост". Втората подточка към горите във фаза на старост в мярката, визираща потенциални такива гори има своя смисъл и я подкрепяме, но дефиницията на гора във фаза на старост трябва да остане така, както е уредена в наредбата за сечите.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95FCC0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5FCC09" w16cid:durableId="2385C6E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75569"/>
    <w:multiLevelType w:val="hybridMultilevel"/>
    <w:tmpl w:val="E898BEC0"/>
    <w:lvl w:ilvl="0" w:tplc="C584DF8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C584DF80">
      <w:start w:val="18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C6A68"/>
    <w:multiLevelType w:val="hybridMultilevel"/>
    <w:tmpl w:val="BAC0E9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A3BC4"/>
    <w:multiLevelType w:val="hybridMultilevel"/>
    <w:tmpl w:val="2280D744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 w15:restartNumberingAfterBreak="0">
    <w:nsid w:val="17CA6752"/>
    <w:multiLevelType w:val="hybridMultilevel"/>
    <w:tmpl w:val="29168122"/>
    <w:lvl w:ilvl="0" w:tplc="C584DF8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C584DF80">
      <w:start w:val="18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838CA"/>
    <w:multiLevelType w:val="hybridMultilevel"/>
    <w:tmpl w:val="BEE63616"/>
    <w:lvl w:ilvl="0" w:tplc="C584DF8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BE0D7D"/>
    <w:multiLevelType w:val="hybridMultilevel"/>
    <w:tmpl w:val="9F946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B48338">
      <w:numFmt w:val="bullet"/>
      <w:lvlText w:val="•"/>
      <w:lvlJc w:val="left"/>
      <w:pPr>
        <w:ind w:left="1620" w:hanging="54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7C5592"/>
    <w:multiLevelType w:val="hybridMultilevel"/>
    <w:tmpl w:val="2F0C542E"/>
    <w:lvl w:ilvl="0" w:tplc="C584DF8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6B299C"/>
    <w:multiLevelType w:val="hybridMultilevel"/>
    <w:tmpl w:val="64A449A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84DF80">
      <w:start w:val="18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E4329B"/>
    <w:multiLevelType w:val="hybridMultilevel"/>
    <w:tmpl w:val="309ACEEE"/>
    <w:lvl w:ilvl="0" w:tplc="35B48338">
      <w:numFmt w:val="bullet"/>
      <w:lvlText w:val="•"/>
      <w:lvlJc w:val="left"/>
      <w:pPr>
        <w:ind w:left="1620" w:hanging="54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7D1D22"/>
    <w:multiLevelType w:val="hybridMultilevel"/>
    <w:tmpl w:val="1362E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0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obromir Dobrinov">
    <w15:presenceInfo w15:providerId="None" w15:userId="Dobromir Dobri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CE6"/>
    <w:rsid w:val="00017FAF"/>
    <w:rsid w:val="00027128"/>
    <w:rsid w:val="00092285"/>
    <w:rsid w:val="000A2E65"/>
    <w:rsid w:val="001072FB"/>
    <w:rsid w:val="00130A1B"/>
    <w:rsid w:val="00166843"/>
    <w:rsid w:val="001759E6"/>
    <w:rsid w:val="00214A77"/>
    <w:rsid w:val="00225B3F"/>
    <w:rsid w:val="00252CFE"/>
    <w:rsid w:val="00270334"/>
    <w:rsid w:val="002A3480"/>
    <w:rsid w:val="002D2886"/>
    <w:rsid w:val="002E576B"/>
    <w:rsid w:val="00305139"/>
    <w:rsid w:val="003204D6"/>
    <w:rsid w:val="00323C4C"/>
    <w:rsid w:val="00380493"/>
    <w:rsid w:val="003A6CE6"/>
    <w:rsid w:val="003B20FF"/>
    <w:rsid w:val="003B2B39"/>
    <w:rsid w:val="003B705A"/>
    <w:rsid w:val="00413957"/>
    <w:rsid w:val="00440223"/>
    <w:rsid w:val="00451D62"/>
    <w:rsid w:val="0046113A"/>
    <w:rsid w:val="004D47EE"/>
    <w:rsid w:val="004D583C"/>
    <w:rsid w:val="0051415E"/>
    <w:rsid w:val="00531F19"/>
    <w:rsid w:val="005A1DFB"/>
    <w:rsid w:val="005D08B5"/>
    <w:rsid w:val="005F556B"/>
    <w:rsid w:val="005F5935"/>
    <w:rsid w:val="0063540D"/>
    <w:rsid w:val="00636634"/>
    <w:rsid w:val="00656E09"/>
    <w:rsid w:val="006A6797"/>
    <w:rsid w:val="006D5F26"/>
    <w:rsid w:val="007016BE"/>
    <w:rsid w:val="00723DAE"/>
    <w:rsid w:val="00747198"/>
    <w:rsid w:val="007F6563"/>
    <w:rsid w:val="00890974"/>
    <w:rsid w:val="0089262D"/>
    <w:rsid w:val="008A5A1C"/>
    <w:rsid w:val="008A7C31"/>
    <w:rsid w:val="008F05DA"/>
    <w:rsid w:val="0091452D"/>
    <w:rsid w:val="0093359C"/>
    <w:rsid w:val="00950149"/>
    <w:rsid w:val="00950EC5"/>
    <w:rsid w:val="009D404A"/>
    <w:rsid w:val="00A062E2"/>
    <w:rsid w:val="00A20F14"/>
    <w:rsid w:val="00A31F14"/>
    <w:rsid w:val="00A76FC4"/>
    <w:rsid w:val="00B04758"/>
    <w:rsid w:val="00B14401"/>
    <w:rsid w:val="00B20CDF"/>
    <w:rsid w:val="00B71C2D"/>
    <w:rsid w:val="00B92EB3"/>
    <w:rsid w:val="00B967BF"/>
    <w:rsid w:val="00BC2D56"/>
    <w:rsid w:val="00BD6438"/>
    <w:rsid w:val="00C41544"/>
    <w:rsid w:val="00CE52DC"/>
    <w:rsid w:val="00D45785"/>
    <w:rsid w:val="00D84520"/>
    <w:rsid w:val="00D92818"/>
    <w:rsid w:val="00DB1959"/>
    <w:rsid w:val="00DB42EB"/>
    <w:rsid w:val="00DE0F5E"/>
    <w:rsid w:val="00E006C5"/>
    <w:rsid w:val="00E1030D"/>
    <w:rsid w:val="00E3714A"/>
    <w:rsid w:val="00E606CF"/>
    <w:rsid w:val="00E75D88"/>
    <w:rsid w:val="00E76E03"/>
    <w:rsid w:val="00E76EE7"/>
    <w:rsid w:val="00E869B8"/>
    <w:rsid w:val="00EC79FD"/>
    <w:rsid w:val="00F22043"/>
    <w:rsid w:val="00F50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5895F"/>
  <w15:docId w15:val="{39DFC733-FBE0-4B3F-9563-F8CC75B19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0C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2D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7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1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1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1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28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3B2B39"/>
  </w:style>
  <w:style w:type="paragraph" w:styleId="Revision">
    <w:name w:val="Revision"/>
    <w:hidden/>
    <w:uiPriority w:val="99"/>
    <w:semiHidden/>
    <w:rsid w:val="0093359C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B20CD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3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3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96983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218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88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2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1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0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09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068196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89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87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47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15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44069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84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8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154D4-8809-4C0E-BD3C-75C4C33B6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1929</Words>
  <Characters>10999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Svetoslav Tsekov</dc:creator>
  <cp:lastModifiedBy>Lora Jibreel </cp:lastModifiedBy>
  <cp:revision>18</cp:revision>
  <dcterms:created xsi:type="dcterms:W3CDTF">2020-12-04T10:19:00Z</dcterms:created>
  <dcterms:modified xsi:type="dcterms:W3CDTF">2020-12-17T13:18:00Z</dcterms:modified>
</cp:coreProperties>
</file>