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EFEFE"/>
  <w:body>
    <w:p w14:paraId="49753D8B" w14:textId="0D30A738" w:rsidR="004F63C2" w:rsidRPr="0089707A" w:rsidRDefault="004D5021" w:rsidP="0089707A">
      <w:pPr>
        <w:shd w:val="clear" w:color="auto" w:fill="FFFFFF"/>
        <w:overflowPunct w:val="0"/>
        <w:spacing w:line="360" w:lineRule="auto"/>
        <w:jc w:val="center"/>
        <w:textAlignment w:val="baseline"/>
        <w:rPr>
          <w:b/>
          <w:caps/>
          <w:spacing w:val="16"/>
          <w:sz w:val="28"/>
          <w:szCs w:val="28"/>
          <w:lang w:eastAsia="en-US"/>
        </w:rPr>
      </w:pPr>
      <w:r w:rsidRPr="004F7D89">
        <w:rPr>
          <w:b/>
          <w:caps/>
          <w:spacing w:val="16"/>
          <w:sz w:val="28"/>
          <w:szCs w:val="28"/>
          <w:lang w:eastAsia="en-US"/>
        </w:rPr>
        <w:t>Министерство на земеделието, храните и горите</w:t>
      </w:r>
    </w:p>
    <w:p w14:paraId="5F3BE6A9" w14:textId="395693EA" w:rsidR="004D5021" w:rsidRPr="004F7D89" w:rsidRDefault="008E7A2B" w:rsidP="004F7D89">
      <w:pPr>
        <w:spacing w:line="360" w:lineRule="auto"/>
        <w:jc w:val="right"/>
        <w:rPr>
          <w:bCs/>
          <w:sz w:val="24"/>
          <w:szCs w:val="24"/>
          <w:highlight w:val="white"/>
          <w:shd w:val="clear" w:color="auto" w:fill="FEFEFE"/>
        </w:rPr>
      </w:pPr>
      <w:r w:rsidRPr="004F7D89">
        <w:rPr>
          <w:bCs/>
          <w:sz w:val="24"/>
          <w:szCs w:val="24"/>
          <w:highlight w:val="white"/>
          <w:shd w:val="clear" w:color="auto" w:fill="FEFEFE"/>
        </w:rPr>
        <w:t>Проект</w:t>
      </w:r>
    </w:p>
    <w:p w14:paraId="4A18E005" w14:textId="77777777" w:rsidR="00800A58" w:rsidRPr="004F7D89" w:rsidRDefault="00800A58" w:rsidP="004F7D89">
      <w:pPr>
        <w:spacing w:line="360" w:lineRule="auto"/>
        <w:jc w:val="center"/>
        <w:rPr>
          <w:b/>
          <w:bCs/>
          <w:spacing w:val="70"/>
          <w:sz w:val="28"/>
          <w:szCs w:val="28"/>
          <w:highlight w:val="white"/>
          <w:shd w:val="clear" w:color="auto" w:fill="FEFEFE"/>
        </w:rPr>
      </w:pPr>
    </w:p>
    <w:p w14:paraId="7FB4FEBF" w14:textId="13128F87" w:rsidR="008F4832" w:rsidRPr="004F7D89" w:rsidRDefault="00F131A2" w:rsidP="004F7D89">
      <w:pPr>
        <w:spacing w:line="360" w:lineRule="auto"/>
        <w:jc w:val="center"/>
        <w:rPr>
          <w:b/>
          <w:bCs/>
          <w:spacing w:val="70"/>
          <w:sz w:val="28"/>
          <w:szCs w:val="28"/>
          <w:highlight w:val="white"/>
          <w:shd w:val="clear" w:color="auto" w:fill="FEFEFE"/>
        </w:rPr>
      </w:pPr>
      <w:r w:rsidRPr="004F7D89">
        <w:rPr>
          <w:b/>
          <w:bCs/>
          <w:spacing w:val="70"/>
          <w:sz w:val="28"/>
          <w:szCs w:val="28"/>
          <w:highlight w:val="white"/>
          <w:shd w:val="clear" w:color="auto" w:fill="FEFEFE"/>
        </w:rPr>
        <w:t>П</w:t>
      </w:r>
      <w:r w:rsidR="008F4832" w:rsidRPr="004F7D89">
        <w:rPr>
          <w:b/>
          <w:bCs/>
          <w:spacing w:val="70"/>
          <w:sz w:val="28"/>
          <w:szCs w:val="28"/>
          <w:highlight w:val="white"/>
          <w:shd w:val="clear" w:color="auto" w:fill="FEFEFE"/>
        </w:rPr>
        <w:t>РАВИЛНИК</w:t>
      </w:r>
    </w:p>
    <w:p w14:paraId="5D9DD6FA" w14:textId="10CD3E56" w:rsidR="006B182A" w:rsidRPr="004F7D89" w:rsidRDefault="00B60582" w:rsidP="004F7D89">
      <w:pPr>
        <w:spacing w:line="360" w:lineRule="auto"/>
        <w:jc w:val="center"/>
        <w:rPr>
          <w:b/>
          <w:sz w:val="24"/>
          <w:szCs w:val="24"/>
          <w:highlight w:val="white"/>
          <w:shd w:val="clear" w:color="auto" w:fill="FEFEFE"/>
        </w:rPr>
      </w:pPr>
      <w:r w:rsidRPr="004F7D89">
        <w:rPr>
          <w:b/>
          <w:sz w:val="24"/>
          <w:szCs w:val="24"/>
          <w:highlight w:val="white"/>
          <w:shd w:val="clear" w:color="auto" w:fill="FEFEFE"/>
        </w:rPr>
        <w:t xml:space="preserve">за организацията на дейността на </w:t>
      </w:r>
      <w:r w:rsidR="008A2B33" w:rsidRPr="004F7D89">
        <w:rPr>
          <w:b/>
          <w:sz w:val="24"/>
          <w:szCs w:val="24"/>
          <w:highlight w:val="white"/>
          <w:shd w:val="clear" w:color="auto" w:fill="FEFEFE"/>
        </w:rPr>
        <w:t>Помирителна</w:t>
      </w:r>
      <w:r w:rsidR="0044194C">
        <w:rPr>
          <w:b/>
          <w:sz w:val="24"/>
          <w:szCs w:val="24"/>
          <w:highlight w:val="white"/>
          <w:shd w:val="clear" w:color="auto" w:fill="FEFEFE"/>
        </w:rPr>
        <w:t>та</w:t>
      </w:r>
      <w:r w:rsidR="008A2B33" w:rsidRPr="004F7D89">
        <w:rPr>
          <w:b/>
          <w:sz w:val="24"/>
          <w:szCs w:val="24"/>
          <w:highlight w:val="white"/>
          <w:shd w:val="clear" w:color="auto" w:fill="FEFEFE"/>
        </w:rPr>
        <w:t xml:space="preserve"> комисия</w:t>
      </w:r>
      <w:r w:rsidR="0044194C" w:rsidRPr="0044194C">
        <w:t xml:space="preserve"> </w:t>
      </w:r>
      <w:r w:rsidR="0044194C" w:rsidRPr="0044194C">
        <w:rPr>
          <w:b/>
          <w:sz w:val="24"/>
          <w:szCs w:val="24"/>
          <w:shd w:val="clear" w:color="auto" w:fill="FEFEFE"/>
        </w:rPr>
        <w:t>по Закона за храните</w:t>
      </w:r>
    </w:p>
    <w:p w14:paraId="50DAB166" w14:textId="2E37CE79" w:rsidR="00C93267" w:rsidRDefault="00C93267" w:rsidP="004F7D89">
      <w:pPr>
        <w:spacing w:line="360" w:lineRule="auto"/>
        <w:jc w:val="center"/>
        <w:rPr>
          <w:b/>
          <w:sz w:val="24"/>
          <w:szCs w:val="24"/>
          <w:highlight w:val="white"/>
          <w:shd w:val="clear" w:color="auto" w:fill="FEFEFE"/>
          <w:lang w:val="ru-RU"/>
        </w:rPr>
      </w:pPr>
    </w:p>
    <w:p w14:paraId="710281B2" w14:textId="395E0390" w:rsidR="00800A58" w:rsidRPr="000D625B" w:rsidRDefault="00800A58" w:rsidP="000D625B">
      <w:pPr>
        <w:spacing w:line="360" w:lineRule="auto"/>
        <w:jc w:val="center"/>
        <w:rPr>
          <w:bCs/>
          <w:sz w:val="24"/>
          <w:szCs w:val="24"/>
        </w:rPr>
      </w:pPr>
      <w:r w:rsidRPr="000D625B">
        <w:rPr>
          <w:bCs/>
          <w:spacing w:val="90"/>
          <w:sz w:val="24"/>
          <w:szCs w:val="24"/>
        </w:rPr>
        <w:t>Глава първа</w:t>
      </w:r>
      <w:r w:rsidRPr="000D625B">
        <w:rPr>
          <w:bCs/>
          <w:sz w:val="24"/>
          <w:szCs w:val="24"/>
        </w:rPr>
        <w:br/>
        <w:t>ОБЩИ ПОЛОЖЕНИЯ</w:t>
      </w:r>
    </w:p>
    <w:p w14:paraId="541D6925" w14:textId="77777777" w:rsidR="00927FB0" w:rsidRPr="000D625B" w:rsidRDefault="00927FB0" w:rsidP="000D625B">
      <w:pPr>
        <w:spacing w:line="360" w:lineRule="auto"/>
        <w:ind w:firstLine="709"/>
        <w:jc w:val="both"/>
        <w:rPr>
          <w:b/>
          <w:sz w:val="24"/>
          <w:szCs w:val="24"/>
          <w:highlight w:val="white"/>
          <w:shd w:val="clear" w:color="auto" w:fill="FEFEFE"/>
          <w:lang w:val="ru-RU"/>
        </w:rPr>
      </w:pPr>
    </w:p>
    <w:p w14:paraId="0C4F95C4" w14:textId="77777777" w:rsidR="00814DAA" w:rsidRPr="000D625B" w:rsidRDefault="00F131A2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  <w:lang w:val="ru-RU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>Чл. 1.</w:t>
      </w:r>
      <w:r w:rsidRPr="000D625B">
        <w:rPr>
          <w:sz w:val="24"/>
          <w:szCs w:val="24"/>
          <w:highlight w:val="white"/>
          <w:shd w:val="clear" w:color="auto" w:fill="FEFEFE"/>
        </w:rPr>
        <w:t xml:space="preserve"> С правилника се уреждат</w:t>
      </w:r>
      <w:r w:rsidR="00814DAA" w:rsidRPr="000D625B">
        <w:rPr>
          <w:sz w:val="24"/>
          <w:szCs w:val="24"/>
          <w:highlight w:val="white"/>
          <w:shd w:val="clear" w:color="auto" w:fill="FEFEFE"/>
          <w:lang w:val="ru-RU"/>
        </w:rPr>
        <w:t>:</w:t>
      </w:r>
    </w:p>
    <w:p w14:paraId="2854A2C1" w14:textId="3D0E5154" w:rsidR="006B182A" w:rsidRPr="000D625B" w:rsidRDefault="00814DAA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  <w:lang w:val="ru-RU"/>
        </w:rPr>
      </w:pPr>
      <w:r w:rsidRPr="000D625B">
        <w:rPr>
          <w:sz w:val="24"/>
          <w:szCs w:val="24"/>
          <w:highlight w:val="white"/>
          <w:shd w:val="clear" w:color="auto" w:fill="FEFEFE"/>
          <w:lang w:val="ru-RU"/>
        </w:rPr>
        <w:t>1.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 организацията </w:t>
      </w:r>
      <w:r w:rsidR="00F20A66" w:rsidRPr="000D625B">
        <w:rPr>
          <w:sz w:val="24"/>
          <w:szCs w:val="24"/>
          <w:shd w:val="clear" w:color="auto" w:fill="FEFEFE"/>
        </w:rPr>
        <w:t>на</w:t>
      </w:r>
      <w:r w:rsidR="006A51A7" w:rsidRPr="000D625B">
        <w:rPr>
          <w:sz w:val="24"/>
          <w:szCs w:val="24"/>
          <w:shd w:val="clear" w:color="auto" w:fill="FEFEFE"/>
        </w:rPr>
        <w:t xml:space="preserve"> </w:t>
      </w:r>
      <w:r w:rsidR="00B0494C" w:rsidRPr="000D625B">
        <w:rPr>
          <w:sz w:val="24"/>
          <w:szCs w:val="24"/>
          <w:shd w:val="clear" w:color="auto" w:fill="FEFEFE"/>
        </w:rPr>
        <w:t xml:space="preserve">дейността 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на </w:t>
      </w:r>
      <w:r w:rsidR="008A2B33" w:rsidRPr="000D625B">
        <w:rPr>
          <w:sz w:val="24"/>
          <w:szCs w:val="24"/>
          <w:highlight w:val="white"/>
          <w:shd w:val="clear" w:color="auto" w:fill="FEFEFE"/>
        </w:rPr>
        <w:t>Помирителна</w:t>
      </w:r>
      <w:r w:rsidR="00614435" w:rsidRPr="000D625B">
        <w:rPr>
          <w:sz w:val="24"/>
          <w:szCs w:val="24"/>
          <w:highlight w:val="white"/>
          <w:shd w:val="clear" w:color="auto" w:fill="FEFEFE"/>
        </w:rPr>
        <w:t>та</w:t>
      </w:r>
      <w:r w:rsidR="008A2B33" w:rsidRPr="000D625B">
        <w:rPr>
          <w:sz w:val="24"/>
          <w:szCs w:val="24"/>
          <w:highlight w:val="white"/>
          <w:shd w:val="clear" w:color="auto" w:fill="FEFEFE"/>
        </w:rPr>
        <w:t xml:space="preserve"> комисия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FC315F">
        <w:rPr>
          <w:sz w:val="24"/>
          <w:szCs w:val="24"/>
          <w:highlight w:val="white"/>
          <w:shd w:val="clear" w:color="auto" w:fill="FEFEFE"/>
        </w:rPr>
        <w:t xml:space="preserve">по Закона за храните 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към </w:t>
      </w:r>
      <w:r w:rsidR="00D918A1" w:rsidRPr="000D625B">
        <w:rPr>
          <w:sz w:val="24"/>
          <w:szCs w:val="24"/>
          <w:highlight w:val="white"/>
          <w:shd w:val="clear" w:color="auto" w:fill="FEFEFE"/>
        </w:rPr>
        <w:t>министъра на земеделието, храните и горите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>, наричан</w:t>
      </w:r>
      <w:r w:rsidR="00614435" w:rsidRPr="000D625B">
        <w:rPr>
          <w:sz w:val="24"/>
          <w:szCs w:val="24"/>
          <w:highlight w:val="white"/>
          <w:shd w:val="clear" w:color="auto" w:fill="FEFEFE"/>
        </w:rPr>
        <w:t>а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 по-нататък</w:t>
      </w:r>
      <w:r w:rsidR="00F20A66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1E3ECE" w:rsidRPr="000D625B">
        <w:rPr>
          <w:sz w:val="24"/>
          <w:szCs w:val="24"/>
          <w:highlight w:val="white"/>
          <w:shd w:val="clear" w:color="auto" w:fill="FEFEFE"/>
        </w:rPr>
        <w:t>„</w:t>
      </w:r>
      <w:r w:rsidR="008A2B33" w:rsidRPr="000D625B">
        <w:rPr>
          <w:sz w:val="24"/>
          <w:szCs w:val="24"/>
          <w:highlight w:val="white"/>
          <w:shd w:val="clear" w:color="auto" w:fill="FEFEFE"/>
        </w:rPr>
        <w:t>Помирителна комисия</w:t>
      </w:r>
      <w:r w:rsidR="0044194C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bookmarkStart w:id="0" w:name="_Hlk58248071"/>
      <w:r w:rsidR="0044194C" w:rsidRPr="000D625B">
        <w:rPr>
          <w:sz w:val="24"/>
          <w:szCs w:val="24"/>
          <w:highlight w:val="white"/>
          <w:shd w:val="clear" w:color="auto" w:fill="FEFEFE"/>
        </w:rPr>
        <w:t>по Закона за храните</w:t>
      </w:r>
      <w:bookmarkEnd w:id="0"/>
      <w:r w:rsidR="001E3ECE" w:rsidRPr="000D625B">
        <w:rPr>
          <w:sz w:val="24"/>
          <w:szCs w:val="24"/>
          <w:highlight w:val="white"/>
          <w:shd w:val="clear" w:color="auto" w:fill="FEFEFE"/>
        </w:rPr>
        <w:t>“</w:t>
      </w:r>
      <w:r w:rsidRPr="000D625B">
        <w:rPr>
          <w:sz w:val="24"/>
          <w:szCs w:val="24"/>
          <w:highlight w:val="white"/>
          <w:shd w:val="clear" w:color="auto" w:fill="FEFEFE"/>
          <w:lang w:val="ru-RU"/>
        </w:rPr>
        <w:t>;</w:t>
      </w:r>
    </w:p>
    <w:p w14:paraId="07605535" w14:textId="01F93FDB" w:rsidR="00F40054" w:rsidRPr="000D625B" w:rsidRDefault="001F53E4" w:rsidP="00E64180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 w:rsidRPr="000D625B">
        <w:rPr>
          <w:sz w:val="24"/>
          <w:szCs w:val="24"/>
          <w:shd w:val="clear" w:color="auto" w:fill="FEFEFE"/>
          <w:lang w:val="ru-RU"/>
        </w:rPr>
        <w:t>2</w:t>
      </w:r>
      <w:r w:rsidR="00814DAA" w:rsidRPr="000D625B">
        <w:rPr>
          <w:sz w:val="24"/>
          <w:szCs w:val="24"/>
          <w:shd w:val="clear" w:color="auto" w:fill="FEFEFE"/>
          <w:lang w:val="ru-RU"/>
        </w:rPr>
        <w:t xml:space="preserve">. </w:t>
      </w:r>
      <w:r w:rsidR="000A4F70" w:rsidRPr="000D625B">
        <w:rPr>
          <w:sz w:val="24"/>
          <w:szCs w:val="24"/>
          <w:shd w:val="clear" w:color="auto" w:fill="FEFEFE"/>
          <w:lang w:val="ru-RU"/>
        </w:rPr>
        <w:t>редът за провеждане на заседание на Помирителната комисия</w:t>
      </w:r>
      <w:r w:rsidR="0044194C" w:rsidRPr="000D625B">
        <w:rPr>
          <w:sz w:val="24"/>
          <w:szCs w:val="24"/>
          <w:shd w:val="clear" w:color="auto" w:fill="FEFEFE"/>
          <w:lang w:val="ru-RU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="000A4F70" w:rsidRPr="000D625B">
        <w:rPr>
          <w:sz w:val="24"/>
          <w:szCs w:val="24"/>
          <w:shd w:val="clear" w:color="auto" w:fill="FEFEFE"/>
          <w:lang w:val="ru-RU"/>
        </w:rPr>
        <w:t>;</w:t>
      </w:r>
    </w:p>
    <w:p w14:paraId="4C1967BE" w14:textId="77777777" w:rsidR="0078731D" w:rsidRPr="000D625B" w:rsidRDefault="00F40054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ru-RU"/>
        </w:rPr>
      </w:pPr>
      <w:r w:rsidRPr="000D625B">
        <w:rPr>
          <w:sz w:val="24"/>
          <w:szCs w:val="24"/>
          <w:shd w:val="clear" w:color="auto" w:fill="FEFEFE"/>
          <w:lang w:val="ru-RU"/>
        </w:rPr>
        <w:t>3. съставът на Помирителната комисия</w:t>
      </w:r>
      <w:r w:rsidR="0044194C" w:rsidRPr="000D625B">
        <w:rPr>
          <w:sz w:val="24"/>
          <w:szCs w:val="24"/>
        </w:rPr>
        <w:t xml:space="preserve"> </w:t>
      </w:r>
      <w:r w:rsidR="0044194C" w:rsidRPr="000D625B">
        <w:rPr>
          <w:sz w:val="24"/>
          <w:szCs w:val="24"/>
          <w:shd w:val="clear" w:color="auto" w:fill="FEFEFE"/>
          <w:lang w:val="ru-RU"/>
        </w:rPr>
        <w:t>по Закона за храните</w:t>
      </w:r>
      <w:r w:rsidR="0078731D" w:rsidRPr="000D625B">
        <w:rPr>
          <w:sz w:val="24"/>
          <w:szCs w:val="24"/>
          <w:shd w:val="clear" w:color="auto" w:fill="FEFEFE"/>
          <w:lang w:val="ru-RU"/>
        </w:rPr>
        <w:t>;</w:t>
      </w:r>
    </w:p>
    <w:p w14:paraId="15B17852" w14:textId="3841E333" w:rsidR="00F40054" w:rsidRPr="000D625B" w:rsidRDefault="0078731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  <w:lang w:val="ru-RU"/>
        </w:rPr>
        <w:t>4. образуването и провеждането на помирителното производство</w:t>
      </w:r>
      <w:r w:rsidR="00592872" w:rsidRPr="000D625B">
        <w:rPr>
          <w:sz w:val="24"/>
          <w:szCs w:val="24"/>
          <w:shd w:val="clear" w:color="auto" w:fill="FEFEFE"/>
        </w:rPr>
        <w:t>.</w:t>
      </w:r>
    </w:p>
    <w:p w14:paraId="5997EAC3" w14:textId="77777777" w:rsidR="00814DAA" w:rsidRPr="000D625B" w:rsidRDefault="00814DAA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  <w:lang w:val="ru-RU"/>
        </w:rPr>
      </w:pPr>
    </w:p>
    <w:p w14:paraId="7D30AEFB" w14:textId="313635BC" w:rsidR="0077795E" w:rsidRPr="000D625B" w:rsidRDefault="00D92CA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CB1675" w:rsidRPr="000D625B">
        <w:rPr>
          <w:b/>
          <w:sz w:val="24"/>
          <w:szCs w:val="24"/>
          <w:shd w:val="clear" w:color="auto" w:fill="FEFEFE"/>
        </w:rPr>
        <w:t>2.</w:t>
      </w:r>
      <w:r w:rsidR="00CB1675" w:rsidRPr="000D625B">
        <w:rPr>
          <w:sz w:val="24"/>
          <w:szCs w:val="24"/>
          <w:shd w:val="clear" w:color="auto" w:fill="FEFEFE"/>
        </w:rPr>
        <w:t xml:space="preserve"> </w:t>
      </w:r>
      <w:r w:rsidR="00A658D4" w:rsidRPr="000D625B">
        <w:rPr>
          <w:sz w:val="24"/>
          <w:szCs w:val="24"/>
          <w:shd w:val="clear" w:color="auto" w:fill="FEFEFE"/>
        </w:rPr>
        <w:t xml:space="preserve">Помирителната комисия </w:t>
      </w:r>
      <w:r w:rsidR="00E41FE4">
        <w:rPr>
          <w:sz w:val="24"/>
          <w:szCs w:val="24"/>
          <w:shd w:val="clear" w:color="auto" w:fill="FEFEFE"/>
        </w:rPr>
        <w:t xml:space="preserve">по Закона за храните </w:t>
      </w:r>
      <w:r w:rsidR="00A658D4" w:rsidRPr="000D625B">
        <w:rPr>
          <w:sz w:val="24"/>
          <w:szCs w:val="24"/>
          <w:shd w:val="clear" w:color="auto" w:fill="FEFEFE"/>
        </w:rPr>
        <w:t>към министъра на земеделието, храните и горите е постоянен орган, който съдейства за извънсъдебно решаване на спорове между бизнес-оператори, включително за спазването на добрите практики и неприлагането на нелоялни търговски практики</w:t>
      </w:r>
      <w:r w:rsidR="00614435" w:rsidRPr="000D625B">
        <w:rPr>
          <w:sz w:val="24"/>
          <w:szCs w:val="24"/>
          <w:shd w:val="clear" w:color="auto" w:fill="FEFEFE"/>
        </w:rPr>
        <w:t>.</w:t>
      </w:r>
    </w:p>
    <w:p w14:paraId="15ED057B" w14:textId="77777777" w:rsidR="00C93267" w:rsidRPr="000D625B" w:rsidRDefault="00C93267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7EC87285" w14:textId="1BBBFC11" w:rsidR="00C93267" w:rsidRPr="000D625B" w:rsidRDefault="00C93267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ab/>
      </w:r>
      <w:r w:rsidRPr="000D625B">
        <w:rPr>
          <w:b/>
          <w:sz w:val="24"/>
          <w:szCs w:val="24"/>
          <w:shd w:val="clear" w:color="auto" w:fill="FEFEFE"/>
        </w:rPr>
        <w:t>Чл. 3.</w:t>
      </w:r>
      <w:r w:rsidRPr="000D625B">
        <w:rPr>
          <w:sz w:val="24"/>
          <w:szCs w:val="24"/>
          <w:shd w:val="clear" w:color="auto" w:fill="FEFEFE"/>
        </w:rPr>
        <w:t xml:space="preserve"> (1) При</w:t>
      </w:r>
      <w:r w:rsidR="000F4C49" w:rsidRPr="000D625B">
        <w:rPr>
          <w:sz w:val="24"/>
          <w:szCs w:val="24"/>
          <w:shd w:val="clear" w:color="auto" w:fill="FEFEFE"/>
          <w:lang w:val="en-US"/>
        </w:rPr>
        <w:t xml:space="preserve"> </w:t>
      </w:r>
      <w:r w:rsidR="000F4C49" w:rsidRPr="000D625B">
        <w:rPr>
          <w:sz w:val="24"/>
          <w:szCs w:val="24"/>
          <w:shd w:val="clear" w:color="auto" w:fill="FEFEFE"/>
        </w:rPr>
        <w:t>оказване на съдействие при извънсъдебно разрешаване на спорове</w:t>
      </w:r>
      <w:r w:rsidRPr="000D625B">
        <w:rPr>
          <w:sz w:val="24"/>
          <w:szCs w:val="24"/>
          <w:shd w:val="clear" w:color="auto" w:fill="FEFEFE"/>
        </w:rPr>
        <w:t xml:space="preserve">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1F53E4" w:rsidRPr="000D625B" w:rsidDel="001F53E4">
        <w:rPr>
          <w:sz w:val="24"/>
          <w:szCs w:val="24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 xml:space="preserve">спазва принципите на независимост, безпристрастност, прозрачност, ефективност, справедливост, законосъобразност </w:t>
      </w:r>
      <w:r w:rsidR="00AE4162" w:rsidRPr="000D625B">
        <w:rPr>
          <w:sz w:val="24"/>
          <w:szCs w:val="24"/>
          <w:shd w:val="clear" w:color="auto" w:fill="FEFEFE"/>
        </w:rPr>
        <w:t xml:space="preserve">и </w:t>
      </w:r>
      <w:r w:rsidRPr="000D625B">
        <w:rPr>
          <w:sz w:val="24"/>
          <w:szCs w:val="24"/>
          <w:shd w:val="clear" w:color="auto" w:fill="FEFEFE"/>
        </w:rPr>
        <w:t xml:space="preserve">при съобразяване </w:t>
      </w:r>
      <w:r w:rsidR="00AE4162" w:rsidRPr="000D625B">
        <w:rPr>
          <w:sz w:val="24"/>
          <w:szCs w:val="24"/>
          <w:shd w:val="clear" w:color="auto" w:fill="FEFEFE"/>
        </w:rPr>
        <w:t xml:space="preserve">с </w:t>
      </w:r>
      <w:r w:rsidRPr="000D625B">
        <w:rPr>
          <w:sz w:val="24"/>
          <w:szCs w:val="24"/>
          <w:shd w:val="clear" w:color="auto" w:fill="FEFEFE"/>
        </w:rPr>
        <w:t>изискванията за защита на личните данни съгласно Закона за защита на личните данни</w:t>
      </w:r>
      <w:r w:rsidR="00C5774E" w:rsidRPr="000D625B">
        <w:rPr>
          <w:sz w:val="24"/>
          <w:szCs w:val="24"/>
          <w:shd w:val="clear" w:color="auto" w:fill="FEFEFE"/>
        </w:rPr>
        <w:t xml:space="preserve"> </w:t>
      </w:r>
      <w:r w:rsidR="00827999" w:rsidRPr="000D625B">
        <w:rPr>
          <w:sz w:val="24"/>
          <w:szCs w:val="24"/>
          <w:shd w:val="clear" w:color="auto" w:fill="FEFEFE"/>
        </w:rPr>
        <w:t xml:space="preserve">и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(OВ L 119 от 4.5.2016 г.) </w:t>
      </w:r>
      <w:r w:rsidR="00C5774E" w:rsidRPr="000D625B">
        <w:rPr>
          <w:sz w:val="24"/>
          <w:szCs w:val="24"/>
          <w:shd w:val="clear" w:color="auto" w:fill="FEFEFE"/>
        </w:rPr>
        <w:t>и полагат системни усилия за утвърждаване доброто име на бранша и неговото устойчиво и проспериращо развитие.</w:t>
      </w:r>
    </w:p>
    <w:p w14:paraId="40F7F39C" w14:textId="5711DD1E" w:rsidR="00C93267" w:rsidRPr="000D625B" w:rsidRDefault="00C93267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(2)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1F53E4" w:rsidRPr="000D625B" w:rsidDel="001F53E4">
        <w:rPr>
          <w:sz w:val="24"/>
          <w:szCs w:val="24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="00422FC9" w:rsidRPr="000D625B">
        <w:rPr>
          <w:sz w:val="24"/>
          <w:szCs w:val="24"/>
          <w:shd w:val="clear" w:color="auto" w:fill="FEFEFE"/>
        </w:rPr>
        <w:t xml:space="preserve">одобрява постигнатите споразумения </w:t>
      </w:r>
      <w:r w:rsidRPr="000D625B">
        <w:rPr>
          <w:sz w:val="24"/>
          <w:szCs w:val="24"/>
          <w:shd w:val="clear" w:color="auto" w:fill="FEFEFE"/>
        </w:rPr>
        <w:t>по справедлив начин въз основа на обективна оценка на обстоятелствата, като надлежно се отчитат правата на страните.</w:t>
      </w:r>
    </w:p>
    <w:p w14:paraId="6BFCFA68" w14:textId="59C0DDE9" w:rsidR="00C93267" w:rsidRPr="000D625B" w:rsidRDefault="00C93267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lastRenderedPageBreak/>
        <w:t>(3</w:t>
      </w:r>
      <w:r w:rsidR="006A06D8" w:rsidRPr="000D625B">
        <w:rPr>
          <w:sz w:val="24"/>
          <w:szCs w:val="24"/>
          <w:shd w:val="clear" w:color="auto" w:fill="FEFEFE"/>
        </w:rPr>
        <w:t>)</w:t>
      </w:r>
      <w:r w:rsidR="001E786B" w:rsidRPr="000D625B">
        <w:rPr>
          <w:sz w:val="24"/>
          <w:szCs w:val="24"/>
        </w:rPr>
        <w:t xml:space="preserve"> </w:t>
      </w:r>
      <w:r w:rsidR="001E786B" w:rsidRPr="000D625B">
        <w:rPr>
          <w:sz w:val="24"/>
          <w:szCs w:val="24"/>
          <w:shd w:val="clear" w:color="auto" w:fill="FEFEFE"/>
        </w:rPr>
        <w:t xml:space="preserve">Помирителната комисия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="00422FC9" w:rsidRPr="000D625B">
        <w:rPr>
          <w:sz w:val="24"/>
          <w:szCs w:val="24"/>
          <w:shd w:val="clear" w:color="auto" w:fill="FEFEFE"/>
        </w:rPr>
        <w:t xml:space="preserve">одобрява постигнатите споразумения, </w:t>
      </w:r>
      <w:r w:rsidR="00FE5242" w:rsidRPr="000D625B">
        <w:rPr>
          <w:sz w:val="24"/>
          <w:szCs w:val="24"/>
          <w:shd w:val="clear" w:color="auto" w:fill="FEFEFE"/>
        </w:rPr>
        <w:t>в съответствие с приложимото право на Европейския съюз и действащата национална нормативна уредба</w:t>
      </w:r>
      <w:r w:rsidRPr="000D625B">
        <w:rPr>
          <w:sz w:val="24"/>
          <w:szCs w:val="24"/>
          <w:shd w:val="clear" w:color="auto" w:fill="FEFEFE"/>
        </w:rPr>
        <w:t>, а при липса на правила разглежда спора само при спазване на принципите по ал. 1.</w:t>
      </w:r>
    </w:p>
    <w:p w14:paraId="6255093A" w14:textId="77777777" w:rsidR="005D04F0" w:rsidRPr="000D625B" w:rsidRDefault="005D04F0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3E3ECDDA" w14:textId="7983C3C3" w:rsidR="00E24055" w:rsidRPr="000D625B" w:rsidRDefault="00E24055" w:rsidP="00060338">
      <w:pPr>
        <w:spacing w:line="360" w:lineRule="auto"/>
        <w:jc w:val="center"/>
        <w:rPr>
          <w:spacing w:val="90"/>
          <w:sz w:val="24"/>
          <w:szCs w:val="24"/>
          <w:shd w:val="clear" w:color="auto" w:fill="FEFEFE"/>
        </w:rPr>
      </w:pPr>
      <w:r w:rsidRPr="000D625B">
        <w:rPr>
          <w:spacing w:val="90"/>
          <w:sz w:val="24"/>
          <w:szCs w:val="24"/>
          <w:shd w:val="clear" w:color="auto" w:fill="FEFEFE"/>
        </w:rPr>
        <w:t>Глава втора</w:t>
      </w:r>
    </w:p>
    <w:p w14:paraId="0EB883E7" w14:textId="1376D3BC" w:rsidR="00E24055" w:rsidRPr="000D625B" w:rsidRDefault="00E24055" w:rsidP="00060338">
      <w:pPr>
        <w:spacing w:line="360" w:lineRule="auto"/>
        <w:jc w:val="center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СЪСТАВ И ДЕЙНОСТ НА </w:t>
      </w:r>
      <w:r w:rsidR="002C5AE0" w:rsidRPr="000D625B">
        <w:rPr>
          <w:sz w:val="24"/>
          <w:szCs w:val="24"/>
          <w:shd w:val="clear" w:color="auto" w:fill="FEFEFE"/>
        </w:rPr>
        <w:t xml:space="preserve">ПОМИРИТЕЛНАТА </w:t>
      </w:r>
      <w:r w:rsidRPr="000D625B">
        <w:rPr>
          <w:sz w:val="24"/>
          <w:szCs w:val="24"/>
          <w:shd w:val="clear" w:color="auto" w:fill="FEFEFE"/>
        </w:rPr>
        <w:t>КОМИСИЯ</w:t>
      </w:r>
      <w:r w:rsidR="004F00C1" w:rsidRPr="000D625B">
        <w:rPr>
          <w:sz w:val="24"/>
          <w:szCs w:val="24"/>
          <w:shd w:val="clear" w:color="auto" w:fill="FEFEFE"/>
        </w:rPr>
        <w:t xml:space="preserve"> ПО ЗАКОНА ЗА ХРАНИТЕ</w:t>
      </w:r>
    </w:p>
    <w:p w14:paraId="3AE16F0B" w14:textId="77777777" w:rsidR="006B182A" w:rsidRPr="000D625B" w:rsidRDefault="006B182A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5C88E305" w14:textId="5DF7DFC1" w:rsidR="006B182A" w:rsidRPr="000D625B" w:rsidRDefault="00F131A2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E24055" w:rsidRPr="000D625B">
        <w:rPr>
          <w:b/>
          <w:sz w:val="24"/>
          <w:szCs w:val="24"/>
          <w:highlight w:val="white"/>
          <w:shd w:val="clear" w:color="auto" w:fill="FEFEFE"/>
        </w:rPr>
        <w:t>4</w:t>
      </w:r>
      <w:r w:rsidR="00CB1675"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="00AF5DF6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634213" w:rsidRPr="000D625B">
        <w:rPr>
          <w:sz w:val="24"/>
          <w:szCs w:val="24"/>
          <w:highlight w:val="white"/>
          <w:shd w:val="clear" w:color="auto" w:fill="FEFEFE"/>
        </w:rPr>
        <w:t xml:space="preserve">Съставът на </w:t>
      </w:r>
      <w:r w:rsidR="00614435" w:rsidRPr="000D625B">
        <w:rPr>
          <w:sz w:val="24"/>
          <w:szCs w:val="24"/>
          <w:shd w:val="clear" w:color="auto" w:fill="FEFEFE"/>
        </w:rPr>
        <w:t>Помирителната комисия</w:t>
      </w:r>
      <w:r w:rsidR="00634213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="0044194C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634213" w:rsidRPr="000D625B">
        <w:rPr>
          <w:sz w:val="24"/>
          <w:szCs w:val="24"/>
          <w:highlight w:val="white"/>
          <w:shd w:val="clear" w:color="auto" w:fill="FEFEFE"/>
        </w:rPr>
        <w:t xml:space="preserve">се определя съгласно чл. </w:t>
      </w:r>
      <w:r w:rsidR="00614435" w:rsidRPr="000D625B">
        <w:rPr>
          <w:sz w:val="24"/>
          <w:szCs w:val="24"/>
          <w:highlight w:val="white"/>
          <w:shd w:val="clear" w:color="auto" w:fill="FEFEFE"/>
        </w:rPr>
        <w:t>124</w:t>
      </w:r>
      <w:r w:rsidR="00AF5DF6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634213" w:rsidRPr="000D625B">
        <w:rPr>
          <w:sz w:val="24"/>
          <w:szCs w:val="24"/>
          <w:highlight w:val="white"/>
          <w:shd w:val="clear" w:color="auto" w:fill="FEFEFE"/>
        </w:rPr>
        <w:t>от Закона за храните.</w:t>
      </w:r>
    </w:p>
    <w:p w14:paraId="3B520F95" w14:textId="77777777" w:rsidR="00AF5DF6" w:rsidRPr="000D625B" w:rsidRDefault="00AF5DF6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0AA25E3E" w14:textId="65B9BD7A" w:rsidR="007B3E08" w:rsidRPr="002271C4" w:rsidRDefault="00D92CA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>Чл.</w:t>
      </w:r>
      <w:r w:rsidR="00AF5DF6" w:rsidRPr="000D625B">
        <w:rPr>
          <w:b/>
          <w:sz w:val="24"/>
          <w:szCs w:val="24"/>
          <w:shd w:val="clear" w:color="auto" w:fill="FEFEFE"/>
        </w:rPr>
        <w:t xml:space="preserve"> 5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</w:t>
      </w:r>
      <w:r w:rsidR="007B3E08" w:rsidRPr="000D625B">
        <w:rPr>
          <w:sz w:val="24"/>
          <w:szCs w:val="24"/>
          <w:shd w:val="clear" w:color="auto" w:fill="FEFEFE"/>
        </w:rPr>
        <w:t>(1)</w:t>
      </w:r>
      <w:r w:rsidR="00AF5DF6" w:rsidRPr="000D625B">
        <w:rPr>
          <w:sz w:val="24"/>
          <w:szCs w:val="24"/>
          <w:shd w:val="clear" w:color="auto" w:fill="FEFEFE"/>
        </w:rPr>
        <w:t xml:space="preserve"> </w:t>
      </w:r>
      <w:r w:rsidR="007B3E08" w:rsidRPr="000D625B">
        <w:rPr>
          <w:sz w:val="24"/>
          <w:szCs w:val="24"/>
          <w:shd w:val="clear" w:color="auto" w:fill="FEFEFE"/>
        </w:rPr>
        <w:t>Председателят на Помирителната ком</w:t>
      </w:r>
      <w:r w:rsidR="00AF5DF6" w:rsidRPr="000D625B">
        <w:rPr>
          <w:sz w:val="24"/>
          <w:szCs w:val="24"/>
          <w:shd w:val="clear" w:color="auto" w:fill="FEFEFE"/>
        </w:rPr>
        <w:t>и</w:t>
      </w:r>
      <w:r w:rsidR="007B3E08" w:rsidRPr="000D625B">
        <w:rPr>
          <w:sz w:val="24"/>
          <w:szCs w:val="24"/>
          <w:shd w:val="clear" w:color="auto" w:fill="FEFEFE"/>
        </w:rPr>
        <w:t xml:space="preserve">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="007B3E08" w:rsidRPr="000D625B">
        <w:rPr>
          <w:sz w:val="24"/>
          <w:szCs w:val="24"/>
          <w:shd w:val="clear" w:color="auto" w:fill="FEFEFE"/>
        </w:rPr>
        <w:t>се определя със заповед на министъра н</w:t>
      </w:r>
      <w:r w:rsidR="00AF5DF6" w:rsidRPr="000D625B">
        <w:rPr>
          <w:sz w:val="24"/>
          <w:szCs w:val="24"/>
          <w:shd w:val="clear" w:color="auto" w:fill="FEFEFE"/>
        </w:rPr>
        <w:t>а земеделието, храните и горите</w:t>
      </w:r>
      <w:r w:rsidR="007B3E08" w:rsidRPr="000D625B">
        <w:rPr>
          <w:sz w:val="24"/>
          <w:szCs w:val="24"/>
          <w:shd w:val="clear" w:color="auto" w:fill="FEFEFE"/>
        </w:rPr>
        <w:t>, съгласно чл. 124, ал. 1 от Закона за храните</w:t>
      </w:r>
      <w:r w:rsidR="002271C4">
        <w:rPr>
          <w:sz w:val="24"/>
          <w:szCs w:val="24"/>
          <w:shd w:val="clear" w:color="auto" w:fill="FEFEFE"/>
        </w:rPr>
        <w:t>.</w:t>
      </w:r>
    </w:p>
    <w:p w14:paraId="0CCB8F1C" w14:textId="425A8B03" w:rsidR="00846A37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(2) За председател на Помирителната комисия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 xml:space="preserve">се определя лице с юридическо образование и с професионален опит не по-малко от 10 години, съгласно чл. 124, ал. 2 от Закона на храните. </w:t>
      </w:r>
    </w:p>
    <w:p w14:paraId="562CA0BE" w14:textId="77777777" w:rsidR="00AF5DF6" w:rsidRPr="000D625B" w:rsidRDefault="00AF5DF6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0AA2D295" w14:textId="68A8B14C" w:rsidR="00740981" w:rsidRPr="000D625B" w:rsidRDefault="0074098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AF5DF6" w:rsidRPr="000D625B">
        <w:rPr>
          <w:b/>
          <w:sz w:val="24"/>
          <w:szCs w:val="24"/>
          <w:shd w:val="clear" w:color="auto" w:fill="FEFEFE"/>
        </w:rPr>
        <w:t>6</w:t>
      </w:r>
      <w:r w:rsidRPr="000D625B">
        <w:rPr>
          <w:b/>
          <w:sz w:val="24"/>
          <w:szCs w:val="24"/>
          <w:shd w:val="clear" w:color="auto" w:fill="FEFEFE"/>
        </w:rPr>
        <w:t xml:space="preserve">. </w:t>
      </w:r>
      <w:r w:rsidR="0068490B" w:rsidRPr="000D625B">
        <w:rPr>
          <w:sz w:val="24"/>
          <w:szCs w:val="24"/>
          <w:shd w:val="clear" w:color="auto" w:fill="FEFEFE"/>
        </w:rPr>
        <w:t>(1)</w:t>
      </w:r>
      <w:r w:rsidR="0068490B" w:rsidRPr="000D625B">
        <w:rPr>
          <w:b/>
          <w:sz w:val="24"/>
          <w:szCs w:val="24"/>
          <w:shd w:val="clear" w:color="auto" w:fill="FEFEFE"/>
        </w:rPr>
        <w:t xml:space="preserve"> </w:t>
      </w:r>
      <w:r w:rsidRPr="000D625B">
        <w:rPr>
          <w:sz w:val="24"/>
          <w:szCs w:val="24"/>
          <w:shd w:val="clear" w:color="auto" w:fill="FEFEFE"/>
        </w:rPr>
        <w:t xml:space="preserve">Председателят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44194C" w:rsidRPr="000D625B">
        <w:rPr>
          <w:sz w:val="24"/>
          <w:szCs w:val="24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Pr="000D625B">
        <w:rPr>
          <w:sz w:val="24"/>
          <w:szCs w:val="24"/>
          <w:shd w:val="clear" w:color="auto" w:fill="FEFEFE"/>
        </w:rPr>
        <w:t>:</w:t>
      </w:r>
    </w:p>
    <w:p w14:paraId="23754B17" w14:textId="5693B481" w:rsidR="00740981" w:rsidRPr="000D625B" w:rsidRDefault="0074098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1. представлява, организира и ръководи дейността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44194C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Pr="000D625B">
        <w:rPr>
          <w:sz w:val="24"/>
          <w:szCs w:val="24"/>
          <w:shd w:val="clear" w:color="auto" w:fill="FEFEFE"/>
        </w:rPr>
        <w:t>;</w:t>
      </w:r>
    </w:p>
    <w:p w14:paraId="65CE643B" w14:textId="77777777" w:rsidR="00740981" w:rsidRPr="000D625B" w:rsidRDefault="0074098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2. образува производствата по разглеждане на спорове;</w:t>
      </w:r>
    </w:p>
    <w:p w14:paraId="39E81216" w14:textId="6EF7A151" w:rsidR="00740981" w:rsidRPr="000D625B" w:rsidRDefault="00AF5DF6" w:rsidP="000D625B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3. </w:t>
      </w:r>
      <w:r w:rsidR="00740981" w:rsidRPr="000D625B">
        <w:rPr>
          <w:sz w:val="24"/>
          <w:szCs w:val="24"/>
          <w:shd w:val="clear" w:color="auto" w:fill="FEFEFE"/>
        </w:rPr>
        <w:t xml:space="preserve">координира дейността и разпределя задачите на другите членове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FC315F">
        <w:rPr>
          <w:sz w:val="24"/>
          <w:szCs w:val="24"/>
          <w:shd w:val="clear" w:color="auto" w:fill="FEFEFE"/>
        </w:rPr>
        <w:t xml:space="preserve"> по Закона за храните</w:t>
      </w:r>
      <w:r w:rsidR="00740981" w:rsidRPr="000D625B">
        <w:rPr>
          <w:sz w:val="24"/>
          <w:szCs w:val="24"/>
          <w:shd w:val="clear" w:color="auto" w:fill="FEFEFE"/>
        </w:rPr>
        <w:t>, които му докладват за изпълнението им;</w:t>
      </w:r>
    </w:p>
    <w:p w14:paraId="0F281A24" w14:textId="39172CEA" w:rsidR="00740981" w:rsidRPr="000D625B" w:rsidRDefault="006A06D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4</w:t>
      </w:r>
      <w:r w:rsidR="00740981" w:rsidRPr="000D625B">
        <w:rPr>
          <w:sz w:val="24"/>
          <w:szCs w:val="24"/>
          <w:shd w:val="clear" w:color="auto" w:fill="FEFEFE"/>
        </w:rPr>
        <w:t>. осъществява кореспонденцията със страните по спора;</w:t>
      </w:r>
    </w:p>
    <w:p w14:paraId="107F98A5" w14:textId="4922DD7B" w:rsidR="00740981" w:rsidRPr="000D625B" w:rsidRDefault="006A06D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5</w:t>
      </w:r>
      <w:r w:rsidR="00740981" w:rsidRPr="000D625B">
        <w:rPr>
          <w:sz w:val="24"/>
          <w:szCs w:val="24"/>
          <w:shd w:val="clear" w:color="auto" w:fill="FEFEFE"/>
        </w:rPr>
        <w:t>. следи сроковете за осъществяване на етапите в производството;</w:t>
      </w:r>
    </w:p>
    <w:p w14:paraId="0A0FA2F3" w14:textId="599794AB" w:rsidR="00740981" w:rsidRPr="000D625B" w:rsidRDefault="006A06D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6</w:t>
      </w:r>
      <w:r w:rsidR="00740981" w:rsidRPr="000D625B">
        <w:rPr>
          <w:sz w:val="24"/>
          <w:szCs w:val="24"/>
          <w:shd w:val="clear" w:color="auto" w:fill="FEFEFE"/>
        </w:rPr>
        <w:t>. свиква и ръководи заседанията на комисията;</w:t>
      </w:r>
    </w:p>
    <w:p w14:paraId="14EAEFD0" w14:textId="272F4DEC" w:rsidR="00740981" w:rsidRPr="000D625B" w:rsidRDefault="006A06D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7</w:t>
      </w:r>
      <w:r w:rsidR="00740981" w:rsidRPr="000D625B">
        <w:rPr>
          <w:sz w:val="24"/>
          <w:szCs w:val="24"/>
          <w:shd w:val="clear" w:color="auto" w:fill="FEFEFE"/>
        </w:rPr>
        <w:t>. изготвя преписката по спора;</w:t>
      </w:r>
    </w:p>
    <w:p w14:paraId="13FEC67F" w14:textId="5CCD1C7E" w:rsidR="00740981" w:rsidRPr="000D625B" w:rsidRDefault="006A06D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8</w:t>
      </w:r>
      <w:r w:rsidR="00740981" w:rsidRPr="000D625B">
        <w:rPr>
          <w:sz w:val="24"/>
          <w:szCs w:val="24"/>
          <w:shd w:val="clear" w:color="auto" w:fill="FEFEFE"/>
        </w:rPr>
        <w:t>. при необходимост изисква информация и може да се обърне за съдействие към съответния компетентен орган във връзка с изясняването на факти и обстоятелства, които са от значение за решаването на спора;</w:t>
      </w:r>
    </w:p>
    <w:p w14:paraId="3011B800" w14:textId="43CAEBBC" w:rsidR="00740981" w:rsidRPr="000D625B" w:rsidRDefault="006A06D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9</w:t>
      </w:r>
      <w:r w:rsidR="00740981" w:rsidRPr="000D625B">
        <w:rPr>
          <w:sz w:val="24"/>
          <w:szCs w:val="24"/>
          <w:shd w:val="clear" w:color="auto" w:fill="FEFEFE"/>
        </w:rPr>
        <w:t>. организира съхранението на документите на комисията и архивирането на приключените преписки по образуваните помирителни производства;</w:t>
      </w:r>
    </w:p>
    <w:p w14:paraId="5AF6098A" w14:textId="570E1174" w:rsidR="00740981" w:rsidRPr="000D625B" w:rsidRDefault="0074098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1</w:t>
      </w:r>
      <w:r w:rsidR="006A06D8" w:rsidRPr="000D625B">
        <w:rPr>
          <w:sz w:val="24"/>
          <w:szCs w:val="24"/>
          <w:shd w:val="clear" w:color="auto" w:fill="FEFEFE"/>
        </w:rPr>
        <w:t>0</w:t>
      </w:r>
      <w:r w:rsidRPr="000D625B">
        <w:rPr>
          <w:sz w:val="24"/>
          <w:szCs w:val="24"/>
          <w:shd w:val="clear" w:color="auto" w:fill="FEFEFE"/>
        </w:rPr>
        <w:t xml:space="preserve">. </w:t>
      </w:r>
      <w:r w:rsidR="00FE5242" w:rsidRPr="000D625B">
        <w:rPr>
          <w:sz w:val="24"/>
          <w:szCs w:val="24"/>
          <w:shd w:val="clear" w:color="auto" w:fill="FEFEFE"/>
        </w:rPr>
        <w:t>осъществява и други дейности, възложени с нормативен акт или със заповед на министъра на земеделието, храните и горите</w:t>
      </w:r>
      <w:r w:rsidRPr="000D625B">
        <w:rPr>
          <w:sz w:val="24"/>
          <w:szCs w:val="24"/>
          <w:shd w:val="clear" w:color="auto" w:fill="FEFEFE"/>
        </w:rPr>
        <w:t>.</w:t>
      </w:r>
    </w:p>
    <w:p w14:paraId="7104275B" w14:textId="2CF48E92" w:rsidR="0068490B" w:rsidRPr="000D625B" w:rsidRDefault="0068490B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lastRenderedPageBreak/>
        <w:t xml:space="preserve">(2) </w:t>
      </w:r>
      <w:r w:rsidR="00FE5242" w:rsidRPr="000D625B">
        <w:rPr>
          <w:sz w:val="24"/>
          <w:szCs w:val="24"/>
          <w:shd w:val="clear" w:color="auto" w:fill="FEFEFE"/>
        </w:rPr>
        <w:t xml:space="preserve">В случаите по чл. 124, ал. 5 от Закона за храните определеният да проведе производството член на Помирителната комисия </w:t>
      </w:r>
      <w:r w:rsidR="00FC315F">
        <w:rPr>
          <w:sz w:val="24"/>
          <w:szCs w:val="24"/>
          <w:shd w:val="clear" w:color="auto" w:fill="FEFEFE"/>
        </w:rPr>
        <w:t xml:space="preserve">по Закона за храните </w:t>
      </w:r>
      <w:r w:rsidR="00FE5242" w:rsidRPr="000D625B">
        <w:rPr>
          <w:sz w:val="24"/>
          <w:szCs w:val="24"/>
          <w:shd w:val="clear" w:color="auto" w:fill="FEFEFE"/>
        </w:rPr>
        <w:t>осъществява дейностите по ал. 1, т. 4, 5, 7 и 8</w:t>
      </w:r>
      <w:r w:rsidRPr="000D625B">
        <w:rPr>
          <w:sz w:val="24"/>
          <w:szCs w:val="24"/>
          <w:shd w:val="clear" w:color="auto" w:fill="FEFEFE"/>
        </w:rPr>
        <w:t>.</w:t>
      </w:r>
    </w:p>
    <w:p w14:paraId="2423FDB5" w14:textId="77777777" w:rsidR="00D92CA1" w:rsidRPr="000D625B" w:rsidRDefault="00D92CA1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354569D1" w14:textId="28540C00" w:rsidR="007B3E08" w:rsidRPr="000D625B" w:rsidRDefault="00A2643A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AF5DF6" w:rsidRPr="000D625B">
        <w:rPr>
          <w:b/>
          <w:sz w:val="24"/>
          <w:szCs w:val="24"/>
          <w:highlight w:val="white"/>
          <w:shd w:val="clear" w:color="auto" w:fill="FEFEFE"/>
        </w:rPr>
        <w:t>7</w:t>
      </w:r>
      <w:r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="007B3E08" w:rsidRPr="000D625B">
        <w:rPr>
          <w:sz w:val="24"/>
          <w:szCs w:val="24"/>
        </w:rPr>
        <w:t xml:space="preserve"> </w:t>
      </w:r>
      <w:r w:rsidR="007B3E08" w:rsidRPr="000D625B">
        <w:rPr>
          <w:sz w:val="24"/>
          <w:szCs w:val="24"/>
          <w:shd w:val="clear" w:color="auto" w:fill="FEFEFE"/>
        </w:rPr>
        <w:t>(1) Списъкът с членовете на Помирителната комисия</w:t>
      </w:r>
      <w:r w:rsidR="0044194C" w:rsidRPr="000D625B">
        <w:rPr>
          <w:sz w:val="24"/>
          <w:szCs w:val="24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="007B3E08" w:rsidRPr="000D625B">
        <w:rPr>
          <w:sz w:val="24"/>
          <w:szCs w:val="24"/>
          <w:shd w:val="clear" w:color="auto" w:fill="FEFEFE"/>
        </w:rPr>
        <w:t>, представени в Националния съвет – предложени от браншовите организации на производители, преработватели и/или дистрибутори на храни, се одобрява от министъра на земеделието, храните и горите и се публикува на интернет страницата на Министерството на земеделието, храните и горите, съгласно чл. 124, ал. 1 от Закона за храните.</w:t>
      </w:r>
    </w:p>
    <w:p w14:paraId="42F95137" w14:textId="5F2E516A" w:rsidR="007B3E08" w:rsidRPr="00E64180" w:rsidRDefault="007B3E08" w:rsidP="00E64180">
      <w:pPr>
        <w:spacing w:line="360" w:lineRule="auto"/>
        <w:ind w:firstLine="709"/>
        <w:rPr>
          <w:spacing w:val="-2"/>
          <w:sz w:val="24"/>
          <w:szCs w:val="24"/>
          <w:shd w:val="clear" w:color="auto" w:fill="FEFEFE"/>
        </w:rPr>
      </w:pPr>
      <w:r w:rsidRPr="00E64180">
        <w:rPr>
          <w:spacing w:val="-2"/>
          <w:sz w:val="24"/>
          <w:szCs w:val="24"/>
          <w:shd w:val="clear" w:color="auto" w:fill="FEFEFE"/>
        </w:rPr>
        <w:t xml:space="preserve">(2) </w:t>
      </w:r>
      <w:r w:rsidR="006B76DE" w:rsidRPr="00E64180">
        <w:rPr>
          <w:spacing w:val="-2"/>
          <w:sz w:val="24"/>
          <w:szCs w:val="24"/>
          <w:shd w:val="clear" w:color="auto" w:fill="FEFEFE"/>
        </w:rPr>
        <w:t>За ч</w:t>
      </w:r>
      <w:r w:rsidRPr="00E64180">
        <w:rPr>
          <w:spacing w:val="-2"/>
          <w:sz w:val="24"/>
          <w:szCs w:val="24"/>
          <w:shd w:val="clear" w:color="auto" w:fill="FEFEFE"/>
        </w:rPr>
        <w:t xml:space="preserve">ленове на Помирителната комисия </w:t>
      </w:r>
      <w:r w:rsidR="0044194C" w:rsidRPr="00E64180">
        <w:rPr>
          <w:spacing w:val="-2"/>
          <w:sz w:val="24"/>
          <w:szCs w:val="24"/>
          <w:shd w:val="clear" w:color="auto" w:fill="FEFEFE"/>
        </w:rPr>
        <w:t xml:space="preserve">по Закона за храните </w:t>
      </w:r>
      <w:r w:rsidR="006B76DE" w:rsidRPr="00E64180">
        <w:rPr>
          <w:spacing w:val="-2"/>
          <w:sz w:val="24"/>
          <w:szCs w:val="24"/>
          <w:shd w:val="clear" w:color="auto" w:fill="FEFEFE"/>
        </w:rPr>
        <w:t>се предлагат лица</w:t>
      </w:r>
      <w:r w:rsidRPr="00E64180">
        <w:rPr>
          <w:spacing w:val="-2"/>
          <w:sz w:val="24"/>
          <w:szCs w:val="24"/>
          <w:shd w:val="clear" w:color="auto" w:fill="FEFEFE"/>
        </w:rPr>
        <w:t>:</w:t>
      </w:r>
    </w:p>
    <w:p w14:paraId="71AD8019" w14:textId="1B48B1B2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1. </w:t>
      </w:r>
      <w:r w:rsidR="006B76DE" w:rsidRPr="000D625B">
        <w:rPr>
          <w:sz w:val="24"/>
          <w:szCs w:val="24"/>
          <w:shd w:val="clear" w:color="auto" w:fill="FEFEFE"/>
        </w:rPr>
        <w:t>с</w:t>
      </w:r>
      <w:r w:rsidRPr="000D625B">
        <w:rPr>
          <w:sz w:val="24"/>
          <w:szCs w:val="24"/>
          <w:shd w:val="clear" w:color="auto" w:fill="FEFEFE"/>
        </w:rPr>
        <w:t xml:space="preserve"> висше икономическо или юридическо образование </w:t>
      </w:r>
      <w:r w:rsidR="006B76DE" w:rsidRPr="000D625B">
        <w:rPr>
          <w:sz w:val="24"/>
          <w:szCs w:val="24"/>
          <w:shd w:val="clear" w:color="auto" w:fill="FEFEFE"/>
        </w:rPr>
        <w:t>и лица, които са специалисти в областите, свързани с производство, преработка и/или дистрибуция на храни</w:t>
      </w:r>
      <w:r w:rsidR="006B76DE" w:rsidRPr="000D625B" w:rsidDel="006B76DE">
        <w:rPr>
          <w:sz w:val="24"/>
          <w:szCs w:val="24"/>
          <w:shd w:val="clear" w:color="auto" w:fill="FEFEFE"/>
        </w:rPr>
        <w:t xml:space="preserve"> </w:t>
      </w:r>
      <w:r w:rsidRPr="000D625B">
        <w:rPr>
          <w:sz w:val="24"/>
          <w:szCs w:val="24"/>
          <w:shd w:val="clear" w:color="auto" w:fill="FEFEFE"/>
        </w:rPr>
        <w:t xml:space="preserve"> </w:t>
      </w:r>
      <w:r w:rsidR="006B76DE" w:rsidRPr="000D625B">
        <w:rPr>
          <w:sz w:val="24"/>
          <w:szCs w:val="24"/>
          <w:shd w:val="clear" w:color="auto" w:fill="FEFEFE"/>
        </w:rPr>
        <w:t>и които имат</w:t>
      </w:r>
      <w:r w:rsidR="000B0C08" w:rsidRPr="000D625B">
        <w:rPr>
          <w:sz w:val="24"/>
          <w:szCs w:val="24"/>
          <w:shd w:val="clear" w:color="auto" w:fill="FEFEFE"/>
        </w:rPr>
        <w:t xml:space="preserve"> </w:t>
      </w:r>
      <w:r w:rsidRPr="000D625B">
        <w:rPr>
          <w:sz w:val="24"/>
          <w:szCs w:val="24"/>
          <w:shd w:val="clear" w:color="auto" w:fill="FEFEFE"/>
        </w:rPr>
        <w:t>професионален опит не по-малко от 5 години, съгласно чл. 124, ал. 3 от Закона на храните;</w:t>
      </w:r>
    </w:p>
    <w:p w14:paraId="2818261C" w14:textId="4ED5C8DD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2. </w:t>
      </w:r>
      <w:r w:rsidR="000B0C08" w:rsidRPr="000D625B">
        <w:rPr>
          <w:sz w:val="24"/>
          <w:szCs w:val="24"/>
          <w:shd w:val="clear" w:color="auto" w:fill="FEFEFE"/>
        </w:rPr>
        <w:t xml:space="preserve">които </w:t>
      </w:r>
      <w:r w:rsidRPr="000D625B">
        <w:rPr>
          <w:sz w:val="24"/>
          <w:szCs w:val="24"/>
          <w:shd w:val="clear" w:color="auto" w:fill="FEFEFE"/>
        </w:rPr>
        <w:t>не са осъждани за престъпления от общ характер;</w:t>
      </w:r>
    </w:p>
    <w:p w14:paraId="417AD0B8" w14:textId="7A879FE5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3. </w:t>
      </w:r>
      <w:r w:rsidR="000B0C08" w:rsidRPr="000D625B">
        <w:rPr>
          <w:sz w:val="24"/>
          <w:szCs w:val="24"/>
          <w:shd w:val="clear" w:color="auto" w:fill="FEFEFE"/>
        </w:rPr>
        <w:t xml:space="preserve">които </w:t>
      </w:r>
      <w:r w:rsidRPr="000D625B">
        <w:rPr>
          <w:sz w:val="24"/>
          <w:szCs w:val="24"/>
          <w:shd w:val="clear" w:color="auto" w:fill="FEFEFE"/>
        </w:rPr>
        <w:t xml:space="preserve">не са лишени от правото да упражняват професията или дейността си в съответната професионална област, в която ще разглеждат спорове. </w:t>
      </w:r>
    </w:p>
    <w:p w14:paraId="3E26462F" w14:textId="77777777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51E855F1" w14:textId="4A91146A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AF5DF6" w:rsidRPr="000D625B">
        <w:rPr>
          <w:b/>
          <w:sz w:val="24"/>
          <w:szCs w:val="24"/>
          <w:shd w:val="clear" w:color="auto" w:fill="FEFEFE"/>
        </w:rPr>
        <w:t>8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Помирителната комисия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 xml:space="preserve">провежда помирително производство в тричленен състав, състоящ се от председателя и двама членове, които се избират от списъка по чл. </w:t>
      </w:r>
      <w:r w:rsidR="00AF5DF6" w:rsidRPr="000D625B">
        <w:rPr>
          <w:sz w:val="24"/>
          <w:szCs w:val="24"/>
          <w:shd w:val="clear" w:color="auto" w:fill="FEFEFE"/>
        </w:rPr>
        <w:t>7</w:t>
      </w:r>
      <w:r w:rsidRPr="000D625B">
        <w:rPr>
          <w:sz w:val="24"/>
          <w:szCs w:val="24"/>
          <w:shd w:val="clear" w:color="auto" w:fill="FEFEFE"/>
        </w:rPr>
        <w:t xml:space="preserve">, ал. 1, от всяка от страните по спора. Всяка страна представя предложение за избор на член на Помирителната комисия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>до нейния председател.</w:t>
      </w:r>
    </w:p>
    <w:p w14:paraId="02A6FB66" w14:textId="77777777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2258423F" w14:textId="07233A77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AF5DF6" w:rsidRPr="000D625B">
        <w:rPr>
          <w:b/>
          <w:sz w:val="24"/>
          <w:szCs w:val="24"/>
          <w:shd w:val="clear" w:color="auto" w:fill="FEFEFE"/>
        </w:rPr>
        <w:t>9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Помирителното производство</w:t>
      </w:r>
      <w:r w:rsidR="00FC57C2">
        <w:rPr>
          <w:sz w:val="24"/>
          <w:szCs w:val="24"/>
          <w:shd w:val="clear" w:color="auto" w:fill="FEFEFE"/>
        </w:rPr>
        <w:t xml:space="preserve"> </w:t>
      </w:r>
      <w:r w:rsidR="00CD29B3">
        <w:rPr>
          <w:sz w:val="24"/>
          <w:szCs w:val="24"/>
          <w:shd w:val="clear" w:color="auto" w:fill="FEFEFE"/>
        </w:rPr>
        <w:t xml:space="preserve">може да се проведе от председателя или само от един </w:t>
      </w:r>
      <w:r w:rsidR="00FD2A98">
        <w:rPr>
          <w:sz w:val="24"/>
          <w:szCs w:val="24"/>
          <w:shd w:val="clear" w:color="auto" w:fill="FEFEFE"/>
        </w:rPr>
        <w:t xml:space="preserve">от </w:t>
      </w:r>
      <w:r w:rsidR="00CD29B3">
        <w:rPr>
          <w:sz w:val="24"/>
          <w:szCs w:val="24"/>
          <w:shd w:val="clear" w:color="auto" w:fill="FEFEFE"/>
        </w:rPr>
        <w:t>член</w:t>
      </w:r>
      <w:r w:rsidR="00FD2A98">
        <w:rPr>
          <w:sz w:val="24"/>
          <w:szCs w:val="24"/>
          <w:shd w:val="clear" w:color="auto" w:fill="FEFEFE"/>
        </w:rPr>
        <w:t>овете</w:t>
      </w:r>
      <w:r w:rsidR="00CD29B3">
        <w:rPr>
          <w:sz w:val="24"/>
          <w:szCs w:val="24"/>
          <w:shd w:val="clear" w:color="auto" w:fill="FEFEFE"/>
        </w:rPr>
        <w:t xml:space="preserve"> от Помирителната комисия по Закона </w:t>
      </w:r>
      <w:r w:rsidR="00FB660C">
        <w:rPr>
          <w:sz w:val="24"/>
          <w:szCs w:val="24"/>
          <w:shd w:val="clear" w:color="auto" w:fill="FEFEFE"/>
        </w:rPr>
        <w:t>з</w:t>
      </w:r>
      <w:r w:rsidR="00CD29B3">
        <w:rPr>
          <w:sz w:val="24"/>
          <w:szCs w:val="24"/>
          <w:shd w:val="clear" w:color="auto" w:fill="FEFEFE"/>
        </w:rPr>
        <w:t>а храните в случаите по</w:t>
      </w:r>
      <w:r w:rsidR="00FE5242" w:rsidRPr="000D625B">
        <w:rPr>
          <w:sz w:val="24"/>
          <w:szCs w:val="24"/>
          <w:shd w:val="clear" w:color="auto" w:fill="FEFEFE"/>
        </w:rPr>
        <w:t xml:space="preserve"> </w:t>
      </w:r>
      <w:r w:rsidR="00FE5242" w:rsidRPr="00FD2A98">
        <w:rPr>
          <w:sz w:val="24"/>
          <w:szCs w:val="24"/>
          <w:shd w:val="clear" w:color="auto" w:fill="FEFEFE"/>
        </w:rPr>
        <w:t>чл.</w:t>
      </w:r>
      <w:r w:rsidR="00FD2A98">
        <w:rPr>
          <w:sz w:val="24"/>
          <w:szCs w:val="24"/>
          <w:shd w:val="clear" w:color="auto" w:fill="FEFEFE"/>
        </w:rPr>
        <w:t xml:space="preserve"> </w:t>
      </w:r>
      <w:r w:rsidR="00F732E6" w:rsidRPr="00FD2A98">
        <w:rPr>
          <w:sz w:val="24"/>
          <w:szCs w:val="24"/>
          <w:shd w:val="clear" w:color="auto" w:fill="FEFEFE"/>
        </w:rPr>
        <w:t xml:space="preserve">124, ал. </w:t>
      </w:r>
      <w:r w:rsidR="00FE5242" w:rsidRPr="00FD2A98">
        <w:rPr>
          <w:sz w:val="24"/>
          <w:szCs w:val="24"/>
          <w:shd w:val="clear" w:color="auto" w:fill="FEFEFE"/>
        </w:rPr>
        <w:t>5</w:t>
      </w:r>
      <w:r w:rsidR="00FE5242" w:rsidRPr="000D625B">
        <w:rPr>
          <w:sz w:val="24"/>
          <w:szCs w:val="24"/>
          <w:shd w:val="clear" w:color="auto" w:fill="FEFEFE"/>
        </w:rPr>
        <w:t xml:space="preserve"> от Закона за храните</w:t>
      </w:r>
      <w:r w:rsidRPr="000D625B">
        <w:rPr>
          <w:sz w:val="24"/>
          <w:szCs w:val="24"/>
          <w:shd w:val="clear" w:color="auto" w:fill="FEFEFE"/>
        </w:rPr>
        <w:t>.</w:t>
      </w:r>
    </w:p>
    <w:p w14:paraId="79C1FEE0" w14:textId="77777777" w:rsidR="00AF5DF6" w:rsidRPr="000D625B" w:rsidRDefault="00AF5DF6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1FA606CD" w14:textId="533EB876" w:rsidR="007B3E08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AF5DF6" w:rsidRPr="000D625B">
        <w:rPr>
          <w:b/>
          <w:sz w:val="24"/>
          <w:szCs w:val="24"/>
          <w:shd w:val="clear" w:color="auto" w:fill="FEFEFE"/>
        </w:rPr>
        <w:t>10</w:t>
      </w:r>
      <w:r w:rsidRPr="000D625B">
        <w:rPr>
          <w:b/>
          <w:sz w:val="24"/>
          <w:szCs w:val="24"/>
          <w:shd w:val="clear" w:color="auto" w:fill="FEFEFE"/>
        </w:rPr>
        <w:t>.</w:t>
      </w:r>
      <w:r w:rsidR="00AF5DF6" w:rsidRPr="000D625B">
        <w:rPr>
          <w:sz w:val="24"/>
          <w:szCs w:val="24"/>
          <w:shd w:val="clear" w:color="auto" w:fill="FEFEFE"/>
        </w:rPr>
        <w:t xml:space="preserve"> (1) </w:t>
      </w:r>
      <w:r w:rsidR="007B3E08" w:rsidRPr="000D625B">
        <w:rPr>
          <w:sz w:val="24"/>
          <w:szCs w:val="24"/>
          <w:shd w:val="clear" w:color="auto" w:fill="FEFEFE"/>
        </w:rPr>
        <w:t>Не може да участва в помирителното производство член на комисията:</w:t>
      </w:r>
    </w:p>
    <w:p w14:paraId="3F5FA5CA" w14:textId="77777777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1. който е съпруг или се намира във фактическо съжителство, или е роднина по права линия, по съребрена линия до четвърта степен или по сватовство до трета степен с някоя от страните по спора;</w:t>
      </w:r>
    </w:p>
    <w:p w14:paraId="5367FC84" w14:textId="77777777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2. който е бил представител или пълномощник на страна по спора;</w:t>
      </w:r>
    </w:p>
    <w:p w14:paraId="574F2E64" w14:textId="77777777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3. който е бил в трудово или в гражданско правоотношение с някоя от страните по спора през последните три години;</w:t>
      </w:r>
    </w:p>
    <w:p w14:paraId="13B39563" w14:textId="17BC068E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lastRenderedPageBreak/>
        <w:t>4. за който съществуват други обстоятелства, пораждащи основателно съмнение в неговата безпристрастност</w:t>
      </w:r>
      <w:r w:rsidR="00AE4162" w:rsidRPr="000D625B">
        <w:rPr>
          <w:sz w:val="24"/>
          <w:szCs w:val="24"/>
          <w:shd w:val="clear" w:color="auto" w:fill="FEFEFE"/>
        </w:rPr>
        <w:t xml:space="preserve"> по конкретното производство</w:t>
      </w:r>
      <w:r w:rsidRPr="000D625B">
        <w:rPr>
          <w:sz w:val="24"/>
          <w:szCs w:val="24"/>
          <w:shd w:val="clear" w:color="auto" w:fill="FEFEFE"/>
        </w:rPr>
        <w:t>.</w:t>
      </w:r>
    </w:p>
    <w:p w14:paraId="6B76AF62" w14:textId="6FA650EB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(</w:t>
      </w:r>
      <w:r w:rsidR="00AF5DF6" w:rsidRPr="000D625B">
        <w:rPr>
          <w:sz w:val="24"/>
          <w:szCs w:val="24"/>
          <w:shd w:val="clear" w:color="auto" w:fill="FEFEFE"/>
        </w:rPr>
        <w:t>2</w:t>
      </w:r>
      <w:r w:rsidRPr="000D625B">
        <w:rPr>
          <w:sz w:val="24"/>
          <w:szCs w:val="24"/>
          <w:shd w:val="clear" w:color="auto" w:fill="FEFEFE"/>
        </w:rPr>
        <w:t xml:space="preserve">) Председателят или член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1F53E4" w:rsidRPr="000D625B" w:rsidDel="001F53E4">
        <w:rPr>
          <w:sz w:val="24"/>
          <w:szCs w:val="24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 xml:space="preserve">е длъжен да си направи отвод, ако е налице обстоятелство по </w:t>
      </w:r>
      <w:r w:rsidR="00AF5DF6" w:rsidRPr="000D625B">
        <w:rPr>
          <w:sz w:val="24"/>
          <w:szCs w:val="24"/>
          <w:shd w:val="clear" w:color="auto" w:fill="FEFEFE"/>
        </w:rPr>
        <w:t>а</w:t>
      </w:r>
      <w:r w:rsidR="00184ECB" w:rsidRPr="000D625B">
        <w:rPr>
          <w:sz w:val="24"/>
          <w:szCs w:val="24"/>
          <w:shd w:val="clear" w:color="auto" w:fill="FEFEFE"/>
        </w:rPr>
        <w:t xml:space="preserve">л. </w:t>
      </w:r>
      <w:r w:rsidR="00AF5DF6" w:rsidRPr="000D625B">
        <w:rPr>
          <w:sz w:val="24"/>
          <w:szCs w:val="24"/>
          <w:shd w:val="clear" w:color="auto" w:fill="FEFEFE"/>
        </w:rPr>
        <w:t>1</w:t>
      </w:r>
      <w:r w:rsidRPr="000D625B">
        <w:rPr>
          <w:sz w:val="24"/>
          <w:szCs w:val="24"/>
          <w:shd w:val="clear" w:color="auto" w:fill="FEFEFE"/>
        </w:rPr>
        <w:t>.</w:t>
      </w:r>
    </w:p>
    <w:p w14:paraId="43333A30" w14:textId="146684AE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(</w:t>
      </w:r>
      <w:r w:rsidR="00AF5DF6" w:rsidRPr="000D625B">
        <w:rPr>
          <w:sz w:val="24"/>
          <w:szCs w:val="24"/>
          <w:shd w:val="clear" w:color="auto" w:fill="FEFEFE"/>
        </w:rPr>
        <w:t>3</w:t>
      </w:r>
      <w:r w:rsidRPr="000D625B">
        <w:rPr>
          <w:sz w:val="24"/>
          <w:szCs w:val="24"/>
          <w:shd w:val="clear" w:color="auto" w:fill="FEFEFE"/>
        </w:rPr>
        <w:t xml:space="preserve">) Председателят и членовете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1F53E4" w:rsidRPr="000D625B" w:rsidDel="001F53E4">
        <w:rPr>
          <w:sz w:val="24"/>
          <w:szCs w:val="24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 xml:space="preserve">подписват декларация, </w:t>
      </w:r>
      <w:r w:rsidR="00FE5242" w:rsidRPr="000D625B">
        <w:rPr>
          <w:sz w:val="24"/>
          <w:szCs w:val="24"/>
          <w:shd w:val="clear" w:color="auto" w:fill="FEFEFE"/>
        </w:rPr>
        <w:t xml:space="preserve">по образец съгласно Приложението, </w:t>
      </w:r>
      <w:r w:rsidRPr="000D625B">
        <w:rPr>
          <w:sz w:val="24"/>
          <w:szCs w:val="24"/>
          <w:shd w:val="clear" w:color="auto" w:fill="FEFEFE"/>
        </w:rPr>
        <w:t xml:space="preserve">че не са налице обстоятелствата по ал. </w:t>
      </w:r>
      <w:r w:rsidR="00802851" w:rsidRPr="000D625B">
        <w:rPr>
          <w:sz w:val="24"/>
          <w:szCs w:val="24"/>
          <w:shd w:val="clear" w:color="auto" w:fill="FEFEFE"/>
        </w:rPr>
        <w:t>1</w:t>
      </w:r>
      <w:r w:rsidRPr="000D625B">
        <w:rPr>
          <w:sz w:val="24"/>
          <w:szCs w:val="24"/>
          <w:shd w:val="clear" w:color="auto" w:fill="FEFEFE"/>
        </w:rPr>
        <w:t xml:space="preserve"> за всяка процедура, в която участват, и я предоставят на страните по спора.</w:t>
      </w:r>
    </w:p>
    <w:p w14:paraId="1F4C1962" w14:textId="60AFA6FE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(</w:t>
      </w:r>
      <w:r w:rsidR="00AF5DF6" w:rsidRPr="000D625B">
        <w:rPr>
          <w:sz w:val="24"/>
          <w:szCs w:val="24"/>
          <w:shd w:val="clear" w:color="auto" w:fill="FEFEFE"/>
        </w:rPr>
        <w:t>4</w:t>
      </w:r>
      <w:r w:rsidRPr="000D625B">
        <w:rPr>
          <w:sz w:val="24"/>
          <w:szCs w:val="24"/>
          <w:shd w:val="clear" w:color="auto" w:fill="FEFEFE"/>
        </w:rPr>
        <w:t xml:space="preserve">) Всяка от страните по спора има право да поиска отстраняване на председателя или на член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44194C" w:rsidRPr="000D625B">
        <w:rPr>
          <w:sz w:val="24"/>
          <w:szCs w:val="24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Pr="000D625B">
        <w:rPr>
          <w:sz w:val="24"/>
          <w:szCs w:val="24"/>
          <w:shd w:val="clear" w:color="auto" w:fill="FEFEFE"/>
        </w:rPr>
        <w:t>,</w:t>
      </w:r>
      <w:r w:rsidR="000512B8" w:rsidRPr="000D625B">
        <w:rPr>
          <w:sz w:val="24"/>
          <w:szCs w:val="24"/>
          <w:shd w:val="clear" w:color="auto" w:fill="FEFEFE"/>
        </w:rPr>
        <w:t xml:space="preserve"> по конкретното производство, при възникване на обстоятелствата по ал.1</w:t>
      </w:r>
      <w:r w:rsidR="002C53E8">
        <w:rPr>
          <w:sz w:val="24"/>
          <w:szCs w:val="24"/>
          <w:shd w:val="clear" w:color="auto" w:fill="FEFEFE"/>
        </w:rPr>
        <w:t xml:space="preserve">, </w:t>
      </w:r>
      <w:r w:rsidR="00FD2A98">
        <w:rPr>
          <w:sz w:val="24"/>
          <w:szCs w:val="24"/>
          <w:shd w:val="clear" w:color="auto" w:fill="FEFEFE"/>
        </w:rPr>
        <w:t xml:space="preserve">или когато </w:t>
      </w:r>
      <w:r w:rsidR="000512B8" w:rsidRPr="000D625B">
        <w:rPr>
          <w:sz w:val="24"/>
          <w:szCs w:val="24"/>
          <w:shd w:val="clear" w:color="auto" w:fill="FEFEFE"/>
        </w:rPr>
        <w:t>съществува обективна невъзможност за участие.</w:t>
      </w:r>
      <w:r w:rsidRPr="000D625B">
        <w:rPr>
          <w:sz w:val="24"/>
          <w:szCs w:val="24"/>
          <w:shd w:val="clear" w:color="auto" w:fill="FEFEFE"/>
        </w:rPr>
        <w:t xml:space="preserve"> </w:t>
      </w:r>
    </w:p>
    <w:p w14:paraId="45768531" w14:textId="3B249F56" w:rsidR="007B3E08" w:rsidRPr="000D625B" w:rsidRDefault="007B3E0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(</w:t>
      </w:r>
      <w:r w:rsidR="00AF5DF6" w:rsidRPr="000D625B">
        <w:rPr>
          <w:sz w:val="24"/>
          <w:szCs w:val="24"/>
          <w:shd w:val="clear" w:color="auto" w:fill="FEFEFE"/>
        </w:rPr>
        <w:t>5</w:t>
      </w:r>
      <w:r w:rsidRPr="000D625B">
        <w:rPr>
          <w:sz w:val="24"/>
          <w:szCs w:val="24"/>
          <w:shd w:val="clear" w:color="auto" w:fill="FEFEFE"/>
        </w:rPr>
        <w:t xml:space="preserve">) Председателят и членовете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1F53E4" w:rsidRPr="000D625B" w:rsidDel="001F53E4">
        <w:rPr>
          <w:sz w:val="24"/>
          <w:szCs w:val="24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>нямат право да разгласяват търговска или професионална тайна, станала им известна във връзка с изпълнението на задълженията им.</w:t>
      </w:r>
    </w:p>
    <w:p w14:paraId="52B5E9E7" w14:textId="77777777" w:rsidR="00592872" w:rsidRPr="000D625B" w:rsidRDefault="0059287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01F8483E" w14:textId="4D49117F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>Чл. 1</w:t>
      </w:r>
      <w:r w:rsidR="00AF5DF6" w:rsidRPr="000D625B">
        <w:rPr>
          <w:b/>
          <w:sz w:val="24"/>
          <w:szCs w:val="24"/>
          <w:shd w:val="clear" w:color="auto" w:fill="FEFEFE"/>
        </w:rPr>
        <w:t>1.</w:t>
      </w:r>
      <w:r w:rsidR="00AF5DF6" w:rsidRPr="000D625B">
        <w:rPr>
          <w:sz w:val="24"/>
          <w:szCs w:val="24"/>
          <w:shd w:val="clear" w:color="auto" w:fill="FEFEFE"/>
        </w:rPr>
        <w:t xml:space="preserve"> </w:t>
      </w:r>
      <w:r w:rsidR="00FD5F17" w:rsidRPr="000D625B">
        <w:rPr>
          <w:sz w:val="24"/>
          <w:szCs w:val="24"/>
          <w:shd w:val="clear" w:color="auto" w:fill="FEFEFE"/>
        </w:rPr>
        <w:t>Ч</w:t>
      </w:r>
      <w:r w:rsidRPr="000D625B">
        <w:rPr>
          <w:sz w:val="24"/>
          <w:szCs w:val="24"/>
          <w:shd w:val="clear" w:color="auto" w:fill="FEFEFE"/>
        </w:rPr>
        <w:t xml:space="preserve">леновете на </w:t>
      </w:r>
      <w:r w:rsidR="001F53E4" w:rsidRPr="000D625B">
        <w:rPr>
          <w:sz w:val="24"/>
          <w:szCs w:val="24"/>
          <w:shd w:val="clear" w:color="auto" w:fill="FEFEFE"/>
        </w:rPr>
        <w:t>Помирителната комисия</w:t>
      </w:r>
      <w:r w:rsidR="0044194C" w:rsidRPr="000D625B">
        <w:rPr>
          <w:sz w:val="24"/>
          <w:szCs w:val="24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Pr="000D625B">
        <w:rPr>
          <w:sz w:val="24"/>
          <w:szCs w:val="24"/>
          <w:shd w:val="clear" w:color="auto" w:fill="FEFEFE"/>
        </w:rPr>
        <w:t>:</w:t>
      </w:r>
    </w:p>
    <w:p w14:paraId="2CF82C4B" w14:textId="77777777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1. проучват материалите в досието по спора;</w:t>
      </w:r>
    </w:p>
    <w:p w14:paraId="47C814D0" w14:textId="77777777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2. участват в заседанията на комисията;</w:t>
      </w:r>
    </w:p>
    <w:p w14:paraId="33C6BB2B" w14:textId="6152E4E8" w:rsidR="007571FD" w:rsidRPr="000D625B" w:rsidRDefault="007571F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3. </w:t>
      </w:r>
      <w:r w:rsidR="00460086" w:rsidRPr="000D625B">
        <w:rPr>
          <w:sz w:val="24"/>
          <w:szCs w:val="24"/>
          <w:shd w:val="clear" w:color="auto" w:fill="FEFEFE"/>
        </w:rPr>
        <w:t>съдейства</w:t>
      </w:r>
      <w:r w:rsidR="00C278B8" w:rsidRPr="00FD2A98">
        <w:rPr>
          <w:sz w:val="24"/>
          <w:szCs w:val="24"/>
          <w:shd w:val="clear" w:color="auto" w:fill="FEFEFE"/>
        </w:rPr>
        <w:t>т</w:t>
      </w:r>
      <w:r w:rsidR="00460086" w:rsidRPr="000D625B">
        <w:rPr>
          <w:sz w:val="24"/>
          <w:szCs w:val="24"/>
          <w:shd w:val="clear" w:color="auto" w:fill="FEFEFE"/>
        </w:rPr>
        <w:t xml:space="preserve"> при одобряването на споразумението между страните на спора.</w:t>
      </w:r>
    </w:p>
    <w:p w14:paraId="74D49F5D" w14:textId="144A48E8" w:rsidR="004D5021" w:rsidRPr="000D625B" w:rsidRDefault="004D5021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5B85DDFF" w14:textId="23963FC3" w:rsidR="001819C0" w:rsidRPr="000D625B" w:rsidRDefault="00C60DD3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7571FD" w:rsidRPr="000D625B">
        <w:rPr>
          <w:b/>
          <w:sz w:val="24"/>
          <w:szCs w:val="24"/>
          <w:shd w:val="clear" w:color="auto" w:fill="FEFEFE"/>
          <w:lang w:val="ru-RU"/>
        </w:rPr>
        <w:t>1</w:t>
      </w:r>
      <w:r w:rsidR="00AF5DF6" w:rsidRPr="000D625B">
        <w:rPr>
          <w:b/>
          <w:sz w:val="24"/>
          <w:szCs w:val="24"/>
          <w:shd w:val="clear" w:color="auto" w:fill="FEFEFE"/>
          <w:lang w:val="ru-RU"/>
        </w:rPr>
        <w:t>2</w:t>
      </w:r>
      <w:r w:rsidR="00F131A2" w:rsidRPr="000D625B">
        <w:rPr>
          <w:b/>
          <w:sz w:val="24"/>
          <w:szCs w:val="24"/>
          <w:shd w:val="clear" w:color="auto" w:fill="FEFEFE"/>
        </w:rPr>
        <w:t>.</w:t>
      </w:r>
      <w:r w:rsidR="00F131A2" w:rsidRPr="000D625B">
        <w:rPr>
          <w:sz w:val="24"/>
          <w:szCs w:val="24"/>
          <w:shd w:val="clear" w:color="auto" w:fill="FEFEFE"/>
        </w:rPr>
        <w:t xml:space="preserve"> </w:t>
      </w:r>
      <w:r w:rsidR="001819C0" w:rsidRPr="000D625B">
        <w:rPr>
          <w:sz w:val="24"/>
          <w:szCs w:val="24"/>
          <w:shd w:val="clear" w:color="auto" w:fill="FEFEFE"/>
        </w:rPr>
        <w:t xml:space="preserve">Дейността на </w:t>
      </w:r>
      <w:r w:rsidR="00090882" w:rsidRPr="000D625B">
        <w:rPr>
          <w:sz w:val="24"/>
          <w:szCs w:val="24"/>
          <w:shd w:val="clear" w:color="auto" w:fill="FEFEFE"/>
        </w:rPr>
        <w:t>Помирителната комисия</w:t>
      </w:r>
      <w:r w:rsidR="001819C0" w:rsidRPr="000D625B">
        <w:rPr>
          <w:sz w:val="24"/>
          <w:szCs w:val="24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="001819C0" w:rsidRPr="000D625B">
        <w:rPr>
          <w:sz w:val="24"/>
          <w:szCs w:val="24"/>
          <w:shd w:val="clear" w:color="auto" w:fill="FEFEFE"/>
        </w:rPr>
        <w:t xml:space="preserve">се подпомага от дирекция </w:t>
      </w:r>
      <w:r w:rsidR="00617A91" w:rsidRPr="000D625B">
        <w:rPr>
          <w:sz w:val="24"/>
          <w:szCs w:val="24"/>
          <w:shd w:val="clear" w:color="auto" w:fill="FEFEFE"/>
        </w:rPr>
        <w:t>от специализираната администрация</w:t>
      </w:r>
      <w:r w:rsidR="001819C0" w:rsidRPr="000D625B">
        <w:rPr>
          <w:sz w:val="24"/>
          <w:szCs w:val="24"/>
          <w:shd w:val="clear" w:color="auto" w:fill="FEFEFE"/>
        </w:rPr>
        <w:t xml:space="preserve"> на </w:t>
      </w:r>
      <w:r w:rsidR="00662D0F" w:rsidRPr="000D625B">
        <w:rPr>
          <w:sz w:val="24"/>
          <w:szCs w:val="24"/>
          <w:shd w:val="clear" w:color="auto" w:fill="FEFEFE"/>
        </w:rPr>
        <w:t>М</w:t>
      </w:r>
      <w:r w:rsidR="001819C0" w:rsidRPr="000D625B">
        <w:rPr>
          <w:sz w:val="24"/>
          <w:szCs w:val="24"/>
          <w:shd w:val="clear" w:color="auto" w:fill="FEFEFE"/>
        </w:rPr>
        <w:t>инистерството на земеделието, храните и горите.</w:t>
      </w:r>
    </w:p>
    <w:p w14:paraId="52C9121A" w14:textId="77777777" w:rsidR="00AE7DD6" w:rsidRPr="000D625B" w:rsidRDefault="00AE7DD6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30CD5767" w14:textId="60BD2719" w:rsidR="007571FD" w:rsidRPr="000D625B" w:rsidRDefault="007571FD" w:rsidP="000D625B">
      <w:pPr>
        <w:spacing w:line="360" w:lineRule="auto"/>
        <w:jc w:val="center"/>
        <w:rPr>
          <w:spacing w:val="90"/>
          <w:sz w:val="24"/>
          <w:szCs w:val="24"/>
          <w:shd w:val="clear" w:color="auto" w:fill="FEFEFE"/>
        </w:rPr>
      </w:pPr>
      <w:r w:rsidRPr="000D625B">
        <w:rPr>
          <w:spacing w:val="90"/>
          <w:sz w:val="24"/>
          <w:szCs w:val="24"/>
          <w:shd w:val="clear" w:color="auto" w:fill="FEFEFE"/>
        </w:rPr>
        <w:t>Глава трета</w:t>
      </w:r>
    </w:p>
    <w:p w14:paraId="18F1801F" w14:textId="509EC948" w:rsidR="007571FD" w:rsidRPr="000D625B" w:rsidRDefault="007571FD" w:rsidP="000D625B">
      <w:pPr>
        <w:spacing w:line="360" w:lineRule="auto"/>
        <w:jc w:val="center"/>
        <w:rPr>
          <w:sz w:val="24"/>
          <w:szCs w:val="24"/>
          <w:highlight w:val="white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>РАЗГЛЕЖДАНЕ НА СПОРОВЕ</w:t>
      </w:r>
    </w:p>
    <w:p w14:paraId="22CD9541" w14:textId="77777777" w:rsidR="001819C0" w:rsidRPr="000D625B" w:rsidRDefault="001819C0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43E39948" w14:textId="026883DB" w:rsidR="006B182A" w:rsidRPr="000D625B" w:rsidRDefault="00227047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C23DBD" w:rsidRPr="000D625B">
        <w:rPr>
          <w:b/>
          <w:sz w:val="24"/>
          <w:szCs w:val="24"/>
          <w:highlight w:val="white"/>
          <w:shd w:val="clear" w:color="auto" w:fill="FEFEFE"/>
        </w:rPr>
        <w:t>1</w:t>
      </w:r>
      <w:r w:rsidR="00AF5DF6" w:rsidRPr="000D625B">
        <w:rPr>
          <w:b/>
          <w:sz w:val="24"/>
          <w:szCs w:val="24"/>
          <w:highlight w:val="white"/>
          <w:shd w:val="clear" w:color="auto" w:fill="FEFEFE"/>
        </w:rPr>
        <w:t>3</w:t>
      </w:r>
      <w:r w:rsidR="00F131A2"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6B1BE7" w:rsidRPr="000D625B">
        <w:rPr>
          <w:sz w:val="24"/>
          <w:szCs w:val="24"/>
          <w:shd w:val="clear" w:color="auto" w:fill="FEFEFE"/>
        </w:rPr>
        <w:t>Помирителното производство се образува въз основа на писмено възражение от бизнес оператор.</w:t>
      </w:r>
      <w:r w:rsidR="00FD5F17" w:rsidRPr="000D625B">
        <w:rPr>
          <w:sz w:val="24"/>
          <w:szCs w:val="24"/>
          <w:shd w:val="clear" w:color="auto" w:fill="FEFEFE"/>
        </w:rPr>
        <w:t xml:space="preserve"> Възражението се подава лично, чрез пълномощник, по електронен път при условията и по реда на чл. 5 и 22 от Закона за електронното управление или чрез лицензиран пощенски оператор.</w:t>
      </w:r>
    </w:p>
    <w:p w14:paraId="5EE05268" w14:textId="77777777" w:rsidR="009442D0" w:rsidRPr="000D625B" w:rsidRDefault="009442D0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67C652C6" w14:textId="375A2037" w:rsidR="001F53E4" w:rsidRPr="000D625B" w:rsidRDefault="00C23DB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>Чл. 1</w:t>
      </w:r>
      <w:r w:rsidR="009442D0" w:rsidRPr="000D625B">
        <w:rPr>
          <w:b/>
          <w:sz w:val="24"/>
          <w:szCs w:val="24"/>
          <w:shd w:val="clear" w:color="auto" w:fill="FEFEFE"/>
        </w:rPr>
        <w:t>4</w:t>
      </w:r>
      <w:r w:rsidRPr="000D625B">
        <w:rPr>
          <w:b/>
          <w:sz w:val="24"/>
          <w:szCs w:val="24"/>
          <w:shd w:val="clear" w:color="auto" w:fill="FEFEFE"/>
        </w:rPr>
        <w:t>.</w:t>
      </w:r>
      <w:r w:rsidR="005B58D6" w:rsidRPr="000D625B">
        <w:rPr>
          <w:sz w:val="24"/>
          <w:szCs w:val="24"/>
          <w:shd w:val="clear" w:color="auto" w:fill="FEFEFE"/>
        </w:rPr>
        <w:t xml:space="preserve"> </w:t>
      </w:r>
      <w:r w:rsidR="001F53E4" w:rsidRPr="000D625B">
        <w:rPr>
          <w:sz w:val="24"/>
          <w:szCs w:val="24"/>
          <w:shd w:val="clear" w:color="auto" w:fill="FEFEFE"/>
        </w:rPr>
        <w:t>(1)</w:t>
      </w:r>
      <w:r w:rsidR="005B58D6" w:rsidRPr="000D625B">
        <w:rPr>
          <w:sz w:val="24"/>
          <w:szCs w:val="24"/>
          <w:shd w:val="clear" w:color="auto" w:fill="FEFEFE"/>
        </w:rPr>
        <w:t xml:space="preserve"> </w:t>
      </w:r>
      <w:r w:rsidR="0089460F" w:rsidRPr="000D625B">
        <w:rPr>
          <w:sz w:val="24"/>
          <w:szCs w:val="24"/>
          <w:shd w:val="clear" w:color="auto" w:fill="FEFEFE"/>
        </w:rPr>
        <w:t>В</w:t>
      </w:r>
      <w:r w:rsidR="005B58D6" w:rsidRPr="000D625B">
        <w:rPr>
          <w:sz w:val="24"/>
          <w:szCs w:val="24"/>
          <w:shd w:val="clear" w:color="auto" w:fill="FEFEFE"/>
        </w:rPr>
        <w:t xml:space="preserve">ъзражението </w:t>
      </w:r>
      <w:r w:rsidR="0089460F" w:rsidRPr="000D625B">
        <w:rPr>
          <w:sz w:val="24"/>
          <w:szCs w:val="24"/>
          <w:shd w:val="clear" w:color="auto" w:fill="FEFEFE"/>
        </w:rPr>
        <w:t>трябва да съдържа необходимата информация съгласно чл. 125, ал.</w:t>
      </w:r>
      <w:r w:rsidR="00902107" w:rsidRPr="000D625B">
        <w:rPr>
          <w:sz w:val="24"/>
          <w:szCs w:val="24"/>
          <w:shd w:val="clear" w:color="auto" w:fill="FEFEFE"/>
        </w:rPr>
        <w:t xml:space="preserve"> </w:t>
      </w:r>
      <w:r w:rsidR="0089460F" w:rsidRPr="000D625B">
        <w:rPr>
          <w:sz w:val="24"/>
          <w:szCs w:val="24"/>
          <w:shd w:val="clear" w:color="auto" w:fill="FEFEFE"/>
        </w:rPr>
        <w:t xml:space="preserve">2 от Закона за храните. </w:t>
      </w:r>
    </w:p>
    <w:p w14:paraId="57C16A4E" w14:textId="75ED8384" w:rsidR="005B58D6" w:rsidRPr="000D625B" w:rsidRDefault="001F53E4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(2) </w:t>
      </w:r>
      <w:r w:rsidR="005B58D6" w:rsidRPr="000D625B">
        <w:rPr>
          <w:sz w:val="24"/>
          <w:szCs w:val="24"/>
          <w:shd w:val="clear" w:color="auto" w:fill="FEFEFE"/>
        </w:rPr>
        <w:t xml:space="preserve">Към възражението </w:t>
      </w:r>
      <w:r w:rsidRPr="000D625B">
        <w:rPr>
          <w:sz w:val="24"/>
          <w:szCs w:val="24"/>
          <w:shd w:val="clear" w:color="auto" w:fill="FEFEFE"/>
        </w:rPr>
        <w:t xml:space="preserve">по ал. 1 </w:t>
      </w:r>
      <w:r w:rsidR="005B58D6" w:rsidRPr="000D625B">
        <w:rPr>
          <w:sz w:val="24"/>
          <w:szCs w:val="24"/>
          <w:shd w:val="clear" w:color="auto" w:fill="FEFEFE"/>
        </w:rPr>
        <w:t xml:space="preserve">се прилагат всички документи, необходими за </w:t>
      </w:r>
      <w:r w:rsidR="005B58D6" w:rsidRPr="000D625B">
        <w:rPr>
          <w:sz w:val="24"/>
          <w:szCs w:val="24"/>
          <w:shd w:val="clear" w:color="auto" w:fill="FEFEFE"/>
        </w:rPr>
        <w:lastRenderedPageBreak/>
        <w:t>изясняване предмета на спора.</w:t>
      </w:r>
    </w:p>
    <w:p w14:paraId="0B8363F3" w14:textId="77777777" w:rsidR="009442D0" w:rsidRPr="000D625B" w:rsidRDefault="009442D0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61789410" w14:textId="1AF2D664" w:rsidR="005B58D6" w:rsidRPr="000D625B" w:rsidRDefault="00C23DB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>Чл. 1</w:t>
      </w:r>
      <w:r w:rsidR="009442D0" w:rsidRPr="000D625B">
        <w:rPr>
          <w:b/>
          <w:sz w:val="24"/>
          <w:szCs w:val="24"/>
          <w:shd w:val="clear" w:color="auto" w:fill="FEFEFE"/>
        </w:rPr>
        <w:t>5</w:t>
      </w:r>
      <w:r w:rsidRPr="000D625B">
        <w:rPr>
          <w:b/>
          <w:sz w:val="24"/>
          <w:szCs w:val="24"/>
          <w:shd w:val="clear" w:color="auto" w:fill="FEFEFE"/>
        </w:rPr>
        <w:t>.</w:t>
      </w:r>
      <w:r w:rsidR="005B58D6" w:rsidRPr="000D625B">
        <w:rPr>
          <w:sz w:val="24"/>
          <w:szCs w:val="24"/>
          <w:shd w:val="clear" w:color="auto" w:fill="FEFEFE"/>
        </w:rPr>
        <w:t xml:space="preserve"> </w:t>
      </w:r>
      <w:r w:rsidR="00FB5205" w:rsidRPr="000D625B">
        <w:rPr>
          <w:sz w:val="24"/>
          <w:szCs w:val="24"/>
          <w:shd w:val="clear" w:color="auto" w:fill="FEFEFE"/>
        </w:rPr>
        <w:t>Не се разглеждат възражения, в случаите по чл. 125, ал. 3 от Закона за храните.</w:t>
      </w:r>
    </w:p>
    <w:p w14:paraId="04B7DEE8" w14:textId="1139BAFD" w:rsidR="009442D0" w:rsidRPr="000D625B" w:rsidRDefault="0059287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ab/>
      </w:r>
    </w:p>
    <w:p w14:paraId="000B0107" w14:textId="634766DE" w:rsidR="00EE5D92" w:rsidRPr="000D625B" w:rsidRDefault="00EE5D9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C23DBD" w:rsidRPr="000D625B">
        <w:rPr>
          <w:b/>
          <w:sz w:val="24"/>
          <w:szCs w:val="24"/>
          <w:shd w:val="clear" w:color="auto" w:fill="FEFEFE"/>
        </w:rPr>
        <w:t>1</w:t>
      </w:r>
      <w:r w:rsidR="0051049F" w:rsidRPr="000D625B">
        <w:rPr>
          <w:b/>
          <w:sz w:val="24"/>
          <w:szCs w:val="24"/>
          <w:shd w:val="clear" w:color="auto" w:fill="FEFEFE"/>
        </w:rPr>
        <w:t>6</w:t>
      </w:r>
      <w:r w:rsidR="00C23DBD" w:rsidRPr="000D625B">
        <w:rPr>
          <w:b/>
          <w:sz w:val="24"/>
          <w:szCs w:val="24"/>
          <w:shd w:val="clear" w:color="auto" w:fill="FEFEFE"/>
        </w:rPr>
        <w:t>.</w:t>
      </w:r>
      <w:r w:rsidR="00C23DBD" w:rsidRPr="000D625B">
        <w:rPr>
          <w:sz w:val="24"/>
          <w:szCs w:val="24"/>
          <w:shd w:val="clear" w:color="auto" w:fill="FEFEFE"/>
        </w:rPr>
        <w:t xml:space="preserve"> </w:t>
      </w:r>
      <w:r w:rsidR="00853200" w:rsidRPr="000D625B">
        <w:rPr>
          <w:sz w:val="24"/>
          <w:szCs w:val="24"/>
        </w:rPr>
        <w:t xml:space="preserve"> </w:t>
      </w:r>
      <w:r w:rsidR="00853200" w:rsidRPr="000D625B">
        <w:rPr>
          <w:sz w:val="24"/>
          <w:szCs w:val="24"/>
          <w:shd w:val="clear" w:color="auto" w:fill="FEFEFE"/>
        </w:rPr>
        <w:t>Когато възражението не съдържа достатъчно данни или липсват необходимите документи, за да се определи предмета на спора, съгласно чл. 125, а</w:t>
      </w:r>
      <w:r w:rsidR="00902107" w:rsidRPr="000D625B">
        <w:rPr>
          <w:sz w:val="24"/>
          <w:szCs w:val="24"/>
          <w:shd w:val="clear" w:color="auto" w:fill="FEFEFE"/>
        </w:rPr>
        <w:t>л. 5, Помирителната комисия по З</w:t>
      </w:r>
      <w:r w:rsidR="00853200" w:rsidRPr="000D625B">
        <w:rPr>
          <w:sz w:val="24"/>
          <w:szCs w:val="24"/>
          <w:shd w:val="clear" w:color="auto" w:fill="FEFEFE"/>
        </w:rPr>
        <w:t xml:space="preserve">акона за храните изпраща на заявителя уведомление, с което му дава 14-дневен срок за отстраняването на недостатъците и непълнотите в искането. </w:t>
      </w:r>
    </w:p>
    <w:p w14:paraId="33A2428F" w14:textId="77777777" w:rsidR="00853200" w:rsidRPr="000D625B" w:rsidRDefault="00853200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21F6B7F7" w14:textId="45423E06" w:rsidR="009442D0" w:rsidRPr="000D625B" w:rsidRDefault="0051049F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>Чл. 17</w:t>
      </w:r>
      <w:r w:rsidR="00853200" w:rsidRPr="000D625B">
        <w:rPr>
          <w:b/>
          <w:sz w:val="24"/>
          <w:szCs w:val="24"/>
          <w:shd w:val="clear" w:color="auto" w:fill="FEFEFE"/>
        </w:rPr>
        <w:t>.</w:t>
      </w:r>
      <w:r w:rsidR="00853200" w:rsidRPr="000D625B">
        <w:rPr>
          <w:sz w:val="24"/>
          <w:szCs w:val="24"/>
          <w:shd w:val="clear" w:color="auto" w:fill="FEFEFE"/>
        </w:rPr>
        <w:t xml:space="preserve"> Съгласно чл. 125, ал. 6, засегнатите лица в спора, след като им бъде изпратено възражението, представят в 14-дневен срок становища и доказателства по спора.</w:t>
      </w:r>
    </w:p>
    <w:p w14:paraId="6EC72857" w14:textId="77777777" w:rsidR="00592872" w:rsidRPr="000D625B" w:rsidRDefault="0059287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3CC358FF" w14:textId="56175AC2" w:rsidR="009442D0" w:rsidRPr="000D625B" w:rsidRDefault="00EE5D9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9442D0" w:rsidRPr="000D625B">
        <w:rPr>
          <w:b/>
          <w:sz w:val="24"/>
          <w:szCs w:val="24"/>
          <w:shd w:val="clear" w:color="auto" w:fill="FEFEFE"/>
        </w:rPr>
        <w:t>18</w:t>
      </w:r>
      <w:r w:rsidR="00C23DBD"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</w:t>
      </w:r>
      <w:r w:rsidR="00853200" w:rsidRPr="000D625B">
        <w:rPr>
          <w:sz w:val="24"/>
          <w:szCs w:val="24"/>
        </w:rPr>
        <w:t xml:space="preserve"> </w:t>
      </w:r>
      <w:r w:rsidR="00853200" w:rsidRPr="000D625B">
        <w:rPr>
          <w:sz w:val="24"/>
          <w:szCs w:val="24"/>
          <w:shd w:val="clear" w:color="auto" w:fill="FEFEFE"/>
        </w:rPr>
        <w:t>Приключило помирително производство може да се преразгледа, в случаите по чл. 125, ал. 4 от Закона за храните.</w:t>
      </w:r>
    </w:p>
    <w:p w14:paraId="3B8B68A5" w14:textId="77777777" w:rsidR="006C681A" w:rsidRPr="000D625B" w:rsidRDefault="006C681A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51F7E52A" w14:textId="70E818E0" w:rsidR="00C23DBD" w:rsidRPr="000D625B" w:rsidRDefault="00C23DB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>Чл. 1</w:t>
      </w:r>
      <w:r w:rsidR="009442D0" w:rsidRPr="000D625B">
        <w:rPr>
          <w:b/>
          <w:sz w:val="24"/>
          <w:szCs w:val="24"/>
          <w:shd w:val="clear" w:color="auto" w:fill="FEFEFE"/>
        </w:rPr>
        <w:t>9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</w:t>
      </w:r>
      <w:r w:rsidR="00853200" w:rsidRPr="000D625B">
        <w:rPr>
          <w:sz w:val="24"/>
          <w:szCs w:val="24"/>
        </w:rPr>
        <w:t xml:space="preserve"> </w:t>
      </w:r>
      <w:r w:rsidR="00853200" w:rsidRPr="000D625B">
        <w:rPr>
          <w:sz w:val="24"/>
          <w:szCs w:val="24"/>
          <w:shd w:val="clear" w:color="auto" w:fill="FEFEFE"/>
        </w:rPr>
        <w:t>Съгласно чл. 125, ал. 7 от Закона за храните в едномесечен срок от образуването на помирителното производство председателят на Помирителната комисия по Закона за храните, насрочва ден и час за провеждане на помирително заседание, определя мястото за провеждане на заседание</w:t>
      </w:r>
      <w:r w:rsidR="00F732E6" w:rsidRPr="000D625B">
        <w:rPr>
          <w:sz w:val="24"/>
          <w:szCs w:val="24"/>
          <w:shd w:val="clear" w:color="auto" w:fill="FEFEFE"/>
        </w:rPr>
        <w:t xml:space="preserve">то и изпраща покана за участие </w:t>
      </w:r>
      <w:r w:rsidR="00853200" w:rsidRPr="000D625B">
        <w:rPr>
          <w:sz w:val="24"/>
          <w:szCs w:val="24"/>
          <w:shd w:val="clear" w:color="auto" w:fill="FEFEFE"/>
        </w:rPr>
        <w:t>до страните по спора.</w:t>
      </w:r>
    </w:p>
    <w:p w14:paraId="1D2C3B0D" w14:textId="5247645F" w:rsidR="00A30767" w:rsidRPr="000D625B" w:rsidRDefault="00A30767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0EB5A3A2" w14:textId="1B8CBE62" w:rsidR="00353D5C" w:rsidRPr="000D625B" w:rsidRDefault="00353D5C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9442D0" w:rsidRPr="000D625B">
        <w:rPr>
          <w:b/>
          <w:sz w:val="24"/>
          <w:szCs w:val="24"/>
          <w:highlight w:val="white"/>
          <w:shd w:val="clear" w:color="auto" w:fill="FEFEFE"/>
        </w:rPr>
        <w:t>20</w:t>
      </w:r>
      <w:r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Pr="000D625B">
        <w:rPr>
          <w:sz w:val="24"/>
          <w:szCs w:val="24"/>
          <w:shd w:val="clear" w:color="auto" w:fill="FEFEFE"/>
        </w:rPr>
        <w:t xml:space="preserve">(1) </w:t>
      </w:r>
      <w:r w:rsidR="00853200" w:rsidRPr="000D625B">
        <w:rPr>
          <w:sz w:val="24"/>
          <w:szCs w:val="24"/>
          <w:shd w:val="clear" w:color="auto" w:fill="FEFEFE"/>
        </w:rPr>
        <w:t>Помирителната комисия по Закона за храните разглежда спора в открито заседание съгласно чл. 126, ал. 1 от Закона за храните</w:t>
      </w:r>
    </w:p>
    <w:p w14:paraId="69533E5D" w14:textId="3CFB9B97" w:rsidR="00353D5C" w:rsidRPr="000D625B" w:rsidRDefault="00353D5C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(2) </w:t>
      </w:r>
      <w:r w:rsidR="00853200" w:rsidRPr="000D625B">
        <w:rPr>
          <w:sz w:val="24"/>
          <w:szCs w:val="24"/>
          <w:shd w:val="clear" w:color="auto" w:fill="FEFEFE"/>
        </w:rPr>
        <w:t>В заседанието страните представят всички необходими документи и доказателства, на които основават твърденията си.</w:t>
      </w:r>
    </w:p>
    <w:p w14:paraId="4388A20B" w14:textId="147EBAFA" w:rsidR="000E6930" w:rsidRPr="000D625B" w:rsidRDefault="00353D5C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(3) </w:t>
      </w:r>
      <w:r w:rsidR="00853200" w:rsidRPr="000D625B">
        <w:rPr>
          <w:sz w:val="24"/>
          <w:szCs w:val="24"/>
          <w:shd w:val="clear" w:color="auto" w:fill="FEFEFE"/>
        </w:rPr>
        <w:t>Страните по спора могат да представят писмените доказателства в оригинал или заверено копие.</w:t>
      </w:r>
    </w:p>
    <w:p w14:paraId="51E0B9D1" w14:textId="19CC99C4" w:rsidR="00AE4162" w:rsidRPr="000D625B" w:rsidRDefault="002A5B9F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(4) </w:t>
      </w:r>
      <w:r w:rsidR="009442D0" w:rsidRPr="000D625B">
        <w:rPr>
          <w:sz w:val="24"/>
          <w:szCs w:val="24"/>
          <w:shd w:val="clear" w:color="auto" w:fill="FEFEFE"/>
        </w:rPr>
        <w:t xml:space="preserve">Помирителните производства могат да се провеждат и от разстояние в електронна среда, </w:t>
      </w:r>
      <w:r w:rsidR="009F6477" w:rsidRPr="000D625B">
        <w:rPr>
          <w:sz w:val="24"/>
          <w:szCs w:val="24"/>
          <w:shd w:val="clear" w:color="auto" w:fill="FEFEFE"/>
        </w:rPr>
        <w:t xml:space="preserve">чрез използване на </w:t>
      </w:r>
      <w:r w:rsidR="00AE4162" w:rsidRPr="000D625B">
        <w:rPr>
          <w:sz w:val="24"/>
          <w:szCs w:val="24"/>
          <w:shd w:val="clear" w:color="auto" w:fill="FEFEFE"/>
        </w:rPr>
        <w:t xml:space="preserve">видеоконферентна </w:t>
      </w:r>
      <w:r w:rsidR="009F6477" w:rsidRPr="000D625B">
        <w:rPr>
          <w:sz w:val="24"/>
          <w:szCs w:val="24"/>
          <w:shd w:val="clear" w:color="auto" w:fill="FEFEFE"/>
        </w:rPr>
        <w:t>връзка</w:t>
      </w:r>
      <w:r w:rsidR="00AE4162" w:rsidRPr="000D625B">
        <w:rPr>
          <w:sz w:val="24"/>
          <w:szCs w:val="24"/>
          <w:shd w:val="clear" w:color="auto" w:fill="FEFEFE"/>
        </w:rPr>
        <w:t>.</w:t>
      </w:r>
    </w:p>
    <w:p w14:paraId="696386CB" w14:textId="77777777" w:rsidR="00592872" w:rsidRPr="000D625B" w:rsidRDefault="0059287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044D8A78" w14:textId="70D671E2" w:rsidR="00445285" w:rsidRPr="000D625B" w:rsidRDefault="00445285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>Чл. 2</w:t>
      </w:r>
      <w:r w:rsidR="0051049F" w:rsidRPr="000D625B">
        <w:rPr>
          <w:b/>
          <w:sz w:val="24"/>
          <w:szCs w:val="24"/>
          <w:shd w:val="clear" w:color="auto" w:fill="FEFEFE"/>
        </w:rPr>
        <w:t>1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Помирителната комисия по Закона за храните дава указания на страните по спора в хода на производството, за кои твърдени обстоятелства липсват доказателства и дава възможност за тяхното представяне.</w:t>
      </w:r>
    </w:p>
    <w:p w14:paraId="1B00798C" w14:textId="77777777" w:rsidR="00445285" w:rsidRPr="000D625B" w:rsidRDefault="00445285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0ECD3372" w14:textId="21D3B5F5" w:rsidR="00445285" w:rsidRDefault="0051049F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en-US"/>
        </w:rPr>
      </w:pPr>
      <w:r w:rsidRPr="000D625B">
        <w:rPr>
          <w:b/>
          <w:sz w:val="24"/>
          <w:szCs w:val="24"/>
          <w:shd w:val="clear" w:color="auto" w:fill="FEFEFE"/>
        </w:rPr>
        <w:t>Чл. 22</w:t>
      </w:r>
      <w:r w:rsidR="00445285" w:rsidRPr="000D625B">
        <w:rPr>
          <w:b/>
          <w:sz w:val="24"/>
          <w:szCs w:val="24"/>
          <w:shd w:val="clear" w:color="auto" w:fill="FEFEFE"/>
        </w:rPr>
        <w:t>.</w:t>
      </w:r>
      <w:r w:rsidR="00445285" w:rsidRPr="000D625B">
        <w:rPr>
          <w:sz w:val="24"/>
          <w:szCs w:val="24"/>
          <w:shd w:val="clear" w:color="auto" w:fill="FEFEFE"/>
        </w:rPr>
        <w:t xml:space="preserve"> </w:t>
      </w:r>
      <w:r w:rsidR="00D05FC3">
        <w:rPr>
          <w:sz w:val="24"/>
          <w:szCs w:val="24"/>
          <w:shd w:val="clear" w:color="auto" w:fill="FEFEFE"/>
          <w:lang w:val="en-US"/>
        </w:rPr>
        <w:t xml:space="preserve">(1) </w:t>
      </w:r>
      <w:r w:rsidR="00445285" w:rsidRPr="000D625B">
        <w:rPr>
          <w:sz w:val="24"/>
          <w:szCs w:val="24"/>
          <w:shd w:val="clear" w:color="auto" w:fill="FEFEFE"/>
        </w:rPr>
        <w:t>Съгласно чл. 126, ал. 2 от Закона за храните, за изясняване на въпроси, за които се изискват специални знания, Помирителната комисия по Закона за храните може да привлича вещи лица, които представят своето заключение, участват в заседание и отговорят на въпроси на страните.</w:t>
      </w:r>
      <w:r w:rsidR="00C278B8">
        <w:rPr>
          <w:sz w:val="24"/>
          <w:szCs w:val="24"/>
          <w:shd w:val="clear" w:color="auto" w:fill="FEFEFE"/>
        </w:rPr>
        <w:t xml:space="preserve"> </w:t>
      </w:r>
    </w:p>
    <w:p w14:paraId="7544C2F5" w14:textId="08B7BCC8" w:rsidR="00D05FC3" w:rsidRPr="00D05FC3" w:rsidRDefault="00D05FC3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  <w:shd w:val="clear" w:color="auto" w:fill="FEFEFE"/>
          <w:lang w:val="en-US"/>
        </w:rPr>
        <w:t xml:space="preserve">(2) </w:t>
      </w:r>
      <w:r>
        <w:rPr>
          <w:sz w:val="24"/>
          <w:szCs w:val="24"/>
          <w:shd w:val="clear" w:color="auto" w:fill="FEFEFE"/>
        </w:rPr>
        <w:t>Всички разходи по ал.1 са за сметка на страните по производството, съгласно чл. 126, ал. 3 от Закона за храните.</w:t>
      </w:r>
    </w:p>
    <w:p w14:paraId="5700CD8E" w14:textId="77777777" w:rsidR="009442D0" w:rsidRPr="000D625B" w:rsidRDefault="009442D0" w:rsidP="000D625B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14:paraId="024FB241" w14:textId="38ACFA6F" w:rsidR="00722A41" w:rsidRPr="000D625B" w:rsidRDefault="00F131A2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>Чл.</w:t>
      </w:r>
      <w:r w:rsidR="004A361F" w:rsidRPr="000D625B">
        <w:rPr>
          <w:b/>
          <w:sz w:val="24"/>
          <w:szCs w:val="24"/>
          <w:shd w:val="clear" w:color="auto" w:fill="FEFEFE"/>
        </w:rPr>
        <w:t xml:space="preserve"> 2</w:t>
      </w:r>
      <w:r w:rsidR="0051049F" w:rsidRPr="000D625B">
        <w:rPr>
          <w:b/>
          <w:sz w:val="24"/>
          <w:szCs w:val="24"/>
          <w:shd w:val="clear" w:color="auto" w:fill="FEFEFE"/>
        </w:rPr>
        <w:t>3</w:t>
      </w:r>
      <w:r w:rsidR="004A361F" w:rsidRPr="000D625B">
        <w:rPr>
          <w:b/>
          <w:sz w:val="24"/>
          <w:szCs w:val="24"/>
          <w:shd w:val="clear" w:color="auto" w:fill="FEFEFE"/>
        </w:rPr>
        <w:t>.</w:t>
      </w:r>
      <w:r w:rsidR="004A361F" w:rsidRPr="000D625B">
        <w:rPr>
          <w:sz w:val="24"/>
          <w:szCs w:val="24"/>
          <w:shd w:val="clear" w:color="auto" w:fill="FEFEFE"/>
        </w:rPr>
        <w:t xml:space="preserve"> (1) </w:t>
      </w:r>
      <w:r w:rsidR="00722A41" w:rsidRPr="000D625B">
        <w:rPr>
          <w:sz w:val="24"/>
          <w:szCs w:val="24"/>
          <w:shd w:val="clear" w:color="auto" w:fill="FEFEFE"/>
        </w:rPr>
        <w:t xml:space="preserve">За всяко заседание на </w:t>
      </w:r>
      <w:r w:rsidR="0044194C" w:rsidRPr="000D625B">
        <w:rPr>
          <w:sz w:val="24"/>
          <w:szCs w:val="24"/>
          <w:shd w:val="clear" w:color="auto" w:fill="FEFEFE"/>
        </w:rPr>
        <w:t xml:space="preserve">Помирителната </w:t>
      </w:r>
      <w:r w:rsidR="00722A41" w:rsidRPr="000D625B">
        <w:rPr>
          <w:sz w:val="24"/>
          <w:szCs w:val="24"/>
          <w:shd w:val="clear" w:color="auto" w:fill="FEFEFE"/>
        </w:rPr>
        <w:t xml:space="preserve">комисия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="00722A41" w:rsidRPr="000D625B">
        <w:rPr>
          <w:sz w:val="24"/>
          <w:szCs w:val="24"/>
          <w:shd w:val="clear" w:color="auto" w:fill="FEFEFE"/>
        </w:rPr>
        <w:t xml:space="preserve">се изготвя протокол, в който се описват датата и мястото на провеждане на заседанието, съставът на комисията, страните по спора и извършените действия. </w:t>
      </w:r>
      <w:r w:rsidR="00722A41" w:rsidRPr="0092418C">
        <w:rPr>
          <w:sz w:val="24"/>
          <w:szCs w:val="24"/>
          <w:shd w:val="clear" w:color="auto" w:fill="FEFEFE"/>
        </w:rPr>
        <w:t xml:space="preserve">Протоколът </w:t>
      </w:r>
      <w:r w:rsidR="00046B43" w:rsidRPr="0092418C">
        <w:rPr>
          <w:sz w:val="24"/>
          <w:szCs w:val="24"/>
          <w:shd w:val="clear" w:color="auto" w:fill="FEFEFE"/>
        </w:rPr>
        <w:t xml:space="preserve">се изготвя до три дни след приключване на помирителното заседание и </w:t>
      </w:r>
      <w:r w:rsidR="00722A41" w:rsidRPr="0092418C">
        <w:rPr>
          <w:sz w:val="24"/>
          <w:szCs w:val="24"/>
          <w:shd w:val="clear" w:color="auto" w:fill="FEFEFE"/>
        </w:rPr>
        <w:t xml:space="preserve">се подписва от </w:t>
      </w:r>
      <w:r w:rsidR="003F2F2F" w:rsidRPr="0092418C">
        <w:rPr>
          <w:sz w:val="24"/>
          <w:szCs w:val="24"/>
          <w:shd w:val="clear" w:color="auto" w:fill="FEFEFE"/>
        </w:rPr>
        <w:t xml:space="preserve">всички присъства </w:t>
      </w:r>
      <w:r w:rsidR="000851B1" w:rsidRPr="0092418C">
        <w:rPr>
          <w:sz w:val="24"/>
          <w:szCs w:val="24"/>
          <w:shd w:val="clear" w:color="auto" w:fill="FEFEFE"/>
        </w:rPr>
        <w:t xml:space="preserve">на </w:t>
      </w:r>
      <w:r w:rsidR="003F2F2F" w:rsidRPr="0092418C">
        <w:rPr>
          <w:sz w:val="24"/>
          <w:szCs w:val="24"/>
          <w:shd w:val="clear" w:color="auto" w:fill="FEFEFE"/>
        </w:rPr>
        <w:t>заседанието</w:t>
      </w:r>
      <w:r w:rsidR="00722A41" w:rsidRPr="0092418C">
        <w:rPr>
          <w:sz w:val="24"/>
          <w:szCs w:val="24"/>
          <w:shd w:val="clear" w:color="auto" w:fill="FEFEFE"/>
        </w:rPr>
        <w:t>.</w:t>
      </w:r>
      <w:r w:rsidR="00C278B8">
        <w:rPr>
          <w:sz w:val="24"/>
          <w:szCs w:val="24"/>
          <w:shd w:val="clear" w:color="auto" w:fill="FEFEFE"/>
        </w:rPr>
        <w:t xml:space="preserve"> </w:t>
      </w:r>
    </w:p>
    <w:p w14:paraId="446A8553" w14:textId="5D8BF502" w:rsidR="004A361F" w:rsidRPr="000D625B" w:rsidRDefault="00722A4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(2) Помирителната комисия </w:t>
      </w:r>
      <w:r w:rsidR="0044194C" w:rsidRPr="000D625B">
        <w:rPr>
          <w:sz w:val="24"/>
          <w:szCs w:val="24"/>
          <w:shd w:val="clear" w:color="auto" w:fill="FEFEFE"/>
        </w:rPr>
        <w:t xml:space="preserve">по Закона за храните </w:t>
      </w:r>
      <w:r w:rsidRPr="000D625B">
        <w:rPr>
          <w:sz w:val="24"/>
          <w:szCs w:val="24"/>
          <w:shd w:val="clear" w:color="auto" w:fill="FEFEFE"/>
        </w:rPr>
        <w:t>предоставя заверено копие от протокола на страните по спора при поискване.</w:t>
      </w:r>
    </w:p>
    <w:p w14:paraId="759033D6" w14:textId="4916F9B6" w:rsidR="0022509A" w:rsidRPr="000D625B" w:rsidRDefault="0022509A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6B75E4B6" w14:textId="0E8D0A22" w:rsidR="003D1B1A" w:rsidRPr="000D625B" w:rsidRDefault="00896CA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  <w:lang w:val="en-US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7448A1" w:rsidRPr="000D625B">
        <w:rPr>
          <w:b/>
          <w:sz w:val="24"/>
          <w:szCs w:val="24"/>
          <w:highlight w:val="white"/>
          <w:shd w:val="clear" w:color="auto" w:fill="FEFEFE"/>
        </w:rPr>
        <w:t>2</w:t>
      </w:r>
      <w:r w:rsidR="0051049F" w:rsidRPr="000D625B">
        <w:rPr>
          <w:b/>
          <w:sz w:val="24"/>
          <w:szCs w:val="24"/>
          <w:highlight w:val="white"/>
          <w:shd w:val="clear" w:color="auto" w:fill="FEFEFE"/>
        </w:rPr>
        <w:t>4</w:t>
      </w:r>
      <w:r w:rsidR="00F131A2"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B12F05" w:rsidRPr="000D625B">
        <w:rPr>
          <w:sz w:val="24"/>
          <w:szCs w:val="24"/>
          <w:shd w:val="clear" w:color="auto" w:fill="FEFEFE"/>
          <w:lang w:val="en-US"/>
        </w:rPr>
        <w:t xml:space="preserve">(1) </w:t>
      </w:r>
      <w:r w:rsidR="003D1B1A" w:rsidRPr="000D625B">
        <w:rPr>
          <w:sz w:val="24"/>
          <w:szCs w:val="24"/>
          <w:shd w:val="clear" w:color="auto" w:fill="FEFEFE"/>
        </w:rPr>
        <w:t xml:space="preserve">Помирителното производство завършва със сключване на писмено споразумение между страните. Споразумението се изготвя от страните по спора в тримесечен срок от образуването на помирителното производство и се предоставя на </w:t>
      </w:r>
      <w:r w:rsidR="00682604" w:rsidRPr="0092418C">
        <w:rPr>
          <w:sz w:val="24"/>
          <w:szCs w:val="24"/>
          <w:shd w:val="clear" w:color="auto" w:fill="FEFEFE"/>
        </w:rPr>
        <w:t xml:space="preserve">състава на </w:t>
      </w:r>
      <w:r w:rsidR="001F53E4" w:rsidRPr="0092418C">
        <w:rPr>
          <w:sz w:val="24"/>
          <w:szCs w:val="24"/>
          <w:shd w:val="clear" w:color="auto" w:fill="FEFEFE"/>
        </w:rPr>
        <w:t>Помирителната комисия</w:t>
      </w:r>
      <w:r w:rsidR="001F53E4" w:rsidRPr="0092418C" w:rsidDel="001F53E4">
        <w:rPr>
          <w:sz w:val="24"/>
          <w:szCs w:val="24"/>
          <w:shd w:val="clear" w:color="auto" w:fill="FEFEFE"/>
        </w:rPr>
        <w:t xml:space="preserve"> </w:t>
      </w:r>
      <w:r w:rsidR="0044194C" w:rsidRPr="0092418C">
        <w:rPr>
          <w:sz w:val="24"/>
          <w:szCs w:val="24"/>
          <w:shd w:val="clear" w:color="auto" w:fill="FEFEFE"/>
        </w:rPr>
        <w:t>по Закона за храните</w:t>
      </w:r>
      <w:r w:rsidR="0078731D" w:rsidRPr="0092418C">
        <w:rPr>
          <w:sz w:val="24"/>
          <w:szCs w:val="24"/>
          <w:shd w:val="clear" w:color="auto" w:fill="FEFEFE"/>
        </w:rPr>
        <w:t>,</w:t>
      </w:r>
      <w:r w:rsidR="00682604" w:rsidRPr="0092418C">
        <w:rPr>
          <w:sz w:val="24"/>
          <w:szCs w:val="24"/>
          <w:shd w:val="clear" w:color="auto" w:fill="FEFEFE"/>
        </w:rPr>
        <w:t xml:space="preserve"> който</w:t>
      </w:r>
      <w:r w:rsidR="0078731D" w:rsidRPr="0092418C">
        <w:rPr>
          <w:sz w:val="24"/>
          <w:szCs w:val="24"/>
          <w:shd w:val="clear" w:color="auto" w:fill="FEFEFE"/>
        </w:rPr>
        <w:t xml:space="preserve"> провежда съответното производство</w:t>
      </w:r>
      <w:r w:rsidR="00277479" w:rsidRPr="0092418C">
        <w:rPr>
          <w:sz w:val="24"/>
          <w:szCs w:val="24"/>
          <w:shd w:val="clear" w:color="auto" w:fill="FEFEFE"/>
        </w:rPr>
        <w:t>,</w:t>
      </w:r>
      <w:r w:rsidR="0078731D" w:rsidRPr="0092418C">
        <w:rPr>
          <w:sz w:val="24"/>
          <w:szCs w:val="24"/>
          <w:shd w:val="clear" w:color="auto" w:fill="FEFEFE"/>
        </w:rPr>
        <w:t xml:space="preserve"> </w:t>
      </w:r>
      <w:r w:rsidR="003D1B1A" w:rsidRPr="0092418C">
        <w:rPr>
          <w:sz w:val="24"/>
          <w:szCs w:val="24"/>
          <w:shd w:val="clear" w:color="auto" w:fill="FEFEFE"/>
        </w:rPr>
        <w:t>за одобряване.</w:t>
      </w:r>
      <w:r w:rsidR="00B12F05" w:rsidRPr="000D625B">
        <w:rPr>
          <w:sz w:val="24"/>
          <w:szCs w:val="24"/>
          <w:shd w:val="clear" w:color="auto" w:fill="FEFEFE"/>
        </w:rPr>
        <w:t xml:space="preserve"> </w:t>
      </w:r>
    </w:p>
    <w:p w14:paraId="14BE3C0C" w14:textId="1AFA6C56" w:rsidR="00B12F05" w:rsidRPr="0089707A" w:rsidRDefault="00B12F05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  <w:lang w:val="en-US"/>
        </w:rPr>
        <w:t>(2)</w:t>
      </w:r>
      <w:r w:rsidRPr="000D625B">
        <w:rPr>
          <w:sz w:val="24"/>
          <w:szCs w:val="24"/>
        </w:rPr>
        <w:t xml:space="preserve"> </w:t>
      </w:r>
      <w:r w:rsidRPr="0089707A">
        <w:rPr>
          <w:sz w:val="24"/>
          <w:szCs w:val="24"/>
          <w:shd w:val="clear" w:color="auto" w:fill="FEFEFE"/>
        </w:rPr>
        <w:t>След изтичане на срока по ал. 1 съответната</w:t>
      </w:r>
      <w:r w:rsidR="00277479" w:rsidRPr="0089707A">
        <w:rPr>
          <w:sz w:val="24"/>
          <w:szCs w:val="24"/>
          <w:shd w:val="clear" w:color="auto" w:fill="FEFEFE"/>
        </w:rPr>
        <w:t xml:space="preserve"> П</w:t>
      </w:r>
      <w:r w:rsidRPr="0089707A">
        <w:rPr>
          <w:sz w:val="24"/>
          <w:szCs w:val="24"/>
          <w:shd w:val="clear" w:color="auto" w:fill="FEFEFE"/>
        </w:rPr>
        <w:t>омирителна комисия по Закона за храните съобщава писмено резултата на страните, след което прекратява помирителното производство.</w:t>
      </w:r>
    </w:p>
    <w:p w14:paraId="339E02C0" w14:textId="017DF98C" w:rsidR="00B12F05" w:rsidRPr="0089707A" w:rsidRDefault="006F6BC3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89707A">
        <w:rPr>
          <w:sz w:val="24"/>
          <w:szCs w:val="24"/>
          <w:shd w:val="clear" w:color="auto" w:fill="FEFEFE"/>
        </w:rPr>
        <w:t>(3</w:t>
      </w:r>
      <w:r w:rsidR="00B12F05" w:rsidRPr="0089707A">
        <w:rPr>
          <w:sz w:val="24"/>
          <w:szCs w:val="24"/>
          <w:shd w:val="clear" w:color="auto" w:fill="FEFEFE"/>
        </w:rPr>
        <w:t xml:space="preserve">) Ако </w:t>
      </w:r>
      <w:r w:rsidR="00B63785" w:rsidRPr="0089707A">
        <w:rPr>
          <w:sz w:val="24"/>
          <w:szCs w:val="24"/>
          <w:shd w:val="clear" w:color="auto" w:fill="FEFEFE"/>
        </w:rPr>
        <w:t>споразумението</w:t>
      </w:r>
      <w:r w:rsidR="00B12F05" w:rsidRPr="0089707A">
        <w:rPr>
          <w:sz w:val="24"/>
          <w:szCs w:val="24"/>
          <w:shd w:val="clear" w:color="auto" w:fill="FEFEFE"/>
        </w:rPr>
        <w:t xml:space="preserve"> е  </w:t>
      </w:r>
      <w:r w:rsidR="00682604" w:rsidRPr="0092418C">
        <w:rPr>
          <w:sz w:val="24"/>
          <w:szCs w:val="24"/>
          <w:shd w:val="clear" w:color="auto" w:fill="FEFEFE"/>
        </w:rPr>
        <w:t>одобрено</w:t>
      </w:r>
      <w:r w:rsidR="00682604">
        <w:rPr>
          <w:sz w:val="24"/>
          <w:szCs w:val="24"/>
          <w:shd w:val="clear" w:color="auto" w:fill="FEFEFE"/>
        </w:rPr>
        <w:t xml:space="preserve"> </w:t>
      </w:r>
      <w:r w:rsidR="00B12F05" w:rsidRPr="0089707A">
        <w:rPr>
          <w:sz w:val="24"/>
          <w:szCs w:val="24"/>
          <w:shd w:val="clear" w:color="auto" w:fill="FEFEFE"/>
        </w:rPr>
        <w:t>заедн</w:t>
      </w:r>
      <w:r w:rsidR="00B63785" w:rsidRPr="0089707A">
        <w:rPr>
          <w:sz w:val="24"/>
          <w:szCs w:val="24"/>
          <w:shd w:val="clear" w:color="auto" w:fill="FEFEFE"/>
        </w:rPr>
        <w:t>о с писмено съобщение, съответн</w:t>
      </w:r>
      <w:r w:rsidR="0092418C">
        <w:rPr>
          <w:sz w:val="24"/>
          <w:szCs w:val="24"/>
          <w:shd w:val="clear" w:color="auto" w:fill="FEFEFE"/>
        </w:rPr>
        <w:t>ия</w:t>
      </w:r>
      <w:r w:rsidR="001D1D3A">
        <w:rPr>
          <w:sz w:val="24"/>
          <w:szCs w:val="24"/>
          <w:shd w:val="clear" w:color="auto" w:fill="FEFEFE"/>
        </w:rPr>
        <w:t xml:space="preserve"> </w:t>
      </w:r>
      <w:r w:rsidR="00682604" w:rsidRPr="001D1D3A">
        <w:rPr>
          <w:sz w:val="24"/>
          <w:szCs w:val="24"/>
          <w:shd w:val="clear" w:color="auto" w:fill="FEFEFE"/>
        </w:rPr>
        <w:t>състав на</w:t>
      </w:r>
      <w:r w:rsidR="00682604">
        <w:rPr>
          <w:sz w:val="24"/>
          <w:szCs w:val="24"/>
          <w:shd w:val="clear" w:color="auto" w:fill="FEFEFE"/>
        </w:rPr>
        <w:t xml:space="preserve"> </w:t>
      </w:r>
      <w:r w:rsidR="00277479" w:rsidRPr="0089707A">
        <w:rPr>
          <w:sz w:val="24"/>
          <w:szCs w:val="24"/>
          <w:shd w:val="clear" w:color="auto" w:fill="FEFEFE"/>
        </w:rPr>
        <w:t>П</w:t>
      </w:r>
      <w:r w:rsidR="00B12F05" w:rsidRPr="0089707A">
        <w:rPr>
          <w:sz w:val="24"/>
          <w:szCs w:val="24"/>
          <w:shd w:val="clear" w:color="auto" w:fill="FEFEFE"/>
        </w:rPr>
        <w:t>омирителна комисия</w:t>
      </w:r>
      <w:r w:rsidR="00B63785" w:rsidRPr="0089707A">
        <w:rPr>
          <w:sz w:val="24"/>
          <w:szCs w:val="24"/>
          <w:shd w:val="clear" w:color="auto" w:fill="FEFEFE"/>
        </w:rPr>
        <w:t xml:space="preserve"> по Закона за храните</w:t>
      </w:r>
      <w:r w:rsidR="00B12F05" w:rsidRPr="0089707A">
        <w:rPr>
          <w:sz w:val="24"/>
          <w:szCs w:val="24"/>
          <w:shd w:val="clear" w:color="auto" w:fill="FEFEFE"/>
        </w:rPr>
        <w:t xml:space="preserve"> изпраща на всяка от страните заверени преписи от </w:t>
      </w:r>
      <w:r w:rsidR="00B63785" w:rsidRPr="0089707A">
        <w:rPr>
          <w:sz w:val="24"/>
          <w:szCs w:val="24"/>
          <w:shd w:val="clear" w:color="auto" w:fill="FEFEFE"/>
        </w:rPr>
        <w:t>споразумението</w:t>
      </w:r>
      <w:r w:rsidR="00046B43">
        <w:rPr>
          <w:sz w:val="24"/>
          <w:szCs w:val="24"/>
          <w:shd w:val="clear" w:color="auto" w:fill="FEFEFE"/>
        </w:rPr>
        <w:t>.</w:t>
      </w:r>
    </w:p>
    <w:p w14:paraId="3973C3A0" w14:textId="77777777" w:rsidR="0076408D" w:rsidRPr="00682604" w:rsidRDefault="0076408D" w:rsidP="000D625B">
      <w:pPr>
        <w:spacing w:line="360" w:lineRule="auto"/>
        <w:jc w:val="both"/>
        <w:rPr>
          <w:strike/>
          <w:sz w:val="24"/>
          <w:szCs w:val="24"/>
          <w:shd w:val="clear" w:color="auto" w:fill="FEFEFE"/>
        </w:rPr>
      </w:pPr>
    </w:p>
    <w:p w14:paraId="67CFB998" w14:textId="271EEE79" w:rsidR="0076408D" w:rsidRPr="000D625B" w:rsidRDefault="0076408D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51049F" w:rsidRPr="000D625B">
        <w:rPr>
          <w:b/>
          <w:sz w:val="24"/>
          <w:szCs w:val="24"/>
          <w:shd w:val="clear" w:color="auto" w:fill="FEFEFE"/>
        </w:rPr>
        <w:t>25</w:t>
      </w:r>
      <w:r w:rsidR="001D1D3A">
        <w:rPr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</w:t>
      </w:r>
      <w:r w:rsidR="00682604" w:rsidRPr="001D1D3A">
        <w:rPr>
          <w:sz w:val="24"/>
          <w:szCs w:val="24"/>
          <w:shd w:val="clear" w:color="auto" w:fill="FEFEFE"/>
        </w:rPr>
        <w:t>Одобреното</w:t>
      </w:r>
      <w:r w:rsidR="001D1D3A">
        <w:rPr>
          <w:sz w:val="24"/>
          <w:szCs w:val="24"/>
          <w:shd w:val="clear" w:color="auto" w:fill="FEFEFE"/>
        </w:rPr>
        <w:t xml:space="preserve"> </w:t>
      </w:r>
      <w:r w:rsidRPr="000D625B">
        <w:rPr>
          <w:sz w:val="24"/>
          <w:szCs w:val="24"/>
          <w:shd w:val="clear" w:color="auto" w:fill="FEFEFE"/>
        </w:rPr>
        <w:t>споразумение обвързва само страните по спора</w:t>
      </w:r>
      <w:r w:rsidR="001D1D3A">
        <w:rPr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</w:t>
      </w:r>
    </w:p>
    <w:p w14:paraId="255B15B9" w14:textId="77777777" w:rsidR="009211F8" w:rsidRPr="000D625B" w:rsidRDefault="009211F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73194295" w14:textId="549A994D" w:rsidR="009211F8" w:rsidRPr="000D625B" w:rsidRDefault="009211F8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51049F" w:rsidRPr="000D625B">
        <w:rPr>
          <w:b/>
          <w:sz w:val="24"/>
          <w:szCs w:val="24"/>
          <w:shd w:val="clear" w:color="auto" w:fill="FEFEFE"/>
        </w:rPr>
        <w:t>26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(1) Помирителната комисия по Закона за храните, по искане на всяка от страните или по своя инициатива може да поправи</w:t>
      </w:r>
      <w:r w:rsidR="00EE0A63" w:rsidRPr="000D625B">
        <w:rPr>
          <w:sz w:val="24"/>
          <w:szCs w:val="24"/>
          <w:shd w:val="clear" w:color="auto" w:fill="FEFEFE"/>
        </w:rPr>
        <w:t>, съответно да направи промяна във формулировката на текста на</w:t>
      </w:r>
      <w:r w:rsidRPr="000D625B">
        <w:rPr>
          <w:sz w:val="24"/>
          <w:szCs w:val="24"/>
          <w:shd w:val="clear" w:color="auto" w:fill="FEFEFE"/>
        </w:rPr>
        <w:t xml:space="preserve"> помирителното споразумение относно явна фактическа грешка, която е допусната.</w:t>
      </w:r>
    </w:p>
    <w:p w14:paraId="325D315A" w14:textId="6423247F" w:rsidR="009211F8" w:rsidRPr="000D625B" w:rsidRDefault="009211F8" w:rsidP="001D1D3A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sz w:val="24"/>
          <w:szCs w:val="24"/>
          <w:shd w:val="clear" w:color="auto" w:fill="FEFEFE"/>
        </w:rPr>
        <w:t xml:space="preserve">(2) Когато поправката се прави по инициатива на </w:t>
      </w:r>
      <w:r w:rsidR="00682604" w:rsidRPr="001D1D3A">
        <w:rPr>
          <w:sz w:val="24"/>
          <w:szCs w:val="24"/>
          <w:shd w:val="clear" w:color="auto" w:fill="FEFEFE"/>
        </w:rPr>
        <w:t>състава на</w:t>
      </w:r>
      <w:r w:rsidR="00682604">
        <w:rPr>
          <w:sz w:val="24"/>
          <w:szCs w:val="24"/>
          <w:shd w:val="clear" w:color="auto" w:fill="FEFEFE"/>
        </w:rPr>
        <w:t xml:space="preserve"> </w:t>
      </w:r>
      <w:r w:rsidRPr="000D625B">
        <w:rPr>
          <w:sz w:val="24"/>
          <w:szCs w:val="24"/>
          <w:shd w:val="clear" w:color="auto" w:fill="FEFEFE"/>
        </w:rPr>
        <w:t>Помирителна</w:t>
      </w:r>
      <w:r w:rsidR="00305DE0">
        <w:rPr>
          <w:sz w:val="24"/>
          <w:szCs w:val="24"/>
          <w:shd w:val="clear" w:color="auto" w:fill="FEFEFE"/>
        </w:rPr>
        <w:t>та</w:t>
      </w:r>
      <w:r w:rsidRPr="000D625B">
        <w:rPr>
          <w:sz w:val="24"/>
          <w:szCs w:val="24"/>
          <w:shd w:val="clear" w:color="auto" w:fill="FEFEFE"/>
        </w:rPr>
        <w:t xml:space="preserve"> комисия по Закона за храните, тя уведомява и двете страни за това. Ако поправката се </w:t>
      </w:r>
      <w:r w:rsidRPr="000D625B">
        <w:rPr>
          <w:sz w:val="24"/>
          <w:szCs w:val="24"/>
          <w:shd w:val="clear" w:color="auto" w:fill="FEFEFE"/>
        </w:rPr>
        <w:lastRenderedPageBreak/>
        <w:t xml:space="preserve">иска от някоя от страните по спора, другата страна се уведомява от </w:t>
      </w:r>
      <w:r w:rsidR="001D1D3A">
        <w:rPr>
          <w:sz w:val="24"/>
          <w:szCs w:val="24"/>
          <w:shd w:val="clear" w:color="auto" w:fill="FEFEFE"/>
        </w:rPr>
        <w:t>съответния</w:t>
      </w:r>
      <w:r w:rsidR="00682604" w:rsidRPr="001D1D3A">
        <w:rPr>
          <w:sz w:val="24"/>
          <w:szCs w:val="24"/>
          <w:shd w:val="clear" w:color="auto" w:fill="FEFEFE"/>
        </w:rPr>
        <w:t xml:space="preserve"> състав на </w:t>
      </w:r>
      <w:r w:rsidRPr="001D1D3A">
        <w:rPr>
          <w:sz w:val="24"/>
          <w:szCs w:val="24"/>
          <w:shd w:val="clear" w:color="auto" w:fill="FEFEFE"/>
        </w:rPr>
        <w:t>Помирителна</w:t>
      </w:r>
      <w:r w:rsidR="00305DE0" w:rsidRPr="001D1D3A">
        <w:rPr>
          <w:sz w:val="24"/>
          <w:szCs w:val="24"/>
          <w:shd w:val="clear" w:color="auto" w:fill="FEFEFE"/>
        </w:rPr>
        <w:t>та</w:t>
      </w:r>
      <w:r w:rsidRPr="001D1D3A">
        <w:rPr>
          <w:sz w:val="24"/>
          <w:szCs w:val="24"/>
          <w:shd w:val="clear" w:color="auto" w:fill="FEFEFE"/>
        </w:rPr>
        <w:t xml:space="preserve"> комисия по Закона за храните.</w:t>
      </w:r>
      <w:r w:rsidR="00682604" w:rsidRPr="001D1D3A">
        <w:rPr>
          <w:sz w:val="24"/>
          <w:szCs w:val="24"/>
          <w:shd w:val="clear" w:color="auto" w:fill="FEFEFE"/>
        </w:rPr>
        <w:t xml:space="preserve"> </w:t>
      </w:r>
    </w:p>
    <w:p w14:paraId="460AF966" w14:textId="469C608C" w:rsidR="000C2471" w:rsidRPr="000D625B" w:rsidRDefault="000C2471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</w:p>
    <w:p w14:paraId="707FE413" w14:textId="6198F000" w:rsidR="003D1B1A" w:rsidRPr="000D625B" w:rsidRDefault="003D1B1A" w:rsidP="000D625B">
      <w:pPr>
        <w:spacing w:line="360" w:lineRule="auto"/>
        <w:ind w:firstLine="709"/>
        <w:jc w:val="both"/>
        <w:rPr>
          <w:sz w:val="24"/>
          <w:szCs w:val="24"/>
          <w:shd w:val="clear" w:color="auto" w:fill="FEFEFE"/>
        </w:rPr>
      </w:pPr>
      <w:r w:rsidRPr="000D625B">
        <w:rPr>
          <w:b/>
          <w:sz w:val="24"/>
          <w:szCs w:val="24"/>
          <w:shd w:val="clear" w:color="auto" w:fill="FEFEFE"/>
        </w:rPr>
        <w:t xml:space="preserve">Чл. </w:t>
      </w:r>
      <w:r w:rsidR="009442D0" w:rsidRPr="000D625B">
        <w:rPr>
          <w:b/>
          <w:sz w:val="24"/>
          <w:szCs w:val="24"/>
          <w:shd w:val="clear" w:color="auto" w:fill="FEFEFE"/>
        </w:rPr>
        <w:t>2</w:t>
      </w:r>
      <w:r w:rsidR="0051049F" w:rsidRPr="000D625B">
        <w:rPr>
          <w:b/>
          <w:sz w:val="24"/>
          <w:szCs w:val="24"/>
          <w:shd w:val="clear" w:color="auto" w:fill="FEFEFE"/>
        </w:rPr>
        <w:t>7</w:t>
      </w:r>
      <w:r w:rsidRPr="000D625B">
        <w:rPr>
          <w:b/>
          <w:sz w:val="24"/>
          <w:szCs w:val="24"/>
          <w:shd w:val="clear" w:color="auto" w:fill="FEFEFE"/>
        </w:rPr>
        <w:t>.</w:t>
      </w:r>
      <w:r w:rsidRPr="000D625B">
        <w:rPr>
          <w:sz w:val="24"/>
          <w:szCs w:val="24"/>
          <w:shd w:val="clear" w:color="auto" w:fill="FEFEFE"/>
        </w:rPr>
        <w:t xml:space="preserve"> Производството се прекратява, </w:t>
      </w:r>
      <w:r w:rsidR="00445285" w:rsidRPr="000D625B">
        <w:rPr>
          <w:sz w:val="24"/>
          <w:szCs w:val="24"/>
          <w:shd w:val="clear" w:color="auto" w:fill="FEFEFE"/>
        </w:rPr>
        <w:t>при наличие на обстоятелства по чл. 127, ал. 2 от Закона за храните.</w:t>
      </w:r>
    </w:p>
    <w:p w14:paraId="3990834B" w14:textId="77777777" w:rsidR="00F20A66" w:rsidRPr="000D625B" w:rsidRDefault="00F20A66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2E0E9507" w14:textId="0CD4EE38" w:rsidR="000C2471" w:rsidRPr="000D625B" w:rsidRDefault="00896CAD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>Чл.</w:t>
      </w:r>
      <w:r w:rsidR="00B60582" w:rsidRPr="000D625B"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="007448A1" w:rsidRPr="000D625B">
        <w:rPr>
          <w:b/>
          <w:sz w:val="24"/>
          <w:szCs w:val="24"/>
          <w:highlight w:val="white"/>
          <w:shd w:val="clear" w:color="auto" w:fill="FEFEFE"/>
        </w:rPr>
        <w:t>2</w:t>
      </w:r>
      <w:r w:rsidR="0051049F" w:rsidRPr="000D625B">
        <w:rPr>
          <w:b/>
          <w:sz w:val="24"/>
          <w:szCs w:val="24"/>
          <w:highlight w:val="white"/>
          <w:shd w:val="clear" w:color="auto" w:fill="FEFEFE"/>
        </w:rPr>
        <w:t>8</w:t>
      </w:r>
      <w:r w:rsidR="000C2471"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="000C2471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1D1D3A">
        <w:rPr>
          <w:sz w:val="24"/>
          <w:szCs w:val="24"/>
          <w:highlight w:val="white"/>
          <w:shd w:val="clear" w:color="auto" w:fill="FEFEFE"/>
        </w:rPr>
        <w:t>Председателят и ч</w:t>
      </w:r>
      <w:r w:rsidR="000C2471" w:rsidRPr="000D625B">
        <w:rPr>
          <w:sz w:val="24"/>
          <w:szCs w:val="24"/>
          <w:highlight w:val="white"/>
          <w:shd w:val="clear" w:color="auto" w:fill="FEFEFE"/>
        </w:rPr>
        <w:t xml:space="preserve">леновете на </w:t>
      </w:r>
      <w:r w:rsidR="004D2A0A" w:rsidRPr="000D625B">
        <w:rPr>
          <w:sz w:val="24"/>
          <w:szCs w:val="24"/>
          <w:highlight w:val="white"/>
          <w:shd w:val="clear" w:color="auto" w:fill="FEFEFE"/>
        </w:rPr>
        <w:t>Помирителната комисия</w:t>
      </w:r>
      <w:r w:rsidR="000C2471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="0044194C" w:rsidRPr="000D625B">
        <w:rPr>
          <w:sz w:val="24"/>
          <w:szCs w:val="24"/>
          <w:highlight w:val="white"/>
          <w:shd w:val="clear" w:color="auto" w:fill="FEFEFE"/>
        </w:rPr>
        <w:t xml:space="preserve"> </w:t>
      </w:r>
      <w:r w:rsidR="000C2471" w:rsidRPr="000D625B">
        <w:rPr>
          <w:sz w:val="24"/>
          <w:szCs w:val="24"/>
          <w:highlight w:val="white"/>
          <w:shd w:val="clear" w:color="auto" w:fill="FEFEFE"/>
        </w:rPr>
        <w:t xml:space="preserve">не получават възнаграждение за работата си в </w:t>
      </w:r>
      <w:r w:rsidR="004D2A0A" w:rsidRPr="000D625B">
        <w:rPr>
          <w:sz w:val="24"/>
          <w:szCs w:val="24"/>
          <w:highlight w:val="white"/>
          <w:shd w:val="clear" w:color="auto" w:fill="FEFEFE"/>
        </w:rPr>
        <w:t>нея</w:t>
      </w:r>
      <w:r w:rsidR="000C2471" w:rsidRPr="000D625B">
        <w:rPr>
          <w:sz w:val="24"/>
          <w:szCs w:val="24"/>
          <w:highlight w:val="white"/>
          <w:shd w:val="clear" w:color="auto" w:fill="FEFEFE"/>
        </w:rPr>
        <w:t>.</w:t>
      </w:r>
    </w:p>
    <w:p w14:paraId="605477D1" w14:textId="77777777" w:rsidR="002F0560" w:rsidRPr="000D625B" w:rsidRDefault="002F0560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63C66557" w14:textId="3F7CF7F9" w:rsidR="006B182A" w:rsidRPr="000D625B" w:rsidRDefault="00896CAD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0D625B">
        <w:rPr>
          <w:b/>
          <w:sz w:val="24"/>
          <w:szCs w:val="24"/>
          <w:highlight w:val="white"/>
          <w:shd w:val="clear" w:color="auto" w:fill="FEFEFE"/>
        </w:rPr>
        <w:t xml:space="preserve">Чл. </w:t>
      </w:r>
      <w:r w:rsidR="00A34A01" w:rsidRPr="000D625B">
        <w:rPr>
          <w:b/>
          <w:sz w:val="24"/>
          <w:szCs w:val="24"/>
          <w:highlight w:val="white"/>
          <w:shd w:val="clear" w:color="auto" w:fill="FEFEFE"/>
        </w:rPr>
        <w:t>2</w:t>
      </w:r>
      <w:r w:rsidR="0051049F" w:rsidRPr="000D625B">
        <w:rPr>
          <w:b/>
          <w:sz w:val="24"/>
          <w:szCs w:val="24"/>
          <w:highlight w:val="white"/>
          <w:shd w:val="clear" w:color="auto" w:fill="FEFEFE"/>
        </w:rPr>
        <w:t>9</w:t>
      </w:r>
      <w:r w:rsidR="00F131A2" w:rsidRPr="000D625B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 Министерството </w:t>
      </w:r>
      <w:r w:rsidR="00593AC7" w:rsidRPr="000D625B">
        <w:rPr>
          <w:sz w:val="24"/>
          <w:szCs w:val="24"/>
          <w:highlight w:val="white"/>
          <w:shd w:val="clear" w:color="auto" w:fill="FEFEFE"/>
        </w:rPr>
        <w:t xml:space="preserve">на земеделието, храните и горите 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 xml:space="preserve">осигурява материално-технически дейността на </w:t>
      </w:r>
      <w:r w:rsidR="004D2A0A" w:rsidRPr="000D625B">
        <w:rPr>
          <w:sz w:val="24"/>
          <w:szCs w:val="24"/>
          <w:highlight w:val="white"/>
          <w:shd w:val="clear" w:color="auto" w:fill="FEFEFE"/>
        </w:rPr>
        <w:t>Помирителната комисия</w:t>
      </w:r>
      <w:r w:rsidR="0044194C" w:rsidRPr="000D625B">
        <w:rPr>
          <w:sz w:val="24"/>
          <w:szCs w:val="24"/>
        </w:rPr>
        <w:t xml:space="preserve"> </w:t>
      </w:r>
      <w:r w:rsidR="0044194C" w:rsidRPr="000D625B">
        <w:rPr>
          <w:sz w:val="24"/>
          <w:szCs w:val="24"/>
          <w:shd w:val="clear" w:color="auto" w:fill="FEFEFE"/>
        </w:rPr>
        <w:t>по Закона за храните</w:t>
      </w:r>
      <w:r w:rsidR="00F131A2" w:rsidRPr="000D625B">
        <w:rPr>
          <w:sz w:val="24"/>
          <w:szCs w:val="24"/>
          <w:highlight w:val="white"/>
          <w:shd w:val="clear" w:color="auto" w:fill="FEFEFE"/>
        </w:rPr>
        <w:t>.</w:t>
      </w:r>
    </w:p>
    <w:p w14:paraId="4D2AB2D4" w14:textId="77777777" w:rsidR="006B182A" w:rsidRPr="000D625B" w:rsidRDefault="006B182A" w:rsidP="000D625B">
      <w:pPr>
        <w:spacing w:line="360" w:lineRule="auto"/>
        <w:ind w:firstLine="709"/>
        <w:rPr>
          <w:sz w:val="24"/>
          <w:szCs w:val="24"/>
          <w:highlight w:val="white"/>
          <w:shd w:val="clear" w:color="auto" w:fill="FEFEFE"/>
        </w:rPr>
      </w:pPr>
    </w:p>
    <w:p w14:paraId="7A1B46AE" w14:textId="78E3D57C" w:rsidR="006B182A" w:rsidRPr="000D625B" w:rsidRDefault="00662D0F" w:rsidP="000D625B">
      <w:pPr>
        <w:spacing w:line="360" w:lineRule="auto"/>
        <w:jc w:val="center"/>
        <w:rPr>
          <w:b/>
          <w:bCs/>
          <w:sz w:val="24"/>
          <w:szCs w:val="24"/>
          <w:highlight w:val="white"/>
          <w:shd w:val="clear" w:color="auto" w:fill="FEFEFE"/>
        </w:rPr>
      </w:pPr>
      <w:r w:rsidRPr="000D625B">
        <w:rPr>
          <w:b/>
          <w:bCs/>
          <w:sz w:val="24"/>
          <w:szCs w:val="24"/>
          <w:highlight w:val="white"/>
          <w:shd w:val="clear" w:color="auto" w:fill="FEFEFE"/>
        </w:rPr>
        <w:t>Заключителн</w:t>
      </w:r>
      <w:r w:rsidR="00C26C32">
        <w:rPr>
          <w:b/>
          <w:bCs/>
          <w:sz w:val="24"/>
          <w:szCs w:val="24"/>
          <w:highlight w:val="white"/>
          <w:shd w:val="clear" w:color="auto" w:fill="FEFEFE"/>
        </w:rPr>
        <w:t>и</w:t>
      </w:r>
      <w:r w:rsidRPr="000D625B">
        <w:rPr>
          <w:b/>
          <w:bCs/>
          <w:sz w:val="24"/>
          <w:szCs w:val="24"/>
          <w:highlight w:val="white"/>
          <w:shd w:val="clear" w:color="auto" w:fill="FEFEFE"/>
        </w:rPr>
        <w:t xml:space="preserve"> разпоредб</w:t>
      </w:r>
      <w:r w:rsidR="00C26C32">
        <w:rPr>
          <w:b/>
          <w:bCs/>
          <w:sz w:val="24"/>
          <w:szCs w:val="24"/>
          <w:highlight w:val="white"/>
          <w:shd w:val="clear" w:color="auto" w:fill="FEFEFE"/>
        </w:rPr>
        <w:t>и</w:t>
      </w:r>
    </w:p>
    <w:p w14:paraId="03736EFC" w14:textId="77777777" w:rsidR="004879E5" w:rsidRPr="00817E24" w:rsidRDefault="004879E5" w:rsidP="000D625B">
      <w:pPr>
        <w:spacing w:line="360" w:lineRule="auto"/>
        <w:ind w:firstLine="709"/>
        <w:jc w:val="center"/>
        <w:rPr>
          <w:sz w:val="24"/>
          <w:szCs w:val="24"/>
          <w:highlight w:val="white"/>
          <w:shd w:val="clear" w:color="auto" w:fill="FEFEFE"/>
        </w:rPr>
      </w:pPr>
    </w:p>
    <w:p w14:paraId="7E757111" w14:textId="0671E550" w:rsidR="006B182A" w:rsidRPr="00817E24" w:rsidRDefault="00C26C32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  <w:r w:rsidRPr="00817E24">
        <w:rPr>
          <w:b/>
          <w:sz w:val="24"/>
          <w:szCs w:val="24"/>
          <w:highlight w:val="white"/>
          <w:shd w:val="clear" w:color="auto" w:fill="FEFEFE"/>
        </w:rPr>
        <w:t>§</w:t>
      </w:r>
      <w:r w:rsidR="00E42D38" w:rsidRPr="00817E24"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Pr="00817E24">
        <w:rPr>
          <w:b/>
          <w:sz w:val="24"/>
          <w:szCs w:val="24"/>
          <w:highlight w:val="white"/>
          <w:shd w:val="clear" w:color="auto" w:fill="FEFEFE"/>
        </w:rPr>
        <w:t>1</w:t>
      </w:r>
      <w:r w:rsidR="00F131A2" w:rsidRPr="00817E24">
        <w:rPr>
          <w:b/>
          <w:sz w:val="24"/>
          <w:szCs w:val="24"/>
          <w:highlight w:val="white"/>
          <w:shd w:val="clear" w:color="auto" w:fill="FEFEFE"/>
        </w:rPr>
        <w:t>.</w:t>
      </w:r>
      <w:r w:rsidR="00F131A2" w:rsidRPr="00817E24">
        <w:rPr>
          <w:sz w:val="24"/>
          <w:szCs w:val="24"/>
          <w:highlight w:val="white"/>
          <w:shd w:val="clear" w:color="auto" w:fill="FEFEFE"/>
        </w:rPr>
        <w:t xml:space="preserve"> Правилникът се </w:t>
      </w:r>
      <w:r w:rsidR="00EC5CA4" w:rsidRPr="00817E24">
        <w:rPr>
          <w:sz w:val="24"/>
          <w:szCs w:val="24"/>
          <w:highlight w:val="white"/>
          <w:shd w:val="clear" w:color="auto" w:fill="FEFEFE"/>
        </w:rPr>
        <w:t xml:space="preserve">издава </w:t>
      </w:r>
      <w:r w:rsidR="00F131A2" w:rsidRPr="00817E24">
        <w:rPr>
          <w:sz w:val="24"/>
          <w:szCs w:val="24"/>
          <w:highlight w:val="white"/>
          <w:shd w:val="clear" w:color="auto" w:fill="FEFEFE"/>
        </w:rPr>
        <w:t xml:space="preserve">на основание чл. </w:t>
      </w:r>
      <w:r w:rsidR="004D2A0A" w:rsidRPr="00817E24">
        <w:rPr>
          <w:sz w:val="24"/>
          <w:szCs w:val="24"/>
          <w:highlight w:val="white"/>
          <w:shd w:val="clear" w:color="auto" w:fill="FEFEFE"/>
        </w:rPr>
        <w:t xml:space="preserve">123, ал. 2 </w:t>
      </w:r>
      <w:r w:rsidR="00F131A2" w:rsidRPr="00817E24">
        <w:rPr>
          <w:sz w:val="24"/>
          <w:szCs w:val="24"/>
          <w:highlight w:val="white"/>
          <w:shd w:val="clear" w:color="auto" w:fill="FEFEFE"/>
        </w:rPr>
        <w:t>от Закона за храните.</w:t>
      </w:r>
    </w:p>
    <w:p w14:paraId="6BBE3CBB" w14:textId="77777777" w:rsidR="00E42D38" w:rsidRPr="00817E24" w:rsidRDefault="00E42D38" w:rsidP="000D625B">
      <w:pPr>
        <w:spacing w:line="360" w:lineRule="auto"/>
        <w:ind w:firstLine="709"/>
        <w:jc w:val="both"/>
        <w:rPr>
          <w:sz w:val="24"/>
          <w:szCs w:val="24"/>
          <w:highlight w:val="white"/>
          <w:shd w:val="clear" w:color="auto" w:fill="FEFEFE"/>
        </w:rPr>
      </w:pPr>
    </w:p>
    <w:p w14:paraId="6F8B887C" w14:textId="35BAA000" w:rsidR="00B34E32" w:rsidRPr="00817E24" w:rsidRDefault="00C26C32" w:rsidP="004F7D8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817E24">
        <w:rPr>
          <w:sz w:val="24"/>
          <w:szCs w:val="24"/>
          <w:highlight w:val="white"/>
          <w:shd w:val="clear" w:color="auto" w:fill="FEFEFE"/>
        </w:rPr>
        <w:t xml:space="preserve">            </w:t>
      </w:r>
      <w:r w:rsidRPr="00817E24">
        <w:rPr>
          <w:b/>
          <w:sz w:val="24"/>
          <w:szCs w:val="24"/>
          <w:highlight w:val="white"/>
          <w:shd w:val="clear" w:color="auto" w:fill="FEFEFE"/>
        </w:rPr>
        <w:t>§</w:t>
      </w:r>
      <w:r w:rsidR="00E42D38" w:rsidRPr="00817E24">
        <w:rPr>
          <w:b/>
          <w:sz w:val="24"/>
          <w:szCs w:val="24"/>
          <w:highlight w:val="white"/>
          <w:shd w:val="clear" w:color="auto" w:fill="FEFEFE"/>
        </w:rPr>
        <w:t xml:space="preserve"> </w:t>
      </w:r>
      <w:r w:rsidRPr="00817E24">
        <w:rPr>
          <w:b/>
          <w:sz w:val="24"/>
          <w:szCs w:val="24"/>
          <w:highlight w:val="white"/>
          <w:shd w:val="clear" w:color="auto" w:fill="FEFEFE"/>
        </w:rPr>
        <w:t xml:space="preserve">2. </w:t>
      </w:r>
      <w:r w:rsidRPr="00817E24">
        <w:rPr>
          <w:sz w:val="24"/>
          <w:szCs w:val="24"/>
          <w:shd w:val="clear" w:color="auto" w:fill="FEFEFE"/>
        </w:rPr>
        <w:t>Правилникът влиза в сила от деня на обнародването му в „Държавен вестник“.</w:t>
      </w:r>
    </w:p>
    <w:p w14:paraId="14F8B2DC" w14:textId="6C8D6B55" w:rsidR="00293AD3" w:rsidRPr="00817E24" w:rsidRDefault="00293AD3" w:rsidP="004F7D8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14:paraId="085B88E7" w14:textId="77777777" w:rsidR="007F5E67" w:rsidRPr="00817E24" w:rsidRDefault="007F5E67" w:rsidP="004F7D89">
      <w:pPr>
        <w:spacing w:line="360" w:lineRule="auto"/>
        <w:jc w:val="both"/>
        <w:rPr>
          <w:sz w:val="24"/>
          <w:szCs w:val="24"/>
          <w:highlight w:val="white"/>
          <w:shd w:val="clear" w:color="auto" w:fill="FEFEFE"/>
        </w:rPr>
      </w:pPr>
    </w:p>
    <w:p w14:paraId="7804660A" w14:textId="77777777" w:rsidR="002F5DC3" w:rsidRPr="00817E24" w:rsidRDefault="002F5DC3" w:rsidP="004F7D89">
      <w:pPr>
        <w:spacing w:line="360" w:lineRule="auto"/>
        <w:rPr>
          <w:b/>
          <w:sz w:val="24"/>
          <w:szCs w:val="24"/>
        </w:rPr>
      </w:pPr>
      <w:r w:rsidRPr="00817E24">
        <w:rPr>
          <w:rFonts w:eastAsia="Calibri"/>
          <w:b/>
          <w:caps/>
          <w:sz w:val="24"/>
          <w:szCs w:val="24"/>
          <w:lang w:eastAsia="ko-KR"/>
        </w:rPr>
        <w:t xml:space="preserve">Десислава Танева </w:t>
      </w:r>
    </w:p>
    <w:p w14:paraId="5BCB7CFA" w14:textId="77777777" w:rsidR="002F5DC3" w:rsidRPr="00817E24" w:rsidRDefault="002F5DC3" w:rsidP="004F7D89">
      <w:pPr>
        <w:spacing w:line="360" w:lineRule="auto"/>
        <w:rPr>
          <w:rFonts w:eastAsia="Calibri"/>
          <w:i/>
          <w:sz w:val="24"/>
          <w:szCs w:val="24"/>
          <w:lang w:eastAsia="ko-KR"/>
        </w:rPr>
      </w:pPr>
      <w:r w:rsidRPr="00817E24">
        <w:rPr>
          <w:rFonts w:eastAsia="Calibri"/>
          <w:i/>
          <w:sz w:val="24"/>
          <w:szCs w:val="24"/>
          <w:lang w:eastAsia="ko-KR"/>
        </w:rPr>
        <w:t>Министър на земеделието, храните и горите</w:t>
      </w:r>
    </w:p>
    <w:p w14:paraId="288659AA" w14:textId="77777777" w:rsidR="002F5DC3" w:rsidRPr="00817E24" w:rsidRDefault="002F5DC3" w:rsidP="002F5DC3">
      <w:pPr>
        <w:rPr>
          <w:rFonts w:eastAsia="Calibri"/>
          <w:smallCaps/>
          <w:sz w:val="16"/>
          <w:szCs w:val="16"/>
          <w:lang w:eastAsia="en-US"/>
        </w:rPr>
      </w:pPr>
    </w:p>
    <w:p w14:paraId="5F9490CB" w14:textId="77777777" w:rsidR="00E64180" w:rsidRPr="00817E24" w:rsidRDefault="00E64180" w:rsidP="0044194C">
      <w:pPr>
        <w:rPr>
          <w:rFonts w:eastAsia="Calibri"/>
          <w:smallCaps/>
          <w:lang w:eastAsia="en-US"/>
        </w:rPr>
        <w:sectPr w:rsidR="00E64180" w:rsidRPr="00817E24" w:rsidSect="00E64180">
          <w:footerReference w:type="default" r:id="rId8"/>
          <w:pgSz w:w="11907" w:h="16840" w:code="9"/>
          <w:pgMar w:top="1134" w:right="1021" w:bottom="454" w:left="1701" w:header="709" w:footer="709" w:gutter="0"/>
          <w:cols w:space="708"/>
          <w:noEndnote/>
          <w:titlePg/>
        </w:sectPr>
      </w:pPr>
      <w:bookmarkStart w:id="1" w:name="_GoBack"/>
      <w:bookmarkEnd w:id="1"/>
    </w:p>
    <w:p w14:paraId="7AC11B2F" w14:textId="746071AF" w:rsidR="0044194C" w:rsidRPr="00592872" w:rsidRDefault="0044194C" w:rsidP="00DF0568">
      <w:pPr>
        <w:widowControl/>
        <w:autoSpaceDE/>
        <w:autoSpaceDN/>
        <w:adjustRightInd/>
        <w:spacing w:line="360" w:lineRule="auto"/>
        <w:jc w:val="right"/>
        <w:rPr>
          <w:bCs/>
          <w:sz w:val="24"/>
          <w:szCs w:val="24"/>
        </w:rPr>
      </w:pPr>
      <w:r w:rsidRPr="00592872">
        <w:rPr>
          <w:bCs/>
          <w:sz w:val="24"/>
          <w:szCs w:val="24"/>
        </w:rPr>
        <w:lastRenderedPageBreak/>
        <w:t>Приложение</w:t>
      </w:r>
    </w:p>
    <w:p w14:paraId="32F63279" w14:textId="7234F37F" w:rsidR="0044194C" w:rsidRPr="0044194C" w:rsidRDefault="0044194C" w:rsidP="00DF0568">
      <w:pPr>
        <w:widowControl/>
        <w:autoSpaceDE/>
        <w:autoSpaceDN/>
        <w:adjustRightInd/>
        <w:spacing w:line="360" w:lineRule="auto"/>
        <w:jc w:val="right"/>
        <w:rPr>
          <w:b/>
          <w:sz w:val="24"/>
          <w:szCs w:val="24"/>
        </w:rPr>
      </w:pPr>
      <w:r w:rsidRPr="00592872">
        <w:rPr>
          <w:bCs/>
          <w:sz w:val="24"/>
          <w:szCs w:val="24"/>
        </w:rPr>
        <w:t xml:space="preserve">към чл. </w:t>
      </w:r>
      <w:r w:rsidR="00BE67CB" w:rsidRPr="00592872">
        <w:rPr>
          <w:bCs/>
          <w:sz w:val="24"/>
          <w:szCs w:val="24"/>
        </w:rPr>
        <w:t>10, ал. 3</w:t>
      </w:r>
    </w:p>
    <w:p w14:paraId="5D3CC66B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44194C">
        <w:rPr>
          <w:b/>
          <w:sz w:val="24"/>
          <w:szCs w:val="24"/>
        </w:rPr>
        <w:t>ДЕКЛАРАЦИЯ</w:t>
      </w:r>
    </w:p>
    <w:p w14:paraId="0EDD7C57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44194C">
        <w:rPr>
          <w:b/>
          <w:sz w:val="24"/>
          <w:szCs w:val="24"/>
        </w:rPr>
        <w:t>за липса на конфликт на интереси и спазване принципите на</w:t>
      </w:r>
    </w:p>
    <w:p w14:paraId="61F7C52F" w14:textId="46FBA39A" w:rsidR="0044194C" w:rsidRPr="0044194C" w:rsidRDefault="0044194C" w:rsidP="00DF0568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  <w:r w:rsidRPr="0044194C">
        <w:rPr>
          <w:b/>
          <w:sz w:val="24"/>
          <w:szCs w:val="24"/>
        </w:rPr>
        <w:t xml:space="preserve">безпристрастност и независимост по чл. 124, ал. 6 от </w:t>
      </w:r>
      <w:r w:rsidR="00905FCB">
        <w:rPr>
          <w:b/>
          <w:sz w:val="24"/>
          <w:szCs w:val="24"/>
        </w:rPr>
        <w:t>Зако</w:t>
      </w:r>
      <w:r w:rsidR="00E458B9">
        <w:rPr>
          <w:b/>
          <w:sz w:val="24"/>
          <w:szCs w:val="24"/>
        </w:rPr>
        <w:t>н</w:t>
      </w:r>
      <w:r w:rsidR="00905FCB">
        <w:rPr>
          <w:b/>
          <w:sz w:val="24"/>
          <w:szCs w:val="24"/>
        </w:rPr>
        <w:t>а за храните</w:t>
      </w:r>
    </w:p>
    <w:p w14:paraId="79548306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center"/>
        <w:rPr>
          <w:b/>
          <w:sz w:val="24"/>
          <w:szCs w:val="24"/>
        </w:rPr>
      </w:pPr>
    </w:p>
    <w:p w14:paraId="3A336D0C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14:paraId="61EB468A" w14:textId="37583EF7" w:rsidR="0044194C" w:rsidRPr="0044194C" w:rsidRDefault="0044194C" w:rsidP="00DF0568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4194C">
        <w:rPr>
          <w:sz w:val="24"/>
          <w:szCs w:val="24"/>
        </w:rPr>
        <w:t>Долуподписаният/ата:</w:t>
      </w:r>
    </w:p>
    <w:p w14:paraId="42335C34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4194C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7650378" w14:textId="77777777" w:rsidR="0044194C" w:rsidRPr="00060338" w:rsidRDefault="0044194C" w:rsidP="00DF0568">
      <w:pPr>
        <w:widowControl/>
        <w:autoSpaceDE/>
        <w:autoSpaceDN/>
        <w:adjustRightInd/>
        <w:spacing w:line="360" w:lineRule="auto"/>
        <w:jc w:val="center"/>
        <w:rPr>
          <w:sz w:val="24"/>
          <w:szCs w:val="24"/>
          <w:vertAlign w:val="superscript"/>
        </w:rPr>
      </w:pPr>
      <w:r w:rsidRPr="00060338">
        <w:rPr>
          <w:sz w:val="24"/>
          <w:szCs w:val="24"/>
          <w:vertAlign w:val="superscript"/>
        </w:rPr>
        <w:t>(име, презиме, фамилия)</w:t>
      </w:r>
    </w:p>
    <w:p w14:paraId="0EFC42F2" w14:textId="77777777" w:rsidR="00A372CC" w:rsidRDefault="0044194C" w:rsidP="00DF0568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  <w:r w:rsidRPr="0044194C">
        <w:rPr>
          <w:sz w:val="24"/>
          <w:szCs w:val="24"/>
        </w:rPr>
        <w:t>.........................................., в качеството ми на .................................................................</w:t>
      </w:r>
      <w:r w:rsidR="00A372CC">
        <w:rPr>
          <w:sz w:val="24"/>
          <w:szCs w:val="24"/>
        </w:rPr>
        <w:t>......</w:t>
      </w:r>
    </w:p>
    <w:p w14:paraId="5E1D7EFC" w14:textId="1CB96249" w:rsidR="0044194C" w:rsidRPr="00060338" w:rsidRDefault="0044194C" w:rsidP="00DF0568">
      <w:pPr>
        <w:widowControl/>
        <w:autoSpaceDE/>
        <w:autoSpaceDN/>
        <w:adjustRightInd/>
        <w:spacing w:line="360" w:lineRule="auto"/>
        <w:ind w:left="4025"/>
        <w:rPr>
          <w:sz w:val="24"/>
          <w:szCs w:val="24"/>
          <w:vertAlign w:val="superscript"/>
        </w:rPr>
      </w:pPr>
      <w:r w:rsidRPr="00060338">
        <w:rPr>
          <w:sz w:val="24"/>
          <w:szCs w:val="24"/>
          <w:vertAlign w:val="superscript"/>
        </w:rPr>
        <w:t>(</w:t>
      </w:r>
      <w:r w:rsidRPr="00060338">
        <w:rPr>
          <w:i/>
          <w:sz w:val="24"/>
          <w:szCs w:val="24"/>
          <w:vertAlign w:val="superscript"/>
        </w:rPr>
        <w:t>председател / член на Помирителната комисия по Закона за храните</w:t>
      </w:r>
      <w:r w:rsidRPr="00060338">
        <w:rPr>
          <w:sz w:val="24"/>
          <w:szCs w:val="24"/>
          <w:vertAlign w:val="superscript"/>
        </w:rPr>
        <w:t>)</w:t>
      </w:r>
    </w:p>
    <w:p w14:paraId="2D6219FB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rPr>
          <w:sz w:val="18"/>
          <w:szCs w:val="18"/>
        </w:rPr>
      </w:pPr>
      <w:r w:rsidRPr="0044194C">
        <w:rPr>
          <w:sz w:val="24"/>
          <w:szCs w:val="24"/>
        </w:rPr>
        <w:t xml:space="preserve">по помирително производство </w:t>
      </w:r>
      <w:r w:rsidRPr="0044194C">
        <w:rPr>
          <w:b/>
          <w:sz w:val="24"/>
          <w:szCs w:val="24"/>
        </w:rPr>
        <w:t>№</w:t>
      </w:r>
      <w:r w:rsidRPr="0044194C">
        <w:rPr>
          <w:sz w:val="24"/>
          <w:szCs w:val="24"/>
        </w:rPr>
        <w:t xml:space="preserve">............................................................................................, </w:t>
      </w:r>
    </w:p>
    <w:p w14:paraId="278B90AC" w14:textId="40E853D1" w:rsidR="0044194C" w:rsidRPr="0044194C" w:rsidRDefault="0044194C" w:rsidP="00DF0568">
      <w:pPr>
        <w:widowControl/>
        <w:autoSpaceDE/>
        <w:autoSpaceDN/>
        <w:adjustRightInd/>
        <w:spacing w:line="360" w:lineRule="auto"/>
        <w:rPr>
          <w:sz w:val="24"/>
          <w:szCs w:val="24"/>
        </w:rPr>
      </w:pPr>
    </w:p>
    <w:p w14:paraId="3039CBD6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lang w:val="ru-RU"/>
        </w:rPr>
      </w:pPr>
      <w:r w:rsidRPr="0044194C">
        <w:rPr>
          <w:b/>
          <w:sz w:val="24"/>
          <w:szCs w:val="24"/>
          <w:lang w:val="ru-RU"/>
        </w:rPr>
        <w:t>Декларирам, че:</w:t>
      </w:r>
    </w:p>
    <w:p w14:paraId="344D90CF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  <w:lang w:val="ru-RU"/>
        </w:rPr>
      </w:pPr>
    </w:p>
    <w:p w14:paraId="1EB9144B" w14:textId="1221DAEE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4194C">
        <w:rPr>
          <w:sz w:val="24"/>
          <w:szCs w:val="24"/>
        </w:rPr>
        <w:t>Към момента на участие в Помирителната комисия по Закона за храните, по помирително производство №</w:t>
      </w:r>
      <w:r w:rsidR="00060338">
        <w:rPr>
          <w:sz w:val="24"/>
          <w:szCs w:val="24"/>
        </w:rPr>
        <w:t xml:space="preserve"> ……………………………………………………………….</w:t>
      </w:r>
    </w:p>
    <w:p w14:paraId="405D1E68" w14:textId="15F1EF76" w:rsidR="0044194C" w:rsidRPr="002542FD" w:rsidRDefault="00C26C32" w:rsidP="00DF0568">
      <w:pPr>
        <w:suppressAutoHyphens/>
        <w:snapToGrid w:val="0"/>
        <w:spacing w:line="360" w:lineRule="auto"/>
        <w:ind w:right="-142" w:firstLine="709"/>
        <w:jc w:val="both"/>
        <w:rPr>
          <w:rFonts w:ascii="Verdana" w:hAnsi="Verdana"/>
        </w:rPr>
      </w:pPr>
      <w:r>
        <w:rPr>
          <w:sz w:val="24"/>
          <w:szCs w:val="24"/>
        </w:rPr>
        <w:t>1.</w:t>
      </w:r>
      <w:r w:rsidR="0044194C" w:rsidRPr="00C26C32">
        <w:rPr>
          <w:sz w:val="24"/>
          <w:szCs w:val="24"/>
        </w:rPr>
        <w:t>Не съм</w:t>
      </w:r>
      <w:r w:rsidR="0044194C" w:rsidRPr="004419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44194C" w:rsidRPr="0044194C">
        <w:rPr>
          <w:sz w:val="24"/>
          <w:szCs w:val="24"/>
        </w:rPr>
        <w:t>конфликт на интере</w:t>
      </w:r>
      <w:r w:rsidR="00E458B9">
        <w:rPr>
          <w:sz w:val="24"/>
          <w:szCs w:val="24"/>
        </w:rPr>
        <w:t>си по смисъла на чл. 124, ал. 6</w:t>
      </w:r>
      <w:r w:rsidR="0044194C" w:rsidRPr="0044194C">
        <w:rPr>
          <w:sz w:val="24"/>
          <w:szCs w:val="24"/>
        </w:rPr>
        <w:t xml:space="preserve"> от Закона за храните.</w:t>
      </w:r>
      <w:r w:rsidR="002542FD">
        <w:rPr>
          <w:sz w:val="24"/>
          <w:szCs w:val="24"/>
        </w:rPr>
        <w:t xml:space="preserve"> </w:t>
      </w:r>
      <w:r w:rsidR="0044194C" w:rsidRPr="0044194C">
        <w:rPr>
          <w:sz w:val="24"/>
          <w:szCs w:val="24"/>
        </w:rPr>
        <w:t xml:space="preserve"> </w:t>
      </w:r>
    </w:p>
    <w:p w14:paraId="76C8F9AD" w14:textId="63C3AC65" w:rsidR="0044194C" w:rsidRPr="0044194C" w:rsidRDefault="00C26C32" w:rsidP="00C26C32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2. </w:t>
      </w:r>
      <w:r w:rsidR="0044194C" w:rsidRPr="0044194C">
        <w:rPr>
          <w:sz w:val="24"/>
          <w:szCs w:val="24"/>
        </w:rPr>
        <w:t>Ще изпълнявам задълженията си добросъвестно, обективно и безпристрастно.</w:t>
      </w:r>
    </w:p>
    <w:p w14:paraId="171F53E4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7E216FD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44194C">
        <w:rPr>
          <w:b/>
          <w:sz w:val="24"/>
          <w:szCs w:val="24"/>
          <w:lang w:val="ru-RU"/>
        </w:rPr>
        <w:t>Известна ми е наказателната отговорност по чл. 313 от Наказателния кодекс</w:t>
      </w:r>
      <w:r w:rsidRPr="0044194C">
        <w:rPr>
          <w:b/>
          <w:sz w:val="24"/>
          <w:szCs w:val="24"/>
          <w:lang w:val="ru-RU"/>
        </w:rPr>
        <w:br/>
        <w:t>за деклариране на неверни обстоятелства.</w:t>
      </w:r>
    </w:p>
    <w:p w14:paraId="2798B47D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50EB50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436035FA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44194C">
        <w:rPr>
          <w:sz w:val="24"/>
          <w:szCs w:val="24"/>
        </w:rPr>
        <w:t xml:space="preserve">Дата: ___________________                                         </w:t>
      </w:r>
      <w:r w:rsidRPr="0044194C">
        <w:rPr>
          <w:b/>
          <w:bCs/>
          <w:sz w:val="24"/>
          <w:szCs w:val="24"/>
        </w:rPr>
        <w:t xml:space="preserve">ДЕКЛАРАТОР: </w:t>
      </w:r>
      <w:r w:rsidRPr="0044194C">
        <w:rPr>
          <w:sz w:val="24"/>
          <w:szCs w:val="24"/>
        </w:rPr>
        <w:t xml:space="preserve">_______________ </w:t>
      </w:r>
    </w:p>
    <w:p w14:paraId="5D039076" w14:textId="706491F5" w:rsidR="0044194C" w:rsidRPr="002542FD" w:rsidRDefault="0044194C" w:rsidP="00DF0568">
      <w:pPr>
        <w:widowControl/>
        <w:autoSpaceDE/>
        <w:autoSpaceDN/>
        <w:adjustRightInd/>
        <w:spacing w:line="360" w:lineRule="auto"/>
        <w:ind w:left="7654"/>
        <w:jc w:val="both"/>
        <w:rPr>
          <w:sz w:val="24"/>
          <w:szCs w:val="24"/>
          <w:vertAlign w:val="superscript"/>
        </w:rPr>
      </w:pPr>
      <w:r w:rsidRPr="002542FD">
        <w:rPr>
          <w:sz w:val="24"/>
          <w:szCs w:val="24"/>
          <w:vertAlign w:val="superscript"/>
        </w:rPr>
        <w:t>(подпис)</w:t>
      </w:r>
    </w:p>
    <w:p w14:paraId="6CC9D422" w14:textId="77777777" w:rsidR="0044194C" w:rsidRPr="0044194C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A1ED80F" w14:textId="49FDDE3A" w:rsidR="0044194C" w:rsidRPr="002A5B9F" w:rsidRDefault="0044194C" w:rsidP="00DF0568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sectPr w:rsidR="0044194C" w:rsidRPr="002A5B9F" w:rsidSect="00E64180">
      <w:footerReference w:type="default" r:id="rId9"/>
      <w:pgSz w:w="11907" w:h="16840" w:code="9"/>
      <w:pgMar w:top="1134" w:right="1021" w:bottom="454" w:left="1701" w:header="709" w:footer="709" w:gutter="0"/>
      <w:pgNumType w:start="8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DBB3D" w14:textId="77777777" w:rsidR="00204576" w:rsidRDefault="00204576" w:rsidP="00CA1BFC">
      <w:r>
        <w:separator/>
      </w:r>
    </w:p>
  </w:endnote>
  <w:endnote w:type="continuationSeparator" w:id="0">
    <w:p w14:paraId="2B0C10E6" w14:textId="77777777" w:rsidR="00204576" w:rsidRDefault="00204576" w:rsidP="00CA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777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8E949" w14:textId="0398ACBF" w:rsidR="00CA1BFC" w:rsidRPr="002D1AAF" w:rsidRDefault="00CA1BFC" w:rsidP="004F7D89">
        <w:pPr>
          <w:pStyle w:val="Footer"/>
          <w:jc w:val="right"/>
        </w:pPr>
        <w:r w:rsidRPr="002D1AAF">
          <w:fldChar w:fldCharType="begin"/>
        </w:r>
        <w:r w:rsidRPr="002D1AAF">
          <w:instrText xml:space="preserve"> PAGE   \* MERGEFORMAT </w:instrText>
        </w:r>
        <w:r w:rsidRPr="002D1AAF">
          <w:fldChar w:fldCharType="separate"/>
        </w:r>
        <w:r w:rsidR="00E51594">
          <w:rPr>
            <w:noProof/>
          </w:rPr>
          <w:t>7</w:t>
        </w:r>
        <w:r w:rsidRPr="002D1AAF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9403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3F2F7" w14:textId="68813A1E" w:rsidR="00E64180" w:rsidRPr="002D1AAF" w:rsidRDefault="00E64180" w:rsidP="004F7D89">
        <w:pPr>
          <w:pStyle w:val="Footer"/>
          <w:jc w:val="right"/>
        </w:pPr>
        <w:r w:rsidRPr="002D1AAF">
          <w:fldChar w:fldCharType="begin"/>
        </w:r>
        <w:r w:rsidRPr="002D1AAF">
          <w:instrText xml:space="preserve"> PAGE   \* MERGEFORMAT </w:instrText>
        </w:r>
        <w:r w:rsidRPr="002D1AAF">
          <w:fldChar w:fldCharType="separate"/>
        </w:r>
        <w:r w:rsidR="00E51594">
          <w:rPr>
            <w:noProof/>
          </w:rPr>
          <w:t>8</w:t>
        </w:r>
        <w:r w:rsidRPr="002D1AA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1EA4" w14:textId="77777777" w:rsidR="00204576" w:rsidRDefault="00204576" w:rsidP="00CA1BFC">
      <w:r>
        <w:separator/>
      </w:r>
    </w:p>
  </w:footnote>
  <w:footnote w:type="continuationSeparator" w:id="0">
    <w:p w14:paraId="28E43EC2" w14:textId="77777777" w:rsidR="00204576" w:rsidRDefault="00204576" w:rsidP="00CA1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7091E"/>
    <w:multiLevelType w:val="multilevel"/>
    <w:tmpl w:val="831AE770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17A327D"/>
    <w:multiLevelType w:val="multilevel"/>
    <w:tmpl w:val="852AFCD8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89"/>
    <w:rsid w:val="00000E7D"/>
    <w:rsid w:val="00004DD0"/>
    <w:rsid w:val="00013AEA"/>
    <w:rsid w:val="00026C53"/>
    <w:rsid w:val="00031702"/>
    <w:rsid w:val="00040B4F"/>
    <w:rsid w:val="000421AD"/>
    <w:rsid w:val="0004315F"/>
    <w:rsid w:val="00046B43"/>
    <w:rsid w:val="000512B8"/>
    <w:rsid w:val="00060338"/>
    <w:rsid w:val="000603E9"/>
    <w:rsid w:val="00076DBA"/>
    <w:rsid w:val="000851B1"/>
    <w:rsid w:val="000852B5"/>
    <w:rsid w:val="00090882"/>
    <w:rsid w:val="00096B8F"/>
    <w:rsid w:val="00097EB6"/>
    <w:rsid w:val="000A4F70"/>
    <w:rsid w:val="000A560B"/>
    <w:rsid w:val="000B0C08"/>
    <w:rsid w:val="000B26DE"/>
    <w:rsid w:val="000B3737"/>
    <w:rsid w:val="000B630C"/>
    <w:rsid w:val="000C2471"/>
    <w:rsid w:val="000D625B"/>
    <w:rsid w:val="000D6DA1"/>
    <w:rsid w:val="000E29D5"/>
    <w:rsid w:val="000E40C0"/>
    <w:rsid w:val="000E6930"/>
    <w:rsid w:val="000E7D68"/>
    <w:rsid w:val="000F4C49"/>
    <w:rsid w:val="000F64A9"/>
    <w:rsid w:val="001002BE"/>
    <w:rsid w:val="00107239"/>
    <w:rsid w:val="00124164"/>
    <w:rsid w:val="001335A7"/>
    <w:rsid w:val="0013550F"/>
    <w:rsid w:val="00143E57"/>
    <w:rsid w:val="001635E6"/>
    <w:rsid w:val="00164AE6"/>
    <w:rsid w:val="00174C17"/>
    <w:rsid w:val="001819C0"/>
    <w:rsid w:val="00184ECB"/>
    <w:rsid w:val="001867C2"/>
    <w:rsid w:val="0019524C"/>
    <w:rsid w:val="001A110C"/>
    <w:rsid w:val="001C483B"/>
    <w:rsid w:val="001D062E"/>
    <w:rsid w:val="001D1D3A"/>
    <w:rsid w:val="001E3A0B"/>
    <w:rsid w:val="001E3ECE"/>
    <w:rsid w:val="001E786B"/>
    <w:rsid w:val="001F2446"/>
    <w:rsid w:val="001F30D8"/>
    <w:rsid w:val="001F53E4"/>
    <w:rsid w:val="00200233"/>
    <w:rsid w:val="00204576"/>
    <w:rsid w:val="00204D1B"/>
    <w:rsid w:val="0022509A"/>
    <w:rsid w:val="00227047"/>
    <w:rsid w:val="002271C4"/>
    <w:rsid w:val="00227AFA"/>
    <w:rsid w:val="00235234"/>
    <w:rsid w:val="002542FD"/>
    <w:rsid w:val="00270713"/>
    <w:rsid w:val="00270892"/>
    <w:rsid w:val="00277479"/>
    <w:rsid w:val="00277EF7"/>
    <w:rsid w:val="002924B6"/>
    <w:rsid w:val="00293AD3"/>
    <w:rsid w:val="00296324"/>
    <w:rsid w:val="002A5B9F"/>
    <w:rsid w:val="002B3449"/>
    <w:rsid w:val="002C53E8"/>
    <w:rsid w:val="002C5AE0"/>
    <w:rsid w:val="002D1AAF"/>
    <w:rsid w:val="002D6BAF"/>
    <w:rsid w:val="002F0560"/>
    <w:rsid w:val="002F5DC3"/>
    <w:rsid w:val="00303F54"/>
    <w:rsid w:val="00304763"/>
    <w:rsid w:val="00305DE0"/>
    <w:rsid w:val="00325E81"/>
    <w:rsid w:val="00334ECB"/>
    <w:rsid w:val="00344551"/>
    <w:rsid w:val="0034594D"/>
    <w:rsid w:val="00346725"/>
    <w:rsid w:val="0034694F"/>
    <w:rsid w:val="00353D5C"/>
    <w:rsid w:val="003902D5"/>
    <w:rsid w:val="00392008"/>
    <w:rsid w:val="003959FC"/>
    <w:rsid w:val="003A1123"/>
    <w:rsid w:val="003A6C6E"/>
    <w:rsid w:val="003A6D4A"/>
    <w:rsid w:val="003B0970"/>
    <w:rsid w:val="003C1E5E"/>
    <w:rsid w:val="003D1B1A"/>
    <w:rsid w:val="003E178C"/>
    <w:rsid w:val="003F2F2F"/>
    <w:rsid w:val="003F5386"/>
    <w:rsid w:val="00400219"/>
    <w:rsid w:val="00413245"/>
    <w:rsid w:val="00413BF9"/>
    <w:rsid w:val="00422429"/>
    <w:rsid w:val="00422FC9"/>
    <w:rsid w:val="00424E8F"/>
    <w:rsid w:val="00433CEF"/>
    <w:rsid w:val="0044194C"/>
    <w:rsid w:val="00445285"/>
    <w:rsid w:val="0044670F"/>
    <w:rsid w:val="004500AE"/>
    <w:rsid w:val="00460086"/>
    <w:rsid w:val="00477BAA"/>
    <w:rsid w:val="004879E5"/>
    <w:rsid w:val="00496AE9"/>
    <w:rsid w:val="004A361F"/>
    <w:rsid w:val="004A6F7A"/>
    <w:rsid w:val="004B1175"/>
    <w:rsid w:val="004B63CD"/>
    <w:rsid w:val="004D031D"/>
    <w:rsid w:val="004D1AF2"/>
    <w:rsid w:val="004D2A0A"/>
    <w:rsid w:val="004D5021"/>
    <w:rsid w:val="004D65AE"/>
    <w:rsid w:val="004E0B31"/>
    <w:rsid w:val="004E5DEA"/>
    <w:rsid w:val="004F00C1"/>
    <w:rsid w:val="004F5360"/>
    <w:rsid w:val="004F63C2"/>
    <w:rsid w:val="004F7D89"/>
    <w:rsid w:val="00500C1D"/>
    <w:rsid w:val="00500FB3"/>
    <w:rsid w:val="00506635"/>
    <w:rsid w:val="0050778E"/>
    <w:rsid w:val="0051049F"/>
    <w:rsid w:val="005135CE"/>
    <w:rsid w:val="005418DB"/>
    <w:rsid w:val="005433EA"/>
    <w:rsid w:val="0054486C"/>
    <w:rsid w:val="005520C0"/>
    <w:rsid w:val="00552295"/>
    <w:rsid w:val="00553365"/>
    <w:rsid w:val="00553FF7"/>
    <w:rsid w:val="005643B3"/>
    <w:rsid w:val="00571B5E"/>
    <w:rsid w:val="00583CF2"/>
    <w:rsid w:val="00592872"/>
    <w:rsid w:val="00593AC7"/>
    <w:rsid w:val="005B58D6"/>
    <w:rsid w:val="005C780D"/>
    <w:rsid w:val="005D04F0"/>
    <w:rsid w:val="005F4FEC"/>
    <w:rsid w:val="005F7622"/>
    <w:rsid w:val="0060294B"/>
    <w:rsid w:val="00611766"/>
    <w:rsid w:val="006139F4"/>
    <w:rsid w:val="00614435"/>
    <w:rsid w:val="00617A91"/>
    <w:rsid w:val="006244FE"/>
    <w:rsid w:val="00631781"/>
    <w:rsid w:val="00634213"/>
    <w:rsid w:val="006600EF"/>
    <w:rsid w:val="00662D0F"/>
    <w:rsid w:val="00662E38"/>
    <w:rsid w:val="00664D33"/>
    <w:rsid w:val="006733E7"/>
    <w:rsid w:val="00676465"/>
    <w:rsid w:val="00677B01"/>
    <w:rsid w:val="00682604"/>
    <w:rsid w:val="00682CB6"/>
    <w:rsid w:val="0068490B"/>
    <w:rsid w:val="006A06D8"/>
    <w:rsid w:val="006A3F5A"/>
    <w:rsid w:val="006A51A7"/>
    <w:rsid w:val="006B182A"/>
    <w:rsid w:val="006B1BE7"/>
    <w:rsid w:val="006B528D"/>
    <w:rsid w:val="006B76DE"/>
    <w:rsid w:val="006C681A"/>
    <w:rsid w:val="006D1153"/>
    <w:rsid w:val="006F0E0B"/>
    <w:rsid w:val="006F47AC"/>
    <w:rsid w:val="006F6BC3"/>
    <w:rsid w:val="00702691"/>
    <w:rsid w:val="007072C6"/>
    <w:rsid w:val="00722A41"/>
    <w:rsid w:val="00740981"/>
    <w:rsid w:val="007448A1"/>
    <w:rsid w:val="007571FD"/>
    <w:rsid w:val="0076408D"/>
    <w:rsid w:val="00765D76"/>
    <w:rsid w:val="00767E3A"/>
    <w:rsid w:val="0077795E"/>
    <w:rsid w:val="0078331D"/>
    <w:rsid w:val="00785A65"/>
    <w:rsid w:val="0078731D"/>
    <w:rsid w:val="007B3E08"/>
    <w:rsid w:val="007C01CB"/>
    <w:rsid w:val="007C3E73"/>
    <w:rsid w:val="007C55A1"/>
    <w:rsid w:val="007E3F2A"/>
    <w:rsid w:val="007F4DE7"/>
    <w:rsid w:val="007F5A5E"/>
    <w:rsid w:val="007F5E67"/>
    <w:rsid w:val="00800A58"/>
    <w:rsid w:val="00802851"/>
    <w:rsid w:val="00811146"/>
    <w:rsid w:val="00814DAA"/>
    <w:rsid w:val="00817E24"/>
    <w:rsid w:val="008251A5"/>
    <w:rsid w:val="00827999"/>
    <w:rsid w:val="00834658"/>
    <w:rsid w:val="00835369"/>
    <w:rsid w:val="00835646"/>
    <w:rsid w:val="00842F31"/>
    <w:rsid w:val="00846A37"/>
    <w:rsid w:val="00853200"/>
    <w:rsid w:val="00857207"/>
    <w:rsid w:val="008619C7"/>
    <w:rsid w:val="00864CD1"/>
    <w:rsid w:val="0088334E"/>
    <w:rsid w:val="0089460F"/>
    <w:rsid w:val="00896CAD"/>
    <w:rsid w:val="0089707A"/>
    <w:rsid w:val="008A2B33"/>
    <w:rsid w:val="008A702E"/>
    <w:rsid w:val="008B0005"/>
    <w:rsid w:val="008B07FC"/>
    <w:rsid w:val="008D1719"/>
    <w:rsid w:val="008D50A6"/>
    <w:rsid w:val="008E5EB1"/>
    <w:rsid w:val="008E7A2B"/>
    <w:rsid w:val="008F4832"/>
    <w:rsid w:val="00902107"/>
    <w:rsid w:val="00905FCB"/>
    <w:rsid w:val="009100DF"/>
    <w:rsid w:val="00920CD0"/>
    <w:rsid w:val="009211F8"/>
    <w:rsid w:val="0092418C"/>
    <w:rsid w:val="00927FB0"/>
    <w:rsid w:val="00931A5C"/>
    <w:rsid w:val="00931FA1"/>
    <w:rsid w:val="00934C59"/>
    <w:rsid w:val="009437FF"/>
    <w:rsid w:val="009442D0"/>
    <w:rsid w:val="0094557C"/>
    <w:rsid w:val="0095605F"/>
    <w:rsid w:val="009871EE"/>
    <w:rsid w:val="009A18C6"/>
    <w:rsid w:val="009A5E22"/>
    <w:rsid w:val="009B67B9"/>
    <w:rsid w:val="009C3207"/>
    <w:rsid w:val="009F6477"/>
    <w:rsid w:val="009F7289"/>
    <w:rsid w:val="00A01752"/>
    <w:rsid w:val="00A11BFF"/>
    <w:rsid w:val="00A1595F"/>
    <w:rsid w:val="00A2643A"/>
    <w:rsid w:val="00A30767"/>
    <w:rsid w:val="00A34A01"/>
    <w:rsid w:val="00A35330"/>
    <w:rsid w:val="00A372CC"/>
    <w:rsid w:val="00A42D08"/>
    <w:rsid w:val="00A50DBD"/>
    <w:rsid w:val="00A5211A"/>
    <w:rsid w:val="00A56912"/>
    <w:rsid w:val="00A613FD"/>
    <w:rsid w:val="00A62A73"/>
    <w:rsid w:val="00A654A1"/>
    <w:rsid w:val="00A658D4"/>
    <w:rsid w:val="00A65D6B"/>
    <w:rsid w:val="00A75B20"/>
    <w:rsid w:val="00AA4BEA"/>
    <w:rsid w:val="00AB1148"/>
    <w:rsid w:val="00AC35B6"/>
    <w:rsid w:val="00AE07D1"/>
    <w:rsid w:val="00AE4162"/>
    <w:rsid w:val="00AE690A"/>
    <w:rsid w:val="00AE6E75"/>
    <w:rsid w:val="00AE7DD6"/>
    <w:rsid w:val="00AF1099"/>
    <w:rsid w:val="00AF5DF6"/>
    <w:rsid w:val="00B02494"/>
    <w:rsid w:val="00B048B9"/>
    <w:rsid w:val="00B0494C"/>
    <w:rsid w:val="00B063C2"/>
    <w:rsid w:val="00B12F05"/>
    <w:rsid w:val="00B151D2"/>
    <w:rsid w:val="00B22BCC"/>
    <w:rsid w:val="00B27168"/>
    <w:rsid w:val="00B30737"/>
    <w:rsid w:val="00B33F5F"/>
    <w:rsid w:val="00B34E32"/>
    <w:rsid w:val="00B35247"/>
    <w:rsid w:val="00B60582"/>
    <w:rsid w:val="00B63785"/>
    <w:rsid w:val="00B70221"/>
    <w:rsid w:val="00B87D89"/>
    <w:rsid w:val="00B94BBB"/>
    <w:rsid w:val="00B969D1"/>
    <w:rsid w:val="00BA2E94"/>
    <w:rsid w:val="00BC023F"/>
    <w:rsid w:val="00BC3B49"/>
    <w:rsid w:val="00BD7799"/>
    <w:rsid w:val="00BE4221"/>
    <w:rsid w:val="00BE67CB"/>
    <w:rsid w:val="00BF2A93"/>
    <w:rsid w:val="00C13B4F"/>
    <w:rsid w:val="00C16565"/>
    <w:rsid w:val="00C23DBD"/>
    <w:rsid w:val="00C26C32"/>
    <w:rsid w:val="00C278B8"/>
    <w:rsid w:val="00C47414"/>
    <w:rsid w:val="00C50B21"/>
    <w:rsid w:val="00C5774E"/>
    <w:rsid w:val="00C60DD3"/>
    <w:rsid w:val="00C648DF"/>
    <w:rsid w:val="00C9128B"/>
    <w:rsid w:val="00C92A24"/>
    <w:rsid w:val="00C93267"/>
    <w:rsid w:val="00C95736"/>
    <w:rsid w:val="00CA1BFC"/>
    <w:rsid w:val="00CB1675"/>
    <w:rsid w:val="00CB2488"/>
    <w:rsid w:val="00CB63FF"/>
    <w:rsid w:val="00CC3237"/>
    <w:rsid w:val="00CD29B3"/>
    <w:rsid w:val="00CD6040"/>
    <w:rsid w:val="00CE2EC4"/>
    <w:rsid w:val="00CE3247"/>
    <w:rsid w:val="00CE3865"/>
    <w:rsid w:val="00D05FC3"/>
    <w:rsid w:val="00D11CCB"/>
    <w:rsid w:val="00D15E33"/>
    <w:rsid w:val="00D24E4F"/>
    <w:rsid w:val="00D333A5"/>
    <w:rsid w:val="00D455E0"/>
    <w:rsid w:val="00D60FE5"/>
    <w:rsid w:val="00D62626"/>
    <w:rsid w:val="00D646E3"/>
    <w:rsid w:val="00D7298B"/>
    <w:rsid w:val="00D73B21"/>
    <w:rsid w:val="00D811BF"/>
    <w:rsid w:val="00D85824"/>
    <w:rsid w:val="00D86301"/>
    <w:rsid w:val="00D87888"/>
    <w:rsid w:val="00D918A1"/>
    <w:rsid w:val="00D92CA1"/>
    <w:rsid w:val="00DE0089"/>
    <w:rsid w:val="00DE22E4"/>
    <w:rsid w:val="00DF0568"/>
    <w:rsid w:val="00E24055"/>
    <w:rsid w:val="00E35831"/>
    <w:rsid w:val="00E41FE4"/>
    <w:rsid w:val="00E42D38"/>
    <w:rsid w:val="00E458B9"/>
    <w:rsid w:val="00E51594"/>
    <w:rsid w:val="00E64180"/>
    <w:rsid w:val="00E85ED9"/>
    <w:rsid w:val="00E9132C"/>
    <w:rsid w:val="00E9425E"/>
    <w:rsid w:val="00E97EDD"/>
    <w:rsid w:val="00EB2A33"/>
    <w:rsid w:val="00EB406B"/>
    <w:rsid w:val="00EC5CA4"/>
    <w:rsid w:val="00ED381E"/>
    <w:rsid w:val="00EE0A63"/>
    <w:rsid w:val="00EE3468"/>
    <w:rsid w:val="00EE3FCF"/>
    <w:rsid w:val="00EE5C7C"/>
    <w:rsid w:val="00EE5D92"/>
    <w:rsid w:val="00F1059D"/>
    <w:rsid w:val="00F131A2"/>
    <w:rsid w:val="00F1662C"/>
    <w:rsid w:val="00F20A66"/>
    <w:rsid w:val="00F21C20"/>
    <w:rsid w:val="00F24847"/>
    <w:rsid w:val="00F40054"/>
    <w:rsid w:val="00F4094D"/>
    <w:rsid w:val="00F732E6"/>
    <w:rsid w:val="00F85F76"/>
    <w:rsid w:val="00F96707"/>
    <w:rsid w:val="00FA6110"/>
    <w:rsid w:val="00FA73DC"/>
    <w:rsid w:val="00FB5205"/>
    <w:rsid w:val="00FB5B9F"/>
    <w:rsid w:val="00FB660C"/>
    <w:rsid w:val="00FC018A"/>
    <w:rsid w:val="00FC315F"/>
    <w:rsid w:val="00FC57C2"/>
    <w:rsid w:val="00FD2A98"/>
    <w:rsid w:val="00FD5F17"/>
    <w:rsid w:val="00FE1C04"/>
    <w:rsid w:val="00FE5242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AA6660"/>
  <w15:docId w15:val="{9789930D-C782-4D6C-888B-8D92431C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AF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0C2471"/>
    <w:pPr>
      <w:autoSpaceDE w:val="0"/>
      <w:autoSpaceDN w:val="0"/>
      <w:adjustRightInd w:val="0"/>
      <w:ind w:left="140" w:right="140" w:firstLine="84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9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0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E9"/>
  </w:style>
  <w:style w:type="character" w:customStyle="1" w:styleId="CommentTextChar">
    <w:name w:val="Comment Text Char"/>
    <w:basedOn w:val="DefaultParagraphFont"/>
    <w:link w:val="CommentText"/>
    <w:uiPriority w:val="99"/>
    <w:rsid w:val="000603E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E9"/>
    <w:rPr>
      <w:rFonts w:ascii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66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1B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FC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A1B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F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5EC3-1AF1-4FEF-AC68-8CF69DFD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8</Pages>
  <Words>2033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Kostadinova</dc:creator>
  <cp:lastModifiedBy>Kristiana Pavlova</cp:lastModifiedBy>
  <cp:revision>19</cp:revision>
  <cp:lastPrinted>2020-12-23T11:52:00Z</cp:lastPrinted>
  <dcterms:created xsi:type="dcterms:W3CDTF">2020-12-16T11:13:00Z</dcterms:created>
  <dcterms:modified xsi:type="dcterms:W3CDTF">2020-12-23T13:44:00Z</dcterms:modified>
</cp:coreProperties>
</file>