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50" w:rsidRPr="00DC2276" w:rsidRDefault="00272E50" w:rsidP="00272E5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pacing w:val="60"/>
          <w:sz w:val="20"/>
          <w:szCs w:val="20"/>
          <w:lang w:val="bg-BG" w:eastAsia="bg-BG"/>
        </w:rPr>
      </w:pPr>
      <w:r w:rsidRPr="00DC2276"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10A5A82" wp14:editId="753F075D">
            <wp:simplePos x="0" y="0"/>
            <wp:positionH relativeFrom="margin">
              <wp:posOffset>2503881</wp:posOffset>
            </wp:positionH>
            <wp:positionV relativeFrom="paragraph">
              <wp:posOffset>-150114</wp:posOffset>
            </wp:positionV>
            <wp:extent cx="1155700" cy="1005840"/>
            <wp:effectExtent l="0" t="0" r="6350" b="3810"/>
            <wp:wrapNone/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E50" w:rsidRPr="00DC2276" w:rsidRDefault="00272E50" w:rsidP="00272E5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pacing w:val="60"/>
          <w:sz w:val="24"/>
          <w:szCs w:val="24"/>
          <w:lang w:val="bg-BG" w:eastAsia="bg-BG"/>
        </w:rPr>
      </w:pPr>
    </w:p>
    <w:p w:rsidR="00C34A7A" w:rsidRPr="00DC2276" w:rsidRDefault="00C34A7A" w:rsidP="00272E50">
      <w:pPr>
        <w:shd w:val="clear" w:color="auto" w:fill="FFFFFF"/>
        <w:spacing w:before="120" w:after="0" w:line="240" w:lineRule="auto"/>
        <w:jc w:val="center"/>
        <w:rPr>
          <w:rFonts w:ascii="Verdana" w:eastAsia="Times New Roman" w:hAnsi="Verdana" w:cs="Times New Roman"/>
          <w:b/>
          <w:bCs/>
          <w:spacing w:val="60"/>
          <w:sz w:val="24"/>
          <w:szCs w:val="24"/>
          <w:lang w:val="bg-BG" w:eastAsia="bg-BG"/>
        </w:rPr>
      </w:pPr>
    </w:p>
    <w:p w:rsidR="00C34A7A" w:rsidRPr="00DC2276" w:rsidRDefault="00C34A7A" w:rsidP="00272E50">
      <w:pPr>
        <w:shd w:val="clear" w:color="auto" w:fill="FFFFFF"/>
        <w:spacing w:before="120" w:after="0" w:line="240" w:lineRule="auto"/>
        <w:jc w:val="center"/>
        <w:rPr>
          <w:rFonts w:ascii="Verdana" w:eastAsia="Times New Roman" w:hAnsi="Verdana" w:cs="Times New Roman"/>
          <w:b/>
          <w:bCs/>
          <w:spacing w:val="60"/>
          <w:sz w:val="24"/>
          <w:szCs w:val="24"/>
          <w:lang w:val="bg-BG" w:eastAsia="bg-BG"/>
        </w:rPr>
      </w:pPr>
    </w:p>
    <w:p w:rsidR="00272E50" w:rsidRPr="00DC2276" w:rsidRDefault="00C34A7A" w:rsidP="00272E50">
      <w:pPr>
        <w:shd w:val="clear" w:color="auto" w:fill="FFFFFF"/>
        <w:spacing w:before="120" w:after="0" w:line="240" w:lineRule="auto"/>
        <w:jc w:val="center"/>
        <w:rPr>
          <w:rFonts w:ascii="Verdana" w:eastAsia="Times New Roman" w:hAnsi="Verdana" w:cs="Times New Roman"/>
          <w:b/>
          <w:bCs/>
          <w:spacing w:val="60"/>
          <w:sz w:val="24"/>
          <w:szCs w:val="24"/>
          <w:lang w:val="bg-BG" w:eastAsia="bg-BG"/>
        </w:rPr>
      </w:pPr>
      <w:r w:rsidRPr="00DC2276">
        <w:rPr>
          <w:rFonts w:ascii="Verdana" w:eastAsia="Times New Roman" w:hAnsi="Verdana" w:cs="Times New Roman"/>
          <w:b/>
          <w:bCs/>
          <w:spacing w:val="60"/>
          <w:sz w:val="24"/>
          <w:szCs w:val="24"/>
          <w:lang w:val="bg-BG" w:eastAsia="bg-BG"/>
        </w:rPr>
        <w:t xml:space="preserve">РЕПУБЛИКА </w:t>
      </w:r>
      <w:r w:rsidR="00272E50" w:rsidRPr="00DC2276">
        <w:rPr>
          <w:rFonts w:ascii="Verdana" w:eastAsia="Times New Roman" w:hAnsi="Verdana" w:cs="Times New Roman"/>
          <w:b/>
          <w:bCs/>
          <w:spacing w:val="60"/>
          <w:sz w:val="24"/>
          <w:szCs w:val="24"/>
          <w:lang w:val="bg-BG" w:eastAsia="bg-BG"/>
        </w:rPr>
        <w:t>БЪЛГАРИЯ</w:t>
      </w:r>
    </w:p>
    <w:p w:rsidR="00272E50" w:rsidRPr="00DC2276" w:rsidRDefault="00272E50" w:rsidP="00272E5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pacing w:val="82"/>
          <w:sz w:val="24"/>
          <w:szCs w:val="24"/>
          <w:lang w:val="bg-BG" w:eastAsia="bg-BG"/>
        </w:rPr>
      </w:pPr>
      <w:r w:rsidRPr="00DC2276">
        <w:rPr>
          <w:rFonts w:ascii="Verdana" w:eastAsia="Times New Roman" w:hAnsi="Verdana" w:cs="Times New Roman"/>
          <w:b/>
          <w:bCs/>
          <w:spacing w:val="82"/>
          <w:sz w:val="24"/>
          <w:szCs w:val="24"/>
          <w:lang w:val="bg-BG" w:eastAsia="bg-BG"/>
        </w:rPr>
        <w:t>МИНИСТЕРСКИ СЪВЕТ</w:t>
      </w:r>
    </w:p>
    <w:p w:rsidR="00272E50" w:rsidRPr="00DC2276" w:rsidRDefault="00272E50" w:rsidP="00DC2276">
      <w:pPr>
        <w:shd w:val="clear" w:color="auto" w:fill="FFFFFF"/>
        <w:spacing w:after="0" w:line="360" w:lineRule="auto"/>
        <w:ind w:left="778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Проект</w:t>
      </w:r>
    </w:p>
    <w:p w:rsidR="00272E50" w:rsidRPr="00DC2276" w:rsidRDefault="00272E50" w:rsidP="00DC2276">
      <w:pPr>
        <w:shd w:val="clear" w:color="auto" w:fill="FFFFFF"/>
        <w:tabs>
          <w:tab w:val="left" w:leader="dot" w:pos="1049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160"/>
          <w:sz w:val="24"/>
          <w:szCs w:val="24"/>
          <w:lang w:val="bg-BG" w:eastAsia="bg-BG"/>
        </w:rPr>
      </w:pPr>
    </w:p>
    <w:p w:rsidR="00272E50" w:rsidRPr="00DC2276" w:rsidRDefault="00272E50" w:rsidP="00DC2276">
      <w:pPr>
        <w:shd w:val="clear" w:color="auto" w:fill="FFFFFF"/>
        <w:tabs>
          <w:tab w:val="left" w:leader="dot" w:pos="1049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DC2276">
        <w:rPr>
          <w:rFonts w:ascii="Times New Roman" w:eastAsia="Times New Roman" w:hAnsi="Times New Roman" w:cs="Times New Roman"/>
          <w:b/>
          <w:spacing w:val="90"/>
          <w:sz w:val="28"/>
          <w:szCs w:val="28"/>
          <w:lang w:val="bg-BG" w:eastAsia="bg-BG"/>
        </w:rPr>
        <w:t>ПОСТАНОВЛЕНИЕ</w:t>
      </w:r>
      <w:r w:rsidRPr="00DC227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№ </w:t>
      </w:r>
      <w:r w:rsidRPr="00DC227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................</w:t>
      </w:r>
    </w:p>
    <w:p w:rsidR="00272E50" w:rsidRPr="00DC2276" w:rsidRDefault="00272E50" w:rsidP="00DC2276">
      <w:pPr>
        <w:shd w:val="clear" w:color="auto" w:fill="FFFFFF"/>
        <w:tabs>
          <w:tab w:val="left" w:leader="dot" w:pos="1049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DC227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от </w:t>
      </w:r>
      <w:r w:rsidRPr="00DC227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......................................</w:t>
      </w:r>
      <w:r w:rsidRPr="00DC227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 година  </w:t>
      </w: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72E50" w:rsidRPr="00DC2276" w:rsidRDefault="00272E50" w:rsidP="00DC2276">
      <w:pPr>
        <w:spacing w:after="0" w:line="360" w:lineRule="auto"/>
        <w:ind w:left="340" w:hanging="340"/>
        <w:jc w:val="both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>за</w:t>
      </w:r>
      <w:r w:rsidRPr="00DC2276">
        <w:rPr>
          <w:rFonts w:ascii="Times New Roman" w:eastAsia="Times New Roman" w:hAnsi="Times New Roman" w:cs="Times New Roman"/>
          <w:b/>
          <w:smallCaps/>
          <w:sz w:val="24"/>
          <w:szCs w:val="24"/>
          <w:lang w:val="bg-BG" w:eastAsia="bg-BG"/>
        </w:rPr>
        <w:t xml:space="preserve"> изменение и допълнение на Правилника за прилагане на Закона за тютюна, тютюневите и свързаните с тях изделия, приет с Постановление № 39 на Министерския съвет от 1994 г. (обн., ДВ, бр. 18 от 1994 г.; изм. и доп., бр. 99 от 1994 г., бр. 86 от 1996 г., бр. 18 и 100 от 1997 г., бр. 60 и 114 от 1999 г., бр. 62, 78 и 96 от 2001 г., бр. 3 от 2003 г., бр. 69 и 71 от 2004 г., бр. 78 и 100 от 2005 г., бр. 83 от 2006 г., бр. 26 от 2008 г., бр. 39 и 93 от 2009 г., бр. 47 от 2012 г., бр. 40 от 2015 г., бр. 77 от 2016 г., бр. 19 от 2017 г. и бр. 75 от 2019 г.)</w:t>
      </w:r>
    </w:p>
    <w:p w:rsidR="00272E50" w:rsidRPr="00DC2276" w:rsidRDefault="00272E50" w:rsidP="00DC2276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smallCaps/>
          <w:sz w:val="24"/>
          <w:szCs w:val="24"/>
          <w:lang w:val="bg-BG" w:eastAsia="bg-BG"/>
        </w:rPr>
      </w:pPr>
    </w:p>
    <w:p w:rsidR="00272E50" w:rsidRPr="00DC2276" w:rsidRDefault="00272E50" w:rsidP="00DC2276">
      <w:pPr>
        <w:shd w:val="clear" w:color="auto" w:fill="FFFFFF"/>
        <w:tabs>
          <w:tab w:val="left" w:leader="dot" w:pos="380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6"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b/>
          <w:spacing w:val="66"/>
          <w:sz w:val="24"/>
          <w:szCs w:val="24"/>
          <w:lang w:val="bg-BG" w:eastAsia="bg-BG"/>
        </w:rPr>
        <w:t>МИНИСТЕРСКИЯТ СЪВЕТ</w:t>
      </w:r>
    </w:p>
    <w:p w:rsidR="00272E50" w:rsidRPr="00DC2276" w:rsidRDefault="00272E50" w:rsidP="00DC2276">
      <w:pPr>
        <w:shd w:val="clear" w:color="auto" w:fill="FFFFFF"/>
        <w:tabs>
          <w:tab w:val="left" w:leader="dot" w:pos="380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6"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b/>
          <w:spacing w:val="66"/>
          <w:sz w:val="24"/>
          <w:szCs w:val="24"/>
          <w:lang w:val="bg-BG" w:eastAsia="bg-BG"/>
        </w:rPr>
        <w:t>ПОСТАНОВ</w:t>
      </w:r>
      <w:r w:rsidRPr="00DC22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</w:t>
      </w:r>
      <w:r w:rsidRPr="00DC2276">
        <w:rPr>
          <w:rFonts w:ascii="Times New Roman" w:eastAsia="Times New Roman" w:hAnsi="Times New Roman" w:cs="Times New Roman"/>
          <w:b/>
          <w:spacing w:val="66"/>
          <w:sz w:val="24"/>
          <w:szCs w:val="24"/>
          <w:lang w:val="bg-BG" w:eastAsia="bg-BG"/>
        </w:rPr>
        <w:t>:</w:t>
      </w: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4C2EE6" w:rsidRPr="004C2EE6" w:rsidRDefault="004C2EE6" w:rsidP="004C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       §</w:t>
      </w:r>
      <w:r w:rsidRPr="004C2EE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1.</w:t>
      </w:r>
      <w:r w:rsidRPr="004C2EE6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чл. 1 се правят следните изменения:</w:t>
      </w:r>
    </w:p>
    <w:p w:rsidR="004C2EE6" w:rsidRPr="004C2EE6" w:rsidRDefault="004C2EE6" w:rsidP="004C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       1.</w:t>
      </w:r>
      <w:r w:rsidRPr="004C2EE6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Алинея 3 се изменя така:</w:t>
      </w:r>
    </w:p>
    <w:p w:rsidR="004C2EE6" w:rsidRDefault="004C2EE6" w:rsidP="004C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       </w:t>
      </w:r>
      <w:r w:rsidRPr="004C2EE6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„(3) Националната стратегия се обсъжда и приема от Консултативен съвет по тютюна към министъра на земеделието, храните и гори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те.“</w:t>
      </w:r>
    </w:p>
    <w:p w:rsidR="004C2EE6" w:rsidRDefault="004C2EE6" w:rsidP="00ED49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        2. </w:t>
      </w:r>
      <w:r w:rsidRPr="004C2EE6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 ал. 5 цифрата „3“ се заменя със „7“.</w:t>
      </w:r>
    </w:p>
    <w:p w:rsidR="00272E50" w:rsidRPr="00DC2276" w:rsidRDefault="007F1C5A" w:rsidP="007F1C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        </w:t>
      </w:r>
      <w:r w:rsidR="00272E50" w:rsidRPr="00DC22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§ 2.</w:t>
      </w:r>
      <w:r w:rsidR="00272E50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чл. 2</w:t>
      </w:r>
      <w:r w:rsidR="00C34A7A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 правят следните изменения</w:t>
      </w:r>
      <w:r w:rsidR="00272E50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:rsidR="00272E50" w:rsidRPr="00DC2276" w:rsidRDefault="00C34A7A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 </w:t>
      </w:r>
      <w:r w:rsidR="00272E50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Алинея 1 се изменя така:</w:t>
      </w: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</w:t>
      </w:r>
      <w:r w:rsidR="00C34A7A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(1)</w:t>
      </w: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Тютюнопроизводители са физически и юридически лица, вписани в </w:t>
      </w:r>
      <w:r w:rsidRPr="00DC22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регистъра </w:t>
      </w:r>
      <w:r w:rsidR="0012549A" w:rsidRPr="00DC22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по </w:t>
      </w: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4</w:t>
      </w:r>
      <w:r w:rsidR="0012549A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ал</w:t>
      </w:r>
      <w:r w:rsidR="00C34A7A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2 от Закона за тютюна, тютюневите и свързаните с тях изделия</w:t>
      </w:r>
      <w:r w:rsidR="00C34A7A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(ЗТТСТИ)</w:t>
      </w: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 ;</w:t>
      </w:r>
    </w:p>
    <w:p w:rsidR="000F0EC8" w:rsidRPr="000F0EC8" w:rsidRDefault="00272E50" w:rsidP="007F1C5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Алинеи 2 и 3 се отменят</w:t>
      </w:r>
      <w:r w:rsidR="00C34A7A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§ 3.</w:t>
      </w: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Член 4 се изменя така:</w:t>
      </w: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„Чл. 4. (1) Производството на тютюн се извършва по технологични инструкции за производство на разсад, разсаждане, отглеждане, бране, сушене и производителска манипулация, утвърдени със заповед на министъра на земеделието, храните и горите.</w:t>
      </w:r>
    </w:p>
    <w:p w:rsidR="00272E50" w:rsidRPr="008648FC" w:rsidRDefault="00272E50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(2) Тютюнопроизводителите произвеждат сами или купуват от други производители разсада, като за целта могат да се използват само семена от този тип и сорт тютюн, закупени или предоставени им от фирмата, с която имат сключен договор за изкупуване. </w:t>
      </w: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(3) При производството на тютюн се използват сертифицирани семена с доказан произход, отговарящи на изискванията на Закона за посевния и посадъчния материал.</w:t>
      </w: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(4) Всеки тютюнопроизводител е длъжен да унищожи неупотребения разсад не по-късно от 30 юни на производствената година.</w:t>
      </w:r>
      <w:r w:rsidR="00DC2276" w:rsidRPr="006D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“</w:t>
      </w: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§ 4.</w:t>
      </w: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Създава се чл. 4а:</w:t>
      </w: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„Чл. 4</w:t>
      </w:r>
      <w:r w:rsidR="007F1C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(1) Производството на тютюневи семена се извършва при условията и по реда на чл. 5</w:t>
      </w:r>
      <w:r w:rsidR="0012549A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ал. 3 от ЗТТСТИ. </w:t>
      </w: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При производството на тютюн се използват сертифицирани семена с доказан произход, отговарящи на изискванията на Закона за посевния и посадъчния материал.</w:t>
      </w: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 Производството на тютюневи семена се извършва от физически и юридически лица, вписани в регистър</w:t>
      </w:r>
      <w:r w:rsidR="0012549A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реда на Закона за посевния и посадъчния материал, който се води в Изпълнителната агенция по сортоизпитване, апробация и семеконтрол.</w:t>
      </w: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 Качеството, чистотата и произходът на тютюневите семена се контролират от Изпълнителната агенция по сортоизпитване, апробация и семеконтрол при условията и по реда на Закона за посевния и посадъчния материал.</w:t>
      </w: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(5) Търговията на тютюневи семена се извършва съгласно Закона за </w:t>
      </w:r>
      <w:r w:rsidR="005471EE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посевния и посадъчния материал.</w:t>
      </w:r>
      <w:r w:rsidR="00DC2276" w:rsidRPr="006D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“</w:t>
      </w: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§ 5.</w:t>
      </w: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чл. 5 се правят следните изменения и допълнения:</w:t>
      </w: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В ал</w:t>
      </w:r>
      <w:r w:rsidR="004C2E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3 думата „общината“ се заменя</w:t>
      </w: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фирмата, с която тююнопроизводителите имат договор за изкупуване на произведения тютюн“.</w:t>
      </w: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В ал. 4 след думата „изкорени“ се добавя „/заоре“;</w:t>
      </w: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Създава се ал. 5:</w:t>
      </w:r>
    </w:p>
    <w:p w:rsidR="00272E50" w:rsidRPr="00DC2276" w:rsidRDefault="00DC2276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D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„</w:t>
      </w:r>
      <w:r w:rsidR="00272E50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(5) В сортовата структура на тютюнопроизводството участват само сортове, които са включени </w:t>
      </w:r>
      <w:r w:rsidR="007C17EC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</w:t>
      </w:r>
      <w:r w:rsidR="00272E50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Официалната сортова листа на Република България</w:t>
      </w:r>
      <w:r w:rsidR="0012549A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6D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“</w:t>
      </w:r>
    </w:p>
    <w:p w:rsidR="00DC2276" w:rsidRDefault="00DC2276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72E50" w:rsidRPr="00DC2276" w:rsidRDefault="00C65EEE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§ 6</w:t>
      </w:r>
      <w:r w:rsidR="00272E50" w:rsidRPr="00DC22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="00272E50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Членове </w:t>
      </w: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</w:t>
      </w:r>
      <w:r w:rsid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</w:t>
      </w:r>
      <w:r w:rsidR="00272E50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60540E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272E50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 отменят.</w:t>
      </w:r>
    </w:p>
    <w:p w:rsidR="00DC2276" w:rsidRDefault="00DC2276" w:rsidP="00DC227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§ </w:t>
      </w:r>
      <w:r w:rsidR="00C65EEE" w:rsidRPr="00DC22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7</w:t>
      </w:r>
      <w:r w:rsidRPr="00DC22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чл. 16, ал. 1 накрая се добавя „и в изпълнение на чл. 12 , ал. 2 от ЗТТСТИ“.</w:t>
      </w:r>
    </w:p>
    <w:p w:rsidR="00DC2276" w:rsidRDefault="00DC2276" w:rsidP="00DC227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§ </w:t>
      </w:r>
      <w:r w:rsidR="00C65EEE" w:rsidRPr="00DC22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</w:t>
      </w:r>
      <w:r w:rsidRPr="00DC22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Членове </w:t>
      </w:r>
      <w:r w:rsidR="007A7BD0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17</w:t>
      </w:r>
      <w:r w:rsid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</w:t>
      </w:r>
      <w:r w:rsidR="004C2EE6" w:rsidRPr="000F0EC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20 </w:t>
      </w:r>
      <w:r w:rsidRPr="000F0EC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</w:t>
      </w: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 отменят.</w:t>
      </w:r>
    </w:p>
    <w:p w:rsidR="00DC2276" w:rsidRDefault="00DC2276" w:rsidP="00DC227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72E50" w:rsidRPr="00DC2276" w:rsidRDefault="00272E50" w:rsidP="001C43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§</w:t>
      </w:r>
      <w:r w:rsidR="00C65EEE" w:rsidRPr="00DC22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9</w:t>
      </w:r>
      <w:r w:rsidRPr="00DC22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Създава се Глава шеста „а“ „Унищожаване на тютюн отнет в полза на държавата“ с чл. 22</w:t>
      </w:r>
      <w:r w:rsidR="005A6DEF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 и 22</w:t>
      </w:r>
      <w:r w:rsidR="005A6DEF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</w:t>
      </w:r>
      <w:r w:rsidR="00DC2276" w:rsidRPr="00DC2276"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  <w:t>:</w:t>
      </w:r>
    </w:p>
    <w:p w:rsidR="00272E50" w:rsidRPr="00DC2276" w:rsidRDefault="00DC2276" w:rsidP="00DC22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D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„</w:t>
      </w:r>
      <w:r w:rsidR="00272E50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Глава шеста „а“</w:t>
      </w: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„Унищожаване на тютюн</w:t>
      </w:r>
      <w:r w:rsidR="00DC2276" w:rsidRPr="0033095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33095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отнет в полза на държавата“</w:t>
      </w: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22а. (1) В случаите</w:t>
      </w:r>
      <w:r w:rsidR="0012549A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12549A" w:rsidRPr="00DC22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по</w:t>
      </w: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чл. 44, 44а и 44б от ЗТТСТИ отнетия в полза на държавата тютюн се унищожава след влизане в сила на наказателното постановление</w:t>
      </w:r>
      <w:r w:rsidR="00E43009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Разходите по унищожаването и за транспортиране до мястото на унищожаване са за сметка на нарушителя и се включват в наказателното постановление.</w:t>
      </w: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(3) Разходите за съхранение на отнетия в полза на държавата тютюн до влизане в сила на наказателното постановление са за сметка на </w:t>
      </w:r>
      <w:r w:rsidR="00EF7F55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административнонаказващия орган</w:t>
      </w: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При обективна невъзможност да се осигури съхранение на отнетия в полза на държавата тютюн</w:t>
      </w:r>
      <w:r w:rsidR="00B553E1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същия се унищожава, след експертна оценка.</w:t>
      </w:r>
    </w:p>
    <w:p w:rsidR="00C64643" w:rsidRPr="00831F4A" w:rsidRDefault="00B51963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31F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(4) Обезщетенията в случаите на отмяна на наказателните постановления, се изплащат от Областните дирекции „Земеделие“ от предвидените за това средства. Ако няма такива средства, средствата се  предвиждат най-късно в следващия бюджет.</w:t>
      </w:r>
    </w:p>
    <w:p w:rsidR="00B51963" w:rsidRPr="00B51963" w:rsidRDefault="00B51963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</w:pP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22б. (1) Отнетия в полза на държавата тютюн се унищожава само в обекти, за които е издадено разрешение, комплексно разрешително или регистрационен документ</w:t>
      </w:r>
      <w:r w:rsidR="00B553E1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съгласно чл. 35 от Закона за управление на отпадъците за дейности с отпадъци с кодове, както следва:</w:t>
      </w: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използване на отпадъците предимно като гориво или друг начин за получаване на енергия (R1);</w:t>
      </w:r>
    </w:p>
    <w:p w:rsidR="00272E50" w:rsidRPr="002539E5" w:rsidRDefault="00272E50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539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наземно изгаряне (D10);</w:t>
      </w: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539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компостиране и други процеси н</w:t>
      </w:r>
      <w:r w:rsidR="00482355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 биологична трансформация (R3), доколкото това е приложимо</w:t>
      </w:r>
      <w:r w:rsidR="00E43009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7F1C5A" w:rsidRDefault="00272E50" w:rsidP="007F1C5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Унищожаването на тютюн</w:t>
      </w:r>
      <w:r w:rsidR="00E66F07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 извършва в присъствието на служители, определени със заповед на директора на Областна дирекция „Земеделие“ или упълномощено от него длъжностно лице. За извършеното унищожаване се съставя протокол, който се подписва от представител/и на лицето, в чийто о</w:t>
      </w:r>
      <w:r w:rsidR="007F1C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бект се извършва унищожаването. </w:t>
      </w:r>
      <w:r w:rsidR="007F1C5A" w:rsidRPr="007F1C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Протоколът се прилага към административнонаказателната преписка и се изпраща за сведение до административнонаказващия орган.</w:t>
      </w:r>
      <w:r w:rsidR="007F1C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Протоколът съдържа най-малко: </w:t>
      </w:r>
    </w:p>
    <w:p w:rsidR="007F1C5A" w:rsidRPr="007F1C5A" w:rsidRDefault="007F1C5A" w:rsidP="007F1C5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F1C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 вид и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описание</w:t>
      </w:r>
      <w:r w:rsidRPr="007F1C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тютюна</w:t>
      </w:r>
      <w:r w:rsidRPr="007F1C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7F1C5A" w:rsidRPr="007F1C5A" w:rsidRDefault="007F1C5A" w:rsidP="007F1C5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F1C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място на съхранение; </w:t>
      </w:r>
    </w:p>
    <w:p w:rsidR="007F1C5A" w:rsidRPr="007F1C5A" w:rsidRDefault="007F1C5A" w:rsidP="007F1C5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F1C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3. наименование на нарушителя и номер на акта, с който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тютюна е отнет </w:t>
      </w:r>
      <w:r w:rsidRPr="007F1C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полза на държавата; </w:t>
      </w:r>
    </w:p>
    <w:p w:rsidR="007F1C5A" w:rsidRDefault="007F1C5A" w:rsidP="007F1C5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F1C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номер и дата на изготв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ения документ за оценка по чл. 22а, ал. 3.</w:t>
      </w:r>
    </w:p>
    <w:p w:rsidR="00272E50" w:rsidRPr="00DC2276" w:rsidRDefault="001C4385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 Тютюнът</w:t>
      </w:r>
      <w:r w:rsidR="00272E50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унищожаване се транспортира до мястото на унищожаване, придружен със </w:t>
      </w:r>
      <w:r w:rsidR="00C266B0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съответните документи, удостоверяващи съответствие на обемите на конфискувания </w:t>
      </w:r>
      <w:r w:rsidR="00117D9A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полза на държавата тютюн и </w:t>
      </w:r>
      <w:r w:rsidR="00C266B0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</w:t>
      </w:r>
      <w:r w:rsidR="00117D9A"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ременното му съхранение.  </w:t>
      </w: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 Тютюна по ал. 1 се унищожава по начин, непозволяващ употребата му като тютюневи изделия или суровина за производство на тютюневи изделия, независимо от неговото качеството или използваемост.</w:t>
      </w: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(5) В случаите когато тютюна не може да се унищожи в рамките на 24 часа от започване на действията по унищожаването, директорът на Областната дирекция „Земеделие“ по местонахождение на обекта по ал. 1 организира последващото осъществяване на контрола, включително с извършване на допълнителни или периодични проверки. За съответните действия се съставя протокол.</w:t>
      </w:r>
      <w:r w:rsidR="00D7171A" w:rsidRPr="006D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“</w:t>
      </w: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C22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Заключителна разпоредба</w:t>
      </w: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72E50" w:rsidRPr="00DC2276" w:rsidRDefault="00272E50" w:rsidP="00DC22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90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 xml:space="preserve">§ </w:t>
      </w:r>
      <w:r w:rsidR="00E400AA" w:rsidRPr="00690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>10</w:t>
      </w:r>
      <w:r w:rsidRPr="00690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>.</w:t>
      </w:r>
      <w:r w:rsidRPr="00C03A22"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  <w:t xml:space="preserve"> </w:t>
      </w:r>
      <w:r w:rsidRPr="00DC22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Постановлението влиза в сила от деня на обнародването му в „Държавен вестник“.</w:t>
      </w:r>
    </w:p>
    <w:p w:rsidR="00D03198" w:rsidRPr="00DC2276" w:rsidRDefault="00D03198" w:rsidP="00DC2276">
      <w:pPr>
        <w:shd w:val="clear" w:color="auto" w:fill="FFFFFF"/>
        <w:tabs>
          <w:tab w:val="left" w:leader="dot" w:pos="380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72E50" w:rsidRPr="00DC2276" w:rsidRDefault="00272E50" w:rsidP="00DC227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DC227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МИНИСТЪР-ПРЕДСЕДАТЕЛ:</w:t>
      </w:r>
    </w:p>
    <w:p w:rsidR="00272E50" w:rsidRPr="00DC2276" w:rsidRDefault="00272E50" w:rsidP="00DC2276">
      <w:pPr>
        <w:spacing w:after="0" w:line="360" w:lineRule="auto"/>
        <w:ind w:left="360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DC227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БОЙКО БОРИСОВ</w:t>
      </w:r>
    </w:p>
    <w:p w:rsidR="00272E50" w:rsidRPr="00DC2276" w:rsidRDefault="00272E50" w:rsidP="00DC227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272E50" w:rsidRPr="00DC2276" w:rsidRDefault="00272E50" w:rsidP="00DC227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DC227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ГЛАВЕН СЕКРЕТАР НА МИНИСТЕРСКИЯ СЪВЕТ:</w:t>
      </w:r>
    </w:p>
    <w:p w:rsidR="00272E50" w:rsidRPr="00DC2276" w:rsidRDefault="00272E50" w:rsidP="00DC2276">
      <w:pPr>
        <w:spacing w:after="0" w:line="360" w:lineRule="auto"/>
        <w:ind w:left="606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DC227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ВЕСЕЛИН ДАКОВ</w:t>
      </w:r>
    </w:p>
    <w:p w:rsidR="00272E50" w:rsidRPr="00DC2276" w:rsidRDefault="00272E50" w:rsidP="00DC2276">
      <w:pPr>
        <w:pBdr>
          <w:bottom w:val="single" w:sz="4" w:space="1" w:color="auto"/>
        </w:pBd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272E50" w:rsidRPr="00DC2276" w:rsidRDefault="00272E50" w:rsidP="00DC2276">
      <w:pPr>
        <w:spacing w:after="0" w:line="360" w:lineRule="auto"/>
        <w:ind w:right="-436"/>
        <w:outlineLvl w:val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72E50" w:rsidRPr="00794E26" w:rsidRDefault="00272E50" w:rsidP="00DC2276">
      <w:pPr>
        <w:keepNext/>
        <w:spacing w:after="0" w:line="360" w:lineRule="auto"/>
        <w:ind w:right="-454"/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lang w:val="bg-BG"/>
        </w:rPr>
      </w:pPr>
      <w:r w:rsidRPr="00794E26">
        <w:rPr>
          <w:rFonts w:ascii="Times New Roman" w:eastAsia="Times New Roman" w:hAnsi="Times New Roman" w:cs="Times New Roman"/>
          <w:b/>
          <w:bCs/>
          <w:smallCaps/>
          <w:lang w:val="bg-BG"/>
        </w:rPr>
        <w:t>Главен секретар на Министерството на земеделието, храните и горите:</w:t>
      </w:r>
    </w:p>
    <w:p w:rsidR="00272E50" w:rsidRPr="00794E26" w:rsidRDefault="00272E50" w:rsidP="00DC2276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mallCaps/>
          <w:lang w:val="bg-BG"/>
        </w:rPr>
      </w:pPr>
      <w:r w:rsidRPr="00794E26">
        <w:rPr>
          <w:rFonts w:ascii="Times New Roman" w:eastAsia="Times New Roman" w:hAnsi="Times New Roman" w:cs="Times New Roman"/>
          <w:b/>
          <w:smallCaps/>
          <w:lang w:val="bg-BG"/>
        </w:rPr>
        <w:t>Георги Стоянов</w:t>
      </w:r>
    </w:p>
    <w:p w:rsidR="00272E50" w:rsidRPr="00794E26" w:rsidRDefault="00272E50" w:rsidP="00DC2276">
      <w:pPr>
        <w:tabs>
          <w:tab w:val="center" w:pos="4153"/>
          <w:tab w:val="left" w:pos="7230"/>
          <w:tab w:val="left" w:pos="7655"/>
          <w:tab w:val="right" w:pos="8306"/>
        </w:tabs>
        <w:spacing w:after="0" w:line="360" w:lineRule="auto"/>
        <w:rPr>
          <w:rFonts w:ascii="Times New Roman" w:eastAsia="Times New Roman" w:hAnsi="Times New Roman" w:cs="Times New Roman"/>
          <w:b/>
          <w:smallCaps/>
          <w:lang w:val="bg-BG"/>
        </w:rPr>
      </w:pPr>
      <w:r w:rsidRPr="00794E26">
        <w:rPr>
          <w:rFonts w:ascii="Times New Roman" w:eastAsia="Times New Roman" w:hAnsi="Times New Roman" w:cs="Times New Roman"/>
          <w:b/>
          <w:smallCaps/>
          <w:lang w:val="bg-BG"/>
        </w:rPr>
        <w:t xml:space="preserve">и.д. Директор на дирекция </w:t>
      </w:r>
    </w:p>
    <w:p w:rsidR="00272E50" w:rsidRPr="00C170B5" w:rsidRDefault="00272E50" w:rsidP="00DC2276">
      <w:pPr>
        <w:tabs>
          <w:tab w:val="center" w:pos="4153"/>
          <w:tab w:val="left" w:pos="7230"/>
          <w:tab w:val="left" w:pos="7655"/>
          <w:tab w:val="right" w:pos="8306"/>
        </w:tabs>
        <w:spacing w:after="0" w:line="360" w:lineRule="auto"/>
        <w:rPr>
          <w:rFonts w:ascii="Times New Roman" w:eastAsia="Times New Roman" w:hAnsi="Times New Roman" w:cs="Times New Roman"/>
          <w:b/>
          <w:smallCaps/>
          <w:color w:val="000000" w:themeColor="text1"/>
          <w:lang w:val="bg-BG"/>
        </w:rPr>
      </w:pPr>
      <w:r w:rsidRPr="00794E26">
        <w:rPr>
          <w:rFonts w:ascii="Times New Roman" w:eastAsia="Times New Roman" w:hAnsi="Times New Roman" w:cs="Times New Roman"/>
          <w:b/>
          <w:smallCaps/>
          <w:lang w:val="bg-BG" w:eastAsia="bg-BG"/>
        </w:rPr>
        <w:t>„</w:t>
      </w:r>
      <w:r w:rsidRPr="00C170B5">
        <w:rPr>
          <w:rFonts w:ascii="Times New Roman" w:eastAsia="Times New Roman" w:hAnsi="Times New Roman" w:cs="Times New Roman"/>
          <w:b/>
          <w:smallCaps/>
          <w:color w:val="000000" w:themeColor="text1"/>
          <w:lang w:val="bg-BG"/>
        </w:rPr>
        <w:t>Правни дейности и законодателство на Европейския съюз“,  МЗХГ:</w:t>
      </w:r>
    </w:p>
    <w:p w:rsidR="00272E50" w:rsidRPr="00C170B5" w:rsidRDefault="00272E50" w:rsidP="00DC2276">
      <w:pPr>
        <w:tabs>
          <w:tab w:val="center" w:pos="4153"/>
          <w:tab w:val="left" w:pos="7230"/>
          <w:tab w:val="left" w:pos="7655"/>
          <w:tab w:val="right" w:pos="8306"/>
        </w:tabs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/>
          <w:bCs/>
          <w:smallCaps/>
          <w:color w:val="000000" w:themeColor="text1"/>
          <w:lang w:val="bg-BG" w:eastAsia="bg-BG"/>
        </w:rPr>
      </w:pPr>
      <w:r w:rsidRPr="00C170B5">
        <w:rPr>
          <w:rFonts w:ascii="Times New Roman" w:eastAsia="Times New Roman" w:hAnsi="Times New Roman" w:cs="Times New Roman"/>
          <w:b/>
          <w:smallCaps/>
          <w:color w:val="000000" w:themeColor="text1"/>
          <w:lang w:val="bg-BG"/>
        </w:rPr>
        <w:t>Гинка Панаретова</w:t>
      </w:r>
      <w:bookmarkStart w:id="0" w:name="_GoBack"/>
      <w:bookmarkEnd w:id="0"/>
    </w:p>
    <w:sectPr w:rsidR="00272E50" w:rsidRPr="00C170B5" w:rsidSect="00DC2276">
      <w:footerReference w:type="defaul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815" w:rsidRDefault="00FD5815">
      <w:pPr>
        <w:spacing w:after="0" w:line="240" w:lineRule="auto"/>
      </w:pPr>
      <w:r>
        <w:separator/>
      </w:r>
    </w:p>
  </w:endnote>
  <w:endnote w:type="continuationSeparator" w:id="0">
    <w:p w:rsidR="00FD5815" w:rsidRDefault="00FD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73863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233785" w:rsidRDefault="00272E50">
        <w:pPr>
          <w:pStyle w:val="Footer"/>
          <w:jc w:val="right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  <w:fldChar w:fldCharType="begin"/>
        </w:r>
        <w:r>
          <w:rPr>
            <w:rFonts w:ascii="Verdana" w:hAnsi="Verdana"/>
            <w:sz w:val="16"/>
            <w:szCs w:val="16"/>
          </w:rPr>
          <w:instrText xml:space="preserve"> PAGE   \* MERGEFORMAT </w:instrText>
        </w:r>
        <w:r>
          <w:rPr>
            <w:rFonts w:ascii="Verdana" w:hAnsi="Verdana"/>
            <w:sz w:val="16"/>
            <w:szCs w:val="16"/>
          </w:rPr>
          <w:fldChar w:fldCharType="separate"/>
        </w:r>
        <w:r w:rsidR="0077588B">
          <w:rPr>
            <w:rFonts w:ascii="Verdana" w:hAnsi="Verdana"/>
            <w:noProof/>
            <w:sz w:val="16"/>
            <w:szCs w:val="16"/>
          </w:rPr>
          <w:t>4</w:t>
        </w:r>
        <w:r>
          <w:rPr>
            <w:rFonts w:ascii="Verdana" w:hAnsi="Verdana"/>
            <w:noProof/>
            <w:sz w:val="16"/>
            <w:szCs w:val="16"/>
          </w:rPr>
          <w:fldChar w:fldCharType="end"/>
        </w:r>
        <w:r>
          <w:rPr>
            <w:rFonts w:ascii="Verdana" w:hAnsi="Verdana"/>
            <w:noProof/>
            <w:sz w:val="16"/>
            <w:szCs w:val="16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815" w:rsidRDefault="00FD5815">
      <w:pPr>
        <w:spacing w:after="0" w:line="240" w:lineRule="auto"/>
      </w:pPr>
      <w:r>
        <w:separator/>
      </w:r>
    </w:p>
  </w:footnote>
  <w:footnote w:type="continuationSeparator" w:id="0">
    <w:p w:rsidR="00FD5815" w:rsidRDefault="00FD5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89E"/>
    <w:multiLevelType w:val="hybridMultilevel"/>
    <w:tmpl w:val="144E7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84D06"/>
    <w:multiLevelType w:val="hybridMultilevel"/>
    <w:tmpl w:val="62968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2933"/>
    <w:multiLevelType w:val="hybridMultilevel"/>
    <w:tmpl w:val="F9AE3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62F39"/>
    <w:multiLevelType w:val="hybridMultilevel"/>
    <w:tmpl w:val="E194712E"/>
    <w:lvl w:ilvl="0" w:tplc="88F45E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50"/>
    <w:rsid w:val="00081F3F"/>
    <w:rsid w:val="000F0EC8"/>
    <w:rsid w:val="00117D9A"/>
    <w:rsid w:val="0012549A"/>
    <w:rsid w:val="00140548"/>
    <w:rsid w:val="001C4385"/>
    <w:rsid w:val="001D57EE"/>
    <w:rsid w:val="001F3F20"/>
    <w:rsid w:val="00200B16"/>
    <w:rsid w:val="00225D16"/>
    <w:rsid w:val="002539E5"/>
    <w:rsid w:val="00272E50"/>
    <w:rsid w:val="00330959"/>
    <w:rsid w:val="00482355"/>
    <w:rsid w:val="004A3965"/>
    <w:rsid w:val="004B7DE3"/>
    <w:rsid w:val="004C1FDF"/>
    <w:rsid w:val="004C2EE6"/>
    <w:rsid w:val="00534962"/>
    <w:rsid w:val="005471EE"/>
    <w:rsid w:val="0055406E"/>
    <w:rsid w:val="0059175A"/>
    <w:rsid w:val="005A6DEF"/>
    <w:rsid w:val="0060540E"/>
    <w:rsid w:val="0063357E"/>
    <w:rsid w:val="00667DF7"/>
    <w:rsid w:val="006902C8"/>
    <w:rsid w:val="006A507F"/>
    <w:rsid w:val="006C3A44"/>
    <w:rsid w:val="006D12D0"/>
    <w:rsid w:val="00701EAD"/>
    <w:rsid w:val="00732588"/>
    <w:rsid w:val="0077588B"/>
    <w:rsid w:val="00793660"/>
    <w:rsid w:val="00794E26"/>
    <w:rsid w:val="007A7BD0"/>
    <w:rsid w:val="007C17EC"/>
    <w:rsid w:val="007F1C5A"/>
    <w:rsid w:val="007F47B2"/>
    <w:rsid w:val="00826B23"/>
    <w:rsid w:val="00831F4A"/>
    <w:rsid w:val="00835BFD"/>
    <w:rsid w:val="008648FC"/>
    <w:rsid w:val="008D4C86"/>
    <w:rsid w:val="009526E6"/>
    <w:rsid w:val="00A027D5"/>
    <w:rsid w:val="00A50794"/>
    <w:rsid w:val="00A82D58"/>
    <w:rsid w:val="00B03D18"/>
    <w:rsid w:val="00B51963"/>
    <w:rsid w:val="00B553E1"/>
    <w:rsid w:val="00C03A22"/>
    <w:rsid w:val="00C170B5"/>
    <w:rsid w:val="00C173AC"/>
    <w:rsid w:val="00C266B0"/>
    <w:rsid w:val="00C34A7A"/>
    <w:rsid w:val="00C64643"/>
    <w:rsid w:val="00C65EEE"/>
    <w:rsid w:val="00D03198"/>
    <w:rsid w:val="00D2018A"/>
    <w:rsid w:val="00D2320D"/>
    <w:rsid w:val="00D7171A"/>
    <w:rsid w:val="00DA48D9"/>
    <w:rsid w:val="00DC2276"/>
    <w:rsid w:val="00E12B48"/>
    <w:rsid w:val="00E12D63"/>
    <w:rsid w:val="00E400AA"/>
    <w:rsid w:val="00E43009"/>
    <w:rsid w:val="00E66F07"/>
    <w:rsid w:val="00E74578"/>
    <w:rsid w:val="00ED1526"/>
    <w:rsid w:val="00ED49D6"/>
    <w:rsid w:val="00EF7F55"/>
    <w:rsid w:val="00FB75AA"/>
    <w:rsid w:val="00FC2721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72E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2E50"/>
  </w:style>
  <w:style w:type="paragraph" w:styleId="BalloonText">
    <w:name w:val="Balloon Text"/>
    <w:basedOn w:val="Normal"/>
    <w:link w:val="BalloonTextChar"/>
    <w:uiPriority w:val="99"/>
    <w:semiHidden/>
    <w:unhideWhenUsed/>
    <w:rsid w:val="00C34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A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4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72E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2E50"/>
  </w:style>
  <w:style w:type="paragraph" w:styleId="BalloonText">
    <w:name w:val="Balloon Text"/>
    <w:basedOn w:val="Normal"/>
    <w:link w:val="BalloonTextChar"/>
    <w:uiPriority w:val="99"/>
    <w:semiHidden/>
    <w:unhideWhenUsed/>
    <w:rsid w:val="00C34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A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4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Fileva</dc:creator>
  <cp:lastModifiedBy>Sasho</cp:lastModifiedBy>
  <cp:revision>3</cp:revision>
  <cp:lastPrinted>2020-12-03T12:19:00Z</cp:lastPrinted>
  <dcterms:created xsi:type="dcterms:W3CDTF">2020-12-07T10:10:00Z</dcterms:created>
  <dcterms:modified xsi:type="dcterms:W3CDTF">2020-12-09T15:25:00Z</dcterms:modified>
</cp:coreProperties>
</file>