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C5B5A" w14:textId="7EFA84FA" w:rsidR="002E576B" w:rsidRPr="00A755F2" w:rsidRDefault="00A755F2" w:rsidP="00A755F2">
      <w:pPr>
        <w:jc w:val="center"/>
        <w:rPr>
          <w:lang w:val="bg-BG"/>
        </w:rPr>
      </w:pPr>
      <w:r>
        <w:rPr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E576B" w14:paraId="514D0FB7" w14:textId="77777777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14:paraId="2A6959B3" w14:textId="77777777" w:rsidR="007F6563" w:rsidRDefault="007F6563" w:rsidP="002E576B">
            <w:pPr>
              <w:spacing w:after="200" w:line="276" w:lineRule="auto"/>
              <w:jc w:val="center"/>
              <w:rPr>
                <w:b/>
              </w:rPr>
            </w:pPr>
          </w:p>
          <w:p w14:paraId="6D6E5FAA" w14:textId="77777777" w:rsidR="002E576B" w:rsidRDefault="002E576B" w:rsidP="009372CC">
            <w:pPr>
              <w:spacing w:after="200"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/</w:t>
            </w:r>
            <w:r w:rsidR="009372CC">
              <w:rPr>
                <w:b/>
                <w:lang w:val="bg-BG"/>
              </w:rPr>
              <w:t>Преструктуриране и конверсия на лозя</w:t>
            </w:r>
            <w:r>
              <w:rPr>
                <w:b/>
                <w:lang w:val="bg-BG"/>
              </w:rPr>
              <w:t>/</w:t>
            </w:r>
          </w:p>
          <w:p w14:paraId="2F15BC73" w14:textId="77777777" w:rsidR="00A755F2" w:rsidRPr="00D44D40" w:rsidRDefault="00A755F2" w:rsidP="00A755F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44D4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 xml:space="preserve">Целта на интервенцията е повишаване на жизнеспособността на </w:t>
            </w:r>
            <w:proofErr w:type="spellStart"/>
            <w:r w:rsidRPr="00D44D4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гроздо</w:t>
            </w:r>
            <w:proofErr w:type="spellEnd"/>
            <w:r w:rsidRPr="00D44D40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- и вино-производителите в България. Прилагането на интервенцията ще допринесе за приспособяване на производството на винено грозде към динамиката на свободния пазара, повишаване на доходите в сектора, за предпазване на селските райони от обезлюдяване, чрез насърчаване на млади производители. Производството на вина със защитено географско указание и защитено наименование на произход е приоритет за България, а архитектурата на интервенцията е  съобразено със стремежа за увеличаване на площите засадени с винени сортове лозя, подходящи за тяхното производство. Създаването на лозови насаждения на нови по-подходящи терени и с конкурентни сортове, както и грижовната поддръжка на вече създадените ще допринесе за повишаване на интереса на винопроизводителите към вина със ЗНП, вина със ЗГУ и вина, произведени по метода на биологично производство. Изпълнението на мярката ще спомогне и за преодоляване на неблагоприятната възрастова и сортова структура на лозята в България, която ограничава възможностите за устойчиво и конкурентно развитие на сектора.</w:t>
            </w:r>
          </w:p>
          <w:p w14:paraId="2FD10CD4" w14:textId="77777777" w:rsidR="00A755F2" w:rsidRPr="00D44D40" w:rsidRDefault="00A755F2" w:rsidP="00A755F2">
            <w:pPr>
              <w:spacing w:line="360" w:lineRule="auto"/>
              <w:ind w:right="425"/>
              <w:jc w:val="both"/>
              <w:rPr>
                <w:rFonts w:cstheme="minorHAnsi"/>
                <w:b/>
                <w:bCs/>
                <w:i/>
                <w:iCs/>
                <w:lang w:val="bg-BG" w:eastAsia="bg-BG"/>
              </w:rPr>
            </w:pPr>
            <w:r w:rsidRPr="00D44D40">
              <w:rPr>
                <w:rFonts w:cstheme="minorHAnsi"/>
                <w:b/>
                <w:bCs/>
                <w:i/>
                <w:iCs/>
                <w:lang w:val="bg-BG" w:eastAsia="bg-BG"/>
              </w:rPr>
              <w:t>Възрастовата структура на лозята в България към 2017 г.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069"/>
              <w:gridCol w:w="2933"/>
              <w:gridCol w:w="2933"/>
            </w:tblGrid>
            <w:tr w:rsidR="00A755F2" w:rsidRPr="00D44D40" w14:paraId="320D3BC2" w14:textId="77777777" w:rsidTr="00B72C43">
              <w:trPr>
                <w:trHeight w:val="312"/>
                <w:jc w:val="center"/>
              </w:trPr>
              <w:tc>
                <w:tcPr>
                  <w:tcW w:w="3069" w:type="dxa"/>
                </w:tcPr>
                <w:p w14:paraId="01E5E73A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b/>
                      <w:lang w:val="bg-BG" w:eastAsia="bg-BG"/>
                    </w:rPr>
                  </w:pPr>
                  <w:r w:rsidRPr="00D44D40">
                    <w:rPr>
                      <w:rFonts w:cstheme="minorHAnsi"/>
                      <w:b/>
                      <w:lang w:val="bg-BG" w:eastAsia="bg-BG"/>
                    </w:rPr>
                    <w:t>Възрастова структура</w:t>
                  </w:r>
                </w:p>
              </w:tc>
              <w:tc>
                <w:tcPr>
                  <w:tcW w:w="2933" w:type="dxa"/>
                </w:tcPr>
                <w:p w14:paraId="6BE4571D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b/>
                      <w:lang w:val="bg-BG" w:eastAsia="bg-BG"/>
                    </w:rPr>
                  </w:pPr>
                  <w:r w:rsidRPr="00D44D40">
                    <w:rPr>
                      <w:rFonts w:cstheme="minorHAnsi"/>
                      <w:b/>
                      <w:lang w:val="bg-BG" w:eastAsia="bg-BG"/>
                    </w:rPr>
                    <w:t>Площи (</w:t>
                  </w:r>
                  <w:proofErr w:type="spellStart"/>
                  <w:r w:rsidRPr="00D44D40">
                    <w:rPr>
                      <w:rFonts w:cstheme="minorHAnsi"/>
                      <w:b/>
                      <w:lang w:val="bg-BG" w:eastAsia="bg-BG"/>
                    </w:rPr>
                    <w:t>ha</w:t>
                  </w:r>
                  <w:proofErr w:type="spellEnd"/>
                  <w:r w:rsidRPr="00D44D40">
                    <w:rPr>
                      <w:rFonts w:cstheme="minorHAnsi"/>
                      <w:b/>
                      <w:lang w:val="bg-BG" w:eastAsia="bg-BG"/>
                    </w:rPr>
                    <w:t>)</w:t>
                  </w:r>
                </w:p>
              </w:tc>
              <w:tc>
                <w:tcPr>
                  <w:tcW w:w="2933" w:type="dxa"/>
                </w:tcPr>
                <w:p w14:paraId="31EED279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b/>
                      <w:lang w:val="bg-BG" w:eastAsia="bg-BG"/>
                    </w:rPr>
                  </w:pPr>
                  <w:r w:rsidRPr="00D44D40">
                    <w:rPr>
                      <w:rFonts w:cstheme="minorHAnsi"/>
                      <w:b/>
                      <w:lang w:val="bg-BG" w:eastAsia="bg-BG"/>
                    </w:rPr>
                    <w:t>% от общата площ</w:t>
                  </w:r>
                </w:p>
              </w:tc>
            </w:tr>
            <w:tr w:rsidR="00A755F2" w:rsidRPr="00D44D40" w14:paraId="1B8EA2CD" w14:textId="77777777" w:rsidTr="00B72C43">
              <w:trPr>
                <w:trHeight w:val="312"/>
                <w:jc w:val="center"/>
              </w:trPr>
              <w:tc>
                <w:tcPr>
                  <w:tcW w:w="3069" w:type="dxa"/>
                </w:tcPr>
                <w:p w14:paraId="40BA461C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lang w:val="bg-BG" w:eastAsia="bg-BG"/>
                    </w:rPr>
                  </w:pPr>
                  <w:r w:rsidRPr="00D44D40">
                    <w:rPr>
                      <w:rFonts w:cstheme="minorHAnsi"/>
                      <w:lang w:val="bg-BG" w:eastAsia="bg-BG"/>
                    </w:rPr>
                    <w:t>до 3 години</w:t>
                  </w:r>
                </w:p>
              </w:tc>
              <w:tc>
                <w:tcPr>
                  <w:tcW w:w="2933" w:type="dxa"/>
                </w:tcPr>
                <w:p w14:paraId="452088B2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lang w:val="bg-BG" w:eastAsia="bg-BG"/>
                    </w:rPr>
                  </w:pPr>
                  <w:r w:rsidRPr="00D44D40">
                    <w:rPr>
                      <w:rFonts w:cstheme="minorHAnsi"/>
                      <w:lang w:val="bg-BG" w:eastAsia="bg-BG"/>
                    </w:rPr>
                    <w:t xml:space="preserve"> 2481,1</w:t>
                  </w:r>
                </w:p>
              </w:tc>
              <w:tc>
                <w:tcPr>
                  <w:tcW w:w="2933" w:type="dxa"/>
                </w:tcPr>
                <w:p w14:paraId="0C28FD6B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lang w:val="bg-BG" w:eastAsia="bg-BG"/>
                    </w:rPr>
                  </w:pPr>
                  <w:r w:rsidRPr="00D44D40">
                    <w:rPr>
                      <w:rFonts w:cstheme="minorHAnsi"/>
                      <w:lang w:val="bg-BG" w:eastAsia="bg-BG"/>
                    </w:rPr>
                    <w:t>4,1</w:t>
                  </w:r>
                </w:p>
              </w:tc>
            </w:tr>
            <w:tr w:rsidR="00A755F2" w:rsidRPr="00D44D40" w14:paraId="529380D0" w14:textId="77777777" w:rsidTr="00B72C43">
              <w:trPr>
                <w:trHeight w:val="312"/>
                <w:jc w:val="center"/>
              </w:trPr>
              <w:tc>
                <w:tcPr>
                  <w:tcW w:w="3069" w:type="dxa"/>
                </w:tcPr>
                <w:p w14:paraId="4A085D67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lang w:val="bg-BG" w:eastAsia="bg-BG"/>
                    </w:rPr>
                  </w:pPr>
                  <w:r w:rsidRPr="00D44D40">
                    <w:rPr>
                      <w:rFonts w:cstheme="minorHAnsi"/>
                      <w:lang w:val="bg-BG" w:eastAsia="bg-BG"/>
                    </w:rPr>
                    <w:t>от 4 до 10 години</w:t>
                  </w:r>
                </w:p>
              </w:tc>
              <w:tc>
                <w:tcPr>
                  <w:tcW w:w="2933" w:type="dxa"/>
                </w:tcPr>
                <w:p w14:paraId="3DF40478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lang w:val="bg-BG" w:eastAsia="bg-BG"/>
                    </w:rPr>
                  </w:pPr>
                  <w:r w:rsidRPr="00D44D40">
                    <w:rPr>
                      <w:rFonts w:cstheme="minorHAnsi"/>
                      <w:lang w:val="bg-BG" w:eastAsia="bg-BG"/>
                    </w:rPr>
                    <w:t xml:space="preserve"> 5588,3</w:t>
                  </w:r>
                </w:p>
              </w:tc>
              <w:tc>
                <w:tcPr>
                  <w:tcW w:w="2933" w:type="dxa"/>
                </w:tcPr>
                <w:p w14:paraId="555C5772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lang w:val="bg-BG" w:eastAsia="bg-BG"/>
                    </w:rPr>
                  </w:pPr>
                  <w:r w:rsidRPr="00D44D40">
                    <w:rPr>
                      <w:rFonts w:cstheme="minorHAnsi"/>
                      <w:lang w:val="bg-BG" w:eastAsia="bg-BG"/>
                    </w:rPr>
                    <w:t>9,2</w:t>
                  </w:r>
                </w:p>
              </w:tc>
            </w:tr>
            <w:tr w:rsidR="00A755F2" w:rsidRPr="00D44D40" w14:paraId="24E13425" w14:textId="77777777" w:rsidTr="00B72C43">
              <w:trPr>
                <w:trHeight w:val="312"/>
                <w:jc w:val="center"/>
              </w:trPr>
              <w:tc>
                <w:tcPr>
                  <w:tcW w:w="3069" w:type="dxa"/>
                </w:tcPr>
                <w:p w14:paraId="7FC18194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lang w:val="bg-BG" w:eastAsia="bg-BG"/>
                    </w:rPr>
                  </w:pPr>
                  <w:r w:rsidRPr="00D44D40">
                    <w:rPr>
                      <w:rFonts w:cstheme="minorHAnsi"/>
                      <w:lang w:val="bg-BG" w:eastAsia="bg-BG"/>
                    </w:rPr>
                    <w:t>от 11 до 29 години</w:t>
                  </w:r>
                </w:p>
              </w:tc>
              <w:tc>
                <w:tcPr>
                  <w:tcW w:w="2933" w:type="dxa"/>
                </w:tcPr>
                <w:p w14:paraId="3D94F8B0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lang w:val="bg-BG" w:eastAsia="bg-BG"/>
                    </w:rPr>
                  </w:pPr>
                  <w:r w:rsidRPr="00D44D40">
                    <w:rPr>
                      <w:rFonts w:cstheme="minorHAnsi"/>
                      <w:lang w:val="bg-BG" w:eastAsia="bg-BG"/>
                    </w:rPr>
                    <w:t xml:space="preserve"> 11646,5</w:t>
                  </w:r>
                </w:p>
              </w:tc>
              <w:tc>
                <w:tcPr>
                  <w:tcW w:w="2933" w:type="dxa"/>
                </w:tcPr>
                <w:p w14:paraId="17153D66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lang w:val="bg-BG" w:eastAsia="bg-BG"/>
                    </w:rPr>
                  </w:pPr>
                  <w:r w:rsidRPr="00D44D40">
                    <w:rPr>
                      <w:rFonts w:cstheme="minorHAnsi"/>
                      <w:lang w:val="bg-BG" w:eastAsia="bg-BG"/>
                    </w:rPr>
                    <w:t>19,2</w:t>
                  </w:r>
                </w:p>
              </w:tc>
            </w:tr>
            <w:tr w:rsidR="00A755F2" w:rsidRPr="00D44D40" w14:paraId="13C1B7B0" w14:textId="77777777" w:rsidTr="00B72C43">
              <w:trPr>
                <w:trHeight w:val="312"/>
                <w:jc w:val="center"/>
              </w:trPr>
              <w:tc>
                <w:tcPr>
                  <w:tcW w:w="3069" w:type="dxa"/>
                </w:tcPr>
                <w:p w14:paraId="6E9A2ADB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lang w:val="bg-BG" w:eastAsia="bg-BG"/>
                    </w:rPr>
                  </w:pPr>
                  <w:r w:rsidRPr="00D44D40">
                    <w:rPr>
                      <w:rFonts w:cstheme="minorHAnsi"/>
                      <w:lang w:val="bg-BG" w:eastAsia="bg-BG"/>
                    </w:rPr>
                    <w:t>Над 30 години</w:t>
                  </w:r>
                </w:p>
              </w:tc>
              <w:tc>
                <w:tcPr>
                  <w:tcW w:w="2933" w:type="dxa"/>
                </w:tcPr>
                <w:p w14:paraId="2B6B1556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lang w:val="bg-BG" w:eastAsia="bg-BG"/>
                    </w:rPr>
                  </w:pPr>
                  <w:r w:rsidRPr="00D44D40">
                    <w:rPr>
                      <w:rFonts w:cstheme="minorHAnsi"/>
                      <w:lang w:val="bg-BG" w:eastAsia="bg-BG"/>
                    </w:rPr>
                    <w:t xml:space="preserve"> 40867,3</w:t>
                  </w:r>
                </w:p>
              </w:tc>
              <w:tc>
                <w:tcPr>
                  <w:tcW w:w="2933" w:type="dxa"/>
                </w:tcPr>
                <w:p w14:paraId="461E4ECC" w14:textId="77777777" w:rsidR="00A755F2" w:rsidRPr="00D44D40" w:rsidRDefault="00A755F2" w:rsidP="00A755F2">
                  <w:pPr>
                    <w:spacing w:after="0" w:line="360" w:lineRule="auto"/>
                    <w:ind w:right="425"/>
                    <w:jc w:val="both"/>
                    <w:rPr>
                      <w:rFonts w:cstheme="minorHAnsi"/>
                      <w:lang w:val="bg-BG" w:eastAsia="bg-BG"/>
                    </w:rPr>
                  </w:pPr>
                  <w:r w:rsidRPr="00D44D40">
                    <w:rPr>
                      <w:rFonts w:cstheme="minorHAnsi"/>
                      <w:lang w:val="bg-BG" w:eastAsia="bg-BG"/>
                    </w:rPr>
                    <w:t>67,5</w:t>
                  </w:r>
                </w:p>
              </w:tc>
            </w:tr>
          </w:tbl>
          <w:p w14:paraId="09B08AAC" w14:textId="77777777" w:rsidR="00A755F2" w:rsidRPr="00D44D40" w:rsidRDefault="00A755F2" w:rsidP="00A755F2">
            <w:pPr>
              <w:spacing w:line="360" w:lineRule="auto"/>
              <w:ind w:right="425"/>
              <w:jc w:val="both"/>
              <w:rPr>
                <w:rFonts w:cstheme="minorHAnsi"/>
                <w:lang w:val="bg-BG" w:eastAsia="bg-BG"/>
              </w:rPr>
            </w:pPr>
            <w:r w:rsidRPr="00D44D40">
              <w:rPr>
                <w:rFonts w:cstheme="minorHAnsi"/>
                <w:lang w:val="bg-BG" w:eastAsia="bg-BG"/>
              </w:rPr>
              <w:t>Източник: ИАЛВ</w:t>
            </w:r>
            <w:r w:rsidRPr="00D44D40">
              <w:rPr>
                <w:rFonts w:cstheme="minorHAnsi"/>
                <w:color w:val="000000"/>
                <w:lang w:val="bg-BG" w:eastAsia="bg-BG"/>
              </w:rPr>
              <w:tab/>
            </w:r>
          </w:p>
          <w:p w14:paraId="54C490A5" w14:textId="77777777" w:rsidR="00A755F2" w:rsidRPr="00D37E15" w:rsidRDefault="00A755F2" w:rsidP="00A755F2">
            <w:pPr>
              <w:jc w:val="center"/>
              <w:rPr>
                <w:rFonts w:cstheme="minorHAnsi"/>
                <w:lang w:val="bg-BG"/>
              </w:rPr>
            </w:pPr>
          </w:p>
          <w:p w14:paraId="26A2DEE0" w14:textId="0C0D186A" w:rsidR="00A755F2" w:rsidRPr="002E576B" w:rsidRDefault="00A755F2" w:rsidP="009372CC">
            <w:pPr>
              <w:spacing w:after="200" w:line="276" w:lineRule="auto"/>
              <w:jc w:val="center"/>
              <w:rPr>
                <w:b/>
                <w:lang w:val="bg-BG"/>
              </w:rPr>
            </w:pPr>
          </w:p>
        </w:tc>
      </w:tr>
    </w:tbl>
    <w:p w14:paraId="1460BF3E" w14:textId="77777777" w:rsidR="002E576B" w:rsidRDefault="002E576B" w:rsidP="002E576B">
      <w:pPr>
        <w:jc w:val="center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14:paraId="67FBAA38" w14:textId="77777777" w:rsidTr="00252CFE">
        <w:tc>
          <w:tcPr>
            <w:tcW w:w="2943" w:type="dxa"/>
            <w:shd w:val="clear" w:color="auto" w:fill="B8CCE4" w:themeFill="accent1" w:themeFillTint="66"/>
          </w:tcPr>
          <w:p w14:paraId="5E95663E" w14:textId="77777777" w:rsidR="002E576B" w:rsidRPr="002E576B" w:rsidRDefault="002E576B" w:rsidP="002E576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14:paraId="2480459F" w14:textId="77777777" w:rsidR="002E576B" w:rsidRDefault="002D5586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ЕФГЗ</w:t>
            </w:r>
          </w:p>
        </w:tc>
      </w:tr>
      <w:tr w:rsidR="002E576B" w14:paraId="3B696B06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3CBE0ECB" w14:textId="77777777" w:rsidR="002E576B" w:rsidRPr="00BC2D56" w:rsidRDefault="002E576B" w:rsidP="00BC2D56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14:paraId="624A6387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5AD90D74" w14:textId="77777777" w:rsidR="002E576B" w:rsidRDefault="002D5586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секторна</w:t>
            </w:r>
          </w:p>
          <w:p w14:paraId="53E60C0F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13B21455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563B9B45" w14:textId="77777777" w:rsidR="002E576B" w:rsidRPr="00BC2D56" w:rsidRDefault="002E576B" w:rsidP="002E576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14:paraId="47C09AF4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43056A44" w14:textId="77777777" w:rsidR="002E576B" w:rsidRDefault="002D5586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България/национална</w:t>
            </w:r>
          </w:p>
          <w:p w14:paraId="41CA948F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7956FDA8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31C2C750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 xml:space="preserve">Свързани специфични цели и където е релевантно, </w:t>
            </w:r>
            <w:r w:rsidRPr="00027128">
              <w:rPr>
                <w:b/>
                <w:lang w:val="bg-BG"/>
              </w:rPr>
              <w:lastRenderedPageBreak/>
              <w:t>секторни приоритети</w:t>
            </w:r>
          </w:p>
        </w:tc>
        <w:tc>
          <w:tcPr>
            <w:tcW w:w="6379" w:type="dxa"/>
            <w:vAlign w:val="center"/>
          </w:tcPr>
          <w:p w14:paraId="18651804" w14:textId="540EBD8D" w:rsidR="002E576B" w:rsidRDefault="00A755F2" w:rsidP="000076E8">
            <w:pPr>
              <w:jc w:val="center"/>
              <w:rPr>
                <w:lang w:val="bg-BG"/>
              </w:rPr>
            </w:pPr>
            <w:r w:rsidRPr="00E302F4">
              <w:rPr>
                <w:b/>
                <w:bCs/>
                <w:lang w:val="bg-BG"/>
              </w:rPr>
              <w:lastRenderedPageBreak/>
              <w:t>Специфична цел 2:</w:t>
            </w:r>
            <w:r>
              <w:rPr>
                <w:lang w:val="bg-BG"/>
              </w:rPr>
              <w:t xml:space="preserve"> </w:t>
            </w:r>
            <w:r w:rsidRPr="00E302F4">
              <w:rPr>
                <w:lang w:val="bg-BG"/>
              </w:rPr>
              <w:t xml:space="preserve">Засилване на пазарната ориентация и повишаване на конкурентоспособността, включително поставяне </w:t>
            </w:r>
            <w:r w:rsidRPr="00E302F4">
              <w:rPr>
                <w:lang w:val="bg-BG"/>
              </w:rPr>
              <w:lastRenderedPageBreak/>
              <w:t>на по-голям акцент върху научните изследвания, технологиите и цифровизацията;</w:t>
            </w:r>
            <w:r>
              <w:rPr>
                <w:lang w:val="bg-BG"/>
              </w:rPr>
              <w:t xml:space="preserve"> </w:t>
            </w:r>
            <w:r w:rsidRPr="00E302F4">
              <w:rPr>
                <w:b/>
                <w:bCs/>
                <w:lang w:val="bg-BG"/>
              </w:rPr>
              <w:t>Потребност 8:</w:t>
            </w:r>
            <w:r>
              <w:t xml:space="preserve"> </w:t>
            </w:r>
            <w:r w:rsidRPr="00E302F4">
              <w:rPr>
                <w:lang w:val="bg-BG"/>
              </w:rPr>
              <w:t xml:space="preserve">Повишаване на конкурентоспособността на производителите и преработвателите в </w:t>
            </w:r>
            <w:proofErr w:type="spellStart"/>
            <w:r w:rsidRPr="00E302F4">
              <w:rPr>
                <w:lang w:val="bg-BG"/>
              </w:rPr>
              <w:t>лозаро</w:t>
            </w:r>
            <w:proofErr w:type="spellEnd"/>
            <w:r w:rsidRPr="00E302F4">
              <w:rPr>
                <w:lang w:val="bg-BG"/>
              </w:rPr>
              <w:t>-винарския сектор, модернизация на стопанствата и предприятията за производство на вино. Стимулиране на експортната ориентация и подобряване на структурата в сектора.</w:t>
            </w:r>
            <w:r>
              <w:rPr>
                <w:lang w:val="bg-BG"/>
              </w:rPr>
              <w:br/>
            </w:r>
            <w:r w:rsidR="002D5586">
              <w:rPr>
                <w:lang w:val="bg-BG"/>
              </w:rPr>
              <w:t xml:space="preserve">Секторен приоритет: </w:t>
            </w:r>
            <w:r w:rsidR="000076E8" w:rsidRPr="000076E8">
              <w:rPr>
                <w:lang w:val="bg-BG"/>
              </w:rPr>
              <w:t xml:space="preserve">повишаване на жизнеспособността на </w:t>
            </w:r>
            <w:proofErr w:type="spellStart"/>
            <w:r w:rsidR="000076E8" w:rsidRPr="000076E8">
              <w:rPr>
                <w:lang w:val="bg-BG"/>
              </w:rPr>
              <w:t>гроздо</w:t>
            </w:r>
            <w:proofErr w:type="spellEnd"/>
            <w:r w:rsidR="000076E8" w:rsidRPr="000076E8">
              <w:rPr>
                <w:lang w:val="bg-BG"/>
              </w:rPr>
              <w:t>- и вино-производителите в България</w:t>
            </w:r>
            <w:r w:rsidR="000076E8">
              <w:rPr>
                <w:lang w:val="bg-BG"/>
              </w:rPr>
              <w:t>; устойчивост</w:t>
            </w:r>
            <w:r w:rsidR="000076E8" w:rsidRPr="000076E8">
              <w:rPr>
                <w:lang w:val="bg-BG"/>
              </w:rPr>
              <w:t xml:space="preserve"> на конкурентоспособността и пазарната ориентация на стопанствата, обновяване на производствения потенциал в лозарството, поддържане и изграждане на неговата модерна и конкурентна структура.</w:t>
            </w:r>
          </w:p>
        </w:tc>
      </w:tr>
      <w:tr w:rsidR="002E576B" w14:paraId="76DB439E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194E1CAE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lastRenderedPageBreak/>
              <w:t>Индикатори за резултат</w:t>
            </w:r>
            <w:r w:rsidR="00F22043">
              <w:rPr>
                <w:b/>
                <w:lang w:val="bg-BG"/>
              </w:rPr>
              <w:t xml:space="preserve"> 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(</w:t>
            </w:r>
            <w:r w:rsidR="00F22043"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14:paraId="64AF026B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28FCC074" w14:textId="77777777" w:rsidR="002E576B" w:rsidRPr="002D5586" w:rsidRDefault="002D5586" w:rsidP="002E57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R.9 - </w:t>
            </w:r>
            <w:r w:rsidRPr="002D5586">
              <w:rPr>
                <w:lang w:val="en-US"/>
              </w:rPr>
              <w:t xml:space="preserve">Farm </w:t>
            </w:r>
            <w:proofErr w:type="spellStart"/>
            <w:r w:rsidRPr="002D5586">
              <w:rPr>
                <w:lang w:val="en-US"/>
              </w:rPr>
              <w:t>modernisation</w:t>
            </w:r>
            <w:proofErr w:type="spellEnd"/>
          </w:p>
          <w:p w14:paraId="036FE61B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2250A996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54BDEBE0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14:paraId="150EC45F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72903BBD" w14:textId="77777777" w:rsidR="002E576B" w:rsidRDefault="00DC3E22" w:rsidP="00DC3E22">
            <w:pPr>
              <w:jc w:val="center"/>
              <w:rPr>
                <w:lang w:val="bg-BG"/>
              </w:rPr>
            </w:pPr>
            <w:proofErr w:type="spellStart"/>
            <w:r>
              <w:rPr>
                <w:lang w:val="bg-BG"/>
              </w:rPr>
              <w:t>Гроздопроизводители</w:t>
            </w:r>
            <w:proofErr w:type="spellEnd"/>
            <w:r>
              <w:rPr>
                <w:lang w:val="bg-BG"/>
              </w:rPr>
              <w:t xml:space="preserve"> (</w:t>
            </w:r>
            <w:r w:rsidRPr="00DC3E22">
              <w:rPr>
                <w:lang w:val="bg-BG"/>
              </w:rPr>
              <w:t>физически или юридически лица</w:t>
            </w:r>
            <w:r>
              <w:rPr>
                <w:lang w:val="bg-BG"/>
              </w:rPr>
              <w:t>)</w:t>
            </w:r>
            <w:r w:rsidRPr="00DC3E22">
              <w:rPr>
                <w:lang w:val="bg-BG"/>
              </w:rPr>
              <w:t xml:space="preserve"> или група, или организация на физически или юридически лица, вписани в лозарския регистър като </w:t>
            </w:r>
            <w:proofErr w:type="spellStart"/>
            <w:r w:rsidRPr="00DC3E22">
              <w:rPr>
                <w:lang w:val="bg-BG"/>
              </w:rPr>
              <w:t>гроздопроизводители</w:t>
            </w:r>
            <w:proofErr w:type="spellEnd"/>
            <w:r w:rsidRPr="00DC3E22">
              <w:rPr>
                <w:lang w:val="bg-BG"/>
              </w:rPr>
              <w:t xml:space="preserve"> с регистрирани лозарски стопанства</w:t>
            </w:r>
          </w:p>
        </w:tc>
      </w:tr>
    </w:tbl>
    <w:p w14:paraId="0B86B6F0" w14:textId="77777777" w:rsidR="002E576B" w:rsidRDefault="002E576B" w:rsidP="002E576B">
      <w:pPr>
        <w:jc w:val="center"/>
      </w:pPr>
    </w:p>
    <w:p w14:paraId="4A24C7B0" w14:textId="77777777" w:rsidR="005F556B" w:rsidRPr="0046113A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14:paraId="5D2FD199" w14:textId="77777777" w:rsidTr="005F556B">
        <w:tc>
          <w:tcPr>
            <w:tcW w:w="9242" w:type="dxa"/>
          </w:tcPr>
          <w:p w14:paraId="000D951D" w14:textId="77777777" w:rsidR="005700BB" w:rsidRPr="005700BB" w:rsidRDefault="005700BB" w:rsidP="005700BB">
            <w:pPr>
              <w:ind w:right="43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Допустими по мярката са разходи за следните дейности:</w:t>
            </w:r>
          </w:p>
          <w:p w14:paraId="241E3BC6" w14:textId="77777777" w:rsidR="005700BB" w:rsidRPr="005700BB" w:rsidRDefault="005700BB" w:rsidP="005700BB">
            <w:pPr>
              <w:pStyle w:val="ListParagraph"/>
              <w:numPr>
                <w:ilvl w:val="0"/>
                <w:numId w:val="3"/>
              </w:numPr>
              <w:ind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proofErr w:type="spellStart"/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Подмярка</w:t>
            </w:r>
            <w:proofErr w:type="spellEnd"/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„Конверсия на сортовия състав на насажденията“</w:t>
            </w:r>
          </w:p>
          <w:p w14:paraId="36E7E449" w14:textId="77777777" w:rsidR="005700BB" w:rsidRPr="005700BB" w:rsidRDefault="005700BB" w:rsidP="005700BB">
            <w:pPr>
              <w:pStyle w:val="ListParagraph"/>
              <w:ind w:left="1080" w:right="43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Допустими технологични дейности:</w:t>
            </w:r>
          </w:p>
          <w:p w14:paraId="792DA553" w14:textId="77777777" w:rsidR="005700BB" w:rsidRPr="005700BB" w:rsidRDefault="005700BB" w:rsidP="005700BB">
            <w:pPr>
              <w:pStyle w:val="ListParagraph"/>
              <w:ind w:left="1080"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1.</w:t>
            </w: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ab/>
              <w:t>Изкореняване</w:t>
            </w:r>
          </w:p>
          <w:p w14:paraId="672C5510" w14:textId="77777777" w:rsidR="005700BB" w:rsidRPr="005700BB" w:rsidRDefault="005700BB" w:rsidP="005700BB">
            <w:pPr>
              <w:pStyle w:val="ListParagraph"/>
              <w:ind w:left="1080"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2.</w:t>
            </w: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ab/>
              <w:t>Засаждане</w:t>
            </w:r>
          </w:p>
          <w:p w14:paraId="2AC84704" w14:textId="77777777" w:rsidR="005700BB" w:rsidRPr="005700BB" w:rsidRDefault="005700BB" w:rsidP="005700BB">
            <w:pPr>
              <w:pStyle w:val="ListParagraph"/>
              <w:ind w:left="1080"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3.</w:t>
            </w: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ab/>
              <w:t xml:space="preserve">Изграждане на подпорна конструкция </w:t>
            </w:r>
          </w:p>
          <w:p w14:paraId="60593620" w14:textId="77777777" w:rsidR="005700BB" w:rsidRPr="005700BB" w:rsidRDefault="005700BB" w:rsidP="005700BB">
            <w:pPr>
              <w:pStyle w:val="ListParagraph"/>
              <w:numPr>
                <w:ilvl w:val="0"/>
                <w:numId w:val="3"/>
              </w:numPr>
              <w:ind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proofErr w:type="spellStart"/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Подмярка</w:t>
            </w:r>
            <w:proofErr w:type="spellEnd"/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„Промяна на местонахождението на лозята“</w:t>
            </w:r>
          </w:p>
          <w:p w14:paraId="597E4303" w14:textId="77777777" w:rsidR="005700BB" w:rsidRPr="005700BB" w:rsidRDefault="005700BB" w:rsidP="005700BB">
            <w:pPr>
              <w:pStyle w:val="ListParagraph"/>
              <w:ind w:left="1080"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Допустими технологични дейности:</w:t>
            </w:r>
          </w:p>
          <w:p w14:paraId="5BDDBEAD" w14:textId="77777777" w:rsidR="005700BB" w:rsidRPr="005700BB" w:rsidRDefault="005700BB" w:rsidP="005700BB">
            <w:pPr>
              <w:pStyle w:val="ListParagraph"/>
              <w:ind w:left="1080"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1.</w:t>
            </w: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ab/>
              <w:t xml:space="preserve">Изкореняване </w:t>
            </w:r>
          </w:p>
          <w:p w14:paraId="64E8E4F6" w14:textId="77777777" w:rsidR="005700BB" w:rsidRPr="005700BB" w:rsidRDefault="005700BB" w:rsidP="005700BB">
            <w:pPr>
              <w:pStyle w:val="ListParagraph"/>
              <w:ind w:left="1080"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2.</w:t>
            </w: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ab/>
              <w:t>Засаждане</w:t>
            </w:r>
          </w:p>
          <w:p w14:paraId="55A4A3B5" w14:textId="77777777" w:rsidR="005700BB" w:rsidRPr="005700BB" w:rsidRDefault="005700BB" w:rsidP="005700BB">
            <w:pPr>
              <w:pStyle w:val="ListParagraph"/>
              <w:ind w:left="1080"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3.</w:t>
            </w: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ab/>
              <w:t>Изграждане на подпорна конструкция</w:t>
            </w:r>
          </w:p>
          <w:p w14:paraId="282937A3" w14:textId="77777777" w:rsidR="005700BB" w:rsidRPr="005700BB" w:rsidRDefault="005700BB" w:rsidP="005700BB">
            <w:pPr>
              <w:pStyle w:val="ListParagraph"/>
              <w:numPr>
                <w:ilvl w:val="0"/>
                <w:numId w:val="3"/>
              </w:numPr>
              <w:ind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proofErr w:type="spellStart"/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Подмярка</w:t>
            </w:r>
            <w:proofErr w:type="spellEnd"/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„Подобряване на техниките за управление на лозята“</w:t>
            </w:r>
          </w:p>
          <w:p w14:paraId="50483CBC" w14:textId="77777777" w:rsidR="005700BB" w:rsidRPr="005700BB" w:rsidRDefault="005700BB" w:rsidP="005700BB">
            <w:pPr>
              <w:pStyle w:val="ListParagraph"/>
              <w:ind w:left="1080"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Допустими технологични дейности:</w:t>
            </w:r>
          </w:p>
          <w:p w14:paraId="7E4ECDF0" w14:textId="77777777" w:rsidR="005700BB" w:rsidRPr="005700BB" w:rsidRDefault="005700BB" w:rsidP="005700BB">
            <w:pPr>
              <w:pStyle w:val="ListParagraph"/>
              <w:ind w:left="1080"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1.</w:t>
            </w: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ab/>
              <w:t>Изграждане на подземни колектори за дренаж, шахти и канали за отводняване</w:t>
            </w:r>
          </w:p>
          <w:p w14:paraId="303F61A1" w14:textId="77777777" w:rsidR="005700BB" w:rsidRPr="005700BB" w:rsidRDefault="005700BB" w:rsidP="005700BB">
            <w:pPr>
              <w:pStyle w:val="ListParagraph"/>
              <w:ind w:left="1080"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2.</w:t>
            </w: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ab/>
              <w:t xml:space="preserve">Изграждане/реконструкция на тераси </w:t>
            </w:r>
          </w:p>
          <w:p w14:paraId="0A9137A1" w14:textId="77777777" w:rsidR="005700BB" w:rsidRPr="005700BB" w:rsidRDefault="005700BB" w:rsidP="005700BB">
            <w:pPr>
              <w:pStyle w:val="ListParagraph"/>
              <w:ind w:left="1080"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3.</w:t>
            </w: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ab/>
              <w:t>Изграждане на автоматизирани системи за капково напояване</w:t>
            </w:r>
          </w:p>
          <w:p w14:paraId="000FE2AD" w14:textId="77777777" w:rsidR="005700BB" w:rsidRPr="005700BB" w:rsidRDefault="005700BB" w:rsidP="005700BB">
            <w:pPr>
              <w:pStyle w:val="ListParagraph"/>
              <w:ind w:left="1080"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4. </w:t>
            </w: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ab/>
              <w:t>Смяна на подпорна конструкция</w:t>
            </w:r>
          </w:p>
          <w:p w14:paraId="7C77A963" w14:textId="77777777" w:rsidR="005700BB" w:rsidRPr="005700BB" w:rsidRDefault="005700BB" w:rsidP="005700BB">
            <w:pPr>
              <w:pStyle w:val="ListParagraph"/>
              <w:ind w:left="993"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5. </w:t>
            </w: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ab/>
              <w:t>Изграждане на подпорна конструкция на новосъздадени насаждения</w:t>
            </w:r>
          </w:p>
          <w:p w14:paraId="15AA310E" w14:textId="77777777" w:rsidR="005700BB" w:rsidRPr="005700BB" w:rsidRDefault="005700BB" w:rsidP="005700BB">
            <w:pPr>
              <w:pStyle w:val="ListParagraph"/>
              <w:ind w:left="993"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6.   Смяната на </w:t>
            </w:r>
            <w:proofErr w:type="spellStart"/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формировката</w:t>
            </w:r>
            <w:proofErr w:type="spellEnd"/>
          </w:p>
          <w:p w14:paraId="3D28B18A" w14:textId="77777777" w:rsidR="005F556B" w:rsidRDefault="005F556B" w:rsidP="005F556B">
            <w:pPr>
              <w:jc w:val="both"/>
              <w:rPr>
                <w:lang w:val="bg-BG"/>
              </w:rPr>
            </w:pPr>
          </w:p>
        </w:tc>
      </w:tr>
    </w:tbl>
    <w:p w14:paraId="0E88CBF4" w14:textId="77777777" w:rsidR="005F556B" w:rsidRDefault="005F556B" w:rsidP="005F556B">
      <w:pPr>
        <w:jc w:val="both"/>
        <w:rPr>
          <w:lang w:val="bg-BG"/>
        </w:rPr>
      </w:pPr>
    </w:p>
    <w:p w14:paraId="3104FC4D" w14:textId="77777777" w:rsidR="00BC2D56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14:paraId="274FD357" w14:textId="77777777"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lastRenderedPageBreak/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14:paraId="6D54174B" w14:textId="77777777" w:rsidTr="005F556B">
        <w:tc>
          <w:tcPr>
            <w:tcW w:w="9242" w:type="dxa"/>
          </w:tcPr>
          <w:p w14:paraId="3C6B8161" w14:textId="77777777" w:rsidR="005F556B" w:rsidRPr="008C7E00" w:rsidRDefault="008C7E00" w:rsidP="005F556B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N/A</w:t>
            </w:r>
          </w:p>
          <w:p w14:paraId="034F38BD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11405D9D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</w:tc>
      </w:tr>
    </w:tbl>
    <w:p w14:paraId="4E0E7F1F" w14:textId="77777777"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14:paraId="1D2FB13D" w14:textId="77777777"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14:paraId="4FFFB0BE" w14:textId="77777777" w:rsidTr="005F556B">
        <w:tc>
          <w:tcPr>
            <w:tcW w:w="9242" w:type="dxa"/>
          </w:tcPr>
          <w:p w14:paraId="49AF36FE" w14:textId="77777777" w:rsidR="005700BB" w:rsidRPr="005700BB" w:rsidRDefault="005700BB" w:rsidP="005700BB">
            <w:pPr>
              <w:ind w:right="432" w:firstLine="708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5700BB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 мярка „Преструктуриране и конверсия на лозя“ допустими за подпомагане са: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"/>
              <w:gridCol w:w="8839"/>
            </w:tblGrid>
            <w:tr w:rsidR="005700BB" w:rsidRPr="005700BB" w14:paraId="199A0C77" w14:textId="77777777" w:rsidTr="005700B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61DD9333" w14:textId="77777777" w:rsidR="005700BB" w:rsidRPr="005700BB" w:rsidRDefault="005700BB" w:rsidP="005700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5700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а)</w:t>
                  </w:r>
                </w:p>
              </w:tc>
              <w:tc>
                <w:tcPr>
                  <w:tcW w:w="0" w:type="auto"/>
                  <w:hideMark/>
                </w:tcPr>
                <w:p w14:paraId="0C64FF12" w14:textId="77777777" w:rsidR="005700BB" w:rsidRPr="005700BB" w:rsidRDefault="005700BB" w:rsidP="005700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5700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 xml:space="preserve"> подробно описание на предложените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операции/дейности</w:t>
                  </w:r>
                  <w:r w:rsidRPr="005700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 xml:space="preserve"> и предложените срокове за изпълнението им;</w:t>
                  </w:r>
                </w:p>
              </w:tc>
            </w:tr>
          </w:tbl>
          <w:p w14:paraId="45DCEA2D" w14:textId="77777777" w:rsidR="005700BB" w:rsidRPr="005700BB" w:rsidRDefault="005700BB" w:rsidP="005700BB">
            <w:pPr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val="bg-BG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"/>
              <w:gridCol w:w="8823"/>
            </w:tblGrid>
            <w:tr w:rsidR="005700BB" w:rsidRPr="005700BB" w14:paraId="341CF9F0" w14:textId="77777777" w:rsidTr="005700B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7109BFC" w14:textId="77777777" w:rsidR="005700BB" w:rsidRPr="005700BB" w:rsidRDefault="005700BB" w:rsidP="005700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5700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б)</w:t>
                  </w:r>
                </w:p>
              </w:tc>
              <w:tc>
                <w:tcPr>
                  <w:tcW w:w="0" w:type="auto"/>
                  <w:hideMark/>
                </w:tcPr>
                <w:p w14:paraId="633CF201" w14:textId="77777777" w:rsidR="005700BB" w:rsidRPr="005700BB" w:rsidRDefault="005700BB" w:rsidP="005700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5700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Операции/дейности</w:t>
                  </w:r>
                  <w:r w:rsidRPr="005700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, които трябва да се изпълняват през всяка финансова година, и съответната площ за всяка операция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/дейност</w:t>
                  </w:r>
                  <w:r w:rsidRPr="005700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.</w:t>
                  </w:r>
                </w:p>
              </w:tc>
            </w:tr>
          </w:tbl>
          <w:p w14:paraId="56AD4367" w14:textId="77777777" w:rsidR="00F041F5" w:rsidRDefault="00F041F5" w:rsidP="00F041F5">
            <w:pPr>
              <w:jc w:val="both"/>
              <w:rPr>
                <w:b/>
                <w:lang w:val="bg-BG"/>
              </w:rPr>
            </w:pPr>
          </w:p>
        </w:tc>
      </w:tr>
    </w:tbl>
    <w:p w14:paraId="1F2C3933" w14:textId="77777777" w:rsidR="005F556B" w:rsidRDefault="005F556B" w:rsidP="005F556B">
      <w:pPr>
        <w:spacing w:line="240" w:lineRule="auto"/>
        <w:jc w:val="both"/>
        <w:rPr>
          <w:b/>
        </w:rPr>
      </w:pPr>
    </w:p>
    <w:p w14:paraId="7E9B1AA3" w14:textId="77777777" w:rsidR="00B92EB3" w:rsidRDefault="00B92EB3" w:rsidP="005F556B">
      <w:pPr>
        <w:spacing w:line="240" w:lineRule="auto"/>
        <w:jc w:val="both"/>
        <w:rPr>
          <w:b/>
        </w:rPr>
      </w:pPr>
    </w:p>
    <w:p w14:paraId="1F59D980" w14:textId="77777777" w:rsidR="00B92EB3" w:rsidRPr="0046113A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14:paraId="54F9C7C2" w14:textId="77777777" w:rsidR="00B92EB3" w:rsidRDefault="00B92EB3" w:rsidP="005F556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92EB3" w:rsidRPr="00027128" w14:paraId="00D54BE8" w14:textId="77777777" w:rsidTr="00B92EB3">
        <w:tc>
          <w:tcPr>
            <w:tcW w:w="9242" w:type="dxa"/>
          </w:tcPr>
          <w:p w14:paraId="0D714987" w14:textId="77777777" w:rsidR="00B92EB3" w:rsidRPr="00641842" w:rsidRDefault="00B92EB3" w:rsidP="005F556B">
            <w:pPr>
              <w:jc w:val="both"/>
              <w:rPr>
                <w:i/>
                <w:lang w:val="bg-BG"/>
              </w:rPr>
            </w:pPr>
          </w:p>
          <w:p w14:paraId="4E1E70AC" w14:textId="77777777" w:rsidR="00B92EB3" w:rsidRPr="00641842" w:rsidRDefault="00641842" w:rsidP="00E6419B">
            <w:pPr>
              <w:jc w:val="both"/>
              <w:rPr>
                <w:lang w:val="bg-BG"/>
              </w:rPr>
            </w:pPr>
            <w:r w:rsidRPr="00641842">
              <w:rPr>
                <w:lang w:val="bg-BG"/>
              </w:rPr>
              <w:t xml:space="preserve">Параграф </w:t>
            </w:r>
            <w:r w:rsidR="00E6419B">
              <w:rPr>
                <w:lang w:val="en-US"/>
              </w:rPr>
              <w:t>8</w:t>
            </w:r>
            <w:r w:rsidRPr="00641842">
              <w:rPr>
                <w:lang w:val="bg-BG"/>
              </w:rPr>
              <w:t xml:space="preserve"> от Приложение 2 към Споразумението за селското стопанство на СТО („зелена кутия“)</w:t>
            </w:r>
          </w:p>
        </w:tc>
      </w:tr>
    </w:tbl>
    <w:p w14:paraId="11CDB975" w14:textId="77777777" w:rsidR="00B92EB3" w:rsidRPr="00B92EB3" w:rsidRDefault="00B92EB3" w:rsidP="005F556B">
      <w:pPr>
        <w:spacing w:line="240" w:lineRule="auto"/>
        <w:jc w:val="both"/>
        <w:rPr>
          <w:i/>
          <w:lang w:val="bg-BG"/>
        </w:rPr>
      </w:pPr>
    </w:p>
    <w:p w14:paraId="1C507D7F" w14:textId="77777777"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6113A">
        <w:rPr>
          <w:b/>
          <w:lang w:val="bg-BG"/>
        </w:rPr>
        <w:t>(</w:t>
      </w:r>
      <w:r w:rsidRPr="0046113A">
        <w:rPr>
          <w:b/>
          <w:lang w:val="bg-BG"/>
        </w:rPr>
        <w:t>също и по отношение на базовите изисквания</w:t>
      </w:r>
      <w:r w:rsidR="00950149" w:rsidRPr="0046113A">
        <w:rPr>
          <w:b/>
          <w:lang w:val="bg-BG"/>
        </w:rPr>
        <w:t>)</w:t>
      </w:r>
      <w:r w:rsidRPr="0046113A">
        <w:rPr>
          <w:b/>
          <w:lang w:val="bg-BG"/>
        </w:rPr>
        <w:t>:</w:t>
      </w:r>
    </w:p>
    <w:p w14:paraId="56EB34C2" w14:textId="77777777" w:rsidR="00BC2D56" w:rsidRPr="00BC2D56" w:rsidRDefault="00BC2D56" w:rsidP="00BC2D56">
      <w:pPr>
        <w:spacing w:after="0"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14:paraId="1853E0D7" w14:textId="77777777" w:rsidR="00BC2D56" w:rsidRDefault="00BC2D56" w:rsidP="005F556B">
      <w:pPr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14:paraId="74155096" w14:textId="77777777" w:rsidTr="005F556B">
        <w:tc>
          <w:tcPr>
            <w:tcW w:w="9242" w:type="dxa"/>
          </w:tcPr>
          <w:p w14:paraId="64E5588B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4D82AE6D" w14:textId="77777777" w:rsidR="00DB312B" w:rsidRPr="0005350A" w:rsidRDefault="00AC394A" w:rsidP="00DB312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highlight w:val="white"/>
                <w:shd w:val="clear" w:color="auto" w:fill="FEFEFE"/>
                <w:lang w:val="bg-BG" w:eastAsia="bg-BG"/>
              </w:rPr>
            </w:pPr>
            <w:r w:rsidRPr="00AC394A">
              <w:rPr>
                <w:rFonts w:cstheme="minorHAnsi"/>
                <w:lang w:val="bg-BG"/>
              </w:rPr>
              <w:t>Максималният размер на финансовата помощ е до 75 % от стойността на действителните разходи за изпълнение на всяка дейност, на база пределни цени</w:t>
            </w:r>
            <w:r>
              <w:rPr>
                <w:rFonts w:cstheme="minorHAnsi"/>
                <w:lang w:val="bg-BG"/>
              </w:rPr>
              <w:t xml:space="preserve"> по операции</w:t>
            </w:r>
            <w:r>
              <w:rPr>
                <w:rFonts w:cstheme="minorHAnsi"/>
                <w:highlight w:val="white"/>
                <w:lang w:val="bg-BG"/>
              </w:rPr>
              <w:t xml:space="preserve"> и допълнителен контрол – сравняване три оферти.</w:t>
            </w:r>
          </w:p>
          <w:p w14:paraId="296A74F3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</w:tc>
      </w:tr>
    </w:tbl>
    <w:p w14:paraId="70C1812D" w14:textId="77777777" w:rsidR="005F556B" w:rsidRDefault="005F556B" w:rsidP="005F556B">
      <w:pPr>
        <w:spacing w:line="240" w:lineRule="auto"/>
        <w:jc w:val="both"/>
        <w:rPr>
          <w:b/>
          <w:lang w:val="bg-BG"/>
        </w:rPr>
      </w:pPr>
    </w:p>
    <w:sectPr w:rsidR="005F55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A75C6"/>
    <w:multiLevelType w:val="hybridMultilevel"/>
    <w:tmpl w:val="E59899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2C12F5B"/>
    <w:multiLevelType w:val="hybridMultilevel"/>
    <w:tmpl w:val="A5FC292C"/>
    <w:lvl w:ilvl="0" w:tplc="62502D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51757"/>
    <w:multiLevelType w:val="hybridMultilevel"/>
    <w:tmpl w:val="99B65F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CE6"/>
    <w:rsid w:val="000076E8"/>
    <w:rsid w:val="00017C8D"/>
    <w:rsid w:val="00027128"/>
    <w:rsid w:val="0005350A"/>
    <w:rsid w:val="00066084"/>
    <w:rsid w:val="000A2E65"/>
    <w:rsid w:val="00130A1B"/>
    <w:rsid w:val="00166843"/>
    <w:rsid w:val="001759E6"/>
    <w:rsid w:val="00186326"/>
    <w:rsid w:val="0021754B"/>
    <w:rsid w:val="00252CFE"/>
    <w:rsid w:val="002D5586"/>
    <w:rsid w:val="002E576B"/>
    <w:rsid w:val="00323C4C"/>
    <w:rsid w:val="0033594E"/>
    <w:rsid w:val="00364C4D"/>
    <w:rsid w:val="003A6CE6"/>
    <w:rsid w:val="003B2B39"/>
    <w:rsid w:val="00413957"/>
    <w:rsid w:val="00440223"/>
    <w:rsid w:val="00442CE4"/>
    <w:rsid w:val="0046113A"/>
    <w:rsid w:val="004D47EE"/>
    <w:rsid w:val="004D583C"/>
    <w:rsid w:val="004D721D"/>
    <w:rsid w:val="004E63AB"/>
    <w:rsid w:val="005700BB"/>
    <w:rsid w:val="005F556B"/>
    <w:rsid w:val="006200D3"/>
    <w:rsid w:val="00641842"/>
    <w:rsid w:val="006C3C28"/>
    <w:rsid w:val="007239EE"/>
    <w:rsid w:val="007E22E7"/>
    <w:rsid w:val="007F6563"/>
    <w:rsid w:val="00831F84"/>
    <w:rsid w:val="00890974"/>
    <w:rsid w:val="008A7C31"/>
    <w:rsid w:val="008C7E00"/>
    <w:rsid w:val="008F05DA"/>
    <w:rsid w:val="0091452D"/>
    <w:rsid w:val="009372CC"/>
    <w:rsid w:val="00950149"/>
    <w:rsid w:val="00950EC5"/>
    <w:rsid w:val="009D29BA"/>
    <w:rsid w:val="009E5D01"/>
    <w:rsid w:val="00A11C79"/>
    <w:rsid w:val="00A20F14"/>
    <w:rsid w:val="00A755F2"/>
    <w:rsid w:val="00A96AC1"/>
    <w:rsid w:val="00AC394A"/>
    <w:rsid w:val="00B04758"/>
    <w:rsid w:val="00B74049"/>
    <w:rsid w:val="00B92EB3"/>
    <w:rsid w:val="00BC12FC"/>
    <w:rsid w:val="00BC2D56"/>
    <w:rsid w:val="00BD6438"/>
    <w:rsid w:val="00BF1907"/>
    <w:rsid w:val="00C02A8F"/>
    <w:rsid w:val="00C60582"/>
    <w:rsid w:val="00D37E15"/>
    <w:rsid w:val="00D44D40"/>
    <w:rsid w:val="00D92818"/>
    <w:rsid w:val="00DB1959"/>
    <w:rsid w:val="00DB312B"/>
    <w:rsid w:val="00DB42EB"/>
    <w:rsid w:val="00DC3E22"/>
    <w:rsid w:val="00E6419B"/>
    <w:rsid w:val="00E76E03"/>
    <w:rsid w:val="00E869B8"/>
    <w:rsid w:val="00F041F5"/>
    <w:rsid w:val="00F22043"/>
    <w:rsid w:val="00F42633"/>
    <w:rsid w:val="00F530E5"/>
    <w:rsid w:val="00FB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D6F99"/>
  <w15:docId w15:val="{032C5D6D-1084-47F5-88BE-91A28683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paragraph" w:styleId="NormalWeb">
    <w:name w:val="Normal (Web)"/>
    <w:basedOn w:val="Normal"/>
    <w:uiPriority w:val="99"/>
    <w:semiHidden/>
    <w:unhideWhenUsed/>
    <w:rsid w:val="00D37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1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1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263C1-6DD0-4DD4-84F2-6937A8FAB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Kalina Tuteva</cp:lastModifiedBy>
  <cp:revision>7</cp:revision>
  <dcterms:created xsi:type="dcterms:W3CDTF">2020-10-21T12:09:00Z</dcterms:created>
  <dcterms:modified xsi:type="dcterms:W3CDTF">2020-11-17T14:19:00Z</dcterms:modified>
</cp:coreProperties>
</file>