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5" w:rsidRPr="00F33FF6" w:rsidRDefault="008C3355" w:rsidP="00F33F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FF6">
        <w:rPr>
          <w:rFonts w:ascii="Times New Roman" w:hAnsi="Times New Roman" w:cs="Times New Roman"/>
          <w:b/>
          <w:bCs/>
          <w:sz w:val="28"/>
          <w:szCs w:val="28"/>
        </w:rPr>
        <w:t>МИНИСТЕРСТВО НА ЗЕМЕДЕЛИЕТО, ХРАНИТЕ И ГОРИТЕ</w:t>
      </w:r>
    </w:p>
    <w:p w:rsidR="008C3355" w:rsidRDefault="008C3355" w:rsidP="00F33FF6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3FF6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F33FF6" w:rsidRPr="00F33FF6" w:rsidRDefault="00F33FF6" w:rsidP="00F33F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EFEFE"/>
        </w:rPr>
      </w:pPr>
      <w:r w:rsidRPr="00F33FF6"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EFEFE"/>
        </w:rPr>
        <w:t xml:space="preserve">НАРЕДБА № ……………………. </w:t>
      </w:r>
    </w:p>
    <w:p w:rsidR="00F33FF6" w:rsidRPr="00F33FF6" w:rsidRDefault="00F33FF6" w:rsidP="00F33F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EFEFE"/>
        </w:rPr>
      </w:pPr>
      <w:r w:rsidRPr="00F33FF6"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EFEFE"/>
        </w:rPr>
        <w:t>от ……………………………….  г.</w:t>
      </w:r>
    </w:p>
    <w:p w:rsidR="004D4185" w:rsidRPr="00F33FF6" w:rsidRDefault="00A50524" w:rsidP="00F33FF6">
      <w:pPr>
        <w:spacing w:after="0" w:line="360" w:lineRule="auto"/>
        <w:jc w:val="center"/>
        <w:rPr>
          <w:rFonts w:ascii="Times New Roman Bold" w:hAnsi="Times New Roman Bold" w:cs="Times New Roman"/>
          <w:sz w:val="24"/>
          <w:szCs w:val="24"/>
        </w:rPr>
      </w:pPr>
      <w:r w:rsidRPr="00F33FF6">
        <w:rPr>
          <w:rFonts w:ascii="Times New Roman Bold" w:hAnsi="Times New Roman Bold" w:cs="Times New Roman"/>
          <w:b/>
          <w:bCs/>
          <w:sz w:val="24"/>
          <w:szCs w:val="24"/>
        </w:rPr>
        <w:t>за специфичните изисквания при търговия с храни от разстояние</w:t>
      </w:r>
    </w:p>
    <w:p w:rsidR="00967B71" w:rsidRPr="00F33FF6" w:rsidRDefault="00967B71" w:rsidP="00967B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</w:rPr>
      </w:pPr>
    </w:p>
    <w:p w:rsidR="00A50524" w:rsidRPr="00F33FF6" w:rsidRDefault="00A50524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  <w:t>Глава първа</w:t>
      </w:r>
    </w:p>
    <w:p w:rsidR="004F3656" w:rsidRPr="00F33FF6" w:rsidRDefault="00A50524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Cs/>
          <w:caps/>
          <w:sz w:val="24"/>
          <w:szCs w:val="24"/>
          <w:highlight w:val="white"/>
          <w:shd w:val="clear" w:color="auto" w:fill="FEFEFE"/>
        </w:rPr>
        <w:t>Общи положения</w:t>
      </w:r>
    </w:p>
    <w:p w:rsidR="00F25592" w:rsidRPr="00F33FF6" w:rsidRDefault="00F25592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252713" w:rsidRPr="00F33FF6" w:rsidRDefault="00222D59" w:rsidP="00F33F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Чл. 1.</w:t>
      </w: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722268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(1) 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С тази наредба се определят</w:t>
      </w:r>
      <w:r w:rsidR="00252713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:</w:t>
      </w:r>
    </w:p>
    <w:p w:rsidR="00D046EB" w:rsidRPr="00F33FF6" w:rsidRDefault="00252713" w:rsidP="00F33F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1.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специфичните изисквания </w:t>
      </w:r>
      <w:r w:rsidR="00F25592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при</w:t>
      </w:r>
      <w:r w:rsidR="00D046EB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bookmarkStart w:id="0" w:name="_Hlk45625006"/>
      <w:r w:rsidR="00EE263E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търговия с</w:t>
      </w:r>
      <w:r w:rsidR="00D046EB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храни от </w:t>
      </w:r>
      <w:r w:rsidR="00EE263E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разстояние</w:t>
      </w:r>
      <w:bookmarkEnd w:id="0"/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;</w:t>
      </w:r>
    </w:p>
    <w:p w:rsidR="00252713" w:rsidRPr="00F33FF6" w:rsidRDefault="00252713" w:rsidP="00F33F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2. </w:t>
      </w: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осъществяването на </w:t>
      </w:r>
      <w:r w:rsidR="00425D30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официален </w:t>
      </w: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контрол </w:t>
      </w:r>
      <w:r w:rsidR="00425D30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при търговия с храни от разстояние.</w:t>
      </w:r>
    </w:p>
    <w:p w:rsidR="00722268" w:rsidRPr="00F33FF6" w:rsidRDefault="00722268" w:rsidP="00F33F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(2) Изискванията на наредбата не се прилагат за </w:t>
      </w:r>
      <w:bookmarkStart w:id="1" w:name="_Hlk45873533"/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бутилирани натурални минерални, изворни и трапезни води</w:t>
      </w:r>
      <w:bookmarkEnd w:id="1"/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F25592" w:rsidRPr="00F33FF6" w:rsidRDefault="00F25592" w:rsidP="00F33F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236D52" w:rsidRPr="00236D52" w:rsidRDefault="00236D52" w:rsidP="00236D5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236D5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Чл. 2.</w:t>
      </w:r>
      <w:r w:rsidRPr="00236D52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(1) Наредбата се прилага за:</w:t>
      </w:r>
    </w:p>
    <w:p w:rsidR="00236D52" w:rsidRPr="00236D52" w:rsidRDefault="00236D52" w:rsidP="00236D5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236D52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1. всяко физическо или юридическо лице, което пуска на пазара храни, чрез средства за комуникация от разстояние - бизнес оператор по смисъла на чл. 3, параграф 3 във връзка с параграф 2 от Регламент (ЕО) № 178/2002 на Европейския парламент и на Съвета от 28 януари 2002 г.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 </w:t>
      </w:r>
      <w:r w:rsidR="00436ED9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(Регламент (ЕО) № 178/2002)</w:t>
      </w:r>
      <w:r w:rsidRPr="00236D52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:rsidR="00236D52" w:rsidRPr="00236D52" w:rsidRDefault="00236D52" w:rsidP="00236D5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</w:pPr>
      <w:r w:rsidRPr="00236D52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2. доставчик на услуги по смисъла на т. 7 от § 1 на допълнителната разпоредба на Закона за храните.</w:t>
      </w:r>
    </w:p>
    <w:p w:rsidR="004F3656" w:rsidRPr="00236D52" w:rsidRDefault="00236D52" w:rsidP="00236D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>(2) Лицата по ал. 1</w:t>
      </w:r>
      <w:r w:rsidRPr="00236D52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en-US"/>
        </w:rPr>
        <w:t xml:space="preserve"> се регистрират по реда на чл. 61 от Закона за храните.</w:t>
      </w:r>
    </w:p>
    <w:p w:rsidR="00236D52" w:rsidRDefault="00236D52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  <w:lang w:val="en-US"/>
        </w:rPr>
      </w:pPr>
    </w:p>
    <w:p w:rsidR="00A50524" w:rsidRPr="00F33FF6" w:rsidRDefault="00A50524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  <w:t>Глава втора</w:t>
      </w:r>
    </w:p>
    <w:p w:rsidR="004F3656" w:rsidRPr="00F33FF6" w:rsidRDefault="00A50524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Cs/>
          <w:caps/>
          <w:sz w:val="24"/>
          <w:szCs w:val="24"/>
          <w:highlight w:val="white"/>
          <w:shd w:val="clear" w:color="auto" w:fill="FEFEFE"/>
        </w:rPr>
        <w:t>Изисквания при търговия с храни от разстояние</w:t>
      </w:r>
    </w:p>
    <w:p w:rsidR="009C5C77" w:rsidRPr="00F33FF6" w:rsidRDefault="009C5C77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E16413" w:rsidRPr="00845780" w:rsidRDefault="00222D59" w:rsidP="00E16413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en-US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39664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en-US"/>
        </w:rPr>
        <w:t>3</w:t>
      </w: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.</w:t>
      </w: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E1641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При т</w:t>
      </w:r>
      <w:r w:rsidR="00E16413" w:rsidRPr="00B62EF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ърговия с храни от разстояние</w:t>
      </w:r>
      <w:r w:rsidR="00E1641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л</w:t>
      </w:r>
      <w:r w:rsidR="00E16413" w:rsidRPr="00E1641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ицата по чл. 2 </w:t>
      </w:r>
      <w:r w:rsidR="00E1641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спазват изискванията на</w:t>
      </w:r>
      <w:r w:rsidR="00E16413" w:rsidRPr="00E1641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CE02B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Закона за храните, Закона за управление на </w:t>
      </w:r>
      <w:proofErr w:type="spellStart"/>
      <w:r w:rsidR="00CE02B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агрохранителната</w:t>
      </w:r>
      <w:proofErr w:type="spellEnd"/>
      <w:r w:rsidR="00CE02B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верига, Закона за защита на потребителите и актовете по прилагането им, </w:t>
      </w:r>
      <w:r w:rsidR="000C4F74" w:rsidRPr="000C4F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Регламент (ЕО) № 178/2002, Регламент (ЕО) № 852/2004 на Европейския парламент и на Съвета от 29 април 2004 г. относно хигиената </w:t>
      </w:r>
      <w:r w:rsidR="002C05C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на храните (</w:t>
      </w:r>
      <w:r w:rsidR="00D00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Регламент (ЕО) № </w:t>
      </w:r>
      <w:r w:rsidR="002C05C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852/2004)</w:t>
      </w:r>
      <w:r w:rsidR="00CE02B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</w:t>
      </w:r>
      <w:r w:rsidR="000C4F74" w:rsidRPr="000C4F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845780" w:rsidRPr="0084578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Регламент (ЕС) № 1169/2011 на Европейския парламент и на Съвета от 25 октомври 2011 г. за </w:t>
      </w:r>
      <w:r w:rsidR="00845780" w:rsidRPr="0084578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lastRenderedPageBreak/>
        <w:t>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 (ОВ, L 304/18 от 22</w:t>
      </w:r>
      <w:r w:rsidR="00C34AE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.11.</w:t>
      </w:r>
      <w:r w:rsidR="002C05C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2011 г.) (Регламент (ЕС) № 1169/2011)</w:t>
      </w:r>
      <w:r w:rsidR="008457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en-US"/>
        </w:rPr>
        <w:t xml:space="preserve"> </w:t>
      </w:r>
      <w:r w:rsidR="0084578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и </w:t>
      </w:r>
      <w:r w:rsidR="000C4F74" w:rsidRPr="000C4F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Регламент (ЕО) № 853/2004 на Европейския парламент и на Съвета от 29 април 2004 г. относно определяне на специфични хигиенни правила за храните от животинск</w:t>
      </w:r>
      <w:r w:rsidR="002C05C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и произход (Регламент (ЕО) № 853/2004)</w:t>
      </w:r>
      <w:r w:rsidR="00CE02B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в случаите когато се търгуват от разстояние храни от животински произход</w:t>
      </w:r>
      <w:r w:rsidR="000C4F74" w:rsidRPr="000C4F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19682C" w:rsidRPr="00F33FF6" w:rsidRDefault="0019682C" w:rsidP="00E164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1B7D9C" w:rsidRDefault="0019682C" w:rsidP="001B7D9C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1B7D9C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Чл. </w:t>
      </w:r>
      <w:r w:rsidR="0039664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en-US"/>
        </w:rPr>
        <w:t>4</w:t>
      </w:r>
      <w:r w:rsidR="00A50524" w:rsidRPr="001B7D9C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.</w:t>
      </w: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1B7D9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(1) Информация за храните, които се търгуват от разстояние се предоставя</w:t>
      </w:r>
      <w:r w:rsidR="001B7D9C" w:rsidRPr="008D294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A2500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на потребителите </w:t>
      </w:r>
      <w:r w:rsidR="001B7D9C" w:rsidRPr="008D294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съответствие с изискванията </w:t>
      </w:r>
      <w:r w:rsidR="0070480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на </w:t>
      </w:r>
      <w:r w:rsidR="001B7D9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чл. 14 от</w:t>
      </w:r>
      <w:r w:rsidR="001B7D9C" w:rsidRPr="008D294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Регламент (ЕС) № 1169/2011, на </w:t>
      </w:r>
      <w:r w:rsidR="001B7D9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Закона за храните</w:t>
      </w:r>
      <w:r w:rsidR="001B7D9C" w:rsidRPr="008D294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 на подзаконовите актове по прилагането му.</w:t>
      </w:r>
    </w:p>
    <w:p w:rsidR="00D548BE" w:rsidRDefault="001B7D9C" w:rsidP="001B7D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(2) Лицата по чл. 2</w:t>
      </w:r>
      <w:r w:rsidR="00A2500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ал. 1 и 2</w:t>
      </w:r>
      <w:r w:rsidR="00592B7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освен информацията по ал. 1 са длъжни</w:t>
      </w:r>
      <w:r w:rsidRPr="00DD759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да предоставя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т </w:t>
      </w:r>
      <w:r w:rsidR="00A2500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на потребителите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и информацията по чл. 4 от </w:t>
      </w:r>
      <w:r w:rsidRPr="00DD759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Закон</w:t>
      </w:r>
      <w:r w:rsidR="00592D7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а</w:t>
      </w:r>
      <w:r w:rsidRPr="00DD759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за електронната търговия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1B7D9C" w:rsidRPr="00F33FF6" w:rsidRDefault="001B7D9C" w:rsidP="001B7D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AC530E" w:rsidRDefault="000F234F" w:rsidP="00AC530E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39664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en-US"/>
        </w:rPr>
        <w:t>5</w:t>
      </w:r>
      <w:r w:rsidR="004F3656"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.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AC530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За транспортиране на храни, </w:t>
      </w:r>
      <w:r w:rsidR="0084578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търгувани</w:t>
      </w:r>
      <w:r w:rsidR="00AC530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от разстояние се използват превозни средства, които отговарят на </w:t>
      </w:r>
      <w:r w:rsidR="00AC530E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хигиенните изисквания на </w:t>
      </w:r>
      <w:r w:rsidR="00B1274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Приложение II, </w:t>
      </w:r>
      <w:r w:rsidR="00B1274B" w:rsidRPr="00B1274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Глава IV</w:t>
      </w:r>
      <w:r w:rsidR="00AC530E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от </w:t>
      </w:r>
      <w:r w:rsidR="00AC530E" w:rsidRPr="007915C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Регламент (ЕО) № 852/2004 </w:t>
      </w:r>
      <w:r w:rsidR="00AC530E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и на </w:t>
      </w:r>
      <w:r w:rsidR="00B1274B" w:rsidRPr="00B1274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Глава втора, Раздел III</w:t>
      </w:r>
      <w:r w:rsidR="00B1274B" w:rsidRPr="00B1274B" w:rsidDel="00B1274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AC530E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B1274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от </w:t>
      </w:r>
      <w:r w:rsidR="00AC530E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Закона за храните.</w:t>
      </w:r>
    </w:p>
    <w:p w:rsidR="007915CF" w:rsidRPr="00F33FF6" w:rsidRDefault="007915CF" w:rsidP="00F33F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5626AA" w:rsidRDefault="00A50524" w:rsidP="005626A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Чл. </w:t>
      </w:r>
      <w:r w:rsidR="0039664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en-US"/>
        </w:rPr>
        <w:t>6</w:t>
      </w:r>
      <w:r w:rsidR="007915CF"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.</w:t>
      </w:r>
      <w:r w:rsidR="002F6A28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9714B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(1) </w:t>
      </w:r>
      <w:r w:rsidR="005626A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При </w:t>
      </w:r>
      <w:r w:rsidR="009714B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извършване на </w:t>
      </w:r>
      <w:r w:rsidR="005626A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търговия с храни от разстояние </w:t>
      </w:r>
      <w:r w:rsidR="009714B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може да се използват и мотоциклети, мотопеди, индивидуални електрически превозни средства и велосипеди</w:t>
      </w:r>
      <w:r w:rsidR="005626A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при </w:t>
      </w:r>
      <w:r w:rsidR="009714B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спазване на </w:t>
      </w:r>
      <w:r w:rsidR="005626A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следните </w:t>
      </w:r>
      <w:r w:rsidR="009714B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изисквания</w:t>
      </w:r>
      <w:r w:rsidR="005626A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:</w:t>
      </w:r>
    </w:p>
    <w:p w:rsidR="005626AA" w:rsidRDefault="005626AA" w:rsidP="005626A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F6A2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1. </w:t>
      </w:r>
      <w:r w:rsidR="009714B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да са снабдени с контейнери, които отговарят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на приложимите хигиенни изисквания на </w:t>
      </w:r>
      <w:r w:rsidR="00B1274B" w:rsidRPr="00B1274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Приложение II, Глава IV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от Регламент (ЕО) № 852/2004</w:t>
      </w:r>
      <w:r w:rsidR="005A54D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en-US"/>
        </w:rPr>
        <w:t xml:space="preserve"> </w:t>
      </w:r>
      <w:r w:rsidR="005A54D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и които са </w:t>
      </w:r>
      <w:r w:rsidR="00597C9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идентифицирани</w:t>
      </w:r>
      <w:r w:rsidR="005A54D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, с цел осигуряване на </w:t>
      </w:r>
      <w:proofErr w:type="spellStart"/>
      <w:r w:rsidR="005A54D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проследимост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;</w:t>
      </w:r>
    </w:p>
    <w:p w:rsidR="005626AA" w:rsidRDefault="005626AA" w:rsidP="005626A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2. да </w:t>
      </w:r>
      <w:r w:rsidR="009567D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има</w:t>
      </w:r>
      <w:r w:rsidR="00597C9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</w:t>
      </w:r>
      <w:r w:rsidR="009567D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обозначение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 </w:t>
      </w:r>
      <w:r w:rsidRPr="00DD2A9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името или наименованието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на бизнес оператора доставчик.</w:t>
      </w:r>
    </w:p>
    <w:p w:rsidR="009714BB" w:rsidRDefault="009714BB" w:rsidP="005626A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(2) </w:t>
      </w:r>
      <w:r w:rsidRPr="009714B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При извършване на търговия с храни от разстояние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се допуска доставяне на храни и без използване на превозни средства при спазване на изискванията по ал. 1.</w:t>
      </w:r>
    </w:p>
    <w:p w:rsidR="00CC4D38" w:rsidRPr="00F33FF6" w:rsidRDefault="00CC4D38" w:rsidP="00562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237620" w:rsidRDefault="00237620" w:rsidP="002376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Чл. 7.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(1) Лицата, които извършват доставки на храни при търговия от разстояние до краен потребител трябва да притежават лични здравни книжки, в които да са вписани резултатите от извършените от здравните органи предварителни 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lastRenderedPageBreak/>
        <w:t>периодични медицински прегледи и изследвания.</w:t>
      </w:r>
    </w:p>
    <w:p w:rsidR="00237620" w:rsidRPr="00237620" w:rsidRDefault="00237620" w:rsidP="002376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(2) Личната здравна книжка се представя при поискване от контролните органи.</w:t>
      </w:r>
    </w:p>
    <w:p w:rsidR="00592B7B" w:rsidRDefault="00592B7B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</w:pPr>
    </w:p>
    <w:p w:rsidR="00C34AE6" w:rsidRDefault="00C34AE6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</w:pPr>
    </w:p>
    <w:p w:rsidR="00A50524" w:rsidRPr="00F33FF6" w:rsidRDefault="004F3656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  <w:t xml:space="preserve">Глава </w:t>
      </w:r>
      <w:r w:rsidR="0075435E" w:rsidRPr="00F33FF6">
        <w:rPr>
          <w:rFonts w:ascii="Times New Roman" w:eastAsia="Times New Roman" w:hAnsi="Times New Roman" w:cs="Times New Roman"/>
          <w:bCs/>
          <w:spacing w:val="70"/>
          <w:sz w:val="24"/>
          <w:szCs w:val="24"/>
          <w:highlight w:val="white"/>
          <w:shd w:val="clear" w:color="auto" w:fill="FEFEFE"/>
        </w:rPr>
        <w:t>трета</w:t>
      </w:r>
    </w:p>
    <w:p w:rsidR="004F3656" w:rsidRPr="00F33FF6" w:rsidRDefault="00A50524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Cs/>
          <w:caps/>
          <w:sz w:val="24"/>
          <w:szCs w:val="24"/>
          <w:highlight w:val="white"/>
          <w:shd w:val="clear" w:color="auto" w:fill="FEFEFE"/>
        </w:rPr>
        <w:t>Изисквания при осъществяването на официален контрол при търговия с храни от разстояние</w:t>
      </w:r>
    </w:p>
    <w:p w:rsidR="004F3656" w:rsidRPr="00F33FF6" w:rsidRDefault="004F3656" w:rsidP="00F33F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422297" w:rsidRPr="00F33FF6" w:rsidRDefault="000F234F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39664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en-US"/>
        </w:rPr>
        <w:t>8</w:t>
      </w:r>
      <w:r w:rsidR="004F3656"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.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bookmarkStart w:id="2" w:name="_Hlk45625824"/>
      <w:r w:rsidR="00422297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(1) Официалният контрол </w:t>
      </w:r>
      <w:bookmarkStart w:id="3" w:name="_Hlk45790950"/>
      <w:r w:rsidR="00422297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при търговия с храни от разстояние</w:t>
      </w:r>
      <w:r w:rsidR="007915CF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с изключение на бутилирани натурални минерални, изворни и трапезни води</w:t>
      </w:r>
      <w:r w:rsidR="00422297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bookmarkEnd w:id="3"/>
      <w:r w:rsidR="00422297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се извършва от </w:t>
      </w:r>
      <w:bookmarkStart w:id="4" w:name="_Hlk45626124"/>
      <w:r w:rsidR="00422297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Българската агенция по безопасност на храните</w:t>
      </w:r>
      <w:bookmarkEnd w:id="4"/>
      <w:r w:rsidR="00C1505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(БАБХ)</w:t>
      </w:r>
      <w:r w:rsidR="00422297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4F3656" w:rsidRPr="00F33FF6" w:rsidRDefault="00422297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(2) 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Официалният контрол </w:t>
      </w: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по ал. 1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се извършва </w:t>
      </w:r>
      <w:bookmarkEnd w:id="2"/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съгласно изискванията на </w:t>
      </w:r>
      <w:r w:rsidR="003B2771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Закона за храните, Закона за управление на </w:t>
      </w:r>
      <w:proofErr w:type="spellStart"/>
      <w:r w:rsidR="003B2771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агрохранителната</w:t>
      </w:r>
      <w:proofErr w:type="spellEnd"/>
      <w:r w:rsidR="003B2771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верига, 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Регламент (ЕС) 2017/625 на Европейския парламент и на Съвета от 15 март 2017 г.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(ЕО) № 396/2005, (ЕО) № 1069/2009, (ЕО) № 1107/2009, (ЕС) № 1151/2012, (ЕС) № 652/2014, (ЕС) 2016/429 и (ЕС) 2016/2031 на 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Съвета, директиви 89/608/ЕИО, 89/662/ЕИО, 90/425/ЕИО, 91/496/ЕИО, 96/23/ЕО, 96/93/ЕО и 97/78/ЕО на Съвета и Решение 92/438/ЕИО на Съвета (Регламент относно официалния контрол) (ОВ, L 95</w:t>
      </w:r>
      <w:r w:rsidR="0023762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от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7.04.2017 г.)</w:t>
      </w:r>
      <w:r w:rsidR="00B734A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(</w:t>
      </w:r>
      <w:r w:rsidR="00237620" w:rsidRPr="0023762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Регламент (ЕС) 2017/625</w:t>
      </w:r>
      <w:r w:rsidR="00B734A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)</w:t>
      </w:r>
      <w:r w:rsidR="00A1274E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и актовете по прилагането им.</w:t>
      </w:r>
    </w:p>
    <w:p w:rsidR="00941A3F" w:rsidRPr="00F33FF6" w:rsidRDefault="00941A3F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013B8F" w:rsidRDefault="000536E8" w:rsidP="00013B8F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39664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en-US"/>
        </w:rPr>
        <w:t>9</w:t>
      </w: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.</w:t>
      </w: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AC176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(1) </w:t>
      </w:r>
      <w:r w:rsidR="00AC1769" w:rsidRPr="00166D7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Служителите на </w:t>
      </w:r>
      <w:r w:rsidR="00AC176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БАБХ</w:t>
      </w:r>
      <w:r w:rsidR="00AC1769" w:rsidRPr="00166D7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осъществяващи официал</w:t>
      </w:r>
      <w:r w:rsidR="00592B7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ен</w:t>
      </w:r>
      <w:r w:rsidR="00AC1769" w:rsidRPr="00166D7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контрол в областта на храните</w:t>
      </w:r>
      <w:r w:rsidR="00AC176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</w:t>
      </w:r>
      <w:r w:rsidR="00AC1769" w:rsidRPr="00166D73" w:rsidDel="00166D7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AC176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вземат проби от храни, търгувани от разстояние, за целите на официалния контрол с цел проверка на съответствието им с </w:t>
      </w:r>
      <w:r w:rsidR="00AC1769" w:rsidRPr="00F33B0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приложимото право на Европейския съюз и българското законодателство</w:t>
      </w:r>
      <w:r w:rsidR="00013B8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AC1769" w:rsidRDefault="00592B7B" w:rsidP="00AC1769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(2) Вземането на проби</w:t>
      </w:r>
      <w:r w:rsidR="00B6567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AC176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се извършва чрез поръчка през средството за комуникация от разстояние, като</w:t>
      </w:r>
      <w:r w:rsidR="00231A9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служителите по ал. 1</w:t>
      </w:r>
      <w:r w:rsidR="00AC176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:</w:t>
      </w:r>
    </w:p>
    <w:p w:rsidR="00AC1769" w:rsidRDefault="00AC1769" w:rsidP="00AC1769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1. се идентифицират и уведомяват бизнес оператора за целта на поръчката</w:t>
      </w:r>
      <w:r w:rsidR="00592B7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или</w:t>
      </w:r>
    </w:p>
    <w:p w:rsidR="00AC1769" w:rsidRDefault="00AC1769" w:rsidP="00AC1769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2. спазват изискванията на чл. 36 от Регламент (ЕС) 2017/625.</w:t>
      </w:r>
    </w:p>
    <w:p w:rsidR="00AC1769" w:rsidRDefault="00AC1769" w:rsidP="00AC1769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lastRenderedPageBreak/>
        <w:t xml:space="preserve">(3) </w:t>
      </w:r>
      <w:r w:rsidR="00BA2F3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случаите по ал. 1, служителят от БАБХ, взел пробите съставя акт за вземане на проби в три екземпляра, от които един се съхранява от него, един заедно с пробата се представя в лабораторията, определена за осъществяване на официален контрол и един се връчва на бизнес </w:t>
      </w:r>
      <w:r w:rsidR="00C612B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оператора</w:t>
      </w:r>
      <w:r w:rsidR="00BA2F3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AC1769" w:rsidRDefault="00AC1769" w:rsidP="00AC1769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(4) </w:t>
      </w:r>
      <w:r w:rsidRPr="00E1620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Пробите от храни, взети за извършване на лабораторните изпитвания за целите на официалния контрол, се предоставят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безвъзмездно</w:t>
      </w:r>
      <w:r w:rsidRPr="00E1620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от биз</w:t>
      </w:r>
      <w:r w:rsidR="00013B8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нес оператора след оформяне на а</w:t>
      </w:r>
      <w:r w:rsidRPr="00E1620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кта </w:t>
      </w:r>
      <w:r w:rsidR="00013B8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по </w:t>
      </w:r>
      <w:r w:rsidRPr="00E1620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ал.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3</w:t>
      </w:r>
      <w:r w:rsidR="00013B8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AC1769" w:rsidRDefault="00AC1769" w:rsidP="00AC1769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(5) </w:t>
      </w:r>
      <w:r w:rsidR="00013B8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случаите на вземане на проби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за лабораторни изпитвания </w:t>
      </w:r>
      <w:r w:rsidRPr="00C21D5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процеса на разследване на </w:t>
      </w:r>
      <w:r w:rsidRPr="00C21D5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съмнение за разпространение на храни чрез търговия от разстояние, които не са безопасни или са обект на измама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 бизнес операторът не е идентифициран, пробите са за сметка на официалния контрол</w:t>
      </w:r>
      <w:r w:rsidRPr="00E16200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7915CF" w:rsidRPr="00F33FF6" w:rsidRDefault="007915CF" w:rsidP="00AC1769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FB42AB" w:rsidRDefault="007915CF" w:rsidP="00FB42AB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Чл. 1</w:t>
      </w:r>
      <w:r w:rsidR="0039664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en-US"/>
        </w:rPr>
        <w:t>0</w:t>
      </w:r>
      <w:r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.</w:t>
      </w:r>
      <w:r w:rsidR="00A22A28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FB42A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Лицата по чл. 2 имат право на второ експертно становище, съгласно чл. 29 от </w:t>
      </w:r>
      <w:r w:rsidR="00FB42AB" w:rsidRPr="00A22A2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Закона за управление на </w:t>
      </w:r>
      <w:proofErr w:type="spellStart"/>
      <w:r w:rsidR="00FB42AB" w:rsidRPr="00A22A2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агрохранителната</w:t>
      </w:r>
      <w:proofErr w:type="spellEnd"/>
      <w:r w:rsidR="00FB42AB" w:rsidRPr="00A22A2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верига</w:t>
      </w:r>
      <w:r w:rsidR="00FB42A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 актовете по прилагането му.</w:t>
      </w:r>
    </w:p>
    <w:p w:rsidR="00AD0DF3" w:rsidRPr="00F33FF6" w:rsidRDefault="00AD0DF3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422297" w:rsidRPr="00F33FF6" w:rsidRDefault="00422297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Чл.</w:t>
      </w:r>
      <w:r w:rsidR="00C24DDD"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 1</w:t>
      </w:r>
      <w:r w:rsidR="0039664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en-US"/>
        </w:rPr>
        <w:t>1</w:t>
      </w:r>
      <w:r w:rsidR="00C24DDD"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.</w:t>
      </w: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При </w:t>
      </w:r>
      <w:r w:rsidR="00DA47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констатиране</w:t>
      </w:r>
      <w:r w:rsidR="00DA471D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на несъответствия </w:t>
      </w:r>
      <w:r w:rsidR="00DA47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 нормативните изисквания при извършване на дейност </w:t>
      </w: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от </w:t>
      </w:r>
      <w:r w:rsidR="00A22A28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доставчик на услуги, </w:t>
      </w:r>
      <w:r w:rsidR="00DA47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установен</w:t>
      </w:r>
      <w:r w:rsidR="00DA471D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на територията на друга държава членка</w:t>
      </w:r>
      <w:r w:rsidR="00013B8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</w:t>
      </w: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органите на </w:t>
      </w:r>
      <w:r w:rsidR="00DA47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БАБХ</w:t>
      </w:r>
      <w:r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892A93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подават уведомления чрез системата за бързо предупреждение за храни и фуражи (RASFF)</w:t>
      </w:r>
      <w:r w:rsidR="00DA47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по</w:t>
      </w:r>
      <w:r w:rsidR="00892A93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чл. 50 </w:t>
      </w:r>
      <w:r w:rsidR="00DA471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от </w:t>
      </w:r>
      <w:r w:rsidR="00892A93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Регламент (ЕО) № 178/2002 или чрез системата за административна помощ и сътрудничество</w:t>
      </w:r>
      <w:r w:rsidR="00C24DDD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422297" w:rsidRPr="00F33FF6" w:rsidRDefault="00422297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B65677" w:rsidRDefault="00422297" w:rsidP="00FB42AB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Чл.</w:t>
      </w:r>
      <w:r w:rsidR="00C24DDD"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 1</w:t>
      </w:r>
      <w:r w:rsidR="00396642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en-US"/>
        </w:rPr>
        <w:t>2</w:t>
      </w:r>
      <w:r w:rsidR="00C24DDD"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.</w:t>
      </w:r>
      <w:r w:rsidRPr="00F33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 </w:t>
      </w:r>
      <w:r w:rsidR="00FB42A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(1) </w:t>
      </w:r>
      <w:r w:rsidR="00D74EE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</w:t>
      </w:r>
      <w:r w:rsidR="00D74EEA" w:rsidRPr="00D74EE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ри осъщес</w:t>
      </w:r>
      <w:r w:rsidR="00D74EE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твяване на официален контрол на</w:t>
      </w:r>
      <w:r w:rsidR="00D74EEA" w:rsidRPr="00D74EE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търговия с храни от разстояние</w:t>
      </w:r>
      <w:r w:rsidR="00D74EE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БАБХ може да иска съдействие от о</w:t>
      </w:r>
      <w:r w:rsidR="0059749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рганите на </w:t>
      </w:r>
      <w:r w:rsidR="00FB42A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Министерство на вътрешните работи, Агенция „Митници“ и Комисията за защита на потребителите</w:t>
      </w:r>
      <w:r w:rsidR="00D74EE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FB42AB" w:rsidRDefault="00FB42AB" w:rsidP="00FB42AB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(2) При съмнение за разпространение на храни чрез търговия от разстояние, които не са безопасни или са обект на измама и при извършване на търговия от разстояние от неидентифицирани бизнес оператори в разследването </w:t>
      </w:r>
      <w:r w:rsidR="0029664E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може да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се включ</w:t>
      </w:r>
      <w:r w:rsidR="0029664E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ат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 </w:t>
      </w:r>
      <w:r w:rsidR="0059749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служители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ведомствата по ал. 1.</w:t>
      </w:r>
    </w:p>
    <w:p w:rsidR="004F3656" w:rsidRPr="00F33FF6" w:rsidRDefault="004F3656" w:rsidP="00FB42AB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4F3656" w:rsidRPr="00F33FF6" w:rsidRDefault="004F3656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Допълнителн</w:t>
      </w:r>
      <w:r w:rsidR="00CD0A83" w:rsidRPr="00F33FF6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 w:rsidRPr="00F33FF6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 xml:space="preserve"> разпоредб</w:t>
      </w:r>
      <w:r w:rsidR="00CD0A83" w:rsidRPr="00F33FF6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а</w:t>
      </w:r>
    </w:p>
    <w:p w:rsidR="00DA04E3" w:rsidRPr="00F33FF6" w:rsidRDefault="00DA04E3" w:rsidP="00F33FF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4F3656" w:rsidRPr="00F33FF6" w:rsidRDefault="004F3656" w:rsidP="00F33F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§ 1.</w:t>
      </w: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смисъла на тази наредба:</w:t>
      </w:r>
    </w:p>
    <w:p w:rsidR="00A61CB5" w:rsidRDefault="00AC240C" w:rsidP="003D5C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</w:t>
      </w:r>
      <w:r w:rsidR="00A61CB5" w:rsidRPr="00892A9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. </w:t>
      </w:r>
      <w:r w:rsidR="00A61CB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„Търговия от разстояние“ е предлагане и разпространение на храни чрез средствата за комуникация от разстояние - </w:t>
      </w:r>
      <w:r w:rsidR="00A61CB5" w:rsidRPr="00FD020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интернет страница, </w:t>
      </w:r>
      <w:r w:rsidR="00A61CB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социална медия, </w:t>
      </w:r>
      <w:r w:rsidR="00A61CB5" w:rsidRPr="00FD020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телефонен номер, пощенски адрес, електронна поща и др.</w:t>
      </w:r>
      <w:r w:rsidR="00A61CB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="0060390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между бизнес оператори с храни или между бизнес оператор и краен потребител, </w:t>
      </w:r>
      <w:r w:rsidR="00A61CB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като получаването на храните </w:t>
      </w:r>
      <w:r w:rsidR="00A61CB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lastRenderedPageBreak/>
        <w:t>може да се извършва чрез директна доставка посредством пощенска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куриерска услуга или</w:t>
      </w:r>
      <w:r w:rsidR="00A61CB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със собствен транспорт 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бизнес оператора или доставчика на услуги</w:t>
      </w:r>
      <w:r w:rsidR="00A61CB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или </w:t>
      </w:r>
      <w:r w:rsidR="0060390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чрез доставяне на място, определено от получателя.</w:t>
      </w:r>
    </w:p>
    <w:p w:rsidR="00A61CB5" w:rsidRPr="00892A93" w:rsidRDefault="00AC240C" w:rsidP="003D5C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2</w:t>
      </w:r>
      <w:r w:rsidR="00A61CB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 „Неидентифициран бизнес оператор“ е бизнес оператор, който не е изпълнил изискванията на чл. 4, ал. 1, т. 1 - 4 от Закона за електронната търговия.</w:t>
      </w:r>
    </w:p>
    <w:p w:rsidR="004F3656" w:rsidRPr="00F33FF6" w:rsidRDefault="004F3656" w:rsidP="00F33FF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6C4189" w:rsidRPr="00F33FF6" w:rsidRDefault="004F3656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Заключителни разпоредби</w:t>
      </w:r>
    </w:p>
    <w:p w:rsidR="00CD0A83" w:rsidRPr="00F33FF6" w:rsidRDefault="00CD0A83" w:rsidP="00F33F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</w:pPr>
    </w:p>
    <w:p w:rsidR="004F3656" w:rsidRPr="00F33FF6" w:rsidRDefault="004F3656" w:rsidP="00F33FF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§ 2.</w:t>
      </w:r>
      <w:r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56155F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Наредбата се издава на основание чл. </w:t>
      </w:r>
      <w:r w:rsidR="008C76AD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64</w:t>
      </w:r>
      <w:r w:rsidR="0056155F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от Закона за храните</w:t>
      </w:r>
      <w:r w:rsidR="000D73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 чл. 7а от Закона за нормативните актове</w:t>
      </w:r>
      <w:r w:rsidR="0056155F" w:rsidRPr="00F33FF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4F3656" w:rsidRPr="00F33FF6" w:rsidRDefault="004F3656" w:rsidP="00F33F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4F3656" w:rsidRPr="00F33FF6" w:rsidRDefault="00A50524" w:rsidP="00F33F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§ 3</w:t>
      </w:r>
      <w:r w:rsidR="004F3656" w:rsidRPr="00F33FF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.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0D734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И</w:t>
      </w:r>
      <w:r w:rsidR="004F3656" w:rsidRPr="00F33FF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зпълнението на тази наредба се възлага на изпълнителния директор на Българската агенция по безопасност на храните.</w:t>
      </w:r>
    </w:p>
    <w:p w:rsidR="002436E1" w:rsidRDefault="002436E1" w:rsidP="00F33F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347" w:rsidRDefault="000D7347" w:rsidP="000D73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  <w:r w:rsidRPr="00F3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347">
        <w:rPr>
          <w:rFonts w:ascii="Times New Roman" w:eastAsia="Times New Roman" w:hAnsi="Times New Roman" w:cs="Times New Roman"/>
          <w:sz w:val="24"/>
          <w:szCs w:val="24"/>
        </w:rPr>
        <w:t xml:space="preserve">Наредбата е </w:t>
      </w:r>
      <w:proofErr w:type="spellStart"/>
      <w:r w:rsidRPr="000D7347">
        <w:rPr>
          <w:rFonts w:ascii="Times New Roman" w:eastAsia="Times New Roman" w:hAnsi="Times New Roman" w:cs="Times New Roman"/>
          <w:sz w:val="24"/>
          <w:szCs w:val="24"/>
        </w:rPr>
        <w:t>нотифицирана</w:t>
      </w:r>
      <w:proofErr w:type="spellEnd"/>
      <w:r w:rsidRPr="000D7347">
        <w:rPr>
          <w:rFonts w:ascii="Times New Roman" w:eastAsia="Times New Roman" w:hAnsi="Times New Roman" w:cs="Times New Roman"/>
          <w:sz w:val="24"/>
          <w:szCs w:val="24"/>
        </w:rPr>
        <w:t xml:space="preserve"> по реда на Директива (ЕС) 2015/1535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(</w:t>
      </w:r>
      <w:proofErr w:type="spellStart"/>
      <w:r w:rsidRPr="000D7347">
        <w:rPr>
          <w:rFonts w:ascii="Times New Roman" w:eastAsia="Times New Roman" w:hAnsi="Times New Roman" w:cs="Times New Roman"/>
          <w:sz w:val="24"/>
          <w:szCs w:val="24"/>
        </w:rPr>
        <w:t>обн</w:t>
      </w:r>
      <w:proofErr w:type="spellEnd"/>
      <w:r w:rsidRPr="000D7347">
        <w:rPr>
          <w:rFonts w:ascii="Times New Roman" w:eastAsia="Times New Roman" w:hAnsi="Times New Roman" w:cs="Times New Roman"/>
          <w:sz w:val="24"/>
          <w:szCs w:val="24"/>
        </w:rPr>
        <w:t>., ОВ, бр. L 241, 17.9.2015 г.).</w:t>
      </w:r>
    </w:p>
    <w:p w:rsidR="000D7347" w:rsidRPr="00F33FF6" w:rsidRDefault="000D7347" w:rsidP="000D73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6E1" w:rsidRPr="00F33FF6" w:rsidRDefault="00A50524" w:rsidP="00F33FF6">
      <w:pPr>
        <w:spacing w:after="0" w:line="360" w:lineRule="auto"/>
        <w:ind w:firstLine="709"/>
        <w:jc w:val="both"/>
        <w:divId w:val="1995602934"/>
        <w:rPr>
          <w:rFonts w:ascii="Times New Roman" w:eastAsia="Times New Roman" w:hAnsi="Times New Roman" w:cs="Times New Roman"/>
          <w:sz w:val="24"/>
          <w:szCs w:val="24"/>
        </w:rPr>
      </w:pPr>
      <w:r w:rsidRPr="00F33FF6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D734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7356" w:rsidRPr="00F33F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97356" w:rsidRPr="00F33FF6">
        <w:rPr>
          <w:rFonts w:ascii="Times New Roman" w:eastAsia="Times New Roman" w:hAnsi="Times New Roman" w:cs="Times New Roman"/>
          <w:sz w:val="24"/>
          <w:szCs w:val="24"/>
        </w:rPr>
        <w:t xml:space="preserve"> Наредбата влиза в сила </w:t>
      </w:r>
      <w:r w:rsidR="008C76AD" w:rsidRPr="00F33FF6">
        <w:rPr>
          <w:rFonts w:ascii="Times New Roman" w:eastAsia="Times New Roman" w:hAnsi="Times New Roman" w:cs="Times New Roman"/>
          <w:sz w:val="24"/>
          <w:szCs w:val="24"/>
        </w:rPr>
        <w:t xml:space="preserve">в 14-дневен срок </w:t>
      </w:r>
      <w:r w:rsidR="00197356" w:rsidRPr="00F33FF6">
        <w:rPr>
          <w:rFonts w:ascii="Times New Roman" w:eastAsia="Times New Roman" w:hAnsi="Times New Roman" w:cs="Times New Roman"/>
          <w:sz w:val="24"/>
          <w:szCs w:val="24"/>
        </w:rPr>
        <w:t xml:space="preserve">от обнародването </w:t>
      </w:r>
      <w:r w:rsidR="00F33FF6">
        <w:rPr>
          <w:rFonts w:ascii="Times New Roman" w:eastAsia="Times New Roman" w:hAnsi="Times New Roman" w:cs="Times New Roman"/>
          <w:sz w:val="24"/>
          <w:szCs w:val="24"/>
        </w:rPr>
        <w:t xml:space="preserve">ѝ </w:t>
      </w:r>
      <w:r w:rsidR="00197356" w:rsidRPr="00F33FF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33FF6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97356" w:rsidRPr="00F33FF6">
        <w:rPr>
          <w:rFonts w:ascii="Times New Roman" w:eastAsia="Times New Roman" w:hAnsi="Times New Roman" w:cs="Times New Roman"/>
          <w:sz w:val="24"/>
          <w:szCs w:val="24"/>
        </w:rPr>
        <w:t>Държавен вестник</w:t>
      </w:r>
      <w:r w:rsidR="00F33FF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F2E17" w:rsidRPr="00F33F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C73" w:rsidRPr="00CB7023" w:rsidRDefault="003D5C73" w:rsidP="00F33F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B5E50" w:rsidRPr="00F33FF6" w:rsidRDefault="00DB5E50" w:rsidP="00F33F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FF6">
        <w:rPr>
          <w:rFonts w:ascii="Times New Roman" w:eastAsia="Calibri" w:hAnsi="Times New Roman" w:cs="Times New Roman"/>
          <w:b/>
          <w:caps/>
          <w:sz w:val="24"/>
          <w:szCs w:val="24"/>
          <w:lang w:eastAsia="ko-KR"/>
        </w:rPr>
        <w:t xml:space="preserve">Десислава Танева </w:t>
      </w:r>
    </w:p>
    <w:p w:rsidR="00DB5E50" w:rsidRPr="00F33FF6" w:rsidRDefault="00DB5E50" w:rsidP="00F33FF6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eastAsia="ko-KR"/>
        </w:rPr>
      </w:pPr>
      <w:r w:rsidRPr="00F33FF6">
        <w:rPr>
          <w:rFonts w:ascii="Times New Roman" w:eastAsia="Calibri" w:hAnsi="Times New Roman" w:cs="Times New Roman"/>
          <w:i/>
          <w:sz w:val="24"/>
          <w:szCs w:val="24"/>
          <w:lang w:eastAsia="ko-KR"/>
        </w:rPr>
        <w:t>Министър на земеделието, храните и горите</w:t>
      </w:r>
    </w:p>
    <w:p w:rsidR="00DB5E50" w:rsidRPr="00F33FF6" w:rsidRDefault="00DB5E50" w:rsidP="00F33FF6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eastAsia="ko-KR"/>
        </w:rPr>
      </w:pPr>
    </w:p>
    <w:p w:rsidR="003D5F33" w:rsidRDefault="003D5F33" w:rsidP="004E3046">
      <w:pPr>
        <w:spacing w:after="0" w:line="240" w:lineRule="auto"/>
        <w:rPr>
          <w:rFonts w:ascii="Times New Roman" w:eastAsia="Calibri" w:hAnsi="Times New Roman" w:cs="Times New Roman"/>
          <w:smallCaps/>
          <w:sz w:val="20"/>
          <w:szCs w:val="20"/>
          <w:lang w:val="en-US" w:eastAsia="en-US"/>
        </w:rPr>
      </w:pPr>
    </w:p>
    <w:p w:rsidR="003D5F33" w:rsidRDefault="003D5F33" w:rsidP="004E3046">
      <w:pPr>
        <w:spacing w:after="0" w:line="240" w:lineRule="auto"/>
        <w:rPr>
          <w:rFonts w:ascii="Times New Roman" w:eastAsia="Calibri" w:hAnsi="Times New Roman" w:cs="Times New Roman"/>
          <w:smallCaps/>
          <w:sz w:val="20"/>
          <w:szCs w:val="20"/>
          <w:lang w:val="en-US" w:eastAsia="en-US"/>
        </w:rPr>
      </w:pPr>
    </w:p>
    <w:p w:rsidR="003D5F33" w:rsidRDefault="003D5F33" w:rsidP="004E3046">
      <w:pPr>
        <w:spacing w:after="0" w:line="240" w:lineRule="auto"/>
        <w:rPr>
          <w:rFonts w:ascii="Times New Roman" w:eastAsia="Calibri" w:hAnsi="Times New Roman" w:cs="Times New Roman"/>
          <w:smallCaps/>
          <w:sz w:val="20"/>
          <w:szCs w:val="20"/>
          <w:lang w:val="en-US" w:eastAsia="en-US"/>
        </w:rPr>
      </w:pPr>
    </w:p>
    <w:p w:rsidR="003D5F33" w:rsidRDefault="003D5F33" w:rsidP="004E3046">
      <w:pPr>
        <w:spacing w:after="0" w:line="240" w:lineRule="auto"/>
        <w:rPr>
          <w:rFonts w:ascii="Times New Roman" w:eastAsia="Calibri" w:hAnsi="Times New Roman" w:cs="Times New Roman"/>
          <w:smallCaps/>
          <w:sz w:val="20"/>
          <w:szCs w:val="20"/>
          <w:lang w:val="en-US" w:eastAsia="en-US"/>
        </w:rPr>
      </w:pPr>
    </w:p>
    <w:p w:rsidR="003D5F33" w:rsidRDefault="003D5F33" w:rsidP="004E3046">
      <w:pPr>
        <w:spacing w:after="0" w:line="240" w:lineRule="auto"/>
        <w:rPr>
          <w:rFonts w:ascii="Times New Roman" w:eastAsia="Calibri" w:hAnsi="Times New Roman" w:cs="Times New Roman"/>
          <w:smallCaps/>
          <w:sz w:val="20"/>
          <w:szCs w:val="20"/>
          <w:lang w:val="en-US" w:eastAsia="en-US"/>
        </w:rPr>
      </w:pPr>
    </w:p>
    <w:p w:rsidR="003D5F33" w:rsidRDefault="003D5F33" w:rsidP="004E3046">
      <w:pPr>
        <w:spacing w:after="0" w:line="240" w:lineRule="auto"/>
        <w:rPr>
          <w:rFonts w:ascii="Times New Roman" w:eastAsia="Calibri" w:hAnsi="Times New Roman" w:cs="Times New Roman"/>
          <w:smallCaps/>
          <w:sz w:val="20"/>
          <w:szCs w:val="20"/>
          <w:lang w:val="en-US" w:eastAsia="en-US"/>
        </w:rPr>
      </w:pPr>
    </w:p>
    <w:p w:rsidR="003D5F33" w:rsidRDefault="003D5F33" w:rsidP="004E3046">
      <w:pPr>
        <w:spacing w:after="0" w:line="240" w:lineRule="auto"/>
        <w:rPr>
          <w:rFonts w:ascii="Times New Roman" w:eastAsia="Calibri" w:hAnsi="Times New Roman" w:cs="Times New Roman"/>
          <w:smallCaps/>
          <w:sz w:val="20"/>
          <w:szCs w:val="20"/>
          <w:lang w:val="en-US" w:eastAsia="en-US"/>
        </w:rPr>
      </w:pPr>
    </w:p>
    <w:p w:rsidR="003D5F33" w:rsidRDefault="003D5F33" w:rsidP="004E3046">
      <w:pPr>
        <w:spacing w:after="0" w:line="240" w:lineRule="auto"/>
        <w:rPr>
          <w:rFonts w:ascii="Times New Roman" w:eastAsia="Calibri" w:hAnsi="Times New Roman" w:cs="Times New Roman"/>
          <w:smallCaps/>
          <w:sz w:val="20"/>
          <w:szCs w:val="20"/>
          <w:lang w:val="en-US" w:eastAsia="en-US"/>
        </w:rPr>
      </w:pPr>
    </w:p>
    <w:p w:rsidR="003D5F33" w:rsidRDefault="003D5F33" w:rsidP="004E3046">
      <w:pPr>
        <w:spacing w:after="0" w:line="240" w:lineRule="auto"/>
        <w:rPr>
          <w:rFonts w:ascii="Times New Roman" w:eastAsia="Calibri" w:hAnsi="Times New Roman" w:cs="Times New Roman"/>
          <w:smallCaps/>
          <w:sz w:val="20"/>
          <w:szCs w:val="20"/>
          <w:lang w:val="en-US" w:eastAsia="en-US"/>
        </w:rPr>
      </w:pPr>
    </w:p>
    <w:p w:rsidR="003D5F33" w:rsidRDefault="003D5F33" w:rsidP="004E3046">
      <w:pPr>
        <w:spacing w:after="0" w:line="240" w:lineRule="auto"/>
        <w:rPr>
          <w:rFonts w:ascii="Times New Roman" w:eastAsia="Calibri" w:hAnsi="Times New Roman" w:cs="Times New Roman"/>
          <w:smallCaps/>
          <w:sz w:val="20"/>
          <w:szCs w:val="20"/>
          <w:lang w:val="en-US" w:eastAsia="en-US"/>
        </w:rPr>
      </w:pPr>
    </w:p>
    <w:p w:rsidR="003D5F33" w:rsidRDefault="003D5F33" w:rsidP="004E3046">
      <w:pPr>
        <w:spacing w:after="0" w:line="240" w:lineRule="auto"/>
        <w:rPr>
          <w:rFonts w:ascii="Times New Roman" w:eastAsia="Calibri" w:hAnsi="Times New Roman" w:cs="Times New Roman"/>
          <w:smallCaps/>
          <w:sz w:val="20"/>
          <w:szCs w:val="20"/>
          <w:lang w:val="en-US" w:eastAsia="en-US"/>
        </w:rPr>
      </w:pPr>
    </w:p>
    <w:p w:rsidR="003D5F33" w:rsidRDefault="003D5F33" w:rsidP="004E3046">
      <w:pPr>
        <w:spacing w:after="0" w:line="240" w:lineRule="auto"/>
        <w:rPr>
          <w:rFonts w:ascii="Times New Roman" w:eastAsia="Calibri" w:hAnsi="Times New Roman" w:cs="Times New Roman"/>
          <w:smallCaps/>
          <w:sz w:val="20"/>
          <w:szCs w:val="20"/>
          <w:lang w:val="en-US" w:eastAsia="en-US"/>
        </w:rPr>
      </w:pPr>
    </w:p>
    <w:p w:rsidR="003D5F33" w:rsidRDefault="003D5F33" w:rsidP="004E3046">
      <w:pPr>
        <w:spacing w:after="0" w:line="240" w:lineRule="auto"/>
        <w:rPr>
          <w:rFonts w:ascii="Times New Roman" w:eastAsia="Calibri" w:hAnsi="Times New Roman" w:cs="Times New Roman"/>
          <w:smallCaps/>
          <w:sz w:val="20"/>
          <w:szCs w:val="20"/>
          <w:lang w:val="en-US" w:eastAsia="en-US"/>
        </w:rPr>
      </w:pPr>
    </w:p>
    <w:p w:rsidR="003D5F33" w:rsidRDefault="003D5F33" w:rsidP="004E3046">
      <w:pPr>
        <w:spacing w:after="0" w:line="240" w:lineRule="auto"/>
        <w:rPr>
          <w:rFonts w:ascii="Times New Roman" w:eastAsia="Calibri" w:hAnsi="Times New Roman" w:cs="Times New Roman"/>
          <w:smallCaps/>
          <w:sz w:val="20"/>
          <w:szCs w:val="20"/>
          <w:lang w:val="en-US" w:eastAsia="en-US"/>
        </w:rPr>
      </w:pPr>
    </w:p>
    <w:p w:rsidR="003D5F33" w:rsidRDefault="003D5F33" w:rsidP="004E3046">
      <w:pPr>
        <w:spacing w:after="0" w:line="240" w:lineRule="auto"/>
        <w:rPr>
          <w:rFonts w:ascii="Times New Roman" w:eastAsia="Calibri" w:hAnsi="Times New Roman" w:cs="Times New Roman"/>
          <w:smallCaps/>
          <w:sz w:val="20"/>
          <w:szCs w:val="20"/>
          <w:lang w:val="en-US" w:eastAsia="en-US"/>
        </w:rPr>
      </w:pPr>
    </w:p>
    <w:p w:rsidR="004E3046" w:rsidRPr="00F33FF6" w:rsidRDefault="004E3046" w:rsidP="004E30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_GoBack"/>
      <w:bookmarkEnd w:id="5"/>
      <w:r>
        <w:rPr>
          <w:rFonts w:ascii="Times New Roman" w:eastAsia="Calibri" w:hAnsi="Times New Roman" w:cs="Times New Roman"/>
          <w:smallCaps/>
          <w:sz w:val="20"/>
          <w:szCs w:val="20"/>
          <w:lang w:eastAsia="en-US"/>
        </w:rPr>
        <w:t>ИД/ПАВ</w:t>
      </w:r>
    </w:p>
    <w:sectPr w:rsidR="004E3046" w:rsidRPr="00F33FF6" w:rsidSect="00F33FF6">
      <w:footerReference w:type="default" r:id="rId8"/>
      <w:pgSz w:w="11906" w:h="16838" w:code="9"/>
      <w:pgMar w:top="1021" w:right="1134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F4" w:rsidRDefault="00E216F4" w:rsidP="00F33FF6">
      <w:pPr>
        <w:spacing w:after="0" w:line="240" w:lineRule="auto"/>
      </w:pPr>
      <w:r>
        <w:separator/>
      </w:r>
    </w:p>
  </w:endnote>
  <w:endnote w:type="continuationSeparator" w:id="0">
    <w:p w:rsidR="00E216F4" w:rsidRDefault="00E216F4" w:rsidP="00F3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959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F33FF6" w:rsidRPr="00F33FF6" w:rsidRDefault="0037261B" w:rsidP="00F33FF6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33F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33FF6" w:rsidRPr="00F33FF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33F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5F3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F33FF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F4" w:rsidRDefault="00E216F4" w:rsidP="00F33FF6">
      <w:pPr>
        <w:spacing w:after="0" w:line="240" w:lineRule="auto"/>
      </w:pPr>
      <w:r>
        <w:separator/>
      </w:r>
    </w:p>
  </w:footnote>
  <w:footnote w:type="continuationSeparator" w:id="0">
    <w:p w:rsidR="00E216F4" w:rsidRDefault="00E216F4" w:rsidP="00F33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EE"/>
    <w:rsid w:val="0001196D"/>
    <w:rsid w:val="00013B8F"/>
    <w:rsid w:val="00016A78"/>
    <w:rsid w:val="0002195A"/>
    <w:rsid w:val="00036818"/>
    <w:rsid w:val="00053050"/>
    <w:rsid w:val="000536E8"/>
    <w:rsid w:val="00080D65"/>
    <w:rsid w:val="00091807"/>
    <w:rsid w:val="0009466C"/>
    <w:rsid w:val="0009658C"/>
    <w:rsid w:val="000A4F72"/>
    <w:rsid w:val="000A6CE5"/>
    <w:rsid w:val="000B561E"/>
    <w:rsid w:val="000C4F74"/>
    <w:rsid w:val="000D1296"/>
    <w:rsid w:val="000D1550"/>
    <w:rsid w:val="000D1815"/>
    <w:rsid w:val="000D3C80"/>
    <w:rsid w:val="000D7347"/>
    <w:rsid w:val="000E013D"/>
    <w:rsid w:val="000F0911"/>
    <w:rsid w:val="000F234F"/>
    <w:rsid w:val="00123435"/>
    <w:rsid w:val="00126EA5"/>
    <w:rsid w:val="0019450A"/>
    <w:rsid w:val="0019682C"/>
    <w:rsid w:val="00197356"/>
    <w:rsid w:val="001A0ADA"/>
    <w:rsid w:val="001B21D3"/>
    <w:rsid w:val="001B2B19"/>
    <w:rsid w:val="001B502B"/>
    <w:rsid w:val="001B59D2"/>
    <w:rsid w:val="001B7D9C"/>
    <w:rsid w:val="001C4A4E"/>
    <w:rsid w:val="001D1192"/>
    <w:rsid w:val="001F2E17"/>
    <w:rsid w:val="00216566"/>
    <w:rsid w:val="00222D59"/>
    <w:rsid w:val="00231A98"/>
    <w:rsid w:val="00233821"/>
    <w:rsid w:val="00236D52"/>
    <w:rsid w:val="00237620"/>
    <w:rsid w:val="002436E1"/>
    <w:rsid w:val="00252713"/>
    <w:rsid w:val="00254CA7"/>
    <w:rsid w:val="00261705"/>
    <w:rsid w:val="00265D72"/>
    <w:rsid w:val="0027638A"/>
    <w:rsid w:val="0029664E"/>
    <w:rsid w:val="002B1454"/>
    <w:rsid w:val="002C05C9"/>
    <w:rsid w:val="002C29BD"/>
    <w:rsid w:val="002E4734"/>
    <w:rsid w:val="002F3655"/>
    <w:rsid w:val="002F6A28"/>
    <w:rsid w:val="003112CE"/>
    <w:rsid w:val="003164CB"/>
    <w:rsid w:val="00321DC0"/>
    <w:rsid w:val="003349E8"/>
    <w:rsid w:val="00346257"/>
    <w:rsid w:val="00346A7D"/>
    <w:rsid w:val="00367F55"/>
    <w:rsid w:val="0037261B"/>
    <w:rsid w:val="0037395D"/>
    <w:rsid w:val="00391399"/>
    <w:rsid w:val="00396642"/>
    <w:rsid w:val="003B2771"/>
    <w:rsid w:val="003D5C73"/>
    <w:rsid w:val="003D5F33"/>
    <w:rsid w:val="003D6F4C"/>
    <w:rsid w:val="003F00DC"/>
    <w:rsid w:val="003F1F69"/>
    <w:rsid w:val="0041222D"/>
    <w:rsid w:val="00422297"/>
    <w:rsid w:val="00425D30"/>
    <w:rsid w:val="00436ED9"/>
    <w:rsid w:val="0047086E"/>
    <w:rsid w:val="00470B3A"/>
    <w:rsid w:val="00493C7A"/>
    <w:rsid w:val="004A422C"/>
    <w:rsid w:val="004B099F"/>
    <w:rsid w:val="004B53CF"/>
    <w:rsid w:val="004C267C"/>
    <w:rsid w:val="004D4185"/>
    <w:rsid w:val="004E3046"/>
    <w:rsid w:val="004F3656"/>
    <w:rsid w:val="004F7464"/>
    <w:rsid w:val="00525807"/>
    <w:rsid w:val="00536960"/>
    <w:rsid w:val="0055388D"/>
    <w:rsid w:val="0056155F"/>
    <w:rsid w:val="005626AA"/>
    <w:rsid w:val="00564A85"/>
    <w:rsid w:val="005853DA"/>
    <w:rsid w:val="00592B7B"/>
    <w:rsid w:val="00592D7D"/>
    <w:rsid w:val="0059749C"/>
    <w:rsid w:val="00597C93"/>
    <w:rsid w:val="005A2AE3"/>
    <w:rsid w:val="005A54D2"/>
    <w:rsid w:val="005C0609"/>
    <w:rsid w:val="005D1360"/>
    <w:rsid w:val="005E5D29"/>
    <w:rsid w:val="005F7939"/>
    <w:rsid w:val="0060390F"/>
    <w:rsid w:val="00606C5C"/>
    <w:rsid w:val="00616B37"/>
    <w:rsid w:val="0062270A"/>
    <w:rsid w:val="00654681"/>
    <w:rsid w:val="00673014"/>
    <w:rsid w:val="0067784C"/>
    <w:rsid w:val="00681C69"/>
    <w:rsid w:val="00697C98"/>
    <w:rsid w:val="006C4189"/>
    <w:rsid w:val="006E79EC"/>
    <w:rsid w:val="00703D2D"/>
    <w:rsid w:val="0070480F"/>
    <w:rsid w:val="00711A3F"/>
    <w:rsid w:val="0071487D"/>
    <w:rsid w:val="00722268"/>
    <w:rsid w:val="007279FA"/>
    <w:rsid w:val="00732384"/>
    <w:rsid w:val="007336EE"/>
    <w:rsid w:val="00733D64"/>
    <w:rsid w:val="007463DE"/>
    <w:rsid w:val="0075435E"/>
    <w:rsid w:val="00755101"/>
    <w:rsid w:val="00763B42"/>
    <w:rsid w:val="007868D8"/>
    <w:rsid w:val="007915CF"/>
    <w:rsid w:val="007A33E3"/>
    <w:rsid w:val="007F4E52"/>
    <w:rsid w:val="008165F5"/>
    <w:rsid w:val="00822130"/>
    <w:rsid w:val="00827864"/>
    <w:rsid w:val="00840901"/>
    <w:rsid w:val="00845780"/>
    <w:rsid w:val="008636BA"/>
    <w:rsid w:val="00867AD9"/>
    <w:rsid w:val="00875D8C"/>
    <w:rsid w:val="00882581"/>
    <w:rsid w:val="00892A93"/>
    <w:rsid w:val="00896318"/>
    <w:rsid w:val="0089665C"/>
    <w:rsid w:val="008C0DD1"/>
    <w:rsid w:val="008C3355"/>
    <w:rsid w:val="008C76AD"/>
    <w:rsid w:val="008D2948"/>
    <w:rsid w:val="008D3C71"/>
    <w:rsid w:val="008F3DEE"/>
    <w:rsid w:val="008F4549"/>
    <w:rsid w:val="009006FB"/>
    <w:rsid w:val="00900E11"/>
    <w:rsid w:val="00920784"/>
    <w:rsid w:val="009268F7"/>
    <w:rsid w:val="009348F0"/>
    <w:rsid w:val="00940A3C"/>
    <w:rsid w:val="00941A3F"/>
    <w:rsid w:val="009567D8"/>
    <w:rsid w:val="00966AA5"/>
    <w:rsid w:val="00967B71"/>
    <w:rsid w:val="009714BB"/>
    <w:rsid w:val="00974F59"/>
    <w:rsid w:val="009832BB"/>
    <w:rsid w:val="009844D4"/>
    <w:rsid w:val="009A2EB4"/>
    <w:rsid w:val="009A5116"/>
    <w:rsid w:val="009B22E9"/>
    <w:rsid w:val="009B5085"/>
    <w:rsid w:val="009B51C6"/>
    <w:rsid w:val="009C5C77"/>
    <w:rsid w:val="009D1D69"/>
    <w:rsid w:val="009D21FD"/>
    <w:rsid w:val="009D5D55"/>
    <w:rsid w:val="009F1DC4"/>
    <w:rsid w:val="009F6401"/>
    <w:rsid w:val="00A1274E"/>
    <w:rsid w:val="00A22A28"/>
    <w:rsid w:val="00A2500B"/>
    <w:rsid w:val="00A260E6"/>
    <w:rsid w:val="00A50524"/>
    <w:rsid w:val="00A60135"/>
    <w:rsid w:val="00A61CB5"/>
    <w:rsid w:val="00A70E7E"/>
    <w:rsid w:val="00AA132E"/>
    <w:rsid w:val="00AA4701"/>
    <w:rsid w:val="00AB0A43"/>
    <w:rsid w:val="00AB403D"/>
    <w:rsid w:val="00AB6D86"/>
    <w:rsid w:val="00AC1769"/>
    <w:rsid w:val="00AC240C"/>
    <w:rsid w:val="00AC530E"/>
    <w:rsid w:val="00AD0DF3"/>
    <w:rsid w:val="00AD0F31"/>
    <w:rsid w:val="00AE1ACF"/>
    <w:rsid w:val="00AE7502"/>
    <w:rsid w:val="00AE76A4"/>
    <w:rsid w:val="00B1274B"/>
    <w:rsid w:val="00B21850"/>
    <w:rsid w:val="00B24635"/>
    <w:rsid w:val="00B55FCB"/>
    <w:rsid w:val="00B62EF5"/>
    <w:rsid w:val="00B63384"/>
    <w:rsid w:val="00B65677"/>
    <w:rsid w:val="00B678CC"/>
    <w:rsid w:val="00B734A2"/>
    <w:rsid w:val="00B83EFF"/>
    <w:rsid w:val="00B91B50"/>
    <w:rsid w:val="00BA2F38"/>
    <w:rsid w:val="00BA4A20"/>
    <w:rsid w:val="00BA6B4C"/>
    <w:rsid w:val="00C03CA1"/>
    <w:rsid w:val="00C1505B"/>
    <w:rsid w:val="00C24DDD"/>
    <w:rsid w:val="00C32C3F"/>
    <w:rsid w:val="00C34AE6"/>
    <w:rsid w:val="00C34E0A"/>
    <w:rsid w:val="00C526A7"/>
    <w:rsid w:val="00C612B0"/>
    <w:rsid w:val="00C758D8"/>
    <w:rsid w:val="00C937E3"/>
    <w:rsid w:val="00CA0A8A"/>
    <w:rsid w:val="00CA238C"/>
    <w:rsid w:val="00CB1FEC"/>
    <w:rsid w:val="00CB7023"/>
    <w:rsid w:val="00CC290A"/>
    <w:rsid w:val="00CC4D38"/>
    <w:rsid w:val="00CD0A83"/>
    <w:rsid w:val="00CE02B8"/>
    <w:rsid w:val="00CF063B"/>
    <w:rsid w:val="00D00174"/>
    <w:rsid w:val="00D046EB"/>
    <w:rsid w:val="00D32B7C"/>
    <w:rsid w:val="00D35540"/>
    <w:rsid w:val="00D5307F"/>
    <w:rsid w:val="00D548BE"/>
    <w:rsid w:val="00D74EEA"/>
    <w:rsid w:val="00D87E16"/>
    <w:rsid w:val="00DA04E3"/>
    <w:rsid w:val="00DA33D5"/>
    <w:rsid w:val="00DA359C"/>
    <w:rsid w:val="00DA471D"/>
    <w:rsid w:val="00DB2D56"/>
    <w:rsid w:val="00DB2DFC"/>
    <w:rsid w:val="00DB5E50"/>
    <w:rsid w:val="00DD3B12"/>
    <w:rsid w:val="00E05CF2"/>
    <w:rsid w:val="00E114DD"/>
    <w:rsid w:val="00E16413"/>
    <w:rsid w:val="00E216F4"/>
    <w:rsid w:val="00E37EAC"/>
    <w:rsid w:val="00E6209D"/>
    <w:rsid w:val="00EA1D94"/>
    <w:rsid w:val="00EA1ED8"/>
    <w:rsid w:val="00EC3296"/>
    <w:rsid w:val="00EC7B1A"/>
    <w:rsid w:val="00EE263E"/>
    <w:rsid w:val="00EE2BFB"/>
    <w:rsid w:val="00EE4304"/>
    <w:rsid w:val="00EF159E"/>
    <w:rsid w:val="00EF2AE8"/>
    <w:rsid w:val="00EF41B1"/>
    <w:rsid w:val="00EF4C38"/>
    <w:rsid w:val="00F12E2D"/>
    <w:rsid w:val="00F161B4"/>
    <w:rsid w:val="00F25592"/>
    <w:rsid w:val="00F33FF6"/>
    <w:rsid w:val="00F536D8"/>
    <w:rsid w:val="00F67716"/>
    <w:rsid w:val="00F776B8"/>
    <w:rsid w:val="00F834B5"/>
    <w:rsid w:val="00FB10E0"/>
    <w:rsid w:val="00FB42AB"/>
    <w:rsid w:val="00FB74BC"/>
    <w:rsid w:val="00FC235E"/>
    <w:rsid w:val="00FD3006"/>
    <w:rsid w:val="00FE2F80"/>
    <w:rsid w:val="00FE35D7"/>
    <w:rsid w:val="00FE65CA"/>
    <w:rsid w:val="00FF391D"/>
    <w:rsid w:val="00FF4F81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30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3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3006"/>
    <w:rPr>
      <w:b/>
      <w:bCs/>
    </w:rPr>
  </w:style>
  <w:style w:type="character" w:styleId="Emphasis">
    <w:name w:val="Emphasis"/>
    <w:basedOn w:val="DefaultParagraphFont"/>
    <w:uiPriority w:val="20"/>
    <w:qFormat/>
    <w:rsid w:val="00FD300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11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9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2D56"/>
    <w:pPr>
      <w:ind w:left="720"/>
      <w:contextualSpacing/>
    </w:pPr>
  </w:style>
  <w:style w:type="paragraph" w:styleId="Revision">
    <w:name w:val="Revision"/>
    <w:hidden/>
    <w:uiPriority w:val="99"/>
    <w:semiHidden/>
    <w:rsid w:val="004B53CF"/>
    <w:pPr>
      <w:spacing w:after="0" w:line="240" w:lineRule="auto"/>
    </w:pPr>
  </w:style>
  <w:style w:type="paragraph" w:customStyle="1" w:styleId="Default">
    <w:name w:val="Default"/>
    <w:rsid w:val="009D21F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A422C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A422C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A422C"/>
    <w:rPr>
      <w:rFonts w:ascii="Times New Roman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F3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FF6"/>
  </w:style>
  <w:style w:type="paragraph" w:styleId="Footer">
    <w:name w:val="footer"/>
    <w:basedOn w:val="Normal"/>
    <w:link w:val="FooterChar"/>
    <w:uiPriority w:val="99"/>
    <w:unhideWhenUsed/>
    <w:rsid w:val="00F3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30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3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3006"/>
    <w:rPr>
      <w:b/>
      <w:bCs/>
    </w:rPr>
  </w:style>
  <w:style w:type="character" w:styleId="Emphasis">
    <w:name w:val="Emphasis"/>
    <w:basedOn w:val="DefaultParagraphFont"/>
    <w:uiPriority w:val="20"/>
    <w:qFormat/>
    <w:rsid w:val="00FD300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11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9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2D56"/>
    <w:pPr>
      <w:ind w:left="720"/>
      <w:contextualSpacing/>
    </w:pPr>
  </w:style>
  <w:style w:type="paragraph" w:styleId="Revision">
    <w:name w:val="Revision"/>
    <w:hidden/>
    <w:uiPriority w:val="99"/>
    <w:semiHidden/>
    <w:rsid w:val="004B53CF"/>
    <w:pPr>
      <w:spacing w:after="0" w:line="240" w:lineRule="auto"/>
    </w:pPr>
  </w:style>
  <w:style w:type="paragraph" w:customStyle="1" w:styleId="Default">
    <w:name w:val="Default"/>
    <w:rsid w:val="009D21F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A422C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A422C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A422C"/>
    <w:rPr>
      <w:rFonts w:ascii="Times New Roman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F3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FF6"/>
  </w:style>
  <w:style w:type="paragraph" w:styleId="Footer">
    <w:name w:val="footer"/>
    <w:basedOn w:val="Normal"/>
    <w:link w:val="FooterChar"/>
    <w:uiPriority w:val="99"/>
    <w:unhideWhenUsed/>
    <w:rsid w:val="00F3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0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1D60-F165-4E94-96E9-A13A24D4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Nataliya Slavova</cp:lastModifiedBy>
  <cp:revision>22</cp:revision>
  <cp:lastPrinted>2020-10-07T12:33:00Z</cp:lastPrinted>
  <dcterms:created xsi:type="dcterms:W3CDTF">2020-09-17T07:08:00Z</dcterms:created>
  <dcterms:modified xsi:type="dcterms:W3CDTF">2020-10-09T09:39:00Z</dcterms:modified>
</cp:coreProperties>
</file>