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B8783" w14:textId="77777777" w:rsidR="00E34278" w:rsidRPr="007A49B0" w:rsidRDefault="00E34278" w:rsidP="00FE3C9B">
      <w:pPr>
        <w:spacing w:line="360" w:lineRule="auto"/>
        <w:jc w:val="center"/>
        <w:rPr>
          <w:b/>
          <w:caps/>
          <w:sz w:val="28"/>
          <w:szCs w:val="28"/>
          <w:lang w:val="ru-RU"/>
        </w:rPr>
      </w:pPr>
      <w:r w:rsidRPr="003A6C69">
        <w:rPr>
          <w:b/>
          <w:caps/>
          <w:sz w:val="28"/>
          <w:szCs w:val="28"/>
        </w:rPr>
        <w:t>Министерство на земеделието, храните и горите</w:t>
      </w:r>
    </w:p>
    <w:p w14:paraId="2C9A8455" w14:textId="77777777" w:rsidR="00E34278" w:rsidRPr="00672B85" w:rsidRDefault="00E34278" w:rsidP="00FE3C9B">
      <w:pPr>
        <w:pStyle w:val="Heading3"/>
        <w:tabs>
          <w:tab w:val="left" w:pos="180"/>
          <w:tab w:val="left" w:pos="851"/>
          <w:tab w:val="left" w:pos="993"/>
        </w:tabs>
        <w:spacing w:before="0" w:beforeAutospacing="0" w:after="0" w:afterAutospacing="0" w:line="360" w:lineRule="auto"/>
        <w:jc w:val="right"/>
        <w:rPr>
          <w:b w:val="0"/>
          <w:color w:val="000000"/>
          <w:sz w:val="24"/>
          <w:szCs w:val="24"/>
        </w:rPr>
      </w:pPr>
      <w:r w:rsidRPr="00672B85">
        <w:rPr>
          <w:b w:val="0"/>
          <w:color w:val="000000"/>
          <w:sz w:val="24"/>
          <w:szCs w:val="24"/>
        </w:rPr>
        <w:t>Проект</w:t>
      </w:r>
    </w:p>
    <w:p w14:paraId="3ED37F41" w14:textId="6C290F7D" w:rsidR="002650FB" w:rsidRDefault="002650FB" w:rsidP="00FE3C9B">
      <w:pPr>
        <w:pStyle w:val="Heading3"/>
        <w:tabs>
          <w:tab w:val="left" w:pos="180"/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sz w:val="24"/>
          <w:szCs w:val="24"/>
          <w:lang w:val="en-US"/>
        </w:rPr>
      </w:pPr>
    </w:p>
    <w:p w14:paraId="7E44204C" w14:textId="77777777" w:rsidR="00182B51" w:rsidRDefault="00182B51" w:rsidP="00FE3C9B">
      <w:pPr>
        <w:pStyle w:val="Heading3"/>
        <w:tabs>
          <w:tab w:val="left" w:pos="180"/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sz w:val="24"/>
          <w:szCs w:val="24"/>
          <w:lang w:val="en-US"/>
        </w:rPr>
      </w:pPr>
    </w:p>
    <w:p w14:paraId="52C5BA4D" w14:textId="77777777" w:rsidR="00E34278" w:rsidRPr="00182B51" w:rsidRDefault="00E34278" w:rsidP="00FE3C9B">
      <w:pPr>
        <w:pStyle w:val="Heading3"/>
        <w:tabs>
          <w:tab w:val="left" w:pos="180"/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b w:val="0"/>
          <w:color w:val="FF0000"/>
          <w:spacing w:val="4"/>
          <w:sz w:val="24"/>
          <w:szCs w:val="24"/>
          <w:lang w:val="ru-RU"/>
        </w:rPr>
      </w:pPr>
      <w:r w:rsidRPr="00182B51">
        <w:rPr>
          <w:spacing w:val="4"/>
          <w:sz w:val="24"/>
          <w:szCs w:val="24"/>
        </w:rPr>
        <w:t xml:space="preserve">Наредба за изменение на </w:t>
      </w:r>
      <w:r w:rsidRPr="00182B51">
        <w:rPr>
          <w:bCs w:val="0"/>
          <w:spacing w:val="4"/>
          <w:sz w:val="24"/>
          <w:szCs w:val="24"/>
        </w:rPr>
        <w:t xml:space="preserve">Наредба № 6 от 2018 г. за условията и реда за предоставяне на финансова помощ по Национална програма за подпомагане на лозаро-винарския сектор за периода 2019 – 2023 г. </w:t>
      </w:r>
      <w:r w:rsidRPr="00182B51">
        <w:rPr>
          <w:b w:val="0"/>
          <w:bCs w:val="0"/>
          <w:spacing w:val="4"/>
          <w:sz w:val="24"/>
          <w:szCs w:val="24"/>
        </w:rPr>
        <w:t>(</w:t>
      </w:r>
      <w:r w:rsidR="00C76E64" w:rsidRPr="00182B51">
        <w:rPr>
          <w:b w:val="0"/>
          <w:bCs w:val="0"/>
          <w:spacing w:val="4"/>
          <w:sz w:val="24"/>
          <w:szCs w:val="24"/>
        </w:rPr>
        <w:t>oбн., ДВ, бр. 93 от 2018 г.; изм., бр. 8, 39, 53, 69 и 74 от 2019 г. и бр. 4, 24, 45, 56 и 63 от 2020 г.</w:t>
      </w:r>
      <w:r w:rsidRPr="00182B51">
        <w:rPr>
          <w:b w:val="0"/>
          <w:bCs w:val="0"/>
          <w:spacing w:val="4"/>
          <w:sz w:val="24"/>
          <w:szCs w:val="24"/>
        </w:rPr>
        <w:t>)</w:t>
      </w:r>
    </w:p>
    <w:p w14:paraId="06890613" w14:textId="5F6CCD6C" w:rsidR="00F86470" w:rsidRDefault="00F86470" w:rsidP="00FE3C9B">
      <w:pPr>
        <w:widowControl w:val="0"/>
        <w:autoSpaceDE w:val="0"/>
        <w:autoSpaceDN w:val="0"/>
        <w:adjustRightInd w:val="0"/>
        <w:spacing w:line="360" w:lineRule="auto"/>
        <w:ind w:firstLine="709"/>
        <w:rPr>
          <w:b/>
        </w:rPr>
      </w:pPr>
    </w:p>
    <w:p w14:paraId="6C119F71" w14:textId="77777777" w:rsidR="00182B51" w:rsidRDefault="00182B51" w:rsidP="00182B51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14:paraId="61EB5A7D" w14:textId="77777777" w:rsidR="00253FC4" w:rsidRDefault="005415F4" w:rsidP="005462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0" w:name="_Hlk51066085"/>
      <w:r w:rsidRPr="005415F4">
        <w:rPr>
          <w:b/>
        </w:rPr>
        <w:t>§ 1.</w:t>
      </w:r>
      <w:r>
        <w:rPr>
          <w:b/>
        </w:rPr>
        <w:t xml:space="preserve"> </w:t>
      </w:r>
      <w:r w:rsidRPr="005415F4">
        <w:t>В преходни и заключителни разпоредби</w:t>
      </w:r>
      <w:r w:rsidR="00253FC4">
        <w:t>:</w:t>
      </w:r>
    </w:p>
    <w:p w14:paraId="04B7DF77" w14:textId="7DDB32D0" w:rsidR="005415F4" w:rsidRDefault="00253FC4" w:rsidP="005462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1. В</w:t>
      </w:r>
      <w:r w:rsidR="005415F4" w:rsidRPr="005415F4">
        <w:t xml:space="preserve"> § 7, т. 2 от думите „до 60 на сто“ се заменят с „до 70 на сто“.</w:t>
      </w:r>
    </w:p>
    <w:p w14:paraId="1D0484AA" w14:textId="5ED55B97" w:rsidR="00983714" w:rsidRDefault="00983714" w:rsidP="00182B51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</w:pPr>
      <w:r w:rsidRPr="00253FC4">
        <w:t>2.</w:t>
      </w:r>
      <w:r w:rsidRPr="00983714">
        <w:rPr>
          <w:b/>
        </w:rPr>
        <w:t xml:space="preserve"> </w:t>
      </w:r>
      <w:r w:rsidR="00253FC4">
        <w:t xml:space="preserve">В </w:t>
      </w:r>
      <w:r>
        <w:t>§ 8, т.</w:t>
      </w:r>
      <w:r w:rsidR="00EC3B3E">
        <w:t xml:space="preserve"> </w:t>
      </w:r>
      <w:r>
        <w:t>3 думите „60 на сто“</w:t>
      </w:r>
      <w:r w:rsidRPr="00983714">
        <w:t xml:space="preserve"> </w:t>
      </w:r>
      <w:r>
        <w:t>се заменят със „</w:t>
      </w:r>
      <w:r w:rsidRPr="00983714">
        <w:t>70 на сто“</w:t>
      </w:r>
      <w:r>
        <w:t>.</w:t>
      </w:r>
    </w:p>
    <w:p w14:paraId="51623C95" w14:textId="77777777" w:rsidR="005415F4" w:rsidRDefault="005415F4" w:rsidP="005462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14:paraId="40BAFD44" w14:textId="77777777" w:rsidR="005415F4" w:rsidRDefault="005415F4" w:rsidP="005415F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967E70">
        <w:rPr>
          <w:b/>
        </w:rPr>
        <w:t>Преходн</w:t>
      </w:r>
      <w:r>
        <w:rPr>
          <w:b/>
        </w:rPr>
        <w:t>и и заключителни разпоредби</w:t>
      </w:r>
    </w:p>
    <w:p w14:paraId="6092EB13" w14:textId="77777777" w:rsidR="00983714" w:rsidRDefault="00983714" w:rsidP="00182B51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7F511BC7" w14:textId="054C508E" w:rsidR="005415F4" w:rsidRDefault="005415F4" w:rsidP="005415F4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4F53B6">
        <w:rPr>
          <w:b/>
        </w:rPr>
        <w:t>§</w:t>
      </w:r>
      <w:r>
        <w:rPr>
          <w:b/>
        </w:rPr>
        <w:t xml:space="preserve"> </w:t>
      </w:r>
      <w:r w:rsidR="00253FC4">
        <w:rPr>
          <w:b/>
        </w:rPr>
        <w:t>2</w:t>
      </w:r>
      <w:r>
        <w:rPr>
          <w:b/>
        </w:rPr>
        <w:t xml:space="preserve">. </w:t>
      </w:r>
      <w:r w:rsidRPr="00454F45">
        <w:t xml:space="preserve">Срокът по чл. </w:t>
      </w:r>
      <w:r>
        <w:t>61</w:t>
      </w:r>
      <w:r w:rsidRPr="00454F45">
        <w:t>, ал. 3 за финансовата 20</w:t>
      </w:r>
      <w:r>
        <w:t>20</w:t>
      </w:r>
      <w:r w:rsidRPr="00454F45">
        <w:t xml:space="preserve"> г. е </w:t>
      </w:r>
      <w:r>
        <w:t>7 октомври 2020 г.</w:t>
      </w:r>
    </w:p>
    <w:p w14:paraId="65A3A65D" w14:textId="77777777" w:rsidR="005415F4" w:rsidRDefault="005415F4" w:rsidP="005415F4">
      <w:pPr>
        <w:widowControl w:val="0"/>
        <w:autoSpaceDE w:val="0"/>
        <w:autoSpaceDN w:val="0"/>
        <w:adjustRightInd w:val="0"/>
        <w:spacing w:line="360" w:lineRule="auto"/>
        <w:ind w:firstLine="709"/>
      </w:pPr>
    </w:p>
    <w:p w14:paraId="52322E67" w14:textId="339098F7" w:rsidR="005415F4" w:rsidRDefault="005415F4" w:rsidP="005415F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1" w:name="_Hlk51065638"/>
      <w:r w:rsidRPr="004F53B6">
        <w:rPr>
          <w:b/>
        </w:rPr>
        <w:t>§</w:t>
      </w:r>
      <w:r>
        <w:rPr>
          <w:b/>
        </w:rPr>
        <w:t xml:space="preserve"> </w:t>
      </w:r>
      <w:r w:rsidR="00253FC4">
        <w:rPr>
          <w:b/>
        </w:rPr>
        <w:t>3</w:t>
      </w:r>
      <w:r>
        <w:rPr>
          <w:b/>
        </w:rPr>
        <w:t>.</w:t>
      </w:r>
      <w:r w:rsidRPr="00454F45">
        <w:t xml:space="preserve"> </w:t>
      </w:r>
      <w:bookmarkEnd w:id="1"/>
      <w:r>
        <w:t xml:space="preserve">В </w:t>
      </w:r>
      <w:r w:rsidRPr="008D682A">
        <w:t>Наредба</w:t>
      </w:r>
      <w:r w:rsidRPr="008B1047">
        <w:t>та</w:t>
      </w:r>
      <w:r w:rsidRPr="008D682A">
        <w:t xml:space="preserve"> за изменение и допълнение на Наредба № 6 от 2018 г. за условията и реда за предоставяне на финансова помощ по национална програма за подпомагане на лозаро-винарския сектор за периода 2019 </w:t>
      </w:r>
      <w:r>
        <w:t>–</w:t>
      </w:r>
      <w:r w:rsidR="00253FC4">
        <w:t xml:space="preserve"> 2023 г.</w:t>
      </w:r>
      <w:r w:rsidRPr="008D682A">
        <w:t xml:space="preserve"> (обн.</w:t>
      </w:r>
      <w:r>
        <w:t>,</w:t>
      </w:r>
      <w:r w:rsidRPr="008D682A">
        <w:t xml:space="preserve"> ДВ, бр. 56 от 2020 г.) </w:t>
      </w:r>
      <w:r w:rsidR="00253FC4">
        <w:t xml:space="preserve">в </w:t>
      </w:r>
      <w:r w:rsidR="00253FC4" w:rsidRPr="00253FC4">
        <w:t xml:space="preserve">преходни и заключителни разпоредби </w:t>
      </w:r>
      <w:r w:rsidRPr="008D682A">
        <w:t>§</w:t>
      </w:r>
      <w:r>
        <w:t xml:space="preserve"> </w:t>
      </w:r>
      <w:r w:rsidRPr="008D682A">
        <w:t>6</w:t>
      </w:r>
      <w:r>
        <w:t xml:space="preserve"> се отменя.</w:t>
      </w:r>
    </w:p>
    <w:p w14:paraId="6A2AFF7B" w14:textId="77777777" w:rsidR="005415F4" w:rsidRDefault="005415F4" w:rsidP="005462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</w:p>
    <w:p w14:paraId="0D04D9F2" w14:textId="3B72055D" w:rsidR="00253FC4" w:rsidRDefault="002457F0" w:rsidP="005462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4F53B6">
        <w:rPr>
          <w:b/>
        </w:rPr>
        <w:t>§</w:t>
      </w:r>
      <w:r w:rsidR="00FE3C9B">
        <w:rPr>
          <w:b/>
        </w:rPr>
        <w:t xml:space="preserve"> </w:t>
      </w:r>
      <w:r w:rsidR="00253FC4">
        <w:rPr>
          <w:b/>
        </w:rPr>
        <w:t>4</w:t>
      </w:r>
      <w:r>
        <w:rPr>
          <w:b/>
        </w:rPr>
        <w:t xml:space="preserve">. </w:t>
      </w:r>
      <w:bookmarkEnd w:id="0"/>
      <w:r w:rsidR="005415F4" w:rsidRPr="005415F4">
        <w:rPr>
          <w:bCs/>
        </w:rPr>
        <w:t>В Наредбата за изменение и допълнение на Наредба № 6 от 2018 г. за условията и реда за предоставяне на финансова помощ по Национална програма за подпомагане на лозаро-винарския сектор за периода 2019 – 2023 г. (обн., ДВ, бр. 63 от 2020 г.) в преходни и заключителни разпоредби</w:t>
      </w:r>
      <w:r w:rsidR="00253FC4">
        <w:rPr>
          <w:bCs/>
        </w:rPr>
        <w:t>:</w:t>
      </w:r>
    </w:p>
    <w:p w14:paraId="0E97F844" w14:textId="5AF8225A" w:rsidR="005415F4" w:rsidRPr="00253FC4" w:rsidRDefault="00253FC4" w:rsidP="0077287F">
      <w:pPr>
        <w:pStyle w:val="ListParagraph"/>
        <w:numPr>
          <w:ilvl w:val="0"/>
          <w:numId w:val="40"/>
        </w:numPr>
        <w:tabs>
          <w:tab w:val="left" w:pos="709"/>
          <w:tab w:val="left" w:pos="851"/>
          <w:tab w:val="left" w:pos="993"/>
        </w:tabs>
        <w:spacing w:line="360" w:lineRule="auto"/>
        <w:ind w:firstLine="349"/>
        <w:jc w:val="both"/>
        <w:rPr>
          <w:bCs/>
          <w:sz w:val="24"/>
          <w:szCs w:val="24"/>
        </w:rPr>
      </w:pPr>
      <w:r w:rsidRPr="00253FC4">
        <w:rPr>
          <w:bCs/>
          <w:sz w:val="24"/>
          <w:szCs w:val="24"/>
        </w:rPr>
        <w:t>В</w:t>
      </w:r>
      <w:r w:rsidR="005415F4" w:rsidRPr="00253FC4">
        <w:rPr>
          <w:bCs/>
          <w:sz w:val="24"/>
          <w:szCs w:val="24"/>
        </w:rPr>
        <w:t xml:space="preserve"> § 22, т. 2 думите „до 80 на сто“ се заменят с „до 90 на сто“</w:t>
      </w:r>
      <w:r w:rsidR="00616821" w:rsidRPr="00253FC4">
        <w:rPr>
          <w:bCs/>
          <w:sz w:val="24"/>
          <w:szCs w:val="24"/>
        </w:rPr>
        <w:t>.</w:t>
      </w:r>
    </w:p>
    <w:p w14:paraId="05BAB880" w14:textId="4D4904DC" w:rsidR="00AC737D" w:rsidRPr="00253FC4" w:rsidRDefault="00253FC4" w:rsidP="0077287F">
      <w:pPr>
        <w:pStyle w:val="ListParagraph"/>
        <w:numPr>
          <w:ilvl w:val="0"/>
          <w:numId w:val="40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53FC4">
        <w:rPr>
          <w:sz w:val="24"/>
          <w:szCs w:val="24"/>
        </w:rPr>
        <w:t xml:space="preserve">В </w:t>
      </w:r>
      <w:r w:rsidR="005415F4" w:rsidRPr="00253FC4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="005415F4" w:rsidRPr="00253FC4">
        <w:rPr>
          <w:sz w:val="24"/>
          <w:szCs w:val="24"/>
        </w:rPr>
        <w:t xml:space="preserve">23 </w:t>
      </w:r>
      <w:r w:rsidR="004238C6" w:rsidRPr="00253FC4">
        <w:rPr>
          <w:sz w:val="24"/>
          <w:szCs w:val="24"/>
        </w:rPr>
        <w:t>думите „60 на сто, 30 на сто и 20 на сто“ се заменят със „70 на сто, 35 на сто и 25 на сто“.</w:t>
      </w:r>
    </w:p>
    <w:p w14:paraId="6744C7C3" w14:textId="77777777" w:rsidR="00983714" w:rsidRDefault="00983714" w:rsidP="009837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</w:p>
    <w:p w14:paraId="54B065B2" w14:textId="5BBB08E3" w:rsidR="008C0CBA" w:rsidRPr="004238C6" w:rsidRDefault="008C0CBA" w:rsidP="00253F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4F53B6">
        <w:rPr>
          <w:b/>
        </w:rPr>
        <w:t>§</w:t>
      </w:r>
      <w:r>
        <w:rPr>
          <w:b/>
        </w:rPr>
        <w:t xml:space="preserve"> </w:t>
      </w:r>
      <w:r w:rsidR="00253FC4">
        <w:rPr>
          <w:b/>
        </w:rPr>
        <w:t>5</w:t>
      </w:r>
      <w:r w:rsidRPr="00986D7D">
        <w:t xml:space="preserve">. </w:t>
      </w:r>
      <w:r w:rsidR="00253FC4">
        <w:t xml:space="preserve">За </w:t>
      </w:r>
      <w:r w:rsidR="00253FC4" w:rsidRPr="00253FC4">
        <w:t>дейности по договори</w:t>
      </w:r>
      <w:r w:rsidR="00253FC4">
        <w:t xml:space="preserve"> по </w:t>
      </w:r>
      <w:r w:rsidR="00253FC4" w:rsidRPr="00253FC4">
        <w:t xml:space="preserve">мярка „Популяризиране в трети държави“, сключени </w:t>
      </w:r>
      <w:r w:rsidRPr="00986D7D">
        <w:t>до 15 октомври 2020 г.</w:t>
      </w:r>
      <w:r w:rsidRPr="004238C6">
        <w:t>:</w:t>
      </w:r>
    </w:p>
    <w:p w14:paraId="0E3A400C" w14:textId="17FDD452" w:rsidR="00AC737D" w:rsidRPr="00986D7D" w:rsidRDefault="00986D7D" w:rsidP="006B5073">
      <w:pPr>
        <w:pStyle w:val="ListParagraph"/>
        <w:numPr>
          <w:ilvl w:val="0"/>
          <w:numId w:val="39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86D7D">
        <w:rPr>
          <w:sz w:val="24"/>
          <w:szCs w:val="24"/>
        </w:rPr>
        <w:t>Подпомагането</w:t>
      </w:r>
      <w:r w:rsidR="008C0CBA" w:rsidRPr="00986D7D">
        <w:rPr>
          <w:sz w:val="24"/>
          <w:szCs w:val="24"/>
        </w:rPr>
        <w:t xml:space="preserve"> по чл. 3</w:t>
      </w:r>
      <w:r w:rsidR="00127E8F">
        <w:rPr>
          <w:sz w:val="24"/>
          <w:szCs w:val="24"/>
        </w:rPr>
        <w:t>6</w:t>
      </w:r>
      <w:r w:rsidR="008C0CBA" w:rsidRPr="00986D7D">
        <w:rPr>
          <w:sz w:val="24"/>
          <w:szCs w:val="24"/>
        </w:rPr>
        <w:t>, ал. 1 и 2 е съответно</w:t>
      </w:r>
      <w:r w:rsidR="00253FC4">
        <w:rPr>
          <w:sz w:val="24"/>
          <w:szCs w:val="24"/>
        </w:rPr>
        <w:t xml:space="preserve"> до</w:t>
      </w:r>
      <w:r w:rsidR="008C0CBA" w:rsidRPr="00986D7D">
        <w:rPr>
          <w:sz w:val="24"/>
          <w:szCs w:val="24"/>
        </w:rPr>
        <w:t xml:space="preserve"> 70 на сто и</w:t>
      </w:r>
      <w:r w:rsidR="00253FC4">
        <w:rPr>
          <w:sz w:val="24"/>
          <w:szCs w:val="24"/>
        </w:rPr>
        <w:t xml:space="preserve"> до</w:t>
      </w:r>
      <w:r w:rsidR="008C0CBA" w:rsidRPr="00986D7D">
        <w:rPr>
          <w:sz w:val="24"/>
          <w:szCs w:val="24"/>
        </w:rPr>
        <w:t xml:space="preserve"> 10 на сто от стойността на допустимите разходи</w:t>
      </w:r>
      <w:r w:rsidRPr="00986D7D">
        <w:rPr>
          <w:sz w:val="24"/>
          <w:szCs w:val="24"/>
        </w:rPr>
        <w:t>;</w:t>
      </w:r>
    </w:p>
    <w:p w14:paraId="6BB7D2CA" w14:textId="1F388CFB" w:rsidR="00986D7D" w:rsidRDefault="00986D7D" w:rsidP="006B5073">
      <w:pPr>
        <w:pStyle w:val="ListParagraph"/>
        <w:numPr>
          <w:ilvl w:val="0"/>
          <w:numId w:val="39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Участието на кандидата във финансирането по чл. 3</w:t>
      </w:r>
      <w:r w:rsidR="00127E8F">
        <w:rPr>
          <w:sz w:val="24"/>
          <w:szCs w:val="24"/>
        </w:rPr>
        <w:t>6</w:t>
      </w:r>
      <w:r>
        <w:rPr>
          <w:sz w:val="24"/>
          <w:szCs w:val="24"/>
        </w:rPr>
        <w:t xml:space="preserve">, ал. 3 е </w:t>
      </w:r>
      <w:r w:rsidR="004238C6">
        <w:rPr>
          <w:sz w:val="24"/>
          <w:szCs w:val="24"/>
        </w:rPr>
        <w:t xml:space="preserve">съответно </w:t>
      </w:r>
      <w:r>
        <w:rPr>
          <w:sz w:val="24"/>
          <w:szCs w:val="24"/>
        </w:rPr>
        <w:t>минимум 30</w:t>
      </w:r>
      <w:r w:rsidR="00253FC4">
        <w:rPr>
          <w:sz w:val="24"/>
          <w:szCs w:val="24"/>
        </w:rPr>
        <w:t xml:space="preserve"> на сто и минимум 20 на сто;</w:t>
      </w:r>
    </w:p>
    <w:p w14:paraId="5F73ACF7" w14:textId="1CD792BC" w:rsidR="00253FC4" w:rsidRPr="00253FC4" w:rsidRDefault="00253FC4" w:rsidP="00253FC4">
      <w:pPr>
        <w:pStyle w:val="ListParagraph"/>
        <w:numPr>
          <w:ilvl w:val="0"/>
          <w:numId w:val="39"/>
        </w:numPr>
        <w:tabs>
          <w:tab w:val="left" w:pos="709"/>
          <w:tab w:val="left" w:pos="993"/>
        </w:tabs>
        <w:spacing w:line="360" w:lineRule="auto"/>
        <w:jc w:val="both"/>
        <w:rPr>
          <w:sz w:val="24"/>
          <w:szCs w:val="24"/>
        </w:rPr>
      </w:pPr>
      <w:r w:rsidRPr="00253FC4">
        <w:rPr>
          <w:sz w:val="24"/>
          <w:szCs w:val="24"/>
        </w:rPr>
        <w:lastRenderedPageBreak/>
        <w:t>Подпомагането по чл. 36, ал. 4 е до 70 на сто.</w:t>
      </w:r>
    </w:p>
    <w:p w14:paraId="061E85B3" w14:textId="77777777" w:rsidR="00546270" w:rsidRDefault="00546270" w:rsidP="00FE3C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14:paraId="5BFBD04F" w14:textId="65EA06B8" w:rsidR="00E34278" w:rsidRPr="0062670F" w:rsidRDefault="00E34278" w:rsidP="00546270">
      <w:pPr>
        <w:spacing w:line="360" w:lineRule="auto"/>
        <w:ind w:firstLine="709"/>
        <w:jc w:val="both"/>
        <w:textAlignment w:val="center"/>
        <w:rPr>
          <w:color w:val="000000"/>
        </w:rPr>
      </w:pPr>
      <w:r w:rsidRPr="0062670F">
        <w:rPr>
          <w:b/>
          <w:color w:val="000000"/>
        </w:rPr>
        <w:t>§</w:t>
      </w:r>
      <w:r w:rsidR="00AC737D">
        <w:rPr>
          <w:b/>
          <w:color w:val="000000"/>
        </w:rPr>
        <w:t xml:space="preserve"> </w:t>
      </w:r>
      <w:r w:rsidR="00253FC4">
        <w:rPr>
          <w:b/>
          <w:color w:val="000000"/>
        </w:rPr>
        <w:t>6</w:t>
      </w:r>
      <w:r w:rsidRPr="0062670F">
        <w:rPr>
          <w:b/>
          <w:color w:val="000000"/>
        </w:rPr>
        <w:t>.</w:t>
      </w:r>
      <w:r w:rsidR="00546270">
        <w:rPr>
          <w:color w:val="000000"/>
        </w:rPr>
        <w:t xml:space="preserve"> </w:t>
      </w:r>
      <w:r w:rsidRPr="0062670F">
        <w:rPr>
          <w:color w:val="000000"/>
        </w:rPr>
        <w:t xml:space="preserve">Наредбата влиза в сила от деня на обнародването ѝ в </w:t>
      </w:r>
      <w:r>
        <w:rPr>
          <w:color w:val="000000"/>
        </w:rPr>
        <w:t>„</w:t>
      </w:r>
      <w:r w:rsidRPr="0062670F">
        <w:rPr>
          <w:color w:val="000000"/>
        </w:rPr>
        <w:t>Държавен вестник</w:t>
      </w:r>
      <w:r>
        <w:rPr>
          <w:color w:val="000000"/>
        </w:rPr>
        <w:t>”</w:t>
      </w:r>
      <w:r w:rsidRPr="0062670F">
        <w:rPr>
          <w:color w:val="000000"/>
        </w:rPr>
        <w:t>.</w:t>
      </w:r>
    </w:p>
    <w:p w14:paraId="66734DF3" w14:textId="77777777" w:rsidR="00E34278" w:rsidRPr="0062670F" w:rsidRDefault="00E34278" w:rsidP="00FE3C9B">
      <w:pPr>
        <w:spacing w:line="360" w:lineRule="auto"/>
        <w:jc w:val="both"/>
        <w:rPr>
          <w:b/>
          <w:bCs/>
          <w:shd w:val="clear" w:color="auto" w:fill="FEFEFE"/>
        </w:rPr>
      </w:pPr>
    </w:p>
    <w:p w14:paraId="5DC05181" w14:textId="5617AA65" w:rsidR="00C34D36" w:rsidRDefault="00C34D36" w:rsidP="00FE3C9B">
      <w:pPr>
        <w:spacing w:line="360" w:lineRule="auto"/>
        <w:jc w:val="both"/>
        <w:rPr>
          <w:b/>
          <w:bCs/>
          <w:shd w:val="clear" w:color="auto" w:fill="FEFEFE"/>
        </w:rPr>
      </w:pPr>
    </w:p>
    <w:p w14:paraId="64F0C605" w14:textId="77777777" w:rsidR="006B5073" w:rsidRDefault="006B5073" w:rsidP="00FE3C9B">
      <w:pPr>
        <w:spacing w:line="360" w:lineRule="auto"/>
        <w:jc w:val="both"/>
        <w:rPr>
          <w:b/>
          <w:bCs/>
          <w:shd w:val="clear" w:color="auto" w:fill="FEFEFE"/>
        </w:rPr>
      </w:pPr>
    </w:p>
    <w:p w14:paraId="708248A7" w14:textId="680D353D" w:rsidR="00E34278" w:rsidRPr="00A739B0" w:rsidRDefault="00E34278" w:rsidP="00FE3C9B">
      <w:pPr>
        <w:spacing w:line="360" w:lineRule="auto"/>
        <w:jc w:val="both"/>
        <w:rPr>
          <w:b/>
          <w:bCs/>
          <w:shd w:val="clear" w:color="auto" w:fill="FEFEFE"/>
        </w:rPr>
      </w:pPr>
      <w:r>
        <w:rPr>
          <w:b/>
          <w:bCs/>
          <w:shd w:val="clear" w:color="auto" w:fill="FEFEFE"/>
        </w:rPr>
        <w:t>ДЕСИСЛАВА ТАНЕВА</w:t>
      </w:r>
    </w:p>
    <w:p w14:paraId="512A25A7" w14:textId="77777777" w:rsidR="00E34278" w:rsidRDefault="00E34278" w:rsidP="00FE3C9B">
      <w:pPr>
        <w:spacing w:line="360" w:lineRule="auto"/>
        <w:jc w:val="both"/>
        <w:rPr>
          <w:bCs/>
          <w:i/>
          <w:iCs/>
          <w:shd w:val="clear" w:color="auto" w:fill="FEFEFE"/>
          <w:lang w:val="en-US"/>
        </w:rPr>
      </w:pPr>
      <w:r w:rsidRPr="00F809EB">
        <w:rPr>
          <w:bCs/>
          <w:i/>
          <w:iCs/>
          <w:shd w:val="clear" w:color="auto" w:fill="FEFEFE"/>
        </w:rPr>
        <w:t>Министър на земеделието, храните и горите</w:t>
      </w:r>
    </w:p>
    <w:p w14:paraId="58F36297" w14:textId="77777777" w:rsidR="002650FB" w:rsidRPr="002650FB" w:rsidRDefault="002650FB" w:rsidP="00043AF8">
      <w:pPr>
        <w:spacing w:line="360" w:lineRule="auto"/>
        <w:jc w:val="both"/>
        <w:rPr>
          <w:bCs/>
          <w:i/>
          <w:iCs/>
          <w:shd w:val="clear" w:color="auto" w:fill="FEFEFE"/>
          <w:lang w:val="en-US"/>
        </w:rPr>
      </w:pPr>
      <w:bookmarkStart w:id="2" w:name="_GoBack"/>
      <w:bookmarkEnd w:id="2"/>
    </w:p>
    <w:sectPr w:rsidR="002650FB" w:rsidRPr="002650FB" w:rsidSect="00182B51">
      <w:footerReference w:type="default" r:id="rId8"/>
      <w:pgSz w:w="11907" w:h="16840" w:code="9"/>
      <w:pgMar w:top="1134" w:right="1134" w:bottom="567" w:left="1701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499D2" w14:textId="77777777" w:rsidR="007E5887" w:rsidRDefault="007E5887" w:rsidP="00A301D1">
      <w:r>
        <w:separator/>
      </w:r>
    </w:p>
  </w:endnote>
  <w:endnote w:type="continuationSeparator" w:id="0">
    <w:p w14:paraId="7C2C9C3D" w14:textId="77777777" w:rsidR="007E5887" w:rsidRDefault="007E5887" w:rsidP="00A3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CF35C" w14:textId="793CB7DE" w:rsidR="00E34278" w:rsidRPr="00B13AF0" w:rsidRDefault="00E34278" w:rsidP="00B13AF0">
    <w:pPr>
      <w:pStyle w:val="Footer"/>
      <w:jc w:val="right"/>
      <w:rPr>
        <w:sz w:val="20"/>
        <w:szCs w:val="20"/>
      </w:rPr>
    </w:pPr>
    <w:r w:rsidRPr="00B13AF0">
      <w:rPr>
        <w:sz w:val="20"/>
        <w:szCs w:val="20"/>
      </w:rPr>
      <w:fldChar w:fldCharType="begin"/>
    </w:r>
    <w:r w:rsidRPr="00B13AF0">
      <w:rPr>
        <w:sz w:val="20"/>
        <w:szCs w:val="20"/>
      </w:rPr>
      <w:instrText xml:space="preserve"> PAGE   \* MERGEFORMAT </w:instrText>
    </w:r>
    <w:r w:rsidRPr="00B13AF0">
      <w:rPr>
        <w:sz w:val="20"/>
        <w:szCs w:val="20"/>
      </w:rPr>
      <w:fldChar w:fldCharType="separate"/>
    </w:r>
    <w:r w:rsidR="002A16AA">
      <w:rPr>
        <w:noProof/>
        <w:sz w:val="20"/>
        <w:szCs w:val="20"/>
      </w:rPr>
      <w:t>2</w:t>
    </w:r>
    <w:r w:rsidRPr="00B13AF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9FA56" w14:textId="77777777" w:rsidR="007E5887" w:rsidRDefault="007E5887" w:rsidP="00A301D1">
      <w:r>
        <w:separator/>
      </w:r>
    </w:p>
  </w:footnote>
  <w:footnote w:type="continuationSeparator" w:id="0">
    <w:p w14:paraId="436CEC8F" w14:textId="77777777" w:rsidR="007E5887" w:rsidRDefault="007E5887" w:rsidP="00A30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01E"/>
    <w:multiLevelType w:val="hybridMultilevel"/>
    <w:tmpl w:val="E952B6C6"/>
    <w:lvl w:ilvl="0" w:tplc="7E6C6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EE5A72"/>
    <w:multiLevelType w:val="hybridMultilevel"/>
    <w:tmpl w:val="1AA46712"/>
    <w:lvl w:ilvl="0" w:tplc="96FCEE2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1B61596"/>
    <w:multiLevelType w:val="hybridMultilevel"/>
    <w:tmpl w:val="800A768A"/>
    <w:lvl w:ilvl="0" w:tplc="ADBC8652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29B7C0C"/>
    <w:multiLevelType w:val="hybridMultilevel"/>
    <w:tmpl w:val="0060DABE"/>
    <w:lvl w:ilvl="0" w:tplc="DC1240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4F22FFA"/>
    <w:multiLevelType w:val="hybridMultilevel"/>
    <w:tmpl w:val="74A44C60"/>
    <w:lvl w:ilvl="0" w:tplc="E7681F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784607F"/>
    <w:multiLevelType w:val="hybridMultilevel"/>
    <w:tmpl w:val="01B24B36"/>
    <w:lvl w:ilvl="0" w:tplc="0AA26B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191E42B6"/>
    <w:multiLevelType w:val="hybridMultilevel"/>
    <w:tmpl w:val="2856DB9A"/>
    <w:lvl w:ilvl="0" w:tplc="4F3E8B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C983BBA"/>
    <w:multiLevelType w:val="hybridMultilevel"/>
    <w:tmpl w:val="EF0E9208"/>
    <w:lvl w:ilvl="0" w:tplc="4B60F5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88068E8"/>
    <w:multiLevelType w:val="hybridMultilevel"/>
    <w:tmpl w:val="EF508214"/>
    <w:lvl w:ilvl="0" w:tplc="25DA761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9" w15:restartNumberingAfterBreak="0">
    <w:nsid w:val="298E5BC9"/>
    <w:multiLevelType w:val="hybridMultilevel"/>
    <w:tmpl w:val="50A8A080"/>
    <w:lvl w:ilvl="0" w:tplc="1A741D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C1F6EB2"/>
    <w:multiLevelType w:val="hybridMultilevel"/>
    <w:tmpl w:val="5E508428"/>
    <w:lvl w:ilvl="0" w:tplc="541064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CC11758"/>
    <w:multiLevelType w:val="hybridMultilevel"/>
    <w:tmpl w:val="ABC8A354"/>
    <w:lvl w:ilvl="0" w:tplc="0F8E14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EAA5E60"/>
    <w:multiLevelType w:val="hybridMultilevel"/>
    <w:tmpl w:val="0C7A1886"/>
    <w:lvl w:ilvl="0" w:tplc="19FC4A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8C307D"/>
    <w:multiLevelType w:val="hybridMultilevel"/>
    <w:tmpl w:val="36640500"/>
    <w:lvl w:ilvl="0" w:tplc="E988B8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2017B90"/>
    <w:multiLevelType w:val="hybridMultilevel"/>
    <w:tmpl w:val="EC843316"/>
    <w:lvl w:ilvl="0" w:tplc="8AF2F0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5844E79"/>
    <w:multiLevelType w:val="multilevel"/>
    <w:tmpl w:val="3E7A1FFE"/>
    <w:lvl w:ilvl="0">
      <w:start w:val="1"/>
      <w:numFmt w:val="decimal"/>
      <w:suff w:val="space"/>
      <w:lvlText w:val="%1."/>
      <w:lvlJc w:val="right"/>
      <w:pPr>
        <w:ind w:firstLine="102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 w:hint="default"/>
      </w:rPr>
    </w:lvl>
  </w:abstractNum>
  <w:abstractNum w:abstractNumId="16" w15:restartNumberingAfterBreak="0">
    <w:nsid w:val="3FE20C8D"/>
    <w:multiLevelType w:val="hybridMultilevel"/>
    <w:tmpl w:val="30EE8B7C"/>
    <w:lvl w:ilvl="0" w:tplc="0B4808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FE61737"/>
    <w:multiLevelType w:val="hybridMultilevel"/>
    <w:tmpl w:val="5AF83AE8"/>
    <w:lvl w:ilvl="0" w:tplc="8070D82A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 w15:restartNumberingAfterBreak="0">
    <w:nsid w:val="41EF3DBA"/>
    <w:multiLevelType w:val="hybridMultilevel"/>
    <w:tmpl w:val="FBE41910"/>
    <w:lvl w:ilvl="0" w:tplc="12187BEC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1FF1B79"/>
    <w:multiLevelType w:val="hybridMultilevel"/>
    <w:tmpl w:val="DC901E2E"/>
    <w:lvl w:ilvl="0" w:tplc="0EAEA1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4263835"/>
    <w:multiLevelType w:val="hybridMultilevel"/>
    <w:tmpl w:val="02C8178A"/>
    <w:lvl w:ilvl="0" w:tplc="BAEA27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4CA4A68"/>
    <w:multiLevelType w:val="hybridMultilevel"/>
    <w:tmpl w:val="A1E0BDEC"/>
    <w:lvl w:ilvl="0" w:tplc="607A99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48E365E3"/>
    <w:multiLevelType w:val="hybridMultilevel"/>
    <w:tmpl w:val="32E02C10"/>
    <w:lvl w:ilvl="0" w:tplc="87F2F4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CFD51D0"/>
    <w:multiLevelType w:val="hybridMultilevel"/>
    <w:tmpl w:val="094E40E2"/>
    <w:lvl w:ilvl="0" w:tplc="E09447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56843F7F"/>
    <w:multiLevelType w:val="hybridMultilevel"/>
    <w:tmpl w:val="3A1A5436"/>
    <w:lvl w:ilvl="0" w:tplc="7D5827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6E56A8F"/>
    <w:multiLevelType w:val="hybridMultilevel"/>
    <w:tmpl w:val="FAB0C3C8"/>
    <w:lvl w:ilvl="0" w:tplc="FCAE67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5A344A6A"/>
    <w:multiLevelType w:val="hybridMultilevel"/>
    <w:tmpl w:val="85D4920E"/>
    <w:lvl w:ilvl="0" w:tplc="CFD816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5DB70DD5"/>
    <w:multiLevelType w:val="hybridMultilevel"/>
    <w:tmpl w:val="C67AAD6A"/>
    <w:lvl w:ilvl="0" w:tplc="461029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62791AAF"/>
    <w:multiLevelType w:val="hybridMultilevel"/>
    <w:tmpl w:val="FCE2FE84"/>
    <w:lvl w:ilvl="0" w:tplc="4086A7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52924B3"/>
    <w:multiLevelType w:val="hybridMultilevel"/>
    <w:tmpl w:val="BF4202A6"/>
    <w:lvl w:ilvl="0" w:tplc="0C324F3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0" w15:restartNumberingAfterBreak="0">
    <w:nsid w:val="670C7F2C"/>
    <w:multiLevelType w:val="hybridMultilevel"/>
    <w:tmpl w:val="96B4FAA4"/>
    <w:lvl w:ilvl="0" w:tplc="58E4BB64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1" w15:restartNumberingAfterBreak="0">
    <w:nsid w:val="6C8323FD"/>
    <w:multiLevelType w:val="hybridMultilevel"/>
    <w:tmpl w:val="F5101828"/>
    <w:lvl w:ilvl="0" w:tplc="0E9025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715460EB"/>
    <w:multiLevelType w:val="hybridMultilevel"/>
    <w:tmpl w:val="017C2A90"/>
    <w:lvl w:ilvl="0" w:tplc="2110EEA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74453D0F"/>
    <w:multiLevelType w:val="hybridMultilevel"/>
    <w:tmpl w:val="045CA58A"/>
    <w:lvl w:ilvl="0" w:tplc="33BC33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6CC4E26"/>
    <w:multiLevelType w:val="hybridMultilevel"/>
    <w:tmpl w:val="9148D8F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76E61FA0"/>
    <w:multiLevelType w:val="hybridMultilevel"/>
    <w:tmpl w:val="66F05B50"/>
    <w:lvl w:ilvl="0" w:tplc="512214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91E4DE6"/>
    <w:multiLevelType w:val="hybridMultilevel"/>
    <w:tmpl w:val="5F86F214"/>
    <w:lvl w:ilvl="0" w:tplc="94B089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95919D1"/>
    <w:multiLevelType w:val="hybridMultilevel"/>
    <w:tmpl w:val="9280DE46"/>
    <w:lvl w:ilvl="0" w:tplc="81A28C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C3D07CD"/>
    <w:multiLevelType w:val="hybridMultilevel"/>
    <w:tmpl w:val="CCC64ED0"/>
    <w:lvl w:ilvl="0" w:tplc="460213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7DCE0AA9"/>
    <w:multiLevelType w:val="hybridMultilevel"/>
    <w:tmpl w:val="8DCC3F12"/>
    <w:lvl w:ilvl="0" w:tplc="5E22C6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5"/>
  </w:num>
  <w:num w:numId="2">
    <w:abstractNumId w:val="29"/>
  </w:num>
  <w:num w:numId="3">
    <w:abstractNumId w:val="22"/>
  </w:num>
  <w:num w:numId="4">
    <w:abstractNumId w:val="34"/>
  </w:num>
  <w:num w:numId="5">
    <w:abstractNumId w:val="30"/>
  </w:num>
  <w:num w:numId="6">
    <w:abstractNumId w:val="19"/>
  </w:num>
  <w:num w:numId="7">
    <w:abstractNumId w:val="39"/>
  </w:num>
  <w:num w:numId="8">
    <w:abstractNumId w:val="38"/>
  </w:num>
  <w:num w:numId="9">
    <w:abstractNumId w:val="2"/>
  </w:num>
  <w:num w:numId="10">
    <w:abstractNumId w:val="10"/>
  </w:num>
  <w:num w:numId="11">
    <w:abstractNumId w:val="32"/>
  </w:num>
  <w:num w:numId="12">
    <w:abstractNumId w:val="21"/>
  </w:num>
  <w:num w:numId="13">
    <w:abstractNumId w:val="6"/>
  </w:num>
  <w:num w:numId="14">
    <w:abstractNumId w:val="16"/>
  </w:num>
  <w:num w:numId="15">
    <w:abstractNumId w:val="23"/>
  </w:num>
  <w:num w:numId="16">
    <w:abstractNumId w:val="37"/>
  </w:num>
  <w:num w:numId="17">
    <w:abstractNumId w:val="8"/>
  </w:num>
  <w:num w:numId="18">
    <w:abstractNumId w:val="18"/>
  </w:num>
  <w:num w:numId="19">
    <w:abstractNumId w:val="1"/>
  </w:num>
  <w:num w:numId="20">
    <w:abstractNumId w:val="13"/>
  </w:num>
  <w:num w:numId="21">
    <w:abstractNumId w:val="28"/>
  </w:num>
  <w:num w:numId="22">
    <w:abstractNumId w:val="36"/>
  </w:num>
  <w:num w:numId="23">
    <w:abstractNumId w:val="24"/>
  </w:num>
  <w:num w:numId="24">
    <w:abstractNumId w:val="14"/>
  </w:num>
  <w:num w:numId="25">
    <w:abstractNumId w:val="26"/>
  </w:num>
  <w:num w:numId="26">
    <w:abstractNumId w:val="31"/>
  </w:num>
  <w:num w:numId="27">
    <w:abstractNumId w:val="3"/>
  </w:num>
  <w:num w:numId="28">
    <w:abstractNumId w:val="17"/>
  </w:num>
  <w:num w:numId="29">
    <w:abstractNumId w:val="35"/>
  </w:num>
  <w:num w:numId="30">
    <w:abstractNumId w:val="11"/>
  </w:num>
  <w:num w:numId="31">
    <w:abstractNumId w:val="4"/>
  </w:num>
  <w:num w:numId="32">
    <w:abstractNumId w:val="9"/>
  </w:num>
  <w:num w:numId="33">
    <w:abstractNumId w:val="20"/>
  </w:num>
  <w:num w:numId="34">
    <w:abstractNumId w:val="7"/>
  </w:num>
  <w:num w:numId="35">
    <w:abstractNumId w:val="33"/>
  </w:num>
  <w:num w:numId="36">
    <w:abstractNumId w:val="25"/>
  </w:num>
  <w:num w:numId="37">
    <w:abstractNumId w:val="27"/>
  </w:num>
  <w:num w:numId="38">
    <w:abstractNumId w:val="5"/>
  </w:num>
  <w:num w:numId="39">
    <w:abstractNumId w:val="12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E3"/>
    <w:rsid w:val="00006BF7"/>
    <w:rsid w:val="0001142D"/>
    <w:rsid w:val="000125DE"/>
    <w:rsid w:val="0001307A"/>
    <w:rsid w:val="00015225"/>
    <w:rsid w:val="0002572D"/>
    <w:rsid w:val="00025B4F"/>
    <w:rsid w:val="00026042"/>
    <w:rsid w:val="00026BA8"/>
    <w:rsid w:val="000270B2"/>
    <w:rsid w:val="00034F06"/>
    <w:rsid w:val="00043AF8"/>
    <w:rsid w:val="00044703"/>
    <w:rsid w:val="000522C2"/>
    <w:rsid w:val="000558E9"/>
    <w:rsid w:val="00057D13"/>
    <w:rsid w:val="000622CB"/>
    <w:rsid w:val="000635B8"/>
    <w:rsid w:val="00063C82"/>
    <w:rsid w:val="00064734"/>
    <w:rsid w:val="0006794B"/>
    <w:rsid w:val="00073CD4"/>
    <w:rsid w:val="00074EAE"/>
    <w:rsid w:val="00075828"/>
    <w:rsid w:val="00077835"/>
    <w:rsid w:val="00081409"/>
    <w:rsid w:val="000818A8"/>
    <w:rsid w:val="000823DE"/>
    <w:rsid w:val="00084640"/>
    <w:rsid w:val="00093BC4"/>
    <w:rsid w:val="0009691C"/>
    <w:rsid w:val="000A2DA6"/>
    <w:rsid w:val="000A41AC"/>
    <w:rsid w:val="000B0983"/>
    <w:rsid w:val="000B31DB"/>
    <w:rsid w:val="000B5A2F"/>
    <w:rsid w:val="000C0F26"/>
    <w:rsid w:val="000C3D45"/>
    <w:rsid w:val="000C3E15"/>
    <w:rsid w:val="000C4CA5"/>
    <w:rsid w:val="000C798F"/>
    <w:rsid w:val="000D1D06"/>
    <w:rsid w:val="000D3CE4"/>
    <w:rsid w:val="000D4F1A"/>
    <w:rsid w:val="000D62ED"/>
    <w:rsid w:val="000D69DC"/>
    <w:rsid w:val="000D768B"/>
    <w:rsid w:val="000E2CBE"/>
    <w:rsid w:val="000E3DD7"/>
    <w:rsid w:val="000E5EEC"/>
    <w:rsid w:val="000E5F2F"/>
    <w:rsid w:val="000E7637"/>
    <w:rsid w:val="000F1F71"/>
    <w:rsid w:val="000F32DD"/>
    <w:rsid w:val="000F624B"/>
    <w:rsid w:val="000F68D2"/>
    <w:rsid w:val="00102D4F"/>
    <w:rsid w:val="001040AA"/>
    <w:rsid w:val="0010412B"/>
    <w:rsid w:val="001069E2"/>
    <w:rsid w:val="00112DC7"/>
    <w:rsid w:val="00116407"/>
    <w:rsid w:val="001168D1"/>
    <w:rsid w:val="001250CF"/>
    <w:rsid w:val="00126305"/>
    <w:rsid w:val="00127E8F"/>
    <w:rsid w:val="00132AB0"/>
    <w:rsid w:val="00136BFC"/>
    <w:rsid w:val="001377E2"/>
    <w:rsid w:val="001437AC"/>
    <w:rsid w:val="00144F4F"/>
    <w:rsid w:val="00156731"/>
    <w:rsid w:val="00160C3D"/>
    <w:rsid w:val="00172214"/>
    <w:rsid w:val="0017608F"/>
    <w:rsid w:val="001802F1"/>
    <w:rsid w:val="00180BF9"/>
    <w:rsid w:val="001812CC"/>
    <w:rsid w:val="00182B51"/>
    <w:rsid w:val="001832EC"/>
    <w:rsid w:val="0018404D"/>
    <w:rsid w:val="00187EFB"/>
    <w:rsid w:val="001957B5"/>
    <w:rsid w:val="0019581A"/>
    <w:rsid w:val="001A1857"/>
    <w:rsid w:val="001A1EF3"/>
    <w:rsid w:val="001A2AD2"/>
    <w:rsid w:val="001A3BA8"/>
    <w:rsid w:val="001B1EA1"/>
    <w:rsid w:val="001C3D27"/>
    <w:rsid w:val="001C7A4F"/>
    <w:rsid w:val="001D16D4"/>
    <w:rsid w:val="001D1F94"/>
    <w:rsid w:val="001E132B"/>
    <w:rsid w:val="001E3E83"/>
    <w:rsid w:val="001E3EAF"/>
    <w:rsid w:val="001E4922"/>
    <w:rsid w:val="001E594A"/>
    <w:rsid w:val="001F1617"/>
    <w:rsid w:val="001F2770"/>
    <w:rsid w:val="001F2AA1"/>
    <w:rsid w:val="001F2AD7"/>
    <w:rsid w:val="001F329E"/>
    <w:rsid w:val="001F4450"/>
    <w:rsid w:val="001F4CB3"/>
    <w:rsid w:val="00200A8B"/>
    <w:rsid w:val="002128E5"/>
    <w:rsid w:val="00214918"/>
    <w:rsid w:val="0021634C"/>
    <w:rsid w:val="0023338D"/>
    <w:rsid w:val="00234296"/>
    <w:rsid w:val="0023684E"/>
    <w:rsid w:val="0023745E"/>
    <w:rsid w:val="0024366B"/>
    <w:rsid w:val="002436F5"/>
    <w:rsid w:val="00244A4A"/>
    <w:rsid w:val="002457F0"/>
    <w:rsid w:val="00250AF3"/>
    <w:rsid w:val="00252652"/>
    <w:rsid w:val="00253FC4"/>
    <w:rsid w:val="0025489B"/>
    <w:rsid w:val="002549E7"/>
    <w:rsid w:val="002555C9"/>
    <w:rsid w:val="00256CE9"/>
    <w:rsid w:val="00257479"/>
    <w:rsid w:val="002618BF"/>
    <w:rsid w:val="00264EEC"/>
    <w:rsid w:val="002650FB"/>
    <w:rsid w:val="00266D83"/>
    <w:rsid w:val="002671B7"/>
    <w:rsid w:val="00271337"/>
    <w:rsid w:val="00272387"/>
    <w:rsid w:val="00272A3C"/>
    <w:rsid w:val="00274E3A"/>
    <w:rsid w:val="002841F7"/>
    <w:rsid w:val="00285097"/>
    <w:rsid w:val="002870A2"/>
    <w:rsid w:val="0029468E"/>
    <w:rsid w:val="00294C13"/>
    <w:rsid w:val="00294C24"/>
    <w:rsid w:val="002A1507"/>
    <w:rsid w:val="002A16AA"/>
    <w:rsid w:val="002A1B31"/>
    <w:rsid w:val="002A2CCD"/>
    <w:rsid w:val="002A3259"/>
    <w:rsid w:val="002A49B1"/>
    <w:rsid w:val="002B26BC"/>
    <w:rsid w:val="002B2984"/>
    <w:rsid w:val="002B6005"/>
    <w:rsid w:val="002C0E73"/>
    <w:rsid w:val="002C100B"/>
    <w:rsid w:val="002C3BE0"/>
    <w:rsid w:val="002D26E4"/>
    <w:rsid w:val="002D55DC"/>
    <w:rsid w:val="002D684A"/>
    <w:rsid w:val="002D6B4C"/>
    <w:rsid w:val="002D7360"/>
    <w:rsid w:val="002D7C5F"/>
    <w:rsid w:val="002D7E18"/>
    <w:rsid w:val="002E1AD5"/>
    <w:rsid w:val="002F1931"/>
    <w:rsid w:val="002F4B2E"/>
    <w:rsid w:val="00306085"/>
    <w:rsid w:val="00314A19"/>
    <w:rsid w:val="00317B91"/>
    <w:rsid w:val="003223C9"/>
    <w:rsid w:val="00322B09"/>
    <w:rsid w:val="003255E3"/>
    <w:rsid w:val="00326694"/>
    <w:rsid w:val="00331FC7"/>
    <w:rsid w:val="00332C2F"/>
    <w:rsid w:val="00337E41"/>
    <w:rsid w:val="00340282"/>
    <w:rsid w:val="00341E78"/>
    <w:rsid w:val="0034354C"/>
    <w:rsid w:val="003575FF"/>
    <w:rsid w:val="00360711"/>
    <w:rsid w:val="00362214"/>
    <w:rsid w:val="00365CB8"/>
    <w:rsid w:val="003665CD"/>
    <w:rsid w:val="003706EA"/>
    <w:rsid w:val="00375F4B"/>
    <w:rsid w:val="00376B51"/>
    <w:rsid w:val="00377FE5"/>
    <w:rsid w:val="00382C81"/>
    <w:rsid w:val="00390078"/>
    <w:rsid w:val="00396E3B"/>
    <w:rsid w:val="003A05EE"/>
    <w:rsid w:val="003A1E19"/>
    <w:rsid w:val="003A26B7"/>
    <w:rsid w:val="003A55E0"/>
    <w:rsid w:val="003A5F3D"/>
    <w:rsid w:val="003A69B6"/>
    <w:rsid w:val="003A6C69"/>
    <w:rsid w:val="003A7014"/>
    <w:rsid w:val="003B0B13"/>
    <w:rsid w:val="003B0EBC"/>
    <w:rsid w:val="003B1741"/>
    <w:rsid w:val="003B18F0"/>
    <w:rsid w:val="003C66A9"/>
    <w:rsid w:val="003C795D"/>
    <w:rsid w:val="003D3598"/>
    <w:rsid w:val="003D3B14"/>
    <w:rsid w:val="003D4653"/>
    <w:rsid w:val="003D67EC"/>
    <w:rsid w:val="003E779E"/>
    <w:rsid w:val="003F0478"/>
    <w:rsid w:val="00403D38"/>
    <w:rsid w:val="00406096"/>
    <w:rsid w:val="004071C3"/>
    <w:rsid w:val="00412382"/>
    <w:rsid w:val="0041648E"/>
    <w:rsid w:val="004206BE"/>
    <w:rsid w:val="004238C6"/>
    <w:rsid w:val="00426A9F"/>
    <w:rsid w:val="0042748E"/>
    <w:rsid w:val="004322B0"/>
    <w:rsid w:val="004402D4"/>
    <w:rsid w:val="004442EC"/>
    <w:rsid w:val="00444ACA"/>
    <w:rsid w:val="004506C0"/>
    <w:rsid w:val="0045160B"/>
    <w:rsid w:val="00451705"/>
    <w:rsid w:val="00454A39"/>
    <w:rsid w:val="00454F45"/>
    <w:rsid w:val="0046047A"/>
    <w:rsid w:val="00460527"/>
    <w:rsid w:val="004615C5"/>
    <w:rsid w:val="00465CA8"/>
    <w:rsid w:val="00472F9C"/>
    <w:rsid w:val="0047642C"/>
    <w:rsid w:val="00476CF2"/>
    <w:rsid w:val="00480A5C"/>
    <w:rsid w:val="00481360"/>
    <w:rsid w:val="004930D4"/>
    <w:rsid w:val="00496728"/>
    <w:rsid w:val="00497710"/>
    <w:rsid w:val="004A6850"/>
    <w:rsid w:val="004B2348"/>
    <w:rsid w:val="004B32BA"/>
    <w:rsid w:val="004B3F04"/>
    <w:rsid w:val="004D0EB0"/>
    <w:rsid w:val="004D5E88"/>
    <w:rsid w:val="004D6145"/>
    <w:rsid w:val="004E0E59"/>
    <w:rsid w:val="004F26E1"/>
    <w:rsid w:val="004F53B6"/>
    <w:rsid w:val="00502E2F"/>
    <w:rsid w:val="0050318D"/>
    <w:rsid w:val="00510FB5"/>
    <w:rsid w:val="005208DA"/>
    <w:rsid w:val="00522BA4"/>
    <w:rsid w:val="00524E61"/>
    <w:rsid w:val="00530ED2"/>
    <w:rsid w:val="00531B10"/>
    <w:rsid w:val="00533F38"/>
    <w:rsid w:val="00535C49"/>
    <w:rsid w:val="005362A0"/>
    <w:rsid w:val="005415F4"/>
    <w:rsid w:val="0054344F"/>
    <w:rsid w:val="005439AD"/>
    <w:rsid w:val="00546270"/>
    <w:rsid w:val="00547D00"/>
    <w:rsid w:val="005545D8"/>
    <w:rsid w:val="00555F79"/>
    <w:rsid w:val="00557E34"/>
    <w:rsid w:val="0056348A"/>
    <w:rsid w:val="005638C7"/>
    <w:rsid w:val="00571E6A"/>
    <w:rsid w:val="0057315B"/>
    <w:rsid w:val="0057518E"/>
    <w:rsid w:val="00575427"/>
    <w:rsid w:val="00576762"/>
    <w:rsid w:val="00577373"/>
    <w:rsid w:val="00580B95"/>
    <w:rsid w:val="00581142"/>
    <w:rsid w:val="0058500C"/>
    <w:rsid w:val="005933FA"/>
    <w:rsid w:val="005A0219"/>
    <w:rsid w:val="005A12D3"/>
    <w:rsid w:val="005A2326"/>
    <w:rsid w:val="005A7091"/>
    <w:rsid w:val="005B2C94"/>
    <w:rsid w:val="005B46DF"/>
    <w:rsid w:val="005B79DD"/>
    <w:rsid w:val="005C0368"/>
    <w:rsid w:val="005C20C2"/>
    <w:rsid w:val="005C2B30"/>
    <w:rsid w:val="005C2BD6"/>
    <w:rsid w:val="005E03C0"/>
    <w:rsid w:val="005E2795"/>
    <w:rsid w:val="005E3CD1"/>
    <w:rsid w:val="005E5B0F"/>
    <w:rsid w:val="005E5F61"/>
    <w:rsid w:val="005E6430"/>
    <w:rsid w:val="005F0956"/>
    <w:rsid w:val="005F0F9D"/>
    <w:rsid w:val="005F1577"/>
    <w:rsid w:val="005F1629"/>
    <w:rsid w:val="005F4C71"/>
    <w:rsid w:val="00600D2F"/>
    <w:rsid w:val="006049F8"/>
    <w:rsid w:val="006067E4"/>
    <w:rsid w:val="006071CE"/>
    <w:rsid w:val="00607611"/>
    <w:rsid w:val="00610984"/>
    <w:rsid w:val="0061681A"/>
    <w:rsid w:val="00616821"/>
    <w:rsid w:val="00617732"/>
    <w:rsid w:val="00625135"/>
    <w:rsid w:val="0062670F"/>
    <w:rsid w:val="00632879"/>
    <w:rsid w:val="00637796"/>
    <w:rsid w:val="00644374"/>
    <w:rsid w:val="0066050F"/>
    <w:rsid w:val="00661BC0"/>
    <w:rsid w:val="00662C7C"/>
    <w:rsid w:val="0066354E"/>
    <w:rsid w:val="006649B2"/>
    <w:rsid w:val="00666F96"/>
    <w:rsid w:val="0067161D"/>
    <w:rsid w:val="006716DD"/>
    <w:rsid w:val="00672B85"/>
    <w:rsid w:val="00675FF6"/>
    <w:rsid w:val="00683ED8"/>
    <w:rsid w:val="00686586"/>
    <w:rsid w:val="00690003"/>
    <w:rsid w:val="00693A63"/>
    <w:rsid w:val="006A07DC"/>
    <w:rsid w:val="006A164D"/>
    <w:rsid w:val="006A217D"/>
    <w:rsid w:val="006B2C50"/>
    <w:rsid w:val="006B2CAF"/>
    <w:rsid w:val="006B4AD9"/>
    <w:rsid w:val="006B5073"/>
    <w:rsid w:val="006B6DA8"/>
    <w:rsid w:val="006C2107"/>
    <w:rsid w:val="006C3EB1"/>
    <w:rsid w:val="006C458F"/>
    <w:rsid w:val="006C6794"/>
    <w:rsid w:val="006D10D1"/>
    <w:rsid w:val="006D2AF7"/>
    <w:rsid w:val="006D4D2C"/>
    <w:rsid w:val="006D7D87"/>
    <w:rsid w:val="006E100C"/>
    <w:rsid w:val="006E3357"/>
    <w:rsid w:val="006E712B"/>
    <w:rsid w:val="006E7FB0"/>
    <w:rsid w:val="006F0106"/>
    <w:rsid w:val="006F0278"/>
    <w:rsid w:val="006F087D"/>
    <w:rsid w:val="006F2534"/>
    <w:rsid w:val="00700C38"/>
    <w:rsid w:val="00712065"/>
    <w:rsid w:val="00714133"/>
    <w:rsid w:val="00716CC5"/>
    <w:rsid w:val="00720106"/>
    <w:rsid w:val="00723224"/>
    <w:rsid w:val="0072445C"/>
    <w:rsid w:val="0072646D"/>
    <w:rsid w:val="007327CC"/>
    <w:rsid w:val="007336D7"/>
    <w:rsid w:val="007413D3"/>
    <w:rsid w:val="007448CD"/>
    <w:rsid w:val="00744966"/>
    <w:rsid w:val="00750A62"/>
    <w:rsid w:val="00751249"/>
    <w:rsid w:val="00755A87"/>
    <w:rsid w:val="00756897"/>
    <w:rsid w:val="0075762F"/>
    <w:rsid w:val="00760F02"/>
    <w:rsid w:val="0076317C"/>
    <w:rsid w:val="00763DD3"/>
    <w:rsid w:val="00764A70"/>
    <w:rsid w:val="007676FD"/>
    <w:rsid w:val="0077287F"/>
    <w:rsid w:val="00775DC6"/>
    <w:rsid w:val="00777B02"/>
    <w:rsid w:val="00783553"/>
    <w:rsid w:val="00786CF6"/>
    <w:rsid w:val="007A2F35"/>
    <w:rsid w:val="007A3016"/>
    <w:rsid w:val="007A35DD"/>
    <w:rsid w:val="007A49B0"/>
    <w:rsid w:val="007A49BC"/>
    <w:rsid w:val="007B081D"/>
    <w:rsid w:val="007B1C08"/>
    <w:rsid w:val="007B5099"/>
    <w:rsid w:val="007C540B"/>
    <w:rsid w:val="007C6D47"/>
    <w:rsid w:val="007D2E09"/>
    <w:rsid w:val="007E01B7"/>
    <w:rsid w:val="007E1675"/>
    <w:rsid w:val="007E4420"/>
    <w:rsid w:val="007E44F1"/>
    <w:rsid w:val="007E5887"/>
    <w:rsid w:val="007F2ECE"/>
    <w:rsid w:val="007F6026"/>
    <w:rsid w:val="007F6FEF"/>
    <w:rsid w:val="007F78E9"/>
    <w:rsid w:val="00801DD2"/>
    <w:rsid w:val="00803B4C"/>
    <w:rsid w:val="00811F98"/>
    <w:rsid w:val="00815284"/>
    <w:rsid w:val="0081572D"/>
    <w:rsid w:val="0082139A"/>
    <w:rsid w:val="008223FF"/>
    <w:rsid w:val="008260B0"/>
    <w:rsid w:val="00826C2E"/>
    <w:rsid w:val="0083049D"/>
    <w:rsid w:val="00830963"/>
    <w:rsid w:val="00833C10"/>
    <w:rsid w:val="0083484B"/>
    <w:rsid w:val="00835724"/>
    <w:rsid w:val="00841718"/>
    <w:rsid w:val="008417C9"/>
    <w:rsid w:val="00842B20"/>
    <w:rsid w:val="00844AFD"/>
    <w:rsid w:val="00860DB0"/>
    <w:rsid w:val="00864C39"/>
    <w:rsid w:val="00865F4F"/>
    <w:rsid w:val="008668E0"/>
    <w:rsid w:val="00866F00"/>
    <w:rsid w:val="008748DC"/>
    <w:rsid w:val="00875152"/>
    <w:rsid w:val="00877C94"/>
    <w:rsid w:val="00893CF2"/>
    <w:rsid w:val="008951E7"/>
    <w:rsid w:val="008961AF"/>
    <w:rsid w:val="00897AAC"/>
    <w:rsid w:val="008A54A6"/>
    <w:rsid w:val="008A5C60"/>
    <w:rsid w:val="008B1047"/>
    <w:rsid w:val="008B4FE6"/>
    <w:rsid w:val="008B5FC2"/>
    <w:rsid w:val="008C0CBA"/>
    <w:rsid w:val="008C47DC"/>
    <w:rsid w:val="008C76DB"/>
    <w:rsid w:val="008D2D5D"/>
    <w:rsid w:val="008D3E7B"/>
    <w:rsid w:val="008D682A"/>
    <w:rsid w:val="008D7610"/>
    <w:rsid w:val="008D797A"/>
    <w:rsid w:val="008E0F0B"/>
    <w:rsid w:val="008F57C1"/>
    <w:rsid w:val="008F7245"/>
    <w:rsid w:val="009006DC"/>
    <w:rsid w:val="00913D38"/>
    <w:rsid w:val="0091515C"/>
    <w:rsid w:val="009168A7"/>
    <w:rsid w:val="00917078"/>
    <w:rsid w:val="00922999"/>
    <w:rsid w:val="009314A5"/>
    <w:rsid w:val="00931631"/>
    <w:rsid w:val="0093196B"/>
    <w:rsid w:val="00934FFC"/>
    <w:rsid w:val="009372E3"/>
    <w:rsid w:val="009474B2"/>
    <w:rsid w:val="009541BD"/>
    <w:rsid w:val="00954934"/>
    <w:rsid w:val="00956532"/>
    <w:rsid w:val="00960B84"/>
    <w:rsid w:val="0096458E"/>
    <w:rsid w:val="00965462"/>
    <w:rsid w:val="00965F40"/>
    <w:rsid w:val="009677F7"/>
    <w:rsid w:val="00967E70"/>
    <w:rsid w:val="00973D7B"/>
    <w:rsid w:val="0097683C"/>
    <w:rsid w:val="009774A6"/>
    <w:rsid w:val="009820AD"/>
    <w:rsid w:val="00982F68"/>
    <w:rsid w:val="009836D1"/>
    <w:rsid w:val="00983714"/>
    <w:rsid w:val="00985C07"/>
    <w:rsid w:val="00986D7D"/>
    <w:rsid w:val="009879CF"/>
    <w:rsid w:val="00993CAA"/>
    <w:rsid w:val="00997B2B"/>
    <w:rsid w:val="009A27B5"/>
    <w:rsid w:val="009A6EAA"/>
    <w:rsid w:val="009B426A"/>
    <w:rsid w:val="009C115D"/>
    <w:rsid w:val="009C2070"/>
    <w:rsid w:val="009C64E3"/>
    <w:rsid w:val="009C701E"/>
    <w:rsid w:val="009C7DE2"/>
    <w:rsid w:val="009D549B"/>
    <w:rsid w:val="009E0AA0"/>
    <w:rsid w:val="009E1B5D"/>
    <w:rsid w:val="009E22B7"/>
    <w:rsid w:val="009E30F1"/>
    <w:rsid w:val="009E4CDC"/>
    <w:rsid w:val="009E5381"/>
    <w:rsid w:val="009E7F5A"/>
    <w:rsid w:val="009F0A8D"/>
    <w:rsid w:val="009F3D7C"/>
    <w:rsid w:val="00A02FA0"/>
    <w:rsid w:val="00A06AA5"/>
    <w:rsid w:val="00A07807"/>
    <w:rsid w:val="00A107E4"/>
    <w:rsid w:val="00A10FB6"/>
    <w:rsid w:val="00A11A1B"/>
    <w:rsid w:val="00A13A10"/>
    <w:rsid w:val="00A24DD1"/>
    <w:rsid w:val="00A255DD"/>
    <w:rsid w:val="00A301D1"/>
    <w:rsid w:val="00A32DC2"/>
    <w:rsid w:val="00A33B31"/>
    <w:rsid w:val="00A34C46"/>
    <w:rsid w:val="00A417BE"/>
    <w:rsid w:val="00A41E09"/>
    <w:rsid w:val="00A44AAF"/>
    <w:rsid w:val="00A44BD2"/>
    <w:rsid w:val="00A4564B"/>
    <w:rsid w:val="00A579B5"/>
    <w:rsid w:val="00A676F2"/>
    <w:rsid w:val="00A739B0"/>
    <w:rsid w:val="00A7410F"/>
    <w:rsid w:val="00A75C78"/>
    <w:rsid w:val="00A75F81"/>
    <w:rsid w:val="00A803A4"/>
    <w:rsid w:val="00A94CDB"/>
    <w:rsid w:val="00A970AF"/>
    <w:rsid w:val="00AA0BD8"/>
    <w:rsid w:val="00AA30DF"/>
    <w:rsid w:val="00AA59BA"/>
    <w:rsid w:val="00AB29E9"/>
    <w:rsid w:val="00AB3263"/>
    <w:rsid w:val="00AC2BA8"/>
    <w:rsid w:val="00AC737D"/>
    <w:rsid w:val="00AD0798"/>
    <w:rsid w:val="00AD431A"/>
    <w:rsid w:val="00AD71B1"/>
    <w:rsid w:val="00AE0892"/>
    <w:rsid w:val="00AE29BD"/>
    <w:rsid w:val="00AE6357"/>
    <w:rsid w:val="00AF4561"/>
    <w:rsid w:val="00AF69AC"/>
    <w:rsid w:val="00B003BA"/>
    <w:rsid w:val="00B1026B"/>
    <w:rsid w:val="00B13AF0"/>
    <w:rsid w:val="00B14101"/>
    <w:rsid w:val="00B23299"/>
    <w:rsid w:val="00B246DE"/>
    <w:rsid w:val="00B248A2"/>
    <w:rsid w:val="00B346BE"/>
    <w:rsid w:val="00B34A19"/>
    <w:rsid w:val="00B37881"/>
    <w:rsid w:val="00B51527"/>
    <w:rsid w:val="00B53267"/>
    <w:rsid w:val="00B55FCC"/>
    <w:rsid w:val="00B609A7"/>
    <w:rsid w:val="00B615CF"/>
    <w:rsid w:val="00B6250C"/>
    <w:rsid w:val="00B6773C"/>
    <w:rsid w:val="00B723F6"/>
    <w:rsid w:val="00B747A8"/>
    <w:rsid w:val="00B8021D"/>
    <w:rsid w:val="00B80969"/>
    <w:rsid w:val="00B817D3"/>
    <w:rsid w:val="00B8450C"/>
    <w:rsid w:val="00B87E76"/>
    <w:rsid w:val="00B93DBA"/>
    <w:rsid w:val="00B96614"/>
    <w:rsid w:val="00BA7593"/>
    <w:rsid w:val="00BB0204"/>
    <w:rsid w:val="00BB5009"/>
    <w:rsid w:val="00BC171A"/>
    <w:rsid w:val="00BC1F1D"/>
    <w:rsid w:val="00BC7DA4"/>
    <w:rsid w:val="00BD3918"/>
    <w:rsid w:val="00BE1AF5"/>
    <w:rsid w:val="00BE349F"/>
    <w:rsid w:val="00BE5162"/>
    <w:rsid w:val="00BF25E0"/>
    <w:rsid w:val="00BF3368"/>
    <w:rsid w:val="00BF5431"/>
    <w:rsid w:val="00C00DB7"/>
    <w:rsid w:val="00C01FF5"/>
    <w:rsid w:val="00C03882"/>
    <w:rsid w:val="00C03C44"/>
    <w:rsid w:val="00C0693A"/>
    <w:rsid w:val="00C10233"/>
    <w:rsid w:val="00C15A5B"/>
    <w:rsid w:val="00C24694"/>
    <w:rsid w:val="00C32F68"/>
    <w:rsid w:val="00C34D36"/>
    <w:rsid w:val="00C34E26"/>
    <w:rsid w:val="00C41308"/>
    <w:rsid w:val="00C42FA9"/>
    <w:rsid w:val="00C44B68"/>
    <w:rsid w:val="00C47E51"/>
    <w:rsid w:val="00C5206D"/>
    <w:rsid w:val="00C53814"/>
    <w:rsid w:val="00C55B17"/>
    <w:rsid w:val="00C6043D"/>
    <w:rsid w:val="00C638E4"/>
    <w:rsid w:val="00C6398B"/>
    <w:rsid w:val="00C72320"/>
    <w:rsid w:val="00C735C5"/>
    <w:rsid w:val="00C73FFD"/>
    <w:rsid w:val="00C76E64"/>
    <w:rsid w:val="00C7761D"/>
    <w:rsid w:val="00C8409F"/>
    <w:rsid w:val="00C8439C"/>
    <w:rsid w:val="00C84EE5"/>
    <w:rsid w:val="00C877E3"/>
    <w:rsid w:val="00C9025A"/>
    <w:rsid w:val="00C969C9"/>
    <w:rsid w:val="00CA2930"/>
    <w:rsid w:val="00CA2E80"/>
    <w:rsid w:val="00CA7A9A"/>
    <w:rsid w:val="00CB371B"/>
    <w:rsid w:val="00CB44EE"/>
    <w:rsid w:val="00CC0914"/>
    <w:rsid w:val="00CD1E0E"/>
    <w:rsid w:val="00CD3784"/>
    <w:rsid w:val="00CD7464"/>
    <w:rsid w:val="00CE3F4D"/>
    <w:rsid w:val="00CE46D9"/>
    <w:rsid w:val="00D01F3A"/>
    <w:rsid w:val="00D11096"/>
    <w:rsid w:val="00D1246C"/>
    <w:rsid w:val="00D12704"/>
    <w:rsid w:val="00D2258B"/>
    <w:rsid w:val="00D2336D"/>
    <w:rsid w:val="00D2418F"/>
    <w:rsid w:val="00D242CC"/>
    <w:rsid w:val="00D34EF0"/>
    <w:rsid w:val="00D3698A"/>
    <w:rsid w:val="00D36D9C"/>
    <w:rsid w:val="00D37C5B"/>
    <w:rsid w:val="00D45972"/>
    <w:rsid w:val="00D46193"/>
    <w:rsid w:val="00D50536"/>
    <w:rsid w:val="00D54037"/>
    <w:rsid w:val="00D55B6A"/>
    <w:rsid w:val="00D55BF2"/>
    <w:rsid w:val="00D562AA"/>
    <w:rsid w:val="00D654B2"/>
    <w:rsid w:val="00D66C75"/>
    <w:rsid w:val="00D67596"/>
    <w:rsid w:val="00D72013"/>
    <w:rsid w:val="00D729F8"/>
    <w:rsid w:val="00D8091B"/>
    <w:rsid w:val="00D82168"/>
    <w:rsid w:val="00D82BE6"/>
    <w:rsid w:val="00D83EBC"/>
    <w:rsid w:val="00D90B6E"/>
    <w:rsid w:val="00D95058"/>
    <w:rsid w:val="00D95188"/>
    <w:rsid w:val="00D95C94"/>
    <w:rsid w:val="00DA0921"/>
    <w:rsid w:val="00DB4CF7"/>
    <w:rsid w:val="00DB6E76"/>
    <w:rsid w:val="00DC23C8"/>
    <w:rsid w:val="00DC23EB"/>
    <w:rsid w:val="00DC3D5D"/>
    <w:rsid w:val="00DC464F"/>
    <w:rsid w:val="00DC6163"/>
    <w:rsid w:val="00DC6B67"/>
    <w:rsid w:val="00DC6F2E"/>
    <w:rsid w:val="00DD7B7A"/>
    <w:rsid w:val="00DF0924"/>
    <w:rsid w:val="00DF0BA4"/>
    <w:rsid w:val="00DF1388"/>
    <w:rsid w:val="00E0584A"/>
    <w:rsid w:val="00E10496"/>
    <w:rsid w:val="00E166BD"/>
    <w:rsid w:val="00E17DE0"/>
    <w:rsid w:val="00E231F2"/>
    <w:rsid w:val="00E31C4D"/>
    <w:rsid w:val="00E34278"/>
    <w:rsid w:val="00E35E11"/>
    <w:rsid w:val="00E4032D"/>
    <w:rsid w:val="00E412B1"/>
    <w:rsid w:val="00E449B5"/>
    <w:rsid w:val="00E54721"/>
    <w:rsid w:val="00E726A3"/>
    <w:rsid w:val="00E73601"/>
    <w:rsid w:val="00E753C7"/>
    <w:rsid w:val="00E75913"/>
    <w:rsid w:val="00E80E13"/>
    <w:rsid w:val="00E8541B"/>
    <w:rsid w:val="00E855D6"/>
    <w:rsid w:val="00E90732"/>
    <w:rsid w:val="00E94B32"/>
    <w:rsid w:val="00E94E35"/>
    <w:rsid w:val="00E95DBB"/>
    <w:rsid w:val="00E96F40"/>
    <w:rsid w:val="00EA6A3D"/>
    <w:rsid w:val="00EA7FA8"/>
    <w:rsid w:val="00EB2C0E"/>
    <w:rsid w:val="00EB4D51"/>
    <w:rsid w:val="00EB77B6"/>
    <w:rsid w:val="00EC2CFD"/>
    <w:rsid w:val="00EC3B3E"/>
    <w:rsid w:val="00EC3B7D"/>
    <w:rsid w:val="00ED137A"/>
    <w:rsid w:val="00EE1FBF"/>
    <w:rsid w:val="00EE594E"/>
    <w:rsid w:val="00EF280A"/>
    <w:rsid w:val="00EF4738"/>
    <w:rsid w:val="00F023C9"/>
    <w:rsid w:val="00F063BE"/>
    <w:rsid w:val="00F110FE"/>
    <w:rsid w:val="00F160D8"/>
    <w:rsid w:val="00F216E5"/>
    <w:rsid w:val="00F25DD3"/>
    <w:rsid w:val="00F33AF3"/>
    <w:rsid w:val="00F40695"/>
    <w:rsid w:val="00F44FDF"/>
    <w:rsid w:val="00F56802"/>
    <w:rsid w:val="00F6270C"/>
    <w:rsid w:val="00F64E0F"/>
    <w:rsid w:val="00F65D01"/>
    <w:rsid w:val="00F6652B"/>
    <w:rsid w:val="00F70CF2"/>
    <w:rsid w:val="00F72710"/>
    <w:rsid w:val="00F73BB7"/>
    <w:rsid w:val="00F74BC0"/>
    <w:rsid w:val="00F74F6F"/>
    <w:rsid w:val="00F77C40"/>
    <w:rsid w:val="00F801D0"/>
    <w:rsid w:val="00F802CC"/>
    <w:rsid w:val="00F809EB"/>
    <w:rsid w:val="00F82D1F"/>
    <w:rsid w:val="00F86470"/>
    <w:rsid w:val="00F874C9"/>
    <w:rsid w:val="00F879F2"/>
    <w:rsid w:val="00F95992"/>
    <w:rsid w:val="00F97F4C"/>
    <w:rsid w:val="00FA3406"/>
    <w:rsid w:val="00FA6339"/>
    <w:rsid w:val="00FA71C0"/>
    <w:rsid w:val="00FB2025"/>
    <w:rsid w:val="00FB25F0"/>
    <w:rsid w:val="00FB4B5C"/>
    <w:rsid w:val="00FC1204"/>
    <w:rsid w:val="00FC24F4"/>
    <w:rsid w:val="00FC2DCC"/>
    <w:rsid w:val="00FC5529"/>
    <w:rsid w:val="00FC5A23"/>
    <w:rsid w:val="00FC63AB"/>
    <w:rsid w:val="00FD3271"/>
    <w:rsid w:val="00FE0809"/>
    <w:rsid w:val="00FE3C9B"/>
    <w:rsid w:val="00FE51A8"/>
    <w:rsid w:val="00FE528B"/>
    <w:rsid w:val="00FE53D7"/>
    <w:rsid w:val="00FE5555"/>
    <w:rsid w:val="00FE7F2D"/>
    <w:rsid w:val="00FE7FF6"/>
    <w:rsid w:val="00FF09FF"/>
    <w:rsid w:val="00FF2A77"/>
    <w:rsid w:val="00FF2E42"/>
    <w:rsid w:val="00FF46D5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CF05A3"/>
  <w15:docId w15:val="{8191851D-0805-4922-A1B2-59B123DA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4E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C64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C64E3"/>
    <w:rPr>
      <w:rFonts w:ascii="Times New Roman" w:hAnsi="Times New Roman"/>
      <w:b/>
      <w:sz w:val="27"/>
      <w:lang w:eastAsia="bg-BG"/>
    </w:rPr>
  </w:style>
  <w:style w:type="character" w:customStyle="1" w:styleId="apple-converted-space">
    <w:name w:val="apple-converted-space"/>
    <w:uiPriority w:val="99"/>
    <w:rsid w:val="009C64E3"/>
  </w:style>
  <w:style w:type="character" w:styleId="Hyperlink">
    <w:name w:val="Hyperlink"/>
    <w:basedOn w:val="DefaultParagraphFont"/>
    <w:uiPriority w:val="99"/>
    <w:rsid w:val="009C64E3"/>
    <w:rPr>
      <w:rFonts w:cs="Times New Roman"/>
      <w:color w:val="0000FF"/>
      <w:u w:val="single"/>
    </w:rPr>
  </w:style>
  <w:style w:type="paragraph" w:customStyle="1" w:styleId="m">
    <w:name w:val="m"/>
    <w:basedOn w:val="Normal"/>
    <w:uiPriority w:val="99"/>
    <w:rsid w:val="009C64E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9C64E3"/>
    <w:pPr>
      <w:spacing w:before="100" w:beforeAutospacing="1" w:after="100" w:afterAutospacing="1"/>
    </w:pPr>
  </w:style>
  <w:style w:type="paragraph" w:customStyle="1" w:styleId="Style">
    <w:name w:val="Style"/>
    <w:uiPriority w:val="99"/>
    <w:rsid w:val="009C64E3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C64E3"/>
    <w:pPr>
      <w:tabs>
        <w:tab w:val="left" w:pos="567"/>
      </w:tabs>
      <w:spacing w:line="260" w:lineRule="exact"/>
      <w:ind w:left="567" w:hanging="567"/>
      <w:jc w:val="both"/>
    </w:pPr>
    <w:rPr>
      <w:b/>
      <w:bCs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C64E3"/>
    <w:rPr>
      <w:rFonts w:ascii="Times New Roman" w:hAnsi="Times New Roman"/>
      <w:b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9C64E3"/>
    <w:pPr>
      <w:ind w:left="567" w:hanging="567"/>
    </w:pPr>
    <w:rPr>
      <w:b/>
      <w:bCs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C64E3"/>
    <w:rPr>
      <w:rFonts w:ascii="Times New Roman" w:hAnsi="Times New Roman"/>
      <w:b/>
      <w:lang w:val="en-GB"/>
    </w:rPr>
  </w:style>
  <w:style w:type="paragraph" w:styleId="ListParagraph">
    <w:name w:val="List Paragraph"/>
    <w:basedOn w:val="Normal"/>
    <w:uiPriority w:val="99"/>
    <w:qFormat/>
    <w:rsid w:val="002A1B31"/>
    <w:pPr>
      <w:widowControl w:val="0"/>
      <w:autoSpaceDE w:val="0"/>
      <w:autoSpaceDN w:val="0"/>
      <w:adjustRightInd w:val="0"/>
      <w:ind w:left="720"/>
    </w:pPr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75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F81"/>
    <w:rPr>
      <w:rFonts w:ascii="Tahoma" w:hAnsi="Tahoma" w:cs="Tahoma"/>
      <w:sz w:val="16"/>
      <w:szCs w:val="16"/>
      <w:lang w:eastAsia="bg-BG"/>
    </w:rPr>
  </w:style>
  <w:style w:type="character" w:styleId="CommentReference">
    <w:name w:val="annotation reference"/>
    <w:basedOn w:val="DefaultParagraphFont"/>
    <w:uiPriority w:val="99"/>
    <w:semiHidden/>
    <w:rsid w:val="006900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90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90003"/>
    <w:rPr>
      <w:rFonts w:ascii="Times New Roman" w:hAnsi="Times New Roman" w:cs="Times New Roman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0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90003"/>
    <w:rPr>
      <w:rFonts w:ascii="Times New Roman" w:hAnsi="Times New Roman" w:cs="Times New Roman"/>
      <w:b/>
      <w:bCs/>
      <w:lang w:eastAsia="bg-BG"/>
    </w:rPr>
  </w:style>
  <w:style w:type="paragraph" w:styleId="Header">
    <w:name w:val="header"/>
    <w:basedOn w:val="Normal"/>
    <w:link w:val="HeaderChar"/>
    <w:uiPriority w:val="99"/>
    <w:rsid w:val="00A301D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01D1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A301D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01D1"/>
    <w:rPr>
      <w:rFonts w:ascii="Times New Roman" w:hAnsi="Times New Roman" w:cs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uiPriority w:val="99"/>
    <w:rsid w:val="002C100B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C100B"/>
    <w:rPr>
      <w:rFonts w:ascii="Courier New" w:hAnsi="Courier New" w:cs="Times New Roman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472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72F9C"/>
    <w:rPr>
      <w:rFonts w:ascii="Courier" w:hAnsi="Courier" w:cs="Courier New"/>
      <w:lang w:val="en-US" w:eastAsia="en-US"/>
    </w:rPr>
  </w:style>
  <w:style w:type="character" w:customStyle="1" w:styleId="samedocreference1">
    <w:name w:val="samedocreference1"/>
    <w:basedOn w:val="DefaultParagraphFont"/>
    <w:uiPriority w:val="99"/>
    <w:rsid w:val="0062670F"/>
    <w:rPr>
      <w:rFonts w:cs="Times New Roman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75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7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0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6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75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78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6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1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78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375678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79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0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1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68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7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79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2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6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3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1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375679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683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78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0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68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77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7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82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7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75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2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845">
      <w:marLeft w:val="326"/>
      <w:marRight w:val="3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4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756846">
      <w:marLeft w:val="326"/>
      <w:marRight w:val="3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4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2EF32-0609-44A4-B186-35C9A688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 Vutov</dc:creator>
  <cp:lastModifiedBy>Evstatiy Evstatiev</cp:lastModifiedBy>
  <cp:revision>3</cp:revision>
  <cp:lastPrinted>2020-09-16T10:02:00Z</cp:lastPrinted>
  <dcterms:created xsi:type="dcterms:W3CDTF">2020-09-16T11:17:00Z</dcterms:created>
  <dcterms:modified xsi:type="dcterms:W3CDTF">2020-09-16T12:30:00Z</dcterms:modified>
</cp:coreProperties>
</file>