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87" w:rsidRPr="00824553" w:rsidRDefault="00643D87" w:rsidP="00643D87">
      <w:pPr>
        <w:widowControl w:val="0"/>
        <w:autoSpaceDE w:val="0"/>
        <w:autoSpaceDN w:val="0"/>
        <w:adjustRightInd w:val="0"/>
        <w:spacing w:line="360" w:lineRule="auto"/>
        <w:jc w:val="center"/>
        <w:rPr>
          <w:rFonts w:ascii="Verdana" w:hAnsi="Verdana" w:cs="Verdana"/>
          <w:b/>
          <w:caps/>
          <w:spacing w:val="3"/>
          <w:sz w:val="20"/>
          <w:szCs w:val="20"/>
          <w:lang w:eastAsia="en-US"/>
        </w:rPr>
      </w:pPr>
    </w:p>
    <w:p w:rsidR="00643D87" w:rsidRDefault="00643D87" w:rsidP="00643D87">
      <w:pPr>
        <w:widowControl w:val="0"/>
        <w:autoSpaceDE w:val="0"/>
        <w:autoSpaceDN w:val="0"/>
        <w:adjustRightInd w:val="0"/>
        <w:spacing w:line="360" w:lineRule="auto"/>
        <w:jc w:val="center"/>
        <w:rPr>
          <w:rFonts w:ascii="Verdana" w:hAnsi="Verdana" w:cs="Verdana"/>
          <w:b/>
          <w:caps/>
          <w:spacing w:val="3"/>
          <w:sz w:val="20"/>
          <w:szCs w:val="20"/>
          <w:lang w:val="en-US" w:eastAsia="en-US"/>
        </w:rPr>
      </w:pPr>
    </w:p>
    <w:p w:rsidR="00B7754B" w:rsidRDefault="00B7754B" w:rsidP="00643D87">
      <w:pPr>
        <w:widowControl w:val="0"/>
        <w:autoSpaceDE w:val="0"/>
        <w:autoSpaceDN w:val="0"/>
        <w:adjustRightInd w:val="0"/>
        <w:spacing w:line="360" w:lineRule="auto"/>
        <w:jc w:val="center"/>
        <w:rPr>
          <w:rFonts w:ascii="Verdana" w:hAnsi="Verdana" w:cs="Verdana"/>
          <w:b/>
          <w:caps/>
          <w:spacing w:val="3"/>
          <w:sz w:val="20"/>
          <w:szCs w:val="20"/>
          <w:lang w:val="en-US" w:eastAsia="en-US"/>
        </w:rPr>
      </w:pPr>
    </w:p>
    <w:p w:rsidR="00B7754B" w:rsidRDefault="00B7754B" w:rsidP="00643D87">
      <w:pPr>
        <w:widowControl w:val="0"/>
        <w:autoSpaceDE w:val="0"/>
        <w:autoSpaceDN w:val="0"/>
        <w:adjustRightInd w:val="0"/>
        <w:spacing w:line="360" w:lineRule="auto"/>
        <w:jc w:val="center"/>
        <w:rPr>
          <w:rFonts w:ascii="Verdana" w:hAnsi="Verdana" w:cs="Verdana"/>
          <w:b/>
          <w:caps/>
          <w:spacing w:val="3"/>
          <w:sz w:val="20"/>
          <w:szCs w:val="20"/>
          <w:lang w:val="en-US" w:eastAsia="en-US"/>
        </w:rPr>
      </w:pPr>
    </w:p>
    <w:p w:rsidR="00D9606E" w:rsidRPr="006747A4" w:rsidRDefault="00D9606E"/>
    <w:p w:rsidR="008E7ACB" w:rsidRPr="006747A4" w:rsidRDefault="008E7ACB">
      <w:pPr>
        <w:rPr>
          <w:lang w:val="en-US"/>
        </w:rPr>
      </w:pPr>
    </w:p>
    <w:p w:rsidR="00291E9B" w:rsidRPr="006747A4" w:rsidRDefault="00291E9B">
      <w:pPr>
        <w:rPr>
          <w:lang w:val="en-US"/>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6747A4" w:rsidTr="00291E9B">
        <w:trPr>
          <w:trHeight w:val="958"/>
          <w:jc w:val="center"/>
        </w:trPr>
        <w:tc>
          <w:tcPr>
            <w:tcW w:w="15650" w:type="dxa"/>
            <w:tcBorders>
              <w:bottom w:val="single" w:sz="36" w:space="0" w:color="2E74B5"/>
            </w:tcBorders>
            <w:shd w:val="clear" w:color="auto" w:fill="BDD6EE"/>
          </w:tcPr>
          <w:p w:rsidR="00C975B4" w:rsidRPr="006747A4" w:rsidRDefault="00C975B4" w:rsidP="00291E9B">
            <w:pPr>
              <w:tabs>
                <w:tab w:val="left" w:pos="2190"/>
              </w:tabs>
              <w:spacing w:before="120" w:line="360" w:lineRule="auto"/>
              <w:jc w:val="center"/>
              <w:rPr>
                <w:rFonts w:ascii="Times New Roman Bold" w:hAnsi="Times New Roman Bold"/>
                <w:b/>
                <w:spacing w:val="60"/>
                <w:sz w:val="26"/>
                <w:szCs w:val="26"/>
              </w:rPr>
            </w:pPr>
            <w:r w:rsidRPr="006747A4">
              <w:rPr>
                <w:rFonts w:ascii="Times New Roman Bold" w:hAnsi="Times New Roman Bold"/>
                <w:b/>
                <w:spacing w:val="60"/>
                <w:sz w:val="26"/>
                <w:szCs w:val="26"/>
              </w:rPr>
              <w:t>СПРАВКА</w:t>
            </w:r>
          </w:p>
          <w:p w:rsidR="00E220AD" w:rsidRPr="006747A4" w:rsidRDefault="00643D87" w:rsidP="00F97E40">
            <w:pPr>
              <w:spacing w:line="360" w:lineRule="auto"/>
              <w:ind w:left="340" w:right="340"/>
              <w:jc w:val="center"/>
              <w:rPr>
                <w:b/>
                <w:sz w:val="23"/>
                <w:szCs w:val="23"/>
              </w:rPr>
            </w:pPr>
            <w:r w:rsidRPr="006747A4">
              <w:rPr>
                <w:b/>
                <w:sz w:val="23"/>
                <w:szCs w:val="23"/>
              </w:rPr>
              <w:t>ЗА ОТРАЗЯВАНЕ НА ПОСТЪПИЛИТЕ ПРЕДЛОЖЕНИЯ ОТ ОБЩЕСТВЕНИТЕ КОНСУЛТАЦИИ НА ПРОЕКТА</w:t>
            </w:r>
            <w:r>
              <w:rPr>
                <w:b/>
                <w:sz w:val="23"/>
                <w:szCs w:val="23"/>
              </w:rPr>
              <w:t xml:space="preserve"> НА</w:t>
            </w:r>
            <w:r>
              <w:rPr>
                <w:b/>
                <w:sz w:val="23"/>
                <w:szCs w:val="23"/>
                <w:lang w:val="en-US"/>
              </w:rPr>
              <w:t xml:space="preserve"> </w:t>
            </w:r>
            <w:r w:rsidRPr="00643D87">
              <w:rPr>
                <w:b/>
                <w:sz w:val="23"/>
                <w:szCs w:val="23"/>
              </w:rPr>
              <w:t>НАРЕДБА ЗА ПРИЛАГАНЕ НА МЯРКА 21 „ИЗВЪНРЕДНО ВРЕМЕННО ПОДПОМАГАНЕ ЗА ЗЕМЕДЕЛСКИТЕ СТОПАНИ И МАЛКИ И СРЕДНИ ПРЕДПРИЯТИЯ, КОИТО СА ОСОБЕНО ЗАСЕГНАТИ ОТ КРИЗАТА, ПРЕДИЗВИКАНА ОТ COVID-19“ ОТ ПРОГРАМАТА ЗА</w:t>
            </w:r>
            <w:r>
              <w:rPr>
                <w:b/>
                <w:sz w:val="23"/>
                <w:szCs w:val="23"/>
                <w:lang w:val="en-US"/>
              </w:rPr>
              <w:br/>
            </w:r>
            <w:r w:rsidRPr="00643D87">
              <w:rPr>
                <w:b/>
                <w:sz w:val="23"/>
                <w:szCs w:val="23"/>
              </w:rPr>
              <w:t xml:space="preserve"> РАЗВИТИЕ НА СЕЛСКИТЕ РАЙОНИ ЗА ПЕРИОДА 2014 – 2020 Г.</w:t>
            </w:r>
          </w:p>
        </w:tc>
      </w:tr>
    </w:tbl>
    <w:p w:rsidR="00291E9B" w:rsidRPr="006747A4" w:rsidRDefault="00291E9B" w:rsidP="00B7754B">
      <w:pPr>
        <w:spacing w:after="120"/>
        <w:rPr>
          <w:sz w:val="16"/>
          <w:szCs w:val="16"/>
        </w:rPr>
      </w:pPr>
    </w:p>
    <w:tbl>
      <w:tblPr>
        <w:tblW w:w="15650" w:type="dxa"/>
        <w:jc w:val="center"/>
        <w:tblBorders>
          <w:top w:val="single" w:sz="36" w:space="0" w:color="2E74B5"/>
          <w:left w:val="single" w:sz="36" w:space="0" w:color="2E74B5"/>
          <w:bottom w:val="single" w:sz="18" w:space="0" w:color="2E74B5"/>
          <w:right w:val="single" w:sz="36" w:space="0" w:color="2E74B5"/>
          <w:insideH w:val="single" w:sz="18" w:space="0" w:color="2E74B5"/>
          <w:insideV w:val="single" w:sz="18" w:space="0" w:color="2E74B5"/>
        </w:tblBorders>
        <w:tblLayout w:type="fixed"/>
        <w:tblLook w:val="0000" w:firstRow="0" w:lastRow="0" w:firstColumn="0" w:lastColumn="0" w:noHBand="0" w:noVBand="0"/>
      </w:tblPr>
      <w:tblGrid>
        <w:gridCol w:w="622"/>
        <w:gridCol w:w="2410"/>
        <w:gridCol w:w="6467"/>
        <w:gridCol w:w="1613"/>
        <w:gridCol w:w="4538"/>
      </w:tblGrid>
      <w:tr w:rsidR="00E220AD" w:rsidRPr="006747A4" w:rsidTr="0021398A">
        <w:trPr>
          <w:trHeight w:val="565"/>
          <w:tblHeader/>
          <w:jc w:val="center"/>
        </w:trPr>
        <w:tc>
          <w:tcPr>
            <w:tcW w:w="622" w:type="dxa"/>
            <w:shd w:val="clear" w:color="auto" w:fill="DEEAF6"/>
            <w:vAlign w:val="center"/>
          </w:tcPr>
          <w:p w:rsidR="00E220AD" w:rsidRPr="006747A4" w:rsidRDefault="00E220AD" w:rsidP="00E220AD">
            <w:pPr>
              <w:tabs>
                <w:tab w:val="left" w:pos="192"/>
              </w:tabs>
              <w:jc w:val="center"/>
              <w:rPr>
                <w:b/>
                <w:sz w:val="23"/>
                <w:szCs w:val="23"/>
              </w:rPr>
            </w:pPr>
            <w:r w:rsidRPr="006747A4">
              <w:rPr>
                <w:b/>
                <w:sz w:val="23"/>
                <w:szCs w:val="23"/>
              </w:rPr>
              <w:t>№</w:t>
            </w:r>
          </w:p>
        </w:tc>
        <w:tc>
          <w:tcPr>
            <w:tcW w:w="2410" w:type="dxa"/>
            <w:shd w:val="clear" w:color="auto" w:fill="DEEAF6"/>
            <w:vAlign w:val="center"/>
          </w:tcPr>
          <w:p w:rsidR="00E220AD" w:rsidRPr="006747A4" w:rsidRDefault="00E220AD" w:rsidP="00E220AD">
            <w:pPr>
              <w:jc w:val="center"/>
              <w:rPr>
                <w:b/>
                <w:sz w:val="23"/>
                <w:szCs w:val="23"/>
              </w:rPr>
            </w:pPr>
            <w:r w:rsidRPr="006747A4">
              <w:rPr>
                <w:b/>
                <w:sz w:val="23"/>
                <w:szCs w:val="23"/>
              </w:rPr>
              <w:t>Организация/</w:t>
            </w:r>
            <w:r w:rsidR="00E10FC0" w:rsidRPr="006747A4">
              <w:rPr>
                <w:b/>
                <w:sz w:val="23"/>
                <w:szCs w:val="23"/>
              </w:rPr>
              <w:br/>
            </w:r>
            <w:r w:rsidRPr="006747A4">
              <w:rPr>
                <w:b/>
                <w:sz w:val="23"/>
                <w:szCs w:val="23"/>
              </w:rPr>
              <w:t>потребител</w:t>
            </w:r>
          </w:p>
          <w:p w:rsidR="005424B9" w:rsidRPr="006747A4" w:rsidRDefault="00291E9B" w:rsidP="00291E9B">
            <w:pPr>
              <w:jc w:val="center"/>
              <w:rPr>
                <w:b/>
                <w:sz w:val="16"/>
                <w:szCs w:val="16"/>
              </w:rPr>
            </w:pPr>
            <w:r w:rsidRPr="006747A4">
              <w:rPr>
                <w:b/>
                <w:sz w:val="16"/>
                <w:szCs w:val="16"/>
              </w:rPr>
              <w:t>(</w:t>
            </w:r>
            <w:r w:rsidR="005424B9" w:rsidRPr="006747A4">
              <w:rPr>
                <w:b/>
                <w:sz w:val="16"/>
                <w:szCs w:val="16"/>
              </w:rPr>
              <w:t>вкл. начина на получаване на предложението</w:t>
            </w:r>
            <w:r w:rsidRPr="006747A4">
              <w:rPr>
                <w:b/>
                <w:sz w:val="16"/>
                <w:szCs w:val="16"/>
              </w:rPr>
              <w:t>)</w:t>
            </w:r>
          </w:p>
        </w:tc>
        <w:tc>
          <w:tcPr>
            <w:tcW w:w="6467" w:type="dxa"/>
            <w:shd w:val="clear" w:color="auto" w:fill="DEEAF6"/>
            <w:vAlign w:val="center"/>
          </w:tcPr>
          <w:p w:rsidR="00E220AD" w:rsidRPr="006747A4" w:rsidRDefault="00E220AD" w:rsidP="00E220AD">
            <w:pPr>
              <w:jc w:val="center"/>
              <w:rPr>
                <w:b/>
                <w:sz w:val="23"/>
                <w:szCs w:val="23"/>
              </w:rPr>
            </w:pPr>
            <w:r w:rsidRPr="006747A4">
              <w:rPr>
                <w:b/>
                <w:sz w:val="23"/>
                <w:szCs w:val="23"/>
              </w:rPr>
              <w:t>Бележки и предложения</w:t>
            </w:r>
          </w:p>
        </w:tc>
        <w:tc>
          <w:tcPr>
            <w:tcW w:w="1613" w:type="dxa"/>
            <w:shd w:val="clear" w:color="auto" w:fill="DEEAF6"/>
            <w:vAlign w:val="center"/>
          </w:tcPr>
          <w:p w:rsidR="00E220AD" w:rsidRPr="006747A4" w:rsidRDefault="00E220AD" w:rsidP="00E220AD">
            <w:pPr>
              <w:jc w:val="center"/>
              <w:rPr>
                <w:b/>
                <w:sz w:val="23"/>
                <w:szCs w:val="23"/>
              </w:rPr>
            </w:pPr>
            <w:r w:rsidRPr="006747A4">
              <w:rPr>
                <w:b/>
                <w:sz w:val="23"/>
                <w:szCs w:val="23"/>
              </w:rPr>
              <w:t>Приети/</w:t>
            </w:r>
          </w:p>
          <w:p w:rsidR="00E220AD" w:rsidRPr="006747A4" w:rsidRDefault="00E220AD" w:rsidP="00E220AD">
            <w:pPr>
              <w:jc w:val="center"/>
              <w:rPr>
                <w:b/>
                <w:sz w:val="23"/>
                <w:szCs w:val="23"/>
              </w:rPr>
            </w:pPr>
            <w:r w:rsidRPr="006747A4">
              <w:rPr>
                <w:b/>
                <w:sz w:val="23"/>
                <w:szCs w:val="23"/>
              </w:rPr>
              <w:t>неприети</w:t>
            </w:r>
          </w:p>
        </w:tc>
        <w:tc>
          <w:tcPr>
            <w:tcW w:w="4538" w:type="dxa"/>
            <w:shd w:val="clear" w:color="auto" w:fill="DEEAF6"/>
            <w:vAlign w:val="center"/>
          </w:tcPr>
          <w:p w:rsidR="00E220AD" w:rsidRPr="006747A4" w:rsidRDefault="00E220AD" w:rsidP="00E220AD">
            <w:pPr>
              <w:jc w:val="center"/>
              <w:rPr>
                <w:sz w:val="23"/>
                <w:szCs w:val="23"/>
              </w:rPr>
            </w:pPr>
            <w:r w:rsidRPr="006747A4">
              <w:rPr>
                <w:b/>
                <w:sz w:val="23"/>
                <w:szCs w:val="23"/>
              </w:rPr>
              <w:t>Мотиви</w:t>
            </w:r>
          </w:p>
        </w:tc>
      </w:tr>
      <w:tr w:rsidR="000B60DB" w:rsidRPr="006747A4" w:rsidTr="00302942">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0B60DB" w:rsidRPr="006747A4" w:rsidRDefault="000B60DB" w:rsidP="001E1107">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rsidR="00D80965" w:rsidRDefault="00D80965" w:rsidP="00D80965">
            <w:pPr>
              <w:rPr>
                <w:bCs/>
                <w:sz w:val="23"/>
                <w:szCs w:val="23"/>
              </w:rPr>
            </w:pPr>
            <w:r w:rsidRPr="00D80965">
              <w:rPr>
                <w:bCs/>
                <w:sz w:val="23"/>
                <w:szCs w:val="23"/>
              </w:rPr>
              <w:t>BULPROFOR</w:t>
            </w:r>
            <w:r>
              <w:rPr>
                <w:bCs/>
                <w:sz w:val="23"/>
                <w:szCs w:val="23"/>
              </w:rPr>
              <w:t xml:space="preserve"> </w:t>
            </w:r>
          </w:p>
          <w:p w:rsidR="00735F8A" w:rsidRPr="006747A4" w:rsidRDefault="004D097B" w:rsidP="00D80965">
            <w:pPr>
              <w:rPr>
                <w:bCs/>
                <w:sz w:val="23"/>
                <w:szCs w:val="23"/>
              </w:rPr>
            </w:pPr>
            <w:r>
              <w:rPr>
                <w:bCs/>
                <w:sz w:val="23"/>
                <w:szCs w:val="23"/>
              </w:rPr>
              <w:t xml:space="preserve">от Портала за </w:t>
            </w:r>
            <w:proofErr w:type="spellStart"/>
            <w:r>
              <w:rPr>
                <w:bCs/>
                <w:sz w:val="23"/>
                <w:szCs w:val="23"/>
              </w:rPr>
              <w:t>общест</w:t>
            </w:r>
            <w:proofErr w:type="spellEnd"/>
            <w:r>
              <w:rPr>
                <w:bCs/>
                <w:sz w:val="23"/>
                <w:szCs w:val="23"/>
              </w:rPr>
              <w:t xml:space="preserve"> </w:t>
            </w:r>
            <w:r w:rsidR="00D80965" w:rsidRPr="00D80965">
              <w:rPr>
                <w:bCs/>
                <w:sz w:val="23"/>
                <w:szCs w:val="23"/>
              </w:rPr>
              <w:t>вени консултации – получ</w:t>
            </w:r>
            <w:r w:rsidR="00D80965">
              <w:rPr>
                <w:bCs/>
                <w:sz w:val="23"/>
                <w:szCs w:val="23"/>
              </w:rPr>
              <w:t xml:space="preserve">ено на </w:t>
            </w:r>
            <w:r w:rsidR="00D80965">
              <w:rPr>
                <w:bCs/>
                <w:sz w:val="23"/>
                <w:szCs w:val="23"/>
                <w:lang w:val="en-US"/>
              </w:rPr>
              <w:t xml:space="preserve">22 </w:t>
            </w:r>
            <w:r w:rsidR="00D80965">
              <w:rPr>
                <w:bCs/>
                <w:sz w:val="23"/>
                <w:szCs w:val="23"/>
              </w:rPr>
              <w:t>юли</w:t>
            </w:r>
            <w:r w:rsidR="00D80965" w:rsidRPr="00D80965">
              <w:rPr>
                <w:bCs/>
                <w:sz w:val="23"/>
                <w:szCs w:val="23"/>
              </w:rPr>
              <w:t xml:space="preserve">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D80965" w:rsidRPr="00D80965" w:rsidRDefault="00D80965" w:rsidP="00D80965">
            <w:pPr>
              <w:jc w:val="both"/>
              <w:rPr>
                <w:sz w:val="23"/>
                <w:szCs w:val="23"/>
              </w:rPr>
            </w:pPr>
            <w:r w:rsidRPr="00D80965">
              <w:rPr>
                <w:sz w:val="23"/>
                <w:szCs w:val="23"/>
              </w:rPr>
              <w:t>Предложение за включване на клаузи за подпомагане и на го</w:t>
            </w:r>
            <w:r w:rsidRPr="00D80965">
              <w:rPr>
                <w:sz w:val="23"/>
                <w:szCs w:val="23"/>
              </w:rPr>
              <w:t>р</w:t>
            </w:r>
            <w:r w:rsidRPr="00D80965">
              <w:rPr>
                <w:sz w:val="23"/>
                <w:szCs w:val="23"/>
              </w:rPr>
              <w:t>ския сектор</w:t>
            </w:r>
          </w:p>
          <w:p w:rsidR="000B60DB" w:rsidRPr="006747A4" w:rsidRDefault="00D80965" w:rsidP="00D80965">
            <w:pPr>
              <w:jc w:val="both"/>
              <w:rPr>
                <w:sz w:val="23"/>
                <w:szCs w:val="23"/>
              </w:rPr>
            </w:pPr>
            <w:r w:rsidRPr="00D80965">
              <w:rPr>
                <w:sz w:val="23"/>
                <w:szCs w:val="23"/>
              </w:rPr>
              <w:t>БУЛПРОФОР е браншова организация на практикуващи лес</w:t>
            </w:r>
            <w:r w:rsidRPr="00D80965">
              <w:rPr>
                <w:sz w:val="23"/>
                <w:szCs w:val="23"/>
              </w:rPr>
              <w:t>о</w:t>
            </w:r>
            <w:r w:rsidRPr="00D80965">
              <w:rPr>
                <w:sz w:val="23"/>
                <w:szCs w:val="23"/>
              </w:rPr>
              <w:t>въди и горски предприемачи в България с 20 г опит в сектора.</w:t>
            </w:r>
            <w:r>
              <w:rPr>
                <w:sz w:val="23"/>
                <w:szCs w:val="23"/>
              </w:rPr>
              <w:t xml:space="preserve"> </w:t>
            </w:r>
            <w:r w:rsidRPr="00D80965">
              <w:rPr>
                <w:sz w:val="23"/>
                <w:szCs w:val="23"/>
              </w:rPr>
              <w:t>Както обикновено МЗХГ се оказва мащеха за горския сектор и никъде в документите няма и следа за гори, горски дейности и заети в горското с</w:t>
            </w:r>
            <w:r>
              <w:rPr>
                <w:sz w:val="23"/>
                <w:szCs w:val="23"/>
              </w:rPr>
              <w:t>топанство лица и фирми. Думата „гори“</w:t>
            </w:r>
            <w:r w:rsidRPr="00D80965">
              <w:rPr>
                <w:sz w:val="23"/>
                <w:szCs w:val="23"/>
              </w:rPr>
              <w:t xml:space="preserve"> за МЗХГ съществува само в </w:t>
            </w:r>
            <w:r w:rsidR="00F05F71" w:rsidRPr="00D80965">
              <w:rPr>
                <w:sz w:val="23"/>
                <w:szCs w:val="23"/>
              </w:rPr>
              <w:t>абревиатурата</w:t>
            </w:r>
            <w:r w:rsidRPr="00D80965">
              <w:rPr>
                <w:sz w:val="23"/>
                <w:szCs w:val="23"/>
              </w:rPr>
              <w:t xml:space="preserve"> на министерството и на главните раздели за </w:t>
            </w:r>
            <w:r w:rsidR="00F05F71" w:rsidRPr="00D80965">
              <w:rPr>
                <w:sz w:val="23"/>
                <w:szCs w:val="23"/>
              </w:rPr>
              <w:t>подпомаган</w:t>
            </w:r>
            <w:r w:rsidRPr="00D80965">
              <w:rPr>
                <w:sz w:val="23"/>
                <w:szCs w:val="23"/>
              </w:rPr>
              <w:t xml:space="preserve"> (Приложение-1, 4 и 5-II), но в съответното съдържание на наредбата и посочените пр</w:t>
            </w:r>
            <w:r w:rsidRPr="00D80965">
              <w:rPr>
                <w:sz w:val="23"/>
                <w:szCs w:val="23"/>
              </w:rPr>
              <w:t>и</w:t>
            </w:r>
            <w:r w:rsidRPr="00D80965">
              <w:rPr>
                <w:sz w:val="23"/>
                <w:szCs w:val="23"/>
              </w:rPr>
              <w:t xml:space="preserve">ложения, където е </w:t>
            </w:r>
            <w:r w:rsidR="00F05F71" w:rsidRPr="00D80965">
              <w:rPr>
                <w:sz w:val="23"/>
                <w:szCs w:val="23"/>
              </w:rPr>
              <w:t>подробното</w:t>
            </w:r>
            <w:r w:rsidRPr="00D80965">
              <w:rPr>
                <w:sz w:val="23"/>
                <w:szCs w:val="23"/>
              </w:rPr>
              <w:t xml:space="preserve"> изброяване на допустимите о</w:t>
            </w:r>
            <w:r w:rsidRPr="00D80965">
              <w:rPr>
                <w:sz w:val="23"/>
                <w:szCs w:val="23"/>
              </w:rPr>
              <w:t>б</w:t>
            </w:r>
            <w:r w:rsidRPr="00D80965">
              <w:rPr>
                <w:sz w:val="23"/>
                <w:szCs w:val="23"/>
              </w:rPr>
              <w:t>ласт за подпомагане горските дейности и лица, вкл. фирми, производители - горски стопанства и собственици на гори, работници и т.н. липсват.</w:t>
            </w:r>
            <w:r>
              <w:rPr>
                <w:sz w:val="23"/>
                <w:szCs w:val="23"/>
              </w:rPr>
              <w:t xml:space="preserve"> </w:t>
            </w:r>
            <w:r w:rsidRPr="00D80965">
              <w:rPr>
                <w:sz w:val="23"/>
                <w:szCs w:val="23"/>
              </w:rPr>
              <w:t>Не е така в Регламента на ПРСР и нашите партньори от европейските страни го потвърдиха кат</w:t>
            </w:r>
            <w:r w:rsidRPr="00D80965">
              <w:rPr>
                <w:sz w:val="23"/>
                <w:szCs w:val="23"/>
              </w:rPr>
              <w:t>е</w:t>
            </w:r>
            <w:r w:rsidRPr="00D80965">
              <w:rPr>
                <w:sz w:val="23"/>
                <w:szCs w:val="23"/>
              </w:rPr>
              <w:t>горично. Техни фирми се възползват вече от подобно подп</w:t>
            </w:r>
            <w:r w:rsidRPr="00D80965">
              <w:rPr>
                <w:sz w:val="23"/>
                <w:szCs w:val="23"/>
              </w:rPr>
              <w:t>о</w:t>
            </w:r>
            <w:r w:rsidRPr="00D80965">
              <w:rPr>
                <w:sz w:val="23"/>
                <w:szCs w:val="23"/>
              </w:rPr>
              <w:lastRenderedPageBreak/>
              <w:t>магане. Нестига, че Указанията за Мярка 8, / и 8.6 беше бе</w:t>
            </w:r>
            <w:r w:rsidRPr="00D80965">
              <w:rPr>
                <w:sz w:val="23"/>
                <w:szCs w:val="23"/>
              </w:rPr>
              <w:t>з</w:t>
            </w:r>
            <w:r w:rsidRPr="00D80965">
              <w:rPr>
                <w:sz w:val="23"/>
                <w:szCs w:val="23"/>
              </w:rPr>
              <w:t>пардонно в грубо нарушение на регламента занемарена бу</w:t>
            </w:r>
            <w:r w:rsidRPr="00D80965">
              <w:rPr>
                <w:sz w:val="23"/>
                <w:szCs w:val="23"/>
              </w:rPr>
              <w:t>к</w:t>
            </w:r>
            <w:r w:rsidRPr="00D80965">
              <w:rPr>
                <w:sz w:val="23"/>
                <w:szCs w:val="23"/>
              </w:rPr>
              <w:t>вално доскоро, но и сега МЗХГ иззе парите под-мерките, които останаха нереализирани и сега с тях иска да компенсира д</w:t>
            </w:r>
            <w:r w:rsidRPr="00D80965">
              <w:rPr>
                <w:sz w:val="23"/>
                <w:szCs w:val="23"/>
              </w:rPr>
              <w:t>о</w:t>
            </w:r>
            <w:r w:rsidRPr="00D80965">
              <w:rPr>
                <w:sz w:val="23"/>
                <w:szCs w:val="23"/>
              </w:rPr>
              <w:t>пълнително и пак хора извън горския сектор.</w:t>
            </w:r>
            <w:r>
              <w:rPr>
                <w:sz w:val="23"/>
                <w:szCs w:val="23"/>
              </w:rPr>
              <w:t xml:space="preserve"> </w:t>
            </w:r>
            <w:r w:rsidRPr="00D80965">
              <w:rPr>
                <w:sz w:val="23"/>
                <w:szCs w:val="23"/>
              </w:rPr>
              <w:t>ИАГ не е увед</w:t>
            </w:r>
            <w:r w:rsidRPr="00D80965">
              <w:rPr>
                <w:sz w:val="23"/>
                <w:szCs w:val="23"/>
              </w:rPr>
              <w:t>о</w:t>
            </w:r>
            <w:r w:rsidRPr="00D80965">
              <w:rPr>
                <w:sz w:val="23"/>
                <w:szCs w:val="23"/>
              </w:rPr>
              <w:t>мявана, като че ли не съществува, и не участва при взимане на подобни решения - ЗАЩО? изобщо има ли някой на ръководен пост във ведомството, който да го е грижа какво се случва в горския сектор, който е в най-голямата си криза от всички г</w:t>
            </w:r>
            <w:r w:rsidRPr="00D80965">
              <w:rPr>
                <w:sz w:val="23"/>
                <w:szCs w:val="23"/>
              </w:rPr>
              <w:t>о</w:t>
            </w:r>
            <w:r w:rsidRPr="00D80965">
              <w:rPr>
                <w:sz w:val="23"/>
                <w:szCs w:val="23"/>
              </w:rPr>
              <w:t>дини на прехода насам...?</w:t>
            </w:r>
            <w:r>
              <w:rPr>
                <w:sz w:val="23"/>
                <w:szCs w:val="23"/>
              </w:rPr>
              <w:t xml:space="preserve"> </w:t>
            </w:r>
            <w:r w:rsidRPr="00D80965">
              <w:rPr>
                <w:sz w:val="23"/>
                <w:szCs w:val="23"/>
              </w:rPr>
              <w:t>Ще направим конкретни предлож</w:t>
            </w:r>
            <w:r w:rsidRPr="00D80965">
              <w:rPr>
                <w:sz w:val="23"/>
                <w:szCs w:val="23"/>
              </w:rPr>
              <w:t>е</w:t>
            </w:r>
            <w:r w:rsidRPr="00D80965">
              <w:rPr>
                <w:sz w:val="23"/>
                <w:szCs w:val="23"/>
              </w:rPr>
              <w:t>ния по текстовете на наредбата и на нейните приложения.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0B60DB" w:rsidRPr="00236878" w:rsidRDefault="00236878" w:rsidP="001E1107">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0B60DB" w:rsidRPr="006747A4" w:rsidRDefault="00A2166B" w:rsidP="00A2166B">
            <w:pPr>
              <w:rPr>
                <w:sz w:val="23"/>
                <w:szCs w:val="23"/>
              </w:rPr>
            </w:pPr>
            <w:r>
              <w:rPr>
                <w:sz w:val="23"/>
                <w:szCs w:val="23"/>
              </w:rPr>
              <w:t xml:space="preserve">Съгласно чл. 39б от </w:t>
            </w:r>
            <w:r w:rsidRPr="00A2166B">
              <w:rPr>
                <w:sz w:val="23"/>
                <w:szCs w:val="23"/>
              </w:rPr>
              <w:t>Регламент (ЕС) № 1305/2013</w:t>
            </w:r>
            <w:r>
              <w:rPr>
                <w:sz w:val="23"/>
                <w:szCs w:val="23"/>
              </w:rPr>
              <w:t xml:space="preserve"> п</w:t>
            </w:r>
            <w:r w:rsidRPr="00A2166B">
              <w:rPr>
                <w:sz w:val="23"/>
                <w:szCs w:val="23"/>
              </w:rPr>
              <w:t xml:space="preserve">одпомагането по мярка </w:t>
            </w:r>
            <w:r>
              <w:rPr>
                <w:sz w:val="23"/>
                <w:szCs w:val="23"/>
              </w:rPr>
              <w:t>„</w:t>
            </w:r>
            <w:r w:rsidRPr="00A2166B">
              <w:rPr>
                <w:sz w:val="23"/>
                <w:szCs w:val="23"/>
              </w:rPr>
              <w:t>И</w:t>
            </w:r>
            <w:r w:rsidRPr="00A2166B">
              <w:rPr>
                <w:sz w:val="23"/>
                <w:szCs w:val="23"/>
              </w:rPr>
              <w:t>з</w:t>
            </w:r>
            <w:r w:rsidRPr="00A2166B">
              <w:rPr>
                <w:sz w:val="23"/>
                <w:szCs w:val="23"/>
              </w:rPr>
              <w:t>вънредно временно подпомагане за зем</w:t>
            </w:r>
            <w:r w:rsidRPr="00A2166B">
              <w:rPr>
                <w:sz w:val="23"/>
                <w:szCs w:val="23"/>
              </w:rPr>
              <w:t>е</w:t>
            </w:r>
            <w:r w:rsidRPr="00A2166B">
              <w:rPr>
                <w:sz w:val="23"/>
                <w:szCs w:val="23"/>
              </w:rPr>
              <w:t>делските стопани и МСП, които са особено засегнати от кризата, предизвикана от COVID-19</w:t>
            </w:r>
            <w:r>
              <w:rPr>
                <w:sz w:val="23"/>
                <w:szCs w:val="23"/>
              </w:rPr>
              <w:t xml:space="preserve">“ се предоставя на </w:t>
            </w:r>
            <w:r w:rsidRPr="00A2166B">
              <w:rPr>
                <w:sz w:val="23"/>
                <w:szCs w:val="23"/>
              </w:rPr>
              <w:t>земе</w:t>
            </w:r>
            <w:r>
              <w:rPr>
                <w:sz w:val="23"/>
                <w:szCs w:val="23"/>
              </w:rPr>
              <w:t>делски</w:t>
            </w:r>
            <w:r w:rsidRPr="00A2166B">
              <w:rPr>
                <w:sz w:val="23"/>
                <w:szCs w:val="23"/>
              </w:rPr>
              <w:t xml:space="preserve"> стопани и МСП</w:t>
            </w:r>
            <w:r>
              <w:rPr>
                <w:sz w:val="23"/>
                <w:szCs w:val="23"/>
              </w:rPr>
              <w:t xml:space="preserve">, </w:t>
            </w:r>
            <w:r w:rsidRPr="00A2166B">
              <w:rPr>
                <w:sz w:val="23"/>
                <w:szCs w:val="23"/>
              </w:rPr>
              <w:t>занимаващи се с прер</w:t>
            </w:r>
            <w:r w:rsidRPr="00A2166B">
              <w:rPr>
                <w:sz w:val="23"/>
                <w:szCs w:val="23"/>
              </w:rPr>
              <w:t>а</w:t>
            </w:r>
            <w:r w:rsidRPr="00A2166B">
              <w:rPr>
                <w:sz w:val="23"/>
                <w:szCs w:val="23"/>
              </w:rPr>
              <w:t>ботка, предлагане на пазара или развитие на селскостопански продукти, включени в приложение I към ДФЕС, или на памук</w:t>
            </w:r>
            <w:r>
              <w:rPr>
                <w:sz w:val="23"/>
                <w:szCs w:val="23"/>
              </w:rPr>
              <w:t>.</w:t>
            </w:r>
          </w:p>
        </w:tc>
      </w:tr>
      <w:tr w:rsidR="00166D69" w:rsidRPr="006747A4" w:rsidTr="00E902C9">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166D69" w:rsidRPr="006747A4" w:rsidRDefault="00166D69" w:rsidP="00E902C9">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rsidR="00166D69" w:rsidRPr="00166D69" w:rsidRDefault="00D40E7C" w:rsidP="00671E68">
            <w:pPr>
              <w:jc w:val="both"/>
              <w:rPr>
                <w:sz w:val="23"/>
                <w:szCs w:val="23"/>
              </w:rPr>
            </w:pPr>
            <w:hyperlink r:id="rId9" w:history="1">
              <w:r w:rsidR="00166D69" w:rsidRPr="00166D69">
                <w:rPr>
                  <w:rStyle w:val="Hyperlink"/>
                  <w:sz w:val="23"/>
                  <w:szCs w:val="23"/>
                </w:rPr>
                <w:t>boriana_11@abv.bg</w:t>
              </w:r>
            </w:hyperlink>
          </w:p>
          <w:p w:rsidR="00166D69" w:rsidRPr="006747A4" w:rsidRDefault="00166D69" w:rsidP="00E902C9">
            <w:pPr>
              <w:rPr>
                <w:bCs/>
                <w:sz w:val="23"/>
                <w:szCs w:val="23"/>
              </w:rPr>
            </w:pPr>
            <w:r>
              <w:rPr>
                <w:bCs/>
                <w:sz w:val="23"/>
                <w:szCs w:val="23"/>
              </w:rPr>
              <w:t>22.07</w:t>
            </w:r>
            <w:r w:rsidRPr="006747A4">
              <w:rPr>
                <w:bCs/>
                <w:sz w:val="23"/>
                <w:szCs w:val="23"/>
              </w:rPr>
              <w:t>.2020 г.</w:t>
            </w:r>
          </w:p>
          <w:p w:rsidR="00166D69" w:rsidRPr="006747A4" w:rsidRDefault="00166D69" w:rsidP="00E902C9">
            <w:pPr>
              <w:rPr>
                <w:bCs/>
                <w:sz w:val="23"/>
                <w:szCs w:val="23"/>
              </w:rPr>
            </w:pPr>
            <w:r w:rsidRPr="006747A4">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66D69" w:rsidRPr="006747A4" w:rsidRDefault="00166D69" w:rsidP="00166D69">
            <w:pPr>
              <w:jc w:val="both"/>
              <w:rPr>
                <w:sz w:val="23"/>
                <w:szCs w:val="23"/>
              </w:rPr>
            </w:pPr>
            <w:r w:rsidRPr="00166D69">
              <w:rPr>
                <w:sz w:val="23"/>
                <w:szCs w:val="23"/>
              </w:rPr>
              <w:t>Ние като бенефици</w:t>
            </w:r>
            <w:r>
              <w:rPr>
                <w:sz w:val="23"/>
                <w:szCs w:val="23"/>
              </w:rPr>
              <w:t xml:space="preserve">ент за кампания 2019 и 2020 г., </w:t>
            </w:r>
            <w:r w:rsidRPr="00166D69">
              <w:rPr>
                <w:sz w:val="23"/>
                <w:szCs w:val="23"/>
              </w:rPr>
              <w:t>не сме за</w:t>
            </w:r>
            <w:r w:rsidRPr="00166D69">
              <w:rPr>
                <w:sz w:val="23"/>
                <w:szCs w:val="23"/>
              </w:rPr>
              <w:t>я</w:t>
            </w:r>
            <w:r w:rsidRPr="00166D69">
              <w:rPr>
                <w:sz w:val="23"/>
                <w:szCs w:val="23"/>
              </w:rPr>
              <w:t>вили за подпомагане всичките си налични крави,</w:t>
            </w:r>
            <w:r>
              <w:rPr>
                <w:sz w:val="23"/>
                <w:szCs w:val="23"/>
              </w:rPr>
              <w:t xml:space="preserve"> </w:t>
            </w:r>
            <w:r w:rsidRPr="00166D69">
              <w:rPr>
                <w:sz w:val="23"/>
                <w:szCs w:val="23"/>
              </w:rPr>
              <w:t>за да не ни се налага да правим промени след заявяването и затова сме из</w:t>
            </w:r>
            <w:r w:rsidRPr="00166D69">
              <w:rPr>
                <w:sz w:val="23"/>
                <w:szCs w:val="23"/>
              </w:rPr>
              <w:t>к</w:t>
            </w:r>
            <w:r w:rsidRPr="00166D69">
              <w:rPr>
                <w:sz w:val="23"/>
                <w:szCs w:val="23"/>
              </w:rPr>
              <w:t>лючили част от кравите.</w:t>
            </w:r>
            <w:r>
              <w:rPr>
                <w:sz w:val="23"/>
                <w:szCs w:val="23"/>
              </w:rPr>
              <w:t xml:space="preserve"> </w:t>
            </w:r>
            <w:r w:rsidRPr="00166D69">
              <w:rPr>
                <w:sz w:val="23"/>
                <w:szCs w:val="23"/>
              </w:rPr>
              <w:t>Сега от публикуването разбираме,</w:t>
            </w:r>
            <w:r>
              <w:rPr>
                <w:sz w:val="23"/>
                <w:szCs w:val="23"/>
              </w:rPr>
              <w:t xml:space="preserve"> </w:t>
            </w:r>
            <w:r w:rsidRPr="00166D69">
              <w:rPr>
                <w:sz w:val="23"/>
                <w:szCs w:val="23"/>
              </w:rPr>
              <w:t>че щом сме заявили под 50 говеда ще получим с 2000 лв.</w:t>
            </w:r>
            <w:r>
              <w:rPr>
                <w:sz w:val="23"/>
                <w:szCs w:val="23"/>
              </w:rPr>
              <w:t xml:space="preserve"> </w:t>
            </w:r>
            <w:r w:rsidRPr="00166D69">
              <w:rPr>
                <w:sz w:val="23"/>
                <w:szCs w:val="23"/>
              </w:rPr>
              <w:t>по-малко,</w:t>
            </w:r>
            <w:r>
              <w:rPr>
                <w:sz w:val="23"/>
                <w:szCs w:val="23"/>
              </w:rPr>
              <w:t xml:space="preserve"> </w:t>
            </w:r>
            <w:r w:rsidRPr="00166D69">
              <w:rPr>
                <w:sz w:val="23"/>
                <w:szCs w:val="23"/>
              </w:rPr>
              <w:t>въпреки че в стопанството ни има повече от 50 крави.</w:t>
            </w:r>
            <w:r>
              <w:rPr>
                <w:sz w:val="23"/>
                <w:szCs w:val="23"/>
              </w:rPr>
              <w:t xml:space="preserve"> </w:t>
            </w:r>
            <w:r w:rsidRPr="00166D69">
              <w:rPr>
                <w:sz w:val="23"/>
                <w:szCs w:val="23"/>
              </w:rPr>
              <w:t>Несправедливо е при факта,</w:t>
            </w:r>
            <w:r>
              <w:rPr>
                <w:sz w:val="23"/>
                <w:szCs w:val="23"/>
              </w:rPr>
              <w:t xml:space="preserve"> </w:t>
            </w:r>
            <w:r w:rsidRPr="00166D69">
              <w:rPr>
                <w:sz w:val="23"/>
                <w:szCs w:val="23"/>
              </w:rPr>
              <w:t>че имаме в стопанството си над 50 крави като не сме заявили всички,</w:t>
            </w:r>
            <w:r>
              <w:rPr>
                <w:sz w:val="23"/>
                <w:szCs w:val="23"/>
              </w:rPr>
              <w:t xml:space="preserve"> </w:t>
            </w:r>
            <w:r w:rsidRPr="00166D69">
              <w:rPr>
                <w:sz w:val="23"/>
                <w:szCs w:val="23"/>
              </w:rPr>
              <w:t>за да работим с фонда чес</w:t>
            </w:r>
            <w:r w:rsidRPr="00166D69">
              <w:rPr>
                <w:sz w:val="23"/>
                <w:szCs w:val="23"/>
              </w:rPr>
              <w:t>т</w:t>
            </w:r>
            <w:r w:rsidRPr="00166D69">
              <w:rPr>
                <w:sz w:val="23"/>
                <w:szCs w:val="23"/>
              </w:rPr>
              <w:t>но сега да получим по-малко.</w:t>
            </w:r>
            <w:r>
              <w:rPr>
                <w:sz w:val="23"/>
                <w:szCs w:val="23"/>
              </w:rPr>
              <w:t xml:space="preserve"> </w:t>
            </w:r>
            <w:r w:rsidRPr="00166D69">
              <w:rPr>
                <w:sz w:val="23"/>
                <w:szCs w:val="23"/>
              </w:rPr>
              <w:t>Справедливо е да се види реа</w:t>
            </w:r>
            <w:r w:rsidRPr="00166D69">
              <w:rPr>
                <w:sz w:val="23"/>
                <w:szCs w:val="23"/>
              </w:rPr>
              <w:t>л</w:t>
            </w:r>
            <w:r w:rsidRPr="00166D69">
              <w:rPr>
                <w:sz w:val="23"/>
                <w:szCs w:val="23"/>
              </w:rPr>
              <w:t>ния брой животни в стопанството на всеки,</w:t>
            </w:r>
            <w:r>
              <w:rPr>
                <w:sz w:val="23"/>
                <w:szCs w:val="23"/>
              </w:rPr>
              <w:t xml:space="preserve"> </w:t>
            </w:r>
            <w:r w:rsidRPr="00166D69">
              <w:rPr>
                <w:sz w:val="23"/>
                <w:szCs w:val="23"/>
              </w:rPr>
              <w:t>защото и незаяв</w:t>
            </w:r>
            <w:r w:rsidRPr="00166D69">
              <w:rPr>
                <w:sz w:val="23"/>
                <w:szCs w:val="23"/>
              </w:rPr>
              <w:t>е</w:t>
            </w:r>
            <w:r w:rsidRPr="00166D69">
              <w:rPr>
                <w:sz w:val="23"/>
                <w:szCs w:val="23"/>
              </w:rPr>
              <w:t>ните крави и подрастващите юници също ядат.</w:t>
            </w:r>
            <w:r>
              <w:rPr>
                <w:sz w:val="23"/>
                <w:szCs w:val="23"/>
              </w:rPr>
              <w:t xml:space="preserve"> </w:t>
            </w:r>
            <w:r w:rsidRPr="00166D69">
              <w:rPr>
                <w:sz w:val="23"/>
                <w:szCs w:val="23"/>
              </w:rPr>
              <w:t>Едно е нашето стопанство да получи 1500 лв.,</w:t>
            </w:r>
            <w:r>
              <w:rPr>
                <w:sz w:val="23"/>
                <w:szCs w:val="23"/>
              </w:rPr>
              <w:t xml:space="preserve"> </w:t>
            </w:r>
            <w:r w:rsidRPr="00166D69">
              <w:rPr>
                <w:sz w:val="23"/>
                <w:szCs w:val="23"/>
              </w:rPr>
              <w:t>друго е да са 3500 лв.</w:t>
            </w:r>
            <w:r>
              <w:rPr>
                <w:sz w:val="23"/>
                <w:szCs w:val="23"/>
              </w:rPr>
              <w:t xml:space="preserve"> </w:t>
            </w:r>
            <w:r w:rsidRPr="00166D69">
              <w:rPr>
                <w:sz w:val="23"/>
                <w:szCs w:val="23"/>
              </w:rPr>
              <w:t>Не ощ</w:t>
            </w:r>
            <w:r w:rsidRPr="00166D69">
              <w:rPr>
                <w:sz w:val="23"/>
                <w:szCs w:val="23"/>
              </w:rPr>
              <w:t>е</w:t>
            </w:r>
            <w:r w:rsidRPr="00166D69">
              <w:rPr>
                <w:sz w:val="23"/>
                <w:szCs w:val="23"/>
              </w:rPr>
              <w:t>тявайте животните ни - те са под селекционен контрол от ка</w:t>
            </w:r>
            <w:r w:rsidRPr="00166D69">
              <w:rPr>
                <w:sz w:val="23"/>
                <w:szCs w:val="23"/>
              </w:rPr>
              <w:t>к</w:t>
            </w:r>
            <w:r w:rsidRPr="00166D69">
              <w:rPr>
                <w:sz w:val="23"/>
                <w:szCs w:val="23"/>
              </w:rPr>
              <w:t>то ги гледаме.</w:t>
            </w:r>
            <w:r>
              <w:rPr>
                <w:sz w:val="23"/>
                <w:szCs w:val="23"/>
              </w:rPr>
              <w:t xml:space="preserve"> </w:t>
            </w:r>
            <w:r w:rsidRPr="00166D69">
              <w:rPr>
                <w:sz w:val="23"/>
                <w:szCs w:val="23"/>
              </w:rPr>
              <w:t xml:space="preserve">И без това времената са много, </w:t>
            </w:r>
            <w:proofErr w:type="spellStart"/>
            <w:r w:rsidRPr="00166D69">
              <w:rPr>
                <w:sz w:val="23"/>
                <w:szCs w:val="23"/>
              </w:rPr>
              <w:t>много</w:t>
            </w:r>
            <w:proofErr w:type="spellEnd"/>
            <w:r w:rsidRPr="00166D69">
              <w:rPr>
                <w:sz w:val="23"/>
                <w:szCs w:val="23"/>
              </w:rPr>
              <w:t xml:space="preserve"> трудни за истински работещите животновъди.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66D69" w:rsidRPr="006747A4" w:rsidRDefault="00236878" w:rsidP="00E902C9">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66D69" w:rsidRPr="006747A4" w:rsidRDefault="001059D1" w:rsidP="001059D1">
            <w:pPr>
              <w:rPr>
                <w:sz w:val="23"/>
                <w:szCs w:val="23"/>
              </w:rPr>
            </w:pPr>
            <w:r>
              <w:rPr>
                <w:sz w:val="23"/>
                <w:szCs w:val="23"/>
              </w:rPr>
              <w:t>У</w:t>
            </w:r>
            <w:r w:rsidR="00762F0B">
              <w:rPr>
                <w:sz w:val="23"/>
                <w:szCs w:val="23"/>
              </w:rPr>
              <w:t>словия</w:t>
            </w:r>
            <w:r>
              <w:rPr>
                <w:sz w:val="23"/>
                <w:szCs w:val="23"/>
              </w:rPr>
              <w:t>та</w:t>
            </w:r>
            <w:r w:rsidR="00762F0B">
              <w:rPr>
                <w:sz w:val="23"/>
                <w:szCs w:val="23"/>
              </w:rPr>
              <w:t xml:space="preserve"> за допустимост са </w:t>
            </w:r>
            <w:r>
              <w:rPr>
                <w:sz w:val="23"/>
                <w:szCs w:val="23"/>
              </w:rPr>
              <w:t>обсъдени и съгласувани на проведената писмена пр</w:t>
            </w:r>
            <w:r>
              <w:rPr>
                <w:sz w:val="23"/>
                <w:szCs w:val="23"/>
              </w:rPr>
              <w:t>о</w:t>
            </w:r>
            <w:r>
              <w:rPr>
                <w:sz w:val="23"/>
                <w:szCs w:val="23"/>
              </w:rPr>
              <w:t xml:space="preserve">цедура на </w:t>
            </w:r>
            <w:r w:rsidR="00762F0B">
              <w:rPr>
                <w:sz w:val="23"/>
                <w:szCs w:val="23"/>
              </w:rPr>
              <w:t>Комитет</w:t>
            </w:r>
            <w:r>
              <w:rPr>
                <w:sz w:val="23"/>
                <w:szCs w:val="23"/>
              </w:rPr>
              <w:t>а</w:t>
            </w:r>
            <w:r w:rsidR="00762F0B">
              <w:rPr>
                <w:sz w:val="23"/>
                <w:szCs w:val="23"/>
              </w:rPr>
              <w:t xml:space="preserve"> по наблюдение на ПРСР 2014-2020 г. и са отразени в Прогр</w:t>
            </w:r>
            <w:r w:rsidR="00762F0B">
              <w:rPr>
                <w:sz w:val="23"/>
                <w:szCs w:val="23"/>
              </w:rPr>
              <w:t>а</w:t>
            </w:r>
            <w:r w:rsidR="00762F0B">
              <w:rPr>
                <w:sz w:val="23"/>
                <w:szCs w:val="23"/>
              </w:rPr>
              <w:t>мата.</w:t>
            </w:r>
          </w:p>
        </w:tc>
      </w:tr>
      <w:tr w:rsidR="001967A9" w:rsidRPr="006747A4" w:rsidTr="00E902C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1967A9" w:rsidRPr="006747A4" w:rsidRDefault="001967A9" w:rsidP="00E902C9">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1967A9" w:rsidRPr="006747A4" w:rsidRDefault="001967A9" w:rsidP="00E902C9">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967A9" w:rsidRDefault="001967A9" w:rsidP="001967A9">
            <w:pPr>
              <w:jc w:val="both"/>
              <w:rPr>
                <w:sz w:val="23"/>
                <w:szCs w:val="23"/>
              </w:rPr>
            </w:pPr>
            <w:r>
              <w:rPr>
                <w:sz w:val="23"/>
                <w:szCs w:val="23"/>
              </w:rPr>
              <w:t xml:space="preserve">Предложението ми е </w:t>
            </w:r>
            <w:r w:rsidRPr="00166D69">
              <w:rPr>
                <w:sz w:val="23"/>
                <w:szCs w:val="23"/>
              </w:rPr>
              <w:t>да се отпуснат средства за съществув</w:t>
            </w:r>
            <w:r w:rsidRPr="00166D69">
              <w:rPr>
                <w:sz w:val="23"/>
                <w:szCs w:val="23"/>
              </w:rPr>
              <w:t>а</w:t>
            </w:r>
            <w:r w:rsidRPr="00166D69">
              <w:rPr>
                <w:sz w:val="23"/>
                <w:szCs w:val="23"/>
              </w:rPr>
              <w:t>щите в системата говеда,</w:t>
            </w:r>
            <w:r>
              <w:rPr>
                <w:sz w:val="23"/>
                <w:szCs w:val="23"/>
              </w:rPr>
              <w:t xml:space="preserve"> </w:t>
            </w:r>
            <w:r w:rsidRPr="00166D69">
              <w:rPr>
                <w:sz w:val="23"/>
                <w:szCs w:val="23"/>
              </w:rPr>
              <w:t>а не само за заявените. Разчитаме на вашето разбиране,</w:t>
            </w:r>
            <w:r w:rsidR="001059D1">
              <w:rPr>
                <w:sz w:val="23"/>
                <w:szCs w:val="23"/>
              </w:rPr>
              <w:t xml:space="preserve"> </w:t>
            </w:r>
            <w:r w:rsidRPr="00166D69">
              <w:rPr>
                <w:sz w:val="23"/>
                <w:szCs w:val="23"/>
              </w:rPr>
              <w:t>за да работи фермата ни.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967A9" w:rsidRPr="006747A4" w:rsidRDefault="001967A9" w:rsidP="00E902C9">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967A9" w:rsidRPr="006747A4" w:rsidRDefault="001967A9" w:rsidP="00E902C9">
            <w:pPr>
              <w:jc w:val="both"/>
              <w:rPr>
                <w:sz w:val="23"/>
                <w:szCs w:val="23"/>
              </w:rPr>
            </w:pPr>
          </w:p>
        </w:tc>
      </w:tr>
      <w:tr w:rsidR="00166D69" w:rsidRPr="006747A4" w:rsidTr="00E902C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166D69" w:rsidRPr="006747A4" w:rsidRDefault="00166D69" w:rsidP="00E902C9">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166D69" w:rsidRPr="006747A4" w:rsidRDefault="00166D69" w:rsidP="00E902C9">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66D69" w:rsidRPr="006747A4" w:rsidRDefault="00166D69" w:rsidP="00166D69">
            <w:pPr>
              <w:jc w:val="both"/>
              <w:rPr>
                <w:sz w:val="23"/>
                <w:szCs w:val="23"/>
              </w:rPr>
            </w:pPr>
            <w:r w:rsidRPr="00166D69">
              <w:rPr>
                <w:sz w:val="23"/>
                <w:szCs w:val="23"/>
              </w:rPr>
              <w:t>Съпругът ми е ЗП собственик на ЖО и е онкологично болен, но ние всички му помагаме.</w:t>
            </w:r>
            <w:r>
              <w:rPr>
                <w:sz w:val="23"/>
                <w:szCs w:val="23"/>
              </w:rPr>
              <w:t xml:space="preserve"> </w:t>
            </w:r>
            <w:r w:rsidRPr="00166D69">
              <w:rPr>
                <w:sz w:val="23"/>
                <w:szCs w:val="23"/>
              </w:rPr>
              <w:t>Благодаря!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66D69" w:rsidRPr="006747A4" w:rsidRDefault="00166D69" w:rsidP="00E902C9">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66D69" w:rsidRPr="006747A4" w:rsidRDefault="00166D69" w:rsidP="00E902C9">
            <w:pPr>
              <w:jc w:val="both"/>
              <w:rPr>
                <w:sz w:val="23"/>
                <w:szCs w:val="23"/>
              </w:rPr>
            </w:pPr>
          </w:p>
        </w:tc>
      </w:tr>
      <w:tr w:rsidR="00302942" w:rsidRPr="006747A4" w:rsidTr="001E1107">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302942" w:rsidRPr="006747A4" w:rsidRDefault="00302942" w:rsidP="001E1107">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rsidR="00C97B89" w:rsidRDefault="00C97B89" w:rsidP="00A31F6A">
            <w:pPr>
              <w:rPr>
                <w:bCs/>
                <w:sz w:val="23"/>
                <w:szCs w:val="23"/>
              </w:rPr>
            </w:pPr>
            <w:r w:rsidRPr="00C97B89">
              <w:rPr>
                <w:bCs/>
                <w:sz w:val="23"/>
                <w:szCs w:val="23"/>
              </w:rPr>
              <w:t>Искра Димова</w:t>
            </w:r>
          </w:p>
          <w:p w:rsidR="00F54CE4" w:rsidRPr="00166D69" w:rsidRDefault="00C97B89" w:rsidP="00A31F6A">
            <w:pPr>
              <w:rPr>
                <w:rStyle w:val="Hyperlink"/>
                <w:sz w:val="23"/>
                <w:szCs w:val="23"/>
              </w:rPr>
            </w:pPr>
            <w:r w:rsidRPr="00166D69">
              <w:rPr>
                <w:rStyle w:val="Hyperlink"/>
                <w:sz w:val="23"/>
                <w:szCs w:val="23"/>
              </w:rPr>
              <w:t>kimba64@abv.</w:t>
            </w:r>
            <w:proofErr w:type="spellStart"/>
            <w:r w:rsidRPr="00166D69">
              <w:rPr>
                <w:rStyle w:val="Hyperlink"/>
                <w:sz w:val="23"/>
                <w:szCs w:val="23"/>
              </w:rPr>
              <w:t>bg</w:t>
            </w:r>
            <w:proofErr w:type="spellEnd"/>
          </w:p>
          <w:p w:rsidR="00302942" w:rsidRPr="006747A4" w:rsidRDefault="00C97B89" w:rsidP="00A31F6A">
            <w:pPr>
              <w:rPr>
                <w:bCs/>
                <w:sz w:val="23"/>
                <w:szCs w:val="23"/>
              </w:rPr>
            </w:pPr>
            <w:r>
              <w:rPr>
                <w:bCs/>
                <w:sz w:val="23"/>
                <w:szCs w:val="23"/>
              </w:rPr>
              <w:t>23.07</w:t>
            </w:r>
            <w:r w:rsidR="00302942" w:rsidRPr="006747A4">
              <w:rPr>
                <w:bCs/>
                <w:sz w:val="23"/>
                <w:szCs w:val="23"/>
              </w:rPr>
              <w:t>.2020 г.</w:t>
            </w:r>
          </w:p>
          <w:p w:rsidR="00302942" w:rsidRPr="006747A4" w:rsidRDefault="00302942" w:rsidP="00A31F6A">
            <w:pPr>
              <w:rPr>
                <w:bCs/>
                <w:sz w:val="23"/>
                <w:szCs w:val="23"/>
              </w:rPr>
            </w:pPr>
            <w:r w:rsidRPr="006747A4">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302942" w:rsidRPr="006747A4" w:rsidRDefault="0008169F" w:rsidP="0008169F">
            <w:pPr>
              <w:jc w:val="both"/>
              <w:rPr>
                <w:sz w:val="23"/>
                <w:szCs w:val="23"/>
              </w:rPr>
            </w:pPr>
            <w:r w:rsidRPr="0008169F">
              <w:rPr>
                <w:sz w:val="23"/>
                <w:szCs w:val="23"/>
              </w:rPr>
              <w:t>Здравейте, от проекта на Наредбата за прилагане на мярка 21 не става ясно дали микро предприятията ще бъдат допустими кандида</w:t>
            </w:r>
            <w:r w:rsidR="00C97B89">
              <w:rPr>
                <w:sz w:val="23"/>
                <w:szCs w:val="23"/>
              </w:rPr>
              <w:t>ти, тъй като в „</w:t>
            </w:r>
            <w:r w:rsidRPr="0008169F">
              <w:rPr>
                <w:sz w:val="23"/>
                <w:szCs w:val="23"/>
              </w:rPr>
              <w:t>Чл.</w:t>
            </w:r>
            <w:r w:rsidR="00C97B89">
              <w:rPr>
                <w:sz w:val="23"/>
                <w:szCs w:val="23"/>
              </w:rPr>
              <w:t xml:space="preserve"> 7, ал. 1 е разписано следното „</w:t>
            </w:r>
            <w:r w:rsidRPr="0008169F">
              <w:rPr>
                <w:sz w:val="23"/>
                <w:szCs w:val="23"/>
              </w:rPr>
              <w:t>Д</w:t>
            </w:r>
            <w:r w:rsidRPr="0008169F">
              <w:rPr>
                <w:sz w:val="23"/>
                <w:szCs w:val="23"/>
              </w:rPr>
              <w:t>о</w:t>
            </w:r>
            <w:r w:rsidRPr="0008169F">
              <w:rPr>
                <w:sz w:val="23"/>
                <w:szCs w:val="23"/>
              </w:rPr>
              <w:t>пустими за подпомагане по чл. 3, ал. 1, т. 3 са кандидати, които са: малки или средни предприятия, съгласно Закона за малките и средни предприятия и Препоръка</w:t>
            </w:r>
            <w:r w:rsidR="00C97B89">
              <w:rPr>
                <w:sz w:val="23"/>
                <w:szCs w:val="23"/>
              </w:rPr>
              <w:t xml:space="preserve"> на Комисията от 6 май 2003 г</w:t>
            </w:r>
            <w:r w:rsidRPr="0008169F">
              <w:rPr>
                <w:sz w:val="23"/>
                <w:szCs w:val="23"/>
              </w:rPr>
              <w:t>.</w:t>
            </w:r>
            <w:r w:rsidR="00C97B89">
              <w:rPr>
                <w:sz w:val="23"/>
                <w:szCs w:val="23"/>
              </w:rPr>
              <w:t>“</w:t>
            </w:r>
            <w:r w:rsidRPr="0008169F">
              <w:rPr>
                <w:sz w:val="23"/>
                <w:szCs w:val="23"/>
              </w:rPr>
              <w:t xml:space="preserve"> В същото време, отново в чл. 7, ал. 2, т.</w:t>
            </w:r>
            <w:r w:rsidR="00C97B89">
              <w:rPr>
                <w:sz w:val="23"/>
                <w:szCs w:val="23"/>
              </w:rPr>
              <w:t xml:space="preserve"> </w:t>
            </w:r>
            <w:r w:rsidRPr="0008169F">
              <w:rPr>
                <w:sz w:val="23"/>
                <w:szCs w:val="23"/>
              </w:rPr>
              <w:t>4 изисква  кандидата към дата на подаване на Заявление да отговаря на изискванията за микро, малко или средно предприятие и да го удостовери като попълни и представи  Декларация за обсто</w:t>
            </w:r>
            <w:r w:rsidRPr="0008169F">
              <w:rPr>
                <w:sz w:val="23"/>
                <w:szCs w:val="23"/>
              </w:rPr>
              <w:t>я</w:t>
            </w:r>
            <w:r w:rsidRPr="0008169F">
              <w:rPr>
                <w:sz w:val="23"/>
                <w:szCs w:val="23"/>
              </w:rPr>
              <w:t>телствата по чл. 3 и чл. 4 от ЗМСП (Приложение № 2).</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302942" w:rsidRPr="006747A4" w:rsidRDefault="00236878" w:rsidP="001E1107">
            <w:pPr>
              <w:rPr>
                <w:sz w:val="23"/>
                <w:szCs w:val="23"/>
              </w:rPr>
            </w:pPr>
            <w:r>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302942" w:rsidRPr="006747A4" w:rsidRDefault="00302942" w:rsidP="00DF1CD6">
            <w:pPr>
              <w:jc w:val="both"/>
              <w:rPr>
                <w:sz w:val="23"/>
                <w:szCs w:val="23"/>
              </w:rPr>
            </w:pPr>
          </w:p>
        </w:tc>
      </w:tr>
      <w:tr w:rsidR="00302942" w:rsidRPr="006747A4" w:rsidTr="00D626A1">
        <w:tblPrEx>
          <w:tblBorders>
            <w:bottom w:val="single" w:sz="36" w:space="0" w:color="2E74B5"/>
            <w:insideH w:val="single" w:sz="36" w:space="0" w:color="2E74B5"/>
            <w:insideV w:val="single" w:sz="36" w:space="0" w:color="2E74B5"/>
          </w:tblBorders>
        </w:tblPrEx>
        <w:trPr>
          <w:jc w:val="center"/>
        </w:trPr>
        <w:tc>
          <w:tcPr>
            <w:tcW w:w="622" w:type="dxa"/>
            <w:tcBorders>
              <w:top w:val="single" w:sz="18" w:space="0" w:color="2E74B5"/>
              <w:left w:val="single" w:sz="36" w:space="0" w:color="2E74B5"/>
              <w:bottom w:val="nil"/>
              <w:right w:val="single" w:sz="18" w:space="0" w:color="2E74B5"/>
            </w:tcBorders>
            <w:shd w:val="clear" w:color="auto" w:fill="auto"/>
          </w:tcPr>
          <w:p w:rsidR="00302942" w:rsidRPr="006747A4" w:rsidRDefault="00302942" w:rsidP="00903A3A">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rsidR="00302942" w:rsidRPr="006525AE" w:rsidRDefault="006525AE" w:rsidP="00D46C81">
            <w:pPr>
              <w:rPr>
                <w:bCs/>
                <w:sz w:val="23"/>
                <w:szCs w:val="23"/>
              </w:rPr>
            </w:pPr>
            <w:r w:rsidRPr="001967A9">
              <w:rPr>
                <w:bCs/>
                <w:sz w:val="23"/>
                <w:szCs w:val="23"/>
              </w:rPr>
              <w:t>Съюз на преработв</w:t>
            </w:r>
            <w:r w:rsidRPr="001967A9">
              <w:rPr>
                <w:bCs/>
                <w:sz w:val="23"/>
                <w:szCs w:val="23"/>
              </w:rPr>
              <w:t>а</w:t>
            </w:r>
            <w:r w:rsidRPr="001967A9">
              <w:rPr>
                <w:bCs/>
                <w:sz w:val="23"/>
                <w:szCs w:val="23"/>
              </w:rPr>
              <w:t>телите на плодове и зеленчуци</w:t>
            </w:r>
          </w:p>
          <w:p w:rsidR="006525AE" w:rsidRPr="006525AE" w:rsidRDefault="006525AE" w:rsidP="00D46C81">
            <w:pPr>
              <w:rPr>
                <w:bCs/>
                <w:sz w:val="23"/>
                <w:szCs w:val="23"/>
              </w:rPr>
            </w:pPr>
            <w:r w:rsidRPr="006525AE">
              <w:rPr>
                <w:bCs/>
                <w:sz w:val="23"/>
                <w:szCs w:val="23"/>
              </w:rPr>
              <w:t>Антоанета Божилова</w:t>
            </w:r>
          </w:p>
          <w:p w:rsidR="006525AE" w:rsidRPr="006525AE" w:rsidRDefault="00D40E7C" w:rsidP="00D46C81">
            <w:pPr>
              <w:rPr>
                <w:bCs/>
                <w:sz w:val="23"/>
                <w:szCs w:val="23"/>
              </w:rPr>
            </w:pPr>
            <w:hyperlink r:id="rId10" w:history="1">
              <w:r w:rsidR="006525AE" w:rsidRPr="006525AE">
                <w:rPr>
                  <w:rStyle w:val="Hyperlink"/>
                  <w:bCs/>
                  <w:sz w:val="23"/>
                  <w:szCs w:val="23"/>
                </w:rPr>
                <w:t>union@org-bg.net</w:t>
              </w:r>
            </w:hyperlink>
          </w:p>
          <w:p w:rsidR="006525AE" w:rsidRPr="006525AE" w:rsidRDefault="006525AE" w:rsidP="006525AE">
            <w:pPr>
              <w:rPr>
                <w:bCs/>
                <w:sz w:val="23"/>
                <w:szCs w:val="23"/>
              </w:rPr>
            </w:pPr>
            <w:r w:rsidRPr="006525AE">
              <w:rPr>
                <w:bCs/>
                <w:sz w:val="23"/>
                <w:szCs w:val="23"/>
              </w:rPr>
              <w:t>24.07.2020 г.</w:t>
            </w:r>
          </w:p>
          <w:p w:rsidR="006525AE" w:rsidRPr="006525AE" w:rsidRDefault="006525AE" w:rsidP="006525AE">
            <w:pPr>
              <w:rPr>
                <w:bCs/>
                <w:sz w:val="23"/>
                <w:szCs w:val="23"/>
              </w:rPr>
            </w:pPr>
            <w:r w:rsidRPr="006525AE">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302942" w:rsidRDefault="00803951" w:rsidP="00D626A1">
            <w:pPr>
              <w:jc w:val="both"/>
              <w:rPr>
                <w:sz w:val="23"/>
                <w:szCs w:val="23"/>
                <w:lang w:val="en-US"/>
              </w:rPr>
            </w:pPr>
            <w:r w:rsidRPr="00803951">
              <w:rPr>
                <w:sz w:val="23"/>
                <w:szCs w:val="23"/>
              </w:rPr>
              <w:t>Във връзка с  Проект на Наредба за прилагане на мярка 21 „Извънредно временно подпомагане за земеделските стопани и Малки и средни предприятия, които са особено засегнати от кризата, предизвикана от COVID-19“ от ПРСР за периода 2014 – 2020 г., от Съюз на преработвателите на плодове и зеленчуци обръщаме внимание, че в приложение е № 4 към Наредбата е даден Списък на длъжностите/професиите, допустими за по</w:t>
            </w:r>
            <w:r w:rsidRPr="00803951">
              <w:rPr>
                <w:sz w:val="23"/>
                <w:szCs w:val="23"/>
              </w:rPr>
              <w:t>д</w:t>
            </w:r>
            <w:r w:rsidRPr="00803951">
              <w:rPr>
                <w:sz w:val="23"/>
                <w:szCs w:val="23"/>
              </w:rPr>
              <w:t>помагане на база средносписъчен брой на персонала.  В него обаче не са включени  кодовете по КИД на специалисти и р</w:t>
            </w:r>
            <w:r w:rsidRPr="00803951">
              <w:rPr>
                <w:sz w:val="23"/>
                <w:szCs w:val="23"/>
              </w:rPr>
              <w:t>а</w:t>
            </w:r>
            <w:r w:rsidRPr="00803951">
              <w:rPr>
                <w:sz w:val="23"/>
                <w:szCs w:val="23"/>
              </w:rPr>
              <w:t>ботници от нашия сектор, като например:</w:t>
            </w:r>
          </w:p>
          <w:p w:rsidR="00803951" w:rsidRDefault="00803951" w:rsidP="00D626A1">
            <w:pPr>
              <w:jc w:val="both"/>
              <w:rPr>
                <w:sz w:val="23"/>
                <w:szCs w:val="23"/>
              </w:rPr>
            </w:pPr>
            <w:r w:rsidRPr="00803951">
              <w:rPr>
                <w:sz w:val="23"/>
                <w:szCs w:val="23"/>
                <w:lang w:val="en-US"/>
              </w:rPr>
              <w:t xml:space="preserve">3119  3039  </w:t>
            </w:r>
            <w:proofErr w:type="spellStart"/>
            <w:r w:rsidRPr="00803951">
              <w:rPr>
                <w:sz w:val="23"/>
                <w:szCs w:val="23"/>
                <w:lang w:val="en-US"/>
              </w:rPr>
              <w:t>Технолог</w:t>
            </w:r>
            <w:proofErr w:type="spellEnd"/>
            <w:r w:rsidRPr="00803951">
              <w:rPr>
                <w:sz w:val="23"/>
                <w:szCs w:val="23"/>
                <w:lang w:val="en-US"/>
              </w:rPr>
              <w:t xml:space="preserve">, </w:t>
            </w:r>
            <w:proofErr w:type="spellStart"/>
            <w:r w:rsidRPr="00803951">
              <w:rPr>
                <w:sz w:val="23"/>
                <w:szCs w:val="23"/>
                <w:lang w:val="en-US"/>
              </w:rPr>
              <w:t>производство</w:t>
            </w:r>
            <w:proofErr w:type="spellEnd"/>
            <w:r w:rsidRPr="00803951">
              <w:rPr>
                <w:sz w:val="23"/>
                <w:szCs w:val="23"/>
                <w:lang w:val="en-US"/>
              </w:rPr>
              <w:t xml:space="preserve"> </w:t>
            </w:r>
            <w:proofErr w:type="spellStart"/>
            <w:r w:rsidRPr="00803951">
              <w:rPr>
                <w:sz w:val="23"/>
                <w:szCs w:val="23"/>
                <w:lang w:val="en-US"/>
              </w:rPr>
              <w:t>на</w:t>
            </w:r>
            <w:proofErr w:type="spellEnd"/>
            <w:r w:rsidRPr="00803951">
              <w:rPr>
                <w:sz w:val="23"/>
                <w:szCs w:val="23"/>
                <w:lang w:val="en-US"/>
              </w:rPr>
              <w:t xml:space="preserve"> </w:t>
            </w:r>
            <w:proofErr w:type="spellStart"/>
            <w:r w:rsidRPr="00803951">
              <w:rPr>
                <w:sz w:val="23"/>
                <w:szCs w:val="23"/>
                <w:lang w:val="en-US"/>
              </w:rPr>
              <w:t>плодови</w:t>
            </w:r>
            <w:proofErr w:type="spellEnd"/>
            <w:r w:rsidRPr="00803951">
              <w:rPr>
                <w:sz w:val="23"/>
                <w:szCs w:val="23"/>
                <w:lang w:val="en-US"/>
              </w:rPr>
              <w:t xml:space="preserve"> и </w:t>
            </w:r>
            <w:proofErr w:type="spellStart"/>
            <w:r w:rsidRPr="00803951">
              <w:rPr>
                <w:sz w:val="23"/>
                <w:szCs w:val="23"/>
                <w:lang w:val="en-US"/>
              </w:rPr>
              <w:t>зеленчукови</w:t>
            </w:r>
            <w:proofErr w:type="spellEnd"/>
            <w:r w:rsidRPr="00803951">
              <w:rPr>
                <w:sz w:val="23"/>
                <w:szCs w:val="23"/>
                <w:lang w:val="en-US"/>
              </w:rPr>
              <w:t xml:space="preserve"> </w:t>
            </w:r>
            <w:proofErr w:type="spellStart"/>
            <w:r w:rsidRPr="00803951">
              <w:rPr>
                <w:sz w:val="23"/>
                <w:szCs w:val="23"/>
                <w:lang w:val="en-US"/>
              </w:rPr>
              <w:t>консерви</w:t>
            </w:r>
            <w:proofErr w:type="spellEnd"/>
            <w:r>
              <w:rPr>
                <w:sz w:val="23"/>
                <w:szCs w:val="23"/>
              </w:rPr>
              <w:t>;</w:t>
            </w:r>
          </w:p>
          <w:p w:rsidR="00803951" w:rsidRPr="00803951" w:rsidRDefault="00803951" w:rsidP="00803951">
            <w:pPr>
              <w:jc w:val="both"/>
              <w:rPr>
                <w:sz w:val="23"/>
                <w:szCs w:val="23"/>
              </w:rPr>
            </w:pPr>
            <w:r>
              <w:rPr>
                <w:sz w:val="23"/>
                <w:szCs w:val="23"/>
              </w:rPr>
              <w:t xml:space="preserve">7514 </w:t>
            </w:r>
            <w:r w:rsidRPr="00803951">
              <w:rPr>
                <w:sz w:val="23"/>
                <w:szCs w:val="23"/>
              </w:rPr>
              <w:t>Работници по производство на плодови, зеленчукови и други консерви</w:t>
            </w:r>
            <w:r>
              <w:rPr>
                <w:sz w:val="23"/>
                <w:szCs w:val="23"/>
              </w:rPr>
              <w:t>;</w:t>
            </w:r>
          </w:p>
          <w:p w:rsidR="00803951" w:rsidRPr="00803951" w:rsidRDefault="00803951" w:rsidP="00803951">
            <w:pPr>
              <w:jc w:val="both"/>
              <w:rPr>
                <w:sz w:val="23"/>
                <w:szCs w:val="23"/>
              </w:rPr>
            </w:pPr>
            <w:r w:rsidRPr="00803951">
              <w:rPr>
                <w:sz w:val="23"/>
                <w:szCs w:val="23"/>
              </w:rPr>
              <w:t>7514  1002  Работник, дозиране в консервното производство</w:t>
            </w:r>
            <w:r>
              <w:rPr>
                <w:sz w:val="23"/>
                <w:szCs w:val="23"/>
              </w:rPr>
              <w:t>;</w:t>
            </w:r>
          </w:p>
          <w:p w:rsidR="00803951" w:rsidRDefault="00803951" w:rsidP="00803951">
            <w:pPr>
              <w:jc w:val="both"/>
              <w:rPr>
                <w:sz w:val="23"/>
                <w:szCs w:val="23"/>
              </w:rPr>
            </w:pPr>
            <w:r w:rsidRPr="00803951">
              <w:rPr>
                <w:sz w:val="23"/>
                <w:szCs w:val="23"/>
              </w:rPr>
              <w:t>7514  1004  Работник, консервиране на плодове/зеленчуци</w:t>
            </w:r>
            <w:r>
              <w:rPr>
                <w:sz w:val="23"/>
                <w:szCs w:val="23"/>
              </w:rPr>
              <w:t>;</w:t>
            </w:r>
          </w:p>
          <w:p w:rsidR="00803951" w:rsidRPr="00803951" w:rsidRDefault="00803951" w:rsidP="00803951">
            <w:pPr>
              <w:jc w:val="both"/>
              <w:rPr>
                <w:sz w:val="23"/>
                <w:szCs w:val="23"/>
              </w:rPr>
            </w:pPr>
            <w:r>
              <w:rPr>
                <w:sz w:val="23"/>
                <w:szCs w:val="23"/>
              </w:rPr>
              <w:t xml:space="preserve">8160 </w:t>
            </w:r>
            <w:r w:rsidRPr="00803951">
              <w:rPr>
                <w:sz w:val="23"/>
                <w:szCs w:val="23"/>
              </w:rPr>
              <w:t>Машинни оператори в хранително-вкусовата промишл</w:t>
            </w:r>
            <w:r w:rsidRPr="00803951">
              <w:rPr>
                <w:sz w:val="23"/>
                <w:szCs w:val="23"/>
              </w:rPr>
              <w:t>е</w:t>
            </w:r>
            <w:r w:rsidRPr="00803951">
              <w:rPr>
                <w:sz w:val="23"/>
                <w:szCs w:val="23"/>
              </w:rPr>
              <w:t>ност</w:t>
            </w:r>
            <w:r>
              <w:rPr>
                <w:sz w:val="23"/>
                <w:szCs w:val="23"/>
              </w:rPr>
              <w:t>;</w:t>
            </w:r>
          </w:p>
          <w:p w:rsidR="00803951" w:rsidRPr="00803951" w:rsidRDefault="00803951" w:rsidP="00803951">
            <w:pPr>
              <w:jc w:val="both"/>
              <w:rPr>
                <w:sz w:val="23"/>
                <w:szCs w:val="23"/>
              </w:rPr>
            </w:pPr>
            <w:r w:rsidRPr="00803951">
              <w:rPr>
                <w:sz w:val="23"/>
                <w:szCs w:val="23"/>
              </w:rPr>
              <w:t>8160  2002  Машинен оператор, затваряне на консерви в м</w:t>
            </w:r>
            <w:r w:rsidRPr="00803951">
              <w:rPr>
                <w:sz w:val="23"/>
                <w:szCs w:val="23"/>
              </w:rPr>
              <w:t>е</w:t>
            </w:r>
            <w:r w:rsidRPr="00803951">
              <w:rPr>
                <w:sz w:val="23"/>
                <w:szCs w:val="23"/>
              </w:rPr>
              <w:t>тална кутия (херметически)</w:t>
            </w:r>
            <w:r>
              <w:rPr>
                <w:sz w:val="23"/>
                <w:szCs w:val="23"/>
              </w:rPr>
              <w:t>;</w:t>
            </w:r>
          </w:p>
          <w:p w:rsidR="00803951" w:rsidRPr="00803951" w:rsidRDefault="00803951" w:rsidP="00803951">
            <w:pPr>
              <w:jc w:val="both"/>
              <w:rPr>
                <w:sz w:val="23"/>
                <w:szCs w:val="23"/>
              </w:rPr>
            </w:pPr>
            <w:r w:rsidRPr="00803951">
              <w:rPr>
                <w:sz w:val="23"/>
                <w:szCs w:val="23"/>
              </w:rPr>
              <w:t>8160  2036  Машинен оператор, консервиране на плод</w:t>
            </w:r>
            <w:r w:rsidRPr="00803951">
              <w:rPr>
                <w:sz w:val="23"/>
                <w:szCs w:val="23"/>
              </w:rPr>
              <w:t>о</w:t>
            </w:r>
            <w:r w:rsidRPr="00803951">
              <w:rPr>
                <w:sz w:val="23"/>
                <w:szCs w:val="23"/>
              </w:rPr>
              <w:t>ве/зеленчуци</w:t>
            </w:r>
            <w:r>
              <w:rPr>
                <w:sz w:val="23"/>
                <w:szCs w:val="23"/>
              </w:rPr>
              <w:t>;</w:t>
            </w:r>
          </w:p>
          <w:p w:rsidR="00803951" w:rsidRPr="00803951" w:rsidRDefault="00803951" w:rsidP="00803951">
            <w:pPr>
              <w:jc w:val="both"/>
              <w:rPr>
                <w:sz w:val="23"/>
                <w:szCs w:val="23"/>
              </w:rPr>
            </w:pPr>
            <w:r>
              <w:rPr>
                <w:sz w:val="23"/>
                <w:szCs w:val="23"/>
              </w:rPr>
              <w:lastRenderedPageBreak/>
              <w:t xml:space="preserve">8160 2037 </w:t>
            </w:r>
            <w:r w:rsidRPr="00803951">
              <w:rPr>
                <w:sz w:val="23"/>
                <w:szCs w:val="23"/>
              </w:rPr>
              <w:t>Машинен оператор, обработка на плод</w:t>
            </w:r>
            <w:r w:rsidRPr="00803951">
              <w:rPr>
                <w:sz w:val="23"/>
                <w:szCs w:val="23"/>
              </w:rPr>
              <w:t>о</w:t>
            </w:r>
            <w:r w:rsidRPr="00803951">
              <w:rPr>
                <w:sz w:val="23"/>
                <w:szCs w:val="23"/>
              </w:rPr>
              <w:t>ве/зеленчуци</w:t>
            </w:r>
            <w:r>
              <w:rPr>
                <w:sz w:val="23"/>
                <w:szCs w:val="23"/>
              </w:rPr>
              <w:t>;</w:t>
            </w:r>
          </w:p>
          <w:p w:rsidR="00803951" w:rsidRPr="00803951" w:rsidRDefault="00803951" w:rsidP="00803951">
            <w:pPr>
              <w:jc w:val="both"/>
              <w:rPr>
                <w:sz w:val="23"/>
                <w:szCs w:val="23"/>
              </w:rPr>
            </w:pPr>
            <w:r w:rsidRPr="00803951">
              <w:rPr>
                <w:sz w:val="23"/>
                <w:szCs w:val="23"/>
              </w:rPr>
              <w:t>8160  2044  Оператор, автоклав</w:t>
            </w:r>
            <w:r>
              <w:rPr>
                <w:sz w:val="23"/>
                <w:szCs w:val="23"/>
              </w:rPr>
              <w:t>;</w:t>
            </w:r>
          </w:p>
          <w:p w:rsidR="00803951" w:rsidRPr="00803951" w:rsidRDefault="00803951" w:rsidP="00803951">
            <w:pPr>
              <w:jc w:val="both"/>
              <w:rPr>
                <w:sz w:val="23"/>
                <w:szCs w:val="23"/>
              </w:rPr>
            </w:pPr>
            <w:r>
              <w:rPr>
                <w:sz w:val="23"/>
                <w:szCs w:val="23"/>
              </w:rPr>
              <w:t xml:space="preserve">9329  </w:t>
            </w:r>
            <w:r w:rsidRPr="00803951">
              <w:rPr>
                <w:sz w:val="23"/>
                <w:szCs w:val="23"/>
              </w:rPr>
              <w:t>Работници в преработващата промишленост, н.д.</w:t>
            </w:r>
            <w:r>
              <w:rPr>
                <w:sz w:val="23"/>
                <w:szCs w:val="23"/>
              </w:rPr>
              <w:t>;</w:t>
            </w:r>
          </w:p>
          <w:p w:rsidR="00803951" w:rsidRPr="00803951" w:rsidRDefault="00803951" w:rsidP="00803951">
            <w:pPr>
              <w:jc w:val="both"/>
              <w:rPr>
                <w:sz w:val="23"/>
                <w:szCs w:val="23"/>
              </w:rPr>
            </w:pPr>
            <w:r w:rsidRPr="00803951">
              <w:rPr>
                <w:sz w:val="23"/>
                <w:szCs w:val="23"/>
              </w:rPr>
              <w:t>9329  0020  Работник, консервна фабрика</w:t>
            </w:r>
            <w:r>
              <w:rPr>
                <w:sz w:val="23"/>
                <w:szCs w:val="23"/>
              </w:rPr>
              <w:t>;</w:t>
            </w:r>
          </w:p>
          <w:p w:rsidR="00803951" w:rsidRDefault="00803951" w:rsidP="00803951">
            <w:pPr>
              <w:jc w:val="both"/>
              <w:rPr>
                <w:sz w:val="23"/>
                <w:szCs w:val="23"/>
              </w:rPr>
            </w:pPr>
            <w:r w:rsidRPr="00803951">
              <w:rPr>
                <w:sz w:val="23"/>
                <w:szCs w:val="23"/>
              </w:rPr>
              <w:t>9329  0025  Сезонен работник, промишлено производство</w:t>
            </w:r>
            <w:r>
              <w:rPr>
                <w:sz w:val="23"/>
                <w:szCs w:val="23"/>
              </w:rPr>
              <w:t>;</w:t>
            </w:r>
          </w:p>
          <w:p w:rsidR="00803951" w:rsidRPr="00803951" w:rsidRDefault="00803951" w:rsidP="00803951">
            <w:pPr>
              <w:jc w:val="both"/>
              <w:rPr>
                <w:sz w:val="23"/>
                <w:szCs w:val="23"/>
              </w:rPr>
            </w:pPr>
            <w:r w:rsidRPr="00803951">
              <w:rPr>
                <w:sz w:val="23"/>
                <w:szCs w:val="23"/>
              </w:rPr>
              <w:t xml:space="preserve">Има и други длъжности, присъщи на </w:t>
            </w:r>
            <w:r w:rsidR="00F05F71" w:rsidRPr="00803951">
              <w:rPr>
                <w:sz w:val="23"/>
                <w:szCs w:val="23"/>
              </w:rPr>
              <w:t>нашия</w:t>
            </w:r>
            <w:r w:rsidRPr="00803951">
              <w:rPr>
                <w:sz w:val="23"/>
                <w:szCs w:val="23"/>
              </w:rPr>
              <w:t xml:space="preserve"> сектор, които не фигурират и при необходимост ще изпратим допълнително информация.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302942" w:rsidRPr="006747A4" w:rsidRDefault="0082538B" w:rsidP="00903A3A">
            <w:pPr>
              <w:rPr>
                <w:sz w:val="23"/>
                <w:szCs w:val="23"/>
              </w:rPr>
            </w:pPr>
            <w:r>
              <w:rPr>
                <w:sz w:val="23"/>
                <w:szCs w:val="23"/>
              </w:rPr>
              <w:lastRenderedPageBreak/>
              <w:t>Частично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302942" w:rsidRPr="006747A4" w:rsidRDefault="0082538B" w:rsidP="0082538B">
            <w:pPr>
              <w:rPr>
                <w:sz w:val="23"/>
                <w:szCs w:val="23"/>
              </w:rPr>
            </w:pPr>
            <w:r>
              <w:rPr>
                <w:sz w:val="23"/>
                <w:szCs w:val="23"/>
              </w:rPr>
              <w:t>Приложение 4 е прецизирано, като длъ</w:t>
            </w:r>
            <w:r>
              <w:rPr>
                <w:sz w:val="23"/>
                <w:szCs w:val="23"/>
              </w:rPr>
              <w:t>ж</w:t>
            </w:r>
            <w:r>
              <w:rPr>
                <w:sz w:val="23"/>
                <w:szCs w:val="23"/>
              </w:rPr>
              <w:t>ностите/професиите са заменени със сп</w:t>
            </w:r>
            <w:r>
              <w:rPr>
                <w:sz w:val="23"/>
                <w:szCs w:val="23"/>
              </w:rPr>
              <w:t>и</w:t>
            </w:r>
            <w:r>
              <w:rPr>
                <w:sz w:val="23"/>
                <w:szCs w:val="23"/>
              </w:rPr>
              <w:t xml:space="preserve">сък на </w:t>
            </w:r>
            <w:r w:rsidRPr="0082538B">
              <w:rPr>
                <w:sz w:val="23"/>
                <w:szCs w:val="23"/>
              </w:rPr>
              <w:t>допустимите за подпомагане кодове на икономическата дейност 2008 (</w:t>
            </w:r>
            <w:r>
              <w:rPr>
                <w:sz w:val="23"/>
                <w:szCs w:val="23"/>
              </w:rPr>
              <w:t>КИД</w:t>
            </w:r>
            <w:r w:rsidRPr="0082538B">
              <w:rPr>
                <w:sz w:val="23"/>
                <w:szCs w:val="23"/>
              </w:rPr>
              <w:t xml:space="preserve"> 2008), които се използват за изчисляване на </w:t>
            </w:r>
            <w:proofErr w:type="spellStart"/>
            <w:r w:rsidRPr="0082538B">
              <w:rPr>
                <w:sz w:val="23"/>
                <w:szCs w:val="23"/>
              </w:rPr>
              <w:t>средносписъчния</w:t>
            </w:r>
            <w:proofErr w:type="spellEnd"/>
            <w:r w:rsidRPr="0082538B">
              <w:rPr>
                <w:sz w:val="23"/>
                <w:szCs w:val="23"/>
              </w:rPr>
              <w:t xml:space="preserve"> брой на персонала за кандидати по чл. 3, ал. 1, т. 2</w:t>
            </w:r>
            <w:r>
              <w:rPr>
                <w:sz w:val="23"/>
                <w:szCs w:val="23"/>
              </w:rPr>
              <w:t>.</w:t>
            </w:r>
          </w:p>
        </w:tc>
      </w:tr>
      <w:tr w:rsidR="00302942" w:rsidRPr="006747A4" w:rsidTr="00D83EDD">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02942" w:rsidRPr="006747A4" w:rsidRDefault="00302942" w:rsidP="00903A3A">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rsidR="00302942" w:rsidRPr="006747A4" w:rsidRDefault="00302942" w:rsidP="00903A3A">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803951" w:rsidRPr="00803951" w:rsidRDefault="00803951" w:rsidP="00803951">
            <w:pPr>
              <w:jc w:val="both"/>
              <w:rPr>
                <w:sz w:val="23"/>
                <w:szCs w:val="23"/>
              </w:rPr>
            </w:pPr>
            <w:r w:rsidRPr="00803951">
              <w:rPr>
                <w:sz w:val="23"/>
                <w:szCs w:val="23"/>
              </w:rPr>
              <w:t>Също така при цитираните документи, които следва да се пр</w:t>
            </w:r>
            <w:r w:rsidRPr="00803951">
              <w:rPr>
                <w:sz w:val="23"/>
                <w:szCs w:val="23"/>
              </w:rPr>
              <w:t>и</w:t>
            </w:r>
            <w:r w:rsidRPr="00803951">
              <w:rPr>
                <w:sz w:val="23"/>
                <w:szCs w:val="23"/>
              </w:rPr>
              <w:t>ложат към заявлението за кандидатстване, не става ясно дали кандидати по чл. 3, ал. 1, т. 2 (на база средносписъчен брой на персонала за периода м.март - м.юни 2020 г.) следва да пред</w:t>
            </w:r>
            <w:r w:rsidRPr="00803951">
              <w:rPr>
                <w:sz w:val="23"/>
                <w:szCs w:val="23"/>
              </w:rPr>
              <w:t>с</w:t>
            </w:r>
            <w:r w:rsidRPr="00803951">
              <w:rPr>
                <w:sz w:val="23"/>
                <w:szCs w:val="23"/>
              </w:rPr>
              <w:t>тавят: Отчет за приходите и разходите за 2019 г. и за периода март-юни 2020 г. и Оборотна ведомост за периода 2019 г. и периода март-юни 2020 г. ?</w:t>
            </w:r>
          </w:p>
          <w:p w:rsidR="00302942" w:rsidRPr="006747A4" w:rsidRDefault="00803951" w:rsidP="00803951">
            <w:pPr>
              <w:jc w:val="both"/>
              <w:rPr>
                <w:sz w:val="23"/>
                <w:szCs w:val="23"/>
              </w:rPr>
            </w:pPr>
            <w:proofErr w:type="spellStart"/>
            <w:r w:rsidRPr="00803951">
              <w:rPr>
                <w:sz w:val="23"/>
                <w:szCs w:val="23"/>
              </w:rPr>
              <w:t>Считатаме</w:t>
            </w:r>
            <w:proofErr w:type="spellEnd"/>
            <w:r w:rsidRPr="00803951">
              <w:rPr>
                <w:sz w:val="23"/>
                <w:szCs w:val="23"/>
              </w:rPr>
              <w:t xml:space="preserve">, че е добре това да бъде прецизирано, за да няма тълкуване и </w:t>
            </w:r>
            <w:proofErr w:type="spellStart"/>
            <w:r>
              <w:rPr>
                <w:sz w:val="23"/>
                <w:szCs w:val="23"/>
              </w:rPr>
              <w:t>дву</w:t>
            </w:r>
            <w:r w:rsidRPr="00803951">
              <w:rPr>
                <w:sz w:val="23"/>
                <w:szCs w:val="23"/>
              </w:rPr>
              <w:t>яко</w:t>
            </w:r>
            <w:proofErr w:type="spellEnd"/>
            <w:r w:rsidRPr="00803951">
              <w:rPr>
                <w:sz w:val="23"/>
                <w:szCs w:val="23"/>
              </w:rPr>
              <w:t xml:space="preserve"> прилагане.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302942" w:rsidRPr="006747A4" w:rsidRDefault="0082538B" w:rsidP="00903A3A">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302942" w:rsidRPr="006747A4" w:rsidRDefault="001059D1" w:rsidP="001059D1">
            <w:pPr>
              <w:rPr>
                <w:sz w:val="23"/>
                <w:szCs w:val="23"/>
              </w:rPr>
            </w:pPr>
            <w:r>
              <w:rPr>
                <w:sz w:val="23"/>
                <w:szCs w:val="23"/>
              </w:rPr>
              <w:t>Посочените документи н</w:t>
            </w:r>
            <w:r w:rsidR="00236878">
              <w:rPr>
                <w:sz w:val="23"/>
                <w:szCs w:val="23"/>
              </w:rPr>
              <w:t xml:space="preserve">е </w:t>
            </w:r>
            <w:r>
              <w:rPr>
                <w:sz w:val="23"/>
                <w:szCs w:val="23"/>
              </w:rPr>
              <w:t>се</w:t>
            </w:r>
            <w:r w:rsidR="00236878">
              <w:rPr>
                <w:sz w:val="23"/>
                <w:szCs w:val="23"/>
              </w:rPr>
              <w:t xml:space="preserve"> представят </w:t>
            </w:r>
            <w:r>
              <w:rPr>
                <w:sz w:val="23"/>
                <w:szCs w:val="23"/>
              </w:rPr>
              <w:t>от</w:t>
            </w:r>
            <w:r w:rsidR="0082538B">
              <w:rPr>
                <w:sz w:val="23"/>
                <w:szCs w:val="23"/>
              </w:rPr>
              <w:t xml:space="preserve"> кандидати по </w:t>
            </w:r>
            <w:r w:rsidR="0082538B" w:rsidRPr="0082538B">
              <w:rPr>
                <w:sz w:val="23"/>
                <w:szCs w:val="23"/>
              </w:rPr>
              <w:t>чл. 3, ал. 1, т. 2</w:t>
            </w:r>
            <w:r w:rsidR="0082538B">
              <w:rPr>
                <w:sz w:val="23"/>
                <w:szCs w:val="23"/>
              </w:rPr>
              <w:t>.</w:t>
            </w:r>
          </w:p>
        </w:tc>
      </w:tr>
      <w:tr w:rsidR="00302942" w:rsidRPr="006747A4" w:rsidTr="00D83EDD">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302942" w:rsidRPr="006747A4" w:rsidRDefault="00302942" w:rsidP="00903A3A">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9F253B" w:rsidRPr="009F253B" w:rsidRDefault="009F253B" w:rsidP="009F253B">
            <w:pPr>
              <w:rPr>
                <w:bCs/>
                <w:sz w:val="23"/>
                <w:szCs w:val="23"/>
              </w:rPr>
            </w:pPr>
            <w:r w:rsidRPr="009F253B">
              <w:rPr>
                <w:bCs/>
                <w:sz w:val="23"/>
                <w:szCs w:val="23"/>
              </w:rPr>
              <w:t>p.</w:t>
            </w:r>
            <w:proofErr w:type="spellStart"/>
            <w:r w:rsidRPr="009F253B">
              <w:rPr>
                <w:bCs/>
                <w:sz w:val="23"/>
                <w:szCs w:val="23"/>
              </w:rPr>
              <w:t>todorov</w:t>
            </w:r>
            <w:proofErr w:type="spellEnd"/>
            <w:r w:rsidRPr="009F253B">
              <w:rPr>
                <w:bCs/>
                <w:sz w:val="23"/>
                <w:szCs w:val="23"/>
              </w:rPr>
              <w:t xml:space="preserve"> </w:t>
            </w:r>
          </w:p>
          <w:p w:rsidR="00302942" w:rsidRPr="006747A4" w:rsidRDefault="009F253B" w:rsidP="009F253B">
            <w:pPr>
              <w:rPr>
                <w:bCs/>
                <w:sz w:val="23"/>
                <w:szCs w:val="23"/>
              </w:rPr>
            </w:pPr>
            <w:r w:rsidRPr="009F253B">
              <w:rPr>
                <w:bCs/>
                <w:sz w:val="23"/>
                <w:szCs w:val="23"/>
              </w:rPr>
              <w:t xml:space="preserve">от Портала за </w:t>
            </w:r>
            <w:proofErr w:type="spellStart"/>
            <w:r w:rsidRPr="009F253B">
              <w:rPr>
                <w:bCs/>
                <w:sz w:val="23"/>
                <w:szCs w:val="23"/>
              </w:rPr>
              <w:t>общест-в</w:t>
            </w:r>
            <w:r>
              <w:rPr>
                <w:bCs/>
                <w:sz w:val="23"/>
                <w:szCs w:val="23"/>
              </w:rPr>
              <w:t>ени</w:t>
            </w:r>
            <w:proofErr w:type="spellEnd"/>
            <w:r>
              <w:rPr>
                <w:bCs/>
                <w:sz w:val="23"/>
                <w:szCs w:val="23"/>
              </w:rPr>
              <w:t xml:space="preserve"> консултации – получено на 2</w:t>
            </w:r>
            <w:r>
              <w:rPr>
                <w:bCs/>
                <w:sz w:val="23"/>
                <w:szCs w:val="23"/>
                <w:lang w:val="en-US"/>
              </w:rPr>
              <w:t>4</w:t>
            </w:r>
            <w:r w:rsidRPr="009F253B">
              <w:rPr>
                <w:bCs/>
                <w:sz w:val="23"/>
                <w:szCs w:val="23"/>
              </w:rPr>
              <w:t xml:space="preserve"> юли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F253B" w:rsidRPr="009F253B" w:rsidRDefault="009F253B" w:rsidP="009F253B">
            <w:pPr>
              <w:jc w:val="both"/>
              <w:rPr>
                <w:sz w:val="23"/>
                <w:szCs w:val="23"/>
              </w:rPr>
            </w:pPr>
            <w:r w:rsidRPr="009F253B">
              <w:rPr>
                <w:sz w:val="23"/>
                <w:szCs w:val="23"/>
              </w:rPr>
              <w:t>Система ИСУН и прилагане на ЗУСЕСИФ</w:t>
            </w:r>
          </w:p>
          <w:p w:rsidR="00302942" w:rsidRPr="006747A4" w:rsidRDefault="009F253B" w:rsidP="009F253B">
            <w:pPr>
              <w:jc w:val="both"/>
              <w:rPr>
                <w:sz w:val="23"/>
                <w:szCs w:val="23"/>
              </w:rPr>
            </w:pPr>
            <w:r w:rsidRPr="009F253B">
              <w:rPr>
                <w:sz w:val="23"/>
                <w:szCs w:val="23"/>
              </w:rPr>
              <w:t>От проекта на доклада с описаните мотиви изготвен от замес</w:t>
            </w:r>
            <w:r w:rsidRPr="009F253B">
              <w:rPr>
                <w:sz w:val="23"/>
                <w:szCs w:val="23"/>
              </w:rPr>
              <w:t>т</w:t>
            </w:r>
            <w:r w:rsidRPr="009F253B">
              <w:rPr>
                <w:sz w:val="23"/>
                <w:szCs w:val="23"/>
              </w:rPr>
              <w:t>ник министъра на земеделието, храните и горите, не става ясно защо се заобикалят условията по прилагане на Закона за у</w:t>
            </w:r>
            <w:r w:rsidRPr="009F253B">
              <w:rPr>
                <w:sz w:val="23"/>
                <w:szCs w:val="23"/>
              </w:rPr>
              <w:t>п</w:t>
            </w:r>
            <w:r w:rsidRPr="009F253B">
              <w:rPr>
                <w:sz w:val="23"/>
                <w:szCs w:val="23"/>
              </w:rPr>
              <w:t>равление на средствата  от европейските структурни и инве</w:t>
            </w:r>
            <w:r w:rsidRPr="009F253B">
              <w:rPr>
                <w:sz w:val="23"/>
                <w:szCs w:val="23"/>
              </w:rPr>
              <w:t>с</w:t>
            </w:r>
            <w:r w:rsidRPr="009F253B">
              <w:rPr>
                <w:sz w:val="23"/>
                <w:szCs w:val="23"/>
              </w:rPr>
              <w:t>тиционни фондове и при кандидатстването не се използва и</w:t>
            </w:r>
            <w:r w:rsidRPr="009F253B">
              <w:rPr>
                <w:sz w:val="23"/>
                <w:szCs w:val="23"/>
              </w:rPr>
              <w:t>н</w:t>
            </w:r>
            <w:r w:rsidRPr="009F253B">
              <w:rPr>
                <w:sz w:val="23"/>
                <w:szCs w:val="23"/>
              </w:rPr>
              <w:t>формационната система за управление и наблюдение на сред</w:t>
            </w:r>
            <w:r w:rsidRPr="009F253B">
              <w:rPr>
                <w:sz w:val="23"/>
                <w:szCs w:val="23"/>
              </w:rPr>
              <w:t>с</w:t>
            </w:r>
            <w:r w:rsidRPr="009F253B">
              <w:rPr>
                <w:sz w:val="23"/>
                <w:szCs w:val="23"/>
              </w:rPr>
              <w:t>твата от ЕСИФ, известна още и като ИСУН? Моля, да се дадат смислени обяснения за тази аномалия, още повече в контекста на продължаваща извънредна епидемична обстановка се пре</w:t>
            </w:r>
            <w:r w:rsidRPr="009F253B">
              <w:rPr>
                <w:sz w:val="23"/>
                <w:szCs w:val="23"/>
              </w:rPr>
              <w:t>д</w:t>
            </w:r>
            <w:r w:rsidRPr="009F253B">
              <w:rPr>
                <w:sz w:val="23"/>
                <w:szCs w:val="23"/>
              </w:rPr>
              <w:t>вижда лично присъствено кандидатстване в регионалните о</w:t>
            </w:r>
            <w:r w:rsidRPr="009F253B">
              <w:rPr>
                <w:sz w:val="23"/>
                <w:szCs w:val="23"/>
              </w:rPr>
              <w:t>б</w:t>
            </w:r>
            <w:r w:rsidRPr="009F253B">
              <w:rPr>
                <w:sz w:val="23"/>
                <w:szCs w:val="23"/>
              </w:rPr>
              <w:t xml:space="preserve">щински структури. Това условие съвсем нормално може да се счете и за подигравка към всички друго засегнати и участвали по аналогични процедури за подпомагане чрез системата </w:t>
            </w:r>
            <w:r w:rsidRPr="009F253B">
              <w:rPr>
                <w:sz w:val="23"/>
                <w:szCs w:val="23"/>
              </w:rPr>
              <w:lastRenderedPageBreak/>
              <w:t>ИСУН.</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302942" w:rsidRPr="006747A4" w:rsidRDefault="0082538B" w:rsidP="00903A3A">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302942" w:rsidRPr="006747A4" w:rsidRDefault="0082538B" w:rsidP="00DF1CD6">
            <w:pPr>
              <w:jc w:val="both"/>
              <w:rPr>
                <w:sz w:val="23"/>
                <w:szCs w:val="23"/>
              </w:rPr>
            </w:pPr>
            <w:r>
              <w:rPr>
                <w:sz w:val="23"/>
                <w:szCs w:val="23"/>
              </w:rPr>
              <w:t xml:space="preserve">Съгласно чл. 9б от Закона за подпомагане на земеделските производители (ЗПЗП) </w:t>
            </w:r>
            <w:r w:rsidRPr="0082538B">
              <w:rPr>
                <w:sz w:val="23"/>
                <w:szCs w:val="23"/>
              </w:rPr>
              <w:t>производствата пред управляващия орган или Държавен фонд "Земеделие" - Разпл</w:t>
            </w:r>
            <w:r w:rsidRPr="0082538B">
              <w:rPr>
                <w:sz w:val="23"/>
                <w:szCs w:val="23"/>
              </w:rPr>
              <w:t>а</w:t>
            </w:r>
            <w:r w:rsidRPr="0082538B">
              <w:rPr>
                <w:sz w:val="23"/>
                <w:szCs w:val="23"/>
              </w:rPr>
              <w:t xml:space="preserve">щателна агенция, се провеждат </w:t>
            </w:r>
            <w:r>
              <w:rPr>
                <w:sz w:val="23"/>
                <w:szCs w:val="23"/>
              </w:rPr>
              <w:t>посредс</w:t>
            </w:r>
            <w:r>
              <w:rPr>
                <w:sz w:val="23"/>
                <w:szCs w:val="23"/>
              </w:rPr>
              <w:t>т</w:t>
            </w:r>
            <w:r>
              <w:rPr>
                <w:sz w:val="23"/>
                <w:szCs w:val="23"/>
              </w:rPr>
              <w:t xml:space="preserve">вом </w:t>
            </w:r>
            <w:r w:rsidRPr="0082538B">
              <w:rPr>
                <w:sz w:val="23"/>
                <w:szCs w:val="23"/>
              </w:rPr>
              <w:t>Интегрираната система за админис</w:t>
            </w:r>
            <w:r w:rsidRPr="0082538B">
              <w:rPr>
                <w:sz w:val="23"/>
                <w:szCs w:val="23"/>
              </w:rPr>
              <w:t>т</w:t>
            </w:r>
            <w:r w:rsidRPr="0082538B">
              <w:rPr>
                <w:sz w:val="23"/>
                <w:szCs w:val="23"/>
              </w:rPr>
              <w:t>риране и контрол - по реда на наредбата за мярката по чл. 39б от Регламент (ЕС) № 1305/2013.</w:t>
            </w:r>
          </w:p>
        </w:tc>
      </w:tr>
      <w:tr w:rsidR="005E6B18" w:rsidRPr="006747A4" w:rsidTr="00D83EDD">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5E6B18" w:rsidRPr="006747A4" w:rsidRDefault="005E6B18" w:rsidP="005E6B18">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rsidR="00817D62" w:rsidRDefault="00817D62" w:rsidP="00492898">
            <w:pPr>
              <w:rPr>
                <w:bCs/>
                <w:sz w:val="23"/>
                <w:szCs w:val="23"/>
              </w:rPr>
            </w:pPr>
            <w:r w:rsidRPr="00817D62">
              <w:rPr>
                <w:bCs/>
                <w:sz w:val="23"/>
                <w:szCs w:val="23"/>
              </w:rPr>
              <w:t>ИНЕКС АГРО О</w:t>
            </w:r>
            <w:r>
              <w:rPr>
                <w:bCs/>
                <w:sz w:val="23"/>
                <w:szCs w:val="23"/>
              </w:rPr>
              <w:t>ОД</w:t>
            </w:r>
          </w:p>
          <w:p w:rsidR="00492898" w:rsidRDefault="00492898" w:rsidP="00492898">
            <w:pPr>
              <w:rPr>
                <w:bCs/>
                <w:sz w:val="23"/>
                <w:szCs w:val="23"/>
                <w:lang w:val="en-US"/>
              </w:rPr>
            </w:pPr>
            <w:r w:rsidRPr="00492898">
              <w:rPr>
                <w:bCs/>
                <w:sz w:val="23"/>
                <w:szCs w:val="23"/>
              </w:rPr>
              <w:t xml:space="preserve">Николета </w:t>
            </w:r>
            <w:proofErr w:type="spellStart"/>
            <w:r w:rsidRPr="00492898">
              <w:rPr>
                <w:bCs/>
                <w:sz w:val="23"/>
                <w:szCs w:val="23"/>
              </w:rPr>
              <w:t>Лингорова</w:t>
            </w:r>
            <w:proofErr w:type="spellEnd"/>
            <w:r w:rsidRPr="00492898">
              <w:rPr>
                <w:bCs/>
                <w:sz w:val="23"/>
                <w:szCs w:val="23"/>
              </w:rPr>
              <w:t xml:space="preserve"> и Иван </w:t>
            </w:r>
            <w:proofErr w:type="spellStart"/>
            <w:r w:rsidRPr="00492898">
              <w:rPr>
                <w:bCs/>
                <w:sz w:val="23"/>
                <w:szCs w:val="23"/>
              </w:rPr>
              <w:t>Дремсизов</w:t>
            </w:r>
            <w:proofErr w:type="spellEnd"/>
          </w:p>
          <w:p w:rsidR="00492898" w:rsidRDefault="00D40E7C" w:rsidP="00492898">
            <w:pPr>
              <w:rPr>
                <w:lang w:val="en-US"/>
              </w:rPr>
            </w:pPr>
            <w:hyperlink r:id="rId11" w:history="1">
              <w:r w:rsidR="00492898" w:rsidRPr="00F35067">
                <w:rPr>
                  <w:rStyle w:val="Hyperlink"/>
                </w:rPr>
                <w:t>ferexim@netbg.com</w:t>
              </w:r>
            </w:hyperlink>
          </w:p>
          <w:p w:rsidR="00492898" w:rsidRPr="006525AE" w:rsidRDefault="00492898" w:rsidP="00492898">
            <w:pPr>
              <w:rPr>
                <w:bCs/>
                <w:sz w:val="23"/>
                <w:szCs w:val="23"/>
              </w:rPr>
            </w:pPr>
            <w:r>
              <w:rPr>
                <w:bCs/>
                <w:sz w:val="23"/>
                <w:szCs w:val="23"/>
              </w:rPr>
              <w:t>2</w:t>
            </w:r>
            <w:r>
              <w:rPr>
                <w:bCs/>
                <w:sz w:val="23"/>
                <w:szCs w:val="23"/>
                <w:lang w:val="en-US"/>
              </w:rPr>
              <w:t>7</w:t>
            </w:r>
            <w:r w:rsidRPr="006525AE">
              <w:rPr>
                <w:bCs/>
                <w:sz w:val="23"/>
                <w:szCs w:val="23"/>
              </w:rPr>
              <w:t>.07.2020 г.</w:t>
            </w:r>
          </w:p>
          <w:p w:rsidR="005E6B18" w:rsidRPr="006747A4" w:rsidRDefault="00492898" w:rsidP="00492898">
            <w:pPr>
              <w:rPr>
                <w:bCs/>
                <w:sz w:val="23"/>
                <w:szCs w:val="23"/>
              </w:rPr>
            </w:pPr>
            <w:r w:rsidRPr="006525AE">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5E6B18" w:rsidRPr="006747A4" w:rsidRDefault="0044462F" w:rsidP="0044462F">
            <w:pPr>
              <w:jc w:val="both"/>
              <w:rPr>
                <w:sz w:val="23"/>
                <w:szCs w:val="23"/>
              </w:rPr>
            </w:pPr>
            <w:r w:rsidRPr="0044462F">
              <w:rPr>
                <w:sz w:val="23"/>
                <w:szCs w:val="23"/>
              </w:rPr>
              <w:t>Уважаема госпожо Милтенова, уважаеми колеги</w:t>
            </w:r>
            <w:r>
              <w:rPr>
                <w:sz w:val="23"/>
                <w:szCs w:val="23"/>
              </w:rPr>
              <w:t xml:space="preserve"> - членове на Съвета и на съюза. </w:t>
            </w:r>
            <w:r w:rsidRPr="0044462F">
              <w:rPr>
                <w:sz w:val="23"/>
                <w:szCs w:val="23"/>
              </w:rPr>
              <w:t>Във връзка с публикувания на сайта на МЗХГ проект на Наредба за прилагане на мярка 21 „Извънре</w:t>
            </w:r>
            <w:r w:rsidRPr="0044462F">
              <w:rPr>
                <w:sz w:val="23"/>
                <w:szCs w:val="23"/>
              </w:rPr>
              <w:t>д</w:t>
            </w:r>
            <w:r w:rsidRPr="0044462F">
              <w:rPr>
                <w:sz w:val="23"/>
                <w:szCs w:val="23"/>
              </w:rPr>
              <w:t>но временно подпомагане за земеделските стопани и МСП, които са особено засегнати от кризата, предизвикана от COVID-19“ от Програмата за развитие на селските райони за периода 2014 –</w:t>
            </w:r>
            <w:r>
              <w:rPr>
                <w:sz w:val="23"/>
                <w:szCs w:val="23"/>
              </w:rPr>
              <w:t xml:space="preserve"> </w:t>
            </w:r>
            <w:r w:rsidRPr="0044462F">
              <w:rPr>
                <w:sz w:val="23"/>
                <w:szCs w:val="23"/>
              </w:rPr>
              <w:t>2020 г. и дадения срок за представяне на стан</w:t>
            </w:r>
            <w:r w:rsidRPr="0044462F">
              <w:rPr>
                <w:sz w:val="23"/>
                <w:szCs w:val="23"/>
              </w:rPr>
              <w:t>о</w:t>
            </w:r>
            <w:r w:rsidRPr="0044462F">
              <w:rPr>
                <w:sz w:val="23"/>
                <w:szCs w:val="23"/>
              </w:rPr>
              <w:t>вища по проекта до 31 юли, моля да вземете предвид следните наши бележки по проекта.</w:t>
            </w:r>
            <w:r>
              <w:rPr>
                <w:sz w:val="23"/>
                <w:szCs w:val="23"/>
              </w:rPr>
              <w:t xml:space="preserve"> </w:t>
            </w:r>
            <w:r w:rsidRPr="0044462F">
              <w:rPr>
                <w:sz w:val="23"/>
                <w:szCs w:val="23"/>
              </w:rPr>
              <w:t>Моля, в случай, че подкрепяте така изразеното по-долу становище, да го депозираме през МЗХГ от името на НСГБ. В противен случай ние ще го изпратим до г-жа Марковска на 30 юли като частно мнение, без да ангаж</w:t>
            </w:r>
            <w:r w:rsidRPr="0044462F">
              <w:rPr>
                <w:sz w:val="23"/>
                <w:szCs w:val="23"/>
              </w:rPr>
              <w:t>и</w:t>
            </w:r>
            <w:r w:rsidRPr="0044462F">
              <w:rPr>
                <w:sz w:val="23"/>
                <w:szCs w:val="23"/>
              </w:rPr>
              <w:t>раме Съюза по никакъв начин.</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5E6B18" w:rsidRPr="006747A4" w:rsidRDefault="005E6B18" w:rsidP="005E6B18">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5E6B18" w:rsidRPr="006747A4" w:rsidRDefault="005E6B18" w:rsidP="00DF1CD6">
            <w:pPr>
              <w:jc w:val="both"/>
              <w:rPr>
                <w:sz w:val="23"/>
                <w:szCs w:val="23"/>
              </w:rPr>
            </w:pPr>
          </w:p>
        </w:tc>
      </w:tr>
      <w:tr w:rsidR="005E6B18" w:rsidRPr="006747A4"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5E6B18" w:rsidRPr="006747A4" w:rsidRDefault="005E6B18" w:rsidP="005E6B18">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rsidR="005E6B18" w:rsidRPr="006747A4" w:rsidRDefault="005E6B18" w:rsidP="005E6B18">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5E6B18" w:rsidRPr="006747A4" w:rsidRDefault="0044462F" w:rsidP="005E6B18">
            <w:pPr>
              <w:jc w:val="both"/>
              <w:rPr>
                <w:sz w:val="23"/>
                <w:szCs w:val="23"/>
              </w:rPr>
            </w:pPr>
            <w:r w:rsidRPr="0044462F">
              <w:rPr>
                <w:sz w:val="23"/>
                <w:szCs w:val="23"/>
              </w:rPr>
              <w:t>Според чл.</w:t>
            </w:r>
            <w:r>
              <w:rPr>
                <w:sz w:val="23"/>
                <w:szCs w:val="23"/>
              </w:rPr>
              <w:t xml:space="preserve"> </w:t>
            </w:r>
            <w:r w:rsidRPr="0044462F">
              <w:rPr>
                <w:sz w:val="23"/>
                <w:szCs w:val="23"/>
              </w:rPr>
              <w:t>3 ал.</w:t>
            </w:r>
            <w:r>
              <w:rPr>
                <w:sz w:val="23"/>
                <w:szCs w:val="23"/>
              </w:rPr>
              <w:t xml:space="preserve"> </w:t>
            </w:r>
            <w:r w:rsidRPr="0044462F">
              <w:rPr>
                <w:sz w:val="23"/>
                <w:szCs w:val="23"/>
              </w:rPr>
              <w:t>1 т. 3 от Наредбата се предвижда подпомагане на преработватели и признати групи и организации на зем</w:t>
            </w:r>
            <w:r w:rsidRPr="0044462F">
              <w:rPr>
                <w:sz w:val="23"/>
                <w:szCs w:val="23"/>
              </w:rPr>
              <w:t>е</w:t>
            </w:r>
            <w:r w:rsidRPr="0044462F">
              <w:rPr>
                <w:sz w:val="23"/>
                <w:szCs w:val="23"/>
              </w:rPr>
              <w:t>делски производители. За преработвателите НЯМА предвид</w:t>
            </w:r>
            <w:r w:rsidRPr="0044462F">
              <w:rPr>
                <w:sz w:val="23"/>
                <w:szCs w:val="23"/>
              </w:rPr>
              <w:t>е</w:t>
            </w:r>
            <w:r w:rsidRPr="0044462F">
              <w:rPr>
                <w:sz w:val="23"/>
                <w:szCs w:val="23"/>
              </w:rPr>
              <w:t>но изискване същите да са регистрирани по реда на Закона за храните като такива. Считаме, че такова изискване следва да бъде предвидено изрично в наредбата.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5E6B18" w:rsidRPr="006747A4" w:rsidRDefault="00236878" w:rsidP="005E6B18">
            <w:pPr>
              <w:rPr>
                <w:sz w:val="23"/>
                <w:szCs w:val="23"/>
              </w:rPr>
            </w:pPr>
            <w:r>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5E6B18" w:rsidRPr="006747A4" w:rsidRDefault="005E6B18" w:rsidP="00DF1CD6">
            <w:pPr>
              <w:jc w:val="both"/>
              <w:rPr>
                <w:sz w:val="23"/>
                <w:szCs w:val="23"/>
              </w:rPr>
            </w:pPr>
          </w:p>
        </w:tc>
      </w:tr>
      <w:tr w:rsidR="00817D62" w:rsidRPr="006747A4"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817D62" w:rsidRPr="006747A4" w:rsidRDefault="00817D62" w:rsidP="005E6B18">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rsidR="00817D62" w:rsidRPr="006747A4" w:rsidRDefault="00817D62" w:rsidP="005E6B18">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817D62" w:rsidRPr="006747A4" w:rsidRDefault="0044462F" w:rsidP="0044462F">
            <w:pPr>
              <w:jc w:val="both"/>
              <w:rPr>
                <w:sz w:val="23"/>
                <w:szCs w:val="23"/>
              </w:rPr>
            </w:pPr>
            <w:r w:rsidRPr="0044462F">
              <w:rPr>
                <w:sz w:val="23"/>
                <w:szCs w:val="23"/>
              </w:rPr>
              <w:t>Чл. 10 т.</w:t>
            </w:r>
            <w:r>
              <w:rPr>
                <w:sz w:val="23"/>
                <w:szCs w:val="23"/>
              </w:rPr>
              <w:t xml:space="preserve"> </w:t>
            </w:r>
            <w:r w:rsidRPr="0044462F">
              <w:rPr>
                <w:sz w:val="23"/>
                <w:szCs w:val="23"/>
              </w:rPr>
              <w:t>1 Видно е, че за подпомагането по чл. 3 ал. 1 т. 1 за база ще бъдат вземани декларираните площи в кампания 2019 година, а не 2020 година.</w:t>
            </w:r>
            <w:r>
              <w:rPr>
                <w:sz w:val="23"/>
                <w:szCs w:val="23"/>
              </w:rPr>
              <w:t xml:space="preserve"> </w:t>
            </w:r>
            <w:r w:rsidRPr="0044462F">
              <w:rPr>
                <w:sz w:val="23"/>
                <w:szCs w:val="23"/>
              </w:rPr>
              <w:t>Липсват мотиви защо ще се изпол</w:t>
            </w:r>
            <w:r w:rsidRPr="0044462F">
              <w:rPr>
                <w:sz w:val="23"/>
                <w:szCs w:val="23"/>
              </w:rPr>
              <w:t>з</w:t>
            </w:r>
            <w:r w:rsidRPr="0044462F">
              <w:rPr>
                <w:sz w:val="23"/>
                <w:szCs w:val="23"/>
              </w:rPr>
              <w:t>ват площите от заявлението за 2019 година, след като по-голямата част от проверките за 2020 година вече са в ход, а застъпванията така или иначе се установяват още при подаване на заявлението.</w:t>
            </w:r>
            <w:r>
              <w:rPr>
                <w:sz w:val="23"/>
                <w:szCs w:val="23"/>
              </w:rPr>
              <w:t xml:space="preserve"> </w:t>
            </w:r>
            <w:r w:rsidRPr="0044462F">
              <w:rPr>
                <w:sz w:val="23"/>
                <w:szCs w:val="23"/>
              </w:rPr>
              <w:t>Използването на площите за миналата година поставя в неравностойно положение онези земеделски стоп</w:t>
            </w:r>
            <w:r w:rsidRPr="0044462F">
              <w:rPr>
                <w:sz w:val="23"/>
                <w:szCs w:val="23"/>
              </w:rPr>
              <w:t>а</w:t>
            </w:r>
            <w:r w:rsidRPr="0044462F">
              <w:rPr>
                <w:sz w:val="23"/>
                <w:szCs w:val="23"/>
              </w:rPr>
              <w:t>ни, които се стремят да развиват и разширяват своите стопан</w:t>
            </w:r>
            <w:r w:rsidRPr="0044462F">
              <w:rPr>
                <w:sz w:val="23"/>
                <w:szCs w:val="23"/>
              </w:rPr>
              <w:t>с</w:t>
            </w:r>
            <w:r w:rsidRPr="0044462F">
              <w:rPr>
                <w:sz w:val="23"/>
                <w:szCs w:val="23"/>
              </w:rPr>
              <w:t>тва - да създават нови насаждения, да увеличават обработва</w:t>
            </w:r>
            <w:r w:rsidRPr="0044462F">
              <w:rPr>
                <w:sz w:val="23"/>
                <w:szCs w:val="23"/>
              </w:rPr>
              <w:t>е</w:t>
            </w:r>
            <w:r w:rsidRPr="0044462F">
              <w:rPr>
                <w:sz w:val="23"/>
                <w:szCs w:val="23"/>
              </w:rPr>
              <w:t xml:space="preserve">мите площи. В този случай именно тези активни земеделски </w:t>
            </w:r>
            <w:r w:rsidRPr="0044462F">
              <w:rPr>
                <w:sz w:val="23"/>
                <w:szCs w:val="23"/>
              </w:rPr>
              <w:lastRenderedPageBreak/>
              <w:t>стопани ще бъдат необосновано ощетени спрямо своите кол</w:t>
            </w:r>
            <w:r w:rsidRPr="0044462F">
              <w:rPr>
                <w:sz w:val="23"/>
                <w:szCs w:val="23"/>
              </w:rPr>
              <w:t>е</w:t>
            </w:r>
            <w:r w:rsidRPr="0044462F">
              <w:rPr>
                <w:sz w:val="23"/>
                <w:szCs w:val="23"/>
              </w:rPr>
              <w:t>ги.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817D62" w:rsidRPr="006747A4" w:rsidRDefault="00423D6A" w:rsidP="005E6B18">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817D62" w:rsidRPr="006747A4" w:rsidRDefault="00423D6A" w:rsidP="00423D6A">
            <w:pPr>
              <w:jc w:val="both"/>
              <w:rPr>
                <w:sz w:val="23"/>
                <w:szCs w:val="23"/>
              </w:rPr>
            </w:pPr>
            <w:r>
              <w:rPr>
                <w:sz w:val="23"/>
                <w:szCs w:val="23"/>
              </w:rPr>
              <w:t>Изискването е да се вземат установените площи от кампания 2019 с оглед на това, че административните проверки и проверките на място за кампания 2020 няма да са приключили към датата на планирания прием по мярката.</w:t>
            </w:r>
          </w:p>
        </w:tc>
      </w:tr>
      <w:tr w:rsidR="00817D62" w:rsidRPr="006747A4"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817D62" w:rsidRPr="006747A4" w:rsidRDefault="00817D62" w:rsidP="005E6B18">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rsidR="00817D62" w:rsidRPr="006747A4" w:rsidRDefault="00817D62" w:rsidP="005E6B18">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817D62" w:rsidRPr="006747A4" w:rsidRDefault="0044462F" w:rsidP="0044462F">
            <w:pPr>
              <w:jc w:val="both"/>
              <w:rPr>
                <w:sz w:val="23"/>
                <w:szCs w:val="23"/>
              </w:rPr>
            </w:pPr>
            <w:r w:rsidRPr="0044462F">
              <w:rPr>
                <w:sz w:val="23"/>
                <w:szCs w:val="23"/>
              </w:rPr>
              <w:t>Предлагам: да се изисква земеделският стопанин да е подал заявление през</w:t>
            </w:r>
            <w:r>
              <w:rPr>
                <w:sz w:val="23"/>
                <w:szCs w:val="23"/>
              </w:rPr>
              <w:t xml:space="preserve"> </w:t>
            </w:r>
            <w:r w:rsidRPr="0044462F">
              <w:rPr>
                <w:sz w:val="23"/>
                <w:szCs w:val="23"/>
              </w:rPr>
              <w:t>2019 година, но да бъде подпомагана реално заявената площ за 2020 година.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817D62" w:rsidRPr="006747A4" w:rsidRDefault="00817D62" w:rsidP="005E6B18">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817D62" w:rsidRPr="006747A4" w:rsidRDefault="00817D62" w:rsidP="00DF1CD6">
            <w:pPr>
              <w:jc w:val="both"/>
              <w:rPr>
                <w:sz w:val="23"/>
                <w:szCs w:val="23"/>
              </w:rPr>
            </w:pPr>
          </w:p>
        </w:tc>
      </w:tr>
      <w:tr w:rsidR="0044462F" w:rsidRPr="006747A4"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44462F" w:rsidRPr="006747A4" w:rsidRDefault="0044462F" w:rsidP="005E6B18">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rsidR="0044462F" w:rsidRPr="006747A4" w:rsidRDefault="0044462F" w:rsidP="005E6B18">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4462F" w:rsidRPr="006747A4" w:rsidRDefault="0044462F" w:rsidP="0044462F">
            <w:pPr>
              <w:jc w:val="both"/>
              <w:rPr>
                <w:sz w:val="23"/>
                <w:szCs w:val="23"/>
              </w:rPr>
            </w:pPr>
            <w:r w:rsidRPr="0044462F">
              <w:rPr>
                <w:sz w:val="23"/>
                <w:szCs w:val="23"/>
              </w:rPr>
              <w:t>Чл. 11 ал.</w:t>
            </w:r>
            <w:r>
              <w:rPr>
                <w:sz w:val="23"/>
                <w:szCs w:val="23"/>
              </w:rPr>
              <w:t xml:space="preserve"> </w:t>
            </w:r>
            <w:r w:rsidRPr="0044462F">
              <w:rPr>
                <w:sz w:val="23"/>
                <w:szCs w:val="23"/>
              </w:rPr>
              <w:t>3 Не е предвиден НАЧАЛЕН срок, от който ще се изисква БАБХ да са установили наличие на огнища. Т.е. чисто теоретично, както текстът е написан, зараза може да е била установена през 2015 година, което също е до периода на ка</w:t>
            </w:r>
            <w:r w:rsidRPr="0044462F">
              <w:rPr>
                <w:sz w:val="23"/>
                <w:szCs w:val="23"/>
              </w:rPr>
              <w:t>н</w:t>
            </w:r>
            <w:r w:rsidRPr="0044462F">
              <w:rPr>
                <w:sz w:val="23"/>
                <w:szCs w:val="23"/>
              </w:rPr>
              <w:t>дидатстване по мярката.</w:t>
            </w:r>
            <w:r>
              <w:rPr>
                <w:sz w:val="23"/>
                <w:szCs w:val="23"/>
              </w:rPr>
              <w:t xml:space="preserve"> </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4462F" w:rsidRPr="006747A4" w:rsidRDefault="0044462F" w:rsidP="005E6B18">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4462F" w:rsidRPr="006747A4" w:rsidRDefault="0044462F" w:rsidP="00DF1CD6">
            <w:pPr>
              <w:jc w:val="both"/>
              <w:rPr>
                <w:sz w:val="23"/>
                <w:szCs w:val="23"/>
              </w:rPr>
            </w:pPr>
          </w:p>
        </w:tc>
      </w:tr>
      <w:tr w:rsidR="00423D6A" w:rsidRPr="006747A4"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423D6A" w:rsidRPr="006747A4" w:rsidRDefault="00423D6A" w:rsidP="005E6B18">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rsidR="00423D6A" w:rsidRPr="006747A4" w:rsidRDefault="00423D6A" w:rsidP="005E6B18">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423D6A" w:rsidP="005E6B18">
            <w:pPr>
              <w:jc w:val="both"/>
              <w:rPr>
                <w:sz w:val="23"/>
                <w:szCs w:val="23"/>
              </w:rPr>
            </w:pPr>
            <w:r w:rsidRPr="0044462F">
              <w:rPr>
                <w:sz w:val="23"/>
                <w:szCs w:val="23"/>
              </w:rPr>
              <w:t>ПРЕДЛАГАМЕ: да се предвиди, че зараза следва да е била установена с влязъл в сила акт на БАБХ (т.е. който не е обжа</w:t>
            </w:r>
            <w:r w:rsidRPr="0044462F">
              <w:rPr>
                <w:sz w:val="23"/>
                <w:szCs w:val="23"/>
              </w:rPr>
              <w:t>л</w:t>
            </w:r>
            <w:r w:rsidRPr="0044462F">
              <w:rPr>
                <w:sz w:val="23"/>
                <w:szCs w:val="23"/>
              </w:rPr>
              <w:t>ван или обжалването е приключило с потвърждаване на акта от съда) в периода от 01.</w:t>
            </w:r>
            <w:proofErr w:type="spellStart"/>
            <w:r w:rsidRPr="0044462F">
              <w:rPr>
                <w:sz w:val="23"/>
                <w:szCs w:val="23"/>
              </w:rPr>
              <w:t>01</w:t>
            </w:r>
            <w:proofErr w:type="spellEnd"/>
            <w:r w:rsidRPr="0044462F">
              <w:rPr>
                <w:sz w:val="23"/>
                <w:szCs w:val="23"/>
              </w:rPr>
              <w:t>.2019 до началото на периода на кандидатстване.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423D6A" w:rsidP="00423D6A">
            <w:pPr>
              <w:rPr>
                <w:sz w:val="23"/>
                <w:szCs w:val="23"/>
              </w:rPr>
            </w:pPr>
            <w:r>
              <w:rPr>
                <w:sz w:val="23"/>
                <w:szCs w:val="23"/>
              </w:rPr>
              <w:t>Частично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23D6A" w:rsidRPr="006747A4" w:rsidRDefault="00423D6A" w:rsidP="00423D6A">
            <w:pPr>
              <w:jc w:val="both"/>
              <w:rPr>
                <w:sz w:val="23"/>
                <w:szCs w:val="23"/>
              </w:rPr>
            </w:pPr>
            <w:r>
              <w:rPr>
                <w:sz w:val="23"/>
                <w:szCs w:val="23"/>
              </w:rPr>
              <w:t>В наредбата е разписан период през</w:t>
            </w:r>
            <w:r w:rsidRPr="00423D6A">
              <w:rPr>
                <w:sz w:val="23"/>
                <w:szCs w:val="23"/>
              </w:rPr>
              <w:t xml:space="preserve"> кале</w:t>
            </w:r>
            <w:r w:rsidRPr="00423D6A">
              <w:rPr>
                <w:sz w:val="23"/>
                <w:szCs w:val="23"/>
              </w:rPr>
              <w:t>н</w:t>
            </w:r>
            <w:r w:rsidRPr="00423D6A">
              <w:rPr>
                <w:sz w:val="23"/>
                <w:szCs w:val="23"/>
              </w:rPr>
              <w:t>дарната 2020</w:t>
            </w:r>
            <w:r>
              <w:rPr>
                <w:sz w:val="23"/>
                <w:szCs w:val="23"/>
              </w:rPr>
              <w:t xml:space="preserve"> </w:t>
            </w:r>
            <w:r w:rsidRPr="00423D6A">
              <w:rPr>
                <w:sz w:val="23"/>
                <w:szCs w:val="23"/>
              </w:rPr>
              <w:t>г. до началото на прием</w:t>
            </w:r>
            <w:r>
              <w:rPr>
                <w:sz w:val="23"/>
                <w:szCs w:val="23"/>
              </w:rPr>
              <w:t>а</w:t>
            </w:r>
            <w:r w:rsidRPr="00423D6A">
              <w:rPr>
                <w:sz w:val="23"/>
                <w:szCs w:val="23"/>
              </w:rPr>
              <w:t xml:space="preserve"> за кандидатстване по чл. 3, ал. 1, т. 2, съгла</w:t>
            </w:r>
            <w:r w:rsidRPr="00423D6A">
              <w:rPr>
                <w:sz w:val="23"/>
                <w:szCs w:val="23"/>
              </w:rPr>
              <w:t>с</w:t>
            </w:r>
            <w:r w:rsidRPr="00423D6A">
              <w:rPr>
                <w:sz w:val="23"/>
                <w:szCs w:val="23"/>
              </w:rPr>
              <w:t>но данни предоставени от Българската агенция по безопасност на храните.</w:t>
            </w:r>
          </w:p>
        </w:tc>
      </w:tr>
      <w:tr w:rsidR="00423D6A" w:rsidRPr="006747A4"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423D6A" w:rsidRPr="006747A4" w:rsidRDefault="00423D6A" w:rsidP="005E6B18">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rsidR="00423D6A" w:rsidRPr="006747A4" w:rsidRDefault="00423D6A" w:rsidP="005E6B18">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44462F" w:rsidRDefault="00423D6A" w:rsidP="0044462F">
            <w:pPr>
              <w:jc w:val="both"/>
              <w:rPr>
                <w:sz w:val="23"/>
                <w:szCs w:val="23"/>
              </w:rPr>
            </w:pPr>
            <w:r w:rsidRPr="0044462F">
              <w:rPr>
                <w:sz w:val="23"/>
                <w:szCs w:val="23"/>
              </w:rPr>
              <w:t>Чл.</w:t>
            </w:r>
            <w:r>
              <w:rPr>
                <w:sz w:val="23"/>
                <w:szCs w:val="23"/>
              </w:rPr>
              <w:t xml:space="preserve"> </w:t>
            </w:r>
            <w:r w:rsidRPr="0044462F">
              <w:rPr>
                <w:sz w:val="23"/>
                <w:szCs w:val="23"/>
              </w:rPr>
              <w:t>14 т. 1 спрямо т. 3 и т. 5 - не е обосновано наличието на диференциация в размера на подпомагането за стопаните, ко</w:t>
            </w:r>
            <w:r w:rsidRPr="0044462F">
              <w:rPr>
                <w:sz w:val="23"/>
                <w:szCs w:val="23"/>
              </w:rPr>
              <w:t>и</w:t>
            </w:r>
            <w:r w:rsidRPr="0044462F">
              <w:rPr>
                <w:sz w:val="23"/>
                <w:szCs w:val="23"/>
              </w:rPr>
              <w:t>то отглеждат плодове и тези, които отглеждат зеленчуци на открито или маслодайна роза. При вторите две групи култури максималният размер на подпомагане от 13 500 лева се пр</w:t>
            </w:r>
            <w:r w:rsidRPr="0044462F">
              <w:rPr>
                <w:sz w:val="23"/>
                <w:szCs w:val="23"/>
              </w:rPr>
              <w:t>е</w:t>
            </w:r>
            <w:r w:rsidRPr="0044462F">
              <w:rPr>
                <w:sz w:val="23"/>
                <w:szCs w:val="23"/>
              </w:rPr>
              <w:t>доставя за площи над 20 ха. При плодовете - за площи над 30 хектара. Както нееднократно сме изтъквали, отглеждането на плодове последователно е поставяно в по-неблагоприятна с</w:t>
            </w:r>
            <w:r w:rsidRPr="0044462F">
              <w:rPr>
                <w:sz w:val="23"/>
                <w:szCs w:val="23"/>
              </w:rPr>
              <w:t>и</w:t>
            </w:r>
            <w:r w:rsidRPr="0044462F">
              <w:rPr>
                <w:sz w:val="23"/>
                <w:szCs w:val="23"/>
              </w:rPr>
              <w:t>туация спрямо зеленчукопроизводството, въпреки, че при овощарството ръчният труд (особено през пролетта, когато дърветата се режат) намира точно толкова широко прилож</w:t>
            </w:r>
            <w:r w:rsidRPr="0044462F">
              <w:rPr>
                <w:sz w:val="23"/>
                <w:szCs w:val="23"/>
              </w:rPr>
              <w:t>е</w:t>
            </w:r>
            <w:r w:rsidRPr="0044462F">
              <w:rPr>
                <w:sz w:val="23"/>
                <w:szCs w:val="23"/>
              </w:rPr>
              <w:t xml:space="preserve">ние, колкото и при зеленчукопроизводството на открито. </w:t>
            </w:r>
          </w:p>
          <w:p w:rsidR="00423D6A" w:rsidRPr="006747A4" w:rsidRDefault="00423D6A" w:rsidP="0044462F">
            <w:pPr>
              <w:jc w:val="both"/>
              <w:rPr>
                <w:sz w:val="23"/>
                <w:szCs w:val="23"/>
              </w:rPr>
            </w:pPr>
            <w:r w:rsidRPr="0044462F">
              <w:rPr>
                <w:sz w:val="23"/>
                <w:szCs w:val="23"/>
              </w:rPr>
              <w:t>Нещо повече - овощарите бяха най-сериозно засегнати в пер</w:t>
            </w:r>
            <w:r w:rsidRPr="0044462F">
              <w:rPr>
                <w:sz w:val="23"/>
                <w:szCs w:val="23"/>
              </w:rPr>
              <w:t>и</w:t>
            </w:r>
            <w:r w:rsidRPr="0044462F">
              <w:rPr>
                <w:sz w:val="23"/>
                <w:szCs w:val="23"/>
              </w:rPr>
              <w:t>ода март и април, когато трябваше да проведат голяма част от изискващите ръчен труд резитби и зимни пръскания.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423D6A"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23D6A" w:rsidRPr="006747A4" w:rsidRDefault="00423D6A" w:rsidP="001059D1">
            <w:pPr>
              <w:jc w:val="both"/>
              <w:rPr>
                <w:sz w:val="23"/>
                <w:szCs w:val="23"/>
              </w:rPr>
            </w:pPr>
            <w:r>
              <w:rPr>
                <w:sz w:val="23"/>
                <w:szCs w:val="23"/>
              </w:rPr>
              <w:t xml:space="preserve">Финансовите условия са </w:t>
            </w:r>
            <w:r w:rsidR="001059D1">
              <w:rPr>
                <w:sz w:val="23"/>
                <w:szCs w:val="23"/>
              </w:rPr>
              <w:t>обсъдени и съгл</w:t>
            </w:r>
            <w:r w:rsidR="001059D1">
              <w:rPr>
                <w:sz w:val="23"/>
                <w:szCs w:val="23"/>
              </w:rPr>
              <w:t>а</w:t>
            </w:r>
            <w:r w:rsidR="001059D1">
              <w:rPr>
                <w:sz w:val="23"/>
                <w:szCs w:val="23"/>
              </w:rPr>
              <w:t xml:space="preserve">сувани на проведената писмена процедура </w:t>
            </w:r>
            <w:r>
              <w:rPr>
                <w:sz w:val="23"/>
                <w:szCs w:val="23"/>
              </w:rPr>
              <w:t>на Комитет</w:t>
            </w:r>
            <w:r w:rsidR="001059D1">
              <w:rPr>
                <w:sz w:val="23"/>
                <w:szCs w:val="23"/>
              </w:rPr>
              <w:t>а</w:t>
            </w:r>
            <w:r>
              <w:rPr>
                <w:sz w:val="23"/>
                <w:szCs w:val="23"/>
              </w:rPr>
              <w:t xml:space="preserve"> по наблюдение на ПРСР 2014-2020 г. и са отразени в Програмата.</w:t>
            </w:r>
          </w:p>
        </w:tc>
      </w:tr>
      <w:tr w:rsidR="00423D6A" w:rsidRPr="006747A4"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423D6A" w:rsidRPr="006747A4" w:rsidRDefault="00423D6A" w:rsidP="005E6B18">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rsidR="00423D6A" w:rsidRPr="006747A4" w:rsidRDefault="00423D6A" w:rsidP="005E6B18">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423D6A" w:rsidP="005E6B18">
            <w:pPr>
              <w:jc w:val="both"/>
              <w:rPr>
                <w:sz w:val="23"/>
                <w:szCs w:val="23"/>
              </w:rPr>
            </w:pPr>
            <w:r w:rsidRPr="0044462F">
              <w:rPr>
                <w:sz w:val="23"/>
                <w:szCs w:val="23"/>
              </w:rPr>
              <w:t>ПРЕДЛАГАМЕ: да се изравнят декарите и размера на подп</w:t>
            </w:r>
            <w:r w:rsidRPr="0044462F">
              <w:rPr>
                <w:sz w:val="23"/>
                <w:szCs w:val="23"/>
              </w:rPr>
              <w:t>о</w:t>
            </w:r>
            <w:r w:rsidRPr="0044462F">
              <w:rPr>
                <w:sz w:val="23"/>
                <w:szCs w:val="23"/>
              </w:rPr>
              <w:t>магане по т.1 с предвидените по т. 3 и т. 4 - т.е. над 20 ха и овощарите да получат максималния размер на подпомагане по COVID 1, а именно - 13 500 лева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423D6A" w:rsidP="005E6B18">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23D6A" w:rsidRPr="006747A4" w:rsidRDefault="00423D6A" w:rsidP="00DF1CD6">
            <w:pPr>
              <w:jc w:val="both"/>
              <w:rPr>
                <w:sz w:val="23"/>
                <w:szCs w:val="23"/>
              </w:rPr>
            </w:pPr>
          </w:p>
        </w:tc>
      </w:tr>
      <w:tr w:rsidR="00423D6A" w:rsidRPr="006747A4"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423D6A" w:rsidRPr="006747A4" w:rsidRDefault="00423D6A" w:rsidP="005E6B18">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rsidR="00423D6A" w:rsidRPr="006747A4" w:rsidRDefault="00423D6A" w:rsidP="005E6B18">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423D6A" w:rsidP="0044462F">
            <w:pPr>
              <w:jc w:val="both"/>
              <w:rPr>
                <w:sz w:val="23"/>
                <w:szCs w:val="23"/>
              </w:rPr>
            </w:pPr>
            <w:r w:rsidRPr="0044462F">
              <w:rPr>
                <w:sz w:val="23"/>
                <w:szCs w:val="23"/>
              </w:rPr>
              <w:t>Чл. 20 ал. 2 т. 1 - За кандидатстващите за подпомагане по чл. 3 ал. 1 т.</w:t>
            </w:r>
            <w:r>
              <w:rPr>
                <w:sz w:val="23"/>
                <w:szCs w:val="23"/>
              </w:rPr>
              <w:t xml:space="preserve"> </w:t>
            </w:r>
            <w:r w:rsidRPr="0044462F">
              <w:rPr>
                <w:sz w:val="23"/>
                <w:szCs w:val="23"/>
              </w:rPr>
              <w:t>3. се предвижда представяне на удостоверение за липса на задължения от общината по седалище на кандидата Това изискване буди недоумение - в немалко случаи производств</w:t>
            </w:r>
            <w:r w:rsidRPr="0044462F">
              <w:rPr>
                <w:sz w:val="23"/>
                <w:szCs w:val="23"/>
              </w:rPr>
              <w:t>е</w:t>
            </w:r>
            <w:r w:rsidRPr="0044462F">
              <w:rPr>
                <w:sz w:val="23"/>
                <w:szCs w:val="23"/>
              </w:rPr>
              <w:t>ната база на кандидатите няма нищо общо с тяхното седалище - т.е. ако логиката на авторите на проекта за наредба е била да се удостовери, че местните данъци (данък сгради и таса смет) са платени за производствените помещения, това не може да се постигне с искането на подобно удостоверение.</w:t>
            </w:r>
            <w:r>
              <w:rPr>
                <w:sz w:val="23"/>
                <w:szCs w:val="23"/>
              </w:rPr>
              <w:t xml:space="preserve"> </w:t>
            </w:r>
            <w:r w:rsidRPr="0044462F">
              <w:rPr>
                <w:sz w:val="23"/>
                <w:szCs w:val="23"/>
              </w:rPr>
              <w:t>Различно би стоял въпросът, ако се иска удостоверение от НАП за липса на публични задължения ИЛИ декларация от кандидата, че няма неплатени задължения за местни данъци и такси по отношение на стопанисваните от него (собствени или наети) производс</w:t>
            </w:r>
            <w:r w:rsidRPr="0044462F">
              <w:rPr>
                <w:sz w:val="23"/>
                <w:szCs w:val="23"/>
              </w:rPr>
              <w:t>т</w:t>
            </w:r>
            <w:r w:rsidRPr="0044462F">
              <w:rPr>
                <w:sz w:val="23"/>
                <w:szCs w:val="23"/>
              </w:rPr>
              <w:t>вени помещения.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A71C31"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23D6A" w:rsidRPr="006747A4" w:rsidRDefault="00A71C31" w:rsidP="00A71C31">
            <w:pPr>
              <w:jc w:val="both"/>
              <w:rPr>
                <w:sz w:val="23"/>
                <w:szCs w:val="23"/>
              </w:rPr>
            </w:pPr>
            <w:r>
              <w:rPr>
                <w:sz w:val="23"/>
                <w:szCs w:val="23"/>
              </w:rPr>
              <w:t xml:space="preserve">Този документ е задължителен във връзка с проверка на обстоятелствата по чл. 8 от наредбата.  </w:t>
            </w:r>
          </w:p>
        </w:tc>
      </w:tr>
      <w:tr w:rsidR="00423D6A" w:rsidRPr="006747A4"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423D6A" w:rsidRPr="006747A4" w:rsidRDefault="00423D6A" w:rsidP="005E6B18">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rsidR="00423D6A" w:rsidRPr="006747A4" w:rsidRDefault="00423D6A" w:rsidP="005E6B18">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423D6A" w:rsidP="005E6B18">
            <w:pPr>
              <w:jc w:val="both"/>
              <w:rPr>
                <w:sz w:val="23"/>
                <w:szCs w:val="23"/>
              </w:rPr>
            </w:pPr>
            <w:r w:rsidRPr="0044462F">
              <w:rPr>
                <w:sz w:val="23"/>
                <w:szCs w:val="23"/>
              </w:rPr>
              <w:t>По отношение на останалите документи ПРЕДЛАГАМЕ - да се изисква от кандидатстващите  за получаване на финансова помощ по чл. 3 ал. 1 т. 3 да представят заверена със зелен п</w:t>
            </w:r>
            <w:r w:rsidRPr="0044462F">
              <w:rPr>
                <w:sz w:val="23"/>
                <w:szCs w:val="23"/>
              </w:rPr>
              <w:t>е</w:t>
            </w:r>
            <w:r w:rsidRPr="0044462F">
              <w:rPr>
                <w:sz w:val="23"/>
                <w:szCs w:val="23"/>
              </w:rPr>
              <w:t>чат ГДД за 2019 година, заедно с оборотната ведомост. Най-малкото защото в годишната данъчна декларация се виждат общите приходи от продажби, които могат да се сравнят с представената оборотна ведомост.</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A71C31" w:rsidP="005E6B18">
            <w:pPr>
              <w:rPr>
                <w:sz w:val="23"/>
                <w:szCs w:val="23"/>
              </w:rPr>
            </w:pPr>
            <w:r>
              <w:rPr>
                <w:sz w:val="23"/>
                <w:szCs w:val="23"/>
              </w:rPr>
              <w:t>Частично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23D6A" w:rsidRPr="006747A4" w:rsidRDefault="00A71C31" w:rsidP="00A71C31">
            <w:pPr>
              <w:jc w:val="both"/>
              <w:rPr>
                <w:sz w:val="23"/>
                <w:szCs w:val="23"/>
              </w:rPr>
            </w:pPr>
            <w:r>
              <w:rPr>
                <w:sz w:val="23"/>
                <w:szCs w:val="23"/>
              </w:rPr>
              <w:t xml:space="preserve">За кандидатите по </w:t>
            </w:r>
            <w:r w:rsidRPr="0044462F">
              <w:rPr>
                <w:sz w:val="23"/>
                <w:szCs w:val="23"/>
              </w:rPr>
              <w:t>чл. 3 ал. 1 т. 3</w:t>
            </w:r>
            <w:r>
              <w:rPr>
                <w:sz w:val="23"/>
                <w:szCs w:val="23"/>
              </w:rPr>
              <w:t xml:space="preserve"> е добавен документ </w:t>
            </w:r>
            <w:r w:rsidRPr="00A71C31">
              <w:rPr>
                <w:sz w:val="23"/>
                <w:szCs w:val="23"/>
              </w:rPr>
              <w:t>Годишна данъчна декларация по чл. 92 от ЗКПО</w:t>
            </w:r>
            <w:r>
              <w:rPr>
                <w:sz w:val="23"/>
                <w:szCs w:val="23"/>
              </w:rPr>
              <w:t xml:space="preserve"> и оборотна ведомост </w:t>
            </w:r>
            <w:r w:rsidRPr="00A71C31">
              <w:rPr>
                <w:sz w:val="23"/>
                <w:szCs w:val="23"/>
              </w:rPr>
              <w:t>за периода март – юни 2019 г. и март-юни 2020 г.</w:t>
            </w:r>
          </w:p>
        </w:tc>
      </w:tr>
      <w:tr w:rsidR="00423D6A" w:rsidRPr="006747A4"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423D6A" w:rsidRPr="006747A4" w:rsidRDefault="00423D6A" w:rsidP="005E6B18">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rsidR="00423D6A" w:rsidRPr="006747A4" w:rsidRDefault="00423D6A" w:rsidP="005E6B18">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423D6A" w:rsidP="0044462F">
            <w:pPr>
              <w:jc w:val="both"/>
              <w:rPr>
                <w:sz w:val="23"/>
                <w:szCs w:val="23"/>
              </w:rPr>
            </w:pPr>
            <w:r w:rsidRPr="0044462F">
              <w:rPr>
                <w:sz w:val="23"/>
                <w:szCs w:val="23"/>
              </w:rPr>
              <w:t>Не на последно място с проекта за наредба се създава Н</w:t>
            </w:r>
            <w:r w:rsidRPr="0044462F">
              <w:rPr>
                <w:sz w:val="23"/>
                <w:szCs w:val="23"/>
              </w:rPr>
              <w:t>Е</w:t>
            </w:r>
            <w:r w:rsidRPr="0044462F">
              <w:rPr>
                <w:sz w:val="23"/>
                <w:szCs w:val="23"/>
              </w:rPr>
              <w:t>РАВНОПОСТАВЕНОСТ между търговските дружества, които са чисто и просто преработватели и тези, които са едновр</w:t>
            </w:r>
            <w:r w:rsidRPr="0044462F">
              <w:rPr>
                <w:sz w:val="23"/>
                <w:szCs w:val="23"/>
              </w:rPr>
              <w:t>е</w:t>
            </w:r>
            <w:r w:rsidRPr="0044462F">
              <w:rPr>
                <w:sz w:val="23"/>
                <w:szCs w:val="23"/>
              </w:rPr>
              <w:t>менно земеделски производители и преработватели.</w:t>
            </w:r>
            <w:r>
              <w:rPr>
                <w:sz w:val="23"/>
                <w:szCs w:val="23"/>
              </w:rPr>
              <w:t xml:space="preserve"> </w:t>
            </w:r>
            <w:r w:rsidRPr="0044462F">
              <w:rPr>
                <w:sz w:val="23"/>
                <w:szCs w:val="23"/>
              </w:rPr>
              <w:t>Неедно</w:t>
            </w:r>
            <w:r w:rsidRPr="0044462F">
              <w:rPr>
                <w:sz w:val="23"/>
                <w:szCs w:val="23"/>
              </w:rPr>
              <w:t>к</w:t>
            </w:r>
            <w:r w:rsidRPr="0044462F">
              <w:rPr>
                <w:sz w:val="23"/>
                <w:szCs w:val="23"/>
              </w:rPr>
              <w:t>ратно сме обръщали внимание върху обстоятелството, че по</w:t>
            </w:r>
            <w:r w:rsidRPr="0044462F">
              <w:rPr>
                <w:sz w:val="23"/>
                <w:szCs w:val="23"/>
              </w:rPr>
              <w:t>с</w:t>
            </w:r>
            <w:r w:rsidRPr="0044462F">
              <w:rPr>
                <w:sz w:val="23"/>
                <w:szCs w:val="23"/>
              </w:rPr>
              <w:t>ледните, от една страна, нямат право да кандидатстват по др</w:t>
            </w:r>
            <w:r w:rsidRPr="0044462F">
              <w:rPr>
                <w:sz w:val="23"/>
                <w:szCs w:val="23"/>
              </w:rPr>
              <w:t>у</w:t>
            </w:r>
            <w:r w:rsidRPr="0044462F">
              <w:rPr>
                <w:sz w:val="23"/>
                <w:szCs w:val="23"/>
              </w:rPr>
              <w:t>гите Опер</w:t>
            </w:r>
            <w:r>
              <w:rPr>
                <w:sz w:val="23"/>
                <w:szCs w:val="23"/>
              </w:rPr>
              <w:t>ативни програми, каквото право „</w:t>
            </w:r>
            <w:r w:rsidRPr="0044462F">
              <w:rPr>
                <w:sz w:val="23"/>
                <w:szCs w:val="23"/>
              </w:rPr>
              <w:t>чисти</w:t>
            </w:r>
            <w:r>
              <w:rPr>
                <w:sz w:val="23"/>
                <w:szCs w:val="23"/>
              </w:rPr>
              <w:t>те“</w:t>
            </w:r>
            <w:r w:rsidRPr="0044462F">
              <w:rPr>
                <w:sz w:val="23"/>
                <w:szCs w:val="23"/>
              </w:rPr>
              <w:t xml:space="preserve"> прерабо</w:t>
            </w:r>
            <w:r w:rsidRPr="0044462F">
              <w:rPr>
                <w:sz w:val="23"/>
                <w:szCs w:val="23"/>
              </w:rPr>
              <w:t>т</w:t>
            </w:r>
            <w:r w:rsidRPr="0044462F">
              <w:rPr>
                <w:sz w:val="23"/>
                <w:szCs w:val="23"/>
              </w:rPr>
              <w:lastRenderedPageBreak/>
              <w:t>ватели имат, а с проекта за наредба се дава възможност на с</w:t>
            </w:r>
            <w:r w:rsidRPr="0044462F">
              <w:rPr>
                <w:sz w:val="23"/>
                <w:szCs w:val="23"/>
              </w:rPr>
              <w:t>ъ</w:t>
            </w:r>
            <w:r w:rsidRPr="0044462F">
              <w:rPr>
                <w:sz w:val="23"/>
                <w:szCs w:val="23"/>
              </w:rPr>
              <w:t>щите дружества да се възползват от ресурс по ПРСР, докато земеделските стопани, които са едновременно производители на първична селскостопанска продукция и преработватели (най-често на отгледани от тях самите свежи плодове и зеле</w:t>
            </w:r>
            <w:r w:rsidRPr="0044462F">
              <w:rPr>
                <w:sz w:val="23"/>
                <w:szCs w:val="23"/>
              </w:rPr>
              <w:t>н</w:t>
            </w:r>
            <w:r w:rsidRPr="0044462F">
              <w:rPr>
                <w:sz w:val="23"/>
                <w:szCs w:val="23"/>
              </w:rPr>
              <w:t xml:space="preserve">чуци), нямат право да </w:t>
            </w:r>
            <w:proofErr w:type="spellStart"/>
            <w:r w:rsidRPr="0044462F">
              <w:rPr>
                <w:sz w:val="23"/>
                <w:szCs w:val="23"/>
              </w:rPr>
              <w:t>канидатстват</w:t>
            </w:r>
            <w:proofErr w:type="spellEnd"/>
            <w:r w:rsidRPr="0044462F">
              <w:rPr>
                <w:sz w:val="23"/>
                <w:szCs w:val="23"/>
              </w:rPr>
              <w:t xml:space="preserve"> едновременно по COVID 1 и COVID 3, независимо от това, че ефектите от пандемията влияят ПО РАЗЛИЧЕН НАЧИН на двата вида осъществявани от тях дейности.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423D6A" w:rsidP="005E6B18">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23D6A" w:rsidRPr="006747A4" w:rsidRDefault="00423D6A" w:rsidP="00DF1CD6">
            <w:pPr>
              <w:jc w:val="both"/>
              <w:rPr>
                <w:sz w:val="23"/>
                <w:szCs w:val="23"/>
              </w:rPr>
            </w:pPr>
          </w:p>
        </w:tc>
      </w:tr>
      <w:tr w:rsidR="00423D6A" w:rsidRPr="006747A4" w:rsidTr="00AF12B7">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423D6A" w:rsidRPr="006747A4" w:rsidRDefault="00423D6A" w:rsidP="005E6B18">
            <w:pPr>
              <w:tabs>
                <w:tab w:val="left" w:pos="192"/>
              </w:tabs>
              <w:jc w:val="center"/>
              <w:rPr>
                <w:b/>
                <w:sz w:val="23"/>
                <w:szCs w:val="23"/>
              </w:rPr>
            </w:pPr>
          </w:p>
        </w:tc>
        <w:tc>
          <w:tcPr>
            <w:tcW w:w="2410" w:type="dxa"/>
            <w:tcBorders>
              <w:top w:val="nil"/>
              <w:left w:val="single" w:sz="18" w:space="0" w:color="2E74B5"/>
              <w:bottom w:val="nil"/>
              <w:right w:val="single" w:sz="18" w:space="0" w:color="2E74B5"/>
            </w:tcBorders>
            <w:shd w:val="clear" w:color="auto" w:fill="auto"/>
          </w:tcPr>
          <w:p w:rsidR="00423D6A" w:rsidRPr="006747A4" w:rsidRDefault="00423D6A" w:rsidP="005E6B18">
            <w:pPr>
              <w:rPr>
                <w:b/>
                <w:bCs/>
                <w:spacing w:val="-2"/>
                <w:w w:val="86"/>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423D6A" w:rsidP="005E6B18">
            <w:pPr>
              <w:jc w:val="both"/>
              <w:rPr>
                <w:sz w:val="23"/>
                <w:szCs w:val="23"/>
                <w:lang w:val="en-US"/>
              </w:rPr>
            </w:pPr>
            <w:r w:rsidRPr="0044462F">
              <w:rPr>
                <w:sz w:val="23"/>
                <w:szCs w:val="23"/>
              </w:rPr>
              <w:t>ПРЕДЛАГАМЕ: или да се даде възможност на земеделските стопани да кандидатстват едновременно по COVID 1 и COVID 3, ако спадът в реализацията на ПРЕРАБОТЕНАТА от тях се</w:t>
            </w:r>
            <w:r w:rsidRPr="0044462F">
              <w:rPr>
                <w:sz w:val="23"/>
                <w:szCs w:val="23"/>
              </w:rPr>
              <w:t>л</w:t>
            </w:r>
            <w:r w:rsidRPr="0044462F">
              <w:rPr>
                <w:sz w:val="23"/>
                <w:szCs w:val="23"/>
              </w:rPr>
              <w:t>скостопанска (не свежа) продукция е над 20 % в съответния период (с таван общо на подпомагането</w:t>
            </w:r>
            <w:r>
              <w:rPr>
                <w:sz w:val="23"/>
                <w:szCs w:val="23"/>
              </w:rPr>
              <w:t xml:space="preserve"> </w:t>
            </w:r>
            <w:r w:rsidRPr="0044462F">
              <w:rPr>
                <w:sz w:val="23"/>
                <w:szCs w:val="23"/>
              </w:rPr>
              <w:t>50 000 ЕВРО, като по COVID 1 подпомагането не надхвърля 7 000 ЕВРО) ИЛИ пр</w:t>
            </w:r>
            <w:r w:rsidRPr="0044462F">
              <w:rPr>
                <w:sz w:val="23"/>
                <w:szCs w:val="23"/>
              </w:rPr>
              <w:t>е</w:t>
            </w:r>
            <w:r w:rsidRPr="0044462F">
              <w:rPr>
                <w:sz w:val="23"/>
                <w:szCs w:val="23"/>
              </w:rPr>
              <w:t>работвателите генерално да бъдат изключени от кръга на л</w:t>
            </w:r>
            <w:r w:rsidRPr="0044462F">
              <w:rPr>
                <w:sz w:val="23"/>
                <w:szCs w:val="23"/>
              </w:rPr>
              <w:t>и</w:t>
            </w:r>
            <w:r w:rsidRPr="0044462F">
              <w:rPr>
                <w:sz w:val="23"/>
                <w:szCs w:val="23"/>
              </w:rPr>
              <w:t>цата, които могат да кандидатстват по наредбата, ако самите те не са едновременно регистрирани земеделски стопани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A71C31"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23D6A" w:rsidRPr="006747A4" w:rsidRDefault="00A71C31" w:rsidP="00C32037">
            <w:pPr>
              <w:jc w:val="both"/>
              <w:rPr>
                <w:sz w:val="23"/>
                <w:szCs w:val="23"/>
              </w:rPr>
            </w:pPr>
            <w:r>
              <w:rPr>
                <w:sz w:val="23"/>
                <w:szCs w:val="23"/>
              </w:rPr>
              <w:t xml:space="preserve">Съгласно чл. 39б от </w:t>
            </w:r>
            <w:r w:rsidRPr="00A2166B">
              <w:rPr>
                <w:sz w:val="23"/>
                <w:szCs w:val="23"/>
              </w:rPr>
              <w:t>Регламент (ЕС) № 1305/2013</w:t>
            </w:r>
            <w:r>
              <w:rPr>
                <w:sz w:val="23"/>
                <w:szCs w:val="23"/>
              </w:rPr>
              <w:t xml:space="preserve"> п</w:t>
            </w:r>
            <w:r w:rsidRPr="00A2166B">
              <w:rPr>
                <w:sz w:val="23"/>
                <w:szCs w:val="23"/>
              </w:rPr>
              <w:t xml:space="preserve">одпомагането по мярка </w:t>
            </w:r>
            <w:r>
              <w:rPr>
                <w:sz w:val="23"/>
                <w:szCs w:val="23"/>
              </w:rPr>
              <w:t>„</w:t>
            </w:r>
            <w:r w:rsidRPr="00A2166B">
              <w:rPr>
                <w:sz w:val="23"/>
                <w:szCs w:val="23"/>
              </w:rPr>
              <w:t>И</w:t>
            </w:r>
            <w:r w:rsidRPr="00A2166B">
              <w:rPr>
                <w:sz w:val="23"/>
                <w:szCs w:val="23"/>
              </w:rPr>
              <w:t>з</w:t>
            </w:r>
            <w:r w:rsidRPr="00A2166B">
              <w:rPr>
                <w:sz w:val="23"/>
                <w:szCs w:val="23"/>
              </w:rPr>
              <w:t>вънредно временно подпомагане за зем</w:t>
            </w:r>
            <w:r w:rsidRPr="00A2166B">
              <w:rPr>
                <w:sz w:val="23"/>
                <w:szCs w:val="23"/>
              </w:rPr>
              <w:t>е</w:t>
            </w:r>
            <w:r w:rsidRPr="00A2166B">
              <w:rPr>
                <w:sz w:val="23"/>
                <w:szCs w:val="23"/>
              </w:rPr>
              <w:t>делските стопани и МСП, които са особено засегнати от кризата, предизвикана от COVID-19</w:t>
            </w:r>
            <w:r>
              <w:rPr>
                <w:sz w:val="23"/>
                <w:szCs w:val="23"/>
              </w:rPr>
              <w:t xml:space="preserve">“ се предоставя на </w:t>
            </w:r>
            <w:r w:rsidRPr="00A2166B">
              <w:rPr>
                <w:sz w:val="23"/>
                <w:szCs w:val="23"/>
              </w:rPr>
              <w:t>земе</w:t>
            </w:r>
            <w:r>
              <w:rPr>
                <w:sz w:val="23"/>
                <w:szCs w:val="23"/>
              </w:rPr>
              <w:t>делски</w:t>
            </w:r>
            <w:r w:rsidRPr="00A2166B">
              <w:rPr>
                <w:sz w:val="23"/>
                <w:szCs w:val="23"/>
              </w:rPr>
              <w:t xml:space="preserve"> стопани и МСП</w:t>
            </w:r>
            <w:r>
              <w:rPr>
                <w:sz w:val="23"/>
                <w:szCs w:val="23"/>
              </w:rPr>
              <w:t xml:space="preserve">, </w:t>
            </w:r>
            <w:r w:rsidRPr="00A2166B">
              <w:rPr>
                <w:sz w:val="23"/>
                <w:szCs w:val="23"/>
              </w:rPr>
              <w:t>занимаващи се с прер</w:t>
            </w:r>
            <w:r w:rsidRPr="00A2166B">
              <w:rPr>
                <w:sz w:val="23"/>
                <w:szCs w:val="23"/>
              </w:rPr>
              <w:t>а</w:t>
            </w:r>
            <w:r w:rsidRPr="00A2166B">
              <w:rPr>
                <w:sz w:val="23"/>
                <w:szCs w:val="23"/>
              </w:rPr>
              <w:t>ботка, предлагане на пазара или развитие на селскостопански продукти, включени в приложение I към ДФЕС, или на памук</w:t>
            </w:r>
            <w:r>
              <w:rPr>
                <w:sz w:val="23"/>
                <w:szCs w:val="23"/>
              </w:rPr>
              <w:t xml:space="preserve">. В </w:t>
            </w:r>
            <w:r w:rsidR="001D21DA">
              <w:rPr>
                <w:sz w:val="23"/>
                <w:szCs w:val="23"/>
              </w:rPr>
              <w:t>допълнение е посочено, че м</w:t>
            </w:r>
            <w:r w:rsidR="001D21DA" w:rsidRPr="001D21DA">
              <w:rPr>
                <w:sz w:val="23"/>
                <w:szCs w:val="23"/>
              </w:rPr>
              <w:t>аксималният размер на подпомагането не надвишава 7 000 EUR на земеделски стопанин и 50 000 EUR на МСП.</w:t>
            </w:r>
          </w:p>
        </w:tc>
      </w:tr>
      <w:tr w:rsidR="00423D6A" w:rsidRPr="006747A4" w:rsidTr="00D626A1">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423D6A" w:rsidRPr="006747A4" w:rsidRDefault="00423D6A" w:rsidP="005E6B18">
            <w:pPr>
              <w:numPr>
                <w:ilvl w:val="0"/>
                <w:numId w:val="5"/>
              </w:numPr>
              <w:tabs>
                <w:tab w:val="left" w:pos="192"/>
              </w:tabs>
              <w:ind w:left="0" w:firstLine="0"/>
              <w:jc w:val="center"/>
              <w:rPr>
                <w:b/>
                <w:sz w:val="23"/>
                <w:szCs w:val="23"/>
              </w:rPr>
            </w:pPr>
          </w:p>
        </w:tc>
        <w:tc>
          <w:tcPr>
            <w:tcW w:w="2410" w:type="dxa"/>
            <w:vMerge w:val="restart"/>
            <w:tcBorders>
              <w:top w:val="single" w:sz="18" w:space="0" w:color="2E74B5"/>
              <w:left w:val="single" w:sz="18" w:space="0" w:color="2E74B5"/>
              <w:right w:val="single" w:sz="18" w:space="0" w:color="2E74B5"/>
            </w:tcBorders>
            <w:shd w:val="clear" w:color="auto" w:fill="auto"/>
          </w:tcPr>
          <w:p w:rsidR="00423D6A" w:rsidRDefault="00423D6A" w:rsidP="0004380E">
            <w:pPr>
              <w:jc w:val="both"/>
              <w:rPr>
                <w:bCs/>
                <w:sz w:val="23"/>
                <w:szCs w:val="23"/>
              </w:rPr>
            </w:pPr>
            <w:r w:rsidRPr="0004380E">
              <w:rPr>
                <w:bCs/>
                <w:sz w:val="23"/>
                <w:szCs w:val="23"/>
              </w:rPr>
              <w:t>Съюза на Дунавските Овощари и Добр</w:t>
            </w:r>
            <w:r w:rsidRPr="0004380E">
              <w:rPr>
                <w:bCs/>
                <w:sz w:val="23"/>
                <w:szCs w:val="23"/>
              </w:rPr>
              <w:t>у</w:t>
            </w:r>
            <w:r w:rsidRPr="0004380E">
              <w:rPr>
                <w:bCs/>
                <w:sz w:val="23"/>
                <w:szCs w:val="23"/>
              </w:rPr>
              <w:t xml:space="preserve">джански Овощарски Съюз </w:t>
            </w:r>
          </w:p>
          <w:p w:rsidR="00423D6A" w:rsidRDefault="00423D6A" w:rsidP="0004380E">
            <w:pPr>
              <w:jc w:val="both"/>
              <w:rPr>
                <w:bCs/>
                <w:sz w:val="23"/>
                <w:szCs w:val="23"/>
              </w:rPr>
            </w:pPr>
            <w:r>
              <w:rPr>
                <w:bCs/>
                <w:sz w:val="23"/>
                <w:szCs w:val="23"/>
              </w:rPr>
              <w:t xml:space="preserve">Димитричка </w:t>
            </w:r>
            <w:r>
              <w:rPr>
                <w:bCs/>
                <w:sz w:val="23"/>
                <w:szCs w:val="23"/>
              </w:rPr>
              <w:br/>
            </w:r>
            <w:proofErr w:type="spellStart"/>
            <w:r>
              <w:rPr>
                <w:bCs/>
                <w:sz w:val="23"/>
                <w:szCs w:val="23"/>
              </w:rPr>
              <w:t>Т</w:t>
            </w:r>
            <w:r w:rsidRPr="0004380E">
              <w:rPr>
                <w:bCs/>
                <w:sz w:val="23"/>
                <w:szCs w:val="23"/>
              </w:rPr>
              <w:t>ърпанова</w:t>
            </w:r>
            <w:proofErr w:type="spellEnd"/>
          </w:p>
          <w:p w:rsidR="00423D6A" w:rsidRPr="0004380E" w:rsidRDefault="00D40E7C" w:rsidP="0004380E">
            <w:pPr>
              <w:jc w:val="both"/>
              <w:rPr>
                <w:bCs/>
                <w:sz w:val="23"/>
                <w:szCs w:val="23"/>
              </w:rPr>
            </w:pPr>
            <w:hyperlink r:id="rId12" w:history="1">
              <w:r w:rsidR="00423D6A" w:rsidRPr="00F35067">
                <w:rPr>
                  <w:rStyle w:val="Hyperlink"/>
                  <w:bCs/>
                  <w:sz w:val="23"/>
                  <w:szCs w:val="23"/>
                </w:rPr>
                <w:t>tarpanova@mail.bg</w:t>
              </w:r>
            </w:hyperlink>
            <w:r w:rsidR="00423D6A">
              <w:rPr>
                <w:bCs/>
                <w:sz w:val="23"/>
                <w:szCs w:val="23"/>
              </w:rPr>
              <w:t xml:space="preserve"> 28</w:t>
            </w:r>
            <w:r w:rsidR="00423D6A" w:rsidRPr="0004380E">
              <w:rPr>
                <w:bCs/>
                <w:sz w:val="23"/>
                <w:szCs w:val="23"/>
              </w:rPr>
              <w:t>.07.2020 г.</w:t>
            </w:r>
          </w:p>
          <w:p w:rsidR="00423D6A" w:rsidRPr="006747A4" w:rsidRDefault="00423D6A" w:rsidP="0004380E">
            <w:pPr>
              <w:jc w:val="both"/>
              <w:rPr>
                <w:bCs/>
                <w:sz w:val="23"/>
                <w:szCs w:val="23"/>
              </w:rPr>
            </w:pPr>
            <w:r w:rsidRPr="0004380E">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423D6A" w:rsidP="002A7AE5">
            <w:pPr>
              <w:jc w:val="both"/>
              <w:rPr>
                <w:sz w:val="23"/>
                <w:szCs w:val="23"/>
              </w:rPr>
            </w:pPr>
            <w:r w:rsidRPr="000E747B">
              <w:rPr>
                <w:sz w:val="23"/>
                <w:szCs w:val="23"/>
              </w:rPr>
              <w:t>Във връзка с Вашето предложение, и въведената на европейско ниво извънредна мярка за подкрепа на земеделските стопани засегнати от пандемията, със средства от ЕЗФРСР, изказваме нашата благодарност от името на производителите на плодове в България.</w:t>
            </w:r>
            <w:r>
              <w:rPr>
                <w:sz w:val="23"/>
                <w:szCs w:val="23"/>
                <w:lang w:val="en-US"/>
              </w:rPr>
              <w:t xml:space="preserve"> </w:t>
            </w:r>
            <w:r w:rsidRPr="000E747B">
              <w:rPr>
                <w:sz w:val="23"/>
                <w:szCs w:val="23"/>
              </w:rPr>
              <w:t>Определената финансова помощ за производит</w:t>
            </w:r>
            <w:r w:rsidRPr="000E747B">
              <w:rPr>
                <w:sz w:val="23"/>
                <w:szCs w:val="23"/>
              </w:rPr>
              <w:t>е</w:t>
            </w:r>
            <w:r w:rsidRPr="000E747B">
              <w:rPr>
                <w:sz w:val="23"/>
                <w:szCs w:val="23"/>
              </w:rPr>
              <w:t>лите на плодове в размер на 500 лв. на хектар, е навременна помощ която очакваме да достигне до производителите и по</w:t>
            </w:r>
            <w:r w:rsidRPr="000E747B">
              <w:rPr>
                <w:sz w:val="23"/>
                <w:szCs w:val="23"/>
              </w:rPr>
              <w:t>д</w:t>
            </w:r>
            <w:r w:rsidRPr="000E747B">
              <w:rPr>
                <w:sz w:val="23"/>
                <w:szCs w:val="23"/>
              </w:rPr>
              <w:t>помогне непрекъснатостта на стопанската ни дейност.</w:t>
            </w:r>
            <w:r>
              <w:rPr>
                <w:sz w:val="23"/>
                <w:szCs w:val="23"/>
                <w:lang w:val="en-US"/>
              </w:rPr>
              <w:t xml:space="preserve"> </w:t>
            </w:r>
            <w:r w:rsidRPr="000E747B">
              <w:rPr>
                <w:sz w:val="23"/>
                <w:szCs w:val="23"/>
              </w:rPr>
              <w:t>Тази година не беше благоприятна за нашите производства по о</w:t>
            </w:r>
            <w:r w:rsidRPr="000E747B">
              <w:rPr>
                <w:sz w:val="23"/>
                <w:szCs w:val="23"/>
              </w:rPr>
              <w:t>т</w:t>
            </w:r>
            <w:r w:rsidRPr="000E747B">
              <w:rPr>
                <w:sz w:val="23"/>
                <w:szCs w:val="23"/>
              </w:rPr>
              <w:lastRenderedPageBreak/>
              <w:t>ношение на пролетните климатични условия и голяма част от продукцията беше унищожена. При Вас във МЗХГ имате и</w:t>
            </w:r>
            <w:r w:rsidRPr="000E747B">
              <w:rPr>
                <w:sz w:val="23"/>
                <w:szCs w:val="23"/>
              </w:rPr>
              <w:t>н</w:t>
            </w:r>
            <w:r w:rsidRPr="000E747B">
              <w:rPr>
                <w:sz w:val="23"/>
                <w:szCs w:val="23"/>
              </w:rPr>
              <w:t>формация за протоколите за 100% пропаднали площи но има и много производители които прибират между 20-50% от реко</w:t>
            </w:r>
            <w:r w:rsidRPr="000E747B">
              <w:rPr>
                <w:sz w:val="23"/>
                <w:szCs w:val="23"/>
              </w:rPr>
              <w:t>л</w:t>
            </w:r>
            <w:r w:rsidRPr="000E747B">
              <w:rPr>
                <w:sz w:val="23"/>
                <w:szCs w:val="23"/>
              </w:rPr>
              <w:t>тата. Причина за това са както пролетните мразове така и пр</w:t>
            </w:r>
            <w:r w:rsidRPr="000E747B">
              <w:rPr>
                <w:sz w:val="23"/>
                <w:szCs w:val="23"/>
              </w:rPr>
              <w:t>о</w:t>
            </w:r>
            <w:r w:rsidRPr="000E747B">
              <w:rPr>
                <w:sz w:val="23"/>
                <w:szCs w:val="23"/>
              </w:rPr>
              <w:t>ливните валежи в западната и централна част на България.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423D6A" w:rsidP="005E6B18">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23D6A" w:rsidRPr="006747A4" w:rsidRDefault="00423D6A" w:rsidP="00DF1CD6">
            <w:pPr>
              <w:jc w:val="both"/>
              <w:rPr>
                <w:sz w:val="23"/>
                <w:szCs w:val="23"/>
              </w:rPr>
            </w:pPr>
          </w:p>
        </w:tc>
      </w:tr>
      <w:tr w:rsidR="00423D6A" w:rsidRPr="006747A4" w:rsidTr="0004380E">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423D6A" w:rsidRPr="006747A4" w:rsidRDefault="00423D6A" w:rsidP="005E6B18">
            <w:pPr>
              <w:tabs>
                <w:tab w:val="left" w:pos="192"/>
              </w:tabs>
              <w:rPr>
                <w:b/>
                <w:sz w:val="23"/>
                <w:szCs w:val="23"/>
              </w:rPr>
            </w:pPr>
          </w:p>
        </w:tc>
        <w:tc>
          <w:tcPr>
            <w:tcW w:w="2410" w:type="dxa"/>
            <w:vMerge/>
            <w:tcBorders>
              <w:left w:val="single" w:sz="18" w:space="0" w:color="2E74B5"/>
              <w:bottom w:val="nil"/>
              <w:right w:val="single" w:sz="18" w:space="0" w:color="2E74B5"/>
            </w:tcBorders>
            <w:shd w:val="clear" w:color="auto" w:fill="auto"/>
          </w:tcPr>
          <w:p w:rsidR="00423D6A" w:rsidRPr="006747A4" w:rsidRDefault="00423D6A" w:rsidP="005E6B18">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2A7AE5" w:rsidRDefault="00423D6A" w:rsidP="002A7AE5">
            <w:pPr>
              <w:jc w:val="both"/>
              <w:rPr>
                <w:sz w:val="23"/>
                <w:szCs w:val="23"/>
              </w:rPr>
            </w:pPr>
            <w:r w:rsidRPr="002A7AE5">
              <w:rPr>
                <w:sz w:val="23"/>
                <w:szCs w:val="23"/>
              </w:rPr>
              <w:t xml:space="preserve">Съгласно предоставената ни информация </w:t>
            </w:r>
            <w:proofErr w:type="spellStart"/>
            <w:r w:rsidRPr="002A7AE5">
              <w:rPr>
                <w:sz w:val="23"/>
                <w:szCs w:val="23"/>
              </w:rPr>
              <w:t>помоща</w:t>
            </w:r>
            <w:proofErr w:type="spellEnd"/>
            <w:r w:rsidRPr="002A7AE5">
              <w:rPr>
                <w:sz w:val="23"/>
                <w:szCs w:val="23"/>
              </w:rPr>
              <w:t xml:space="preserve"> ще се дава на база размера на допустимите площи през кампания 2019г., но за не повече от заявените такива през 2020г. Съгласни сме с това предложение като най-справедливо и лесно за контрол, но искаме да имате в предвид следното наше предложение, да се вземе за база 2020 г но в размера на декларираните трайни н</w:t>
            </w:r>
            <w:r w:rsidRPr="002A7AE5">
              <w:rPr>
                <w:sz w:val="23"/>
                <w:szCs w:val="23"/>
              </w:rPr>
              <w:t>а</w:t>
            </w:r>
            <w:r w:rsidRPr="002A7AE5">
              <w:rPr>
                <w:sz w:val="23"/>
                <w:szCs w:val="23"/>
              </w:rPr>
              <w:t>саждения в ИСАК, а не площите заявени за обвързано подп</w:t>
            </w:r>
            <w:r w:rsidRPr="002A7AE5">
              <w:rPr>
                <w:sz w:val="23"/>
                <w:szCs w:val="23"/>
              </w:rPr>
              <w:t>о</w:t>
            </w:r>
            <w:r w:rsidRPr="002A7AE5">
              <w:rPr>
                <w:sz w:val="23"/>
                <w:szCs w:val="23"/>
              </w:rPr>
              <w:t>магане. Причините да ви предложим този начин на контрол са освен тежката ситуация с наличната реколта и няколко факта:</w:t>
            </w:r>
          </w:p>
          <w:p w:rsidR="00423D6A" w:rsidRPr="002A7AE5" w:rsidRDefault="00423D6A" w:rsidP="002A7AE5">
            <w:pPr>
              <w:jc w:val="both"/>
              <w:rPr>
                <w:sz w:val="23"/>
                <w:szCs w:val="23"/>
              </w:rPr>
            </w:pPr>
            <w:r>
              <w:rPr>
                <w:sz w:val="23"/>
                <w:szCs w:val="23"/>
              </w:rPr>
              <w:t>1.</w:t>
            </w:r>
            <w:r>
              <w:rPr>
                <w:sz w:val="23"/>
                <w:szCs w:val="23"/>
                <w:lang w:val="en-US"/>
              </w:rPr>
              <w:t xml:space="preserve"> </w:t>
            </w:r>
            <w:r w:rsidRPr="002A7AE5">
              <w:rPr>
                <w:sz w:val="23"/>
                <w:szCs w:val="23"/>
              </w:rPr>
              <w:t>Не всички производители които са подали заявление за пр</w:t>
            </w:r>
            <w:r w:rsidRPr="002A7AE5">
              <w:rPr>
                <w:sz w:val="23"/>
                <w:szCs w:val="23"/>
              </w:rPr>
              <w:t>о</w:t>
            </w:r>
            <w:r w:rsidRPr="002A7AE5">
              <w:rPr>
                <w:sz w:val="23"/>
                <w:szCs w:val="23"/>
              </w:rPr>
              <w:t>паднали площи</w:t>
            </w:r>
            <w:r>
              <w:rPr>
                <w:sz w:val="23"/>
                <w:szCs w:val="23"/>
                <w:lang w:val="en-US"/>
              </w:rPr>
              <w:t xml:space="preserve"> </w:t>
            </w:r>
            <w:r w:rsidRPr="002A7AE5">
              <w:rPr>
                <w:sz w:val="23"/>
                <w:szCs w:val="23"/>
              </w:rPr>
              <w:t xml:space="preserve">ще </w:t>
            </w:r>
            <w:proofErr w:type="spellStart"/>
            <w:r w:rsidRPr="002A7AE5">
              <w:rPr>
                <w:sz w:val="23"/>
                <w:szCs w:val="23"/>
              </w:rPr>
              <w:t>подадът</w:t>
            </w:r>
            <w:proofErr w:type="spellEnd"/>
            <w:r w:rsidRPr="002A7AE5">
              <w:rPr>
                <w:sz w:val="23"/>
                <w:szCs w:val="23"/>
              </w:rPr>
              <w:t xml:space="preserve"> заявка за плащане, някой предп</w:t>
            </w:r>
            <w:r w:rsidRPr="002A7AE5">
              <w:rPr>
                <w:sz w:val="23"/>
                <w:szCs w:val="23"/>
              </w:rPr>
              <w:t>о</w:t>
            </w:r>
            <w:r w:rsidRPr="002A7AE5">
              <w:rPr>
                <w:sz w:val="23"/>
                <w:szCs w:val="23"/>
              </w:rPr>
              <w:t>лагат а и е възможно от другите</w:t>
            </w:r>
          </w:p>
          <w:p w:rsidR="00423D6A" w:rsidRPr="002A7AE5" w:rsidRDefault="00423D6A" w:rsidP="002A7AE5">
            <w:pPr>
              <w:jc w:val="both"/>
              <w:rPr>
                <w:sz w:val="23"/>
                <w:szCs w:val="23"/>
              </w:rPr>
            </w:pPr>
            <w:r w:rsidRPr="002A7AE5">
              <w:rPr>
                <w:sz w:val="23"/>
                <w:szCs w:val="23"/>
              </w:rPr>
              <w:t>си градини да достигнат добивите за обвързано подпомагане.</w:t>
            </w:r>
          </w:p>
          <w:p w:rsidR="00423D6A" w:rsidRPr="002A7AE5" w:rsidRDefault="00423D6A" w:rsidP="002A7AE5">
            <w:pPr>
              <w:jc w:val="both"/>
              <w:rPr>
                <w:sz w:val="23"/>
                <w:szCs w:val="23"/>
              </w:rPr>
            </w:pPr>
            <w:r>
              <w:rPr>
                <w:sz w:val="23"/>
                <w:szCs w:val="23"/>
              </w:rPr>
              <w:t>2.</w:t>
            </w:r>
            <w:r>
              <w:rPr>
                <w:sz w:val="23"/>
                <w:szCs w:val="23"/>
                <w:lang w:val="en-US"/>
              </w:rPr>
              <w:t xml:space="preserve"> </w:t>
            </w:r>
            <w:r w:rsidRPr="002A7AE5">
              <w:rPr>
                <w:sz w:val="23"/>
                <w:szCs w:val="23"/>
              </w:rPr>
              <w:t>Голяма част от производителите са отбелязали в ИСАК че няма да участват в</w:t>
            </w:r>
            <w:r>
              <w:rPr>
                <w:sz w:val="23"/>
                <w:szCs w:val="23"/>
                <w:lang w:val="en-US"/>
              </w:rPr>
              <w:t xml:space="preserve"> </w:t>
            </w:r>
            <w:r w:rsidRPr="002A7AE5">
              <w:rPr>
                <w:sz w:val="23"/>
                <w:szCs w:val="23"/>
              </w:rPr>
              <w:t>схемата за обвързано подпомагане, но има и такива които са заявили участие</w:t>
            </w:r>
            <w:r>
              <w:rPr>
                <w:sz w:val="23"/>
                <w:szCs w:val="23"/>
                <w:lang w:val="en-US"/>
              </w:rPr>
              <w:t xml:space="preserve"> </w:t>
            </w:r>
            <w:r w:rsidRPr="002A7AE5">
              <w:rPr>
                <w:sz w:val="23"/>
                <w:szCs w:val="23"/>
              </w:rPr>
              <w:t>в схемата въпреки наличието на протокол от ОД Земеделие а това е и тяхно</w:t>
            </w:r>
            <w:r>
              <w:rPr>
                <w:sz w:val="23"/>
                <w:szCs w:val="23"/>
                <w:lang w:val="en-US"/>
              </w:rPr>
              <w:t xml:space="preserve"> </w:t>
            </w:r>
            <w:r w:rsidRPr="002A7AE5">
              <w:rPr>
                <w:sz w:val="23"/>
                <w:szCs w:val="23"/>
              </w:rPr>
              <w:t>право.</w:t>
            </w:r>
          </w:p>
          <w:p w:rsidR="00423D6A" w:rsidRPr="006747A4" w:rsidRDefault="00423D6A" w:rsidP="002A7AE5">
            <w:pPr>
              <w:jc w:val="both"/>
              <w:rPr>
                <w:sz w:val="23"/>
                <w:szCs w:val="23"/>
              </w:rPr>
            </w:pPr>
            <w:r w:rsidRPr="002A7AE5">
              <w:rPr>
                <w:sz w:val="23"/>
                <w:szCs w:val="23"/>
              </w:rPr>
              <w:t>Всичко това е предпоставка за грешки и проблеми както при работата на ДФЗ така и при възможността за подпомагане на нашите производители в тази трудна за всички стопанска г</w:t>
            </w:r>
            <w:r w:rsidRPr="002A7AE5">
              <w:rPr>
                <w:sz w:val="23"/>
                <w:szCs w:val="23"/>
              </w:rPr>
              <w:t>о</w:t>
            </w:r>
            <w:r w:rsidRPr="002A7AE5">
              <w:rPr>
                <w:sz w:val="23"/>
                <w:szCs w:val="23"/>
              </w:rPr>
              <w:t>дина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824553" w:rsidP="005E6B18">
            <w:pPr>
              <w:rPr>
                <w:sz w:val="23"/>
                <w:szCs w:val="23"/>
              </w:rPr>
            </w:pPr>
            <w:r>
              <w:rPr>
                <w:sz w:val="23"/>
                <w:szCs w:val="23"/>
              </w:rPr>
              <w:t>Частично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23D6A" w:rsidRPr="006747A4" w:rsidRDefault="00824553" w:rsidP="00DF1CD6">
            <w:pPr>
              <w:jc w:val="both"/>
              <w:rPr>
                <w:sz w:val="23"/>
                <w:szCs w:val="23"/>
              </w:rPr>
            </w:pPr>
            <w:r>
              <w:rPr>
                <w:sz w:val="23"/>
                <w:szCs w:val="23"/>
              </w:rPr>
              <w:t>Подходът за определяне на допустимите площи по чл. 10, т. 1 е преразгледан</w:t>
            </w:r>
            <w:r w:rsidR="009047B6">
              <w:rPr>
                <w:sz w:val="23"/>
                <w:szCs w:val="23"/>
              </w:rPr>
              <w:t xml:space="preserve"> и тек</w:t>
            </w:r>
            <w:r w:rsidR="009047B6">
              <w:rPr>
                <w:sz w:val="23"/>
                <w:szCs w:val="23"/>
              </w:rPr>
              <w:t>с</w:t>
            </w:r>
            <w:r w:rsidR="009047B6">
              <w:rPr>
                <w:sz w:val="23"/>
                <w:szCs w:val="23"/>
              </w:rPr>
              <w:t>товете са прецизирани.</w:t>
            </w:r>
          </w:p>
        </w:tc>
      </w:tr>
      <w:tr w:rsidR="00423D6A" w:rsidRPr="006747A4" w:rsidTr="00A5623C">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423D6A" w:rsidRPr="006747A4" w:rsidRDefault="00423D6A" w:rsidP="005E6B18">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rsidR="00423D6A" w:rsidRPr="006747A4" w:rsidRDefault="00423D6A" w:rsidP="005E6B18">
            <w:pPr>
              <w:rPr>
                <w:b/>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423D6A" w:rsidP="005E6B18">
            <w:pPr>
              <w:jc w:val="both"/>
              <w:rPr>
                <w:sz w:val="23"/>
                <w:szCs w:val="23"/>
              </w:rPr>
            </w:pPr>
            <w:r w:rsidRPr="002A7AE5">
              <w:rPr>
                <w:sz w:val="23"/>
                <w:szCs w:val="23"/>
              </w:rPr>
              <w:t>Имаме готовност и желаем да участваме като наблюдатели както в Комитета по наблюдение, така и в работните групи за дискутиране детайлите по условията за</w:t>
            </w:r>
            <w:r>
              <w:rPr>
                <w:sz w:val="23"/>
                <w:szCs w:val="23"/>
                <w:lang w:val="en-US"/>
              </w:rPr>
              <w:t xml:space="preserve"> </w:t>
            </w:r>
            <w:r w:rsidRPr="002A7AE5">
              <w:rPr>
                <w:sz w:val="23"/>
                <w:szCs w:val="23"/>
              </w:rPr>
              <w:t>подпомагане.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423D6A" w:rsidP="005E6B18">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23D6A" w:rsidRPr="006747A4" w:rsidRDefault="00423D6A" w:rsidP="00DF1CD6">
            <w:pPr>
              <w:jc w:val="both"/>
              <w:rPr>
                <w:sz w:val="23"/>
                <w:szCs w:val="23"/>
              </w:rPr>
            </w:pPr>
          </w:p>
        </w:tc>
      </w:tr>
      <w:tr w:rsidR="00423D6A" w:rsidRPr="006747A4" w:rsidTr="00094B30">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423D6A" w:rsidRPr="006747A4" w:rsidRDefault="00423D6A" w:rsidP="005E6B18">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rsidR="00423D6A" w:rsidRDefault="00423D6A" w:rsidP="00B352C9">
            <w:pPr>
              <w:rPr>
                <w:bCs/>
                <w:sz w:val="23"/>
                <w:szCs w:val="23"/>
                <w:lang w:val="en-US"/>
              </w:rPr>
            </w:pPr>
            <w:proofErr w:type="spellStart"/>
            <w:r w:rsidRPr="00B352C9">
              <w:rPr>
                <w:bCs/>
                <w:sz w:val="23"/>
                <w:szCs w:val="23"/>
              </w:rPr>
              <w:t>Tzviatkov</w:t>
            </w:r>
            <w:proofErr w:type="spellEnd"/>
          </w:p>
          <w:p w:rsidR="00423D6A" w:rsidRPr="006747A4" w:rsidRDefault="00423D6A" w:rsidP="00B352C9">
            <w:pPr>
              <w:rPr>
                <w:bCs/>
                <w:sz w:val="23"/>
                <w:szCs w:val="23"/>
              </w:rPr>
            </w:pPr>
            <w:r w:rsidRPr="00B352C9">
              <w:rPr>
                <w:bCs/>
                <w:sz w:val="23"/>
                <w:szCs w:val="23"/>
              </w:rPr>
              <w:t xml:space="preserve">от Портала за </w:t>
            </w:r>
            <w:proofErr w:type="spellStart"/>
            <w:r w:rsidRPr="00B352C9">
              <w:rPr>
                <w:bCs/>
                <w:sz w:val="23"/>
                <w:szCs w:val="23"/>
              </w:rPr>
              <w:t>общест-</w:t>
            </w:r>
            <w:r w:rsidRPr="00B352C9">
              <w:rPr>
                <w:bCs/>
                <w:sz w:val="23"/>
                <w:szCs w:val="23"/>
              </w:rPr>
              <w:lastRenderedPageBreak/>
              <w:t>вени</w:t>
            </w:r>
            <w:proofErr w:type="spellEnd"/>
            <w:r w:rsidRPr="00B352C9">
              <w:rPr>
                <w:bCs/>
                <w:sz w:val="23"/>
                <w:szCs w:val="23"/>
              </w:rPr>
              <w:t xml:space="preserve"> консултации – </w:t>
            </w:r>
            <w:r>
              <w:rPr>
                <w:bCs/>
                <w:sz w:val="23"/>
                <w:szCs w:val="23"/>
              </w:rPr>
              <w:t>получено на 2</w:t>
            </w:r>
            <w:r>
              <w:rPr>
                <w:bCs/>
                <w:sz w:val="23"/>
                <w:szCs w:val="23"/>
                <w:lang w:val="en-US"/>
              </w:rPr>
              <w:t>8</w:t>
            </w:r>
            <w:r w:rsidRPr="00B352C9">
              <w:rPr>
                <w:bCs/>
                <w:sz w:val="23"/>
                <w:szCs w:val="23"/>
              </w:rPr>
              <w:t xml:space="preserve"> юли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282332" w:rsidRDefault="00423D6A" w:rsidP="00282332">
            <w:pPr>
              <w:jc w:val="both"/>
              <w:rPr>
                <w:sz w:val="23"/>
                <w:szCs w:val="23"/>
              </w:rPr>
            </w:pPr>
            <w:r w:rsidRPr="00282332">
              <w:rPr>
                <w:sz w:val="23"/>
                <w:szCs w:val="23"/>
              </w:rPr>
              <w:lastRenderedPageBreak/>
              <w:t>Предложения и забележки по проект</w:t>
            </w:r>
          </w:p>
          <w:p w:rsidR="00423D6A" w:rsidRPr="00282332" w:rsidRDefault="00423D6A" w:rsidP="00282332">
            <w:pPr>
              <w:jc w:val="both"/>
              <w:rPr>
                <w:sz w:val="23"/>
                <w:szCs w:val="23"/>
              </w:rPr>
            </w:pPr>
            <w:r w:rsidRPr="00282332">
              <w:rPr>
                <w:sz w:val="23"/>
                <w:szCs w:val="23"/>
              </w:rPr>
              <w:t>ПРЕДЛОЖЕНИЕ:</w:t>
            </w:r>
            <w:r>
              <w:rPr>
                <w:sz w:val="23"/>
                <w:szCs w:val="23"/>
                <w:lang w:val="en-US"/>
              </w:rPr>
              <w:t xml:space="preserve"> </w:t>
            </w:r>
            <w:r w:rsidRPr="00282332">
              <w:rPr>
                <w:sz w:val="23"/>
                <w:szCs w:val="23"/>
              </w:rPr>
              <w:t>Предлагам в наредбата думата „</w:t>
            </w:r>
            <w:proofErr w:type="spellStart"/>
            <w:r w:rsidRPr="00282332">
              <w:rPr>
                <w:sz w:val="23"/>
                <w:szCs w:val="23"/>
              </w:rPr>
              <w:t>Бенефиц</w:t>
            </w:r>
            <w:r w:rsidRPr="00282332">
              <w:rPr>
                <w:sz w:val="23"/>
                <w:szCs w:val="23"/>
              </w:rPr>
              <w:t>и</w:t>
            </w:r>
            <w:r w:rsidRPr="00282332">
              <w:rPr>
                <w:sz w:val="23"/>
                <w:szCs w:val="23"/>
              </w:rPr>
              <w:lastRenderedPageBreak/>
              <w:t>ер</w:t>
            </w:r>
            <w:proofErr w:type="spellEnd"/>
            <w:r w:rsidRPr="00282332">
              <w:rPr>
                <w:sz w:val="23"/>
                <w:szCs w:val="23"/>
              </w:rPr>
              <w:t>“ да се замени с „Ползвател“, като се приложи чл. 9, ал. 1 от ЗНА. Ако не се приеме предлагам думата да се замени с „Б</w:t>
            </w:r>
            <w:r w:rsidRPr="00282332">
              <w:rPr>
                <w:sz w:val="23"/>
                <w:szCs w:val="23"/>
              </w:rPr>
              <w:t>е</w:t>
            </w:r>
            <w:r w:rsidRPr="00282332">
              <w:rPr>
                <w:sz w:val="23"/>
                <w:szCs w:val="23"/>
              </w:rPr>
              <w:t>нефициент“, както е по ПРСР.</w:t>
            </w:r>
          </w:p>
          <w:p w:rsidR="00423D6A" w:rsidRPr="006747A4" w:rsidRDefault="00423D6A" w:rsidP="005E6B18">
            <w:pPr>
              <w:jc w:val="both"/>
              <w:rPr>
                <w:sz w:val="23"/>
                <w:szCs w:val="23"/>
              </w:rPr>
            </w:pP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9047B6" w:rsidP="005E6B18">
            <w:pPr>
              <w:rPr>
                <w:sz w:val="23"/>
                <w:szCs w:val="23"/>
              </w:rPr>
            </w:pPr>
            <w:r>
              <w:rPr>
                <w:sz w:val="23"/>
                <w:szCs w:val="23"/>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23D6A" w:rsidRPr="006747A4" w:rsidRDefault="00423D6A" w:rsidP="00DF1CD6">
            <w:pPr>
              <w:jc w:val="both"/>
              <w:rPr>
                <w:sz w:val="23"/>
                <w:szCs w:val="23"/>
              </w:rPr>
            </w:pPr>
          </w:p>
        </w:tc>
      </w:tr>
      <w:tr w:rsidR="00423D6A" w:rsidRPr="006747A4" w:rsidTr="00094B3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423D6A" w:rsidRPr="006747A4" w:rsidRDefault="00423D6A"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423D6A" w:rsidRPr="006747A4" w:rsidRDefault="00423D6A" w:rsidP="005E6B18">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282332" w:rsidRDefault="00423D6A" w:rsidP="00282332">
            <w:pPr>
              <w:jc w:val="both"/>
              <w:rPr>
                <w:sz w:val="23"/>
                <w:szCs w:val="23"/>
              </w:rPr>
            </w:pPr>
            <w:r w:rsidRPr="00282332">
              <w:rPr>
                <w:sz w:val="23"/>
                <w:szCs w:val="23"/>
              </w:rPr>
              <w:t>Чл. 2. (1) Подпомагат се земеделски стопани, малки и средни предприятия и групи и организации на производители, които са особено засегнати от кризата предизвикана от COVID-19, като с подкрепата ще се постигнат следните цели, към които е насочена мярката:</w:t>
            </w:r>
          </w:p>
          <w:p w:rsidR="00423D6A" w:rsidRPr="006747A4" w:rsidRDefault="00423D6A" w:rsidP="00282332">
            <w:pPr>
              <w:jc w:val="both"/>
              <w:rPr>
                <w:sz w:val="23"/>
                <w:szCs w:val="23"/>
              </w:rPr>
            </w:pPr>
            <w:r w:rsidRPr="00282332">
              <w:rPr>
                <w:sz w:val="23"/>
                <w:szCs w:val="23"/>
              </w:rPr>
              <w:t>ПРЕДЛОЖЕНИЕ:</w:t>
            </w:r>
            <w:r>
              <w:rPr>
                <w:sz w:val="23"/>
                <w:szCs w:val="23"/>
                <w:lang w:val="en-US"/>
              </w:rPr>
              <w:t xml:space="preserve"> </w:t>
            </w:r>
            <w:r w:rsidRPr="00282332">
              <w:rPr>
                <w:sz w:val="23"/>
                <w:szCs w:val="23"/>
              </w:rPr>
              <w:t>Предлагам да се уточни, че в обхвата се включват и „микро“ предприятия.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9047B6" w:rsidP="005E6B18">
            <w:pPr>
              <w:rPr>
                <w:sz w:val="23"/>
                <w:szCs w:val="23"/>
              </w:rPr>
            </w:pPr>
            <w:r>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23D6A" w:rsidRPr="006747A4" w:rsidRDefault="00423D6A" w:rsidP="00DF1CD6">
            <w:pPr>
              <w:jc w:val="both"/>
              <w:rPr>
                <w:sz w:val="23"/>
                <w:szCs w:val="23"/>
              </w:rPr>
            </w:pPr>
          </w:p>
        </w:tc>
      </w:tr>
      <w:tr w:rsidR="00423D6A" w:rsidRPr="006747A4" w:rsidTr="00094B3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423D6A" w:rsidRPr="006747A4" w:rsidRDefault="00423D6A"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423D6A" w:rsidRPr="006747A4" w:rsidRDefault="00423D6A" w:rsidP="005E6B18">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282332" w:rsidRDefault="00423D6A" w:rsidP="00282332">
            <w:pPr>
              <w:jc w:val="both"/>
              <w:rPr>
                <w:sz w:val="23"/>
                <w:szCs w:val="23"/>
              </w:rPr>
            </w:pPr>
            <w:r w:rsidRPr="00282332">
              <w:rPr>
                <w:sz w:val="23"/>
                <w:szCs w:val="23"/>
              </w:rPr>
              <w:t>Чл. 2. (1):</w:t>
            </w:r>
            <w:r>
              <w:rPr>
                <w:sz w:val="23"/>
                <w:szCs w:val="23"/>
                <w:lang w:val="en-US"/>
              </w:rPr>
              <w:t xml:space="preserve"> </w:t>
            </w:r>
            <w:proofErr w:type="spellStart"/>
            <w:r w:rsidRPr="00282332">
              <w:rPr>
                <w:sz w:val="23"/>
                <w:szCs w:val="23"/>
              </w:rPr>
              <w:t>1</w:t>
            </w:r>
            <w:proofErr w:type="spellEnd"/>
            <w:r w:rsidRPr="00282332">
              <w:rPr>
                <w:sz w:val="23"/>
                <w:szCs w:val="23"/>
              </w:rPr>
              <w:t>. осигуряване непрекъснатост на селскостопанските дейности и на дейността на малките предприятия, занимаващи се с преработка, предлагане на пазара или развитие на селско</w:t>
            </w:r>
            <w:r w:rsidRPr="00282332">
              <w:rPr>
                <w:sz w:val="23"/>
                <w:szCs w:val="23"/>
              </w:rPr>
              <w:t>с</w:t>
            </w:r>
            <w:r w:rsidRPr="00282332">
              <w:rPr>
                <w:sz w:val="23"/>
                <w:szCs w:val="23"/>
              </w:rPr>
              <w:t>топанс</w:t>
            </w:r>
            <w:r>
              <w:rPr>
                <w:sz w:val="23"/>
                <w:szCs w:val="23"/>
              </w:rPr>
              <w:t>ки продукти</w:t>
            </w:r>
            <w:r w:rsidRPr="00282332">
              <w:rPr>
                <w:sz w:val="23"/>
                <w:szCs w:val="23"/>
              </w:rPr>
              <w:t>;</w:t>
            </w:r>
          </w:p>
          <w:p w:rsidR="00423D6A" w:rsidRPr="006747A4" w:rsidRDefault="00423D6A" w:rsidP="00282332">
            <w:pPr>
              <w:jc w:val="both"/>
              <w:rPr>
                <w:sz w:val="23"/>
                <w:szCs w:val="23"/>
              </w:rPr>
            </w:pPr>
            <w:r w:rsidRPr="00282332">
              <w:rPr>
                <w:sz w:val="23"/>
                <w:szCs w:val="23"/>
              </w:rPr>
              <w:t>ПРЕДЛОЖЕНИЕ:</w:t>
            </w:r>
            <w:r>
              <w:rPr>
                <w:sz w:val="23"/>
                <w:szCs w:val="23"/>
                <w:lang w:val="en-US"/>
              </w:rPr>
              <w:t xml:space="preserve"> </w:t>
            </w:r>
            <w:r w:rsidRPr="00282332">
              <w:rPr>
                <w:sz w:val="23"/>
                <w:szCs w:val="23"/>
              </w:rPr>
              <w:t>Предлагам да се уточни, че в обхвата се включват и „микро“ предприятия.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423D6A" w:rsidP="005E6B18">
            <w:pPr>
              <w:rPr>
                <w:sz w:val="23"/>
                <w:szCs w:val="23"/>
              </w:rPr>
            </w:pPr>
            <w:r>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23D6A" w:rsidRPr="006747A4" w:rsidRDefault="00423D6A" w:rsidP="00DF1CD6">
            <w:pPr>
              <w:jc w:val="both"/>
              <w:rPr>
                <w:sz w:val="23"/>
                <w:szCs w:val="23"/>
              </w:rPr>
            </w:pPr>
          </w:p>
        </w:tc>
      </w:tr>
      <w:tr w:rsidR="00423D6A" w:rsidRPr="006747A4" w:rsidTr="00094B3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423D6A" w:rsidRPr="006747A4" w:rsidRDefault="00423D6A"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423D6A" w:rsidRPr="006747A4" w:rsidRDefault="00423D6A" w:rsidP="005E6B18">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23D6A" w:rsidRDefault="00423D6A" w:rsidP="00282332">
            <w:pPr>
              <w:jc w:val="both"/>
              <w:rPr>
                <w:sz w:val="23"/>
                <w:szCs w:val="23"/>
              </w:rPr>
            </w:pPr>
            <w:r w:rsidRPr="00282332">
              <w:rPr>
                <w:sz w:val="23"/>
                <w:szCs w:val="23"/>
              </w:rPr>
              <w:t>Чл. 3 (1) Подпомагането по мярка „Извънредно временно по</w:t>
            </w:r>
            <w:r w:rsidRPr="00282332">
              <w:rPr>
                <w:sz w:val="23"/>
                <w:szCs w:val="23"/>
              </w:rPr>
              <w:t>д</w:t>
            </w:r>
            <w:r w:rsidRPr="00282332">
              <w:rPr>
                <w:sz w:val="23"/>
                <w:szCs w:val="23"/>
              </w:rPr>
              <w:t>помагане за земеделските стопани и МСП, които са особено засегнати от кризата, предизвикана от COVID-19“ се предост</w:t>
            </w:r>
            <w:r w:rsidRPr="00282332">
              <w:rPr>
                <w:sz w:val="23"/>
                <w:szCs w:val="23"/>
              </w:rPr>
              <w:t>а</w:t>
            </w:r>
            <w:r w:rsidRPr="00282332">
              <w:rPr>
                <w:sz w:val="23"/>
                <w:szCs w:val="23"/>
              </w:rPr>
              <w:t>вя в три подмерки:</w:t>
            </w:r>
            <w:r>
              <w:rPr>
                <w:sz w:val="23"/>
                <w:szCs w:val="23"/>
                <w:lang w:val="en-US"/>
              </w:rPr>
              <w:t xml:space="preserve"> </w:t>
            </w:r>
          </w:p>
          <w:p w:rsidR="00423D6A" w:rsidRPr="00282332" w:rsidRDefault="00423D6A" w:rsidP="00282332">
            <w:pPr>
              <w:jc w:val="both"/>
              <w:rPr>
                <w:sz w:val="23"/>
                <w:szCs w:val="23"/>
              </w:rPr>
            </w:pPr>
            <w:r w:rsidRPr="00282332">
              <w:rPr>
                <w:sz w:val="23"/>
                <w:szCs w:val="23"/>
              </w:rPr>
              <w:t>1. “Изключителна и временна подкрепа за земеделските стоп</w:t>
            </w:r>
            <w:r w:rsidRPr="00282332">
              <w:rPr>
                <w:sz w:val="23"/>
                <w:szCs w:val="23"/>
              </w:rPr>
              <w:t>а</w:t>
            </w:r>
            <w:r w:rsidRPr="00282332">
              <w:rPr>
                <w:sz w:val="23"/>
                <w:szCs w:val="23"/>
              </w:rPr>
              <w:t>ни COVID 1” – за земеделски стопани, извършващи дейност в секторите „Растениевъдство” за културите от приложение № 1, “Животновъдство” (говеда, биволи, овце и кози) и/или “Пч</w:t>
            </w:r>
            <w:r w:rsidRPr="00282332">
              <w:rPr>
                <w:sz w:val="23"/>
                <w:szCs w:val="23"/>
              </w:rPr>
              <w:t>е</w:t>
            </w:r>
            <w:r>
              <w:rPr>
                <w:sz w:val="23"/>
                <w:szCs w:val="23"/>
              </w:rPr>
              <w:t>ларство”;</w:t>
            </w:r>
          </w:p>
          <w:p w:rsidR="00423D6A" w:rsidRPr="00282332" w:rsidRDefault="00423D6A" w:rsidP="00282332">
            <w:pPr>
              <w:jc w:val="both"/>
              <w:rPr>
                <w:sz w:val="23"/>
                <w:szCs w:val="23"/>
              </w:rPr>
            </w:pPr>
            <w:r w:rsidRPr="00282332">
              <w:rPr>
                <w:sz w:val="23"/>
                <w:szCs w:val="23"/>
              </w:rPr>
              <w:t>2. “Изключителна и временна подкрепа за земеделските стоп</w:t>
            </w:r>
            <w:r w:rsidRPr="00282332">
              <w:rPr>
                <w:sz w:val="23"/>
                <w:szCs w:val="23"/>
              </w:rPr>
              <w:t>а</w:t>
            </w:r>
            <w:r w:rsidRPr="00282332">
              <w:rPr>
                <w:sz w:val="23"/>
                <w:szCs w:val="23"/>
              </w:rPr>
              <w:t>ни COVID 2” – за земеделски стопани, извършващи дейност в сектор „Растениевъдство“ за други култури, различни от тези в Приложение № 1, и/или сектор „Ж</w:t>
            </w:r>
            <w:r>
              <w:rPr>
                <w:sz w:val="23"/>
                <w:szCs w:val="23"/>
              </w:rPr>
              <w:t>ивотновъдство“ за свине и птици.</w:t>
            </w:r>
          </w:p>
          <w:p w:rsidR="00423D6A" w:rsidRPr="006747A4" w:rsidRDefault="00423D6A" w:rsidP="00282332">
            <w:pPr>
              <w:jc w:val="both"/>
              <w:rPr>
                <w:sz w:val="23"/>
                <w:szCs w:val="23"/>
              </w:rPr>
            </w:pPr>
            <w:r w:rsidRPr="00282332">
              <w:rPr>
                <w:sz w:val="23"/>
                <w:szCs w:val="23"/>
              </w:rPr>
              <w:t>ПРЕДЛОЖЕНИЕ:</w:t>
            </w:r>
            <w:r>
              <w:rPr>
                <w:sz w:val="23"/>
                <w:szCs w:val="23"/>
              </w:rPr>
              <w:t xml:space="preserve"> </w:t>
            </w:r>
            <w:r w:rsidRPr="00282332">
              <w:rPr>
                <w:sz w:val="23"/>
                <w:szCs w:val="23"/>
              </w:rPr>
              <w:t xml:space="preserve">Предлагам да се уточни обхвата за двете </w:t>
            </w:r>
            <w:r w:rsidRPr="00282332">
              <w:rPr>
                <w:sz w:val="23"/>
                <w:szCs w:val="23"/>
              </w:rPr>
              <w:lastRenderedPageBreak/>
              <w:t>точки „за микро, малки и средни предприятия“, както е в точка 3.</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9047B6" w:rsidP="005E6B18">
            <w:pPr>
              <w:rPr>
                <w:sz w:val="23"/>
                <w:szCs w:val="23"/>
              </w:rPr>
            </w:pPr>
            <w:r>
              <w:rPr>
                <w:sz w:val="23"/>
                <w:szCs w:val="23"/>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23D6A" w:rsidRPr="006747A4" w:rsidRDefault="00423D6A" w:rsidP="00DF1CD6">
            <w:pPr>
              <w:jc w:val="both"/>
              <w:rPr>
                <w:sz w:val="23"/>
                <w:szCs w:val="23"/>
              </w:rPr>
            </w:pPr>
          </w:p>
        </w:tc>
      </w:tr>
      <w:tr w:rsidR="00423D6A" w:rsidRPr="006747A4" w:rsidTr="00094B3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423D6A" w:rsidRPr="006747A4" w:rsidRDefault="00423D6A"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423D6A" w:rsidRPr="006747A4" w:rsidRDefault="00423D6A" w:rsidP="005E6B18">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DD2356" w:rsidRDefault="00423D6A" w:rsidP="00DD2356">
            <w:pPr>
              <w:jc w:val="both"/>
              <w:rPr>
                <w:sz w:val="23"/>
                <w:szCs w:val="23"/>
              </w:rPr>
            </w:pPr>
            <w:r w:rsidRPr="00DD2356">
              <w:rPr>
                <w:sz w:val="23"/>
                <w:szCs w:val="23"/>
              </w:rPr>
              <w:t>Чл. 6.  (1) Допустими за подпомагане по чл. 3, ал. 1, т. 2 са з</w:t>
            </w:r>
            <w:r w:rsidRPr="00DD2356">
              <w:rPr>
                <w:sz w:val="23"/>
                <w:szCs w:val="23"/>
              </w:rPr>
              <w:t>е</w:t>
            </w:r>
            <w:r w:rsidRPr="00DD2356">
              <w:rPr>
                <w:sz w:val="23"/>
                <w:szCs w:val="23"/>
              </w:rPr>
              <w:t>меделски стопани, регистрирани по реда на Наредба № 3 от 1999 г. за създаване и поддържане на регистър на земеделските стопани (</w:t>
            </w:r>
            <w:proofErr w:type="spellStart"/>
            <w:r w:rsidRPr="00DD2356">
              <w:rPr>
                <w:sz w:val="23"/>
                <w:szCs w:val="23"/>
              </w:rPr>
              <w:t>обн</w:t>
            </w:r>
            <w:proofErr w:type="spellEnd"/>
            <w:r w:rsidRPr="00DD2356">
              <w:rPr>
                <w:sz w:val="23"/>
                <w:szCs w:val="23"/>
              </w:rPr>
              <w:t>., ДВ, бр. 10 от 1999 г.), които са:</w:t>
            </w:r>
          </w:p>
          <w:p w:rsidR="00423D6A" w:rsidRPr="00DD2356" w:rsidRDefault="00423D6A" w:rsidP="00DD2356">
            <w:pPr>
              <w:jc w:val="both"/>
              <w:rPr>
                <w:sz w:val="23"/>
                <w:szCs w:val="23"/>
              </w:rPr>
            </w:pPr>
            <w:r>
              <w:rPr>
                <w:sz w:val="23"/>
                <w:szCs w:val="23"/>
              </w:rPr>
              <w:t xml:space="preserve">1. </w:t>
            </w:r>
            <w:r w:rsidRPr="00DD2356">
              <w:rPr>
                <w:sz w:val="23"/>
                <w:szCs w:val="23"/>
              </w:rPr>
              <w:t>земеделски стопани,  кандидатствали за подпомагане по схемите за директни плащания през Кампания 2019 и Камп</w:t>
            </w:r>
            <w:r w:rsidRPr="00DD2356">
              <w:rPr>
                <w:sz w:val="23"/>
                <w:szCs w:val="23"/>
              </w:rPr>
              <w:t>а</w:t>
            </w:r>
            <w:r w:rsidRPr="00DD2356">
              <w:rPr>
                <w:sz w:val="23"/>
                <w:szCs w:val="23"/>
              </w:rPr>
              <w:t>ния 2020 или</w:t>
            </w:r>
          </w:p>
          <w:p w:rsidR="00423D6A" w:rsidRPr="00DD2356" w:rsidRDefault="00423D6A" w:rsidP="00DD2356">
            <w:pPr>
              <w:jc w:val="both"/>
              <w:rPr>
                <w:sz w:val="23"/>
                <w:szCs w:val="23"/>
              </w:rPr>
            </w:pPr>
            <w:r w:rsidRPr="00DD2356">
              <w:rPr>
                <w:sz w:val="23"/>
                <w:szCs w:val="23"/>
              </w:rPr>
              <w:t>2. бенефициери с действащ договор/ангажимент по мерките от ПРСР 2014-2020 г.</w:t>
            </w:r>
          </w:p>
          <w:p w:rsidR="00423D6A" w:rsidRPr="006747A4" w:rsidRDefault="00423D6A" w:rsidP="00DD2356">
            <w:pPr>
              <w:jc w:val="both"/>
              <w:rPr>
                <w:sz w:val="23"/>
                <w:szCs w:val="23"/>
              </w:rPr>
            </w:pPr>
            <w:r w:rsidRPr="00DD2356">
              <w:rPr>
                <w:sz w:val="23"/>
                <w:szCs w:val="23"/>
              </w:rPr>
              <w:t>ПРЕДЛОЖЕНИЕ:</w:t>
            </w:r>
            <w:r>
              <w:rPr>
                <w:sz w:val="23"/>
                <w:szCs w:val="23"/>
              </w:rPr>
              <w:t xml:space="preserve"> </w:t>
            </w:r>
            <w:r w:rsidRPr="00DD2356">
              <w:rPr>
                <w:sz w:val="23"/>
                <w:szCs w:val="23"/>
              </w:rPr>
              <w:t>Предлагам да се добави нова точка „3. б</w:t>
            </w:r>
            <w:r w:rsidRPr="00DD2356">
              <w:rPr>
                <w:sz w:val="23"/>
                <w:szCs w:val="23"/>
              </w:rPr>
              <w:t>е</w:t>
            </w:r>
            <w:r w:rsidRPr="00DD2356">
              <w:rPr>
                <w:sz w:val="23"/>
                <w:szCs w:val="23"/>
              </w:rPr>
              <w:t>нефициери с действащ договор/ангажимент по мерките от Н</w:t>
            </w:r>
            <w:r w:rsidRPr="00DD2356">
              <w:rPr>
                <w:sz w:val="23"/>
                <w:szCs w:val="23"/>
              </w:rPr>
              <w:t>а</w:t>
            </w:r>
            <w:r w:rsidRPr="00DD2356">
              <w:rPr>
                <w:sz w:val="23"/>
                <w:szCs w:val="23"/>
              </w:rPr>
              <w:t>ционална програма за подпомагане на лозаро-винарския се</w:t>
            </w:r>
            <w:r w:rsidRPr="00DD2356">
              <w:rPr>
                <w:sz w:val="23"/>
                <w:szCs w:val="23"/>
              </w:rPr>
              <w:t>к</w:t>
            </w:r>
            <w:r w:rsidRPr="00DD2356">
              <w:rPr>
                <w:sz w:val="23"/>
                <w:szCs w:val="23"/>
              </w:rPr>
              <w:t>тор за периода 2019 - 2023г.“</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423D6A"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23D6A" w:rsidRPr="009047B6" w:rsidRDefault="009047B6" w:rsidP="009047B6">
            <w:pPr>
              <w:jc w:val="both"/>
              <w:rPr>
                <w:sz w:val="23"/>
                <w:szCs w:val="23"/>
              </w:rPr>
            </w:pPr>
            <w:r>
              <w:rPr>
                <w:sz w:val="23"/>
                <w:szCs w:val="23"/>
              </w:rPr>
              <w:t xml:space="preserve">Винените лозя са посочени в </w:t>
            </w:r>
            <w:r w:rsidRPr="009047B6">
              <w:rPr>
                <w:sz w:val="23"/>
                <w:szCs w:val="23"/>
              </w:rPr>
              <w:t>Приложение № 1 към чл. 3, ал. 1, т. 1</w:t>
            </w:r>
            <w:r>
              <w:rPr>
                <w:sz w:val="23"/>
                <w:szCs w:val="23"/>
              </w:rPr>
              <w:t xml:space="preserve"> на допустимите за подпомагане култури по „</w:t>
            </w:r>
            <w:proofErr w:type="spellStart"/>
            <w:r w:rsidRPr="008B7E28">
              <w:rPr>
                <w:lang w:val="en-US"/>
              </w:rPr>
              <w:t>Изключителна</w:t>
            </w:r>
            <w:proofErr w:type="spellEnd"/>
            <w:r w:rsidRPr="008B7E28">
              <w:rPr>
                <w:lang w:val="en-US"/>
              </w:rPr>
              <w:t xml:space="preserve"> и </w:t>
            </w:r>
            <w:proofErr w:type="spellStart"/>
            <w:r w:rsidRPr="008B7E28">
              <w:rPr>
                <w:lang w:val="en-US"/>
              </w:rPr>
              <w:t>временна</w:t>
            </w:r>
            <w:proofErr w:type="spellEnd"/>
            <w:r w:rsidRPr="008B7E28">
              <w:rPr>
                <w:lang w:val="en-US"/>
              </w:rPr>
              <w:t xml:space="preserve"> </w:t>
            </w:r>
            <w:proofErr w:type="spellStart"/>
            <w:r w:rsidRPr="008B7E28">
              <w:rPr>
                <w:lang w:val="en-US"/>
              </w:rPr>
              <w:t>подкрепа</w:t>
            </w:r>
            <w:proofErr w:type="spellEnd"/>
            <w:r w:rsidRPr="008B7E28">
              <w:rPr>
                <w:lang w:val="en-US"/>
              </w:rPr>
              <w:t xml:space="preserve"> </w:t>
            </w:r>
            <w:proofErr w:type="spellStart"/>
            <w:r w:rsidRPr="008B7E28">
              <w:rPr>
                <w:lang w:val="en-US"/>
              </w:rPr>
              <w:t>за</w:t>
            </w:r>
            <w:proofErr w:type="spellEnd"/>
            <w:r w:rsidRPr="008B7E28">
              <w:rPr>
                <w:lang w:val="en-US"/>
              </w:rPr>
              <w:t xml:space="preserve"> </w:t>
            </w:r>
            <w:proofErr w:type="spellStart"/>
            <w:r w:rsidRPr="008B7E28">
              <w:rPr>
                <w:lang w:val="en-US"/>
              </w:rPr>
              <w:t>земеделските</w:t>
            </w:r>
            <w:proofErr w:type="spellEnd"/>
            <w:r w:rsidRPr="008B7E28">
              <w:rPr>
                <w:lang w:val="en-US"/>
              </w:rPr>
              <w:t xml:space="preserve"> </w:t>
            </w:r>
            <w:proofErr w:type="spellStart"/>
            <w:r w:rsidRPr="008B7E28">
              <w:rPr>
                <w:lang w:val="en-US"/>
              </w:rPr>
              <w:t>стопани</w:t>
            </w:r>
            <w:proofErr w:type="spellEnd"/>
            <w:r w:rsidRPr="008B7E28">
              <w:rPr>
                <w:lang w:val="en-US"/>
              </w:rPr>
              <w:t xml:space="preserve"> COVID 1”</w:t>
            </w:r>
            <w:r>
              <w:t>.</w:t>
            </w:r>
          </w:p>
        </w:tc>
      </w:tr>
      <w:tr w:rsidR="00423D6A" w:rsidRPr="006747A4" w:rsidTr="00094B3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423D6A" w:rsidRPr="006747A4" w:rsidRDefault="00423D6A" w:rsidP="005E6B18">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rsidR="00423D6A" w:rsidRPr="006747A4" w:rsidRDefault="00423D6A" w:rsidP="005E6B18">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DD2356" w:rsidRDefault="00423D6A" w:rsidP="00DD2356">
            <w:pPr>
              <w:jc w:val="both"/>
              <w:rPr>
                <w:sz w:val="23"/>
                <w:szCs w:val="23"/>
              </w:rPr>
            </w:pPr>
            <w:r w:rsidRPr="00DD2356">
              <w:rPr>
                <w:sz w:val="23"/>
                <w:szCs w:val="23"/>
              </w:rPr>
              <w:t>Чл. 7. (1):</w:t>
            </w:r>
          </w:p>
          <w:p w:rsidR="00423D6A" w:rsidRPr="00DD2356" w:rsidRDefault="00423D6A" w:rsidP="00DD2356">
            <w:pPr>
              <w:jc w:val="both"/>
              <w:rPr>
                <w:sz w:val="23"/>
                <w:szCs w:val="23"/>
              </w:rPr>
            </w:pPr>
            <w:r w:rsidRPr="00DD2356">
              <w:rPr>
                <w:sz w:val="23"/>
                <w:szCs w:val="23"/>
              </w:rPr>
              <w:t>1. малки или средни предприятия, съгласно Закона за малките и средни предприятия и Препоръка на Комисията от 6 май 2003 г. относно определението за микро-малки и средни пре</w:t>
            </w:r>
            <w:r w:rsidRPr="00DD2356">
              <w:rPr>
                <w:sz w:val="23"/>
                <w:szCs w:val="23"/>
              </w:rPr>
              <w:t>д</w:t>
            </w:r>
            <w:r w:rsidRPr="00DD2356">
              <w:rPr>
                <w:sz w:val="23"/>
                <w:szCs w:val="23"/>
              </w:rPr>
              <w:t>приятия (ОВ L 124, 20.5.2003 г., стр. 36), осъществяващи пр</w:t>
            </w:r>
            <w:r w:rsidRPr="00DD2356">
              <w:rPr>
                <w:sz w:val="23"/>
                <w:szCs w:val="23"/>
              </w:rPr>
              <w:t>е</w:t>
            </w:r>
            <w:r w:rsidRPr="00DD2356">
              <w:rPr>
                <w:sz w:val="23"/>
                <w:szCs w:val="23"/>
              </w:rPr>
              <w:t>работка, предлагане на пазара или развитие на селскостопан</w:t>
            </w:r>
            <w:r w:rsidRPr="00DD2356">
              <w:rPr>
                <w:sz w:val="23"/>
                <w:szCs w:val="23"/>
              </w:rPr>
              <w:t>с</w:t>
            </w:r>
            <w:r w:rsidRPr="00DD2356">
              <w:rPr>
                <w:sz w:val="23"/>
                <w:szCs w:val="23"/>
              </w:rPr>
              <w:t>ки продукти, включени в приложение I към ДФЕС, или на п</w:t>
            </w:r>
            <w:r w:rsidRPr="00DD2356">
              <w:rPr>
                <w:sz w:val="23"/>
                <w:szCs w:val="23"/>
              </w:rPr>
              <w:t>а</w:t>
            </w:r>
            <w:r w:rsidRPr="00DD2356">
              <w:rPr>
                <w:sz w:val="23"/>
                <w:szCs w:val="23"/>
              </w:rPr>
              <w:t>мук, с изключение на рибни продукти. Резултатът от прои</w:t>
            </w:r>
            <w:r w:rsidRPr="00DD2356">
              <w:rPr>
                <w:sz w:val="23"/>
                <w:szCs w:val="23"/>
              </w:rPr>
              <w:t>з</w:t>
            </w:r>
            <w:r w:rsidRPr="00DD2356">
              <w:rPr>
                <w:sz w:val="23"/>
                <w:szCs w:val="23"/>
              </w:rPr>
              <w:t>водствения процес може да бъде продукт, който не е включен в обхвата на посоченото приложение.</w:t>
            </w:r>
          </w:p>
          <w:p w:rsidR="00423D6A" w:rsidRPr="006747A4" w:rsidRDefault="00423D6A" w:rsidP="00DD2356">
            <w:pPr>
              <w:jc w:val="both"/>
              <w:rPr>
                <w:sz w:val="23"/>
                <w:szCs w:val="23"/>
              </w:rPr>
            </w:pPr>
            <w:r w:rsidRPr="00DD2356">
              <w:rPr>
                <w:sz w:val="23"/>
                <w:szCs w:val="23"/>
              </w:rPr>
              <w:t>ПРЕДЛОЖЕНИЕ:</w:t>
            </w:r>
            <w:r>
              <w:rPr>
                <w:sz w:val="23"/>
                <w:szCs w:val="23"/>
              </w:rPr>
              <w:t xml:space="preserve"> </w:t>
            </w:r>
            <w:r w:rsidRPr="00DD2356">
              <w:rPr>
                <w:sz w:val="23"/>
                <w:szCs w:val="23"/>
              </w:rPr>
              <w:t>Предлагам да се уточни, че в обхвата се включват и „микро“ предприятия.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423D6A" w:rsidP="005E6B18">
            <w:pPr>
              <w:rPr>
                <w:sz w:val="23"/>
                <w:szCs w:val="23"/>
              </w:rPr>
            </w:pPr>
            <w:r>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23D6A" w:rsidRPr="006747A4" w:rsidRDefault="00423D6A" w:rsidP="00DF1CD6">
            <w:pPr>
              <w:jc w:val="both"/>
              <w:rPr>
                <w:sz w:val="23"/>
                <w:szCs w:val="23"/>
              </w:rPr>
            </w:pPr>
          </w:p>
        </w:tc>
      </w:tr>
      <w:tr w:rsidR="001B7D6A" w:rsidRPr="006747A4" w:rsidTr="00045D16">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1B7D6A" w:rsidRPr="006747A4" w:rsidRDefault="001B7D6A" w:rsidP="005E6B18">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rsidR="001B7D6A" w:rsidRPr="00DD2356" w:rsidRDefault="001B7D6A" w:rsidP="00DD2356">
            <w:pPr>
              <w:rPr>
                <w:bCs/>
                <w:sz w:val="23"/>
                <w:szCs w:val="23"/>
              </w:rPr>
            </w:pPr>
            <w:proofErr w:type="spellStart"/>
            <w:r w:rsidRPr="00DD2356">
              <w:rPr>
                <w:bCs/>
                <w:sz w:val="23"/>
                <w:szCs w:val="23"/>
              </w:rPr>
              <w:t>Tzviatkov</w:t>
            </w:r>
            <w:proofErr w:type="spellEnd"/>
          </w:p>
          <w:p w:rsidR="001B7D6A" w:rsidRPr="006747A4" w:rsidRDefault="001B7D6A" w:rsidP="00DD2356">
            <w:pPr>
              <w:rPr>
                <w:bCs/>
                <w:sz w:val="23"/>
                <w:szCs w:val="23"/>
              </w:rPr>
            </w:pPr>
            <w:r w:rsidRPr="00DD2356">
              <w:rPr>
                <w:bCs/>
                <w:sz w:val="23"/>
                <w:szCs w:val="23"/>
              </w:rPr>
              <w:t>от Портала за обще</w:t>
            </w:r>
            <w:r w:rsidRPr="00DD2356">
              <w:rPr>
                <w:bCs/>
                <w:sz w:val="23"/>
                <w:szCs w:val="23"/>
              </w:rPr>
              <w:t>с</w:t>
            </w:r>
            <w:r>
              <w:rPr>
                <w:bCs/>
                <w:sz w:val="23"/>
                <w:szCs w:val="23"/>
              </w:rPr>
              <w:t>твени кон</w:t>
            </w:r>
            <w:r w:rsidRPr="00DD2356">
              <w:rPr>
                <w:bCs/>
                <w:sz w:val="23"/>
                <w:szCs w:val="23"/>
              </w:rPr>
              <w:t xml:space="preserve">султации – получено на 28 юли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B7D6A" w:rsidRPr="00B15A64" w:rsidRDefault="001B7D6A" w:rsidP="00B15A64">
            <w:pPr>
              <w:jc w:val="both"/>
              <w:rPr>
                <w:sz w:val="23"/>
                <w:szCs w:val="23"/>
              </w:rPr>
            </w:pPr>
            <w:r w:rsidRPr="00B15A64">
              <w:rPr>
                <w:sz w:val="23"/>
                <w:szCs w:val="23"/>
              </w:rPr>
              <w:t>Предложения и забележки по проект</w:t>
            </w:r>
          </w:p>
          <w:p w:rsidR="001B7D6A" w:rsidRPr="00B15A64" w:rsidRDefault="001B7D6A" w:rsidP="00B15A64">
            <w:pPr>
              <w:jc w:val="both"/>
              <w:rPr>
                <w:sz w:val="23"/>
                <w:szCs w:val="23"/>
              </w:rPr>
            </w:pPr>
            <w:r w:rsidRPr="00B15A64">
              <w:rPr>
                <w:sz w:val="23"/>
                <w:szCs w:val="23"/>
              </w:rPr>
              <w:t>Чл. 11. (1) За допустимите за подпомагане кандидати по чл. 3, ал. 1, т. 2  финансовата помощ се предоставя на база средно</w:t>
            </w:r>
            <w:r w:rsidRPr="00B15A64">
              <w:rPr>
                <w:sz w:val="23"/>
                <w:szCs w:val="23"/>
              </w:rPr>
              <w:t>с</w:t>
            </w:r>
            <w:r w:rsidRPr="00B15A64">
              <w:rPr>
                <w:sz w:val="23"/>
                <w:szCs w:val="23"/>
              </w:rPr>
              <w:t xml:space="preserve">писъчен брой на персонала за периода март-юни 2020 г., по данни предоставени от Националната агенция за приходите </w:t>
            </w:r>
            <w:r w:rsidRPr="00B15A64">
              <w:rPr>
                <w:sz w:val="23"/>
                <w:szCs w:val="23"/>
              </w:rPr>
              <w:lastRenderedPageBreak/>
              <w:t>(НАП).</w:t>
            </w:r>
          </w:p>
          <w:p w:rsidR="001B7D6A" w:rsidRPr="006747A4" w:rsidRDefault="001B7D6A" w:rsidP="00B15A64">
            <w:pPr>
              <w:jc w:val="both"/>
              <w:rPr>
                <w:sz w:val="23"/>
                <w:szCs w:val="23"/>
              </w:rPr>
            </w:pPr>
            <w:r w:rsidRPr="00B15A64">
              <w:rPr>
                <w:sz w:val="23"/>
                <w:szCs w:val="23"/>
              </w:rPr>
              <w:t>ПРЕДЛОЖЕНИЕ:</w:t>
            </w:r>
            <w:r>
              <w:rPr>
                <w:sz w:val="23"/>
                <w:szCs w:val="23"/>
              </w:rPr>
              <w:t xml:space="preserve"> </w:t>
            </w:r>
            <w:r w:rsidRPr="00B15A64">
              <w:rPr>
                <w:sz w:val="23"/>
                <w:szCs w:val="23"/>
              </w:rPr>
              <w:t>Предлагам да се прецизира текста, ако не е съгласувана с НАП справка, която да показва показателя, з</w:t>
            </w:r>
            <w:r w:rsidRPr="00B15A64">
              <w:rPr>
                <w:sz w:val="23"/>
                <w:szCs w:val="23"/>
              </w:rPr>
              <w:t>а</w:t>
            </w:r>
            <w:r w:rsidRPr="00B15A64">
              <w:rPr>
                <w:sz w:val="23"/>
                <w:szCs w:val="23"/>
              </w:rPr>
              <w:t>щото в противен случай трябва да се изисква от кандидата.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B7D6A" w:rsidRPr="001B7D6A" w:rsidRDefault="001B7D6A" w:rsidP="005E6B18">
            <w:pPr>
              <w:rPr>
                <w:sz w:val="23"/>
                <w:szCs w:val="23"/>
              </w:rPr>
            </w:pPr>
            <w:r w:rsidRPr="001B7D6A">
              <w:rPr>
                <w:rFonts w:ascii="Verdana" w:hAnsi="Verdana" w:cs="Tahoma"/>
                <w:sz w:val="20"/>
                <w:szCs w:val="20"/>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B7D6A" w:rsidRPr="001B7D6A" w:rsidRDefault="001B7D6A" w:rsidP="001B7D6A">
            <w:pPr>
              <w:rPr>
                <w:sz w:val="23"/>
                <w:szCs w:val="23"/>
              </w:rPr>
            </w:pPr>
            <w:r w:rsidRPr="001B7D6A">
              <w:rPr>
                <w:rFonts w:ascii="Verdana" w:hAnsi="Verdana" w:cs="Tahoma"/>
                <w:sz w:val="20"/>
                <w:szCs w:val="20"/>
              </w:rPr>
              <w:t xml:space="preserve">Информацията ще се предоставя от НАП по служебен път и предвид това </w:t>
            </w:r>
            <w:r>
              <w:rPr>
                <w:rFonts w:ascii="Verdana" w:hAnsi="Verdana" w:cs="Tahoma"/>
                <w:sz w:val="20"/>
                <w:szCs w:val="20"/>
              </w:rPr>
              <w:t>няма да се изисква справка от кандидатите.</w:t>
            </w:r>
            <w:r w:rsidRPr="001B7D6A">
              <w:rPr>
                <w:rFonts w:ascii="Verdana" w:hAnsi="Verdana" w:cs="Tahoma"/>
                <w:sz w:val="20"/>
                <w:szCs w:val="20"/>
              </w:rPr>
              <w:t xml:space="preserve"> </w:t>
            </w:r>
          </w:p>
        </w:tc>
      </w:tr>
      <w:tr w:rsidR="00423D6A" w:rsidRPr="006747A4" w:rsidTr="00045D16">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423D6A" w:rsidRPr="006747A4" w:rsidRDefault="00423D6A"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423D6A" w:rsidRPr="006747A4" w:rsidRDefault="00423D6A" w:rsidP="005E6B18">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B15A64" w:rsidRDefault="00423D6A" w:rsidP="00B15A64">
            <w:pPr>
              <w:jc w:val="both"/>
              <w:rPr>
                <w:sz w:val="23"/>
                <w:szCs w:val="23"/>
              </w:rPr>
            </w:pPr>
            <w:r w:rsidRPr="00B15A64">
              <w:rPr>
                <w:sz w:val="23"/>
                <w:szCs w:val="23"/>
              </w:rPr>
              <w:t>Чл. 11. (3) Не се подпомагат дейности в земеделски стопанства отглеждащи свине и птици, в които има регистрирани огнища на заразни болести в периода до кандидатстване по мярката, съгласно данни предоставени от Българската агенция по без</w:t>
            </w:r>
            <w:r w:rsidRPr="00B15A64">
              <w:rPr>
                <w:sz w:val="23"/>
                <w:szCs w:val="23"/>
              </w:rPr>
              <w:t>о</w:t>
            </w:r>
            <w:r w:rsidRPr="00B15A64">
              <w:rPr>
                <w:sz w:val="23"/>
                <w:szCs w:val="23"/>
              </w:rPr>
              <w:t>пасност на храните.</w:t>
            </w:r>
          </w:p>
          <w:p w:rsidR="00423D6A" w:rsidRPr="00B15A64" w:rsidRDefault="00423D6A" w:rsidP="00B15A64">
            <w:pPr>
              <w:jc w:val="both"/>
              <w:rPr>
                <w:sz w:val="23"/>
                <w:szCs w:val="23"/>
              </w:rPr>
            </w:pPr>
            <w:r w:rsidRPr="00B15A64">
              <w:rPr>
                <w:sz w:val="23"/>
                <w:szCs w:val="23"/>
              </w:rPr>
              <w:t>ПРЕДЛОЖЕНИЕ:</w:t>
            </w:r>
            <w:r>
              <w:rPr>
                <w:sz w:val="23"/>
                <w:szCs w:val="23"/>
              </w:rPr>
              <w:t xml:space="preserve"> </w:t>
            </w:r>
            <w:r w:rsidRPr="00B15A64">
              <w:rPr>
                <w:sz w:val="23"/>
                <w:szCs w:val="23"/>
              </w:rPr>
              <w:t>Предлагам текста „в които има регистрир</w:t>
            </w:r>
            <w:r w:rsidRPr="00B15A64">
              <w:rPr>
                <w:sz w:val="23"/>
                <w:szCs w:val="23"/>
              </w:rPr>
              <w:t>а</w:t>
            </w:r>
            <w:r w:rsidRPr="00B15A64">
              <w:rPr>
                <w:sz w:val="23"/>
                <w:szCs w:val="23"/>
              </w:rPr>
              <w:t>ни огнища на заразни болести в периода до кандидатстване“ да се промени на „в които има регистрирани огнища на заразни болести към момента на кандидатстване“.</w:t>
            </w:r>
          </w:p>
          <w:p w:rsidR="00423D6A" w:rsidRPr="006747A4" w:rsidRDefault="00423D6A" w:rsidP="00B15A64">
            <w:pPr>
              <w:jc w:val="both"/>
              <w:rPr>
                <w:sz w:val="23"/>
                <w:szCs w:val="23"/>
              </w:rPr>
            </w:pPr>
            <w:r w:rsidRPr="00B15A64">
              <w:rPr>
                <w:sz w:val="23"/>
                <w:szCs w:val="23"/>
              </w:rPr>
              <w:t>Предложението отчитана положените усилия за справяне със заразна болест към момента на кандидатстване, а не наказване за това!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3835DB" w:rsidP="005E6B18">
            <w:pPr>
              <w:rPr>
                <w:sz w:val="23"/>
                <w:szCs w:val="23"/>
              </w:rPr>
            </w:pPr>
            <w:r>
              <w:rPr>
                <w:sz w:val="23"/>
                <w:szCs w:val="23"/>
              </w:rPr>
              <w:t>Частично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23D6A" w:rsidRPr="006747A4" w:rsidRDefault="003835DB" w:rsidP="005E6B18">
            <w:pPr>
              <w:rPr>
                <w:sz w:val="23"/>
                <w:szCs w:val="23"/>
              </w:rPr>
            </w:pPr>
            <w:r>
              <w:rPr>
                <w:sz w:val="23"/>
                <w:szCs w:val="23"/>
              </w:rPr>
              <w:t>Определени са срокове в наредбата.</w:t>
            </w:r>
          </w:p>
        </w:tc>
      </w:tr>
      <w:tr w:rsidR="00423D6A" w:rsidRPr="006747A4" w:rsidTr="00045D16">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423D6A" w:rsidRPr="006747A4" w:rsidRDefault="00423D6A"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423D6A" w:rsidRPr="006747A4" w:rsidRDefault="00423D6A" w:rsidP="005E6B18">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B15A64" w:rsidRDefault="00423D6A" w:rsidP="00B15A64">
            <w:pPr>
              <w:jc w:val="both"/>
              <w:rPr>
                <w:sz w:val="23"/>
                <w:szCs w:val="23"/>
              </w:rPr>
            </w:pPr>
            <w:r w:rsidRPr="00B15A64">
              <w:rPr>
                <w:sz w:val="23"/>
                <w:szCs w:val="23"/>
              </w:rPr>
              <w:t>Чл. 12 (3) За кандидатите по ал. 1 финансовата помощ се пр</w:t>
            </w:r>
            <w:r w:rsidRPr="00B15A64">
              <w:rPr>
                <w:sz w:val="23"/>
                <w:szCs w:val="23"/>
              </w:rPr>
              <w:t>е</w:t>
            </w:r>
            <w:r w:rsidRPr="00B15A64">
              <w:rPr>
                <w:sz w:val="23"/>
                <w:szCs w:val="23"/>
              </w:rPr>
              <w:t>доставя в следните производствени сектори, свързани с прер</w:t>
            </w:r>
            <w:r w:rsidRPr="00B15A64">
              <w:rPr>
                <w:sz w:val="23"/>
                <w:szCs w:val="23"/>
              </w:rPr>
              <w:t>а</w:t>
            </w:r>
            <w:r w:rsidRPr="00B15A64">
              <w:rPr>
                <w:sz w:val="23"/>
                <w:szCs w:val="23"/>
              </w:rPr>
              <w:t>ботката/маркетинга на селскостопански продукти:</w:t>
            </w:r>
          </w:p>
          <w:p w:rsidR="00423D6A" w:rsidRPr="006747A4" w:rsidRDefault="00423D6A" w:rsidP="00B15A64">
            <w:pPr>
              <w:jc w:val="both"/>
              <w:rPr>
                <w:sz w:val="23"/>
                <w:szCs w:val="23"/>
              </w:rPr>
            </w:pPr>
            <w:r w:rsidRPr="00B15A64">
              <w:rPr>
                <w:sz w:val="23"/>
                <w:szCs w:val="23"/>
              </w:rPr>
              <w:t>ПРЕДЛОЖЕНИЕ:</w:t>
            </w:r>
            <w:r>
              <w:rPr>
                <w:sz w:val="23"/>
                <w:szCs w:val="23"/>
              </w:rPr>
              <w:t xml:space="preserve"> </w:t>
            </w:r>
            <w:r w:rsidRPr="00B15A64">
              <w:rPr>
                <w:sz w:val="23"/>
                <w:szCs w:val="23"/>
              </w:rPr>
              <w:t>Предлагам да се добави нова точка „9. в</w:t>
            </w:r>
            <w:r w:rsidRPr="00B15A64">
              <w:rPr>
                <w:sz w:val="23"/>
                <w:szCs w:val="23"/>
              </w:rPr>
              <w:t>и</w:t>
            </w:r>
            <w:r w:rsidRPr="00B15A64">
              <w:rPr>
                <w:sz w:val="23"/>
                <w:szCs w:val="23"/>
              </w:rPr>
              <w:t>нено грозде.“, защото не всички винопроизводители са се въ</w:t>
            </w:r>
            <w:r w:rsidRPr="00B15A64">
              <w:rPr>
                <w:sz w:val="23"/>
                <w:szCs w:val="23"/>
              </w:rPr>
              <w:t>з</w:t>
            </w:r>
            <w:r w:rsidRPr="00B15A64">
              <w:rPr>
                <w:sz w:val="23"/>
                <w:szCs w:val="23"/>
              </w:rPr>
              <w:t xml:space="preserve">ползвали от </w:t>
            </w:r>
            <w:proofErr w:type="spellStart"/>
            <w:r w:rsidRPr="00B15A64">
              <w:rPr>
                <w:sz w:val="23"/>
                <w:szCs w:val="23"/>
              </w:rPr>
              <w:t>антикризисните</w:t>
            </w:r>
            <w:proofErr w:type="spellEnd"/>
            <w:r w:rsidRPr="00B15A64">
              <w:rPr>
                <w:sz w:val="23"/>
                <w:szCs w:val="23"/>
              </w:rPr>
              <w:t xml:space="preserve"> мерки от Национална програма за подпомагане на лозаро-винарския сектор за периода 2019 </w:t>
            </w:r>
            <w:r>
              <w:rPr>
                <w:sz w:val="23"/>
                <w:szCs w:val="23"/>
              </w:rPr>
              <w:t>–</w:t>
            </w:r>
            <w:r w:rsidRPr="00B15A64">
              <w:rPr>
                <w:sz w:val="23"/>
                <w:szCs w:val="23"/>
              </w:rPr>
              <w:t xml:space="preserve"> 2023</w:t>
            </w:r>
            <w:r>
              <w:rPr>
                <w:sz w:val="23"/>
                <w:szCs w:val="23"/>
              </w:rPr>
              <w:t xml:space="preserve"> </w:t>
            </w:r>
            <w:r w:rsidRPr="00B15A64">
              <w:rPr>
                <w:sz w:val="23"/>
                <w:szCs w:val="23"/>
              </w:rPr>
              <w:t>г.</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423D6A"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23D6A" w:rsidRPr="00C26A64" w:rsidRDefault="00423D6A" w:rsidP="00C26A64">
            <w:pPr>
              <w:jc w:val="both"/>
              <w:rPr>
                <w:sz w:val="23"/>
                <w:szCs w:val="23"/>
              </w:rPr>
            </w:pPr>
            <w:r>
              <w:rPr>
                <w:sz w:val="23"/>
                <w:szCs w:val="23"/>
              </w:rPr>
              <w:t xml:space="preserve">Виненото грозде се подпомага по мярка  </w:t>
            </w:r>
            <w:r w:rsidRPr="00C26A64">
              <w:rPr>
                <w:sz w:val="23"/>
                <w:szCs w:val="23"/>
                <w:lang w:val="en-US"/>
              </w:rPr>
              <w:t>“Изключителна и временна подкрепа за земеделските стопани COVID 1” – за з</w:t>
            </w:r>
            <w:r w:rsidRPr="00C26A64">
              <w:rPr>
                <w:sz w:val="23"/>
                <w:szCs w:val="23"/>
              </w:rPr>
              <w:t>ем</w:t>
            </w:r>
            <w:r w:rsidRPr="00C26A64">
              <w:rPr>
                <w:sz w:val="23"/>
                <w:szCs w:val="23"/>
              </w:rPr>
              <w:t>е</w:t>
            </w:r>
            <w:r w:rsidRPr="00C26A64">
              <w:rPr>
                <w:sz w:val="23"/>
                <w:szCs w:val="23"/>
              </w:rPr>
              <w:t>делски стопани, извършващи дейност в секторите „Растениевъдство”</w:t>
            </w:r>
            <w:r w:rsidRPr="00C26A64">
              <w:rPr>
                <w:sz w:val="23"/>
                <w:szCs w:val="23"/>
                <w:lang w:val="en-US"/>
              </w:rPr>
              <w:t xml:space="preserve"> за културите </w:t>
            </w:r>
            <w:r w:rsidRPr="00C26A64">
              <w:rPr>
                <w:sz w:val="23"/>
                <w:szCs w:val="23"/>
              </w:rPr>
              <w:t>от приложение № 1</w:t>
            </w:r>
            <w:r w:rsidR="003835DB">
              <w:rPr>
                <w:sz w:val="23"/>
                <w:szCs w:val="23"/>
              </w:rPr>
              <w:t>.</w:t>
            </w:r>
          </w:p>
          <w:p w:rsidR="00423D6A" w:rsidRPr="006747A4" w:rsidRDefault="00423D6A" w:rsidP="005E6B18">
            <w:pPr>
              <w:rPr>
                <w:sz w:val="23"/>
                <w:szCs w:val="23"/>
              </w:rPr>
            </w:pPr>
          </w:p>
        </w:tc>
      </w:tr>
      <w:tr w:rsidR="00423D6A" w:rsidRPr="006747A4" w:rsidTr="00045D16">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423D6A" w:rsidRPr="006747A4" w:rsidRDefault="00423D6A"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423D6A" w:rsidRPr="006747A4" w:rsidRDefault="00423D6A" w:rsidP="005E6B18">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B15A64" w:rsidRDefault="00423D6A" w:rsidP="00B15A64">
            <w:pPr>
              <w:jc w:val="both"/>
              <w:rPr>
                <w:sz w:val="23"/>
                <w:szCs w:val="23"/>
              </w:rPr>
            </w:pPr>
            <w:r w:rsidRPr="00B15A64">
              <w:rPr>
                <w:sz w:val="23"/>
                <w:szCs w:val="23"/>
              </w:rPr>
              <w:t>Чл. 12  (4) Подкрепа не се предоставя за дейности свързани с риба и рибни продукти, гроздова мъст, вино и оцет.</w:t>
            </w:r>
          </w:p>
          <w:p w:rsidR="00423D6A" w:rsidRPr="006747A4" w:rsidRDefault="00423D6A" w:rsidP="00B15A64">
            <w:pPr>
              <w:jc w:val="both"/>
              <w:rPr>
                <w:sz w:val="23"/>
                <w:szCs w:val="23"/>
              </w:rPr>
            </w:pPr>
            <w:r w:rsidRPr="00B15A64">
              <w:rPr>
                <w:sz w:val="23"/>
                <w:szCs w:val="23"/>
              </w:rPr>
              <w:t>ПРЕДЛОЖЕНИЕ:</w:t>
            </w:r>
            <w:r>
              <w:rPr>
                <w:sz w:val="23"/>
                <w:szCs w:val="23"/>
              </w:rPr>
              <w:t xml:space="preserve"> </w:t>
            </w:r>
            <w:r w:rsidRPr="00B15A64">
              <w:rPr>
                <w:sz w:val="23"/>
                <w:szCs w:val="23"/>
              </w:rPr>
              <w:t xml:space="preserve">Предлагам да отпадне, защото не всички винопроизводители са се възползвали от </w:t>
            </w:r>
            <w:proofErr w:type="spellStart"/>
            <w:r w:rsidRPr="00B15A64">
              <w:rPr>
                <w:sz w:val="23"/>
                <w:szCs w:val="23"/>
              </w:rPr>
              <w:t>антикризисните</w:t>
            </w:r>
            <w:proofErr w:type="spellEnd"/>
            <w:r w:rsidRPr="00B15A64">
              <w:rPr>
                <w:sz w:val="23"/>
                <w:szCs w:val="23"/>
              </w:rPr>
              <w:t xml:space="preserve"> ме</w:t>
            </w:r>
            <w:r w:rsidRPr="00B15A64">
              <w:rPr>
                <w:sz w:val="23"/>
                <w:szCs w:val="23"/>
              </w:rPr>
              <w:t>р</w:t>
            </w:r>
            <w:r w:rsidRPr="00B15A64">
              <w:rPr>
                <w:sz w:val="23"/>
                <w:szCs w:val="23"/>
              </w:rPr>
              <w:t xml:space="preserve">ки от Национална програма за подпомагане на лозаро-винарския сектор за периода 2019 </w:t>
            </w:r>
            <w:r>
              <w:rPr>
                <w:sz w:val="23"/>
                <w:szCs w:val="23"/>
              </w:rPr>
              <w:t>–</w:t>
            </w:r>
            <w:r w:rsidRPr="00B15A64">
              <w:rPr>
                <w:sz w:val="23"/>
                <w:szCs w:val="23"/>
              </w:rPr>
              <w:t xml:space="preserve"> 2023</w:t>
            </w:r>
            <w:r>
              <w:rPr>
                <w:sz w:val="23"/>
                <w:szCs w:val="23"/>
              </w:rPr>
              <w:t xml:space="preserve"> </w:t>
            </w:r>
            <w:r w:rsidRPr="00B15A64">
              <w:rPr>
                <w:sz w:val="23"/>
                <w:szCs w:val="23"/>
              </w:rPr>
              <w:t>г.</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423D6A"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23D6A" w:rsidRPr="006747A4" w:rsidRDefault="00423D6A" w:rsidP="00C82D65">
            <w:pPr>
              <w:rPr>
                <w:sz w:val="23"/>
                <w:szCs w:val="23"/>
              </w:rPr>
            </w:pPr>
            <w:r>
              <w:t xml:space="preserve">В </w:t>
            </w:r>
            <w:r w:rsidRPr="00C82D65">
              <w:rPr>
                <w:sz w:val="23"/>
                <w:szCs w:val="23"/>
              </w:rPr>
              <w:t>Национална програма за подпомагане на лозаро-винарския сектор за периода 2019 – 2023 г.</w:t>
            </w:r>
            <w:r>
              <w:t xml:space="preserve"> са разработени </w:t>
            </w:r>
            <w:proofErr w:type="spellStart"/>
            <w:r>
              <w:rPr>
                <w:sz w:val="23"/>
                <w:szCs w:val="23"/>
              </w:rPr>
              <w:t>антикризисни</w:t>
            </w:r>
            <w:proofErr w:type="spellEnd"/>
            <w:r w:rsidRPr="00C82D65">
              <w:rPr>
                <w:sz w:val="23"/>
                <w:szCs w:val="23"/>
              </w:rPr>
              <w:t xml:space="preserve"> ме</w:t>
            </w:r>
            <w:r w:rsidRPr="00C82D65">
              <w:rPr>
                <w:sz w:val="23"/>
                <w:szCs w:val="23"/>
              </w:rPr>
              <w:t>р</w:t>
            </w:r>
            <w:r w:rsidRPr="00C82D65">
              <w:rPr>
                <w:sz w:val="23"/>
                <w:szCs w:val="23"/>
              </w:rPr>
              <w:t>ки</w:t>
            </w:r>
            <w:r w:rsidR="00E37AD2">
              <w:rPr>
                <w:sz w:val="23"/>
                <w:szCs w:val="23"/>
              </w:rPr>
              <w:t xml:space="preserve"> за подпомагане на сектора.</w:t>
            </w:r>
          </w:p>
        </w:tc>
      </w:tr>
      <w:tr w:rsidR="00423D6A" w:rsidRPr="006747A4" w:rsidTr="00045D16">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423D6A" w:rsidRPr="006747A4" w:rsidRDefault="00423D6A" w:rsidP="005E6B18">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rsidR="00423D6A" w:rsidRPr="006747A4" w:rsidRDefault="00423D6A" w:rsidP="005E6B18">
            <w:pPr>
              <w:jc w:val="both"/>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B15A64" w:rsidRDefault="00423D6A" w:rsidP="00B15A64">
            <w:pPr>
              <w:jc w:val="both"/>
              <w:rPr>
                <w:sz w:val="23"/>
                <w:szCs w:val="23"/>
              </w:rPr>
            </w:pPr>
            <w:r w:rsidRPr="00B15A64">
              <w:rPr>
                <w:sz w:val="23"/>
                <w:szCs w:val="23"/>
              </w:rPr>
              <w:t>Чл. 14. (1) За кандидати по чл. 3, ал. 1, т. 1 еднократната ф</w:t>
            </w:r>
            <w:r w:rsidRPr="00B15A64">
              <w:rPr>
                <w:sz w:val="23"/>
                <w:szCs w:val="23"/>
              </w:rPr>
              <w:t>и</w:t>
            </w:r>
            <w:r w:rsidRPr="00B15A64">
              <w:rPr>
                <w:sz w:val="23"/>
                <w:szCs w:val="23"/>
              </w:rPr>
              <w:t>нансова помощ е в размер на:</w:t>
            </w:r>
          </w:p>
          <w:p w:rsidR="00423D6A" w:rsidRPr="006747A4" w:rsidRDefault="00423D6A" w:rsidP="00B15A64">
            <w:pPr>
              <w:jc w:val="both"/>
              <w:rPr>
                <w:sz w:val="23"/>
                <w:szCs w:val="23"/>
              </w:rPr>
            </w:pPr>
            <w:r w:rsidRPr="00B15A64">
              <w:rPr>
                <w:sz w:val="23"/>
                <w:szCs w:val="23"/>
              </w:rPr>
              <w:lastRenderedPageBreak/>
              <w:t>ПРЕДЛОЖЕНИЕ:</w:t>
            </w:r>
            <w:r>
              <w:rPr>
                <w:sz w:val="23"/>
                <w:szCs w:val="23"/>
              </w:rPr>
              <w:t xml:space="preserve"> </w:t>
            </w:r>
            <w:r w:rsidRPr="00B15A64">
              <w:rPr>
                <w:sz w:val="23"/>
                <w:szCs w:val="23"/>
              </w:rPr>
              <w:t>Предлагам да се създаде нова точка за „д</w:t>
            </w:r>
            <w:r w:rsidRPr="00B15A64">
              <w:rPr>
                <w:sz w:val="23"/>
                <w:szCs w:val="23"/>
              </w:rPr>
              <w:t>е</w:t>
            </w:r>
            <w:r w:rsidRPr="00B15A64">
              <w:rPr>
                <w:sz w:val="23"/>
                <w:szCs w:val="23"/>
              </w:rPr>
              <w:t>сертно грозде“ и да се определи помощ по нея спрямо площ.</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23D6A" w:rsidRPr="006747A4" w:rsidRDefault="00423D6A" w:rsidP="005E6B18">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23D6A" w:rsidRPr="006747A4" w:rsidRDefault="00423D6A" w:rsidP="00C82D65">
            <w:pPr>
              <w:rPr>
                <w:sz w:val="23"/>
                <w:szCs w:val="23"/>
              </w:rPr>
            </w:pPr>
            <w:r>
              <w:rPr>
                <w:sz w:val="23"/>
                <w:szCs w:val="23"/>
              </w:rPr>
              <w:t>Десертното грозде е част от групата на плодовете и е допустима култура за подп</w:t>
            </w:r>
            <w:r>
              <w:rPr>
                <w:sz w:val="23"/>
                <w:szCs w:val="23"/>
              </w:rPr>
              <w:t>о</w:t>
            </w:r>
            <w:r>
              <w:rPr>
                <w:sz w:val="23"/>
                <w:szCs w:val="23"/>
              </w:rPr>
              <w:lastRenderedPageBreak/>
              <w:t>магане</w:t>
            </w:r>
            <w:r w:rsidR="002D492A">
              <w:rPr>
                <w:sz w:val="23"/>
                <w:szCs w:val="23"/>
              </w:rPr>
              <w:t xml:space="preserve"> по </w:t>
            </w:r>
            <w:r w:rsidR="002D492A" w:rsidRPr="00B15A64">
              <w:rPr>
                <w:sz w:val="23"/>
                <w:szCs w:val="23"/>
              </w:rPr>
              <w:t>чл. 3, ал. 1, т. 1</w:t>
            </w:r>
            <w:r w:rsidR="002D492A">
              <w:rPr>
                <w:sz w:val="23"/>
                <w:szCs w:val="23"/>
              </w:rPr>
              <w:t>.</w:t>
            </w:r>
          </w:p>
        </w:tc>
      </w:tr>
      <w:tr w:rsidR="009F46EA" w:rsidRPr="006747A4" w:rsidTr="00D77C89">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9F46EA" w:rsidRPr="006747A4" w:rsidRDefault="009F46EA" w:rsidP="005E6B18">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rsidR="009F46EA" w:rsidRPr="00A334AF" w:rsidRDefault="009F46EA" w:rsidP="00A334AF">
            <w:pPr>
              <w:rPr>
                <w:bCs/>
                <w:sz w:val="23"/>
                <w:szCs w:val="23"/>
              </w:rPr>
            </w:pPr>
            <w:proofErr w:type="spellStart"/>
            <w:r w:rsidRPr="00A334AF">
              <w:rPr>
                <w:bCs/>
                <w:sz w:val="23"/>
                <w:szCs w:val="23"/>
              </w:rPr>
              <w:t>Tzviatkov</w:t>
            </w:r>
            <w:proofErr w:type="spellEnd"/>
          </w:p>
          <w:p w:rsidR="009F46EA" w:rsidRPr="006747A4" w:rsidRDefault="009F46EA" w:rsidP="00A334AF">
            <w:pPr>
              <w:rPr>
                <w:bCs/>
                <w:sz w:val="23"/>
                <w:szCs w:val="23"/>
              </w:rPr>
            </w:pPr>
            <w:r w:rsidRPr="00A334AF">
              <w:rPr>
                <w:bCs/>
                <w:sz w:val="23"/>
                <w:szCs w:val="23"/>
              </w:rPr>
              <w:t xml:space="preserve">от Портала за </w:t>
            </w:r>
            <w:proofErr w:type="spellStart"/>
            <w:r w:rsidRPr="00A334AF">
              <w:rPr>
                <w:bCs/>
                <w:sz w:val="23"/>
                <w:szCs w:val="23"/>
              </w:rPr>
              <w:t>общест-вени</w:t>
            </w:r>
            <w:proofErr w:type="spellEnd"/>
            <w:r w:rsidRPr="00A334AF">
              <w:rPr>
                <w:bCs/>
                <w:sz w:val="23"/>
                <w:szCs w:val="23"/>
              </w:rPr>
              <w:t xml:space="preserve"> консултации – получено на 28 юли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F46EA" w:rsidRPr="00A334AF" w:rsidRDefault="009F46EA" w:rsidP="00A334AF">
            <w:pPr>
              <w:jc w:val="both"/>
              <w:rPr>
                <w:sz w:val="23"/>
                <w:szCs w:val="23"/>
              </w:rPr>
            </w:pPr>
            <w:r w:rsidRPr="00A334AF">
              <w:rPr>
                <w:sz w:val="23"/>
                <w:szCs w:val="23"/>
              </w:rPr>
              <w:t>Предложения и забележки по проект</w:t>
            </w:r>
          </w:p>
          <w:p w:rsidR="009F46EA" w:rsidRPr="00A334AF" w:rsidRDefault="009F46EA" w:rsidP="00A334AF">
            <w:pPr>
              <w:jc w:val="both"/>
              <w:rPr>
                <w:sz w:val="23"/>
                <w:szCs w:val="23"/>
              </w:rPr>
            </w:pPr>
            <w:r w:rsidRPr="00A334AF">
              <w:rPr>
                <w:sz w:val="23"/>
                <w:szCs w:val="23"/>
              </w:rPr>
              <w:t>Чл. 19. (1) Кандидатите за финансово подпомагане по чл. 3,</w:t>
            </w:r>
            <w:r>
              <w:rPr>
                <w:sz w:val="23"/>
                <w:szCs w:val="23"/>
              </w:rPr>
              <w:t xml:space="preserve"> </w:t>
            </w:r>
            <w:r w:rsidRPr="00A334AF">
              <w:rPr>
                <w:sz w:val="23"/>
                <w:szCs w:val="23"/>
              </w:rPr>
              <w:t xml:space="preserve"> ал. 1, т. 1 и чл. 3, ал. 1, т. 2 подават заявление за подпомагане за съответната подмярка, съгласно приложение № 5, съответно №  6 в общинска служба по земеделие (ОСЗ) по:</w:t>
            </w:r>
          </w:p>
          <w:p w:rsidR="009F46EA" w:rsidRPr="006747A4" w:rsidRDefault="009F46EA" w:rsidP="00A334AF">
            <w:pPr>
              <w:jc w:val="both"/>
              <w:rPr>
                <w:sz w:val="23"/>
                <w:szCs w:val="23"/>
              </w:rPr>
            </w:pPr>
            <w:r>
              <w:rPr>
                <w:sz w:val="23"/>
                <w:szCs w:val="23"/>
              </w:rPr>
              <w:t xml:space="preserve">ПРЕДЛОЖЕНИЕ: </w:t>
            </w:r>
            <w:r w:rsidRPr="00A334AF">
              <w:rPr>
                <w:sz w:val="23"/>
                <w:szCs w:val="23"/>
              </w:rPr>
              <w:t>Предлагам да се даде възможност и за ка</w:t>
            </w:r>
            <w:r w:rsidRPr="00A334AF">
              <w:rPr>
                <w:sz w:val="23"/>
                <w:szCs w:val="23"/>
              </w:rPr>
              <w:t>н</w:t>
            </w:r>
            <w:r w:rsidRPr="00A334AF">
              <w:rPr>
                <w:sz w:val="23"/>
                <w:szCs w:val="23"/>
              </w:rPr>
              <w:t>дидатства по електронен път, например чрез ИСУН или чрез електронна поща с подписани с КЕП документи за да се по</w:t>
            </w:r>
            <w:r w:rsidRPr="00A334AF">
              <w:rPr>
                <w:sz w:val="23"/>
                <w:szCs w:val="23"/>
              </w:rPr>
              <w:t>п</w:t>
            </w:r>
            <w:r w:rsidRPr="00A334AF">
              <w:rPr>
                <w:sz w:val="23"/>
                <w:szCs w:val="23"/>
              </w:rPr>
              <w:t>речи на струпване на кандидатите в помещенията на ОСЗ в условията на COVID-19.</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F46EA" w:rsidRPr="006747A4" w:rsidRDefault="009F46EA"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F46EA" w:rsidRPr="003978B4" w:rsidRDefault="009F46EA" w:rsidP="005E6B18">
            <w:pPr>
              <w:rPr>
                <w:sz w:val="23"/>
                <w:szCs w:val="23"/>
              </w:rPr>
            </w:pPr>
            <w:r>
              <w:rPr>
                <w:sz w:val="23"/>
                <w:szCs w:val="23"/>
              </w:rPr>
              <w:t xml:space="preserve">Съгласно чл. 9б от Закона за подпомагане на земеделските производители (ЗПЗП) </w:t>
            </w:r>
            <w:r w:rsidRPr="0082538B">
              <w:rPr>
                <w:sz w:val="23"/>
                <w:szCs w:val="23"/>
              </w:rPr>
              <w:t>производствата пред управляващия орган или Държавен фонд "Земеделие" - Разпл</w:t>
            </w:r>
            <w:r w:rsidRPr="0082538B">
              <w:rPr>
                <w:sz w:val="23"/>
                <w:szCs w:val="23"/>
              </w:rPr>
              <w:t>а</w:t>
            </w:r>
            <w:r w:rsidRPr="0082538B">
              <w:rPr>
                <w:sz w:val="23"/>
                <w:szCs w:val="23"/>
              </w:rPr>
              <w:t xml:space="preserve">щателна агенция, се провеждат </w:t>
            </w:r>
            <w:r>
              <w:rPr>
                <w:sz w:val="23"/>
                <w:szCs w:val="23"/>
              </w:rPr>
              <w:t>посредс</w:t>
            </w:r>
            <w:r>
              <w:rPr>
                <w:sz w:val="23"/>
                <w:szCs w:val="23"/>
              </w:rPr>
              <w:t>т</w:t>
            </w:r>
            <w:r>
              <w:rPr>
                <w:sz w:val="23"/>
                <w:szCs w:val="23"/>
              </w:rPr>
              <w:t xml:space="preserve">вом </w:t>
            </w:r>
            <w:r w:rsidRPr="0082538B">
              <w:rPr>
                <w:sz w:val="23"/>
                <w:szCs w:val="23"/>
              </w:rPr>
              <w:t>Интегрираната система за админис</w:t>
            </w:r>
            <w:r w:rsidRPr="0082538B">
              <w:rPr>
                <w:sz w:val="23"/>
                <w:szCs w:val="23"/>
              </w:rPr>
              <w:t>т</w:t>
            </w:r>
            <w:r w:rsidRPr="0082538B">
              <w:rPr>
                <w:sz w:val="23"/>
                <w:szCs w:val="23"/>
              </w:rPr>
              <w:t>риране и контрол - по реда на наредбата за мярката по чл. 39б от Регламент (ЕС) № 1305/2013.</w:t>
            </w:r>
          </w:p>
        </w:tc>
      </w:tr>
      <w:tr w:rsidR="009F46EA" w:rsidRPr="006747A4" w:rsidTr="00D77C8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9F46EA" w:rsidRPr="006747A4" w:rsidRDefault="009F46EA"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9F46EA" w:rsidRPr="006747A4" w:rsidRDefault="009F46EA"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F46EA" w:rsidRPr="00A334AF" w:rsidRDefault="009F46EA" w:rsidP="00A334AF">
            <w:pPr>
              <w:jc w:val="both"/>
              <w:rPr>
                <w:sz w:val="23"/>
                <w:szCs w:val="23"/>
              </w:rPr>
            </w:pPr>
            <w:r w:rsidRPr="00A334AF">
              <w:rPr>
                <w:sz w:val="23"/>
                <w:szCs w:val="23"/>
              </w:rPr>
              <w:t>(2) Служителите от общинските служби по земеделие оказват помощ на кандидатите по ал. 1 при въвеждане на данните в заявленията за подпомагане. Въвеждането на данните се и</w:t>
            </w:r>
            <w:r w:rsidRPr="00A334AF">
              <w:rPr>
                <w:sz w:val="23"/>
                <w:szCs w:val="23"/>
              </w:rPr>
              <w:t>з</w:t>
            </w:r>
            <w:r w:rsidRPr="00A334AF">
              <w:rPr>
                <w:sz w:val="23"/>
                <w:szCs w:val="23"/>
              </w:rPr>
              <w:t>вършват в присъствието на кандидата.</w:t>
            </w:r>
          </w:p>
          <w:p w:rsidR="009F46EA" w:rsidRPr="006747A4" w:rsidRDefault="009F46EA" w:rsidP="00A334AF">
            <w:pPr>
              <w:jc w:val="both"/>
              <w:rPr>
                <w:sz w:val="23"/>
                <w:szCs w:val="23"/>
              </w:rPr>
            </w:pPr>
            <w:r w:rsidRPr="00A334AF">
              <w:rPr>
                <w:sz w:val="23"/>
                <w:szCs w:val="23"/>
              </w:rPr>
              <w:t>ПРЕДЛОЖЕНИЕ:</w:t>
            </w:r>
            <w:r>
              <w:rPr>
                <w:sz w:val="23"/>
                <w:szCs w:val="23"/>
              </w:rPr>
              <w:t xml:space="preserve"> </w:t>
            </w:r>
            <w:r w:rsidRPr="00A334AF">
              <w:rPr>
                <w:sz w:val="23"/>
                <w:szCs w:val="23"/>
              </w:rPr>
              <w:t>Предлагам да се прецизира текста „оказват помощ на кандидатите по ал. 1 при въвеждане на данните в заявленията за подпомагане“, защото не предполагам, че Ка</w:t>
            </w:r>
            <w:r w:rsidRPr="00A334AF">
              <w:rPr>
                <w:sz w:val="23"/>
                <w:szCs w:val="23"/>
              </w:rPr>
              <w:t>н</w:t>
            </w:r>
            <w:r w:rsidRPr="00A334AF">
              <w:rPr>
                <w:sz w:val="23"/>
                <w:szCs w:val="23"/>
              </w:rPr>
              <w:t>дидата ще работи на компютър в ОСЗ, а  това ще се извършва от служител на службата.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F46EA" w:rsidRPr="006747A4" w:rsidRDefault="009F46EA"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F46EA" w:rsidRPr="006747A4" w:rsidRDefault="009F46EA" w:rsidP="009F46EA">
            <w:pPr>
              <w:jc w:val="both"/>
              <w:rPr>
                <w:sz w:val="23"/>
                <w:szCs w:val="23"/>
              </w:rPr>
            </w:pPr>
            <w:r>
              <w:rPr>
                <w:sz w:val="23"/>
                <w:szCs w:val="23"/>
              </w:rPr>
              <w:t>Подаването на заявление за подпомагане се извършва от кандидата в присъствието и при оказване на помощ от страна на служ</w:t>
            </w:r>
            <w:r>
              <w:rPr>
                <w:sz w:val="23"/>
                <w:szCs w:val="23"/>
              </w:rPr>
              <w:t>и</w:t>
            </w:r>
            <w:r>
              <w:rPr>
                <w:sz w:val="23"/>
                <w:szCs w:val="23"/>
              </w:rPr>
              <w:t>телите на ОСЗ.</w:t>
            </w:r>
          </w:p>
        </w:tc>
      </w:tr>
      <w:tr w:rsidR="009F46EA" w:rsidRPr="006747A4" w:rsidTr="00D77C8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9F46EA" w:rsidRPr="006747A4" w:rsidRDefault="009F46EA"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9F46EA" w:rsidRPr="006747A4" w:rsidRDefault="009F46EA"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F46EA" w:rsidRPr="00A334AF" w:rsidRDefault="009F46EA" w:rsidP="00A334AF">
            <w:pPr>
              <w:jc w:val="both"/>
              <w:rPr>
                <w:sz w:val="23"/>
                <w:szCs w:val="23"/>
              </w:rPr>
            </w:pPr>
            <w:r w:rsidRPr="00A334AF">
              <w:rPr>
                <w:sz w:val="23"/>
                <w:szCs w:val="23"/>
              </w:rPr>
              <w:t>Чл. 20. (2) Към заявлението за подпомагане по ал. 1 кандид</w:t>
            </w:r>
            <w:r w:rsidRPr="00A334AF">
              <w:rPr>
                <w:sz w:val="23"/>
                <w:szCs w:val="23"/>
              </w:rPr>
              <w:t>а</w:t>
            </w:r>
            <w:r w:rsidRPr="00A334AF">
              <w:rPr>
                <w:sz w:val="23"/>
                <w:szCs w:val="23"/>
              </w:rPr>
              <w:t>тите прилагат следните документи:</w:t>
            </w:r>
          </w:p>
          <w:p w:rsidR="009F46EA" w:rsidRPr="00A334AF" w:rsidRDefault="009F46EA" w:rsidP="00A334AF">
            <w:pPr>
              <w:jc w:val="both"/>
              <w:rPr>
                <w:sz w:val="23"/>
                <w:szCs w:val="23"/>
              </w:rPr>
            </w:pPr>
            <w:r w:rsidRPr="00A334AF">
              <w:rPr>
                <w:sz w:val="23"/>
                <w:szCs w:val="23"/>
              </w:rPr>
              <w:t>1. Удостоверение за липса на задължения от общината по с</w:t>
            </w:r>
            <w:r w:rsidRPr="00A334AF">
              <w:rPr>
                <w:sz w:val="23"/>
                <w:szCs w:val="23"/>
              </w:rPr>
              <w:t>е</w:t>
            </w:r>
            <w:r>
              <w:rPr>
                <w:sz w:val="23"/>
                <w:szCs w:val="23"/>
              </w:rPr>
              <w:t>далище на кандидата;</w:t>
            </w:r>
          </w:p>
          <w:p w:rsidR="009F46EA" w:rsidRPr="00A334AF" w:rsidRDefault="009F46EA" w:rsidP="00A334AF">
            <w:pPr>
              <w:jc w:val="both"/>
              <w:rPr>
                <w:sz w:val="23"/>
                <w:szCs w:val="23"/>
              </w:rPr>
            </w:pPr>
            <w:r w:rsidRPr="00A334AF">
              <w:rPr>
                <w:sz w:val="23"/>
                <w:szCs w:val="23"/>
              </w:rPr>
              <w:t>2. Декларация за обстоятелствата по чл. 3 и чл. 4 от Закона за малките и средните предприятия – попълнена по образец (пр</w:t>
            </w:r>
            <w:r w:rsidRPr="00A334AF">
              <w:rPr>
                <w:sz w:val="23"/>
                <w:szCs w:val="23"/>
              </w:rPr>
              <w:t>и</w:t>
            </w:r>
            <w:r w:rsidRPr="00A334AF">
              <w:rPr>
                <w:sz w:val="23"/>
                <w:szCs w:val="23"/>
              </w:rPr>
              <w:t>ложение № 2 )</w:t>
            </w:r>
            <w:r>
              <w:rPr>
                <w:sz w:val="23"/>
                <w:szCs w:val="23"/>
              </w:rPr>
              <w:t>;</w:t>
            </w:r>
          </w:p>
          <w:p w:rsidR="009F46EA" w:rsidRPr="00A334AF" w:rsidRDefault="009F46EA" w:rsidP="00A334AF">
            <w:pPr>
              <w:jc w:val="both"/>
              <w:rPr>
                <w:sz w:val="23"/>
                <w:szCs w:val="23"/>
              </w:rPr>
            </w:pPr>
            <w:r w:rsidRPr="00A334AF">
              <w:rPr>
                <w:sz w:val="23"/>
                <w:szCs w:val="23"/>
              </w:rPr>
              <w:t>3. Декларация по чл. 54 от ЗОП (приложение № 3)</w:t>
            </w:r>
            <w:r>
              <w:rPr>
                <w:sz w:val="23"/>
                <w:szCs w:val="23"/>
              </w:rPr>
              <w:t>;</w:t>
            </w:r>
          </w:p>
          <w:p w:rsidR="009F46EA" w:rsidRPr="00A334AF" w:rsidRDefault="009F46EA" w:rsidP="00A334AF">
            <w:pPr>
              <w:jc w:val="both"/>
              <w:rPr>
                <w:sz w:val="23"/>
                <w:szCs w:val="23"/>
              </w:rPr>
            </w:pPr>
            <w:r w:rsidRPr="00A334AF">
              <w:rPr>
                <w:sz w:val="23"/>
                <w:szCs w:val="23"/>
              </w:rPr>
              <w:t>4. Удостоверение от Националния статистически институт за определяне на кода на основната и допълнителни икономиче</w:t>
            </w:r>
            <w:r w:rsidRPr="00A334AF">
              <w:rPr>
                <w:sz w:val="23"/>
                <w:szCs w:val="23"/>
              </w:rPr>
              <w:t>с</w:t>
            </w:r>
            <w:r>
              <w:rPr>
                <w:sz w:val="23"/>
                <w:szCs w:val="23"/>
              </w:rPr>
              <w:t>ки дейности на кандидата;</w:t>
            </w:r>
          </w:p>
          <w:p w:rsidR="009F46EA" w:rsidRPr="00A334AF" w:rsidRDefault="009F46EA" w:rsidP="00A334AF">
            <w:pPr>
              <w:jc w:val="both"/>
              <w:rPr>
                <w:sz w:val="23"/>
                <w:szCs w:val="23"/>
              </w:rPr>
            </w:pPr>
            <w:r w:rsidRPr="00A334AF">
              <w:rPr>
                <w:sz w:val="23"/>
                <w:szCs w:val="23"/>
              </w:rPr>
              <w:lastRenderedPageBreak/>
              <w:t>5. Отчет за приходите и разходите за 2019 г. и за периода март-юни 2020 г.</w:t>
            </w:r>
            <w:r>
              <w:rPr>
                <w:sz w:val="23"/>
                <w:szCs w:val="23"/>
              </w:rPr>
              <w:t>;</w:t>
            </w:r>
          </w:p>
          <w:p w:rsidR="009F46EA" w:rsidRPr="00A334AF" w:rsidRDefault="009F46EA" w:rsidP="00A334AF">
            <w:pPr>
              <w:jc w:val="both"/>
              <w:rPr>
                <w:sz w:val="23"/>
                <w:szCs w:val="23"/>
              </w:rPr>
            </w:pPr>
            <w:r w:rsidRPr="00A334AF">
              <w:rPr>
                <w:sz w:val="23"/>
                <w:szCs w:val="23"/>
              </w:rPr>
              <w:t>6. Оборотна ведомост за периода 2019 г. и периода март-юни 2020 г.</w:t>
            </w:r>
            <w:r>
              <w:rPr>
                <w:sz w:val="23"/>
                <w:szCs w:val="23"/>
              </w:rPr>
              <w:t>;</w:t>
            </w:r>
          </w:p>
          <w:p w:rsidR="009F46EA" w:rsidRPr="006747A4" w:rsidRDefault="009F46EA" w:rsidP="00722028">
            <w:pPr>
              <w:jc w:val="both"/>
              <w:rPr>
                <w:sz w:val="23"/>
                <w:szCs w:val="23"/>
              </w:rPr>
            </w:pPr>
            <w:r w:rsidRPr="00A334AF">
              <w:rPr>
                <w:sz w:val="23"/>
                <w:szCs w:val="23"/>
              </w:rPr>
              <w:t>7. Справка за актуално състояние на всички трудови договори, заверена от НАП за периода март – юни 2020 г.  – за кандид</w:t>
            </w:r>
            <w:r w:rsidRPr="00A334AF">
              <w:rPr>
                <w:sz w:val="23"/>
                <w:szCs w:val="23"/>
              </w:rPr>
              <w:t>а</w:t>
            </w:r>
            <w:r w:rsidRPr="00A334AF">
              <w:rPr>
                <w:sz w:val="23"/>
                <w:szCs w:val="23"/>
              </w:rPr>
              <w:t>ти, заявили подпомагане по чл. 12, ал. 1, т. 2.</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F46EA" w:rsidRPr="006747A4" w:rsidRDefault="009F46EA" w:rsidP="005E6B18">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F46EA" w:rsidRPr="006747A4" w:rsidRDefault="009F46EA" w:rsidP="009F46EA">
            <w:pPr>
              <w:jc w:val="both"/>
              <w:rPr>
                <w:sz w:val="23"/>
                <w:szCs w:val="23"/>
              </w:rPr>
            </w:pPr>
          </w:p>
        </w:tc>
      </w:tr>
      <w:tr w:rsidR="00426E8B" w:rsidRPr="006747A4" w:rsidTr="00D77C8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426E8B" w:rsidRPr="006747A4" w:rsidRDefault="00426E8B"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426E8B" w:rsidRPr="006747A4" w:rsidRDefault="00426E8B"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26E8B" w:rsidRDefault="00426E8B" w:rsidP="00722028">
            <w:pPr>
              <w:jc w:val="both"/>
              <w:rPr>
                <w:sz w:val="23"/>
                <w:szCs w:val="23"/>
              </w:rPr>
            </w:pPr>
            <w:r w:rsidRPr="00A334AF">
              <w:rPr>
                <w:sz w:val="23"/>
                <w:szCs w:val="23"/>
              </w:rPr>
              <w:t>ПРЕДЛОЖЕНИЕ:</w:t>
            </w:r>
          </w:p>
          <w:p w:rsidR="00426E8B" w:rsidRPr="006747A4" w:rsidRDefault="00426E8B" w:rsidP="00722028">
            <w:pPr>
              <w:jc w:val="both"/>
              <w:rPr>
                <w:sz w:val="23"/>
                <w:szCs w:val="23"/>
              </w:rPr>
            </w:pPr>
            <w:r>
              <w:rPr>
                <w:sz w:val="23"/>
                <w:szCs w:val="23"/>
              </w:rPr>
              <w:t xml:space="preserve">1. </w:t>
            </w:r>
            <w:r w:rsidRPr="00A334AF">
              <w:rPr>
                <w:sz w:val="23"/>
                <w:szCs w:val="23"/>
              </w:rPr>
              <w:t>Предлагам да се поясни какви документи прилагат кандид</w:t>
            </w:r>
            <w:r w:rsidRPr="00A334AF">
              <w:rPr>
                <w:sz w:val="23"/>
                <w:szCs w:val="23"/>
              </w:rPr>
              <w:t>а</w:t>
            </w:r>
            <w:r w:rsidRPr="00A334AF">
              <w:rPr>
                <w:sz w:val="23"/>
                <w:szCs w:val="23"/>
              </w:rPr>
              <w:t>ти, които не водят двустранно счетоводство!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26E8B" w:rsidRPr="006747A4" w:rsidRDefault="00426E8B"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26E8B" w:rsidRPr="006747A4" w:rsidRDefault="00426E8B" w:rsidP="00DF1CD6">
            <w:pPr>
              <w:jc w:val="both"/>
              <w:rPr>
                <w:sz w:val="23"/>
                <w:szCs w:val="23"/>
              </w:rPr>
            </w:pPr>
            <w:r>
              <w:rPr>
                <w:sz w:val="23"/>
                <w:szCs w:val="23"/>
              </w:rPr>
              <w:t xml:space="preserve">Съгласно изискванията на чл. 7, ал. 2, т. 2 кандидатите по чл. 3, ал. 1, т. 3 следва да </w:t>
            </w:r>
            <w:r w:rsidRPr="009F46EA">
              <w:rPr>
                <w:sz w:val="23"/>
                <w:szCs w:val="23"/>
              </w:rPr>
              <w:t>са регистрирани по Закона за данък върху добавената стойност</w:t>
            </w:r>
            <w:r>
              <w:rPr>
                <w:sz w:val="23"/>
                <w:szCs w:val="23"/>
              </w:rPr>
              <w:t>.</w:t>
            </w:r>
          </w:p>
        </w:tc>
      </w:tr>
      <w:tr w:rsidR="00426E8B" w:rsidRPr="006747A4" w:rsidTr="00D77C8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426E8B" w:rsidRPr="006747A4" w:rsidRDefault="00426E8B"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426E8B" w:rsidRPr="006747A4" w:rsidRDefault="00426E8B"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26E8B" w:rsidRPr="006747A4" w:rsidRDefault="00426E8B" w:rsidP="005E6B18">
            <w:pPr>
              <w:jc w:val="both"/>
              <w:rPr>
                <w:sz w:val="23"/>
                <w:szCs w:val="23"/>
              </w:rPr>
            </w:pPr>
            <w:r>
              <w:rPr>
                <w:sz w:val="23"/>
                <w:szCs w:val="23"/>
              </w:rPr>
              <w:t xml:space="preserve">2. </w:t>
            </w:r>
            <w:r w:rsidRPr="00A334AF">
              <w:rPr>
                <w:sz w:val="23"/>
                <w:szCs w:val="23"/>
              </w:rPr>
              <w:t>Предлагам да се уточни дали документите може да се пред</w:t>
            </w:r>
            <w:r w:rsidRPr="00A334AF">
              <w:rPr>
                <w:sz w:val="23"/>
                <w:szCs w:val="23"/>
              </w:rPr>
              <w:t>с</w:t>
            </w:r>
            <w:r w:rsidRPr="00A334AF">
              <w:rPr>
                <w:sz w:val="23"/>
                <w:szCs w:val="23"/>
              </w:rPr>
              <w:t>тавят, като заверено от кандидата копие или задължително се прилагат в оригинал.</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26E8B" w:rsidRPr="006747A4" w:rsidRDefault="00E37AD2" w:rsidP="005E6B18">
            <w:pPr>
              <w:rPr>
                <w:sz w:val="23"/>
                <w:szCs w:val="23"/>
              </w:rPr>
            </w:pPr>
            <w:r>
              <w:rPr>
                <w:sz w:val="23"/>
                <w:szCs w:val="23"/>
              </w:rPr>
              <w:t>П</w:t>
            </w:r>
            <w:r w:rsidR="00426E8B">
              <w:rPr>
                <w:sz w:val="23"/>
                <w:szCs w:val="23"/>
              </w:rPr>
              <w:t>риема</w:t>
            </w:r>
            <w:r>
              <w:rPr>
                <w:sz w:val="23"/>
                <w:szCs w:val="23"/>
              </w:rPr>
              <w:t xml:space="preserve">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26E8B" w:rsidRPr="006747A4" w:rsidRDefault="00426E8B" w:rsidP="00DF1CD6">
            <w:pPr>
              <w:jc w:val="both"/>
              <w:rPr>
                <w:sz w:val="23"/>
                <w:szCs w:val="23"/>
              </w:rPr>
            </w:pPr>
            <w:r>
              <w:rPr>
                <w:sz w:val="23"/>
                <w:szCs w:val="23"/>
              </w:rPr>
              <w:t>Уточнението е направено в чл. 18, т. 1.</w:t>
            </w:r>
          </w:p>
        </w:tc>
      </w:tr>
      <w:tr w:rsidR="00426E8B" w:rsidRPr="006747A4" w:rsidTr="00D77C8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426E8B" w:rsidRPr="006747A4" w:rsidRDefault="00426E8B"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426E8B" w:rsidRPr="006747A4" w:rsidRDefault="00426E8B"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26E8B" w:rsidRPr="00A334AF" w:rsidRDefault="00426E8B" w:rsidP="005E6B18">
            <w:pPr>
              <w:jc w:val="both"/>
              <w:rPr>
                <w:sz w:val="23"/>
                <w:szCs w:val="23"/>
              </w:rPr>
            </w:pPr>
            <w:r>
              <w:rPr>
                <w:sz w:val="23"/>
                <w:szCs w:val="23"/>
              </w:rPr>
              <w:t xml:space="preserve">3. </w:t>
            </w:r>
            <w:r w:rsidRPr="00A334AF">
              <w:rPr>
                <w:sz w:val="23"/>
                <w:szCs w:val="23"/>
              </w:rPr>
              <w:t>Предлагам документите по точки №№ 1, 4, 7, защото и</w:t>
            </w:r>
            <w:r w:rsidRPr="00A334AF">
              <w:rPr>
                <w:sz w:val="23"/>
                <w:szCs w:val="23"/>
              </w:rPr>
              <w:t>н</w:t>
            </w:r>
            <w:r w:rsidRPr="00A334AF">
              <w:rPr>
                <w:sz w:val="23"/>
                <w:szCs w:val="23"/>
              </w:rPr>
              <w:t>формацията е достъпна от ДФЗ по електронен път, както е по примера на мерките за COVID-19 от ОПИК.</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26E8B" w:rsidRPr="006747A4" w:rsidRDefault="00426E8B"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26E8B" w:rsidRPr="006747A4" w:rsidRDefault="00D04E79" w:rsidP="00DF1CD6">
            <w:pPr>
              <w:jc w:val="both"/>
              <w:rPr>
                <w:sz w:val="23"/>
                <w:szCs w:val="23"/>
              </w:rPr>
            </w:pPr>
            <w:r>
              <w:rPr>
                <w:sz w:val="23"/>
                <w:szCs w:val="23"/>
              </w:rPr>
              <w:t xml:space="preserve">Съгласно чл. 9б от Закона за подпомагане на земеделските производители (ЗПЗП) </w:t>
            </w:r>
            <w:r w:rsidRPr="0082538B">
              <w:rPr>
                <w:sz w:val="23"/>
                <w:szCs w:val="23"/>
              </w:rPr>
              <w:t>производствата пред управляващия орган или Държавен фонд "Земеделие" - Разпл</w:t>
            </w:r>
            <w:r w:rsidRPr="0082538B">
              <w:rPr>
                <w:sz w:val="23"/>
                <w:szCs w:val="23"/>
              </w:rPr>
              <w:t>а</w:t>
            </w:r>
            <w:r w:rsidRPr="0082538B">
              <w:rPr>
                <w:sz w:val="23"/>
                <w:szCs w:val="23"/>
              </w:rPr>
              <w:t xml:space="preserve">щателна агенция, се провеждат </w:t>
            </w:r>
            <w:r>
              <w:rPr>
                <w:sz w:val="23"/>
                <w:szCs w:val="23"/>
              </w:rPr>
              <w:t>посредс</w:t>
            </w:r>
            <w:r>
              <w:rPr>
                <w:sz w:val="23"/>
                <w:szCs w:val="23"/>
              </w:rPr>
              <w:t>т</w:t>
            </w:r>
            <w:r>
              <w:rPr>
                <w:sz w:val="23"/>
                <w:szCs w:val="23"/>
              </w:rPr>
              <w:t xml:space="preserve">вом </w:t>
            </w:r>
            <w:r w:rsidRPr="0082538B">
              <w:rPr>
                <w:sz w:val="23"/>
                <w:szCs w:val="23"/>
              </w:rPr>
              <w:t>Интегрираната система за админис</w:t>
            </w:r>
            <w:r w:rsidRPr="0082538B">
              <w:rPr>
                <w:sz w:val="23"/>
                <w:szCs w:val="23"/>
              </w:rPr>
              <w:t>т</w:t>
            </w:r>
            <w:r w:rsidRPr="0082538B">
              <w:rPr>
                <w:sz w:val="23"/>
                <w:szCs w:val="23"/>
              </w:rPr>
              <w:t>риране и контрол - по реда на наредбата за мярката по чл. 39б от Регламент (ЕС) № 1305/2013.</w:t>
            </w:r>
            <w:r>
              <w:rPr>
                <w:sz w:val="23"/>
                <w:szCs w:val="23"/>
              </w:rPr>
              <w:t xml:space="preserve"> Съгласно чл. 20, ал. 2 докуме</w:t>
            </w:r>
            <w:r>
              <w:rPr>
                <w:sz w:val="23"/>
                <w:szCs w:val="23"/>
              </w:rPr>
              <w:t>н</w:t>
            </w:r>
            <w:r>
              <w:rPr>
                <w:sz w:val="23"/>
                <w:szCs w:val="23"/>
              </w:rPr>
              <w:t>тите се прилагат към заявлението за по</w:t>
            </w:r>
            <w:r>
              <w:rPr>
                <w:sz w:val="23"/>
                <w:szCs w:val="23"/>
              </w:rPr>
              <w:t>д</w:t>
            </w:r>
            <w:r>
              <w:rPr>
                <w:sz w:val="23"/>
                <w:szCs w:val="23"/>
              </w:rPr>
              <w:t>помагане по чл. 3, ал. 1, т. 3.</w:t>
            </w:r>
          </w:p>
        </w:tc>
      </w:tr>
      <w:tr w:rsidR="00D04E79" w:rsidRPr="006747A4" w:rsidTr="00D77C8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D04E79" w:rsidRPr="006747A4" w:rsidRDefault="00D04E79"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D04E79" w:rsidRPr="006747A4" w:rsidRDefault="00D04E79"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D04E79" w:rsidRPr="00A334AF" w:rsidRDefault="00D04E79" w:rsidP="00722028">
            <w:pPr>
              <w:jc w:val="both"/>
              <w:rPr>
                <w:sz w:val="23"/>
                <w:szCs w:val="23"/>
              </w:rPr>
            </w:pPr>
            <w:r>
              <w:rPr>
                <w:sz w:val="23"/>
                <w:szCs w:val="23"/>
              </w:rPr>
              <w:t xml:space="preserve">4. </w:t>
            </w:r>
            <w:r w:rsidRPr="00A334AF">
              <w:rPr>
                <w:sz w:val="23"/>
                <w:szCs w:val="23"/>
              </w:rPr>
              <w:t>Предлагам да се уточни, че декларацията за МСП се попълва по „Указания за попълване на Декларацията за МСП“ към нея за да не се изисква справката към нея при независимо пред</w:t>
            </w:r>
            <w:r w:rsidRPr="00A334AF">
              <w:rPr>
                <w:sz w:val="23"/>
                <w:szCs w:val="23"/>
              </w:rPr>
              <w:t>п</w:t>
            </w:r>
            <w:r w:rsidRPr="00A334AF">
              <w:rPr>
                <w:sz w:val="23"/>
                <w:szCs w:val="23"/>
              </w:rPr>
              <w:t>риятие.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D04E79" w:rsidRPr="006747A4" w:rsidRDefault="00D04E79"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D04E79" w:rsidRPr="006747A4" w:rsidRDefault="00D04E79" w:rsidP="00DF1CD6">
            <w:pPr>
              <w:jc w:val="both"/>
              <w:rPr>
                <w:sz w:val="23"/>
                <w:szCs w:val="23"/>
              </w:rPr>
            </w:pPr>
            <w:r>
              <w:rPr>
                <w:sz w:val="23"/>
                <w:szCs w:val="23"/>
              </w:rPr>
              <w:t>В самата декларация се изисква това обст</w:t>
            </w:r>
            <w:r>
              <w:rPr>
                <w:sz w:val="23"/>
                <w:szCs w:val="23"/>
              </w:rPr>
              <w:t>о</w:t>
            </w:r>
            <w:r>
              <w:rPr>
                <w:sz w:val="23"/>
                <w:szCs w:val="23"/>
              </w:rPr>
              <w:t>ятелство.</w:t>
            </w:r>
          </w:p>
        </w:tc>
      </w:tr>
      <w:tr w:rsidR="00D04E79" w:rsidRPr="006747A4" w:rsidTr="00D77C8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D04E79" w:rsidRPr="006747A4" w:rsidRDefault="00D04E79"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D04E79" w:rsidRPr="006747A4" w:rsidRDefault="00D04E79"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D04E79" w:rsidRPr="00A334AF" w:rsidRDefault="00D04E79" w:rsidP="00722028">
            <w:pPr>
              <w:jc w:val="both"/>
              <w:rPr>
                <w:sz w:val="23"/>
                <w:szCs w:val="23"/>
              </w:rPr>
            </w:pPr>
            <w:r>
              <w:rPr>
                <w:sz w:val="23"/>
                <w:szCs w:val="23"/>
              </w:rPr>
              <w:t xml:space="preserve">5. </w:t>
            </w:r>
            <w:r w:rsidRPr="00A334AF">
              <w:rPr>
                <w:sz w:val="23"/>
                <w:szCs w:val="23"/>
              </w:rPr>
              <w:t xml:space="preserve">Предлагам ОПР 2019 да се изисква във формат на НСИ към „Справка за предприятие“. Каква информация ще се ползва за съпоставимост при условие, че отчета е за 12 месеца а не само </w:t>
            </w:r>
            <w:r w:rsidRPr="00A334AF">
              <w:rPr>
                <w:sz w:val="23"/>
                <w:szCs w:val="23"/>
              </w:rPr>
              <w:lastRenderedPageBreak/>
              <w:t>за периода март-юни 2019г. Коректно ли е определен периода?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D04E79" w:rsidRPr="006747A4" w:rsidRDefault="00D04E79" w:rsidP="005E6B18">
            <w:pPr>
              <w:rPr>
                <w:sz w:val="23"/>
                <w:szCs w:val="23"/>
              </w:rPr>
            </w:pPr>
            <w:r>
              <w:rPr>
                <w:sz w:val="23"/>
                <w:szCs w:val="23"/>
              </w:rPr>
              <w:lastRenderedPageBreak/>
              <w:t xml:space="preserve">Не се приема </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D04E79" w:rsidRPr="006747A4" w:rsidRDefault="00D04E79" w:rsidP="00D04E79">
            <w:pPr>
              <w:jc w:val="both"/>
              <w:rPr>
                <w:sz w:val="23"/>
                <w:szCs w:val="23"/>
              </w:rPr>
            </w:pPr>
            <w:r>
              <w:rPr>
                <w:sz w:val="23"/>
                <w:szCs w:val="23"/>
              </w:rPr>
              <w:t>Документите се изискват във връзка с д</w:t>
            </w:r>
            <w:r>
              <w:rPr>
                <w:sz w:val="23"/>
                <w:szCs w:val="23"/>
              </w:rPr>
              <w:t>о</w:t>
            </w:r>
            <w:r>
              <w:rPr>
                <w:sz w:val="23"/>
                <w:szCs w:val="23"/>
              </w:rPr>
              <w:t xml:space="preserve">казване на </w:t>
            </w:r>
            <w:r w:rsidRPr="00D04E79">
              <w:rPr>
                <w:sz w:val="23"/>
                <w:szCs w:val="23"/>
              </w:rPr>
              <w:t xml:space="preserve">спад в нетните приходите от продажби на преработени селскостопански </w:t>
            </w:r>
            <w:r w:rsidRPr="00D04E79">
              <w:rPr>
                <w:sz w:val="23"/>
                <w:szCs w:val="23"/>
              </w:rPr>
              <w:lastRenderedPageBreak/>
              <w:t>продукти с най – малко 20 на сто по данни за периода март - юни на 2020 г., спрямо периода март - юни на 2019 г.</w:t>
            </w:r>
            <w:r>
              <w:rPr>
                <w:sz w:val="23"/>
                <w:szCs w:val="23"/>
              </w:rPr>
              <w:t xml:space="preserve"> Предвид това в чл. 20, ал. 2 са изброени документ</w:t>
            </w:r>
            <w:r>
              <w:rPr>
                <w:sz w:val="23"/>
                <w:szCs w:val="23"/>
              </w:rPr>
              <w:t>и</w:t>
            </w:r>
            <w:r>
              <w:rPr>
                <w:sz w:val="23"/>
                <w:szCs w:val="23"/>
              </w:rPr>
              <w:t>те, от които да бъде извършена проверка по отношение на това изискване.</w:t>
            </w:r>
          </w:p>
        </w:tc>
      </w:tr>
      <w:tr w:rsidR="00D04E79" w:rsidRPr="006747A4" w:rsidTr="00D77C8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D04E79" w:rsidRPr="006747A4" w:rsidRDefault="00D04E79"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D04E79" w:rsidRPr="006747A4" w:rsidRDefault="00D04E79"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D04E79" w:rsidRPr="00A334AF" w:rsidRDefault="00D04E79" w:rsidP="005E6B18">
            <w:pPr>
              <w:jc w:val="both"/>
              <w:rPr>
                <w:sz w:val="23"/>
                <w:szCs w:val="23"/>
              </w:rPr>
            </w:pPr>
            <w:r>
              <w:rPr>
                <w:sz w:val="23"/>
                <w:szCs w:val="23"/>
              </w:rPr>
              <w:t xml:space="preserve">6. </w:t>
            </w:r>
            <w:r w:rsidRPr="00A334AF">
              <w:rPr>
                <w:sz w:val="23"/>
                <w:szCs w:val="23"/>
              </w:rPr>
              <w:t>Предлагам ОПР периода март-юни 2020 г. да се изисква във формат на НСИ към „Справка за предприятие“.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D04E79" w:rsidRPr="006747A4" w:rsidRDefault="00D04E79"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D04E79" w:rsidRPr="006747A4" w:rsidRDefault="00D04E79" w:rsidP="00DF1CD6">
            <w:pPr>
              <w:jc w:val="both"/>
              <w:rPr>
                <w:sz w:val="23"/>
                <w:szCs w:val="23"/>
              </w:rPr>
            </w:pPr>
            <w:r>
              <w:rPr>
                <w:sz w:val="23"/>
                <w:szCs w:val="23"/>
              </w:rPr>
              <w:t xml:space="preserve">Не се изисква </w:t>
            </w:r>
            <w:r w:rsidR="00D527BD">
              <w:rPr>
                <w:sz w:val="23"/>
                <w:szCs w:val="23"/>
              </w:rPr>
              <w:t>във формат на НСИ.</w:t>
            </w:r>
          </w:p>
        </w:tc>
      </w:tr>
      <w:tr w:rsidR="00D04E79" w:rsidRPr="006747A4" w:rsidTr="00D77C8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D04E79" w:rsidRPr="006747A4" w:rsidRDefault="00D04E79"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D04E79" w:rsidRPr="006747A4" w:rsidRDefault="00D04E79"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D04E79" w:rsidRPr="00A334AF" w:rsidRDefault="00D04E79" w:rsidP="005E6B18">
            <w:pPr>
              <w:jc w:val="both"/>
              <w:rPr>
                <w:sz w:val="23"/>
                <w:szCs w:val="23"/>
              </w:rPr>
            </w:pPr>
            <w:r>
              <w:rPr>
                <w:sz w:val="23"/>
                <w:szCs w:val="23"/>
              </w:rPr>
              <w:t xml:space="preserve">7. </w:t>
            </w:r>
            <w:r w:rsidRPr="00D527BD">
              <w:rPr>
                <w:sz w:val="23"/>
                <w:szCs w:val="23"/>
              </w:rPr>
              <w:t>Предлагам да се уточни оборотната ведомост по точка 6 на синтетично или аналитично ниво на сметките трябва да се представи. Каква информация ще се ползва</w:t>
            </w:r>
            <w:r w:rsidRPr="00A334AF">
              <w:rPr>
                <w:sz w:val="23"/>
                <w:szCs w:val="23"/>
              </w:rPr>
              <w:t xml:space="preserve"> за съпоставимост при условие, че оборотната за 2019г. е за 12 месеца а не само за периода март-юни 2019г. Коректно ли е определен периода?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D04E79" w:rsidRPr="006747A4" w:rsidRDefault="00D527BD" w:rsidP="005E6B18">
            <w:pPr>
              <w:rPr>
                <w:sz w:val="23"/>
                <w:szCs w:val="23"/>
              </w:rPr>
            </w:pPr>
            <w:r>
              <w:rPr>
                <w:sz w:val="23"/>
                <w:szCs w:val="23"/>
              </w:rPr>
              <w:t>Частично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D04E79" w:rsidRPr="006747A4" w:rsidRDefault="00D527BD" w:rsidP="00536FF2">
            <w:pPr>
              <w:jc w:val="both"/>
              <w:rPr>
                <w:sz w:val="23"/>
                <w:szCs w:val="23"/>
              </w:rPr>
            </w:pPr>
            <w:r>
              <w:rPr>
                <w:sz w:val="23"/>
                <w:szCs w:val="23"/>
              </w:rPr>
              <w:t>Текстовете по чл. 20, ал. 2 са пре</w:t>
            </w:r>
            <w:r w:rsidR="00536FF2">
              <w:rPr>
                <w:sz w:val="23"/>
                <w:szCs w:val="23"/>
              </w:rPr>
              <w:t>циз</w:t>
            </w:r>
            <w:r>
              <w:rPr>
                <w:sz w:val="23"/>
                <w:szCs w:val="23"/>
              </w:rPr>
              <w:t>ирани.</w:t>
            </w:r>
          </w:p>
        </w:tc>
      </w:tr>
      <w:tr w:rsidR="00D04E79" w:rsidRPr="006747A4" w:rsidTr="00D77C8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D04E79" w:rsidRPr="006747A4" w:rsidRDefault="00D04E79"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D04E79" w:rsidRPr="006747A4" w:rsidRDefault="00D04E79"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D04E79" w:rsidRPr="00A334AF" w:rsidRDefault="00D04E79" w:rsidP="005E6B18">
            <w:pPr>
              <w:jc w:val="both"/>
              <w:rPr>
                <w:sz w:val="23"/>
                <w:szCs w:val="23"/>
              </w:rPr>
            </w:pPr>
            <w:r>
              <w:rPr>
                <w:sz w:val="23"/>
                <w:szCs w:val="23"/>
              </w:rPr>
              <w:t xml:space="preserve">8. </w:t>
            </w:r>
            <w:r w:rsidRPr="00A334AF">
              <w:rPr>
                <w:sz w:val="23"/>
                <w:szCs w:val="23"/>
              </w:rPr>
              <w:t>Предлагам да се прецизира дали тази справка ще позволи изчисляване на средносписъчен брой на персонала, ако следва да се приложи методиката на НСИ за това? Не трябва ли да се изисква справката от Кандидата?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D04E79" w:rsidRPr="006747A4" w:rsidRDefault="00D527BD"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D04E79" w:rsidRPr="00881BDE" w:rsidRDefault="00D527BD" w:rsidP="00DF1CD6">
            <w:pPr>
              <w:jc w:val="both"/>
              <w:rPr>
                <w:sz w:val="23"/>
                <w:szCs w:val="23"/>
              </w:rPr>
            </w:pPr>
            <w:r>
              <w:rPr>
                <w:sz w:val="23"/>
                <w:szCs w:val="23"/>
              </w:rPr>
              <w:t xml:space="preserve">Текстовете в наредбата са прецизирани. </w:t>
            </w:r>
            <w:r w:rsidRPr="004E0C62">
              <w:rPr>
                <w:sz w:val="23"/>
                <w:szCs w:val="23"/>
              </w:rPr>
              <w:t>Данните за наетите лица и броя отработени от тях часове се предоставят на ДФЗ-РА от Националната агенция по приходите (НАП) и се базират на данните, подадени в НАП от самите кандидати с попълването на Декларация образец №1 „Данни за ос</w:t>
            </w:r>
            <w:r w:rsidRPr="004E0C62">
              <w:rPr>
                <w:sz w:val="23"/>
                <w:szCs w:val="23"/>
              </w:rPr>
              <w:t>и</w:t>
            </w:r>
            <w:r w:rsidRPr="004E0C62">
              <w:rPr>
                <w:sz w:val="23"/>
                <w:szCs w:val="23"/>
              </w:rPr>
              <w:t>гуреното лице“</w:t>
            </w:r>
          </w:p>
        </w:tc>
      </w:tr>
      <w:tr w:rsidR="00D527BD" w:rsidRPr="006747A4" w:rsidTr="00D77C8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D527BD" w:rsidRPr="006747A4" w:rsidRDefault="00D527BD"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D527BD" w:rsidRPr="006747A4" w:rsidRDefault="00D527BD"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D527BD" w:rsidRPr="00A334AF" w:rsidRDefault="00D527BD" w:rsidP="005E6B18">
            <w:pPr>
              <w:jc w:val="both"/>
              <w:rPr>
                <w:sz w:val="23"/>
                <w:szCs w:val="23"/>
              </w:rPr>
            </w:pPr>
            <w:r>
              <w:rPr>
                <w:sz w:val="23"/>
                <w:szCs w:val="23"/>
              </w:rPr>
              <w:t xml:space="preserve">9. </w:t>
            </w:r>
            <w:r w:rsidRPr="00A334AF">
              <w:rPr>
                <w:sz w:val="23"/>
                <w:szCs w:val="23"/>
              </w:rPr>
              <w:t>Предлагам да се поясни дали следва да се представя удост</w:t>
            </w:r>
            <w:r w:rsidRPr="00A334AF">
              <w:rPr>
                <w:sz w:val="23"/>
                <w:szCs w:val="23"/>
              </w:rPr>
              <w:t>о</w:t>
            </w:r>
            <w:r w:rsidRPr="00A334AF">
              <w:rPr>
                <w:sz w:val="23"/>
                <w:szCs w:val="23"/>
              </w:rPr>
              <w:t>верение от банка за банкова сметка, по която ще се изплаща финансовата помощ.</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D527BD" w:rsidRPr="006747A4" w:rsidRDefault="00D527BD"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D527BD" w:rsidRPr="006747A4" w:rsidRDefault="00D527BD" w:rsidP="00DF1CD6">
            <w:pPr>
              <w:jc w:val="both"/>
              <w:rPr>
                <w:sz w:val="23"/>
                <w:szCs w:val="23"/>
              </w:rPr>
            </w:pPr>
            <w:r>
              <w:rPr>
                <w:sz w:val="23"/>
                <w:szCs w:val="23"/>
              </w:rPr>
              <w:t>Не се изисква предоставяне от страна на кандидата на удостоверение за банкова сметка.</w:t>
            </w:r>
          </w:p>
        </w:tc>
      </w:tr>
      <w:tr w:rsidR="00D527BD" w:rsidRPr="006747A4" w:rsidTr="00D77C8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D527BD" w:rsidRPr="006747A4" w:rsidRDefault="00D527BD"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D527BD" w:rsidRPr="006747A4" w:rsidRDefault="00D527BD"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D527BD" w:rsidRPr="00722028" w:rsidRDefault="00D527BD" w:rsidP="00722028">
            <w:pPr>
              <w:jc w:val="both"/>
              <w:rPr>
                <w:sz w:val="23"/>
                <w:szCs w:val="23"/>
              </w:rPr>
            </w:pPr>
            <w:r w:rsidRPr="00722028">
              <w:rPr>
                <w:sz w:val="23"/>
                <w:szCs w:val="23"/>
              </w:rPr>
              <w:t>Чл. 21. (1) След приема на заявления за подпомагане ДФЗ-РА:</w:t>
            </w:r>
          </w:p>
          <w:p w:rsidR="00D527BD" w:rsidRDefault="00D527BD" w:rsidP="00722028">
            <w:pPr>
              <w:jc w:val="both"/>
              <w:rPr>
                <w:sz w:val="23"/>
                <w:szCs w:val="23"/>
              </w:rPr>
            </w:pPr>
            <w:r w:rsidRPr="00722028">
              <w:rPr>
                <w:sz w:val="23"/>
                <w:szCs w:val="23"/>
              </w:rPr>
              <w:t>ПРЕДЛОЖЕНИЕ:</w:t>
            </w:r>
          </w:p>
          <w:p w:rsidR="00D527BD" w:rsidRPr="006747A4" w:rsidRDefault="00D527BD" w:rsidP="00722028">
            <w:pPr>
              <w:jc w:val="both"/>
              <w:rPr>
                <w:sz w:val="23"/>
                <w:szCs w:val="23"/>
              </w:rPr>
            </w:pPr>
            <w:r>
              <w:rPr>
                <w:sz w:val="23"/>
                <w:szCs w:val="23"/>
              </w:rPr>
              <w:t>1.</w:t>
            </w:r>
            <w:r w:rsidRPr="00722028">
              <w:rPr>
                <w:sz w:val="23"/>
                <w:szCs w:val="23"/>
              </w:rPr>
              <w:t xml:space="preserve"> Предлагам да се уточни максимален срок за обработка на постъпилите заявления за подпомагане.</w:t>
            </w:r>
            <w:r w:rsidRPr="00A334AF">
              <w:rPr>
                <w:sz w:val="23"/>
                <w:szCs w:val="23"/>
              </w:rPr>
              <w:t xml:space="preserve">    </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D527BD" w:rsidRPr="006747A4" w:rsidRDefault="00D527BD"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D527BD" w:rsidRPr="006747A4" w:rsidRDefault="00D527BD" w:rsidP="001C04F7">
            <w:pPr>
              <w:jc w:val="both"/>
              <w:rPr>
                <w:sz w:val="23"/>
                <w:szCs w:val="23"/>
              </w:rPr>
            </w:pPr>
            <w:r>
              <w:rPr>
                <w:sz w:val="23"/>
                <w:szCs w:val="23"/>
              </w:rPr>
              <w:t xml:space="preserve">Съгласно чл. 39б от </w:t>
            </w:r>
            <w:r w:rsidRPr="001C04F7">
              <w:rPr>
                <w:sz w:val="23"/>
                <w:szCs w:val="23"/>
              </w:rPr>
              <w:t>Регламент (ЕС) № 1305/2013</w:t>
            </w:r>
            <w:r>
              <w:rPr>
                <w:sz w:val="23"/>
                <w:szCs w:val="23"/>
              </w:rPr>
              <w:t xml:space="preserve"> п</w:t>
            </w:r>
            <w:r w:rsidRPr="001C04F7">
              <w:rPr>
                <w:sz w:val="23"/>
                <w:szCs w:val="23"/>
              </w:rPr>
              <w:t>одпомагането е под формата на еднократно платима сума, която трябва да бъде изплатена до 30 юни 2021 г. въз осн</w:t>
            </w:r>
            <w:r w:rsidRPr="001C04F7">
              <w:rPr>
                <w:sz w:val="23"/>
                <w:szCs w:val="23"/>
              </w:rPr>
              <w:t>о</w:t>
            </w:r>
            <w:r w:rsidRPr="001C04F7">
              <w:rPr>
                <w:sz w:val="23"/>
                <w:szCs w:val="23"/>
              </w:rPr>
              <w:t>ва на заявленията за подпомагане, одобр</w:t>
            </w:r>
            <w:r w:rsidRPr="001C04F7">
              <w:rPr>
                <w:sz w:val="23"/>
                <w:szCs w:val="23"/>
              </w:rPr>
              <w:t>е</w:t>
            </w:r>
            <w:r w:rsidRPr="001C04F7">
              <w:rPr>
                <w:sz w:val="23"/>
                <w:szCs w:val="23"/>
              </w:rPr>
              <w:t>ни от компетентния орган до 31 декември 2020 г.</w:t>
            </w:r>
          </w:p>
        </w:tc>
      </w:tr>
      <w:tr w:rsidR="00D527BD" w:rsidRPr="006747A4" w:rsidTr="00D77C8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D527BD" w:rsidRPr="006747A4" w:rsidRDefault="00D527BD"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D527BD" w:rsidRPr="006747A4" w:rsidRDefault="00D527BD"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D527BD" w:rsidRPr="00A334AF" w:rsidRDefault="00D527BD" w:rsidP="00722028">
            <w:pPr>
              <w:jc w:val="both"/>
              <w:rPr>
                <w:sz w:val="23"/>
                <w:szCs w:val="23"/>
              </w:rPr>
            </w:pPr>
            <w:r>
              <w:rPr>
                <w:sz w:val="23"/>
                <w:szCs w:val="23"/>
              </w:rPr>
              <w:t xml:space="preserve">2. </w:t>
            </w:r>
            <w:r w:rsidRPr="00722028">
              <w:rPr>
                <w:sz w:val="23"/>
                <w:szCs w:val="23"/>
              </w:rPr>
              <w:t>Предлагам да се уточни реда за публикуване на информация за одобрените кандидатите и БФП- заповед, име, град, ЕИК по ТР или БУЛСТАТ, УИН, заявена помощ, одобрена помощ.</w:t>
            </w:r>
          </w:p>
          <w:p w:rsidR="00D527BD" w:rsidRPr="00A334AF" w:rsidRDefault="00D527BD" w:rsidP="00722028">
            <w:pPr>
              <w:jc w:val="both"/>
              <w:rPr>
                <w:sz w:val="23"/>
                <w:szCs w:val="23"/>
              </w:rPr>
            </w:pP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D527BD" w:rsidRPr="006747A4" w:rsidRDefault="00D527BD" w:rsidP="005E6B18">
            <w:pPr>
              <w:rPr>
                <w:sz w:val="23"/>
                <w:szCs w:val="23"/>
              </w:rPr>
            </w:pPr>
            <w:r>
              <w:rPr>
                <w:sz w:val="23"/>
                <w:szCs w:val="23"/>
              </w:rPr>
              <w:t>Частично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D527BD" w:rsidRPr="006747A4" w:rsidRDefault="00D527BD" w:rsidP="00DF1CD6">
            <w:pPr>
              <w:jc w:val="both"/>
              <w:rPr>
                <w:sz w:val="23"/>
                <w:szCs w:val="23"/>
              </w:rPr>
            </w:pPr>
            <w:r>
              <w:rPr>
                <w:sz w:val="23"/>
                <w:szCs w:val="23"/>
              </w:rPr>
              <w:t>Данните на ползвателите</w:t>
            </w:r>
            <w:r w:rsidRPr="001C04F7">
              <w:rPr>
                <w:sz w:val="23"/>
                <w:szCs w:val="23"/>
              </w:rPr>
              <w:t xml:space="preserve"> на помощта се публикуват в съответствие с Регламент (ЕС) № 1306/2013</w:t>
            </w:r>
            <w:r>
              <w:rPr>
                <w:sz w:val="23"/>
                <w:szCs w:val="23"/>
              </w:rPr>
              <w:t>.</w:t>
            </w:r>
          </w:p>
        </w:tc>
      </w:tr>
      <w:tr w:rsidR="00D527BD" w:rsidRPr="006747A4" w:rsidTr="00D77C8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D527BD" w:rsidRPr="006747A4" w:rsidRDefault="00D527BD"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D527BD" w:rsidRPr="006747A4" w:rsidRDefault="00D527BD"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D527BD" w:rsidRPr="00722028" w:rsidRDefault="00D527BD" w:rsidP="00722028">
            <w:pPr>
              <w:jc w:val="both"/>
              <w:rPr>
                <w:sz w:val="23"/>
                <w:szCs w:val="23"/>
              </w:rPr>
            </w:pPr>
            <w:r w:rsidRPr="00722028">
              <w:rPr>
                <w:sz w:val="23"/>
                <w:szCs w:val="23"/>
              </w:rPr>
              <w:t>Чл. 24 (1) С цел осигуряване на публичност и прозрачност до 30 април РА публикува на електронната си страница информ</w:t>
            </w:r>
            <w:r w:rsidRPr="00722028">
              <w:rPr>
                <w:sz w:val="23"/>
                <w:szCs w:val="23"/>
              </w:rPr>
              <w:t>а</w:t>
            </w:r>
            <w:r w:rsidRPr="00722028">
              <w:rPr>
                <w:sz w:val="23"/>
                <w:szCs w:val="23"/>
              </w:rPr>
              <w:t>ция за предходната финансова година за ползвателите на п</w:t>
            </w:r>
            <w:r w:rsidRPr="00722028">
              <w:rPr>
                <w:sz w:val="23"/>
                <w:szCs w:val="23"/>
              </w:rPr>
              <w:t>о</w:t>
            </w:r>
            <w:r w:rsidRPr="00722028">
              <w:rPr>
                <w:sz w:val="23"/>
                <w:szCs w:val="23"/>
              </w:rPr>
              <w:t>мощта, на които е извършено плащане.</w:t>
            </w:r>
          </w:p>
          <w:p w:rsidR="00D527BD" w:rsidRPr="00722028" w:rsidRDefault="00D527BD" w:rsidP="00722028">
            <w:pPr>
              <w:jc w:val="both"/>
              <w:rPr>
                <w:sz w:val="23"/>
                <w:szCs w:val="23"/>
              </w:rPr>
            </w:pPr>
            <w:r w:rsidRPr="00722028">
              <w:rPr>
                <w:sz w:val="23"/>
                <w:szCs w:val="23"/>
              </w:rPr>
              <w:t>ПРЕДЛОЖЕНИЕ:</w:t>
            </w:r>
          </w:p>
          <w:p w:rsidR="00D527BD" w:rsidRPr="00A334AF" w:rsidRDefault="00D527BD" w:rsidP="00722028">
            <w:pPr>
              <w:jc w:val="both"/>
              <w:rPr>
                <w:sz w:val="23"/>
                <w:szCs w:val="23"/>
              </w:rPr>
            </w:pPr>
            <w:r w:rsidRPr="00722028">
              <w:rPr>
                <w:sz w:val="23"/>
                <w:szCs w:val="23"/>
              </w:rPr>
              <w:t>Предлагам да се разшири с информация за одобрените канд</w:t>
            </w:r>
            <w:r w:rsidRPr="00722028">
              <w:rPr>
                <w:sz w:val="23"/>
                <w:szCs w:val="23"/>
              </w:rPr>
              <w:t>и</w:t>
            </w:r>
            <w:r w:rsidRPr="00722028">
              <w:rPr>
                <w:sz w:val="23"/>
                <w:szCs w:val="23"/>
              </w:rPr>
              <w:t>дати и одобрената БФП незабавно след приключване на раз</w:t>
            </w:r>
            <w:r w:rsidRPr="00722028">
              <w:rPr>
                <w:sz w:val="23"/>
                <w:szCs w:val="23"/>
              </w:rPr>
              <w:t>г</w:t>
            </w:r>
            <w:r w:rsidRPr="00722028">
              <w:rPr>
                <w:sz w:val="23"/>
                <w:szCs w:val="23"/>
              </w:rPr>
              <w:t>леждане на всички заявление за подпомагане.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D527BD" w:rsidRPr="004560A4" w:rsidRDefault="00D527BD" w:rsidP="005E6B18">
            <w:pPr>
              <w:rPr>
                <w:sz w:val="23"/>
                <w:szCs w:val="23"/>
              </w:rPr>
            </w:pPr>
            <w:r w:rsidRPr="004560A4">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D527BD" w:rsidRPr="004560A4" w:rsidRDefault="00D527BD" w:rsidP="00B918EE">
            <w:pPr>
              <w:jc w:val="both"/>
              <w:rPr>
                <w:sz w:val="23"/>
                <w:szCs w:val="23"/>
              </w:rPr>
            </w:pPr>
            <w:r w:rsidRPr="004560A4">
              <w:rPr>
                <w:sz w:val="23"/>
                <w:szCs w:val="23"/>
              </w:rPr>
              <w:t>Съгласно чл. 23, ал. 1 от текстовете на н</w:t>
            </w:r>
            <w:r w:rsidRPr="004560A4">
              <w:rPr>
                <w:sz w:val="23"/>
                <w:szCs w:val="23"/>
              </w:rPr>
              <w:t>а</w:t>
            </w:r>
            <w:r w:rsidRPr="004560A4">
              <w:rPr>
                <w:sz w:val="23"/>
                <w:szCs w:val="23"/>
              </w:rPr>
              <w:t>редбата заявлението за подпомагане по чл. 19, ал. 1 и чл. 20, ал. 1 е и заявка за плащ</w:t>
            </w:r>
            <w:r w:rsidRPr="004560A4">
              <w:rPr>
                <w:sz w:val="23"/>
                <w:szCs w:val="23"/>
              </w:rPr>
              <w:t>а</w:t>
            </w:r>
            <w:r w:rsidRPr="004560A4">
              <w:rPr>
                <w:sz w:val="23"/>
                <w:szCs w:val="23"/>
              </w:rPr>
              <w:t>не. В тази връзка одобрението на заявлен</w:t>
            </w:r>
            <w:r w:rsidRPr="004560A4">
              <w:rPr>
                <w:sz w:val="23"/>
                <w:szCs w:val="23"/>
              </w:rPr>
              <w:t>и</w:t>
            </w:r>
            <w:r w:rsidRPr="004560A4">
              <w:rPr>
                <w:sz w:val="23"/>
                <w:szCs w:val="23"/>
              </w:rPr>
              <w:t>ето и одобрението на подпомагането е в един акт.</w:t>
            </w:r>
          </w:p>
        </w:tc>
      </w:tr>
      <w:tr w:rsidR="00D527BD" w:rsidRPr="006747A4" w:rsidTr="00D77C8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D527BD" w:rsidRPr="006747A4" w:rsidRDefault="00D527BD" w:rsidP="005E6B18">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rsidR="00D527BD" w:rsidRPr="006747A4" w:rsidRDefault="00D527BD"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D527BD" w:rsidRPr="00722028" w:rsidRDefault="00D527BD" w:rsidP="00722028">
            <w:pPr>
              <w:jc w:val="both"/>
              <w:rPr>
                <w:sz w:val="23"/>
                <w:szCs w:val="23"/>
              </w:rPr>
            </w:pPr>
            <w:r w:rsidRPr="00722028">
              <w:rPr>
                <w:sz w:val="23"/>
                <w:szCs w:val="23"/>
              </w:rPr>
              <w:t>Приложение № 3 към чл. 8, ал.3</w:t>
            </w:r>
          </w:p>
          <w:p w:rsidR="00D527BD" w:rsidRPr="00722028" w:rsidRDefault="00D527BD" w:rsidP="00722028">
            <w:pPr>
              <w:jc w:val="both"/>
              <w:rPr>
                <w:sz w:val="23"/>
                <w:szCs w:val="23"/>
              </w:rPr>
            </w:pPr>
            <w:r w:rsidRPr="00722028">
              <w:rPr>
                <w:sz w:val="23"/>
                <w:szCs w:val="23"/>
              </w:rPr>
              <w:t>ДЕКЛАРАЦИЯ НА КАНДИДАТА</w:t>
            </w:r>
          </w:p>
          <w:p w:rsidR="00D527BD" w:rsidRPr="00722028" w:rsidRDefault="00D527BD" w:rsidP="00722028">
            <w:pPr>
              <w:jc w:val="both"/>
              <w:rPr>
                <w:sz w:val="23"/>
                <w:szCs w:val="23"/>
              </w:rPr>
            </w:pPr>
            <w:r w:rsidRPr="00722028">
              <w:rPr>
                <w:sz w:val="23"/>
                <w:szCs w:val="23"/>
              </w:rPr>
              <w:t>за отсъствие на обстоятелства по чл. 54 от ЗОП</w:t>
            </w:r>
          </w:p>
          <w:p w:rsidR="00D527BD" w:rsidRPr="006747A4" w:rsidRDefault="00D527BD" w:rsidP="00722028">
            <w:pPr>
              <w:jc w:val="both"/>
              <w:rPr>
                <w:sz w:val="23"/>
                <w:szCs w:val="23"/>
              </w:rPr>
            </w:pPr>
            <w:r w:rsidRPr="00722028">
              <w:rPr>
                <w:sz w:val="23"/>
                <w:szCs w:val="23"/>
              </w:rPr>
              <w:t>ПРЕДЛОЖЕНИЕ:</w:t>
            </w:r>
            <w:r>
              <w:rPr>
                <w:sz w:val="23"/>
                <w:szCs w:val="23"/>
              </w:rPr>
              <w:t xml:space="preserve"> </w:t>
            </w:r>
            <w:r w:rsidRPr="00722028">
              <w:rPr>
                <w:sz w:val="23"/>
                <w:szCs w:val="23"/>
              </w:rPr>
              <w:t>Предлагам да се поясни какви са изискван</w:t>
            </w:r>
            <w:r w:rsidRPr="00722028">
              <w:rPr>
                <w:sz w:val="23"/>
                <w:szCs w:val="23"/>
              </w:rPr>
              <w:t>и</w:t>
            </w:r>
            <w:r w:rsidRPr="00722028">
              <w:rPr>
                <w:sz w:val="23"/>
                <w:szCs w:val="23"/>
              </w:rPr>
              <w:t>ята за подписване на декларацията, и дали следва да се подп</w:t>
            </w:r>
            <w:r w:rsidRPr="00722028">
              <w:rPr>
                <w:sz w:val="23"/>
                <w:szCs w:val="23"/>
              </w:rPr>
              <w:t>е</w:t>
            </w:r>
            <w:r w:rsidRPr="00722028">
              <w:rPr>
                <w:sz w:val="23"/>
                <w:szCs w:val="23"/>
              </w:rPr>
              <w:t>чатва от ЕТ и ЮЛ.</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D527BD" w:rsidRPr="006747A4" w:rsidRDefault="00D527BD"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D527BD" w:rsidRPr="006747A4" w:rsidRDefault="00D527BD" w:rsidP="005E6B18">
            <w:pPr>
              <w:rPr>
                <w:sz w:val="23"/>
                <w:szCs w:val="23"/>
              </w:rPr>
            </w:pPr>
            <w:r>
              <w:rPr>
                <w:sz w:val="23"/>
                <w:szCs w:val="23"/>
              </w:rPr>
              <w:t>Декларацията се подава и подписва от всички лица, представляващи кандидата, както е посочено в поясненията под черта в образеца. Не се изисква печат.</w:t>
            </w:r>
          </w:p>
        </w:tc>
      </w:tr>
      <w:tr w:rsidR="00485A09" w:rsidRPr="006747A4" w:rsidTr="00B07AFE">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485A09" w:rsidRPr="006747A4" w:rsidRDefault="00485A09" w:rsidP="005E6B18">
            <w:pPr>
              <w:numPr>
                <w:ilvl w:val="0"/>
                <w:numId w:val="5"/>
              </w:numPr>
              <w:tabs>
                <w:tab w:val="left" w:pos="192"/>
              </w:tabs>
              <w:ind w:left="0" w:firstLine="0"/>
              <w:jc w:val="center"/>
              <w:rPr>
                <w:b/>
                <w:sz w:val="23"/>
                <w:szCs w:val="23"/>
              </w:rPr>
            </w:pPr>
            <w:r>
              <w:rPr>
                <w:b/>
                <w:sz w:val="23"/>
                <w:szCs w:val="23"/>
              </w:rPr>
              <w:t>ч</w:t>
            </w:r>
          </w:p>
        </w:tc>
        <w:tc>
          <w:tcPr>
            <w:tcW w:w="2410" w:type="dxa"/>
            <w:tcBorders>
              <w:top w:val="single" w:sz="18" w:space="0" w:color="2E74B5"/>
              <w:left w:val="single" w:sz="18" w:space="0" w:color="2E74B5"/>
              <w:bottom w:val="nil"/>
              <w:right w:val="single" w:sz="18" w:space="0" w:color="2E74B5"/>
            </w:tcBorders>
            <w:shd w:val="clear" w:color="auto" w:fill="auto"/>
          </w:tcPr>
          <w:p w:rsidR="00485A09" w:rsidRPr="00C3413F" w:rsidRDefault="00485A09" w:rsidP="00C3413F">
            <w:pPr>
              <w:rPr>
                <w:bCs/>
                <w:sz w:val="23"/>
                <w:szCs w:val="23"/>
              </w:rPr>
            </w:pPr>
            <w:proofErr w:type="spellStart"/>
            <w:r w:rsidRPr="00C3413F">
              <w:rPr>
                <w:bCs/>
                <w:sz w:val="23"/>
                <w:szCs w:val="23"/>
              </w:rPr>
              <w:t>Tzviatkov</w:t>
            </w:r>
            <w:proofErr w:type="spellEnd"/>
          </w:p>
          <w:p w:rsidR="00485A09" w:rsidRPr="006747A4" w:rsidRDefault="00485A09" w:rsidP="00C3413F">
            <w:pPr>
              <w:rPr>
                <w:bCs/>
                <w:sz w:val="23"/>
                <w:szCs w:val="23"/>
              </w:rPr>
            </w:pPr>
            <w:r w:rsidRPr="00C3413F">
              <w:rPr>
                <w:bCs/>
                <w:sz w:val="23"/>
                <w:szCs w:val="23"/>
              </w:rPr>
              <w:t xml:space="preserve">от Портала за </w:t>
            </w:r>
            <w:proofErr w:type="spellStart"/>
            <w:r w:rsidRPr="00C3413F">
              <w:rPr>
                <w:bCs/>
                <w:sz w:val="23"/>
                <w:szCs w:val="23"/>
              </w:rPr>
              <w:t>общест-вени</w:t>
            </w:r>
            <w:proofErr w:type="spellEnd"/>
            <w:r w:rsidRPr="00C3413F">
              <w:rPr>
                <w:bCs/>
                <w:sz w:val="23"/>
                <w:szCs w:val="23"/>
              </w:rPr>
              <w:t xml:space="preserve"> консултации – получено на 28 юли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85A09" w:rsidRPr="00C3413F" w:rsidRDefault="00485A09" w:rsidP="00C3413F">
            <w:pPr>
              <w:jc w:val="both"/>
              <w:rPr>
                <w:sz w:val="23"/>
                <w:szCs w:val="23"/>
              </w:rPr>
            </w:pPr>
            <w:r w:rsidRPr="00C3413F">
              <w:rPr>
                <w:sz w:val="23"/>
                <w:szCs w:val="23"/>
              </w:rPr>
              <w:t>Предложения и забележки по проект</w:t>
            </w:r>
          </w:p>
          <w:p w:rsidR="00485A09" w:rsidRPr="00C3413F" w:rsidRDefault="00485A09" w:rsidP="00C3413F">
            <w:pPr>
              <w:jc w:val="both"/>
              <w:rPr>
                <w:sz w:val="23"/>
                <w:szCs w:val="23"/>
              </w:rPr>
            </w:pPr>
            <w:r w:rsidRPr="00C3413F">
              <w:rPr>
                <w:sz w:val="23"/>
                <w:szCs w:val="23"/>
              </w:rPr>
              <w:t>Приложение  № 5</w:t>
            </w:r>
          </w:p>
          <w:p w:rsidR="00485A09" w:rsidRPr="00C3413F" w:rsidRDefault="00485A09" w:rsidP="00C3413F">
            <w:pPr>
              <w:jc w:val="both"/>
              <w:rPr>
                <w:sz w:val="23"/>
                <w:szCs w:val="23"/>
              </w:rPr>
            </w:pPr>
            <w:r w:rsidRPr="00C3413F">
              <w:rPr>
                <w:sz w:val="23"/>
                <w:szCs w:val="23"/>
              </w:rPr>
              <w:t>ЗАЯВЛЕНИЕ ЗА ПОДПОМАГАНЕ/ПЛАЩАНЕ  за кандидати по чл. 3, ал. 1, т. 1</w:t>
            </w:r>
          </w:p>
          <w:p w:rsidR="00485A09" w:rsidRDefault="00485A09" w:rsidP="00C3413F">
            <w:pPr>
              <w:jc w:val="both"/>
              <w:rPr>
                <w:sz w:val="23"/>
                <w:szCs w:val="23"/>
                <w:lang w:val="en-US"/>
              </w:rPr>
            </w:pPr>
            <w:r w:rsidRPr="00C3413F">
              <w:rPr>
                <w:sz w:val="23"/>
                <w:szCs w:val="23"/>
              </w:rPr>
              <w:t xml:space="preserve">ПРЕДЛОЖЕНИЕ:    </w:t>
            </w:r>
          </w:p>
          <w:p w:rsidR="00485A09" w:rsidRPr="00C3413F" w:rsidRDefault="00485A09" w:rsidP="00C3413F">
            <w:pPr>
              <w:jc w:val="both"/>
              <w:rPr>
                <w:sz w:val="23"/>
                <w:szCs w:val="23"/>
              </w:rPr>
            </w:pPr>
            <w:r>
              <w:rPr>
                <w:sz w:val="23"/>
                <w:szCs w:val="23"/>
                <w:lang w:val="en-US"/>
              </w:rPr>
              <w:t>1</w:t>
            </w:r>
            <w:r>
              <w:rPr>
                <w:sz w:val="23"/>
                <w:szCs w:val="23"/>
              </w:rPr>
              <w:t xml:space="preserve">. </w:t>
            </w:r>
            <w:r w:rsidRPr="00C3413F">
              <w:rPr>
                <w:sz w:val="23"/>
                <w:szCs w:val="23"/>
              </w:rPr>
              <w:t>Предлагам да се поясни какво следва да се попълни в пол</w:t>
            </w:r>
            <w:r w:rsidRPr="00C3413F">
              <w:rPr>
                <w:sz w:val="23"/>
                <w:szCs w:val="23"/>
              </w:rPr>
              <w:t>е</w:t>
            </w:r>
            <w:r w:rsidRPr="00C3413F">
              <w:rPr>
                <w:sz w:val="23"/>
                <w:szCs w:val="23"/>
              </w:rPr>
              <w:t>та:</w:t>
            </w:r>
          </w:p>
          <w:p w:rsidR="00485A09" w:rsidRPr="00C3413F" w:rsidRDefault="00485A09" w:rsidP="00C3413F">
            <w:pPr>
              <w:pStyle w:val="ListParagraph"/>
              <w:numPr>
                <w:ilvl w:val="0"/>
                <w:numId w:val="8"/>
              </w:numPr>
              <w:ind w:left="357" w:firstLine="0"/>
              <w:jc w:val="both"/>
              <w:rPr>
                <w:sz w:val="23"/>
                <w:szCs w:val="23"/>
              </w:rPr>
            </w:pPr>
            <w:r w:rsidRPr="00C3413F">
              <w:rPr>
                <w:sz w:val="23"/>
                <w:szCs w:val="23"/>
              </w:rPr>
              <w:t>Данни от документ за самоличност</w:t>
            </w:r>
          </w:p>
          <w:p w:rsidR="00485A09" w:rsidRPr="00C3413F" w:rsidRDefault="00485A09" w:rsidP="00C3413F">
            <w:pPr>
              <w:pStyle w:val="ListParagraph"/>
              <w:numPr>
                <w:ilvl w:val="0"/>
                <w:numId w:val="8"/>
              </w:numPr>
              <w:ind w:left="357" w:firstLine="0"/>
              <w:jc w:val="both"/>
              <w:rPr>
                <w:sz w:val="23"/>
                <w:szCs w:val="23"/>
              </w:rPr>
            </w:pPr>
            <w:r w:rsidRPr="00C3413F">
              <w:rPr>
                <w:sz w:val="23"/>
                <w:szCs w:val="23"/>
              </w:rPr>
              <w:t>Управляващо лице- представляващо лице по ТР?</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85A09" w:rsidRPr="006747A4" w:rsidRDefault="00485A09"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85A09" w:rsidRPr="006747A4" w:rsidRDefault="00485A09" w:rsidP="005E6B18">
            <w:pPr>
              <w:rPr>
                <w:sz w:val="23"/>
                <w:szCs w:val="23"/>
              </w:rPr>
            </w:pPr>
            <w:r>
              <w:rPr>
                <w:sz w:val="23"/>
                <w:szCs w:val="23"/>
              </w:rPr>
              <w:t>Съгласно чл. 19, ал. 2 с</w:t>
            </w:r>
            <w:r w:rsidRPr="00485A09">
              <w:rPr>
                <w:sz w:val="23"/>
                <w:szCs w:val="23"/>
              </w:rPr>
              <w:t>лужителите от о</w:t>
            </w:r>
            <w:r w:rsidRPr="00485A09">
              <w:rPr>
                <w:sz w:val="23"/>
                <w:szCs w:val="23"/>
              </w:rPr>
              <w:t>б</w:t>
            </w:r>
            <w:r w:rsidRPr="00485A09">
              <w:rPr>
                <w:sz w:val="23"/>
                <w:szCs w:val="23"/>
              </w:rPr>
              <w:t>щинските служби по земеделие оказват помощ на кандидатите по ал. 1 при въве</w:t>
            </w:r>
            <w:r w:rsidRPr="00485A09">
              <w:rPr>
                <w:sz w:val="23"/>
                <w:szCs w:val="23"/>
              </w:rPr>
              <w:t>ж</w:t>
            </w:r>
            <w:r w:rsidRPr="00485A09">
              <w:rPr>
                <w:sz w:val="23"/>
                <w:szCs w:val="23"/>
              </w:rPr>
              <w:t>дане на данните в заявленията за подпом</w:t>
            </w:r>
            <w:r w:rsidRPr="00485A09">
              <w:rPr>
                <w:sz w:val="23"/>
                <w:szCs w:val="23"/>
              </w:rPr>
              <w:t>а</w:t>
            </w:r>
            <w:r w:rsidRPr="00485A09">
              <w:rPr>
                <w:sz w:val="23"/>
                <w:szCs w:val="23"/>
              </w:rPr>
              <w:t>гане. Въвеждането на данните се извър</w:t>
            </w:r>
            <w:r w:rsidRPr="00485A09">
              <w:rPr>
                <w:sz w:val="23"/>
                <w:szCs w:val="23"/>
              </w:rPr>
              <w:t>ш</w:t>
            </w:r>
            <w:r w:rsidRPr="00485A09">
              <w:rPr>
                <w:sz w:val="23"/>
                <w:szCs w:val="23"/>
              </w:rPr>
              <w:t>ват в присъствието на кандидата.</w:t>
            </w:r>
          </w:p>
        </w:tc>
      </w:tr>
      <w:tr w:rsidR="00D527BD" w:rsidRPr="006747A4" w:rsidTr="00B07AFE">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D527BD" w:rsidRPr="006747A4" w:rsidRDefault="00D527BD"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D527BD" w:rsidRPr="006747A4" w:rsidRDefault="00D527BD"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D527BD" w:rsidRPr="006747A4" w:rsidRDefault="00D527BD" w:rsidP="005E6B18">
            <w:pPr>
              <w:jc w:val="both"/>
              <w:rPr>
                <w:sz w:val="23"/>
                <w:szCs w:val="23"/>
              </w:rPr>
            </w:pPr>
            <w:r>
              <w:rPr>
                <w:sz w:val="23"/>
                <w:szCs w:val="23"/>
              </w:rPr>
              <w:t xml:space="preserve">2. </w:t>
            </w:r>
            <w:r w:rsidRPr="00C3413F">
              <w:rPr>
                <w:sz w:val="23"/>
                <w:szCs w:val="23"/>
              </w:rPr>
              <w:t>За поле „Прилагам копие от удостоверението за номер на банкова сметка“ има ли вариант да не се прилага документа или се изисква задължително?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D527BD" w:rsidRPr="006747A4" w:rsidRDefault="00D527BD" w:rsidP="00047D78">
            <w:pPr>
              <w:rPr>
                <w:sz w:val="23"/>
                <w:szCs w:val="23"/>
              </w:rPr>
            </w:pPr>
            <w:r>
              <w:rPr>
                <w:sz w:val="23"/>
                <w:szCs w:val="23"/>
              </w:rPr>
              <w:t>Частично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D527BD" w:rsidRPr="006747A4" w:rsidRDefault="00D527BD" w:rsidP="00047D78">
            <w:pPr>
              <w:jc w:val="both"/>
              <w:rPr>
                <w:sz w:val="23"/>
                <w:szCs w:val="23"/>
              </w:rPr>
            </w:pPr>
            <w:r>
              <w:rPr>
                <w:sz w:val="23"/>
                <w:szCs w:val="23"/>
              </w:rPr>
              <w:t>Удостоверение за банкова сметка няма да се изисква.</w:t>
            </w:r>
          </w:p>
        </w:tc>
      </w:tr>
      <w:tr w:rsidR="00485A09" w:rsidRPr="006747A4" w:rsidTr="00B07AFE">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485A09" w:rsidRPr="006747A4" w:rsidRDefault="00485A09"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485A09" w:rsidRPr="006747A4" w:rsidRDefault="00485A09"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85A09" w:rsidRPr="00C3413F" w:rsidRDefault="00485A09" w:rsidP="00C3413F">
            <w:pPr>
              <w:jc w:val="both"/>
              <w:rPr>
                <w:sz w:val="23"/>
                <w:szCs w:val="23"/>
              </w:rPr>
            </w:pPr>
            <w:r w:rsidRPr="00C3413F">
              <w:rPr>
                <w:sz w:val="23"/>
                <w:szCs w:val="23"/>
              </w:rPr>
              <w:t>II. Подпомагани дейности</w:t>
            </w:r>
          </w:p>
          <w:p w:rsidR="00485A09" w:rsidRPr="00C3413F" w:rsidRDefault="00485A09" w:rsidP="00C3413F">
            <w:pPr>
              <w:jc w:val="both"/>
              <w:rPr>
                <w:sz w:val="23"/>
                <w:szCs w:val="23"/>
              </w:rPr>
            </w:pPr>
            <w:r w:rsidRPr="00C3413F">
              <w:rPr>
                <w:sz w:val="23"/>
                <w:szCs w:val="23"/>
              </w:rPr>
              <w:t>В сектор "Растениевъдство" за отглеждане на културите от Приложение № 1 към чл. 3, ал. 1, т. 1 от Наредбата за прилаг</w:t>
            </w:r>
            <w:r w:rsidRPr="00C3413F">
              <w:rPr>
                <w:sz w:val="23"/>
                <w:szCs w:val="23"/>
              </w:rPr>
              <w:t>а</w:t>
            </w:r>
            <w:r w:rsidRPr="00C3413F">
              <w:rPr>
                <w:sz w:val="23"/>
                <w:szCs w:val="23"/>
              </w:rPr>
              <w:t>не на мярка 21 "Извънредно временно подпомагане за зем</w:t>
            </w:r>
            <w:r w:rsidRPr="00C3413F">
              <w:rPr>
                <w:sz w:val="23"/>
                <w:szCs w:val="23"/>
              </w:rPr>
              <w:t>е</w:t>
            </w:r>
            <w:r w:rsidRPr="00C3413F">
              <w:rPr>
                <w:sz w:val="23"/>
                <w:szCs w:val="23"/>
              </w:rPr>
              <w:t>делските стопани и МСП, които са особено засегнати от криз</w:t>
            </w:r>
            <w:r w:rsidRPr="00C3413F">
              <w:rPr>
                <w:sz w:val="23"/>
                <w:szCs w:val="23"/>
              </w:rPr>
              <w:t>а</w:t>
            </w:r>
            <w:r w:rsidRPr="00C3413F">
              <w:rPr>
                <w:sz w:val="23"/>
                <w:szCs w:val="23"/>
              </w:rPr>
              <w:t>та, предизвикана от COVID-19" от ПРСР 2014 – 2020 г.</w:t>
            </w:r>
          </w:p>
          <w:p w:rsidR="00485A09" w:rsidRPr="00C3413F" w:rsidRDefault="00485A09" w:rsidP="00C3413F">
            <w:pPr>
              <w:jc w:val="both"/>
              <w:rPr>
                <w:sz w:val="23"/>
                <w:szCs w:val="23"/>
              </w:rPr>
            </w:pPr>
            <w:r w:rsidRPr="00C3413F">
              <w:rPr>
                <w:sz w:val="23"/>
                <w:szCs w:val="23"/>
              </w:rPr>
              <w:t>ПРЕДЛОЖЕНИЕ:</w:t>
            </w:r>
          </w:p>
          <w:p w:rsidR="00485A09" w:rsidRPr="006747A4" w:rsidRDefault="00485A09" w:rsidP="00C3413F">
            <w:pPr>
              <w:jc w:val="both"/>
              <w:rPr>
                <w:sz w:val="23"/>
                <w:szCs w:val="23"/>
              </w:rPr>
            </w:pPr>
            <w:r w:rsidRPr="00C3413F">
              <w:rPr>
                <w:sz w:val="23"/>
                <w:szCs w:val="23"/>
              </w:rPr>
              <w:t>Предлагам да се поясни какво следва да се попълни в колона „Допустими площи за подпомагане по подмярката (ха)“ и кой попълва колоната?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85A09" w:rsidRPr="006747A4" w:rsidRDefault="00485A09"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85A09" w:rsidRPr="006747A4" w:rsidRDefault="00485A09" w:rsidP="00DF1CD6">
            <w:pPr>
              <w:jc w:val="both"/>
              <w:rPr>
                <w:sz w:val="23"/>
                <w:szCs w:val="23"/>
              </w:rPr>
            </w:pPr>
            <w:r>
              <w:rPr>
                <w:sz w:val="23"/>
                <w:szCs w:val="23"/>
              </w:rPr>
              <w:t>Съгласно чл. 19, ал. 2 с</w:t>
            </w:r>
            <w:r w:rsidRPr="00485A09">
              <w:rPr>
                <w:sz w:val="23"/>
                <w:szCs w:val="23"/>
              </w:rPr>
              <w:t>лужителите от о</w:t>
            </w:r>
            <w:r w:rsidRPr="00485A09">
              <w:rPr>
                <w:sz w:val="23"/>
                <w:szCs w:val="23"/>
              </w:rPr>
              <w:t>б</w:t>
            </w:r>
            <w:r w:rsidRPr="00485A09">
              <w:rPr>
                <w:sz w:val="23"/>
                <w:szCs w:val="23"/>
              </w:rPr>
              <w:t>щинските служби по земеделие оказват помощ на кандидатите по ал. 1 при въве</w:t>
            </w:r>
            <w:r w:rsidRPr="00485A09">
              <w:rPr>
                <w:sz w:val="23"/>
                <w:szCs w:val="23"/>
              </w:rPr>
              <w:t>ж</w:t>
            </w:r>
            <w:r w:rsidRPr="00485A09">
              <w:rPr>
                <w:sz w:val="23"/>
                <w:szCs w:val="23"/>
              </w:rPr>
              <w:t>дане на данните в заявленията за подпом</w:t>
            </w:r>
            <w:r w:rsidRPr="00485A09">
              <w:rPr>
                <w:sz w:val="23"/>
                <w:szCs w:val="23"/>
              </w:rPr>
              <w:t>а</w:t>
            </w:r>
            <w:r w:rsidRPr="00485A09">
              <w:rPr>
                <w:sz w:val="23"/>
                <w:szCs w:val="23"/>
              </w:rPr>
              <w:t>гане. Въвеждането на данните се извър</w:t>
            </w:r>
            <w:r w:rsidRPr="00485A09">
              <w:rPr>
                <w:sz w:val="23"/>
                <w:szCs w:val="23"/>
              </w:rPr>
              <w:t>ш</w:t>
            </w:r>
            <w:r w:rsidRPr="00485A09">
              <w:rPr>
                <w:sz w:val="23"/>
                <w:szCs w:val="23"/>
              </w:rPr>
              <w:t>ват в присъствието на кандидата.</w:t>
            </w:r>
          </w:p>
        </w:tc>
      </w:tr>
      <w:tr w:rsidR="00D527BD" w:rsidRPr="006747A4" w:rsidTr="00B07AFE">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D527BD" w:rsidRPr="006747A4" w:rsidRDefault="00D527BD"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D527BD" w:rsidRPr="006747A4" w:rsidRDefault="00D527BD"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D527BD" w:rsidRPr="00C3413F" w:rsidRDefault="00D527BD" w:rsidP="00C3413F">
            <w:pPr>
              <w:jc w:val="both"/>
              <w:rPr>
                <w:sz w:val="23"/>
                <w:szCs w:val="23"/>
              </w:rPr>
            </w:pPr>
            <w:r w:rsidRPr="00C3413F">
              <w:rPr>
                <w:sz w:val="23"/>
                <w:szCs w:val="23"/>
              </w:rPr>
              <w:t>II. Подпомагани дейности</w:t>
            </w:r>
          </w:p>
          <w:p w:rsidR="00D527BD" w:rsidRPr="00C3413F" w:rsidRDefault="00D527BD" w:rsidP="00C3413F">
            <w:pPr>
              <w:jc w:val="both"/>
              <w:rPr>
                <w:sz w:val="23"/>
                <w:szCs w:val="23"/>
              </w:rPr>
            </w:pPr>
            <w:r w:rsidRPr="00C3413F">
              <w:rPr>
                <w:sz w:val="23"/>
                <w:szCs w:val="23"/>
              </w:rPr>
              <w:t>Кандидат по ПРСР 2014-2020 (когато кандидатът не е подал валидно заявление за директни плащания за К 2019 и К 2020)</w:t>
            </w:r>
          </w:p>
          <w:p w:rsidR="00D527BD" w:rsidRPr="00C3413F" w:rsidRDefault="00D527BD" w:rsidP="00C3413F">
            <w:pPr>
              <w:jc w:val="both"/>
              <w:rPr>
                <w:sz w:val="23"/>
                <w:szCs w:val="23"/>
              </w:rPr>
            </w:pPr>
            <w:r w:rsidRPr="00C3413F">
              <w:rPr>
                <w:sz w:val="23"/>
                <w:szCs w:val="23"/>
              </w:rPr>
              <w:t>ПРЕДЛОЖЕНИЕ:</w:t>
            </w:r>
          </w:p>
          <w:p w:rsidR="00D527BD" w:rsidRPr="006747A4" w:rsidRDefault="00D527BD" w:rsidP="00C3413F">
            <w:pPr>
              <w:jc w:val="both"/>
              <w:rPr>
                <w:sz w:val="23"/>
                <w:szCs w:val="23"/>
              </w:rPr>
            </w:pPr>
            <w:r w:rsidRPr="00C3413F">
              <w:rPr>
                <w:sz w:val="23"/>
                <w:szCs w:val="23"/>
              </w:rPr>
              <w:t>Предлагам да се уточни къде се попълва „ДА/НЕ“, защото в главата на таблица е обособена колона, която в редове липсва?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D527BD" w:rsidRPr="006747A4" w:rsidRDefault="00485A09"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D527BD" w:rsidRPr="006747A4" w:rsidRDefault="00485A09" w:rsidP="00485A09">
            <w:pPr>
              <w:jc w:val="both"/>
              <w:rPr>
                <w:sz w:val="23"/>
                <w:szCs w:val="23"/>
              </w:rPr>
            </w:pPr>
            <w:r>
              <w:rPr>
                <w:sz w:val="23"/>
                <w:szCs w:val="23"/>
              </w:rPr>
              <w:t>Съгласно чл. 19, ал. 2 с</w:t>
            </w:r>
            <w:r w:rsidRPr="00485A09">
              <w:rPr>
                <w:sz w:val="23"/>
                <w:szCs w:val="23"/>
              </w:rPr>
              <w:t>лужителите от о</w:t>
            </w:r>
            <w:r w:rsidRPr="00485A09">
              <w:rPr>
                <w:sz w:val="23"/>
                <w:szCs w:val="23"/>
              </w:rPr>
              <w:t>б</w:t>
            </w:r>
            <w:r w:rsidRPr="00485A09">
              <w:rPr>
                <w:sz w:val="23"/>
                <w:szCs w:val="23"/>
              </w:rPr>
              <w:t>щинските служби по земеделие оказват помощ на кандидатите по ал. 1 при въве</w:t>
            </w:r>
            <w:r w:rsidRPr="00485A09">
              <w:rPr>
                <w:sz w:val="23"/>
                <w:szCs w:val="23"/>
              </w:rPr>
              <w:t>ж</w:t>
            </w:r>
            <w:r w:rsidRPr="00485A09">
              <w:rPr>
                <w:sz w:val="23"/>
                <w:szCs w:val="23"/>
              </w:rPr>
              <w:t>дане на данните в заявленията за подпом</w:t>
            </w:r>
            <w:r w:rsidRPr="00485A09">
              <w:rPr>
                <w:sz w:val="23"/>
                <w:szCs w:val="23"/>
              </w:rPr>
              <w:t>а</w:t>
            </w:r>
            <w:r w:rsidRPr="00485A09">
              <w:rPr>
                <w:sz w:val="23"/>
                <w:szCs w:val="23"/>
              </w:rPr>
              <w:t>гане. Въвеждането на данните се извър</w:t>
            </w:r>
            <w:r w:rsidRPr="00485A09">
              <w:rPr>
                <w:sz w:val="23"/>
                <w:szCs w:val="23"/>
              </w:rPr>
              <w:t>ш</w:t>
            </w:r>
            <w:r w:rsidRPr="00485A09">
              <w:rPr>
                <w:sz w:val="23"/>
                <w:szCs w:val="23"/>
              </w:rPr>
              <w:t>ват в присъствието на кандидата.</w:t>
            </w:r>
          </w:p>
        </w:tc>
      </w:tr>
      <w:tr w:rsidR="00485A09" w:rsidRPr="006747A4" w:rsidTr="00B07AFE">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485A09" w:rsidRPr="006747A4" w:rsidRDefault="00485A09"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485A09" w:rsidRPr="006747A4" w:rsidRDefault="00485A09"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85A09" w:rsidRPr="00C3413F" w:rsidRDefault="00485A09" w:rsidP="00C3413F">
            <w:pPr>
              <w:jc w:val="both"/>
              <w:rPr>
                <w:sz w:val="23"/>
                <w:szCs w:val="23"/>
              </w:rPr>
            </w:pPr>
            <w:r w:rsidRPr="00C3413F">
              <w:rPr>
                <w:sz w:val="23"/>
                <w:szCs w:val="23"/>
              </w:rPr>
              <w:t>II. Подпомагани дейности</w:t>
            </w:r>
          </w:p>
          <w:p w:rsidR="00485A09" w:rsidRPr="00C3413F" w:rsidRDefault="00485A09" w:rsidP="00C3413F">
            <w:pPr>
              <w:jc w:val="both"/>
              <w:rPr>
                <w:sz w:val="23"/>
                <w:szCs w:val="23"/>
              </w:rPr>
            </w:pPr>
            <w:r w:rsidRPr="00C3413F">
              <w:rPr>
                <w:sz w:val="23"/>
                <w:szCs w:val="23"/>
              </w:rPr>
              <w:t>В сектор "Животновъдство" за отглеждане на говеда, биволи, овце, кози</w:t>
            </w:r>
          </w:p>
          <w:p w:rsidR="00485A09" w:rsidRPr="00C3413F" w:rsidRDefault="00485A09" w:rsidP="00C3413F">
            <w:pPr>
              <w:jc w:val="both"/>
              <w:rPr>
                <w:sz w:val="23"/>
                <w:szCs w:val="23"/>
              </w:rPr>
            </w:pPr>
            <w:r w:rsidRPr="00C3413F">
              <w:rPr>
                <w:sz w:val="23"/>
                <w:szCs w:val="23"/>
              </w:rPr>
              <w:t>ПРЕДЛОЖЕНИЕ:</w:t>
            </w:r>
          </w:p>
          <w:p w:rsidR="00485A09" w:rsidRPr="006747A4" w:rsidRDefault="00485A09" w:rsidP="00C3413F">
            <w:pPr>
              <w:jc w:val="both"/>
              <w:rPr>
                <w:sz w:val="23"/>
                <w:szCs w:val="23"/>
              </w:rPr>
            </w:pPr>
            <w:r w:rsidRPr="00C3413F">
              <w:rPr>
                <w:sz w:val="23"/>
                <w:szCs w:val="23"/>
              </w:rPr>
              <w:t>Предлагам да се поясни какво следва да се попълни в колона „Допустими животни за подпомагане по подмярката (бр.)“ и кой попълва колоната?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85A09" w:rsidRPr="006747A4" w:rsidRDefault="00485A09"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85A09" w:rsidRPr="006747A4" w:rsidRDefault="00485A09" w:rsidP="00DF1CD6">
            <w:pPr>
              <w:jc w:val="both"/>
              <w:rPr>
                <w:sz w:val="23"/>
                <w:szCs w:val="23"/>
              </w:rPr>
            </w:pPr>
            <w:r>
              <w:rPr>
                <w:sz w:val="23"/>
                <w:szCs w:val="23"/>
              </w:rPr>
              <w:t>Съгласно чл. 19, ал. 2 с</w:t>
            </w:r>
            <w:r w:rsidRPr="00485A09">
              <w:rPr>
                <w:sz w:val="23"/>
                <w:szCs w:val="23"/>
              </w:rPr>
              <w:t>лужителите от о</w:t>
            </w:r>
            <w:r w:rsidRPr="00485A09">
              <w:rPr>
                <w:sz w:val="23"/>
                <w:szCs w:val="23"/>
              </w:rPr>
              <w:t>б</w:t>
            </w:r>
            <w:r w:rsidRPr="00485A09">
              <w:rPr>
                <w:sz w:val="23"/>
                <w:szCs w:val="23"/>
              </w:rPr>
              <w:t>щинските служби по земеделие оказват помощ на кандидатите по ал. 1 при въве</w:t>
            </w:r>
            <w:r w:rsidRPr="00485A09">
              <w:rPr>
                <w:sz w:val="23"/>
                <w:szCs w:val="23"/>
              </w:rPr>
              <w:t>ж</w:t>
            </w:r>
            <w:r w:rsidRPr="00485A09">
              <w:rPr>
                <w:sz w:val="23"/>
                <w:szCs w:val="23"/>
              </w:rPr>
              <w:t>дане на данните в заявленията за подпом</w:t>
            </w:r>
            <w:r w:rsidRPr="00485A09">
              <w:rPr>
                <w:sz w:val="23"/>
                <w:szCs w:val="23"/>
              </w:rPr>
              <w:t>а</w:t>
            </w:r>
            <w:r w:rsidRPr="00485A09">
              <w:rPr>
                <w:sz w:val="23"/>
                <w:szCs w:val="23"/>
              </w:rPr>
              <w:t>гане. Въвеждането на данните се извър</w:t>
            </w:r>
            <w:r w:rsidRPr="00485A09">
              <w:rPr>
                <w:sz w:val="23"/>
                <w:szCs w:val="23"/>
              </w:rPr>
              <w:t>ш</w:t>
            </w:r>
            <w:r w:rsidRPr="00485A09">
              <w:rPr>
                <w:sz w:val="23"/>
                <w:szCs w:val="23"/>
              </w:rPr>
              <w:t>ват в присъствието на кандидата.</w:t>
            </w:r>
          </w:p>
        </w:tc>
      </w:tr>
      <w:tr w:rsidR="00485A09" w:rsidRPr="006747A4" w:rsidTr="00B07AFE">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485A09" w:rsidRPr="006747A4" w:rsidRDefault="00485A09"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485A09" w:rsidRPr="006747A4" w:rsidRDefault="00485A09"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85A09" w:rsidRPr="00C3413F" w:rsidRDefault="00485A09" w:rsidP="00C3413F">
            <w:pPr>
              <w:jc w:val="both"/>
              <w:rPr>
                <w:sz w:val="23"/>
                <w:szCs w:val="23"/>
              </w:rPr>
            </w:pPr>
            <w:r w:rsidRPr="00C3413F">
              <w:rPr>
                <w:sz w:val="23"/>
                <w:szCs w:val="23"/>
              </w:rPr>
              <w:t>II. Подпомагани дейности</w:t>
            </w:r>
          </w:p>
          <w:p w:rsidR="00485A09" w:rsidRPr="00C3413F" w:rsidRDefault="00485A09" w:rsidP="00C3413F">
            <w:pPr>
              <w:jc w:val="both"/>
              <w:rPr>
                <w:sz w:val="23"/>
                <w:szCs w:val="23"/>
              </w:rPr>
            </w:pPr>
            <w:r w:rsidRPr="00C3413F">
              <w:rPr>
                <w:sz w:val="23"/>
                <w:szCs w:val="23"/>
              </w:rPr>
              <w:t>Кандидат по ПРСР2014-2020 (когато кандидатът не е подал валидно заявление за директни плащания за К 2019 и К 2020)</w:t>
            </w:r>
          </w:p>
          <w:p w:rsidR="00485A09" w:rsidRPr="00C3413F" w:rsidRDefault="00485A09" w:rsidP="00C3413F">
            <w:pPr>
              <w:jc w:val="both"/>
              <w:rPr>
                <w:sz w:val="23"/>
                <w:szCs w:val="23"/>
              </w:rPr>
            </w:pPr>
            <w:r w:rsidRPr="00C3413F">
              <w:rPr>
                <w:sz w:val="23"/>
                <w:szCs w:val="23"/>
              </w:rPr>
              <w:t>ПРЕДЛОЖЕНИЕ:</w:t>
            </w:r>
          </w:p>
          <w:p w:rsidR="00485A09" w:rsidRPr="006747A4" w:rsidRDefault="00485A09" w:rsidP="00C3413F">
            <w:pPr>
              <w:jc w:val="both"/>
              <w:rPr>
                <w:sz w:val="23"/>
                <w:szCs w:val="23"/>
              </w:rPr>
            </w:pPr>
            <w:r w:rsidRPr="00C3413F">
              <w:rPr>
                <w:sz w:val="23"/>
                <w:szCs w:val="23"/>
              </w:rPr>
              <w:t>Предлагам да се уточни къде се попълва „ДА/НЕ“, защото в главата на таблица е обособена колона, която в редове липсва?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85A09" w:rsidRPr="006747A4" w:rsidRDefault="00485A09"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85A09" w:rsidRPr="006747A4" w:rsidRDefault="00485A09" w:rsidP="00DF1CD6">
            <w:pPr>
              <w:jc w:val="both"/>
              <w:rPr>
                <w:sz w:val="23"/>
                <w:szCs w:val="23"/>
              </w:rPr>
            </w:pPr>
            <w:r>
              <w:rPr>
                <w:sz w:val="23"/>
                <w:szCs w:val="23"/>
              </w:rPr>
              <w:t>Съгласно чл. 19, ал. 2 с</w:t>
            </w:r>
            <w:r w:rsidRPr="00485A09">
              <w:rPr>
                <w:sz w:val="23"/>
                <w:szCs w:val="23"/>
              </w:rPr>
              <w:t>лужителите от о</w:t>
            </w:r>
            <w:r w:rsidRPr="00485A09">
              <w:rPr>
                <w:sz w:val="23"/>
                <w:szCs w:val="23"/>
              </w:rPr>
              <w:t>б</w:t>
            </w:r>
            <w:r w:rsidRPr="00485A09">
              <w:rPr>
                <w:sz w:val="23"/>
                <w:szCs w:val="23"/>
              </w:rPr>
              <w:t>щинските служби по земеделие оказват помощ на кандидатите по ал. 1 при въве</w:t>
            </w:r>
            <w:r w:rsidRPr="00485A09">
              <w:rPr>
                <w:sz w:val="23"/>
                <w:szCs w:val="23"/>
              </w:rPr>
              <w:t>ж</w:t>
            </w:r>
            <w:r w:rsidRPr="00485A09">
              <w:rPr>
                <w:sz w:val="23"/>
                <w:szCs w:val="23"/>
              </w:rPr>
              <w:t>дане на данните в заявленията за подпом</w:t>
            </w:r>
            <w:r w:rsidRPr="00485A09">
              <w:rPr>
                <w:sz w:val="23"/>
                <w:szCs w:val="23"/>
              </w:rPr>
              <w:t>а</w:t>
            </w:r>
            <w:r w:rsidRPr="00485A09">
              <w:rPr>
                <w:sz w:val="23"/>
                <w:szCs w:val="23"/>
              </w:rPr>
              <w:t>гане. Въвеждането на данните се извър</w:t>
            </w:r>
            <w:r w:rsidRPr="00485A09">
              <w:rPr>
                <w:sz w:val="23"/>
                <w:szCs w:val="23"/>
              </w:rPr>
              <w:t>ш</w:t>
            </w:r>
            <w:r w:rsidRPr="00485A09">
              <w:rPr>
                <w:sz w:val="23"/>
                <w:szCs w:val="23"/>
              </w:rPr>
              <w:t>ват в присъствието на кандидата.</w:t>
            </w:r>
          </w:p>
        </w:tc>
      </w:tr>
      <w:tr w:rsidR="00485A09" w:rsidRPr="006747A4" w:rsidTr="00B07AFE">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485A09" w:rsidRPr="006747A4" w:rsidRDefault="00485A09"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485A09" w:rsidRPr="006747A4" w:rsidRDefault="00485A09"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85A09" w:rsidRPr="00C3413F" w:rsidRDefault="00485A09" w:rsidP="00C3413F">
            <w:pPr>
              <w:jc w:val="both"/>
              <w:rPr>
                <w:sz w:val="23"/>
                <w:szCs w:val="23"/>
              </w:rPr>
            </w:pPr>
            <w:r w:rsidRPr="00C3413F">
              <w:rPr>
                <w:sz w:val="23"/>
                <w:szCs w:val="23"/>
              </w:rPr>
              <w:t>II. Подпомагани дейности</w:t>
            </w:r>
          </w:p>
          <w:p w:rsidR="00485A09" w:rsidRPr="00C3413F" w:rsidRDefault="00485A09" w:rsidP="00C3413F">
            <w:pPr>
              <w:jc w:val="both"/>
              <w:rPr>
                <w:sz w:val="23"/>
                <w:szCs w:val="23"/>
              </w:rPr>
            </w:pPr>
            <w:r w:rsidRPr="00C3413F">
              <w:rPr>
                <w:sz w:val="23"/>
                <w:szCs w:val="23"/>
              </w:rPr>
              <w:t xml:space="preserve">Кандидат за De </w:t>
            </w:r>
            <w:proofErr w:type="spellStart"/>
            <w:r w:rsidRPr="00C3413F">
              <w:rPr>
                <w:sz w:val="23"/>
                <w:szCs w:val="23"/>
              </w:rPr>
              <w:t>Minimis</w:t>
            </w:r>
            <w:proofErr w:type="spellEnd"/>
            <w:r w:rsidRPr="00C3413F">
              <w:rPr>
                <w:sz w:val="23"/>
                <w:szCs w:val="23"/>
              </w:rPr>
              <w:t xml:space="preserve"> за пчели за Кампания 2019</w:t>
            </w:r>
          </w:p>
          <w:p w:rsidR="00485A09" w:rsidRPr="00C3413F" w:rsidRDefault="00485A09" w:rsidP="00C3413F">
            <w:pPr>
              <w:jc w:val="both"/>
              <w:rPr>
                <w:sz w:val="23"/>
                <w:szCs w:val="23"/>
              </w:rPr>
            </w:pPr>
            <w:r w:rsidRPr="00C3413F">
              <w:rPr>
                <w:sz w:val="23"/>
                <w:szCs w:val="23"/>
              </w:rPr>
              <w:t>ПРЕДЛОЖЕНИЕ:</w:t>
            </w:r>
          </w:p>
          <w:p w:rsidR="00485A09" w:rsidRPr="006747A4" w:rsidRDefault="00485A09" w:rsidP="00C3413F">
            <w:pPr>
              <w:jc w:val="both"/>
              <w:rPr>
                <w:sz w:val="23"/>
                <w:szCs w:val="23"/>
              </w:rPr>
            </w:pPr>
            <w:r w:rsidRPr="00C3413F">
              <w:rPr>
                <w:sz w:val="23"/>
                <w:szCs w:val="23"/>
              </w:rPr>
              <w:lastRenderedPageBreak/>
              <w:t>Предлагам да се поясни какво следва да се попълни в колона „Допустими пчелни семейства за подпомагане по подмярката (бр.)“ и кой попълва колоната?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85A09" w:rsidRPr="006747A4" w:rsidRDefault="00485A09" w:rsidP="005E6B18">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85A09" w:rsidRPr="006747A4" w:rsidRDefault="00485A09" w:rsidP="00DF1CD6">
            <w:pPr>
              <w:jc w:val="both"/>
              <w:rPr>
                <w:sz w:val="23"/>
                <w:szCs w:val="23"/>
              </w:rPr>
            </w:pPr>
            <w:r>
              <w:rPr>
                <w:sz w:val="23"/>
                <w:szCs w:val="23"/>
              </w:rPr>
              <w:t>Съгласно чл. 19, ал. 2 с</w:t>
            </w:r>
            <w:r w:rsidRPr="00485A09">
              <w:rPr>
                <w:sz w:val="23"/>
                <w:szCs w:val="23"/>
              </w:rPr>
              <w:t>лужителите от о</w:t>
            </w:r>
            <w:r w:rsidRPr="00485A09">
              <w:rPr>
                <w:sz w:val="23"/>
                <w:szCs w:val="23"/>
              </w:rPr>
              <w:t>б</w:t>
            </w:r>
            <w:r w:rsidRPr="00485A09">
              <w:rPr>
                <w:sz w:val="23"/>
                <w:szCs w:val="23"/>
              </w:rPr>
              <w:t>щинските служби по земеделие оказват помощ на кандидатите по ал. 1 при въве</w:t>
            </w:r>
            <w:r w:rsidRPr="00485A09">
              <w:rPr>
                <w:sz w:val="23"/>
                <w:szCs w:val="23"/>
              </w:rPr>
              <w:t>ж</w:t>
            </w:r>
            <w:r w:rsidRPr="00485A09">
              <w:rPr>
                <w:sz w:val="23"/>
                <w:szCs w:val="23"/>
              </w:rPr>
              <w:lastRenderedPageBreak/>
              <w:t>дане на данните в заявленията за подпом</w:t>
            </w:r>
            <w:r w:rsidRPr="00485A09">
              <w:rPr>
                <w:sz w:val="23"/>
                <w:szCs w:val="23"/>
              </w:rPr>
              <w:t>а</w:t>
            </w:r>
            <w:r w:rsidRPr="00485A09">
              <w:rPr>
                <w:sz w:val="23"/>
                <w:szCs w:val="23"/>
              </w:rPr>
              <w:t>гане. Въвеждането на данните се извър</w:t>
            </w:r>
            <w:r w:rsidRPr="00485A09">
              <w:rPr>
                <w:sz w:val="23"/>
                <w:szCs w:val="23"/>
              </w:rPr>
              <w:t>ш</w:t>
            </w:r>
            <w:r w:rsidRPr="00485A09">
              <w:rPr>
                <w:sz w:val="23"/>
                <w:szCs w:val="23"/>
              </w:rPr>
              <w:t>ват в присъствието на кандидата.</w:t>
            </w:r>
          </w:p>
        </w:tc>
      </w:tr>
      <w:tr w:rsidR="00485A09" w:rsidRPr="006747A4" w:rsidTr="00B07AFE">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485A09" w:rsidRPr="006747A4" w:rsidRDefault="00485A09"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485A09" w:rsidRPr="006747A4" w:rsidRDefault="00485A09"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85A09" w:rsidRPr="00C3413F" w:rsidRDefault="00485A09" w:rsidP="00C3413F">
            <w:pPr>
              <w:jc w:val="both"/>
              <w:rPr>
                <w:sz w:val="23"/>
                <w:szCs w:val="23"/>
              </w:rPr>
            </w:pPr>
            <w:r w:rsidRPr="00C3413F">
              <w:rPr>
                <w:sz w:val="23"/>
                <w:szCs w:val="23"/>
              </w:rPr>
              <w:t>II. Подпомагани дейности</w:t>
            </w:r>
          </w:p>
          <w:p w:rsidR="00485A09" w:rsidRPr="00C3413F" w:rsidRDefault="00485A09" w:rsidP="00C3413F">
            <w:pPr>
              <w:jc w:val="both"/>
              <w:rPr>
                <w:sz w:val="23"/>
                <w:szCs w:val="23"/>
              </w:rPr>
            </w:pPr>
            <w:r w:rsidRPr="00C3413F">
              <w:rPr>
                <w:sz w:val="23"/>
                <w:szCs w:val="23"/>
              </w:rPr>
              <w:t xml:space="preserve">Кандидат по ПРСР2014-2020 (когато не е кандидат за De </w:t>
            </w:r>
            <w:proofErr w:type="spellStart"/>
            <w:r w:rsidRPr="00C3413F">
              <w:rPr>
                <w:sz w:val="23"/>
                <w:szCs w:val="23"/>
              </w:rPr>
              <w:t>minimis</w:t>
            </w:r>
            <w:proofErr w:type="spellEnd"/>
            <w:r w:rsidRPr="00C3413F">
              <w:rPr>
                <w:sz w:val="23"/>
                <w:szCs w:val="23"/>
              </w:rPr>
              <w:t xml:space="preserve"> 2019)</w:t>
            </w:r>
          </w:p>
          <w:p w:rsidR="00485A09" w:rsidRPr="00C3413F" w:rsidRDefault="00485A09" w:rsidP="00C3413F">
            <w:pPr>
              <w:jc w:val="both"/>
              <w:rPr>
                <w:sz w:val="23"/>
                <w:szCs w:val="23"/>
              </w:rPr>
            </w:pPr>
            <w:r w:rsidRPr="00C3413F">
              <w:rPr>
                <w:sz w:val="23"/>
                <w:szCs w:val="23"/>
              </w:rPr>
              <w:t>ПРЕДЛОЖЕНИЕ:</w:t>
            </w:r>
          </w:p>
          <w:p w:rsidR="00485A09" w:rsidRPr="006747A4" w:rsidRDefault="00485A09" w:rsidP="005E6B18">
            <w:pPr>
              <w:jc w:val="both"/>
              <w:rPr>
                <w:sz w:val="23"/>
                <w:szCs w:val="23"/>
              </w:rPr>
            </w:pPr>
            <w:r w:rsidRPr="00C3413F">
              <w:rPr>
                <w:sz w:val="23"/>
                <w:szCs w:val="23"/>
              </w:rPr>
              <w:t>Предлагам да се уточни къде се попълва „ДА/НЕ“, защото в главата на таблица е обособена колона, която в редове липсва?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85A09" w:rsidRPr="006747A4" w:rsidRDefault="00485A09"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85A09" w:rsidRPr="006747A4" w:rsidRDefault="00485A09" w:rsidP="00DF1CD6">
            <w:pPr>
              <w:jc w:val="both"/>
              <w:rPr>
                <w:sz w:val="23"/>
                <w:szCs w:val="23"/>
              </w:rPr>
            </w:pPr>
            <w:r>
              <w:rPr>
                <w:sz w:val="23"/>
                <w:szCs w:val="23"/>
              </w:rPr>
              <w:t>Съгласно чл. 19, ал. 2 с</w:t>
            </w:r>
            <w:r w:rsidRPr="00485A09">
              <w:rPr>
                <w:sz w:val="23"/>
                <w:szCs w:val="23"/>
              </w:rPr>
              <w:t>лужителите от о</w:t>
            </w:r>
            <w:r w:rsidRPr="00485A09">
              <w:rPr>
                <w:sz w:val="23"/>
                <w:szCs w:val="23"/>
              </w:rPr>
              <w:t>б</w:t>
            </w:r>
            <w:r w:rsidRPr="00485A09">
              <w:rPr>
                <w:sz w:val="23"/>
                <w:szCs w:val="23"/>
              </w:rPr>
              <w:t>щинските служби по земеделие оказват помощ на кандидатите по ал. 1 при въве</w:t>
            </w:r>
            <w:r w:rsidRPr="00485A09">
              <w:rPr>
                <w:sz w:val="23"/>
                <w:szCs w:val="23"/>
              </w:rPr>
              <w:t>ж</w:t>
            </w:r>
            <w:r w:rsidRPr="00485A09">
              <w:rPr>
                <w:sz w:val="23"/>
                <w:szCs w:val="23"/>
              </w:rPr>
              <w:t>дане на данните в заявленията за подпом</w:t>
            </w:r>
            <w:r w:rsidRPr="00485A09">
              <w:rPr>
                <w:sz w:val="23"/>
                <w:szCs w:val="23"/>
              </w:rPr>
              <w:t>а</w:t>
            </w:r>
            <w:r w:rsidRPr="00485A09">
              <w:rPr>
                <w:sz w:val="23"/>
                <w:szCs w:val="23"/>
              </w:rPr>
              <w:t>гане. Въвеждането на данните се извър</w:t>
            </w:r>
            <w:r w:rsidRPr="00485A09">
              <w:rPr>
                <w:sz w:val="23"/>
                <w:szCs w:val="23"/>
              </w:rPr>
              <w:t>ш</w:t>
            </w:r>
            <w:r w:rsidRPr="00485A09">
              <w:rPr>
                <w:sz w:val="23"/>
                <w:szCs w:val="23"/>
              </w:rPr>
              <w:t>ват в присъствието на кандидата.</w:t>
            </w:r>
          </w:p>
        </w:tc>
      </w:tr>
      <w:tr w:rsidR="003E6C02" w:rsidRPr="006747A4" w:rsidTr="00B07AFE">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E6C02" w:rsidRPr="006747A4" w:rsidRDefault="003E6C02"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E6C02" w:rsidRPr="006747A4" w:rsidRDefault="003E6C02"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3E6C02" w:rsidRPr="00C3413F" w:rsidRDefault="003E6C02" w:rsidP="00C3413F">
            <w:pPr>
              <w:jc w:val="both"/>
              <w:rPr>
                <w:sz w:val="23"/>
                <w:szCs w:val="23"/>
              </w:rPr>
            </w:pPr>
            <w:r w:rsidRPr="00C3413F">
              <w:rPr>
                <w:sz w:val="23"/>
                <w:szCs w:val="23"/>
              </w:rPr>
              <w:t>III. Финансиране</w:t>
            </w:r>
          </w:p>
          <w:p w:rsidR="003E6C02" w:rsidRPr="00C3413F" w:rsidRDefault="003E6C02" w:rsidP="00C3413F">
            <w:pPr>
              <w:jc w:val="both"/>
              <w:rPr>
                <w:sz w:val="23"/>
                <w:szCs w:val="23"/>
              </w:rPr>
            </w:pPr>
            <w:r w:rsidRPr="00C3413F">
              <w:rPr>
                <w:sz w:val="23"/>
                <w:szCs w:val="23"/>
              </w:rPr>
              <w:t xml:space="preserve">Кандидатствам за еднократна финансова помощ съгласно чл. 14, ал. 1 от Наредбата на база размера на площите и/или броя на </w:t>
            </w:r>
            <w:proofErr w:type="spellStart"/>
            <w:r w:rsidRPr="00C3413F">
              <w:rPr>
                <w:sz w:val="23"/>
                <w:szCs w:val="23"/>
              </w:rPr>
              <w:t>животнитете</w:t>
            </w:r>
            <w:proofErr w:type="spellEnd"/>
            <w:r w:rsidRPr="00C3413F">
              <w:rPr>
                <w:sz w:val="23"/>
                <w:szCs w:val="23"/>
              </w:rPr>
              <w:t xml:space="preserve"> и/или броя на пчелните семейства в размер до левовата равностойност на 7000 евро.</w:t>
            </w:r>
          </w:p>
          <w:p w:rsidR="003E6C02" w:rsidRPr="00C3413F" w:rsidRDefault="003E6C02" w:rsidP="00C3413F">
            <w:pPr>
              <w:jc w:val="both"/>
              <w:rPr>
                <w:sz w:val="23"/>
                <w:szCs w:val="23"/>
              </w:rPr>
            </w:pPr>
            <w:r w:rsidRPr="00C3413F">
              <w:rPr>
                <w:sz w:val="23"/>
                <w:szCs w:val="23"/>
              </w:rPr>
              <w:t>ПРЕДЛОЖЕНИЕ:</w:t>
            </w:r>
          </w:p>
          <w:p w:rsidR="003E6C02" w:rsidRPr="006747A4" w:rsidRDefault="003E6C02" w:rsidP="00C3413F">
            <w:pPr>
              <w:jc w:val="both"/>
              <w:rPr>
                <w:sz w:val="23"/>
                <w:szCs w:val="23"/>
              </w:rPr>
            </w:pPr>
            <w:r w:rsidRPr="00C3413F">
              <w:rPr>
                <w:sz w:val="23"/>
                <w:szCs w:val="23"/>
              </w:rPr>
              <w:t>Къде се маркира, че се кандидатства за това подпомагане?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3E6C02" w:rsidRPr="006747A4" w:rsidRDefault="003E6C02"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3E6C02" w:rsidRPr="006747A4" w:rsidRDefault="003E6C02" w:rsidP="00DF1CD6">
            <w:pPr>
              <w:jc w:val="both"/>
              <w:rPr>
                <w:sz w:val="23"/>
                <w:szCs w:val="23"/>
              </w:rPr>
            </w:pPr>
            <w:r>
              <w:rPr>
                <w:sz w:val="23"/>
                <w:szCs w:val="23"/>
              </w:rPr>
              <w:t>С полагане на подпис под конкретния текст.</w:t>
            </w:r>
          </w:p>
        </w:tc>
      </w:tr>
      <w:tr w:rsidR="003E6C02" w:rsidRPr="006747A4" w:rsidTr="00B07AFE">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3E6C02" w:rsidRPr="006747A4" w:rsidRDefault="003E6C02" w:rsidP="005E6B18">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rsidR="003E6C02" w:rsidRPr="006747A4" w:rsidRDefault="003E6C02"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3E6C02" w:rsidRPr="00C3413F" w:rsidRDefault="003E6C02" w:rsidP="00C3413F">
            <w:pPr>
              <w:jc w:val="both"/>
              <w:rPr>
                <w:sz w:val="23"/>
                <w:szCs w:val="23"/>
              </w:rPr>
            </w:pPr>
            <w:r w:rsidRPr="00C3413F">
              <w:rPr>
                <w:sz w:val="23"/>
                <w:szCs w:val="23"/>
              </w:rPr>
              <w:t>IV. Обща декларация</w:t>
            </w:r>
          </w:p>
          <w:p w:rsidR="003E6C02" w:rsidRPr="00C3413F" w:rsidRDefault="003E6C02" w:rsidP="00C3413F">
            <w:pPr>
              <w:jc w:val="both"/>
              <w:rPr>
                <w:sz w:val="23"/>
                <w:szCs w:val="23"/>
              </w:rPr>
            </w:pPr>
            <w:r w:rsidRPr="00C3413F">
              <w:rPr>
                <w:sz w:val="23"/>
                <w:szCs w:val="23"/>
              </w:rPr>
              <w:t>С подписване на заявлението за подпомагане, декларирам, че:</w:t>
            </w:r>
          </w:p>
          <w:p w:rsidR="003E6C02" w:rsidRPr="00C3413F" w:rsidRDefault="003E6C02" w:rsidP="00C3413F">
            <w:pPr>
              <w:jc w:val="both"/>
              <w:rPr>
                <w:sz w:val="23"/>
                <w:szCs w:val="23"/>
              </w:rPr>
            </w:pPr>
            <w:r>
              <w:rPr>
                <w:sz w:val="23"/>
                <w:szCs w:val="23"/>
              </w:rPr>
              <w:t xml:space="preserve">1. </w:t>
            </w:r>
            <w:r w:rsidRPr="00C3413F">
              <w:rPr>
                <w:sz w:val="23"/>
                <w:szCs w:val="23"/>
              </w:rPr>
              <w:t>Съм запознат/а с правилата за предоставяне на финансова помощ по „Програма за развитие на селските райони“ за пер</w:t>
            </w:r>
            <w:r w:rsidRPr="00C3413F">
              <w:rPr>
                <w:sz w:val="23"/>
                <w:szCs w:val="23"/>
              </w:rPr>
              <w:t>и</w:t>
            </w:r>
            <w:r w:rsidRPr="00C3413F">
              <w:rPr>
                <w:sz w:val="23"/>
                <w:szCs w:val="23"/>
              </w:rPr>
              <w:t>ода 2014 – 2020 г.</w:t>
            </w:r>
          </w:p>
          <w:p w:rsidR="003E6C02" w:rsidRPr="00C3413F" w:rsidRDefault="003E6C02" w:rsidP="00C3413F">
            <w:pPr>
              <w:jc w:val="both"/>
              <w:rPr>
                <w:sz w:val="23"/>
                <w:szCs w:val="23"/>
              </w:rPr>
            </w:pPr>
            <w:r w:rsidRPr="00C3413F">
              <w:rPr>
                <w:sz w:val="23"/>
                <w:szCs w:val="23"/>
              </w:rPr>
              <w:t>ПРЕДЛОЖЕНИЕ:</w:t>
            </w:r>
          </w:p>
          <w:p w:rsidR="003E6C02" w:rsidRPr="006747A4" w:rsidRDefault="003E6C02" w:rsidP="00C3413F">
            <w:pPr>
              <w:jc w:val="both"/>
              <w:rPr>
                <w:sz w:val="23"/>
                <w:szCs w:val="23"/>
              </w:rPr>
            </w:pPr>
            <w:r w:rsidRPr="00C3413F">
              <w:rPr>
                <w:sz w:val="23"/>
                <w:szCs w:val="23"/>
              </w:rPr>
              <w:t>Предлагам да се посочи общодостъпно място, където кандид</w:t>
            </w:r>
            <w:r w:rsidRPr="00C3413F">
              <w:rPr>
                <w:sz w:val="23"/>
                <w:szCs w:val="23"/>
              </w:rPr>
              <w:t>а</w:t>
            </w:r>
            <w:r w:rsidRPr="00C3413F">
              <w:rPr>
                <w:sz w:val="23"/>
                <w:szCs w:val="23"/>
              </w:rPr>
              <w:t>та може да се запознае с конкретните правила, които се декл</w:t>
            </w:r>
            <w:r w:rsidRPr="00C3413F">
              <w:rPr>
                <w:sz w:val="23"/>
                <w:szCs w:val="23"/>
              </w:rPr>
              <w:t>а</w:t>
            </w:r>
            <w:r w:rsidRPr="00C3413F">
              <w:rPr>
                <w:sz w:val="23"/>
                <w:szCs w:val="23"/>
              </w:rPr>
              <w:t>рират по настоящата точка.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3E6C02" w:rsidRPr="006747A4" w:rsidRDefault="003E6C02"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3E6C02" w:rsidRPr="006747A4" w:rsidRDefault="003E6C02" w:rsidP="003E6C02">
            <w:pPr>
              <w:jc w:val="both"/>
              <w:rPr>
                <w:sz w:val="23"/>
                <w:szCs w:val="23"/>
              </w:rPr>
            </w:pPr>
            <w:r>
              <w:rPr>
                <w:sz w:val="23"/>
                <w:szCs w:val="23"/>
              </w:rPr>
              <w:t xml:space="preserve">Информация е налична и своевременно се публикува на </w:t>
            </w:r>
            <w:r w:rsidRPr="003E6C02">
              <w:rPr>
                <w:sz w:val="23"/>
                <w:szCs w:val="23"/>
              </w:rPr>
              <w:t>електронните страници на Министерството на земеделието, храните и горите (МЗХГ) и ДФЗ-РА, на общодостъ</w:t>
            </w:r>
            <w:r w:rsidRPr="003E6C02">
              <w:rPr>
                <w:sz w:val="23"/>
                <w:szCs w:val="23"/>
              </w:rPr>
              <w:t>п</w:t>
            </w:r>
            <w:r w:rsidRPr="003E6C02">
              <w:rPr>
                <w:sz w:val="23"/>
                <w:szCs w:val="23"/>
              </w:rPr>
              <w:t>но място в областните дирекции на Държ</w:t>
            </w:r>
            <w:r w:rsidRPr="003E6C02">
              <w:rPr>
                <w:sz w:val="23"/>
                <w:szCs w:val="23"/>
              </w:rPr>
              <w:t>а</w:t>
            </w:r>
            <w:r w:rsidRPr="003E6C02">
              <w:rPr>
                <w:sz w:val="23"/>
                <w:szCs w:val="23"/>
              </w:rPr>
              <w:t>вен фонд „Земеделие“ (ОД на ДФЗ)</w:t>
            </w:r>
            <w:r>
              <w:rPr>
                <w:sz w:val="23"/>
                <w:szCs w:val="23"/>
              </w:rPr>
              <w:t>.</w:t>
            </w:r>
          </w:p>
        </w:tc>
      </w:tr>
      <w:tr w:rsidR="003E6C02" w:rsidRPr="006747A4" w:rsidTr="005C7D79">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3E6C02" w:rsidRPr="006747A4" w:rsidRDefault="003E6C02" w:rsidP="005E6B18">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rsidR="003E6C02" w:rsidRPr="00C3413F" w:rsidRDefault="003E6C02" w:rsidP="00C3413F">
            <w:pPr>
              <w:rPr>
                <w:bCs/>
                <w:sz w:val="23"/>
                <w:szCs w:val="23"/>
              </w:rPr>
            </w:pPr>
            <w:proofErr w:type="spellStart"/>
            <w:r w:rsidRPr="00C3413F">
              <w:rPr>
                <w:bCs/>
                <w:sz w:val="23"/>
                <w:szCs w:val="23"/>
              </w:rPr>
              <w:t>Tzviatkov</w:t>
            </w:r>
            <w:proofErr w:type="spellEnd"/>
          </w:p>
          <w:p w:rsidR="003E6C02" w:rsidRPr="006747A4" w:rsidRDefault="003E6C02" w:rsidP="00C3413F">
            <w:pPr>
              <w:rPr>
                <w:bCs/>
                <w:sz w:val="23"/>
                <w:szCs w:val="23"/>
              </w:rPr>
            </w:pPr>
            <w:r w:rsidRPr="00C3413F">
              <w:rPr>
                <w:bCs/>
                <w:sz w:val="23"/>
                <w:szCs w:val="23"/>
              </w:rPr>
              <w:t xml:space="preserve">от Портала за </w:t>
            </w:r>
            <w:proofErr w:type="spellStart"/>
            <w:r w:rsidRPr="00C3413F">
              <w:rPr>
                <w:bCs/>
                <w:sz w:val="23"/>
                <w:szCs w:val="23"/>
              </w:rPr>
              <w:t>общест-вени</w:t>
            </w:r>
            <w:proofErr w:type="spellEnd"/>
            <w:r w:rsidRPr="00C3413F">
              <w:rPr>
                <w:bCs/>
                <w:sz w:val="23"/>
                <w:szCs w:val="23"/>
              </w:rPr>
              <w:t xml:space="preserve"> консултации – получено на 28 юли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3E6C02" w:rsidRPr="00691B2B" w:rsidRDefault="003E6C02" w:rsidP="00691B2B">
            <w:pPr>
              <w:jc w:val="both"/>
              <w:rPr>
                <w:sz w:val="23"/>
                <w:szCs w:val="23"/>
              </w:rPr>
            </w:pPr>
            <w:r w:rsidRPr="00691B2B">
              <w:rPr>
                <w:sz w:val="23"/>
                <w:szCs w:val="23"/>
              </w:rPr>
              <w:t>Предложения и забележки по проект</w:t>
            </w:r>
          </w:p>
          <w:p w:rsidR="003E6C02" w:rsidRPr="00691B2B" w:rsidRDefault="003E6C02" w:rsidP="00691B2B">
            <w:pPr>
              <w:jc w:val="both"/>
              <w:rPr>
                <w:sz w:val="23"/>
                <w:szCs w:val="23"/>
              </w:rPr>
            </w:pPr>
            <w:r w:rsidRPr="00691B2B">
              <w:rPr>
                <w:sz w:val="23"/>
                <w:szCs w:val="23"/>
              </w:rPr>
              <w:t>Приложение № 6 Чл. 19, ал.1</w:t>
            </w:r>
          </w:p>
          <w:p w:rsidR="003E6C02" w:rsidRDefault="003E6C02" w:rsidP="00691B2B">
            <w:pPr>
              <w:jc w:val="both"/>
              <w:rPr>
                <w:sz w:val="23"/>
                <w:szCs w:val="23"/>
              </w:rPr>
            </w:pPr>
            <w:r w:rsidRPr="00691B2B">
              <w:rPr>
                <w:sz w:val="23"/>
                <w:szCs w:val="23"/>
              </w:rPr>
              <w:t>ЗАЯВЛЕНИЕ ЗА ПОДПОМАГАНЕ/ПЛАЩАНЕ  за кандидати по чл. 3, ал. 1, т. 2</w:t>
            </w:r>
          </w:p>
          <w:tbl>
            <w:tblPr>
              <w:tblW w:w="6317" w:type="dxa"/>
              <w:tblCellSpacing w:w="0" w:type="dxa"/>
              <w:tblLayout w:type="fixed"/>
              <w:tblCellMar>
                <w:left w:w="0" w:type="dxa"/>
                <w:right w:w="0" w:type="dxa"/>
              </w:tblCellMar>
              <w:tblLook w:val="04A0" w:firstRow="1" w:lastRow="0" w:firstColumn="1" w:lastColumn="0" w:noHBand="0" w:noVBand="1"/>
            </w:tblPr>
            <w:tblGrid>
              <w:gridCol w:w="2762"/>
              <w:gridCol w:w="670"/>
              <w:gridCol w:w="1870"/>
              <w:gridCol w:w="574"/>
              <w:gridCol w:w="441"/>
            </w:tblGrid>
            <w:tr w:rsidR="003E6C02" w:rsidRPr="00F00D40" w:rsidTr="00D83EDD">
              <w:trPr>
                <w:trHeight w:val="233"/>
                <w:tblCellSpacing w:w="0" w:type="dxa"/>
              </w:trPr>
              <w:tc>
                <w:tcPr>
                  <w:tcW w:w="5000" w:type="pct"/>
                  <w:gridSpan w:val="5"/>
                  <w:vAlign w:val="center"/>
                  <w:hideMark/>
                </w:tcPr>
                <w:p w:rsidR="003E6C02" w:rsidRPr="00F00D40" w:rsidRDefault="003E6C02" w:rsidP="00E902C9">
                  <w:pPr>
                    <w:spacing w:line="276" w:lineRule="auto"/>
                    <w:rPr>
                      <w:sz w:val="16"/>
                      <w:szCs w:val="16"/>
                    </w:rPr>
                  </w:pPr>
                  <w:r w:rsidRPr="00F00D40">
                    <w:rPr>
                      <w:b/>
                      <w:bCs/>
                      <w:sz w:val="16"/>
                      <w:szCs w:val="16"/>
                    </w:rPr>
                    <w:t>В сектор "Животновъдство" за отглеждане на свине и/или птици</w:t>
                  </w:r>
                </w:p>
              </w:tc>
            </w:tr>
            <w:tr w:rsidR="003E6C02" w:rsidRPr="00F00D40" w:rsidTr="00D83EDD">
              <w:trPr>
                <w:trHeight w:val="809"/>
                <w:tblCellSpacing w:w="0" w:type="dxa"/>
              </w:trPr>
              <w:tc>
                <w:tcPr>
                  <w:tcW w:w="2187" w:type="pct"/>
                  <w:vAlign w:val="center"/>
                  <w:hideMark/>
                </w:tcPr>
                <w:p w:rsidR="003E6C02" w:rsidRPr="00F00D40" w:rsidRDefault="003E6C02" w:rsidP="00E902C9">
                  <w:pPr>
                    <w:spacing w:line="276" w:lineRule="auto"/>
                    <w:rPr>
                      <w:sz w:val="16"/>
                      <w:szCs w:val="16"/>
                    </w:rPr>
                  </w:pPr>
                  <w:r w:rsidRPr="00F00D40">
                    <w:rPr>
                      <w:b/>
                      <w:bCs/>
                      <w:sz w:val="16"/>
                      <w:szCs w:val="16"/>
                    </w:rPr>
                    <w:lastRenderedPageBreak/>
                    <w:t xml:space="preserve">Кандидатът е одобрен за държавна помощ през 2019 г. по схема „Помощ за реализиране на доброволно поети ангажименти за хуманно отношение към свинете” </w:t>
                  </w:r>
                </w:p>
              </w:tc>
              <w:tc>
                <w:tcPr>
                  <w:tcW w:w="530" w:type="pct"/>
                  <w:vAlign w:val="center"/>
                  <w:hideMark/>
                </w:tcPr>
                <w:p w:rsidR="003E6C02" w:rsidRPr="00F00D40" w:rsidRDefault="003E6C02" w:rsidP="00E902C9">
                  <w:pPr>
                    <w:spacing w:after="200" w:line="276" w:lineRule="auto"/>
                    <w:rPr>
                      <w:sz w:val="16"/>
                      <w:szCs w:val="16"/>
                    </w:rPr>
                  </w:pPr>
                  <w:r w:rsidRPr="00F00D40">
                    <w:rPr>
                      <w:b/>
                      <w:bCs/>
                      <w:sz w:val="16"/>
                      <w:szCs w:val="16"/>
                    </w:rPr>
                    <w:t>Да/Не</w:t>
                  </w:r>
                </w:p>
              </w:tc>
              <w:tc>
                <w:tcPr>
                  <w:tcW w:w="1480" w:type="pct"/>
                  <w:vAlign w:val="center"/>
                  <w:hideMark/>
                </w:tcPr>
                <w:p w:rsidR="003E6C02" w:rsidRPr="00F00D40" w:rsidRDefault="003E6C02" w:rsidP="00E902C9">
                  <w:pPr>
                    <w:spacing w:line="276" w:lineRule="auto"/>
                    <w:rPr>
                      <w:sz w:val="16"/>
                      <w:szCs w:val="16"/>
                    </w:rPr>
                  </w:pPr>
                  <w:r w:rsidRPr="00F00D40">
                    <w:rPr>
                      <w:b/>
                      <w:bCs/>
                      <w:sz w:val="16"/>
                      <w:szCs w:val="16"/>
                    </w:rPr>
                    <w:t>Кандидатът продължава да отглежда свине към 13.05.2020 по данни от БАБХ</w:t>
                  </w:r>
                </w:p>
              </w:tc>
              <w:tc>
                <w:tcPr>
                  <w:tcW w:w="454" w:type="pct"/>
                  <w:vAlign w:val="center"/>
                  <w:hideMark/>
                </w:tcPr>
                <w:p w:rsidR="003E6C02" w:rsidRPr="00F00D40" w:rsidRDefault="003E6C02" w:rsidP="00E902C9">
                  <w:pPr>
                    <w:spacing w:after="200" w:line="276" w:lineRule="auto"/>
                    <w:rPr>
                      <w:sz w:val="16"/>
                      <w:szCs w:val="16"/>
                    </w:rPr>
                  </w:pPr>
                  <w:r w:rsidRPr="00F00D40">
                    <w:rPr>
                      <w:b/>
                      <w:bCs/>
                      <w:sz w:val="16"/>
                      <w:szCs w:val="16"/>
                    </w:rPr>
                    <w:t>Да/Не</w:t>
                  </w:r>
                </w:p>
              </w:tc>
              <w:tc>
                <w:tcPr>
                  <w:tcW w:w="347" w:type="pct"/>
                  <w:vAlign w:val="center"/>
                  <w:hideMark/>
                </w:tcPr>
                <w:p w:rsidR="003E6C02" w:rsidRPr="00F00D40" w:rsidRDefault="003E6C02" w:rsidP="00E902C9">
                  <w:pPr>
                    <w:spacing w:after="200" w:line="276" w:lineRule="auto"/>
                    <w:rPr>
                      <w:sz w:val="16"/>
                      <w:szCs w:val="16"/>
                    </w:rPr>
                  </w:pPr>
                  <w:r w:rsidRPr="00F00D40">
                    <w:rPr>
                      <w:sz w:val="16"/>
                      <w:szCs w:val="16"/>
                    </w:rPr>
                    <w:t> </w:t>
                  </w:r>
                </w:p>
              </w:tc>
            </w:tr>
            <w:tr w:rsidR="003E6C02" w:rsidRPr="00F00D40" w:rsidTr="00D83EDD">
              <w:trPr>
                <w:trHeight w:val="510"/>
                <w:tblCellSpacing w:w="0" w:type="dxa"/>
              </w:trPr>
              <w:tc>
                <w:tcPr>
                  <w:tcW w:w="2187" w:type="pct"/>
                  <w:vAlign w:val="center"/>
                  <w:hideMark/>
                </w:tcPr>
                <w:p w:rsidR="003E6C02" w:rsidRPr="00F00D40" w:rsidRDefault="003E6C02" w:rsidP="00E902C9">
                  <w:pPr>
                    <w:spacing w:line="276" w:lineRule="auto"/>
                    <w:rPr>
                      <w:sz w:val="16"/>
                      <w:szCs w:val="16"/>
                    </w:rPr>
                  </w:pPr>
                  <w:r w:rsidRPr="00F00D40">
                    <w:rPr>
                      <w:b/>
                      <w:bCs/>
                      <w:sz w:val="16"/>
                      <w:szCs w:val="16"/>
                    </w:rPr>
                    <w:t>Кандидатът е одобрен за държавна помощ през 2019 г. по схема „Помощ за реализиране на доброволно поети ангажименти за хуманно отношение към птиците"</w:t>
                  </w:r>
                </w:p>
              </w:tc>
              <w:tc>
                <w:tcPr>
                  <w:tcW w:w="530" w:type="pct"/>
                  <w:vAlign w:val="center"/>
                  <w:hideMark/>
                </w:tcPr>
                <w:p w:rsidR="003E6C02" w:rsidRPr="00F00D40" w:rsidRDefault="003E6C02" w:rsidP="00E902C9">
                  <w:pPr>
                    <w:spacing w:after="200" w:line="276" w:lineRule="auto"/>
                    <w:rPr>
                      <w:sz w:val="16"/>
                      <w:szCs w:val="16"/>
                    </w:rPr>
                  </w:pPr>
                  <w:r w:rsidRPr="00F00D40">
                    <w:rPr>
                      <w:b/>
                      <w:bCs/>
                      <w:sz w:val="16"/>
                      <w:szCs w:val="16"/>
                    </w:rPr>
                    <w:t>Да/Не</w:t>
                  </w:r>
                </w:p>
              </w:tc>
              <w:tc>
                <w:tcPr>
                  <w:tcW w:w="1480" w:type="pct"/>
                  <w:vAlign w:val="center"/>
                  <w:hideMark/>
                </w:tcPr>
                <w:p w:rsidR="003E6C02" w:rsidRPr="00F00D40" w:rsidRDefault="003E6C02" w:rsidP="00E902C9">
                  <w:pPr>
                    <w:spacing w:line="276" w:lineRule="auto"/>
                    <w:rPr>
                      <w:sz w:val="16"/>
                      <w:szCs w:val="16"/>
                    </w:rPr>
                  </w:pPr>
                  <w:r w:rsidRPr="00F00D40">
                    <w:rPr>
                      <w:b/>
                      <w:bCs/>
                      <w:sz w:val="16"/>
                      <w:szCs w:val="16"/>
                    </w:rPr>
                    <w:t>Кандидатът продължава да отглежда птици към 13.05.2020 по данни от БАБХ</w:t>
                  </w:r>
                </w:p>
              </w:tc>
              <w:tc>
                <w:tcPr>
                  <w:tcW w:w="454" w:type="pct"/>
                  <w:vAlign w:val="center"/>
                  <w:hideMark/>
                </w:tcPr>
                <w:p w:rsidR="003E6C02" w:rsidRPr="00F00D40" w:rsidRDefault="003E6C02" w:rsidP="00E902C9">
                  <w:pPr>
                    <w:spacing w:after="200" w:line="276" w:lineRule="auto"/>
                    <w:rPr>
                      <w:sz w:val="16"/>
                      <w:szCs w:val="16"/>
                    </w:rPr>
                  </w:pPr>
                  <w:r w:rsidRPr="00F00D40">
                    <w:rPr>
                      <w:b/>
                      <w:bCs/>
                      <w:sz w:val="16"/>
                      <w:szCs w:val="16"/>
                    </w:rPr>
                    <w:t>Да/Не</w:t>
                  </w:r>
                </w:p>
              </w:tc>
              <w:tc>
                <w:tcPr>
                  <w:tcW w:w="347" w:type="pct"/>
                  <w:vAlign w:val="center"/>
                  <w:hideMark/>
                </w:tcPr>
                <w:p w:rsidR="003E6C02" w:rsidRPr="00F00D40" w:rsidRDefault="003E6C02" w:rsidP="00E902C9">
                  <w:pPr>
                    <w:spacing w:after="200" w:line="276" w:lineRule="auto"/>
                    <w:rPr>
                      <w:sz w:val="16"/>
                      <w:szCs w:val="16"/>
                    </w:rPr>
                  </w:pPr>
                </w:p>
              </w:tc>
            </w:tr>
          </w:tbl>
          <w:p w:rsidR="003E6C02" w:rsidRPr="006747A4" w:rsidRDefault="003E6C02" w:rsidP="00691B2B">
            <w:pPr>
              <w:jc w:val="both"/>
              <w:rPr>
                <w:sz w:val="23"/>
                <w:szCs w:val="23"/>
              </w:rPr>
            </w:pP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3E6C02" w:rsidRPr="006747A4" w:rsidRDefault="003E6C02" w:rsidP="005E6B18">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3E6C02" w:rsidRPr="006747A4" w:rsidRDefault="003E6C02" w:rsidP="00DF1CD6">
            <w:pPr>
              <w:jc w:val="both"/>
              <w:rPr>
                <w:sz w:val="23"/>
                <w:szCs w:val="23"/>
              </w:rPr>
            </w:pPr>
            <w:r>
              <w:rPr>
                <w:sz w:val="23"/>
                <w:szCs w:val="23"/>
              </w:rPr>
              <w:t>Съгласно чл. 19, ал. 2 с</w:t>
            </w:r>
            <w:r w:rsidRPr="00485A09">
              <w:rPr>
                <w:sz w:val="23"/>
                <w:szCs w:val="23"/>
              </w:rPr>
              <w:t>лужителите от о</w:t>
            </w:r>
            <w:r w:rsidRPr="00485A09">
              <w:rPr>
                <w:sz w:val="23"/>
                <w:szCs w:val="23"/>
              </w:rPr>
              <w:t>б</w:t>
            </w:r>
            <w:r w:rsidRPr="00485A09">
              <w:rPr>
                <w:sz w:val="23"/>
                <w:szCs w:val="23"/>
              </w:rPr>
              <w:t>щинските служби по земеделие оказват помощ на кандидатите по ал. 1 при въве</w:t>
            </w:r>
            <w:r w:rsidRPr="00485A09">
              <w:rPr>
                <w:sz w:val="23"/>
                <w:szCs w:val="23"/>
              </w:rPr>
              <w:t>ж</w:t>
            </w:r>
            <w:r w:rsidRPr="00485A09">
              <w:rPr>
                <w:sz w:val="23"/>
                <w:szCs w:val="23"/>
              </w:rPr>
              <w:t>дане на данните в заявленията за подпом</w:t>
            </w:r>
            <w:r w:rsidRPr="00485A09">
              <w:rPr>
                <w:sz w:val="23"/>
                <w:szCs w:val="23"/>
              </w:rPr>
              <w:t>а</w:t>
            </w:r>
            <w:r w:rsidRPr="00485A09">
              <w:rPr>
                <w:sz w:val="23"/>
                <w:szCs w:val="23"/>
              </w:rPr>
              <w:t>гане. Въвеждането на данните се извър</w:t>
            </w:r>
            <w:r w:rsidRPr="00485A09">
              <w:rPr>
                <w:sz w:val="23"/>
                <w:szCs w:val="23"/>
              </w:rPr>
              <w:t>ш</w:t>
            </w:r>
            <w:r w:rsidRPr="00485A09">
              <w:rPr>
                <w:sz w:val="23"/>
                <w:szCs w:val="23"/>
              </w:rPr>
              <w:t>ват в присъствието на кандидата.</w:t>
            </w:r>
          </w:p>
        </w:tc>
      </w:tr>
      <w:tr w:rsidR="003E6C02" w:rsidRPr="006747A4" w:rsidTr="005C7D7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E6C02" w:rsidRPr="006747A4" w:rsidRDefault="003E6C02"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E6C02" w:rsidRPr="006747A4" w:rsidRDefault="003E6C02"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3E6C02" w:rsidRPr="00E77E47" w:rsidRDefault="003E6C02" w:rsidP="00E77E47">
            <w:pPr>
              <w:jc w:val="both"/>
              <w:rPr>
                <w:sz w:val="23"/>
                <w:szCs w:val="23"/>
              </w:rPr>
            </w:pPr>
            <w:r w:rsidRPr="00E77E47">
              <w:rPr>
                <w:sz w:val="23"/>
                <w:szCs w:val="23"/>
              </w:rPr>
              <w:t>ПРЕДЛОЖЕНИЕ:</w:t>
            </w:r>
          </w:p>
          <w:p w:rsidR="003E6C02" w:rsidRDefault="003E6C02" w:rsidP="00E77E47">
            <w:pPr>
              <w:jc w:val="both"/>
              <w:rPr>
                <w:sz w:val="23"/>
                <w:szCs w:val="23"/>
              </w:rPr>
            </w:pPr>
            <w:r w:rsidRPr="00E77E47">
              <w:rPr>
                <w:sz w:val="23"/>
                <w:szCs w:val="23"/>
              </w:rPr>
              <w:t>Предлагам да се поясни къде или как да се удостоверени „ДА/НЕ“, защото няма поле или място за това.</w:t>
            </w:r>
          </w:p>
          <w:tbl>
            <w:tblPr>
              <w:tblW w:w="4974" w:type="pct"/>
              <w:tblCellSpacing w:w="0" w:type="dxa"/>
              <w:tblLayout w:type="fixed"/>
              <w:tblCellMar>
                <w:left w:w="0" w:type="dxa"/>
                <w:right w:w="0" w:type="dxa"/>
              </w:tblCellMar>
              <w:tblLook w:val="04A0" w:firstRow="1" w:lastRow="0" w:firstColumn="1" w:lastColumn="0" w:noHBand="0" w:noVBand="1"/>
            </w:tblPr>
            <w:tblGrid>
              <w:gridCol w:w="3887"/>
              <w:gridCol w:w="279"/>
              <w:gridCol w:w="918"/>
              <w:gridCol w:w="1134"/>
            </w:tblGrid>
            <w:tr w:rsidR="003E6C02" w:rsidRPr="00F00D40" w:rsidTr="00E77E47">
              <w:trPr>
                <w:trHeight w:val="693"/>
                <w:tblCellSpacing w:w="0" w:type="dxa"/>
              </w:trPr>
              <w:tc>
                <w:tcPr>
                  <w:tcW w:w="3126" w:type="pct"/>
                  <w:vMerge w:val="restart"/>
                  <w:vAlign w:val="center"/>
                  <w:hideMark/>
                </w:tcPr>
                <w:p w:rsidR="003E6C02" w:rsidRPr="00F00D40" w:rsidRDefault="003E6C02" w:rsidP="00E902C9">
                  <w:pPr>
                    <w:jc w:val="center"/>
                    <w:rPr>
                      <w:sz w:val="16"/>
                      <w:szCs w:val="16"/>
                    </w:rPr>
                  </w:pPr>
                  <w:r w:rsidRPr="00F00D40">
                    <w:rPr>
                      <w:b/>
                      <w:bCs/>
                      <w:sz w:val="16"/>
                      <w:szCs w:val="16"/>
                    </w:rPr>
                    <w:t>Лица, осъществяващи дейности по отглеждане на свине</w:t>
                  </w:r>
                </w:p>
              </w:tc>
              <w:tc>
                <w:tcPr>
                  <w:tcW w:w="224" w:type="pct"/>
                  <w:vAlign w:val="center"/>
                  <w:hideMark/>
                </w:tcPr>
                <w:p w:rsidR="003E6C02" w:rsidRPr="00F00D40" w:rsidRDefault="003E6C02" w:rsidP="00E902C9">
                  <w:pPr>
                    <w:spacing w:before="100" w:beforeAutospacing="1" w:after="100" w:afterAutospacing="1"/>
                    <w:rPr>
                      <w:sz w:val="16"/>
                      <w:szCs w:val="16"/>
                    </w:rPr>
                  </w:pPr>
                  <w:r w:rsidRPr="00F00D40">
                    <w:rPr>
                      <w:sz w:val="16"/>
                      <w:szCs w:val="16"/>
                    </w:rPr>
                    <w:t> </w:t>
                  </w:r>
                </w:p>
              </w:tc>
              <w:tc>
                <w:tcPr>
                  <w:tcW w:w="738" w:type="pct"/>
                  <w:vAlign w:val="center"/>
                  <w:hideMark/>
                </w:tcPr>
                <w:p w:rsidR="003E6C02" w:rsidRPr="00F00D40" w:rsidRDefault="003E6C02" w:rsidP="00E902C9">
                  <w:pPr>
                    <w:spacing w:before="100" w:beforeAutospacing="1" w:after="100" w:afterAutospacing="1"/>
                    <w:jc w:val="center"/>
                    <w:rPr>
                      <w:sz w:val="16"/>
                      <w:szCs w:val="16"/>
                    </w:rPr>
                  </w:pPr>
                  <w:r w:rsidRPr="00F00D40">
                    <w:rPr>
                      <w:b/>
                      <w:bCs/>
                      <w:sz w:val="16"/>
                      <w:szCs w:val="16"/>
                    </w:rPr>
                    <w:t xml:space="preserve">Брой заети лица в периода март-юни 2020: </w:t>
                  </w:r>
                </w:p>
              </w:tc>
              <w:tc>
                <w:tcPr>
                  <w:tcW w:w="912" w:type="pct"/>
                  <w:vAlign w:val="center"/>
                  <w:hideMark/>
                </w:tcPr>
                <w:p w:rsidR="003E6C02" w:rsidRPr="00F00D40" w:rsidRDefault="003E6C02" w:rsidP="00E902C9">
                  <w:pPr>
                    <w:spacing w:before="100" w:beforeAutospacing="1" w:after="100" w:afterAutospacing="1"/>
                    <w:jc w:val="center"/>
                    <w:rPr>
                      <w:sz w:val="16"/>
                      <w:szCs w:val="16"/>
                    </w:rPr>
                  </w:pPr>
                  <w:r w:rsidRPr="00F00D40">
                    <w:rPr>
                      <w:b/>
                      <w:bCs/>
                      <w:sz w:val="16"/>
                      <w:szCs w:val="16"/>
                    </w:rPr>
                    <w:t xml:space="preserve">Отработени часове на заетите лица в периода март-юни 2020: </w:t>
                  </w:r>
                </w:p>
              </w:tc>
            </w:tr>
            <w:tr w:rsidR="003E6C02" w:rsidRPr="00F00D40" w:rsidTr="00E77E47">
              <w:trPr>
                <w:trHeight w:val="123"/>
                <w:tblCellSpacing w:w="0" w:type="dxa"/>
              </w:trPr>
              <w:tc>
                <w:tcPr>
                  <w:tcW w:w="3126" w:type="pct"/>
                  <w:vMerge/>
                  <w:vAlign w:val="center"/>
                  <w:hideMark/>
                </w:tcPr>
                <w:p w:rsidR="003E6C02" w:rsidRPr="00F00D40" w:rsidRDefault="003E6C02" w:rsidP="00E902C9">
                  <w:pPr>
                    <w:rPr>
                      <w:sz w:val="16"/>
                      <w:szCs w:val="16"/>
                    </w:rPr>
                  </w:pPr>
                </w:p>
              </w:tc>
              <w:tc>
                <w:tcPr>
                  <w:tcW w:w="224" w:type="pct"/>
                  <w:vAlign w:val="center"/>
                  <w:hideMark/>
                </w:tcPr>
                <w:p w:rsidR="003E6C02" w:rsidRPr="00F00D40" w:rsidRDefault="003E6C02" w:rsidP="00E902C9">
                  <w:pPr>
                    <w:spacing w:before="100" w:beforeAutospacing="1" w:after="100" w:afterAutospacing="1"/>
                    <w:rPr>
                      <w:sz w:val="16"/>
                      <w:szCs w:val="16"/>
                    </w:rPr>
                  </w:pPr>
                  <w:r w:rsidRPr="00F00D40">
                    <w:rPr>
                      <w:sz w:val="16"/>
                      <w:szCs w:val="16"/>
                    </w:rPr>
                    <w:t> </w:t>
                  </w:r>
                </w:p>
              </w:tc>
              <w:tc>
                <w:tcPr>
                  <w:tcW w:w="738" w:type="pct"/>
                  <w:vAlign w:val="center"/>
                  <w:hideMark/>
                </w:tcPr>
                <w:p w:rsidR="003E6C02" w:rsidRPr="00F00D40" w:rsidRDefault="003E6C02" w:rsidP="00E902C9">
                  <w:pPr>
                    <w:spacing w:before="100" w:beforeAutospacing="1" w:after="100" w:afterAutospacing="1"/>
                    <w:rPr>
                      <w:sz w:val="16"/>
                      <w:szCs w:val="16"/>
                    </w:rPr>
                  </w:pPr>
                  <w:r w:rsidRPr="00F00D40">
                    <w:rPr>
                      <w:sz w:val="16"/>
                      <w:szCs w:val="16"/>
                    </w:rPr>
                    <w:t> </w:t>
                  </w:r>
                </w:p>
              </w:tc>
              <w:tc>
                <w:tcPr>
                  <w:tcW w:w="912" w:type="pct"/>
                  <w:vAlign w:val="center"/>
                  <w:hideMark/>
                </w:tcPr>
                <w:p w:rsidR="003E6C02" w:rsidRPr="00F00D40" w:rsidRDefault="003E6C02" w:rsidP="00E902C9">
                  <w:pPr>
                    <w:spacing w:before="100" w:beforeAutospacing="1" w:after="100" w:afterAutospacing="1"/>
                    <w:jc w:val="center"/>
                    <w:rPr>
                      <w:sz w:val="16"/>
                      <w:szCs w:val="16"/>
                    </w:rPr>
                  </w:pPr>
                  <w:r w:rsidRPr="00F00D40">
                    <w:rPr>
                      <w:sz w:val="16"/>
                      <w:szCs w:val="16"/>
                    </w:rPr>
                    <w:t> </w:t>
                  </w:r>
                </w:p>
              </w:tc>
            </w:tr>
            <w:tr w:rsidR="003E6C02" w:rsidRPr="00F00D40" w:rsidTr="00E77E47">
              <w:trPr>
                <w:trHeight w:val="587"/>
                <w:tblCellSpacing w:w="0" w:type="dxa"/>
              </w:trPr>
              <w:tc>
                <w:tcPr>
                  <w:tcW w:w="3126" w:type="pct"/>
                  <w:vMerge w:val="restart"/>
                  <w:vAlign w:val="center"/>
                  <w:hideMark/>
                </w:tcPr>
                <w:p w:rsidR="003E6C02" w:rsidRPr="00F00D40" w:rsidRDefault="003E6C02" w:rsidP="00E902C9">
                  <w:pPr>
                    <w:jc w:val="center"/>
                    <w:rPr>
                      <w:sz w:val="16"/>
                      <w:szCs w:val="16"/>
                    </w:rPr>
                  </w:pPr>
                  <w:r w:rsidRPr="00F00D40">
                    <w:rPr>
                      <w:b/>
                      <w:bCs/>
                      <w:sz w:val="16"/>
                      <w:szCs w:val="16"/>
                    </w:rPr>
                    <w:t>Лица, осъществяващи дейности по отглеждане на птици</w:t>
                  </w:r>
                </w:p>
              </w:tc>
              <w:tc>
                <w:tcPr>
                  <w:tcW w:w="224" w:type="pct"/>
                  <w:vAlign w:val="center"/>
                  <w:hideMark/>
                </w:tcPr>
                <w:p w:rsidR="003E6C02" w:rsidRPr="00F00D40" w:rsidRDefault="003E6C02" w:rsidP="00E902C9">
                  <w:pPr>
                    <w:spacing w:before="100" w:beforeAutospacing="1" w:after="100" w:afterAutospacing="1"/>
                    <w:rPr>
                      <w:sz w:val="16"/>
                      <w:szCs w:val="16"/>
                    </w:rPr>
                  </w:pPr>
                  <w:r w:rsidRPr="00F00D40">
                    <w:rPr>
                      <w:sz w:val="16"/>
                      <w:szCs w:val="16"/>
                    </w:rPr>
                    <w:t> </w:t>
                  </w:r>
                </w:p>
              </w:tc>
              <w:tc>
                <w:tcPr>
                  <w:tcW w:w="738" w:type="pct"/>
                  <w:vAlign w:val="center"/>
                  <w:hideMark/>
                </w:tcPr>
                <w:p w:rsidR="003E6C02" w:rsidRPr="00F00D40" w:rsidRDefault="003E6C02" w:rsidP="00E902C9">
                  <w:pPr>
                    <w:spacing w:before="100" w:beforeAutospacing="1" w:after="100" w:afterAutospacing="1"/>
                    <w:jc w:val="center"/>
                    <w:rPr>
                      <w:sz w:val="16"/>
                      <w:szCs w:val="16"/>
                    </w:rPr>
                  </w:pPr>
                  <w:r w:rsidRPr="00F00D40">
                    <w:rPr>
                      <w:b/>
                      <w:bCs/>
                      <w:sz w:val="16"/>
                      <w:szCs w:val="16"/>
                    </w:rPr>
                    <w:t xml:space="preserve">Брой заети лица в периода март-юни 2020: </w:t>
                  </w:r>
                </w:p>
              </w:tc>
              <w:tc>
                <w:tcPr>
                  <w:tcW w:w="912" w:type="pct"/>
                  <w:vAlign w:val="center"/>
                  <w:hideMark/>
                </w:tcPr>
                <w:p w:rsidR="003E6C02" w:rsidRPr="00F00D40" w:rsidRDefault="003E6C02" w:rsidP="00E902C9">
                  <w:pPr>
                    <w:spacing w:before="100" w:beforeAutospacing="1" w:after="100" w:afterAutospacing="1"/>
                    <w:jc w:val="center"/>
                    <w:rPr>
                      <w:sz w:val="16"/>
                      <w:szCs w:val="16"/>
                    </w:rPr>
                  </w:pPr>
                  <w:r w:rsidRPr="00F00D40">
                    <w:rPr>
                      <w:b/>
                      <w:bCs/>
                      <w:sz w:val="16"/>
                      <w:szCs w:val="16"/>
                    </w:rPr>
                    <w:t xml:space="preserve">Отработени часове на заетите лица в периода март-юни 2020: </w:t>
                  </w:r>
                </w:p>
              </w:tc>
            </w:tr>
            <w:tr w:rsidR="003E6C02" w:rsidRPr="00F00D40" w:rsidTr="00E77E47">
              <w:trPr>
                <w:trHeight w:val="89"/>
                <w:tblCellSpacing w:w="0" w:type="dxa"/>
              </w:trPr>
              <w:tc>
                <w:tcPr>
                  <w:tcW w:w="3126" w:type="pct"/>
                  <w:vMerge/>
                  <w:vAlign w:val="center"/>
                  <w:hideMark/>
                </w:tcPr>
                <w:p w:rsidR="003E6C02" w:rsidRPr="00F00D40" w:rsidRDefault="003E6C02" w:rsidP="00E902C9">
                  <w:pPr>
                    <w:rPr>
                      <w:sz w:val="16"/>
                      <w:szCs w:val="16"/>
                    </w:rPr>
                  </w:pPr>
                </w:p>
              </w:tc>
              <w:tc>
                <w:tcPr>
                  <w:tcW w:w="224" w:type="pct"/>
                  <w:vAlign w:val="center"/>
                  <w:hideMark/>
                </w:tcPr>
                <w:p w:rsidR="003E6C02" w:rsidRPr="00F00D40" w:rsidRDefault="003E6C02" w:rsidP="00E902C9">
                  <w:pPr>
                    <w:rPr>
                      <w:sz w:val="16"/>
                      <w:szCs w:val="16"/>
                    </w:rPr>
                  </w:pPr>
                </w:p>
              </w:tc>
              <w:tc>
                <w:tcPr>
                  <w:tcW w:w="738" w:type="pct"/>
                  <w:vAlign w:val="center"/>
                  <w:hideMark/>
                </w:tcPr>
                <w:p w:rsidR="003E6C02" w:rsidRPr="00F00D40" w:rsidRDefault="003E6C02" w:rsidP="00E902C9">
                  <w:pPr>
                    <w:rPr>
                      <w:sz w:val="16"/>
                      <w:szCs w:val="16"/>
                    </w:rPr>
                  </w:pPr>
                </w:p>
              </w:tc>
              <w:tc>
                <w:tcPr>
                  <w:tcW w:w="912" w:type="pct"/>
                  <w:vAlign w:val="center"/>
                  <w:hideMark/>
                </w:tcPr>
                <w:p w:rsidR="003E6C02" w:rsidRPr="00F00D40" w:rsidRDefault="003E6C02" w:rsidP="00E902C9">
                  <w:pPr>
                    <w:rPr>
                      <w:sz w:val="16"/>
                      <w:szCs w:val="16"/>
                    </w:rPr>
                  </w:pPr>
                </w:p>
              </w:tc>
            </w:tr>
          </w:tbl>
          <w:p w:rsidR="003E6C02" w:rsidRPr="006747A4" w:rsidRDefault="003E6C02" w:rsidP="00E77E47">
            <w:pPr>
              <w:jc w:val="both"/>
              <w:rPr>
                <w:sz w:val="23"/>
                <w:szCs w:val="23"/>
              </w:rPr>
            </w:pP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3E6C02" w:rsidRPr="006747A4" w:rsidRDefault="003E6C02"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3E6C02" w:rsidRPr="006747A4" w:rsidRDefault="003E6C02" w:rsidP="00DF1CD6">
            <w:pPr>
              <w:jc w:val="both"/>
              <w:rPr>
                <w:sz w:val="23"/>
                <w:szCs w:val="23"/>
              </w:rPr>
            </w:pPr>
            <w:r>
              <w:rPr>
                <w:sz w:val="23"/>
                <w:szCs w:val="23"/>
              </w:rPr>
              <w:t>Съгласно чл. 19, ал. 2 с</w:t>
            </w:r>
            <w:r w:rsidRPr="00485A09">
              <w:rPr>
                <w:sz w:val="23"/>
                <w:szCs w:val="23"/>
              </w:rPr>
              <w:t>лужителите от о</w:t>
            </w:r>
            <w:r w:rsidRPr="00485A09">
              <w:rPr>
                <w:sz w:val="23"/>
                <w:szCs w:val="23"/>
              </w:rPr>
              <w:t>б</w:t>
            </w:r>
            <w:r w:rsidRPr="00485A09">
              <w:rPr>
                <w:sz w:val="23"/>
                <w:szCs w:val="23"/>
              </w:rPr>
              <w:t>щинските служби по земеделие оказват помощ на кандидатите по ал. 1 при въве</w:t>
            </w:r>
            <w:r w:rsidRPr="00485A09">
              <w:rPr>
                <w:sz w:val="23"/>
                <w:szCs w:val="23"/>
              </w:rPr>
              <w:t>ж</w:t>
            </w:r>
            <w:r w:rsidRPr="00485A09">
              <w:rPr>
                <w:sz w:val="23"/>
                <w:szCs w:val="23"/>
              </w:rPr>
              <w:t>дане на данните в заявленията за подпом</w:t>
            </w:r>
            <w:r w:rsidRPr="00485A09">
              <w:rPr>
                <w:sz w:val="23"/>
                <w:szCs w:val="23"/>
              </w:rPr>
              <w:t>а</w:t>
            </w:r>
            <w:r w:rsidRPr="00485A09">
              <w:rPr>
                <w:sz w:val="23"/>
                <w:szCs w:val="23"/>
              </w:rPr>
              <w:t>гане. Въвеждането на данните се извър</w:t>
            </w:r>
            <w:r w:rsidRPr="00485A09">
              <w:rPr>
                <w:sz w:val="23"/>
                <w:szCs w:val="23"/>
              </w:rPr>
              <w:t>ш</w:t>
            </w:r>
            <w:r w:rsidRPr="00485A09">
              <w:rPr>
                <w:sz w:val="23"/>
                <w:szCs w:val="23"/>
              </w:rPr>
              <w:t>ват в присъствието на кандидата.</w:t>
            </w:r>
          </w:p>
        </w:tc>
      </w:tr>
      <w:tr w:rsidR="003E6C02" w:rsidRPr="006747A4" w:rsidTr="005C7D7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E6C02" w:rsidRPr="006747A4" w:rsidRDefault="003E6C02"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E6C02" w:rsidRPr="006747A4" w:rsidRDefault="003E6C02"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3E6C02" w:rsidRDefault="003E6C02" w:rsidP="00E902C9">
            <w:pPr>
              <w:jc w:val="both"/>
              <w:rPr>
                <w:sz w:val="23"/>
                <w:szCs w:val="23"/>
              </w:rPr>
            </w:pPr>
            <w:r w:rsidRPr="00E902C9">
              <w:rPr>
                <w:sz w:val="23"/>
                <w:szCs w:val="23"/>
              </w:rPr>
              <w:t>ПРЕДЛОЖЕНИЕ:</w:t>
            </w:r>
          </w:p>
          <w:p w:rsidR="003E6C02" w:rsidRPr="006747A4" w:rsidRDefault="003E6C02" w:rsidP="00E902C9">
            <w:pPr>
              <w:jc w:val="both"/>
              <w:rPr>
                <w:sz w:val="23"/>
                <w:szCs w:val="23"/>
              </w:rPr>
            </w:pPr>
            <w:r>
              <w:rPr>
                <w:sz w:val="23"/>
                <w:szCs w:val="23"/>
              </w:rPr>
              <w:t xml:space="preserve">1. </w:t>
            </w:r>
            <w:r w:rsidRPr="00E902C9">
              <w:rPr>
                <w:sz w:val="23"/>
                <w:szCs w:val="23"/>
              </w:rPr>
              <w:t>Предлагам да се поясни по каква методика следва да се о</w:t>
            </w:r>
            <w:r w:rsidRPr="00E902C9">
              <w:rPr>
                <w:sz w:val="23"/>
                <w:szCs w:val="23"/>
              </w:rPr>
              <w:t>п</w:t>
            </w:r>
            <w:r w:rsidRPr="00E902C9">
              <w:rPr>
                <w:sz w:val="23"/>
                <w:szCs w:val="23"/>
              </w:rPr>
              <w:t>редели едно лице като заето за да се включи в „Брой заети л</w:t>
            </w:r>
            <w:r w:rsidRPr="00E902C9">
              <w:rPr>
                <w:sz w:val="23"/>
                <w:szCs w:val="23"/>
              </w:rPr>
              <w:t>и</w:t>
            </w:r>
            <w:r w:rsidRPr="00E902C9">
              <w:rPr>
                <w:sz w:val="23"/>
                <w:szCs w:val="23"/>
              </w:rPr>
              <w:t>ца в периода март-юни 2020“, като се поясни кои лица не сле</w:t>
            </w:r>
            <w:r w:rsidRPr="00E902C9">
              <w:rPr>
                <w:sz w:val="23"/>
                <w:szCs w:val="23"/>
              </w:rPr>
              <w:t>д</w:t>
            </w:r>
            <w:r w:rsidRPr="00E902C9">
              <w:rPr>
                <w:sz w:val="23"/>
                <w:szCs w:val="23"/>
              </w:rPr>
              <w:t xml:space="preserve">ва да се включат и при какви условия на КТ.    </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3E6C02" w:rsidRPr="006747A4" w:rsidRDefault="003E6C02"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3E6C02" w:rsidRPr="006747A4" w:rsidRDefault="003E6C02" w:rsidP="00DF1CD6">
            <w:pPr>
              <w:jc w:val="both"/>
              <w:rPr>
                <w:sz w:val="23"/>
                <w:szCs w:val="23"/>
              </w:rPr>
            </w:pPr>
            <w:r>
              <w:rPr>
                <w:sz w:val="23"/>
                <w:szCs w:val="23"/>
              </w:rPr>
              <w:t xml:space="preserve">Текстовете в наредбата са прецизирани. </w:t>
            </w:r>
            <w:r w:rsidRPr="004E0C62">
              <w:rPr>
                <w:sz w:val="23"/>
                <w:szCs w:val="23"/>
              </w:rPr>
              <w:t>Данните за наетите лица и броя отработени от тях часове се предоставят на ДФЗ-РА от Националната агенция по приходите (НАП) и се базират на данните, подадени в НАП от самите кандидати с попълването на Декларация образец №1 „Данни за ос</w:t>
            </w:r>
            <w:r w:rsidRPr="004E0C62">
              <w:rPr>
                <w:sz w:val="23"/>
                <w:szCs w:val="23"/>
              </w:rPr>
              <w:t>и</w:t>
            </w:r>
            <w:r w:rsidRPr="004E0C62">
              <w:rPr>
                <w:sz w:val="23"/>
                <w:szCs w:val="23"/>
              </w:rPr>
              <w:t>гуреното лице“</w:t>
            </w:r>
            <w:r>
              <w:rPr>
                <w:sz w:val="23"/>
                <w:szCs w:val="23"/>
              </w:rPr>
              <w:t>.</w:t>
            </w:r>
          </w:p>
        </w:tc>
      </w:tr>
      <w:tr w:rsidR="003E6C02" w:rsidRPr="006747A4" w:rsidTr="005C7D79">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E6C02" w:rsidRPr="006747A4" w:rsidRDefault="003E6C02"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E6C02" w:rsidRPr="006747A4" w:rsidRDefault="003E6C02"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3E6C02" w:rsidRPr="006747A4" w:rsidRDefault="003E6C02" w:rsidP="005E6B18">
            <w:pPr>
              <w:jc w:val="both"/>
              <w:rPr>
                <w:sz w:val="23"/>
                <w:szCs w:val="23"/>
              </w:rPr>
            </w:pPr>
            <w:r>
              <w:rPr>
                <w:sz w:val="23"/>
                <w:szCs w:val="23"/>
              </w:rPr>
              <w:t xml:space="preserve">2. </w:t>
            </w:r>
            <w:r w:rsidRPr="00E902C9">
              <w:rPr>
                <w:sz w:val="23"/>
                <w:szCs w:val="23"/>
              </w:rPr>
              <w:t>Предлагам да се поясни по каква методика следва да се о</w:t>
            </w:r>
            <w:r w:rsidRPr="00E902C9">
              <w:rPr>
                <w:sz w:val="23"/>
                <w:szCs w:val="23"/>
              </w:rPr>
              <w:t>п</w:t>
            </w:r>
            <w:r w:rsidRPr="00E902C9">
              <w:rPr>
                <w:sz w:val="23"/>
                <w:szCs w:val="23"/>
              </w:rPr>
              <w:t>ределят „Отработени часове на заетите лица в периода март-юни 2020“ и с каква справка кандидата ги доказва.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3E6C02" w:rsidRPr="006747A4" w:rsidRDefault="003E6C02"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3E6C02" w:rsidRPr="006747A4" w:rsidRDefault="003E6C02" w:rsidP="00DF1CD6">
            <w:pPr>
              <w:jc w:val="both"/>
              <w:rPr>
                <w:sz w:val="23"/>
                <w:szCs w:val="23"/>
              </w:rPr>
            </w:pPr>
            <w:r>
              <w:rPr>
                <w:sz w:val="23"/>
                <w:szCs w:val="23"/>
              </w:rPr>
              <w:t xml:space="preserve">Текстовете в наредбата са прецизирани. </w:t>
            </w:r>
            <w:r w:rsidRPr="004E0C62">
              <w:rPr>
                <w:sz w:val="23"/>
                <w:szCs w:val="23"/>
              </w:rPr>
              <w:t xml:space="preserve">Данните за наетите лица и броя отработени от тях часове се предоставят на ДФЗ-РА от Националната агенция по приходите (НАП) и се базират на данните, подадени в </w:t>
            </w:r>
            <w:r w:rsidRPr="004E0C62">
              <w:rPr>
                <w:sz w:val="23"/>
                <w:szCs w:val="23"/>
              </w:rPr>
              <w:lastRenderedPageBreak/>
              <w:t>НАП от самите кандидати с попълването на Декларация образец №1 „Данни за ос</w:t>
            </w:r>
            <w:r w:rsidRPr="004E0C62">
              <w:rPr>
                <w:sz w:val="23"/>
                <w:szCs w:val="23"/>
              </w:rPr>
              <w:t>и</w:t>
            </w:r>
            <w:r w:rsidRPr="004E0C62">
              <w:rPr>
                <w:sz w:val="23"/>
                <w:szCs w:val="23"/>
              </w:rPr>
              <w:t>гуреното лице“</w:t>
            </w:r>
            <w:r>
              <w:rPr>
                <w:sz w:val="23"/>
                <w:szCs w:val="23"/>
              </w:rPr>
              <w:t>.</w:t>
            </w:r>
          </w:p>
        </w:tc>
      </w:tr>
      <w:tr w:rsidR="002D5694" w:rsidRPr="006747A4" w:rsidTr="00620B65">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2D5694" w:rsidRPr="006747A4" w:rsidRDefault="002D5694"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2D5694" w:rsidRPr="006747A4" w:rsidRDefault="002D5694" w:rsidP="005E6B18">
            <w:pPr>
              <w:rPr>
                <w:bCs/>
                <w:sz w:val="23"/>
                <w:szCs w:val="23"/>
              </w:rPr>
            </w:pPr>
          </w:p>
        </w:tc>
        <w:tc>
          <w:tcPr>
            <w:tcW w:w="6467" w:type="dxa"/>
            <w:vMerge w:val="restart"/>
            <w:tcBorders>
              <w:top w:val="single" w:sz="18" w:space="0" w:color="2E74B5"/>
              <w:left w:val="single" w:sz="18" w:space="0" w:color="2E74B5"/>
              <w:right w:val="single" w:sz="18" w:space="0" w:color="2E74B5"/>
            </w:tcBorders>
            <w:shd w:val="clear" w:color="auto" w:fill="auto"/>
          </w:tcPr>
          <w:p w:rsidR="002D5694" w:rsidRPr="00E902C9" w:rsidRDefault="002D5694" w:rsidP="00E902C9">
            <w:pPr>
              <w:jc w:val="both"/>
              <w:rPr>
                <w:sz w:val="23"/>
                <w:szCs w:val="23"/>
              </w:rPr>
            </w:pPr>
            <w:r w:rsidRPr="00E902C9">
              <w:rPr>
                <w:sz w:val="23"/>
                <w:szCs w:val="23"/>
              </w:rPr>
              <w:t>III. Финансиране</w:t>
            </w:r>
          </w:p>
          <w:p w:rsidR="002D5694" w:rsidRDefault="002D5694" w:rsidP="00E902C9">
            <w:pPr>
              <w:jc w:val="both"/>
              <w:rPr>
                <w:sz w:val="23"/>
                <w:szCs w:val="23"/>
              </w:rPr>
            </w:pPr>
            <w:r w:rsidRPr="00E902C9">
              <w:rPr>
                <w:sz w:val="23"/>
                <w:szCs w:val="23"/>
              </w:rPr>
              <w:t>Кандидатствам за разходи съгласно чл. 15, ал. 1 от Наредбата на база средносписъчен брой на персонала за периода март-юни 2020 г.</w:t>
            </w:r>
          </w:p>
          <w:tbl>
            <w:tblPr>
              <w:tblW w:w="4860" w:type="pct"/>
              <w:tblCellSpacing w:w="0" w:type="dxa"/>
              <w:tblLayout w:type="fixed"/>
              <w:tblCellMar>
                <w:left w:w="0" w:type="dxa"/>
                <w:right w:w="0" w:type="dxa"/>
              </w:tblCellMar>
              <w:tblLook w:val="04A0" w:firstRow="1" w:lastRow="0" w:firstColumn="1" w:lastColumn="0" w:noHBand="0" w:noVBand="1"/>
            </w:tblPr>
            <w:tblGrid>
              <w:gridCol w:w="881"/>
              <w:gridCol w:w="659"/>
              <w:gridCol w:w="2977"/>
              <w:gridCol w:w="1559"/>
            </w:tblGrid>
            <w:tr w:rsidR="002D5694" w:rsidRPr="00F00D40" w:rsidTr="00254AD6">
              <w:trPr>
                <w:trHeight w:val="573"/>
                <w:tblCellSpacing w:w="0" w:type="dxa"/>
              </w:trPr>
              <w:tc>
                <w:tcPr>
                  <w:tcW w:w="725" w:type="pct"/>
                  <w:vAlign w:val="center"/>
                  <w:hideMark/>
                </w:tcPr>
                <w:p w:rsidR="002D5694" w:rsidRPr="00F00D40" w:rsidRDefault="002D5694" w:rsidP="00E902C9">
                  <w:pPr>
                    <w:spacing w:before="100" w:beforeAutospacing="1" w:after="100" w:afterAutospacing="1"/>
                    <w:rPr>
                      <w:sz w:val="16"/>
                      <w:szCs w:val="16"/>
                    </w:rPr>
                  </w:pPr>
                  <w:r w:rsidRPr="00F00D40">
                    <w:rPr>
                      <w:b/>
                      <w:bCs/>
                      <w:sz w:val="16"/>
                      <w:szCs w:val="16"/>
                    </w:rPr>
                    <w:t xml:space="preserve">Общ брой заети лица: </w:t>
                  </w:r>
                </w:p>
              </w:tc>
              <w:tc>
                <w:tcPr>
                  <w:tcW w:w="542" w:type="pct"/>
                  <w:noWrap/>
                  <w:vAlign w:val="center"/>
                  <w:hideMark/>
                </w:tcPr>
                <w:p w:rsidR="002D5694" w:rsidRPr="00F00D40" w:rsidRDefault="002D5694" w:rsidP="00E902C9">
                  <w:pPr>
                    <w:spacing w:before="100" w:beforeAutospacing="1" w:after="100" w:afterAutospacing="1"/>
                    <w:jc w:val="center"/>
                    <w:rPr>
                      <w:sz w:val="16"/>
                      <w:szCs w:val="16"/>
                    </w:rPr>
                  </w:pPr>
                  <w:r w:rsidRPr="00F00D40">
                    <w:rPr>
                      <w:sz w:val="16"/>
                      <w:szCs w:val="16"/>
                    </w:rPr>
                    <w:t> </w:t>
                  </w:r>
                </w:p>
              </w:tc>
              <w:tc>
                <w:tcPr>
                  <w:tcW w:w="2450" w:type="pct"/>
                  <w:vAlign w:val="center"/>
                  <w:hideMark/>
                </w:tcPr>
                <w:p w:rsidR="002D5694" w:rsidRPr="00F00D40" w:rsidRDefault="002D5694" w:rsidP="00E902C9">
                  <w:pPr>
                    <w:spacing w:before="100" w:beforeAutospacing="1" w:after="100" w:afterAutospacing="1"/>
                    <w:rPr>
                      <w:sz w:val="16"/>
                      <w:szCs w:val="16"/>
                    </w:rPr>
                  </w:pPr>
                  <w:r w:rsidRPr="00F00D40">
                    <w:rPr>
                      <w:b/>
                      <w:bCs/>
                      <w:sz w:val="16"/>
                      <w:szCs w:val="16"/>
                    </w:rPr>
                    <w:t xml:space="preserve"> Кандидатствам за разходи в размер на: </w:t>
                  </w:r>
                </w:p>
              </w:tc>
              <w:tc>
                <w:tcPr>
                  <w:tcW w:w="1283" w:type="pct"/>
                  <w:noWrap/>
                  <w:vAlign w:val="center"/>
                  <w:hideMark/>
                </w:tcPr>
                <w:p w:rsidR="002D5694" w:rsidRPr="00F00D40" w:rsidRDefault="002D5694" w:rsidP="00E902C9">
                  <w:pPr>
                    <w:spacing w:before="100" w:beforeAutospacing="1" w:after="100" w:afterAutospacing="1"/>
                    <w:jc w:val="right"/>
                    <w:rPr>
                      <w:sz w:val="16"/>
                      <w:szCs w:val="16"/>
                    </w:rPr>
                  </w:pPr>
                  <w:r w:rsidRPr="00F00D40">
                    <w:rPr>
                      <w:b/>
                      <w:bCs/>
                      <w:sz w:val="16"/>
                      <w:szCs w:val="16"/>
                    </w:rPr>
                    <w:t xml:space="preserve">лв. </w:t>
                  </w:r>
                </w:p>
              </w:tc>
            </w:tr>
          </w:tbl>
          <w:p w:rsidR="002D5694" w:rsidRDefault="002D5694" w:rsidP="00E902C9">
            <w:pPr>
              <w:jc w:val="both"/>
              <w:rPr>
                <w:sz w:val="23"/>
                <w:szCs w:val="23"/>
              </w:rPr>
            </w:pPr>
          </w:p>
          <w:p w:rsidR="002D5694" w:rsidRPr="008D1CAD" w:rsidRDefault="002D5694" w:rsidP="008D1CAD">
            <w:pPr>
              <w:jc w:val="both"/>
              <w:rPr>
                <w:sz w:val="23"/>
                <w:szCs w:val="23"/>
              </w:rPr>
            </w:pPr>
            <w:r w:rsidRPr="008D1CAD">
              <w:rPr>
                <w:sz w:val="23"/>
                <w:szCs w:val="23"/>
              </w:rPr>
              <w:t>ПРЕДЛОЖЕНИЕ:</w:t>
            </w:r>
          </w:p>
          <w:p w:rsidR="002D5694" w:rsidRDefault="002D5694" w:rsidP="008D1CAD">
            <w:pPr>
              <w:jc w:val="both"/>
              <w:rPr>
                <w:sz w:val="23"/>
                <w:szCs w:val="23"/>
              </w:rPr>
            </w:pPr>
            <w:r w:rsidRPr="008D1CAD">
              <w:rPr>
                <w:sz w:val="23"/>
                <w:szCs w:val="23"/>
              </w:rPr>
              <w:t>В текста над таблицата е записано „средносписъчен брой на персонала за периода март-юни 2020 г“, а в таблицата е зап</w:t>
            </w:r>
            <w:r w:rsidRPr="008D1CAD">
              <w:rPr>
                <w:sz w:val="23"/>
                <w:szCs w:val="23"/>
              </w:rPr>
              <w:t>и</w:t>
            </w:r>
            <w:r w:rsidRPr="008D1CAD">
              <w:rPr>
                <w:sz w:val="23"/>
                <w:szCs w:val="23"/>
              </w:rPr>
              <w:t>сано „Общ брой заети лица“. Предлагам да се поясни какво следва да се запише в първата колона, защото в текстове се описват два различни вида брой персонал. С какъв документ от кандидата се доказват данните?</w:t>
            </w:r>
          </w:p>
        </w:tc>
        <w:tc>
          <w:tcPr>
            <w:tcW w:w="1613" w:type="dxa"/>
            <w:vMerge w:val="restart"/>
            <w:tcBorders>
              <w:top w:val="single" w:sz="18" w:space="0" w:color="2E74B5"/>
              <w:left w:val="single" w:sz="18" w:space="0" w:color="2E74B5"/>
              <w:right w:val="single" w:sz="18" w:space="0" w:color="2E74B5"/>
            </w:tcBorders>
            <w:shd w:val="clear" w:color="auto" w:fill="auto"/>
          </w:tcPr>
          <w:p w:rsidR="002D5694" w:rsidRPr="006747A4" w:rsidRDefault="002D5694" w:rsidP="005E6B18">
            <w:pPr>
              <w:rPr>
                <w:sz w:val="23"/>
                <w:szCs w:val="23"/>
              </w:rPr>
            </w:pPr>
            <w:r>
              <w:rPr>
                <w:sz w:val="23"/>
                <w:szCs w:val="23"/>
              </w:rPr>
              <w:t>Частично се приема</w:t>
            </w:r>
          </w:p>
        </w:tc>
        <w:tc>
          <w:tcPr>
            <w:tcW w:w="4538" w:type="dxa"/>
            <w:vMerge w:val="restart"/>
            <w:tcBorders>
              <w:top w:val="single" w:sz="18" w:space="0" w:color="2E74B5"/>
              <w:left w:val="single" w:sz="18" w:space="0" w:color="2E74B5"/>
              <w:right w:val="single" w:sz="36" w:space="0" w:color="2E74B5"/>
            </w:tcBorders>
            <w:shd w:val="clear" w:color="auto" w:fill="auto"/>
          </w:tcPr>
          <w:p w:rsidR="002D5694" w:rsidRPr="006747A4" w:rsidRDefault="002D5694" w:rsidP="00DF1CD6">
            <w:pPr>
              <w:jc w:val="both"/>
              <w:rPr>
                <w:sz w:val="23"/>
                <w:szCs w:val="23"/>
              </w:rPr>
            </w:pPr>
            <w:r>
              <w:rPr>
                <w:sz w:val="23"/>
                <w:szCs w:val="23"/>
              </w:rPr>
              <w:t>Текстовете са прецизирани.</w:t>
            </w:r>
          </w:p>
        </w:tc>
      </w:tr>
      <w:tr w:rsidR="002D5694" w:rsidRPr="006747A4" w:rsidTr="00620B65">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2D5694" w:rsidRPr="006747A4" w:rsidRDefault="002D5694" w:rsidP="005E6B18">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rsidR="002D5694" w:rsidRPr="006747A4" w:rsidRDefault="002D5694" w:rsidP="005E6B18">
            <w:pPr>
              <w:rPr>
                <w:bCs/>
                <w:sz w:val="23"/>
                <w:szCs w:val="23"/>
              </w:rPr>
            </w:pPr>
          </w:p>
        </w:tc>
        <w:tc>
          <w:tcPr>
            <w:tcW w:w="6467" w:type="dxa"/>
            <w:vMerge/>
            <w:tcBorders>
              <w:left w:val="single" w:sz="18" w:space="0" w:color="2E74B5"/>
              <w:bottom w:val="single" w:sz="18" w:space="0" w:color="2E74B5"/>
              <w:right w:val="single" w:sz="18" w:space="0" w:color="2E74B5"/>
            </w:tcBorders>
            <w:shd w:val="clear" w:color="auto" w:fill="auto"/>
          </w:tcPr>
          <w:p w:rsidR="002D5694" w:rsidRPr="006747A4" w:rsidRDefault="002D5694" w:rsidP="008D1CAD">
            <w:pPr>
              <w:jc w:val="both"/>
              <w:rPr>
                <w:sz w:val="23"/>
                <w:szCs w:val="23"/>
              </w:rPr>
            </w:pPr>
          </w:p>
        </w:tc>
        <w:tc>
          <w:tcPr>
            <w:tcW w:w="1613" w:type="dxa"/>
            <w:vMerge/>
            <w:tcBorders>
              <w:left w:val="single" w:sz="18" w:space="0" w:color="2E74B5"/>
              <w:bottom w:val="single" w:sz="18" w:space="0" w:color="2E74B5"/>
              <w:right w:val="single" w:sz="18" w:space="0" w:color="2E74B5"/>
            </w:tcBorders>
            <w:shd w:val="clear" w:color="auto" w:fill="auto"/>
          </w:tcPr>
          <w:p w:rsidR="002D5694" w:rsidRPr="006747A4" w:rsidRDefault="002D5694" w:rsidP="005E6B18">
            <w:pPr>
              <w:rPr>
                <w:sz w:val="23"/>
                <w:szCs w:val="23"/>
              </w:rPr>
            </w:pPr>
          </w:p>
        </w:tc>
        <w:tc>
          <w:tcPr>
            <w:tcW w:w="4538" w:type="dxa"/>
            <w:vMerge/>
            <w:tcBorders>
              <w:left w:val="single" w:sz="18" w:space="0" w:color="2E74B5"/>
              <w:bottom w:val="single" w:sz="18" w:space="0" w:color="2E74B5"/>
              <w:right w:val="single" w:sz="36" w:space="0" w:color="2E74B5"/>
            </w:tcBorders>
            <w:shd w:val="clear" w:color="auto" w:fill="auto"/>
          </w:tcPr>
          <w:p w:rsidR="002D5694" w:rsidRPr="006747A4" w:rsidRDefault="002D5694" w:rsidP="00DF1CD6">
            <w:pPr>
              <w:jc w:val="both"/>
              <w:rPr>
                <w:sz w:val="23"/>
                <w:szCs w:val="23"/>
              </w:rPr>
            </w:pPr>
          </w:p>
        </w:tc>
      </w:tr>
      <w:tr w:rsidR="003E6C02" w:rsidRPr="006747A4" w:rsidTr="0040672F">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3E6C02" w:rsidRPr="006747A4" w:rsidRDefault="003E6C02" w:rsidP="005E6B18">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rsidR="003E6C02" w:rsidRPr="008D1CAD" w:rsidRDefault="003E6C02" w:rsidP="008D1CAD">
            <w:pPr>
              <w:rPr>
                <w:bCs/>
                <w:sz w:val="23"/>
                <w:szCs w:val="23"/>
              </w:rPr>
            </w:pPr>
            <w:proofErr w:type="spellStart"/>
            <w:r w:rsidRPr="008D1CAD">
              <w:rPr>
                <w:bCs/>
                <w:sz w:val="23"/>
                <w:szCs w:val="23"/>
              </w:rPr>
              <w:t>Tzviatkov</w:t>
            </w:r>
            <w:proofErr w:type="spellEnd"/>
          </w:p>
          <w:p w:rsidR="003E6C02" w:rsidRPr="006747A4" w:rsidRDefault="003E6C02" w:rsidP="008D1CAD">
            <w:pPr>
              <w:rPr>
                <w:bCs/>
                <w:sz w:val="23"/>
                <w:szCs w:val="23"/>
              </w:rPr>
            </w:pPr>
            <w:r w:rsidRPr="008D1CAD">
              <w:rPr>
                <w:bCs/>
                <w:sz w:val="23"/>
                <w:szCs w:val="23"/>
              </w:rPr>
              <w:t xml:space="preserve">от Портала за </w:t>
            </w:r>
            <w:proofErr w:type="spellStart"/>
            <w:r w:rsidRPr="008D1CAD">
              <w:rPr>
                <w:bCs/>
                <w:sz w:val="23"/>
                <w:szCs w:val="23"/>
              </w:rPr>
              <w:t>общест-вени</w:t>
            </w:r>
            <w:proofErr w:type="spellEnd"/>
            <w:r w:rsidRPr="008D1CAD">
              <w:rPr>
                <w:bCs/>
                <w:sz w:val="23"/>
                <w:szCs w:val="23"/>
              </w:rPr>
              <w:t xml:space="preserve"> консултации – получено на 28 юли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3E6C02" w:rsidRPr="008D1CAD" w:rsidRDefault="003E6C02" w:rsidP="008D1CAD">
            <w:pPr>
              <w:jc w:val="both"/>
              <w:rPr>
                <w:sz w:val="23"/>
                <w:szCs w:val="23"/>
              </w:rPr>
            </w:pPr>
            <w:r w:rsidRPr="008D1CAD">
              <w:rPr>
                <w:sz w:val="23"/>
                <w:szCs w:val="23"/>
              </w:rPr>
              <w:t>Предложения и забележки по проект</w:t>
            </w:r>
          </w:p>
          <w:p w:rsidR="003E6C02" w:rsidRPr="008D1CAD" w:rsidRDefault="003E6C02" w:rsidP="008D1CAD">
            <w:pPr>
              <w:jc w:val="both"/>
              <w:rPr>
                <w:sz w:val="23"/>
                <w:szCs w:val="23"/>
              </w:rPr>
            </w:pPr>
            <w:r w:rsidRPr="008D1CAD">
              <w:rPr>
                <w:sz w:val="23"/>
                <w:szCs w:val="23"/>
              </w:rPr>
              <w:t>Приложение № 7 Чл. 20, ал.1</w:t>
            </w:r>
          </w:p>
          <w:p w:rsidR="003E6C02" w:rsidRDefault="003E6C02" w:rsidP="008D1CAD">
            <w:pPr>
              <w:jc w:val="both"/>
              <w:rPr>
                <w:sz w:val="23"/>
                <w:szCs w:val="23"/>
              </w:rPr>
            </w:pPr>
            <w:r w:rsidRPr="008D1CAD">
              <w:rPr>
                <w:sz w:val="23"/>
                <w:szCs w:val="23"/>
              </w:rPr>
              <w:t>ЗАЯВЛЕНИЕ ЗА ПОДПОМАГАНЕ  за кандидати по чл. 3, ал. 1, т. 3</w:t>
            </w:r>
          </w:p>
          <w:tbl>
            <w:tblPr>
              <w:tblW w:w="6278" w:type="dxa"/>
              <w:tblCellSpacing w:w="0" w:type="dxa"/>
              <w:tblLayout w:type="fixed"/>
              <w:tblCellMar>
                <w:left w:w="0" w:type="dxa"/>
                <w:right w:w="0" w:type="dxa"/>
              </w:tblCellMar>
              <w:tblLook w:val="04A0" w:firstRow="1" w:lastRow="0" w:firstColumn="1" w:lastColumn="0" w:noHBand="0" w:noVBand="1"/>
            </w:tblPr>
            <w:tblGrid>
              <w:gridCol w:w="3568"/>
              <w:gridCol w:w="2710"/>
            </w:tblGrid>
            <w:tr w:rsidR="003E6C02" w:rsidRPr="000E0A07" w:rsidTr="008D1CAD">
              <w:trPr>
                <w:trHeight w:val="743"/>
                <w:tblCellSpacing w:w="0" w:type="dxa"/>
              </w:trPr>
              <w:tc>
                <w:tcPr>
                  <w:tcW w:w="2842" w:type="pct"/>
                  <w:vMerge w:val="restart"/>
                  <w:vAlign w:val="center"/>
                  <w:hideMark/>
                </w:tcPr>
                <w:p w:rsidR="003E6C02" w:rsidRPr="000E0A07" w:rsidRDefault="003E6C02" w:rsidP="00236878">
                  <w:pPr>
                    <w:spacing w:before="100" w:beforeAutospacing="1" w:after="100" w:afterAutospacing="1"/>
                    <w:rPr>
                      <w:sz w:val="16"/>
                      <w:szCs w:val="16"/>
                    </w:rPr>
                  </w:pPr>
                  <w:r w:rsidRPr="000E0A07">
                    <w:rPr>
                      <w:b/>
                      <w:bCs/>
                      <w:sz w:val="16"/>
                      <w:szCs w:val="16"/>
                    </w:rPr>
                    <w:t>4. Производствени сектори, свързани с прер</w:t>
                  </w:r>
                  <w:r w:rsidRPr="000E0A07">
                    <w:rPr>
                      <w:b/>
                      <w:bCs/>
                      <w:sz w:val="16"/>
                      <w:szCs w:val="16"/>
                    </w:rPr>
                    <w:t>а</w:t>
                  </w:r>
                  <w:r w:rsidRPr="000E0A07">
                    <w:rPr>
                      <w:b/>
                      <w:bCs/>
                      <w:sz w:val="16"/>
                      <w:szCs w:val="16"/>
                    </w:rPr>
                    <w:t>ботката/маркетинга на селскостопански пр</w:t>
                  </w:r>
                  <w:r w:rsidRPr="000E0A07">
                    <w:rPr>
                      <w:b/>
                      <w:bCs/>
                      <w:sz w:val="16"/>
                      <w:szCs w:val="16"/>
                    </w:rPr>
                    <w:t>о</w:t>
                  </w:r>
                  <w:r w:rsidRPr="000E0A07">
                    <w:rPr>
                      <w:b/>
                      <w:bCs/>
                      <w:sz w:val="16"/>
                      <w:szCs w:val="16"/>
                    </w:rPr>
                    <w:t>дукти</w:t>
                  </w:r>
                  <w:r w:rsidRPr="000E0A07">
                    <w:rPr>
                      <w:b/>
                      <w:bCs/>
                      <w:sz w:val="16"/>
                      <w:szCs w:val="16"/>
                    </w:rPr>
                    <w:br/>
                  </w:r>
                  <w:r w:rsidRPr="000E0A07">
                    <w:rPr>
                      <w:b/>
                      <w:bCs/>
                      <w:sz w:val="16"/>
                      <w:szCs w:val="16"/>
                    </w:rPr>
                    <w:br/>
                  </w:r>
                  <w:r w:rsidRPr="000E0A07">
                    <w:rPr>
                      <w:b/>
                      <w:bCs/>
                      <w:i/>
                      <w:iCs/>
                      <w:sz w:val="16"/>
                      <w:szCs w:val="16"/>
                    </w:rPr>
                    <w:t>(Допустимо е отбелязването на повече от един сектор)</w:t>
                  </w:r>
                </w:p>
              </w:tc>
              <w:tc>
                <w:tcPr>
                  <w:tcW w:w="2158" w:type="pct"/>
                  <w:vAlign w:val="center"/>
                  <w:hideMark/>
                </w:tcPr>
                <w:p w:rsidR="003E6C02" w:rsidRPr="000E0A07" w:rsidRDefault="003E6C02" w:rsidP="00236878">
                  <w:pPr>
                    <w:spacing w:before="100" w:beforeAutospacing="1" w:after="100" w:afterAutospacing="1"/>
                    <w:jc w:val="center"/>
                    <w:rPr>
                      <w:sz w:val="16"/>
                      <w:szCs w:val="16"/>
                    </w:rPr>
                  </w:pPr>
                  <w:r w:rsidRPr="000E0A07">
                    <w:rPr>
                      <w:sz w:val="16"/>
                      <w:szCs w:val="16"/>
                    </w:rPr>
                    <w:t>Наименование на производствения сектор:</w:t>
                  </w:r>
                </w:p>
              </w:tc>
            </w:tr>
            <w:tr w:rsidR="003E6C02" w:rsidRPr="000E0A07" w:rsidTr="008D1CAD">
              <w:trPr>
                <w:trHeight w:val="298"/>
                <w:tblCellSpacing w:w="0" w:type="dxa"/>
              </w:trPr>
              <w:tc>
                <w:tcPr>
                  <w:tcW w:w="2842" w:type="pct"/>
                  <w:vMerge/>
                  <w:vAlign w:val="center"/>
                  <w:hideMark/>
                </w:tcPr>
                <w:p w:rsidR="003E6C02" w:rsidRPr="000E0A07" w:rsidRDefault="003E6C02" w:rsidP="00236878">
                  <w:pPr>
                    <w:rPr>
                      <w:sz w:val="16"/>
                      <w:szCs w:val="16"/>
                    </w:rPr>
                  </w:pPr>
                </w:p>
              </w:tc>
              <w:tc>
                <w:tcPr>
                  <w:tcW w:w="2158" w:type="pct"/>
                  <w:vAlign w:val="center"/>
                  <w:hideMark/>
                </w:tcPr>
                <w:p w:rsidR="003E6C02" w:rsidRPr="000E0A07" w:rsidRDefault="003E6C02" w:rsidP="00236878">
                  <w:pPr>
                    <w:spacing w:before="100" w:beforeAutospacing="1" w:after="100" w:afterAutospacing="1"/>
                    <w:jc w:val="center"/>
                    <w:rPr>
                      <w:sz w:val="16"/>
                      <w:szCs w:val="16"/>
                    </w:rPr>
                  </w:pPr>
                  <w:r w:rsidRPr="000E0A07">
                    <w:rPr>
                      <w:sz w:val="16"/>
                      <w:szCs w:val="16"/>
                    </w:rPr>
                    <w:t> </w:t>
                  </w:r>
                </w:p>
              </w:tc>
            </w:tr>
            <w:tr w:rsidR="003E6C02" w:rsidRPr="000E0A07" w:rsidTr="008D1CAD">
              <w:trPr>
                <w:trHeight w:val="158"/>
                <w:tblCellSpacing w:w="0" w:type="dxa"/>
              </w:trPr>
              <w:tc>
                <w:tcPr>
                  <w:tcW w:w="2842" w:type="pct"/>
                  <w:vMerge/>
                  <w:vAlign w:val="center"/>
                  <w:hideMark/>
                </w:tcPr>
                <w:p w:rsidR="003E6C02" w:rsidRPr="000E0A07" w:rsidRDefault="003E6C02" w:rsidP="00236878">
                  <w:pPr>
                    <w:rPr>
                      <w:sz w:val="16"/>
                      <w:szCs w:val="16"/>
                    </w:rPr>
                  </w:pPr>
                </w:p>
              </w:tc>
              <w:tc>
                <w:tcPr>
                  <w:tcW w:w="2158" w:type="pct"/>
                  <w:vAlign w:val="center"/>
                  <w:hideMark/>
                </w:tcPr>
                <w:p w:rsidR="003E6C02" w:rsidRPr="000E0A07" w:rsidRDefault="003E6C02" w:rsidP="00236878">
                  <w:pPr>
                    <w:spacing w:before="100" w:beforeAutospacing="1" w:after="100" w:afterAutospacing="1"/>
                    <w:jc w:val="center"/>
                    <w:rPr>
                      <w:sz w:val="16"/>
                      <w:szCs w:val="16"/>
                    </w:rPr>
                  </w:pPr>
                  <w:r w:rsidRPr="000E0A07">
                    <w:rPr>
                      <w:sz w:val="16"/>
                      <w:szCs w:val="16"/>
                    </w:rPr>
                    <w:t> </w:t>
                  </w:r>
                </w:p>
              </w:tc>
            </w:tr>
          </w:tbl>
          <w:p w:rsidR="003E6C02" w:rsidRPr="006747A4" w:rsidRDefault="003E6C02" w:rsidP="008D1CAD">
            <w:pPr>
              <w:jc w:val="both"/>
              <w:rPr>
                <w:sz w:val="23"/>
                <w:szCs w:val="23"/>
              </w:rPr>
            </w:pP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3E6C02" w:rsidRPr="006747A4" w:rsidRDefault="003E6C02" w:rsidP="005E6B18">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3E6C02" w:rsidRPr="006747A4" w:rsidRDefault="003E6C02" w:rsidP="00DF1CD6">
            <w:pPr>
              <w:jc w:val="both"/>
              <w:rPr>
                <w:sz w:val="23"/>
                <w:szCs w:val="23"/>
              </w:rPr>
            </w:pPr>
          </w:p>
        </w:tc>
      </w:tr>
      <w:tr w:rsidR="003E6C02" w:rsidRPr="006747A4" w:rsidTr="0040672F">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E6C02" w:rsidRPr="006747A4" w:rsidRDefault="003E6C02"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E6C02" w:rsidRPr="006747A4" w:rsidRDefault="003E6C02"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3E6C02" w:rsidRPr="00D243D6" w:rsidRDefault="003E6C02" w:rsidP="00D243D6">
            <w:pPr>
              <w:jc w:val="both"/>
              <w:rPr>
                <w:sz w:val="23"/>
                <w:szCs w:val="23"/>
              </w:rPr>
            </w:pPr>
            <w:r w:rsidRPr="00D243D6">
              <w:rPr>
                <w:sz w:val="23"/>
                <w:szCs w:val="23"/>
              </w:rPr>
              <w:t>ПРЕДЛОЖЕНИЕ:</w:t>
            </w:r>
          </w:p>
          <w:p w:rsidR="003E6C02" w:rsidRDefault="003E6C02" w:rsidP="00D243D6">
            <w:pPr>
              <w:jc w:val="both"/>
              <w:rPr>
                <w:sz w:val="23"/>
                <w:szCs w:val="23"/>
              </w:rPr>
            </w:pPr>
            <w:r w:rsidRPr="00D243D6">
              <w:rPr>
                <w:sz w:val="23"/>
                <w:szCs w:val="23"/>
              </w:rPr>
              <w:t>Предлагам да се уточни приложим списък със сектори за поле „Наименование на производствения сектор“, които следва да се запишат в него.</w:t>
            </w:r>
          </w:p>
          <w:tbl>
            <w:tblPr>
              <w:tblW w:w="6296" w:type="dxa"/>
              <w:tblCellSpacing w:w="0" w:type="dxa"/>
              <w:tblLayout w:type="fixed"/>
              <w:tblCellMar>
                <w:left w:w="0" w:type="dxa"/>
                <w:right w:w="0" w:type="dxa"/>
              </w:tblCellMar>
              <w:tblLook w:val="04A0" w:firstRow="1" w:lastRow="0" w:firstColumn="1" w:lastColumn="0" w:noHBand="0" w:noVBand="1"/>
            </w:tblPr>
            <w:tblGrid>
              <w:gridCol w:w="4186"/>
              <w:gridCol w:w="694"/>
              <w:gridCol w:w="1000"/>
              <w:gridCol w:w="416"/>
            </w:tblGrid>
            <w:tr w:rsidR="003E6C02" w:rsidRPr="000E0A07" w:rsidTr="00D243D6">
              <w:trPr>
                <w:trHeight w:val="690"/>
                <w:tblCellSpacing w:w="0" w:type="dxa"/>
              </w:trPr>
              <w:tc>
                <w:tcPr>
                  <w:tcW w:w="3324" w:type="pct"/>
                  <w:vAlign w:val="center"/>
                  <w:hideMark/>
                </w:tcPr>
                <w:p w:rsidR="003E6C02" w:rsidRPr="000E0A07" w:rsidRDefault="003E6C02" w:rsidP="00236878">
                  <w:pPr>
                    <w:spacing w:before="100" w:beforeAutospacing="1" w:after="100" w:afterAutospacing="1"/>
                    <w:jc w:val="center"/>
                    <w:rPr>
                      <w:sz w:val="16"/>
                      <w:szCs w:val="16"/>
                    </w:rPr>
                  </w:pPr>
                  <w:r w:rsidRPr="000E0A07">
                    <w:rPr>
                      <w:b/>
                      <w:bCs/>
                      <w:sz w:val="16"/>
                      <w:szCs w:val="16"/>
                    </w:rPr>
                    <w:t>Регистриран спад в приходите от продажби март - юни на 2020 г., спрямо периода март - юни на 2019 г</w:t>
                  </w:r>
                </w:p>
              </w:tc>
              <w:tc>
                <w:tcPr>
                  <w:tcW w:w="551" w:type="pct"/>
                  <w:vAlign w:val="center"/>
                  <w:hideMark/>
                </w:tcPr>
                <w:p w:rsidR="003E6C02" w:rsidRPr="000E0A07" w:rsidRDefault="003E6C02" w:rsidP="00236878">
                  <w:pPr>
                    <w:spacing w:before="100" w:beforeAutospacing="1" w:after="100" w:afterAutospacing="1"/>
                    <w:jc w:val="center"/>
                    <w:rPr>
                      <w:sz w:val="16"/>
                      <w:szCs w:val="16"/>
                    </w:rPr>
                  </w:pPr>
                  <w:r w:rsidRPr="000E0A07">
                    <w:rPr>
                      <w:b/>
                      <w:bCs/>
                      <w:sz w:val="16"/>
                      <w:szCs w:val="16"/>
                    </w:rPr>
                    <w:t>отбел</w:t>
                  </w:r>
                  <w:r w:rsidRPr="000E0A07">
                    <w:rPr>
                      <w:b/>
                      <w:bCs/>
                      <w:sz w:val="16"/>
                      <w:szCs w:val="16"/>
                    </w:rPr>
                    <w:t>е</w:t>
                  </w:r>
                  <w:r w:rsidRPr="000E0A07">
                    <w:rPr>
                      <w:b/>
                      <w:bCs/>
                      <w:sz w:val="16"/>
                      <w:szCs w:val="16"/>
                    </w:rPr>
                    <w:t>жете в %</w:t>
                  </w:r>
                </w:p>
                <w:p w:rsidR="003E6C02" w:rsidRPr="000E0A07" w:rsidRDefault="003E6C02" w:rsidP="00236878">
                  <w:pPr>
                    <w:spacing w:before="100" w:beforeAutospacing="1" w:after="100" w:afterAutospacing="1"/>
                    <w:jc w:val="center"/>
                    <w:rPr>
                      <w:sz w:val="16"/>
                      <w:szCs w:val="16"/>
                    </w:rPr>
                  </w:pPr>
                  <w:r w:rsidRPr="000E0A07">
                    <w:rPr>
                      <w:sz w:val="16"/>
                      <w:szCs w:val="16"/>
                    </w:rPr>
                    <w:lastRenderedPageBreak/>
                    <w:t> </w:t>
                  </w:r>
                </w:p>
                <w:p w:rsidR="003E6C02" w:rsidRPr="000E0A07" w:rsidRDefault="003E6C02" w:rsidP="00236878">
                  <w:pPr>
                    <w:spacing w:before="100" w:beforeAutospacing="1" w:after="100" w:afterAutospacing="1"/>
                    <w:jc w:val="center"/>
                    <w:rPr>
                      <w:sz w:val="16"/>
                      <w:szCs w:val="16"/>
                    </w:rPr>
                  </w:pPr>
                  <w:r w:rsidRPr="000E0A07">
                    <w:rPr>
                      <w:b/>
                      <w:bCs/>
                      <w:sz w:val="16"/>
                      <w:szCs w:val="16"/>
                    </w:rPr>
                    <w:t>………..</w:t>
                  </w:r>
                </w:p>
              </w:tc>
              <w:tc>
                <w:tcPr>
                  <w:tcW w:w="794" w:type="pct"/>
                  <w:vAlign w:val="center"/>
                  <w:hideMark/>
                </w:tcPr>
                <w:p w:rsidR="003E6C02" w:rsidRPr="000E0A07" w:rsidRDefault="003E6C02" w:rsidP="00236878">
                  <w:pPr>
                    <w:spacing w:before="100" w:beforeAutospacing="1" w:after="100" w:afterAutospacing="1"/>
                    <w:jc w:val="center"/>
                    <w:rPr>
                      <w:sz w:val="16"/>
                      <w:szCs w:val="16"/>
                    </w:rPr>
                  </w:pPr>
                  <w:r w:rsidRPr="000E0A07">
                    <w:rPr>
                      <w:b/>
                      <w:bCs/>
                      <w:sz w:val="16"/>
                      <w:szCs w:val="16"/>
                    </w:rPr>
                    <w:lastRenderedPageBreak/>
                    <w:t> Кандидатс</w:t>
                  </w:r>
                  <w:r w:rsidRPr="000E0A07">
                    <w:rPr>
                      <w:b/>
                      <w:bCs/>
                      <w:sz w:val="16"/>
                      <w:szCs w:val="16"/>
                    </w:rPr>
                    <w:t>т</w:t>
                  </w:r>
                  <w:r w:rsidRPr="000E0A07">
                    <w:rPr>
                      <w:b/>
                      <w:bCs/>
                      <w:sz w:val="16"/>
                      <w:szCs w:val="16"/>
                    </w:rPr>
                    <w:t>вам за ф</w:t>
                  </w:r>
                  <w:r w:rsidRPr="000E0A07">
                    <w:rPr>
                      <w:b/>
                      <w:bCs/>
                      <w:sz w:val="16"/>
                      <w:szCs w:val="16"/>
                    </w:rPr>
                    <w:t>и</w:t>
                  </w:r>
                  <w:r w:rsidRPr="000E0A07">
                    <w:rPr>
                      <w:b/>
                      <w:bCs/>
                      <w:sz w:val="16"/>
                      <w:szCs w:val="16"/>
                    </w:rPr>
                    <w:t xml:space="preserve">нансова помощ в </w:t>
                  </w:r>
                  <w:r w:rsidRPr="000E0A07">
                    <w:rPr>
                      <w:b/>
                      <w:bCs/>
                      <w:sz w:val="16"/>
                      <w:szCs w:val="16"/>
                    </w:rPr>
                    <w:lastRenderedPageBreak/>
                    <w:t xml:space="preserve">размер на: </w:t>
                  </w:r>
                </w:p>
              </w:tc>
              <w:tc>
                <w:tcPr>
                  <w:tcW w:w="330" w:type="pct"/>
                  <w:noWrap/>
                  <w:vAlign w:val="center"/>
                  <w:hideMark/>
                </w:tcPr>
                <w:p w:rsidR="003E6C02" w:rsidRPr="000E0A07" w:rsidRDefault="003E6C02" w:rsidP="00236878">
                  <w:pPr>
                    <w:spacing w:before="100" w:beforeAutospacing="1" w:after="100" w:afterAutospacing="1"/>
                    <w:jc w:val="right"/>
                    <w:rPr>
                      <w:sz w:val="16"/>
                      <w:szCs w:val="16"/>
                    </w:rPr>
                  </w:pPr>
                  <w:r w:rsidRPr="000E0A07">
                    <w:rPr>
                      <w:b/>
                      <w:bCs/>
                      <w:sz w:val="16"/>
                      <w:szCs w:val="16"/>
                    </w:rPr>
                    <w:lastRenderedPageBreak/>
                    <w:t xml:space="preserve">лв. </w:t>
                  </w:r>
                </w:p>
              </w:tc>
            </w:tr>
          </w:tbl>
          <w:p w:rsidR="003E6C02" w:rsidRPr="006747A4" w:rsidRDefault="003E6C02" w:rsidP="00D243D6">
            <w:pPr>
              <w:jc w:val="both"/>
              <w:rPr>
                <w:sz w:val="23"/>
                <w:szCs w:val="23"/>
              </w:rPr>
            </w:pP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3E6C02" w:rsidRPr="006747A4" w:rsidRDefault="00687936" w:rsidP="005E6B18">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3E6C02" w:rsidRPr="006747A4" w:rsidRDefault="00687936" w:rsidP="00DF1CD6">
            <w:pPr>
              <w:jc w:val="both"/>
              <w:rPr>
                <w:sz w:val="23"/>
                <w:szCs w:val="23"/>
              </w:rPr>
            </w:pPr>
            <w:r>
              <w:rPr>
                <w:sz w:val="23"/>
                <w:szCs w:val="23"/>
              </w:rPr>
              <w:t>Секторите са описани в чл. 12, ал. 3 от н</w:t>
            </w:r>
            <w:r>
              <w:rPr>
                <w:sz w:val="23"/>
                <w:szCs w:val="23"/>
              </w:rPr>
              <w:t>а</w:t>
            </w:r>
            <w:r>
              <w:rPr>
                <w:sz w:val="23"/>
                <w:szCs w:val="23"/>
              </w:rPr>
              <w:t>редбата.</w:t>
            </w:r>
          </w:p>
        </w:tc>
      </w:tr>
      <w:tr w:rsidR="003E6C02" w:rsidRPr="006747A4" w:rsidTr="0040672F">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E6C02" w:rsidRPr="006747A4" w:rsidRDefault="003E6C02"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E6C02" w:rsidRPr="006747A4" w:rsidRDefault="003E6C02"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3E6C02" w:rsidRPr="004A32F7" w:rsidRDefault="003E6C02" w:rsidP="004A32F7">
            <w:pPr>
              <w:jc w:val="both"/>
              <w:rPr>
                <w:sz w:val="23"/>
                <w:szCs w:val="23"/>
              </w:rPr>
            </w:pPr>
            <w:r w:rsidRPr="004A32F7">
              <w:rPr>
                <w:sz w:val="23"/>
                <w:szCs w:val="23"/>
              </w:rPr>
              <w:t>ПРЕДЛОЖЕНИЕ:</w:t>
            </w:r>
          </w:p>
          <w:p w:rsidR="003E6C02" w:rsidRPr="006747A4" w:rsidRDefault="003E6C02" w:rsidP="004A32F7">
            <w:pPr>
              <w:jc w:val="both"/>
              <w:rPr>
                <w:sz w:val="23"/>
                <w:szCs w:val="23"/>
              </w:rPr>
            </w:pPr>
            <w:r w:rsidRPr="004A32F7">
              <w:rPr>
                <w:sz w:val="23"/>
                <w:szCs w:val="23"/>
              </w:rPr>
              <w:t>Предлагам да се уточни от кой документ се взема и доказва спада в колона „отбележете в %“.</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3E6C02" w:rsidRPr="006747A4" w:rsidRDefault="00687936"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3E6C02" w:rsidRPr="006747A4" w:rsidRDefault="00687936" w:rsidP="006B55E9">
            <w:pPr>
              <w:jc w:val="both"/>
              <w:rPr>
                <w:sz w:val="23"/>
                <w:szCs w:val="23"/>
              </w:rPr>
            </w:pPr>
            <w:r>
              <w:rPr>
                <w:sz w:val="23"/>
                <w:szCs w:val="23"/>
              </w:rPr>
              <w:t>Кандидатите попълват данни само в пол</w:t>
            </w:r>
            <w:r>
              <w:rPr>
                <w:sz w:val="23"/>
                <w:szCs w:val="23"/>
              </w:rPr>
              <w:t>е</w:t>
            </w:r>
            <w:r w:rsidR="006B55E9">
              <w:rPr>
                <w:sz w:val="23"/>
                <w:szCs w:val="23"/>
              </w:rPr>
              <w:t>тата по отношение нетните приходи от продажби за съответните месеци</w:t>
            </w:r>
            <w:r>
              <w:rPr>
                <w:sz w:val="23"/>
                <w:szCs w:val="23"/>
              </w:rPr>
              <w:t xml:space="preserve">. Полето по отношение на процента, не изисква </w:t>
            </w:r>
            <w:r w:rsidR="006B55E9">
              <w:rPr>
                <w:sz w:val="23"/>
                <w:szCs w:val="23"/>
              </w:rPr>
              <w:t>п</w:t>
            </w:r>
            <w:r w:rsidR="006B55E9">
              <w:rPr>
                <w:sz w:val="23"/>
                <w:szCs w:val="23"/>
              </w:rPr>
              <w:t>о</w:t>
            </w:r>
            <w:r w:rsidR="006B55E9">
              <w:rPr>
                <w:sz w:val="23"/>
                <w:szCs w:val="23"/>
              </w:rPr>
              <w:t>пълване</w:t>
            </w:r>
            <w:r>
              <w:rPr>
                <w:sz w:val="23"/>
                <w:szCs w:val="23"/>
              </w:rPr>
              <w:t xml:space="preserve">. </w:t>
            </w:r>
            <w:r w:rsidR="001D29F3" w:rsidRPr="001D29F3">
              <w:rPr>
                <w:sz w:val="23"/>
                <w:szCs w:val="23"/>
              </w:rPr>
              <w:t>Спад на приходите в %</w:t>
            </w:r>
            <w:r>
              <w:rPr>
                <w:sz w:val="23"/>
                <w:szCs w:val="23"/>
              </w:rPr>
              <w:t xml:space="preserve"> </w:t>
            </w:r>
            <w:r w:rsidR="001D29F3">
              <w:rPr>
                <w:sz w:val="23"/>
                <w:szCs w:val="23"/>
              </w:rPr>
              <w:t>се генер</w:t>
            </w:r>
            <w:r w:rsidR="001D29F3">
              <w:rPr>
                <w:sz w:val="23"/>
                <w:szCs w:val="23"/>
              </w:rPr>
              <w:t>и</w:t>
            </w:r>
            <w:r w:rsidR="001D29F3">
              <w:rPr>
                <w:sz w:val="23"/>
                <w:szCs w:val="23"/>
              </w:rPr>
              <w:t>ра автоматично, като стойността следва да се запише ръчно в полето „</w:t>
            </w:r>
            <w:r w:rsidR="004142A5">
              <w:rPr>
                <w:sz w:val="23"/>
                <w:szCs w:val="23"/>
              </w:rPr>
              <w:t>отбележете</w:t>
            </w:r>
            <w:r w:rsidR="001D29F3">
              <w:rPr>
                <w:sz w:val="23"/>
                <w:szCs w:val="23"/>
              </w:rPr>
              <w:t xml:space="preserve"> в %“</w:t>
            </w:r>
          </w:p>
        </w:tc>
      </w:tr>
      <w:tr w:rsidR="003E6C02" w:rsidRPr="006747A4" w:rsidTr="00B875D0">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3E6C02" w:rsidRPr="006747A4" w:rsidRDefault="003E6C02" w:rsidP="005E6B18">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rsidR="003E6C02" w:rsidRPr="00A8761E" w:rsidRDefault="003E6C02" w:rsidP="00A8761E">
            <w:pPr>
              <w:rPr>
                <w:bCs/>
                <w:sz w:val="23"/>
                <w:szCs w:val="23"/>
              </w:rPr>
            </w:pPr>
            <w:proofErr w:type="spellStart"/>
            <w:r w:rsidRPr="00A8761E">
              <w:rPr>
                <w:bCs/>
                <w:sz w:val="23"/>
                <w:szCs w:val="23"/>
              </w:rPr>
              <w:t>Tzviatkov</w:t>
            </w:r>
            <w:proofErr w:type="spellEnd"/>
          </w:p>
          <w:p w:rsidR="003E6C02" w:rsidRPr="006747A4" w:rsidRDefault="003E6C02" w:rsidP="00A8761E">
            <w:pPr>
              <w:rPr>
                <w:bCs/>
                <w:sz w:val="23"/>
                <w:szCs w:val="23"/>
              </w:rPr>
            </w:pPr>
            <w:r w:rsidRPr="00A8761E">
              <w:rPr>
                <w:bCs/>
                <w:sz w:val="23"/>
                <w:szCs w:val="23"/>
              </w:rPr>
              <w:t xml:space="preserve">от Портала за </w:t>
            </w:r>
            <w:proofErr w:type="spellStart"/>
            <w:r w:rsidRPr="00A8761E">
              <w:rPr>
                <w:bCs/>
                <w:sz w:val="23"/>
                <w:szCs w:val="23"/>
              </w:rPr>
              <w:t>общест-вени</w:t>
            </w:r>
            <w:proofErr w:type="spellEnd"/>
            <w:r w:rsidRPr="00A8761E">
              <w:rPr>
                <w:bCs/>
                <w:sz w:val="23"/>
                <w:szCs w:val="23"/>
              </w:rPr>
              <w:t xml:space="preserve"> консултации – получено на 28 юли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3E6C02" w:rsidRPr="004A32F7" w:rsidRDefault="003E6C02" w:rsidP="004A32F7">
            <w:pPr>
              <w:jc w:val="both"/>
              <w:rPr>
                <w:sz w:val="23"/>
                <w:szCs w:val="23"/>
              </w:rPr>
            </w:pPr>
            <w:r w:rsidRPr="004A32F7">
              <w:rPr>
                <w:sz w:val="23"/>
                <w:szCs w:val="23"/>
              </w:rPr>
              <w:t>Предложения и забележки по проект</w:t>
            </w:r>
          </w:p>
          <w:p w:rsidR="003E6C02" w:rsidRPr="004A32F7" w:rsidRDefault="003E6C02" w:rsidP="004A32F7">
            <w:pPr>
              <w:jc w:val="both"/>
              <w:rPr>
                <w:sz w:val="23"/>
                <w:szCs w:val="23"/>
              </w:rPr>
            </w:pPr>
            <w:r w:rsidRPr="004A32F7">
              <w:rPr>
                <w:sz w:val="23"/>
                <w:szCs w:val="23"/>
              </w:rPr>
              <w:t>Приложение № 7 Чл. 20, ал.</w:t>
            </w:r>
            <w:r>
              <w:rPr>
                <w:sz w:val="23"/>
                <w:szCs w:val="23"/>
              </w:rPr>
              <w:t xml:space="preserve"> </w:t>
            </w:r>
            <w:r w:rsidRPr="004A32F7">
              <w:rPr>
                <w:sz w:val="23"/>
                <w:szCs w:val="23"/>
              </w:rPr>
              <w:t>1</w:t>
            </w:r>
          </w:p>
          <w:p w:rsidR="003E6C02" w:rsidRPr="004A32F7" w:rsidRDefault="003E6C02" w:rsidP="004A32F7">
            <w:pPr>
              <w:jc w:val="both"/>
              <w:rPr>
                <w:sz w:val="23"/>
                <w:szCs w:val="23"/>
              </w:rPr>
            </w:pPr>
            <w:r w:rsidRPr="004A32F7">
              <w:rPr>
                <w:sz w:val="23"/>
                <w:szCs w:val="23"/>
              </w:rPr>
              <w:t>ЗАЯВЛЕНИЕ ЗА ПОДПОМАГАНЕ  за кандидати по чл. 3, ал. 1, т. 3</w:t>
            </w:r>
          </w:p>
          <w:p w:rsidR="003E6C02" w:rsidRPr="006747A4" w:rsidRDefault="003E6C02" w:rsidP="004A32F7">
            <w:pPr>
              <w:jc w:val="both"/>
              <w:rPr>
                <w:sz w:val="23"/>
                <w:szCs w:val="23"/>
              </w:rPr>
            </w:pPr>
            <w:r w:rsidRPr="004A32F7">
              <w:rPr>
                <w:sz w:val="23"/>
                <w:szCs w:val="23"/>
              </w:rPr>
              <w:t>Регистриран спад в оборота спрямо средноаритметичния об</w:t>
            </w:r>
            <w:r w:rsidRPr="004A32F7">
              <w:rPr>
                <w:sz w:val="23"/>
                <w:szCs w:val="23"/>
              </w:rPr>
              <w:t>о</w:t>
            </w:r>
            <w:r w:rsidRPr="004A32F7">
              <w:rPr>
                <w:sz w:val="23"/>
                <w:szCs w:val="23"/>
              </w:rPr>
              <w:t>рот за  месец март, април, май и юни 2019 г. спрямо 2020 г.</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3E6C02" w:rsidRPr="006747A4" w:rsidRDefault="003E6C02" w:rsidP="005E6B18">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3E6C02" w:rsidRPr="006747A4" w:rsidRDefault="003E6C02" w:rsidP="00DF1CD6">
            <w:pPr>
              <w:jc w:val="both"/>
              <w:rPr>
                <w:sz w:val="23"/>
                <w:szCs w:val="23"/>
              </w:rPr>
            </w:pPr>
          </w:p>
        </w:tc>
      </w:tr>
      <w:tr w:rsidR="006B55E9" w:rsidRPr="006747A4" w:rsidTr="00B875D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6B55E9" w:rsidRPr="006747A4" w:rsidRDefault="006B55E9" w:rsidP="005E6B1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6B55E9" w:rsidRPr="006747A4" w:rsidRDefault="006B55E9"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6B55E9" w:rsidRDefault="006B55E9" w:rsidP="004A32F7">
            <w:pPr>
              <w:jc w:val="both"/>
              <w:rPr>
                <w:sz w:val="23"/>
                <w:szCs w:val="23"/>
              </w:rPr>
            </w:pPr>
            <w:r w:rsidRPr="004A32F7">
              <w:rPr>
                <w:sz w:val="23"/>
                <w:szCs w:val="23"/>
              </w:rPr>
              <w:t>ПРЕДЛОЖЕНИЕ:</w:t>
            </w:r>
          </w:p>
          <w:p w:rsidR="006B55E9" w:rsidRPr="006747A4" w:rsidRDefault="006B55E9" w:rsidP="004A32F7">
            <w:pPr>
              <w:jc w:val="both"/>
              <w:rPr>
                <w:sz w:val="23"/>
                <w:szCs w:val="23"/>
              </w:rPr>
            </w:pPr>
            <w:r>
              <w:rPr>
                <w:sz w:val="23"/>
                <w:szCs w:val="23"/>
              </w:rPr>
              <w:t xml:space="preserve">1. </w:t>
            </w:r>
            <w:r w:rsidRPr="004A32F7">
              <w:rPr>
                <w:sz w:val="23"/>
                <w:szCs w:val="23"/>
              </w:rPr>
              <w:t>Предлагам да се уточни в колони „Нетните приходи от пр</w:t>
            </w:r>
            <w:r w:rsidRPr="004A32F7">
              <w:rPr>
                <w:sz w:val="23"/>
                <w:szCs w:val="23"/>
              </w:rPr>
              <w:t>о</w:t>
            </w:r>
            <w:r w:rsidRPr="004A32F7">
              <w:rPr>
                <w:sz w:val="23"/>
                <w:szCs w:val="23"/>
              </w:rPr>
              <w:t>дажби  месец март, април, май и юни 2019“ и „Нетните прих</w:t>
            </w:r>
            <w:r w:rsidRPr="004A32F7">
              <w:rPr>
                <w:sz w:val="23"/>
                <w:szCs w:val="23"/>
              </w:rPr>
              <w:t>о</w:t>
            </w:r>
            <w:r w:rsidRPr="004A32F7">
              <w:rPr>
                <w:sz w:val="23"/>
                <w:szCs w:val="23"/>
              </w:rPr>
              <w:t>ди от продажби за месец март, април, май и юни 2020 г(в л</w:t>
            </w:r>
            <w:r w:rsidRPr="004A32F7">
              <w:rPr>
                <w:sz w:val="23"/>
                <w:szCs w:val="23"/>
              </w:rPr>
              <w:t>е</w:t>
            </w:r>
            <w:r w:rsidRPr="004A32F7">
              <w:rPr>
                <w:sz w:val="23"/>
                <w:szCs w:val="23"/>
              </w:rPr>
              <w:t>ва):“ данните от кои документи се вземат за попълване, защото в ОПР са в хил. лева, а оборотните не са по месеци?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6B55E9" w:rsidRPr="006747A4" w:rsidRDefault="006B55E9"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6B55E9" w:rsidRPr="00DF1CD6" w:rsidRDefault="006B55E9" w:rsidP="00DF1CD6">
            <w:pPr>
              <w:jc w:val="both"/>
              <w:rPr>
                <w:sz w:val="23"/>
                <w:szCs w:val="23"/>
              </w:rPr>
            </w:pPr>
            <w:r>
              <w:rPr>
                <w:sz w:val="23"/>
                <w:szCs w:val="23"/>
              </w:rPr>
              <w:t>Данните се взимат от счетоводните док</w:t>
            </w:r>
            <w:r>
              <w:rPr>
                <w:sz w:val="23"/>
                <w:szCs w:val="23"/>
              </w:rPr>
              <w:t>у</w:t>
            </w:r>
            <w:r>
              <w:rPr>
                <w:sz w:val="23"/>
                <w:szCs w:val="23"/>
              </w:rPr>
              <w:t>менти, посочени в чл. 20, ал. 2.</w:t>
            </w:r>
          </w:p>
        </w:tc>
      </w:tr>
      <w:tr w:rsidR="006B55E9" w:rsidRPr="006747A4" w:rsidTr="00B875D0">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6B55E9" w:rsidRPr="006747A4" w:rsidRDefault="006B55E9" w:rsidP="005E6B18">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rsidR="006B55E9" w:rsidRPr="006747A4" w:rsidRDefault="006B55E9" w:rsidP="005E6B1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6B55E9" w:rsidRPr="006747A4" w:rsidRDefault="006B55E9" w:rsidP="005E6B18">
            <w:pPr>
              <w:jc w:val="both"/>
              <w:rPr>
                <w:sz w:val="23"/>
                <w:szCs w:val="23"/>
              </w:rPr>
            </w:pPr>
            <w:r>
              <w:rPr>
                <w:sz w:val="23"/>
                <w:szCs w:val="23"/>
              </w:rPr>
              <w:t xml:space="preserve">2. </w:t>
            </w:r>
            <w:r w:rsidRPr="004A32F7">
              <w:rPr>
                <w:sz w:val="23"/>
                <w:szCs w:val="23"/>
              </w:rPr>
              <w:t>Ползва се термина „Нетните приходи от продажби“, което отговаря на код 15100 от ОПР по образец на НСИ към „Спра</w:t>
            </w:r>
            <w:r w:rsidRPr="004A32F7">
              <w:rPr>
                <w:sz w:val="23"/>
                <w:szCs w:val="23"/>
              </w:rPr>
              <w:t>в</w:t>
            </w:r>
            <w:r w:rsidRPr="004A32F7">
              <w:rPr>
                <w:sz w:val="23"/>
                <w:szCs w:val="23"/>
              </w:rPr>
              <w:t>ка за предприятие“. Предлагам да се уточни дали еквивален</w:t>
            </w:r>
            <w:r w:rsidRPr="004A32F7">
              <w:rPr>
                <w:sz w:val="23"/>
                <w:szCs w:val="23"/>
              </w:rPr>
              <w:t>т</w:t>
            </w:r>
            <w:r w:rsidRPr="004A32F7">
              <w:rPr>
                <w:sz w:val="23"/>
                <w:szCs w:val="23"/>
              </w:rPr>
              <w:t>ните данни в лева ли следва да се попълват за месеците?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6B55E9" w:rsidRPr="006747A4" w:rsidRDefault="004A284B" w:rsidP="005E6B1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6B55E9" w:rsidRPr="006747A4" w:rsidRDefault="004A284B" w:rsidP="00FC445F">
            <w:pPr>
              <w:jc w:val="both"/>
              <w:rPr>
                <w:sz w:val="23"/>
                <w:szCs w:val="23"/>
              </w:rPr>
            </w:pPr>
            <w:r>
              <w:rPr>
                <w:sz w:val="23"/>
                <w:szCs w:val="23"/>
              </w:rPr>
              <w:t xml:space="preserve">В заявлението </w:t>
            </w:r>
            <w:r w:rsidRPr="004A32F7">
              <w:rPr>
                <w:sz w:val="23"/>
                <w:szCs w:val="23"/>
              </w:rPr>
              <w:t>за кандидати по чл. 3, ал. 1, т. 3</w:t>
            </w:r>
            <w:r>
              <w:rPr>
                <w:sz w:val="23"/>
                <w:szCs w:val="23"/>
              </w:rPr>
              <w:t xml:space="preserve"> е уточнено, че данните се попълват в лева.</w:t>
            </w:r>
          </w:p>
        </w:tc>
      </w:tr>
      <w:tr w:rsidR="006B55E9" w:rsidRPr="006747A4" w:rsidTr="00236878">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6B55E9" w:rsidRPr="006747A4" w:rsidRDefault="006B55E9" w:rsidP="00236878">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rsidR="006B55E9" w:rsidRPr="00A8761E" w:rsidRDefault="006B55E9" w:rsidP="00A8761E">
            <w:pPr>
              <w:rPr>
                <w:bCs/>
                <w:sz w:val="23"/>
                <w:szCs w:val="23"/>
              </w:rPr>
            </w:pPr>
            <w:proofErr w:type="spellStart"/>
            <w:r w:rsidRPr="00A8761E">
              <w:rPr>
                <w:bCs/>
                <w:sz w:val="23"/>
                <w:szCs w:val="23"/>
              </w:rPr>
              <w:t>Tzviatkov</w:t>
            </w:r>
            <w:proofErr w:type="spellEnd"/>
          </w:p>
          <w:p w:rsidR="006B55E9" w:rsidRPr="006747A4" w:rsidRDefault="006B55E9" w:rsidP="00A8761E">
            <w:pPr>
              <w:rPr>
                <w:bCs/>
                <w:sz w:val="23"/>
                <w:szCs w:val="23"/>
              </w:rPr>
            </w:pPr>
            <w:r w:rsidRPr="00A8761E">
              <w:rPr>
                <w:bCs/>
                <w:sz w:val="23"/>
                <w:szCs w:val="23"/>
              </w:rPr>
              <w:t xml:space="preserve">от Портала за </w:t>
            </w:r>
            <w:proofErr w:type="spellStart"/>
            <w:r w:rsidRPr="00A8761E">
              <w:rPr>
                <w:bCs/>
                <w:sz w:val="23"/>
                <w:szCs w:val="23"/>
              </w:rPr>
              <w:t>общест-вени</w:t>
            </w:r>
            <w:proofErr w:type="spellEnd"/>
            <w:r w:rsidRPr="00A8761E">
              <w:rPr>
                <w:bCs/>
                <w:sz w:val="23"/>
                <w:szCs w:val="23"/>
              </w:rPr>
              <w:t xml:space="preserve"> консултации – получено на 28 юли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6B55E9" w:rsidRPr="00A8761E" w:rsidRDefault="006B55E9" w:rsidP="00A8761E">
            <w:pPr>
              <w:jc w:val="both"/>
              <w:rPr>
                <w:sz w:val="23"/>
                <w:szCs w:val="23"/>
              </w:rPr>
            </w:pPr>
            <w:r w:rsidRPr="00A8761E">
              <w:rPr>
                <w:sz w:val="23"/>
                <w:szCs w:val="23"/>
              </w:rPr>
              <w:t>Предложения и забележки по проект</w:t>
            </w:r>
          </w:p>
          <w:p w:rsidR="006B55E9" w:rsidRPr="00A8761E" w:rsidRDefault="006B55E9" w:rsidP="00A8761E">
            <w:pPr>
              <w:jc w:val="both"/>
              <w:rPr>
                <w:sz w:val="23"/>
                <w:szCs w:val="23"/>
              </w:rPr>
            </w:pPr>
            <w:r w:rsidRPr="00A8761E">
              <w:rPr>
                <w:sz w:val="23"/>
                <w:szCs w:val="23"/>
              </w:rPr>
              <w:t>Приложение № 7 Чл. 20, ал.1</w:t>
            </w:r>
          </w:p>
          <w:p w:rsidR="006B55E9" w:rsidRDefault="006B55E9" w:rsidP="00A8761E">
            <w:pPr>
              <w:jc w:val="both"/>
              <w:rPr>
                <w:sz w:val="23"/>
                <w:szCs w:val="23"/>
              </w:rPr>
            </w:pPr>
            <w:r w:rsidRPr="00A8761E">
              <w:rPr>
                <w:sz w:val="23"/>
                <w:szCs w:val="23"/>
              </w:rPr>
              <w:t xml:space="preserve">ЗАЯВЛЕНИЕ ЗА ПОДПОМАГАНЕ  за кандидати по чл. 3, </w:t>
            </w:r>
            <w:r>
              <w:rPr>
                <w:sz w:val="23"/>
                <w:szCs w:val="23"/>
              </w:rPr>
              <w:t xml:space="preserve">  </w:t>
            </w:r>
            <w:r w:rsidRPr="00A8761E">
              <w:rPr>
                <w:sz w:val="23"/>
                <w:szCs w:val="23"/>
              </w:rPr>
              <w:t>ал. 1, т. 3</w:t>
            </w:r>
          </w:p>
          <w:tbl>
            <w:tblPr>
              <w:tblW w:w="6286" w:type="dxa"/>
              <w:tblCellSpacing w:w="0" w:type="dxa"/>
              <w:tblLayout w:type="fixed"/>
              <w:tblCellMar>
                <w:left w:w="0" w:type="dxa"/>
                <w:right w:w="0" w:type="dxa"/>
              </w:tblCellMar>
              <w:tblLook w:val="04A0" w:firstRow="1" w:lastRow="0" w:firstColumn="1" w:lastColumn="0" w:noHBand="0" w:noVBand="1"/>
            </w:tblPr>
            <w:tblGrid>
              <w:gridCol w:w="3100"/>
              <w:gridCol w:w="141"/>
              <w:gridCol w:w="1020"/>
              <w:gridCol w:w="1090"/>
              <w:gridCol w:w="935"/>
            </w:tblGrid>
            <w:tr w:rsidR="006B55E9" w:rsidRPr="003B4B86" w:rsidTr="00A8761E">
              <w:trPr>
                <w:trHeight w:val="793"/>
                <w:tblCellSpacing w:w="0" w:type="dxa"/>
              </w:trPr>
              <w:tc>
                <w:tcPr>
                  <w:tcW w:w="2466" w:type="pct"/>
                  <w:noWrap/>
                  <w:vAlign w:val="center"/>
                  <w:hideMark/>
                </w:tcPr>
                <w:p w:rsidR="006B55E9" w:rsidRPr="003B4B86" w:rsidRDefault="006B55E9" w:rsidP="00236878">
                  <w:pPr>
                    <w:spacing w:before="100" w:beforeAutospacing="1" w:after="100" w:afterAutospacing="1"/>
                    <w:jc w:val="center"/>
                    <w:rPr>
                      <w:sz w:val="16"/>
                      <w:szCs w:val="16"/>
                    </w:rPr>
                  </w:pPr>
                  <w:r w:rsidRPr="003B4B86">
                    <w:rPr>
                      <w:b/>
                      <w:bCs/>
                      <w:sz w:val="16"/>
                      <w:szCs w:val="16"/>
                    </w:rPr>
                    <w:lastRenderedPageBreak/>
                    <w:t>2</w:t>
                  </w:r>
                </w:p>
              </w:tc>
              <w:tc>
                <w:tcPr>
                  <w:tcW w:w="2534" w:type="pct"/>
                  <w:gridSpan w:val="4"/>
                  <w:vAlign w:val="center"/>
                  <w:hideMark/>
                </w:tcPr>
                <w:p w:rsidR="006B55E9" w:rsidRPr="003B4B86" w:rsidRDefault="006B55E9" w:rsidP="00236878">
                  <w:pPr>
                    <w:spacing w:before="100" w:beforeAutospacing="1" w:after="100" w:afterAutospacing="1"/>
                    <w:rPr>
                      <w:sz w:val="16"/>
                      <w:szCs w:val="16"/>
                    </w:rPr>
                  </w:pPr>
                  <w:r w:rsidRPr="003B4B86">
                    <w:rPr>
                      <w:b/>
                      <w:bCs/>
                      <w:sz w:val="16"/>
                      <w:szCs w:val="16"/>
                    </w:rPr>
                    <w:t>Кандидатствам за разходи съгласно Чл. 16, ал. 1, т. 2 от Наредбата на база средносп</w:t>
                  </w:r>
                  <w:r w:rsidRPr="003B4B86">
                    <w:rPr>
                      <w:b/>
                      <w:bCs/>
                      <w:sz w:val="16"/>
                      <w:szCs w:val="16"/>
                    </w:rPr>
                    <w:t>и</w:t>
                  </w:r>
                  <w:r w:rsidRPr="003B4B86">
                    <w:rPr>
                      <w:b/>
                      <w:bCs/>
                      <w:sz w:val="16"/>
                      <w:szCs w:val="16"/>
                    </w:rPr>
                    <w:t xml:space="preserve">съчен брой на персонала за периода март-юни 2020 г., </w:t>
                  </w:r>
                </w:p>
              </w:tc>
            </w:tr>
            <w:tr w:rsidR="006B55E9" w:rsidRPr="003B4B86" w:rsidTr="00A8761E">
              <w:trPr>
                <w:trHeight w:val="454"/>
                <w:tblCellSpacing w:w="0" w:type="dxa"/>
              </w:trPr>
              <w:tc>
                <w:tcPr>
                  <w:tcW w:w="2578" w:type="pct"/>
                  <w:gridSpan w:val="2"/>
                  <w:vAlign w:val="center"/>
                  <w:hideMark/>
                </w:tcPr>
                <w:p w:rsidR="006B55E9" w:rsidRPr="003B4B86" w:rsidRDefault="006B55E9" w:rsidP="00236878">
                  <w:pPr>
                    <w:spacing w:before="100" w:beforeAutospacing="1" w:after="100" w:afterAutospacing="1"/>
                    <w:jc w:val="center"/>
                    <w:rPr>
                      <w:sz w:val="16"/>
                      <w:szCs w:val="16"/>
                    </w:rPr>
                  </w:pPr>
                  <w:r w:rsidRPr="003B4B86">
                    <w:rPr>
                      <w:b/>
                      <w:bCs/>
                      <w:sz w:val="16"/>
                      <w:szCs w:val="16"/>
                    </w:rPr>
                    <w:t xml:space="preserve">Брой заети лица : </w:t>
                  </w:r>
                </w:p>
              </w:tc>
              <w:tc>
                <w:tcPr>
                  <w:tcW w:w="811" w:type="pct"/>
                  <w:noWrap/>
                  <w:vAlign w:val="center"/>
                  <w:hideMark/>
                </w:tcPr>
                <w:p w:rsidR="006B55E9" w:rsidRPr="003B4B86" w:rsidRDefault="006B55E9" w:rsidP="00236878">
                  <w:pPr>
                    <w:spacing w:before="100" w:beforeAutospacing="1" w:after="100" w:afterAutospacing="1"/>
                    <w:jc w:val="center"/>
                    <w:rPr>
                      <w:sz w:val="16"/>
                      <w:szCs w:val="16"/>
                    </w:rPr>
                  </w:pPr>
                  <w:r w:rsidRPr="003B4B86">
                    <w:rPr>
                      <w:sz w:val="16"/>
                      <w:szCs w:val="16"/>
                    </w:rPr>
                    <w:t> </w:t>
                  </w:r>
                </w:p>
              </w:tc>
              <w:tc>
                <w:tcPr>
                  <w:tcW w:w="867" w:type="pct"/>
                  <w:noWrap/>
                  <w:vAlign w:val="center"/>
                  <w:hideMark/>
                </w:tcPr>
                <w:p w:rsidR="006B55E9" w:rsidRPr="003B4B86" w:rsidRDefault="006B55E9" w:rsidP="00236878">
                  <w:pPr>
                    <w:spacing w:before="100" w:beforeAutospacing="1" w:after="100" w:afterAutospacing="1"/>
                    <w:rPr>
                      <w:sz w:val="16"/>
                      <w:szCs w:val="16"/>
                    </w:rPr>
                  </w:pPr>
                  <w:r w:rsidRPr="003B4B86">
                    <w:rPr>
                      <w:b/>
                      <w:bCs/>
                      <w:sz w:val="16"/>
                      <w:szCs w:val="16"/>
                    </w:rPr>
                    <w:t xml:space="preserve"> Размер на разходите: </w:t>
                  </w:r>
                </w:p>
              </w:tc>
              <w:tc>
                <w:tcPr>
                  <w:tcW w:w="744" w:type="pct"/>
                  <w:noWrap/>
                  <w:vAlign w:val="center"/>
                  <w:hideMark/>
                </w:tcPr>
                <w:p w:rsidR="006B55E9" w:rsidRPr="003B4B86" w:rsidRDefault="006B55E9" w:rsidP="00236878">
                  <w:pPr>
                    <w:spacing w:before="100" w:beforeAutospacing="1" w:after="100" w:afterAutospacing="1"/>
                    <w:jc w:val="right"/>
                    <w:rPr>
                      <w:sz w:val="16"/>
                      <w:szCs w:val="16"/>
                    </w:rPr>
                  </w:pPr>
                  <w:r w:rsidRPr="003B4B86">
                    <w:rPr>
                      <w:b/>
                      <w:bCs/>
                      <w:sz w:val="16"/>
                      <w:szCs w:val="16"/>
                    </w:rPr>
                    <w:t xml:space="preserve">лв. </w:t>
                  </w:r>
                </w:p>
              </w:tc>
            </w:tr>
          </w:tbl>
          <w:p w:rsidR="006B55E9" w:rsidRPr="006747A4" w:rsidRDefault="006B55E9" w:rsidP="00A8761E">
            <w:pPr>
              <w:jc w:val="both"/>
              <w:rPr>
                <w:sz w:val="23"/>
                <w:szCs w:val="23"/>
              </w:rPr>
            </w:pP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6B55E9" w:rsidRPr="006747A4" w:rsidRDefault="006B55E9" w:rsidP="00236878">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6B55E9" w:rsidRPr="006747A4" w:rsidRDefault="006B55E9" w:rsidP="00236878">
            <w:pPr>
              <w:jc w:val="both"/>
              <w:rPr>
                <w:sz w:val="23"/>
                <w:szCs w:val="23"/>
              </w:rPr>
            </w:pPr>
          </w:p>
        </w:tc>
      </w:tr>
      <w:tr w:rsidR="006B55E9" w:rsidRPr="006747A4" w:rsidTr="00236878">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6B55E9" w:rsidRPr="006747A4" w:rsidRDefault="006B55E9" w:rsidP="00236878">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rsidR="006B55E9" w:rsidRPr="006747A4" w:rsidRDefault="006B55E9"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6B55E9" w:rsidRPr="00852130" w:rsidRDefault="006B55E9" w:rsidP="00852130">
            <w:pPr>
              <w:jc w:val="both"/>
              <w:rPr>
                <w:sz w:val="23"/>
                <w:szCs w:val="23"/>
              </w:rPr>
            </w:pPr>
            <w:r w:rsidRPr="00852130">
              <w:rPr>
                <w:sz w:val="23"/>
                <w:szCs w:val="23"/>
              </w:rPr>
              <w:t>ПРЕДЛОЖЕНИЕ:</w:t>
            </w:r>
          </w:p>
          <w:p w:rsidR="006B55E9" w:rsidRPr="006747A4" w:rsidRDefault="006B55E9" w:rsidP="00852130">
            <w:pPr>
              <w:jc w:val="both"/>
              <w:rPr>
                <w:sz w:val="23"/>
                <w:szCs w:val="23"/>
              </w:rPr>
            </w:pPr>
            <w:r w:rsidRPr="00852130">
              <w:rPr>
                <w:sz w:val="23"/>
                <w:szCs w:val="23"/>
              </w:rPr>
              <w:t>В текста над таблицата е записано „средносписъчен брой на персонала“, а в таблицата е записано „Брой заети лица“. Пре</w:t>
            </w:r>
            <w:r w:rsidRPr="00852130">
              <w:rPr>
                <w:sz w:val="23"/>
                <w:szCs w:val="23"/>
              </w:rPr>
              <w:t>д</w:t>
            </w:r>
            <w:r w:rsidRPr="00852130">
              <w:rPr>
                <w:sz w:val="23"/>
                <w:szCs w:val="23"/>
              </w:rPr>
              <w:t>лагам да се поясни какво следва да се запише в първата кол</w:t>
            </w:r>
            <w:r w:rsidRPr="00852130">
              <w:rPr>
                <w:sz w:val="23"/>
                <w:szCs w:val="23"/>
              </w:rPr>
              <w:t>о</w:t>
            </w:r>
            <w:r w:rsidRPr="00852130">
              <w:rPr>
                <w:sz w:val="23"/>
                <w:szCs w:val="23"/>
              </w:rPr>
              <w:t>на, защото в текстове се описват два различни вида брой пе</w:t>
            </w:r>
            <w:r w:rsidRPr="00852130">
              <w:rPr>
                <w:sz w:val="23"/>
                <w:szCs w:val="23"/>
              </w:rPr>
              <w:t>р</w:t>
            </w:r>
            <w:r w:rsidRPr="00852130">
              <w:rPr>
                <w:sz w:val="23"/>
                <w:szCs w:val="23"/>
              </w:rPr>
              <w:t>сонал. С какъв документ от кандидата се доказват данните?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6B55E9" w:rsidRPr="006747A4" w:rsidRDefault="004A284B" w:rsidP="00236878">
            <w:pPr>
              <w:rPr>
                <w:sz w:val="23"/>
                <w:szCs w:val="23"/>
              </w:rPr>
            </w:pPr>
            <w:r>
              <w:rPr>
                <w:sz w:val="23"/>
                <w:szCs w:val="23"/>
              </w:rPr>
              <w:t>Частично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6B55E9" w:rsidRPr="006747A4" w:rsidRDefault="004A284B" w:rsidP="004A284B">
            <w:pPr>
              <w:jc w:val="both"/>
              <w:rPr>
                <w:sz w:val="23"/>
                <w:szCs w:val="23"/>
              </w:rPr>
            </w:pPr>
            <w:r>
              <w:rPr>
                <w:sz w:val="23"/>
                <w:szCs w:val="23"/>
              </w:rPr>
              <w:t>Приложение 7 е коригирано и текстовете са прецизирани.</w:t>
            </w:r>
          </w:p>
        </w:tc>
      </w:tr>
      <w:tr w:rsidR="006B55E9" w:rsidRPr="006747A4" w:rsidTr="00236878">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6B55E9" w:rsidRPr="006747A4" w:rsidRDefault="006B55E9" w:rsidP="00236878">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rsidR="006B55E9" w:rsidRPr="00074277" w:rsidRDefault="006B55E9" w:rsidP="00074277">
            <w:pPr>
              <w:rPr>
                <w:color w:val="000000"/>
                <w:sz w:val="18"/>
                <w:szCs w:val="18"/>
              </w:rPr>
            </w:pPr>
            <w:r w:rsidRPr="00074277">
              <w:rPr>
                <w:bCs/>
                <w:sz w:val="23"/>
                <w:szCs w:val="23"/>
              </w:rPr>
              <w:t xml:space="preserve">Иван Иванов </w:t>
            </w:r>
            <w:hyperlink r:id="rId13" w:history="1">
              <w:r w:rsidRPr="00074277">
                <w:rPr>
                  <w:color w:val="0000FF" w:themeColor="hyperlink"/>
                  <w:sz w:val="18"/>
                  <w:szCs w:val="18"/>
                  <w:u w:val="single"/>
                </w:rPr>
                <w:t>teko1ivan.ivanov@gmail.com</w:t>
              </w:r>
            </w:hyperlink>
          </w:p>
          <w:p w:rsidR="006B55E9" w:rsidRPr="00074277" w:rsidRDefault="006B55E9" w:rsidP="00074277">
            <w:pPr>
              <w:rPr>
                <w:bCs/>
                <w:sz w:val="23"/>
                <w:szCs w:val="23"/>
              </w:rPr>
            </w:pPr>
            <w:r>
              <w:rPr>
                <w:bCs/>
                <w:sz w:val="23"/>
                <w:szCs w:val="23"/>
              </w:rPr>
              <w:t>29</w:t>
            </w:r>
            <w:r w:rsidRPr="00074277">
              <w:rPr>
                <w:bCs/>
                <w:sz w:val="23"/>
                <w:szCs w:val="23"/>
              </w:rPr>
              <w:t>.07.2020 г.</w:t>
            </w:r>
          </w:p>
          <w:p w:rsidR="006B55E9" w:rsidRPr="006747A4" w:rsidRDefault="006B55E9" w:rsidP="00074277">
            <w:pPr>
              <w:rPr>
                <w:bCs/>
                <w:sz w:val="23"/>
                <w:szCs w:val="23"/>
              </w:rPr>
            </w:pPr>
            <w:r w:rsidRPr="00074277">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6B55E9" w:rsidRPr="006747A4" w:rsidRDefault="006B55E9" w:rsidP="00074277">
            <w:pPr>
              <w:jc w:val="both"/>
              <w:rPr>
                <w:sz w:val="23"/>
                <w:szCs w:val="23"/>
              </w:rPr>
            </w:pPr>
            <w:r w:rsidRPr="00074277">
              <w:rPr>
                <w:sz w:val="23"/>
                <w:szCs w:val="23"/>
              </w:rPr>
              <w:t xml:space="preserve">Здравейте казвам се Иван Георгиев Иванов и съм управител на малко предприятие за преработка на плодове и зеленчуци </w:t>
            </w:r>
            <w:r>
              <w:rPr>
                <w:sz w:val="23"/>
                <w:szCs w:val="23"/>
              </w:rPr>
              <w:t>(</w:t>
            </w:r>
            <w:r w:rsidRPr="00074277">
              <w:rPr>
                <w:sz w:val="23"/>
                <w:szCs w:val="23"/>
              </w:rPr>
              <w:t xml:space="preserve">ТЕКО 1 - ИВАН ИВАНОВ ЕООД с. Крумово общ. Тунджа </w:t>
            </w:r>
            <w:proofErr w:type="spellStart"/>
            <w:r w:rsidRPr="00074277">
              <w:rPr>
                <w:sz w:val="23"/>
                <w:szCs w:val="23"/>
              </w:rPr>
              <w:t>обл</w:t>
            </w:r>
            <w:proofErr w:type="spellEnd"/>
            <w:r w:rsidRPr="00074277">
              <w:rPr>
                <w:sz w:val="23"/>
                <w:szCs w:val="23"/>
              </w:rPr>
              <w:t>. Ямбол) като дейността му е изцяло насочена за произво</w:t>
            </w:r>
            <w:r w:rsidRPr="00074277">
              <w:rPr>
                <w:sz w:val="23"/>
                <w:szCs w:val="23"/>
              </w:rPr>
              <w:t>д</w:t>
            </w:r>
            <w:r w:rsidRPr="00074277">
              <w:rPr>
                <w:sz w:val="23"/>
                <w:szCs w:val="23"/>
              </w:rPr>
              <w:t>ство и преработка на кисели краставици и кисело зеле за зав</w:t>
            </w:r>
            <w:r w:rsidRPr="00074277">
              <w:rPr>
                <w:sz w:val="23"/>
                <w:szCs w:val="23"/>
              </w:rPr>
              <w:t>е</w:t>
            </w:r>
            <w:r w:rsidRPr="00074277">
              <w:rPr>
                <w:sz w:val="23"/>
                <w:szCs w:val="23"/>
              </w:rPr>
              <w:t>дения за бързо хранене и кухни. Поради кризата с Covid-19, при заложена 50 тона продукция, 80% от нея се бракува.</w:t>
            </w:r>
            <w:r>
              <w:rPr>
                <w:sz w:val="23"/>
                <w:szCs w:val="23"/>
              </w:rPr>
              <w:t xml:space="preserve"> </w:t>
            </w:r>
            <w:r w:rsidRPr="00074277">
              <w:rPr>
                <w:sz w:val="23"/>
                <w:szCs w:val="23"/>
              </w:rPr>
              <w:t>Пре</w:t>
            </w:r>
            <w:r w:rsidRPr="00074277">
              <w:rPr>
                <w:sz w:val="23"/>
                <w:szCs w:val="23"/>
              </w:rPr>
              <w:t>д</w:t>
            </w:r>
            <w:r w:rsidRPr="00074277">
              <w:rPr>
                <w:sz w:val="23"/>
                <w:szCs w:val="23"/>
              </w:rPr>
              <w:t>приятието стартира дейност през 2019</w:t>
            </w:r>
            <w:r>
              <w:rPr>
                <w:sz w:val="23"/>
                <w:szCs w:val="23"/>
              </w:rPr>
              <w:t xml:space="preserve"> </w:t>
            </w:r>
            <w:r w:rsidRPr="00074277">
              <w:rPr>
                <w:sz w:val="23"/>
                <w:szCs w:val="23"/>
              </w:rPr>
              <w:t>г. и няма как да покаже спад в производството спрямо предходната година. Поради специфичното производство, новооткритото предприятие има по-малка нужда от работна ръка и се стига до ситуация в която инвестицията на фирмата, в създаването на предприятие за преработка на плодове и зеленчуци със собствено производс</w:t>
            </w:r>
            <w:r w:rsidRPr="00074277">
              <w:rPr>
                <w:sz w:val="23"/>
                <w:szCs w:val="23"/>
              </w:rPr>
              <w:t>т</w:t>
            </w:r>
            <w:r w:rsidRPr="00074277">
              <w:rPr>
                <w:sz w:val="23"/>
                <w:szCs w:val="23"/>
              </w:rPr>
              <w:t>во на плодове и зеленчуци в един слабо развит район с пер</w:t>
            </w:r>
            <w:r w:rsidRPr="00074277">
              <w:rPr>
                <w:sz w:val="23"/>
                <w:szCs w:val="23"/>
              </w:rPr>
              <w:t>с</w:t>
            </w:r>
            <w:r w:rsidRPr="00074277">
              <w:rPr>
                <w:sz w:val="23"/>
                <w:szCs w:val="23"/>
              </w:rPr>
              <w:t>пектива за развитие и създаване на работни места, е заплашена пред фалит и силно нуждаеща се от финансова помощ.</w:t>
            </w:r>
            <w:r>
              <w:rPr>
                <w:sz w:val="23"/>
                <w:szCs w:val="23"/>
              </w:rPr>
              <w:t xml:space="preserve"> </w:t>
            </w:r>
            <w:r w:rsidRPr="00074277">
              <w:rPr>
                <w:sz w:val="23"/>
                <w:szCs w:val="23"/>
              </w:rPr>
              <w:t>Бих искал да попитам каква е вероятността за подпомагане на мо</w:t>
            </w:r>
            <w:r w:rsidRPr="00074277">
              <w:rPr>
                <w:sz w:val="23"/>
                <w:szCs w:val="23"/>
              </w:rPr>
              <w:t>я</w:t>
            </w:r>
            <w:r w:rsidRPr="00074277">
              <w:rPr>
                <w:sz w:val="23"/>
                <w:szCs w:val="23"/>
              </w:rPr>
              <w:t>та малка фирма, защото по изнесените критерии,тя не попада в нито една.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6B55E9" w:rsidRPr="006747A4" w:rsidRDefault="006B55E9" w:rsidP="00236878">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6B55E9" w:rsidRPr="00015F21" w:rsidRDefault="004A284B" w:rsidP="00015F21">
            <w:pPr>
              <w:jc w:val="both"/>
              <w:rPr>
                <w:sz w:val="23"/>
                <w:szCs w:val="23"/>
              </w:rPr>
            </w:pPr>
            <w:r>
              <w:rPr>
                <w:sz w:val="23"/>
                <w:szCs w:val="23"/>
              </w:rPr>
              <w:t xml:space="preserve">Кандидатите по чл. 3, ал. 1, т. 3 следва да </w:t>
            </w:r>
            <w:r w:rsidR="006B55E9">
              <w:rPr>
                <w:sz w:val="23"/>
                <w:szCs w:val="23"/>
              </w:rPr>
              <w:t xml:space="preserve"> </w:t>
            </w:r>
            <w:r w:rsidR="006B55E9" w:rsidRPr="00015F21">
              <w:rPr>
                <w:sz w:val="23"/>
                <w:szCs w:val="23"/>
              </w:rPr>
              <w:t>докаж</w:t>
            </w:r>
            <w:r>
              <w:rPr>
                <w:sz w:val="23"/>
                <w:szCs w:val="23"/>
              </w:rPr>
              <w:t>ат</w:t>
            </w:r>
            <w:r w:rsidR="006B55E9" w:rsidRPr="00015F21">
              <w:rPr>
                <w:sz w:val="23"/>
                <w:szCs w:val="23"/>
              </w:rPr>
              <w:t xml:space="preserve"> спад в нетните приходите от пр</w:t>
            </w:r>
            <w:r w:rsidR="006B55E9" w:rsidRPr="00015F21">
              <w:rPr>
                <w:sz w:val="23"/>
                <w:szCs w:val="23"/>
              </w:rPr>
              <w:t>о</w:t>
            </w:r>
            <w:r w:rsidR="006B55E9" w:rsidRPr="00015F21">
              <w:rPr>
                <w:sz w:val="23"/>
                <w:szCs w:val="23"/>
              </w:rPr>
              <w:t>дажби на преработени селскостопански продукти с най – малко 20 на сто по данни за периода март - юни на 2020 г., спрямо периода март - юни на 2019 г.</w:t>
            </w:r>
            <w:r w:rsidR="006B55E9">
              <w:rPr>
                <w:sz w:val="23"/>
                <w:szCs w:val="23"/>
              </w:rPr>
              <w:t xml:space="preserve"> </w:t>
            </w:r>
            <w:r>
              <w:rPr>
                <w:sz w:val="23"/>
                <w:szCs w:val="23"/>
              </w:rPr>
              <w:t>П</w:t>
            </w:r>
            <w:r w:rsidRPr="004A284B">
              <w:rPr>
                <w:sz w:val="23"/>
                <w:szCs w:val="23"/>
              </w:rPr>
              <w:t>ри подав</w:t>
            </w:r>
            <w:r w:rsidRPr="004A284B">
              <w:rPr>
                <w:sz w:val="23"/>
                <w:szCs w:val="23"/>
              </w:rPr>
              <w:t>а</w:t>
            </w:r>
            <w:r w:rsidRPr="004A284B">
              <w:rPr>
                <w:sz w:val="23"/>
                <w:szCs w:val="23"/>
              </w:rPr>
              <w:t>не на заявление за кандидатстване на база средносписъчен брой на персонала за п</w:t>
            </w:r>
            <w:r w:rsidRPr="004A284B">
              <w:rPr>
                <w:sz w:val="23"/>
                <w:szCs w:val="23"/>
              </w:rPr>
              <w:t>е</w:t>
            </w:r>
            <w:r w:rsidRPr="004A284B">
              <w:rPr>
                <w:sz w:val="23"/>
                <w:szCs w:val="23"/>
              </w:rPr>
              <w:t>риода март-юни 2020 г. не се изисква д</w:t>
            </w:r>
            <w:r w:rsidRPr="004A284B">
              <w:rPr>
                <w:sz w:val="23"/>
                <w:szCs w:val="23"/>
              </w:rPr>
              <w:t>о</w:t>
            </w:r>
            <w:r w:rsidRPr="004A284B">
              <w:rPr>
                <w:sz w:val="23"/>
                <w:szCs w:val="23"/>
              </w:rPr>
              <w:t>казване на спад в нетните приходите от продажби на преработени селскостопански продукти с най-малко 20 на сто.</w:t>
            </w:r>
          </w:p>
          <w:p w:rsidR="006B55E9" w:rsidRPr="006747A4" w:rsidRDefault="006B55E9" w:rsidP="00236878">
            <w:pPr>
              <w:jc w:val="both"/>
              <w:rPr>
                <w:sz w:val="23"/>
                <w:szCs w:val="23"/>
              </w:rPr>
            </w:pPr>
          </w:p>
        </w:tc>
      </w:tr>
      <w:tr w:rsidR="006B55E9" w:rsidRPr="006747A4" w:rsidTr="00236878">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6B55E9" w:rsidRPr="006747A4" w:rsidRDefault="006B55E9" w:rsidP="00236878">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rsidR="006B55E9" w:rsidRDefault="0001363B" w:rsidP="00236878">
            <w:pPr>
              <w:rPr>
                <w:bCs/>
                <w:sz w:val="23"/>
                <w:szCs w:val="23"/>
              </w:rPr>
            </w:pPr>
            <w:r w:rsidRPr="0001363B">
              <w:rPr>
                <w:bCs/>
                <w:sz w:val="23"/>
                <w:szCs w:val="23"/>
              </w:rPr>
              <w:t>Земеделски стопанин</w:t>
            </w:r>
          </w:p>
          <w:p w:rsidR="0001363B" w:rsidRPr="0001363B" w:rsidRDefault="00D40E7C" w:rsidP="00236878">
            <w:pPr>
              <w:rPr>
                <w:bCs/>
                <w:sz w:val="18"/>
                <w:szCs w:val="18"/>
              </w:rPr>
            </w:pPr>
            <w:hyperlink r:id="rId14" w:history="1">
              <w:r w:rsidR="0001363B" w:rsidRPr="0001363B">
                <w:rPr>
                  <w:rStyle w:val="Hyperlink"/>
                  <w:bCs/>
                  <w:sz w:val="18"/>
                  <w:szCs w:val="18"/>
                </w:rPr>
                <w:t>zemedelskistopanin@abv.bg</w:t>
              </w:r>
            </w:hyperlink>
          </w:p>
          <w:p w:rsidR="0001363B" w:rsidRPr="00074277" w:rsidRDefault="0001363B" w:rsidP="0001363B">
            <w:pPr>
              <w:rPr>
                <w:bCs/>
                <w:sz w:val="23"/>
                <w:szCs w:val="23"/>
              </w:rPr>
            </w:pPr>
            <w:r>
              <w:rPr>
                <w:bCs/>
                <w:sz w:val="23"/>
                <w:szCs w:val="23"/>
              </w:rPr>
              <w:t>30</w:t>
            </w:r>
            <w:r w:rsidRPr="00074277">
              <w:rPr>
                <w:bCs/>
                <w:sz w:val="23"/>
                <w:szCs w:val="23"/>
              </w:rPr>
              <w:t>.07.2020 г.</w:t>
            </w:r>
          </w:p>
          <w:p w:rsidR="0001363B" w:rsidRPr="006747A4" w:rsidRDefault="0001363B" w:rsidP="0001363B">
            <w:pPr>
              <w:rPr>
                <w:bCs/>
                <w:sz w:val="23"/>
                <w:szCs w:val="23"/>
              </w:rPr>
            </w:pPr>
            <w:r w:rsidRPr="00074277">
              <w:rPr>
                <w:bCs/>
                <w:sz w:val="23"/>
                <w:szCs w:val="23"/>
              </w:rPr>
              <w:lastRenderedPageBreak/>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01363B" w:rsidRPr="0001363B" w:rsidRDefault="0001363B" w:rsidP="0001363B">
            <w:pPr>
              <w:jc w:val="both"/>
              <w:rPr>
                <w:sz w:val="23"/>
                <w:szCs w:val="23"/>
              </w:rPr>
            </w:pPr>
            <w:r w:rsidRPr="0001363B">
              <w:rPr>
                <w:sz w:val="23"/>
                <w:szCs w:val="23"/>
              </w:rPr>
              <w:lastRenderedPageBreak/>
              <w:t>Пиша с последна надежда до Вас като отговорни и готови за разбиране институции.</w:t>
            </w:r>
            <w:r w:rsidR="00A76985">
              <w:rPr>
                <w:sz w:val="23"/>
                <w:szCs w:val="23"/>
              </w:rPr>
              <w:t xml:space="preserve"> </w:t>
            </w:r>
            <w:r w:rsidRPr="0001363B">
              <w:rPr>
                <w:sz w:val="23"/>
                <w:szCs w:val="23"/>
              </w:rPr>
              <w:t>В качеството си на земеделски прои</w:t>
            </w:r>
            <w:r w:rsidRPr="0001363B">
              <w:rPr>
                <w:sz w:val="23"/>
                <w:szCs w:val="23"/>
              </w:rPr>
              <w:t>з</w:t>
            </w:r>
            <w:r w:rsidRPr="0001363B">
              <w:rPr>
                <w:sz w:val="23"/>
                <w:szCs w:val="23"/>
              </w:rPr>
              <w:lastRenderedPageBreak/>
              <w:t>водител отглеждаш орехи относно прилагане на финансова помощ на земеделски стопани и МСП по мярка COVIT от ПРСР 2014-2020.</w:t>
            </w:r>
            <w:r w:rsidR="00A76985">
              <w:rPr>
                <w:sz w:val="23"/>
                <w:szCs w:val="23"/>
              </w:rPr>
              <w:t xml:space="preserve"> </w:t>
            </w:r>
            <w:r w:rsidRPr="0001363B">
              <w:rPr>
                <w:sz w:val="23"/>
                <w:szCs w:val="23"/>
              </w:rPr>
              <w:t xml:space="preserve">Орехите и като цяло </w:t>
            </w:r>
            <w:proofErr w:type="spellStart"/>
            <w:r w:rsidRPr="0001363B">
              <w:rPr>
                <w:sz w:val="23"/>
                <w:szCs w:val="23"/>
              </w:rPr>
              <w:t>черупковите</w:t>
            </w:r>
            <w:proofErr w:type="spellEnd"/>
            <w:r w:rsidRPr="0001363B">
              <w:rPr>
                <w:sz w:val="23"/>
                <w:szCs w:val="23"/>
              </w:rPr>
              <w:t xml:space="preserve"> плодове останахме извън обхвата на подмярка COVIT 1. Моето стопа</w:t>
            </w:r>
            <w:r w:rsidRPr="0001363B">
              <w:rPr>
                <w:sz w:val="23"/>
                <w:szCs w:val="23"/>
              </w:rPr>
              <w:t>н</w:t>
            </w:r>
            <w:r w:rsidRPr="0001363B">
              <w:rPr>
                <w:sz w:val="23"/>
                <w:szCs w:val="23"/>
              </w:rPr>
              <w:t>ство имам едно наето лице и по предложеното подпомагане към момента  стопанство ми ще получи 30/тридесет/ лева .</w:t>
            </w:r>
          </w:p>
          <w:p w:rsidR="0001363B" w:rsidRPr="0001363B" w:rsidRDefault="0001363B" w:rsidP="0001363B">
            <w:pPr>
              <w:jc w:val="both"/>
              <w:rPr>
                <w:sz w:val="23"/>
                <w:szCs w:val="23"/>
              </w:rPr>
            </w:pPr>
            <w:r w:rsidRPr="0001363B">
              <w:rPr>
                <w:sz w:val="23"/>
                <w:szCs w:val="23"/>
              </w:rPr>
              <w:t>Ореховите градини може да имат ръст но не сме конкурен</w:t>
            </w:r>
            <w:r w:rsidRPr="0001363B">
              <w:rPr>
                <w:sz w:val="23"/>
                <w:szCs w:val="23"/>
              </w:rPr>
              <w:t>т</w:t>
            </w:r>
            <w:r w:rsidRPr="0001363B">
              <w:rPr>
                <w:sz w:val="23"/>
                <w:szCs w:val="23"/>
              </w:rPr>
              <w:t>носпособни,до десетата година нямаме продукция,но ние п</w:t>
            </w:r>
            <w:r w:rsidRPr="0001363B">
              <w:rPr>
                <w:sz w:val="23"/>
                <w:szCs w:val="23"/>
              </w:rPr>
              <w:t>о</w:t>
            </w:r>
            <w:r w:rsidRPr="0001363B">
              <w:rPr>
                <w:sz w:val="23"/>
                <w:szCs w:val="23"/>
              </w:rPr>
              <w:t>лагаме всички агротехнически мероприятия както всеки ов</w:t>
            </w:r>
            <w:r w:rsidRPr="0001363B">
              <w:rPr>
                <w:sz w:val="23"/>
                <w:szCs w:val="23"/>
              </w:rPr>
              <w:t>о</w:t>
            </w:r>
            <w:r w:rsidRPr="0001363B">
              <w:rPr>
                <w:sz w:val="23"/>
                <w:szCs w:val="23"/>
              </w:rPr>
              <w:t>щен вид.</w:t>
            </w:r>
            <w:r w:rsidR="00A76985">
              <w:rPr>
                <w:sz w:val="23"/>
                <w:szCs w:val="23"/>
              </w:rPr>
              <w:t xml:space="preserve"> </w:t>
            </w:r>
            <w:r w:rsidRPr="0001363B">
              <w:rPr>
                <w:sz w:val="23"/>
                <w:szCs w:val="23"/>
              </w:rPr>
              <w:t>Пандемията засегнала и нашата страна стовари тру</w:t>
            </w:r>
            <w:r w:rsidRPr="0001363B">
              <w:rPr>
                <w:sz w:val="23"/>
                <w:szCs w:val="23"/>
              </w:rPr>
              <w:t>д</w:t>
            </w:r>
            <w:r w:rsidRPr="0001363B">
              <w:rPr>
                <w:sz w:val="23"/>
                <w:szCs w:val="23"/>
              </w:rPr>
              <w:t>ностите си върху всички стопанства и култури с еднаква сила .</w:t>
            </w:r>
          </w:p>
          <w:p w:rsidR="0001363B" w:rsidRPr="0001363B" w:rsidRDefault="0001363B" w:rsidP="0001363B">
            <w:pPr>
              <w:jc w:val="both"/>
              <w:rPr>
                <w:sz w:val="23"/>
                <w:szCs w:val="23"/>
              </w:rPr>
            </w:pPr>
            <w:r w:rsidRPr="0001363B">
              <w:rPr>
                <w:sz w:val="23"/>
                <w:szCs w:val="23"/>
              </w:rPr>
              <w:t>На база гореизложеното искам да споделя:</w:t>
            </w:r>
          </w:p>
          <w:p w:rsidR="006B55E9" w:rsidRPr="006747A4" w:rsidRDefault="0001363B" w:rsidP="00A76985">
            <w:pPr>
              <w:jc w:val="both"/>
              <w:rPr>
                <w:sz w:val="23"/>
                <w:szCs w:val="23"/>
              </w:rPr>
            </w:pPr>
            <w:r w:rsidRPr="0001363B">
              <w:rPr>
                <w:sz w:val="23"/>
                <w:szCs w:val="23"/>
              </w:rPr>
              <w:t>Целева финансова помощ по мярка COVID -1,да се предостави и на производители на орехи които отговарят на критериите за подпомагане,тъй като запазването на нашите стопанства и с</w:t>
            </w:r>
            <w:r w:rsidRPr="0001363B">
              <w:rPr>
                <w:sz w:val="23"/>
                <w:szCs w:val="23"/>
              </w:rPr>
              <w:t>е</w:t>
            </w:r>
            <w:r w:rsidRPr="0001363B">
              <w:rPr>
                <w:sz w:val="23"/>
                <w:szCs w:val="23"/>
              </w:rPr>
              <w:t>мейства в условия на пандемия е свързано със значителни трудности  и финансови разходи, както всички овощни видове,</w:t>
            </w:r>
            <w:r w:rsidR="00A76985">
              <w:rPr>
                <w:sz w:val="23"/>
                <w:szCs w:val="23"/>
              </w:rPr>
              <w:t xml:space="preserve"> </w:t>
            </w:r>
            <w:r w:rsidRPr="0001363B">
              <w:rPr>
                <w:sz w:val="23"/>
                <w:szCs w:val="23"/>
              </w:rPr>
              <w:t>розопроизводители и производители на декоративни растения.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6B55E9" w:rsidRPr="006747A4" w:rsidRDefault="0001363B" w:rsidP="00236878">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6B55E9" w:rsidRPr="006747A4" w:rsidRDefault="00F32681" w:rsidP="000C7766">
            <w:pPr>
              <w:jc w:val="both"/>
              <w:rPr>
                <w:sz w:val="23"/>
                <w:szCs w:val="23"/>
              </w:rPr>
            </w:pPr>
            <w:r>
              <w:rPr>
                <w:sz w:val="23"/>
                <w:szCs w:val="23"/>
              </w:rPr>
              <w:t>Допустимите сектори и изисквания по о</w:t>
            </w:r>
            <w:r>
              <w:rPr>
                <w:sz w:val="23"/>
                <w:szCs w:val="23"/>
              </w:rPr>
              <w:t>т</w:t>
            </w:r>
            <w:r>
              <w:rPr>
                <w:sz w:val="23"/>
                <w:szCs w:val="23"/>
              </w:rPr>
              <w:t>делните подмерки</w:t>
            </w:r>
            <w:r w:rsidR="0001363B" w:rsidRPr="0001363B">
              <w:rPr>
                <w:sz w:val="23"/>
                <w:szCs w:val="23"/>
              </w:rPr>
              <w:t xml:space="preserve"> са </w:t>
            </w:r>
            <w:r w:rsidR="000C7766">
              <w:rPr>
                <w:sz w:val="23"/>
                <w:szCs w:val="23"/>
              </w:rPr>
              <w:t>обсъдени и съглас</w:t>
            </w:r>
            <w:r w:rsidR="000C7766">
              <w:rPr>
                <w:sz w:val="23"/>
                <w:szCs w:val="23"/>
              </w:rPr>
              <w:t>у</w:t>
            </w:r>
            <w:r w:rsidR="000C7766">
              <w:rPr>
                <w:sz w:val="23"/>
                <w:szCs w:val="23"/>
              </w:rPr>
              <w:lastRenderedPageBreak/>
              <w:t xml:space="preserve">вани на проведената </w:t>
            </w:r>
            <w:r w:rsidR="0001363B" w:rsidRPr="0001363B">
              <w:rPr>
                <w:sz w:val="23"/>
                <w:szCs w:val="23"/>
              </w:rPr>
              <w:t>писмена процедура на Комитет</w:t>
            </w:r>
            <w:r w:rsidR="000C7766">
              <w:rPr>
                <w:sz w:val="23"/>
                <w:szCs w:val="23"/>
              </w:rPr>
              <w:t>а</w:t>
            </w:r>
            <w:r w:rsidR="0001363B" w:rsidRPr="0001363B">
              <w:rPr>
                <w:sz w:val="23"/>
                <w:szCs w:val="23"/>
              </w:rPr>
              <w:t xml:space="preserve"> по наблюдение на ПРСР</w:t>
            </w:r>
            <w:r w:rsidR="0001363B">
              <w:rPr>
                <w:sz w:val="23"/>
                <w:szCs w:val="23"/>
              </w:rPr>
              <w:t xml:space="preserve"> 2014-2020 г.</w:t>
            </w:r>
            <w:r w:rsidR="0001363B" w:rsidRPr="0001363B">
              <w:rPr>
                <w:sz w:val="23"/>
                <w:szCs w:val="23"/>
              </w:rPr>
              <w:t xml:space="preserve"> и са разписани в текстовете на мя</w:t>
            </w:r>
            <w:r w:rsidR="0001363B" w:rsidRPr="0001363B">
              <w:rPr>
                <w:sz w:val="23"/>
                <w:szCs w:val="23"/>
              </w:rPr>
              <w:t>р</w:t>
            </w:r>
            <w:r w:rsidR="0001363B" w:rsidRPr="0001363B">
              <w:rPr>
                <w:sz w:val="23"/>
                <w:szCs w:val="23"/>
              </w:rPr>
              <w:t>ката в Програмата.</w:t>
            </w:r>
          </w:p>
        </w:tc>
      </w:tr>
      <w:tr w:rsidR="006B55E9" w:rsidRPr="006747A4" w:rsidTr="00236878">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6B55E9" w:rsidRPr="006747A4" w:rsidRDefault="006B55E9" w:rsidP="00236878">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rsidR="006B55E9" w:rsidRDefault="00620B65" w:rsidP="00236878">
            <w:pPr>
              <w:rPr>
                <w:bCs/>
                <w:sz w:val="23"/>
                <w:szCs w:val="23"/>
              </w:rPr>
            </w:pPr>
            <w:r>
              <w:rPr>
                <w:bCs/>
                <w:sz w:val="23"/>
                <w:szCs w:val="23"/>
              </w:rPr>
              <w:t>А</w:t>
            </w:r>
            <w:r w:rsidRPr="00620B65">
              <w:rPr>
                <w:bCs/>
                <w:sz w:val="23"/>
                <w:szCs w:val="23"/>
              </w:rPr>
              <w:t xml:space="preserve">социация на </w:t>
            </w:r>
            <w:proofErr w:type="spellStart"/>
            <w:r w:rsidRPr="00620B65">
              <w:rPr>
                <w:bCs/>
                <w:sz w:val="23"/>
                <w:szCs w:val="23"/>
              </w:rPr>
              <w:t>мл</w:t>
            </w:r>
            <w:r w:rsidRPr="00620B65">
              <w:rPr>
                <w:bCs/>
                <w:sz w:val="23"/>
                <w:szCs w:val="23"/>
              </w:rPr>
              <w:t>е</w:t>
            </w:r>
            <w:r w:rsidRPr="00620B65">
              <w:rPr>
                <w:bCs/>
                <w:sz w:val="23"/>
                <w:szCs w:val="23"/>
              </w:rPr>
              <w:t>копреработ</w:t>
            </w:r>
            <w:r>
              <w:rPr>
                <w:bCs/>
                <w:sz w:val="23"/>
                <w:szCs w:val="23"/>
              </w:rPr>
              <w:t>вателите</w:t>
            </w:r>
            <w:proofErr w:type="spellEnd"/>
            <w:r>
              <w:rPr>
                <w:bCs/>
                <w:sz w:val="23"/>
                <w:szCs w:val="23"/>
              </w:rPr>
              <w:t xml:space="preserve"> в Б</w:t>
            </w:r>
            <w:r w:rsidRPr="00620B65">
              <w:rPr>
                <w:bCs/>
                <w:sz w:val="23"/>
                <w:szCs w:val="23"/>
              </w:rPr>
              <w:t>ългария</w:t>
            </w:r>
          </w:p>
          <w:p w:rsidR="00620B65" w:rsidRDefault="00D40E7C" w:rsidP="00236878">
            <w:pPr>
              <w:rPr>
                <w:bCs/>
                <w:sz w:val="23"/>
                <w:szCs w:val="23"/>
              </w:rPr>
            </w:pPr>
            <w:hyperlink r:id="rId15" w:history="1">
              <w:r w:rsidR="00620B65" w:rsidRPr="00620B65">
                <w:rPr>
                  <w:rStyle w:val="Hyperlink"/>
                  <w:bCs/>
                  <w:sz w:val="23"/>
                  <w:szCs w:val="23"/>
                </w:rPr>
                <w:t>bam@milkbg.org</w:t>
              </w:r>
            </w:hyperlink>
          </w:p>
          <w:p w:rsidR="00620B65" w:rsidRPr="00074277" w:rsidRDefault="00620B65" w:rsidP="00620B65">
            <w:pPr>
              <w:rPr>
                <w:bCs/>
                <w:sz w:val="23"/>
                <w:szCs w:val="23"/>
              </w:rPr>
            </w:pPr>
            <w:r>
              <w:rPr>
                <w:bCs/>
                <w:sz w:val="23"/>
                <w:szCs w:val="23"/>
              </w:rPr>
              <w:t>31</w:t>
            </w:r>
            <w:r w:rsidRPr="00074277">
              <w:rPr>
                <w:bCs/>
                <w:sz w:val="23"/>
                <w:szCs w:val="23"/>
              </w:rPr>
              <w:t>.07.2020 г.</w:t>
            </w:r>
          </w:p>
          <w:p w:rsidR="00620B65" w:rsidRPr="006747A4" w:rsidRDefault="00620B65" w:rsidP="00620B65">
            <w:pPr>
              <w:rPr>
                <w:bCs/>
                <w:sz w:val="23"/>
                <w:szCs w:val="23"/>
              </w:rPr>
            </w:pPr>
            <w:r w:rsidRPr="00074277">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620B65" w:rsidRPr="00620B65" w:rsidRDefault="00620B65" w:rsidP="00620B65">
            <w:pPr>
              <w:jc w:val="both"/>
              <w:rPr>
                <w:sz w:val="23"/>
                <w:szCs w:val="23"/>
              </w:rPr>
            </w:pPr>
            <w:r w:rsidRPr="00620B65">
              <w:rPr>
                <w:sz w:val="23"/>
                <w:szCs w:val="23"/>
              </w:rPr>
              <w:t>Във връзка с предложения проект на наредба на МЗХГ за пр</w:t>
            </w:r>
            <w:r w:rsidRPr="00620B65">
              <w:rPr>
                <w:sz w:val="23"/>
                <w:szCs w:val="23"/>
              </w:rPr>
              <w:t>и</w:t>
            </w:r>
            <w:r w:rsidRPr="00620B65">
              <w:rPr>
                <w:sz w:val="23"/>
                <w:szCs w:val="23"/>
              </w:rPr>
              <w:t>лагане на мярка 21 „Извънредно временно подпомагане за з</w:t>
            </w:r>
            <w:r w:rsidRPr="00620B65">
              <w:rPr>
                <w:sz w:val="23"/>
                <w:szCs w:val="23"/>
              </w:rPr>
              <w:t>е</w:t>
            </w:r>
            <w:r w:rsidRPr="00620B65">
              <w:rPr>
                <w:sz w:val="23"/>
                <w:szCs w:val="23"/>
              </w:rPr>
              <w:t>меделските стопани и МСП, които са особено засегнати от кризата, предизвикана от COVID-19“ от Програмата за разв</w:t>
            </w:r>
            <w:r w:rsidRPr="00620B65">
              <w:rPr>
                <w:sz w:val="23"/>
                <w:szCs w:val="23"/>
              </w:rPr>
              <w:t>и</w:t>
            </w:r>
            <w:r w:rsidRPr="00620B65">
              <w:rPr>
                <w:sz w:val="23"/>
                <w:szCs w:val="23"/>
              </w:rPr>
              <w:t xml:space="preserve">тие на селските райони за периода 2014 – 2020 г. от Асоциация на </w:t>
            </w:r>
            <w:proofErr w:type="spellStart"/>
            <w:r w:rsidRPr="00620B65">
              <w:rPr>
                <w:sz w:val="23"/>
                <w:szCs w:val="23"/>
              </w:rPr>
              <w:t>млекопреработвателите</w:t>
            </w:r>
            <w:proofErr w:type="spellEnd"/>
            <w:r w:rsidRPr="00620B65">
              <w:rPr>
                <w:sz w:val="23"/>
                <w:szCs w:val="23"/>
              </w:rPr>
              <w:t xml:space="preserve"> в България подкрепя направените предложения в нормативния акт и мотивите за него.</w:t>
            </w:r>
            <w:r w:rsidR="00A76985">
              <w:rPr>
                <w:sz w:val="23"/>
                <w:szCs w:val="23"/>
              </w:rPr>
              <w:t xml:space="preserve"> </w:t>
            </w:r>
            <w:r w:rsidRPr="00620B65">
              <w:rPr>
                <w:sz w:val="23"/>
                <w:szCs w:val="23"/>
              </w:rPr>
              <w:t>В предл</w:t>
            </w:r>
            <w:r w:rsidRPr="00620B65">
              <w:rPr>
                <w:sz w:val="23"/>
                <w:szCs w:val="23"/>
              </w:rPr>
              <w:t>о</w:t>
            </w:r>
            <w:r w:rsidRPr="00620B65">
              <w:rPr>
                <w:sz w:val="23"/>
                <w:szCs w:val="23"/>
              </w:rPr>
              <w:t xml:space="preserve">жения проект на Наредба е приложен следният механизъм за подпомагане и за разпределение на средствата, който се базира на няколко критерия. След обсъждане с фирмите, членове на Асоциация на </w:t>
            </w:r>
            <w:proofErr w:type="spellStart"/>
            <w:r w:rsidRPr="00620B65">
              <w:rPr>
                <w:sz w:val="23"/>
                <w:szCs w:val="23"/>
              </w:rPr>
              <w:t>млекопреработвателите</w:t>
            </w:r>
            <w:proofErr w:type="spellEnd"/>
            <w:r w:rsidRPr="00620B65">
              <w:rPr>
                <w:sz w:val="23"/>
                <w:szCs w:val="23"/>
              </w:rPr>
              <w:t xml:space="preserve"> в България</w:t>
            </w:r>
          </w:p>
          <w:p w:rsidR="00620B65" w:rsidRPr="00620B65" w:rsidRDefault="00620B65" w:rsidP="00620B65">
            <w:pPr>
              <w:jc w:val="both"/>
              <w:rPr>
                <w:sz w:val="23"/>
                <w:szCs w:val="23"/>
              </w:rPr>
            </w:pPr>
            <w:r w:rsidRPr="00620B65">
              <w:rPr>
                <w:sz w:val="23"/>
                <w:szCs w:val="23"/>
              </w:rPr>
              <w:t>ПРЕДЛАГАМЕ:</w:t>
            </w:r>
          </w:p>
          <w:p w:rsidR="006B55E9" w:rsidRPr="00192E07" w:rsidRDefault="00192E07" w:rsidP="00192E07">
            <w:pPr>
              <w:jc w:val="both"/>
              <w:rPr>
                <w:sz w:val="23"/>
                <w:szCs w:val="23"/>
              </w:rPr>
            </w:pPr>
            <w:r>
              <w:rPr>
                <w:sz w:val="23"/>
                <w:szCs w:val="23"/>
                <w:lang w:val="en-US"/>
              </w:rPr>
              <w:t>1</w:t>
            </w:r>
            <w:r>
              <w:rPr>
                <w:sz w:val="23"/>
                <w:szCs w:val="23"/>
              </w:rPr>
              <w:t>. В чл. 7 (2) т</w:t>
            </w:r>
            <w:r w:rsidR="00620B65" w:rsidRPr="00192E07">
              <w:rPr>
                <w:sz w:val="23"/>
                <w:szCs w:val="23"/>
              </w:rPr>
              <w:t xml:space="preserve">. 3 - докажат спад в приходите от продажби на преработени селскостопански продукти с най – малко 20 на сто по данни за периода март - юни на 2020 г., спрямо периода </w:t>
            </w:r>
            <w:r w:rsidR="00620B65" w:rsidRPr="00192E07">
              <w:rPr>
                <w:sz w:val="23"/>
                <w:szCs w:val="23"/>
              </w:rPr>
              <w:lastRenderedPageBreak/>
              <w:t>март - юни на 2019 г.;</w:t>
            </w:r>
          </w:p>
          <w:p w:rsidR="00620B65" w:rsidRPr="00192E07" w:rsidRDefault="00620B65" w:rsidP="00192E07">
            <w:pPr>
              <w:jc w:val="both"/>
              <w:rPr>
                <w:sz w:val="23"/>
                <w:szCs w:val="23"/>
              </w:rPr>
            </w:pPr>
            <w:r w:rsidRPr="00192E07">
              <w:rPr>
                <w:sz w:val="23"/>
                <w:szCs w:val="23"/>
              </w:rPr>
              <w:t>ПЕРИОДЪТ, който трябва да обхване това доказателство да бъде март – май</w:t>
            </w:r>
          </w:p>
          <w:p w:rsidR="00620B65" w:rsidRPr="00192E07" w:rsidRDefault="00620B65" w:rsidP="00192E07">
            <w:pPr>
              <w:jc w:val="both"/>
              <w:rPr>
                <w:sz w:val="23"/>
                <w:szCs w:val="23"/>
              </w:rPr>
            </w:pPr>
            <w:r w:rsidRPr="00192E07">
              <w:rPr>
                <w:sz w:val="23"/>
                <w:szCs w:val="23"/>
              </w:rPr>
              <w:t>Мотиви: В този период от 13 март до 30 май 2020 г. бе обявено от правителството на Р</w:t>
            </w:r>
            <w:r w:rsidR="00A76985">
              <w:rPr>
                <w:sz w:val="23"/>
                <w:szCs w:val="23"/>
              </w:rPr>
              <w:t xml:space="preserve">епублика </w:t>
            </w:r>
            <w:r w:rsidRPr="00192E07">
              <w:rPr>
                <w:sz w:val="23"/>
                <w:szCs w:val="23"/>
              </w:rPr>
              <w:t>България извънредно полож</w:t>
            </w:r>
            <w:r w:rsidRPr="00192E07">
              <w:rPr>
                <w:sz w:val="23"/>
                <w:szCs w:val="23"/>
              </w:rPr>
              <w:t>е</w:t>
            </w:r>
            <w:r w:rsidRPr="00192E07">
              <w:rPr>
                <w:sz w:val="23"/>
                <w:szCs w:val="23"/>
              </w:rPr>
              <w:t>ние и бе затруднена работата в млекопреработвателния бранш, тъй като трябваше през този период на изолация да се спазват стриктно указанията на Националния оперативен щаб и бе затруднена комуникацията и работата на служителите във фирмите от млекопреработването.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6B55E9" w:rsidRPr="006747A4" w:rsidRDefault="00620B65" w:rsidP="00236878">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6B55E9" w:rsidRPr="006747A4" w:rsidRDefault="00620B65" w:rsidP="000C7766">
            <w:pPr>
              <w:jc w:val="both"/>
              <w:rPr>
                <w:sz w:val="23"/>
                <w:szCs w:val="23"/>
              </w:rPr>
            </w:pPr>
            <w:r>
              <w:rPr>
                <w:sz w:val="23"/>
                <w:szCs w:val="23"/>
              </w:rPr>
              <w:t>Периодът по чл. 7, ал. 2, т. 3 е</w:t>
            </w:r>
            <w:r w:rsidRPr="0001363B">
              <w:rPr>
                <w:sz w:val="23"/>
                <w:szCs w:val="23"/>
              </w:rPr>
              <w:t xml:space="preserve"> </w:t>
            </w:r>
            <w:r w:rsidR="000C7766">
              <w:rPr>
                <w:sz w:val="23"/>
                <w:szCs w:val="23"/>
              </w:rPr>
              <w:t xml:space="preserve">обсъден и съгласуван на проведената </w:t>
            </w:r>
            <w:r w:rsidRPr="0001363B">
              <w:rPr>
                <w:sz w:val="23"/>
                <w:szCs w:val="23"/>
              </w:rPr>
              <w:t>писмена проц</w:t>
            </w:r>
            <w:r w:rsidRPr="0001363B">
              <w:rPr>
                <w:sz w:val="23"/>
                <w:szCs w:val="23"/>
              </w:rPr>
              <w:t>е</w:t>
            </w:r>
            <w:r w:rsidRPr="0001363B">
              <w:rPr>
                <w:sz w:val="23"/>
                <w:szCs w:val="23"/>
              </w:rPr>
              <w:t>дура на Комитет</w:t>
            </w:r>
            <w:r w:rsidR="000C7766">
              <w:rPr>
                <w:sz w:val="23"/>
                <w:szCs w:val="23"/>
              </w:rPr>
              <w:t>а</w:t>
            </w:r>
            <w:r w:rsidRPr="0001363B">
              <w:rPr>
                <w:sz w:val="23"/>
                <w:szCs w:val="23"/>
              </w:rPr>
              <w:t xml:space="preserve"> по наблюдение на ПРСР</w:t>
            </w:r>
            <w:r>
              <w:rPr>
                <w:sz w:val="23"/>
                <w:szCs w:val="23"/>
              </w:rPr>
              <w:t xml:space="preserve"> 2014-2020 г. и е</w:t>
            </w:r>
            <w:r w:rsidRPr="0001363B">
              <w:rPr>
                <w:sz w:val="23"/>
                <w:szCs w:val="23"/>
              </w:rPr>
              <w:t xml:space="preserve"> разписа</w:t>
            </w:r>
            <w:r>
              <w:rPr>
                <w:sz w:val="23"/>
                <w:szCs w:val="23"/>
              </w:rPr>
              <w:t>н</w:t>
            </w:r>
            <w:r w:rsidRPr="0001363B">
              <w:rPr>
                <w:sz w:val="23"/>
                <w:szCs w:val="23"/>
              </w:rPr>
              <w:t xml:space="preserve"> в текстовете на мярката в Програмата.</w:t>
            </w:r>
          </w:p>
        </w:tc>
      </w:tr>
      <w:tr w:rsidR="006B55E9" w:rsidRPr="006747A4" w:rsidTr="00A76985">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6B55E9" w:rsidRPr="006747A4" w:rsidRDefault="006B55E9" w:rsidP="00236878">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rsidR="006B55E9" w:rsidRPr="006747A4" w:rsidRDefault="006B55E9"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620B65" w:rsidRPr="00620B65" w:rsidRDefault="00620B65" w:rsidP="00620B65">
            <w:pPr>
              <w:jc w:val="both"/>
              <w:rPr>
                <w:sz w:val="23"/>
                <w:szCs w:val="23"/>
              </w:rPr>
            </w:pPr>
            <w:r w:rsidRPr="00620B65">
              <w:rPr>
                <w:sz w:val="23"/>
                <w:szCs w:val="23"/>
              </w:rPr>
              <w:t>ПРЕДЛАГАМЕ:</w:t>
            </w:r>
          </w:p>
          <w:p w:rsidR="00620B65" w:rsidRPr="00620B65" w:rsidRDefault="00620B65" w:rsidP="00620B65">
            <w:pPr>
              <w:jc w:val="both"/>
              <w:rPr>
                <w:sz w:val="23"/>
                <w:szCs w:val="23"/>
              </w:rPr>
            </w:pPr>
            <w:r w:rsidRPr="00620B65">
              <w:rPr>
                <w:sz w:val="23"/>
                <w:szCs w:val="23"/>
              </w:rPr>
              <w:t>В Раздел три - Финансови условия за подпомагане</w:t>
            </w:r>
          </w:p>
          <w:p w:rsidR="00620B65" w:rsidRPr="00620B65" w:rsidRDefault="00620B65" w:rsidP="00620B65">
            <w:pPr>
              <w:jc w:val="both"/>
              <w:rPr>
                <w:sz w:val="23"/>
                <w:szCs w:val="23"/>
              </w:rPr>
            </w:pPr>
            <w:r w:rsidRPr="00620B65">
              <w:rPr>
                <w:sz w:val="23"/>
                <w:szCs w:val="23"/>
              </w:rPr>
              <w:t>Отчитането и документите да бъдат: доказващи намалени пр</w:t>
            </w:r>
            <w:r w:rsidRPr="00620B65">
              <w:rPr>
                <w:sz w:val="23"/>
                <w:szCs w:val="23"/>
              </w:rPr>
              <w:t>и</w:t>
            </w:r>
            <w:r w:rsidRPr="00620B65">
              <w:rPr>
                <w:sz w:val="23"/>
                <w:szCs w:val="23"/>
              </w:rPr>
              <w:t>ходи от продажба само на млечни продукти, без в тях да бъдат включвани други приходи като: наеми, услуги, продажба на материали и други.</w:t>
            </w:r>
          </w:p>
          <w:p w:rsidR="00620B65" w:rsidRPr="00620B65" w:rsidRDefault="00620B65" w:rsidP="00620B65">
            <w:pPr>
              <w:jc w:val="both"/>
              <w:rPr>
                <w:sz w:val="23"/>
                <w:szCs w:val="23"/>
              </w:rPr>
            </w:pPr>
            <w:r w:rsidRPr="00620B65">
              <w:rPr>
                <w:sz w:val="23"/>
                <w:szCs w:val="23"/>
              </w:rPr>
              <w:t>Да бъдат включени само намалението от чистите приходи на реализирани млечни продукти.</w:t>
            </w:r>
          </w:p>
          <w:p w:rsidR="00620B65" w:rsidRPr="00620B65" w:rsidRDefault="00620B65" w:rsidP="00620B65">
            <w:pPr>
              <w:jc w:val="both"/>
              <w:rPr>
                <w:sz w:val="23"/>
                <w:szCs w:val="23"/>
              </w:rPr>
            </w:pPr>
            <w:r w:rsidRPr="00620B65">
              <w:rPr>
                <w:sz w:val="23"/>
                <w:szCs w:val="23"/>
              </w:rPr>
              <w:t>Надяваме се нашите предложения да бъдат взети предвид и да бъдат включени в предложения от МЗХГ проект.</w:t>
            </w:r>
          </w:p>
          <w:p w:rsidR="006B55E9" w:rsidRPr="006747A4" w:rsidRDefault="00620B65" w:rsidP="00620B65">
            <w:pPr>
              <w:jc w:val="both"/>
              <w:rPr>
                <w:sz w:val="23"/>
                <w:szCs w:val="23"/>
              </w:rPr>
            </w:pPr>
            <w:r w:rsidRPr="00620B65">
              <w:rPr>
                <w:sz w:val="23"/>
                <w:szCs w:val="23"/>
              </w:rPr>
              <w:t>Мотиви: В този период, заради извънредната обстановка, об</w:t>
            </w:r>
            <w:r w:rsidRPr="00620B65">
              <w:rPr>
                <w:sz w:val="23"/>
                <w:szCs w:val="23"/>
              </w:rPr>
              <w:t>я</w:t>
            </w:r>
            <w:r w:rsidRPr="00620B65">
              <w:rPr>
                <w:sz w:val="23"/>
                <w:szCs w:val="23"/>
              </w:rPr>
              <w:t>вена от правителството рязко намаля реализацията на млечни продукти и това постави в трудно положение млекопрерабо</w:t>
            </w:r>
            <w:r w:rsidRPr="00620B65">
              <w:rPr>
                <w:sz w:val="23"/>
                <w:szCs w:val="23"/>
              </w:rPr>
              <w:t>т</w:t>
            </w:r>
            <w:r w:rsidRPr="00620B65">
              <w:rPr>
                <w:sz w:val="23"/>
                <w:szCs w:val="23"/>
              </w:rPr>
              <w:t>вателните предприятия, реализация на тяхната продукция и те претърпяха загуби.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6B55E9" w:rsidRPr="006747A4" w:rsidRDefault="00620B65" w:rsidP="0023687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6B55E9" w:rsidRPr="00DF1CD6" w:rsidRDefault="00620B65" w:rsidP="00354D41">
            <w:pPr>
              <w:jc w:val="both"/>
              <w:rPr>
                <w:sz w:val="23"/>
                <w:szCs w:val="23"/>
              </w:rPr>
            </w:pPr>
            <w:r w:rsidRPr="00620B65">
              <w:rPr>
                <w:sz w:val="23"/>
                <w:szCs w:val="23"/>
              </w:rPr>
              <w:t>В</w:t>
            </w:r>
            <w:r>
              <w:rPr>
                <w:sz w:val="23"/>
                <w:szCs w:val="23"/>
              </w:rPr>
              <w:t xml:space="preserve"> чл. 16, ал. 5 е посочено, че в </w:t>
            </w:r>
            <w:r w:rsidRPr="00620B65">
              <w:rPr>
                <w:sz w:val="23"/>
                <w:szCs w:val="23"/>
              </w:rPr>
              <w:t>случай на кандидати, осъществяващи преработка, предлагане на пазара или развитие на сел</w:t>
            </w:r>
            <w:r w:rsidRPr="00620B65">
              <w:rPr>
                <w:sz w:val="23"/>
                <w:szCs w:val="23"/>
              </w:rPr>
              <w:t>с</w:t>
            </w:r>
            <w:r w:rsidRPr="00620B65">
              <w:rPr>
                <w:sz w:val="23"/>
                <w:szCs w:val="23"/>
              </w:rPr>
              <w:t>костопански продукти едновременно в се</w:t>
            </w:r>
            <w:r w:rsidRPr="00620B65">
              <w:rPr>
                <w:sz w:val="23"/>
                <w:szCs w:val="23"/>
              </w:rPr>
              <w:t>к</w:t>
            </w:r>
            <w:r w:rsidRPr="00620B65">
              <w:rPr>
                <w:sz w:val="23"/>
                <w:szCs w:val="23"/>
              </w:rPr>
              <w:t>тори по чл. 12, ал. 3 и такива извън тях, намалението в нетните приходите ще се изчислява от размера на тези по чл. 12, ал. 3.</w:t>
            </w:r>
            <w:r w:rsidR="00354D41">
              <w:rPr>
                <w:sz w:val="23"/>
                <w:szCs w:val="23"/>
              </w:rPr>
              <w:t xml:space="preserve"> От наредбата става ясно, че не се </w:t>
            </w:r>
            <w:r w:rsidR="00354D41" w:rsidRPr="00354D41">
              <w:rPr>
                <w:sz w:val="23"/>
                <w:szCs w:val="23"/>
              </w:rPr>
              <w:t>вклю</w:t>
            </w:r>
            <w:r w:rsidR="00354D41" w:rsidRPr="00354D41">
              <w:rPr>
                <w:sz w:val="23"/>
                <w:szCs w:val="23"/>
              </w:rPr>
              <w:t>ч</w:t>
            </w:r>
            <w:r w:rsidR="00354D41" w:rsidRPr="00354D41">
              <w:rPr>
                <w:sz w:val="23"/>
                <w:szCs w:val="23"/>
              </w:rPr>
              <w:t>ва</w:t>
            </w:r>
            <w:r w:rsidR="00354D41">
              <w:rPr>
                <w:sz w:val="23"/>
                <w:szCs w:val="23"/>
              </w:rPr>
              <w:t>т</w:t>
            </w:r>
            <w:r w:rsidR="00354D41" w:rsidRPr="00354D41">
              <w:rPr>
                <w:sz w:val="23"/>
                <w:szCs w:val="23"/>
              </w:rPr>
              <w:t xml:space="preserve"> други приходи като: наеми, услуги, продажба на материали и други.</w:t>
            </w:r>
          </w:p>
        </w:tc>
      </w:tr>
      <w:tr w:rsidR="00516A22" w:rsidRPr="006747A4" w:rsidTr="00A76985">
        <w:tblPrEx>
          <w:tblBorders>
            <w:bottom w:val="single" w:sz="36" w:space="0" w:color="2E74B5"/>
            <w:insideH w:val="single" w:sz="36" w:space="0" w:color="2E74B5"/>
            <w:insideV w:val="single" w:sz="36" w:space="0" w:color="2E74B5"/>
          </w:tblBorders>
        </w:tblPrEx>
        <w:trPr>
          <w:trHeight w:val="596"/>
          <w:jc w:val="center"/>
        </w:trPr>
        <w:tc>
          <w:tcPr>
            <w:tcW w:w="622" w:type="dxa"/>
            <w:vMerge w:val="restart"/>
            <w:tcBorders>
              <w:top w:val="single" w:sz="18" w:space="0" w:color="2E74B5"/>
              <w:left w:val="single" w:sz="36" w:space="0" w:color="2E74B5"/>
              <w:bottom w:val="nil"/>
              <w:right w:val="single" w:sz="18" w:space="0" w:color="2E74B5"/>
            </w:tcBorders>
            <w:shd w:val="clear" w:color="auto" w:fill="auto"/>
          </w:tcPr>
          <w:p w:rsidR="00516A22" w:rsidRPr="006747A4" w:rsidRDefault="00516A22" w:rsidP="000C3296">
            <w:pPr>
              <w:numPr>
                <w:ilvl w:val="0"/>
                <w:numId w:val="5"/>
              </w:numPr>
              <w:tabs>
                <w:tab w:val="left" w:pos="192"/>
              </w:tabs>
              <w:ind w:left="0" w:firstLine="0"/>
              <w:jc w:val="center"/>
              <w:rPr>
                <w:b/>
                <w:sz w:val="23"/>
                <w:szCs w:val="23"/>
              </w:rPr>
            </w:pPr>
            <w:r>
              <w:rPr>
                <w:b/>
                <w:sz w:val="23"/>
                <w:szCs w:val="23"/>
              </w:rPr>
              <w:t>1</w:t>
            </w:r>
          </w:p>
        </w:tc>
        <w:tc>
          <w:tcPr>
            <w:tcW w:w="2410" w:type="dxa"/>
            <w:vMerge w:val="restart"/>
            <w:tcBorders>
              <w:top w:val="single" w:sz="18" w:space="0" w:color="2E74B5"/>
              <w:left w:val="single" w:sz="18" w:space="0" w:color="2E74B5"/>
              <w:bottom w:val="nil"/>
              <w:right w:val="single" w:sz="18" w:space="0" w:color="2E74B5"/>
            </w:tcBorders>
            <w:shd w:val="clear" w:color="auto" w:fill="auto"/>
          </w:tcPr>
          <w:p w:rsidR="00516A22" w:rsidRDefault="00516A22" w:rsidP="00236878">
            <w:pPr>
              <w:rPr>
                <w:bCs/>
                <w:sz w:val="23"/>
                <w:szCs w:val="23"/>
              </w:rPr>
            </w:pPr>
            <w:r w:rsidRPr="000C3296">
              <w:rPr>
                <w:bCs/>
                <w:sz w:val="23"/>
                <w:szCs w:val="23"/>
              </w:rPr>
              <w:t>Фондация СМАРТ АГРОСТАРТ</w:t>
            </w:r>
          </w:p>
          <w:p w:rsidR="00516A22" w:rsidRDefault="00D40E7C" w:rsidP="00236878">
            <w:pPr>
              <w:rPr>
                <w:bCs/>
                <w:sz w:val="23"/>
                <w:szCs w:val="23"/>
              </w:rPr>
            </w:pPr>
            <w:hyperlink r:id="rId16" w:history="1">
              <w:r w:rsidR="00516A22" w:rsidRPr="000C3296">
                <w:rPr>
                  <w:rStyle w:val="Hyperlink"/>
                  <w:bCs/>
                  <w:sz w:val="23"/>
                  <w:szCs w:val="23"/>
                </w:rPr>
                <w:t>start@smartagro.bg</w:t>
              </w:r>
            </w:hyperlink>
          </w:p>
          <w:p w:rsidR="00516A22" w:rsidRPr="00074277" w:rsidRDefault="00516A22" w:rsidP="000C3296">
            <w:pPr>
              <w:rPr>
                <w:bCs/>
                <w:sz w:val="23"/>
                <w:szCs w:val="23"/>
              </w:rPr>
            </w:pPr>
            <w:r>
              <w:rPr>
                <w:bCs/>
                <w:sz w:val="23"/>
                <w:szCs w:val="23"/>
              </w:rPr>
              <w:t>31</w:t>
            </w:r>
            <w:r w:rsidRPr="00074277">
              <w:rPr>
                <w:bCs/>
                <w:sz w:val="23"/>
                <w:szCs w:val="23"/>
              </w:rPr>
              <w:t>.07.2020 г.</w:t>
            </w:r>
          </w:p>
          <w:p w:rsidR="00516A22" w:rsidRPr="006747A4" w:rsidRDefault="00516A22" w:rsidP="000C3296">
            <w:pPr>
              <w:rPr>
                <w:bCs/>
                <w:sz w:val="23"/>
                <w:szCs w:val="23"/>
              </w:rPr>
            </w:pPr>
            <w:r w:rsidRPr="00074277">
              <w:rPr>
                <w:bCs/>
                <w:sz w:val="23"/>
                <w:szCs w:val="23"/>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516A22" w:rsidRPr="000C3296" w:rsidRDefault="00516A22" w:rsidP="000C3296">
            <w:pPr>
              <w:jc w:val="both"/>
              <w:rPr>
                <w:sz w:val="23"/>
                <w:szCs w:val="23"/>
              </w:rPr>
            </w:pPr>
            <w:r w:rsidRPr="000C3296">
              <w:rPr>
                <w:sz w:val="23"/>
                <w:szCs w:val="23"/>
              </w:rPr>
              <w:t>Във връзка с публикуваните за обществено обсъждане проект на Наредба за прилагане на мярка №</w:t>
            </w:r>
            <w:r w:rsidR="00A76985">
              <w:rPr>
                <w:sz w:val="23"/>
                <w:szCs w:val="23"/>
              </w:rPr>
              <w:t xml:space="preserve"> </w:t>
            </w:r>
            <w:r w:rsidRPr="000C3296">
              <w:rPr>
                <w:sz w:val="23"/>
                <w:szCs w:val="23"/>
              </w:rPr>
              <w:t>21 „Извънредно временно подпомагане за земеделските стопани и МСП, които са особ</w:t>
            </w:r>
            <w:r w:rsidRPr="000C3296">
              <w:rPr>
                <w:sz w:val="23"/>
                <w:szCs w:val="23"/>
              </w:rPr>
              <w:t>е</w:t>
            </w:r>
            <w:r w:rsidRPr="000C3296">
              <w:rPr>
                <w:sz w:val="23"/>
                <w:szCs w:val="23"/>
              </w:rPr>
              <w:t>но засегнати от кризата, предизвикана от COVID-19“ от Про</w:t>
            </w:r>
            <w:r w:rsidRPr="000C3296">
              <w:rPr>
                <w:sz w:val="23"/>
                <w:szCs w:val="23"/>
              </w:rPr>
              <w:t>г</w:t>
            </w:r>
            <w:r w:rsidRPr="000C3296">
              <w:rPr>
                <w:sz w:val="23"/>
                <w:szCs w:val="23"/>
              </w:rPr>
              <w:t>рамата за развитие на селските райони за периода 2014-2020 г. и в съответствие с АПК, Раздел I и II, представяме на Вашето внимание, следните коментари и предложения:</w:t>
            </w:r>
          </w:p>
          <w:p w:rsidR="00516A22" w:rsidRPr="006747A4" w:rsidRDefault="00A76985" w:rsidP="000C3296">
            <w:pPr>
              <w:jc w:val="both"/>
              <w:rPr>
                <w:sz w:val="23"/>
                <w:szCs w:val="23"/>
              </w:rPr>
            </w:pPr>
            <w:r>
              <w:rPr>
                <w:sz w:val="23"/>
                <w:szCs w:val="23"/>
              </w:rPr>
              <w:lastRenderedPageBreak/>
              <w:t xml:space="preserve">1. </w:t>
            </w:r>
            <w:r w:rsidR="00516A22" w:rsidRPr="000C3296">
              <w:rPr>
                <w:sz w:val="23"/>
                <w:szCs w:val="23"/>
              </w:rPr>
              <w:t>С цел яснота за кандидатите в Глава трета от наредбата да се уточнят сроковете за обработка на заявленията за подпомаг</w:t>
            </w:r>
            <w:r w:rsidR="00516A22" w:rsidRPr="000C3296">
              <w:rPr>
                <w:sz w:val="23"/>
                <w:szCs w:val="23"/>
              </w:rPr>
              <w:t>а</w:t>
            </w:r>
            <w:r w:rsidR="00516A22" w:rsidRPr="000C3296">
              <w:rPr>
                <w:sz w:val="23"/>
                <w:szCs w:val="23"/>
              </w:rPr>
              <w:t>не, както и за изплащането на финансовата помощ.</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516A22" w:rsidRPr="00516A22" w:rsidRDefault="00516A22" w:rsidP="00236878">
            <w:pPr>
              <w:rPr>
                <w:sz w:val="23"/>
                <w:szCs w:val="23"/>
              </w:rPr>
            </w:pPr>
            <w:r w:rsidRPr="00516A22">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516A22" w:rsidRPr="00516A22" w:rsidRDefault="00516A22" w:rsidP="00A80E5D">
            <w:pPr>
              <w:spacing w:before="80" w:after="40"/>
              <w:jc w:val="both"/>
              <w:rPr>
                <w:sz w:val="23"/>
                <w:szCs w:val="23"/>
              </w:rPr>
            </w:pPr>
            <w:r w:rsidRPr="00516A22">
              <w:rPr>
                <w:sz w:val="23"/>
                <w:szCs w:val="23"/>
              </w:rPr>
              <w:t>Съгласно Регламент (ЕС) № 1305/2013 подпомагането по мярката е под формата на еднократно платима сума, която трябва да бъде изплатена до 30 юни 2021 г. въз основа на заявленията за подпомагане, одобрени от компетентния орган до 31 д</w:t>
            </w:r>
            <w:r w:rsidRPr="00516A22">
              <w:rPr>
                <w:sz w:val="23"/>
                <w:szCs w:val="23"/>
              </w:rPr>
              <w:t>е</w:t>
            </w:r>
            <w:r w:rsidRPr="00516A22">
              <w:rPr>
                <w:sz w:val="23"/>
                <w:szCs w:val="23"/>
              </w:rPr>
              <w:t>кември 2020 г.</w:t>
            </w:r>
          </w:p>
          <w:p w:rsidR="00516A22" w:rsidRPr="00516A22" w:rsidRDefault="00516A22" w:rsidP="00516A22">
            <w:pPr>
              <w:spacing w:before="80" w:after="40"/>
              <w:jc w:val="both"/>
              <w:rPr>
                <w:sz w:val="23"/>
                <w:szCs w:val="23"/>
              </w:rPr>
            </w:pPr>
          </w:p>
        </w:tc>
      </w:tr>
      <w:tr w:rsidR="00516A22" w:rsidRPr="006747A4" w:rsidTr="00A76985">
        <w:tblPrEx>
          <w:tblBorders>
            <w:bottom w:val="single" w:sz="36" w:space="0" w:color="2E74B5"/>
            <w:insideH w:val="single" w:sz="36" w:space="0" w:color="2E74B5"/>
            <w:insideV w:val="single" w:sz="36" w:space="0" w:color="2E74B5"/>
          </w:tblBorders>
        </w:tblPrEx>
        <w:trPr>
          <w:trHeight w:val="596"/>
          <w:jc w:val="center"/>
        </w:trPr>
        <w:tc>
          <w:tcPr>
            <w:tcW w:w="622" w:type="dxa"/>
            <w:vMerge/>
            <w:tcBorders>
              <w:top w:val="single" w:sz="18" w:space="0" w:color="2E74B5"/>
              <w:left w:val="single" w:sz="36" w:space="0" w:color="2E74B5"/>
              <w:bottom w:val="nil"/>
              <w:right w:val="single" w:sz="18" w:space="0" w:color="2E74B5"/>
            </w:tcBorders>
            <w:shd w:val="clear" w:color="auto" w:fill="auto"/>
          </w:tcPr>
          <w:p w:rsidR="00516A22" w:rsidRPr="006747A4" w:rsidRDefault="00516A22" w:rsidP="00236878">
            <w:pPr>
              <w:tabs>
                <w:tab w:val="left" w:pos="192"/>
              </w:tabs>
              <w:rPr>
                <w:b/>
                <w:sz w:val="23"/>
                <w:szCs w:val="23"/>
              </w:rPr>
            </w:pPr>
          </w:p>
        </w:tc>
        <w:tc>
          <w:tcPr>
            <w:tcW w:w="2410" w:type="dxa"/>
            <w:vMerge/>
            <w:tcBorders>
              <w:top w:val="single" w:sz="18" w:space="0" w:color="2E74B5"/>
              <w:left w:val="single" w:sz="18" w:space="0" w:color="2E74B5"/>
              <w:bottom w:val="nil"/>
              <w:right w:val="single" w:sz="18" w:space="0" w:color="2E74B5"/>
            </w:tcBorders>
            <w:shd w:val="clear" w:color="auto" w:fill="auto"/>
          </w:tcPr>
          <w:p w:rsidR="00516A22" w:rsidRPr="006747A4" w:rsidRDefault="00516A22"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516A22" w:rsidRPr="000C3296" w:rsidRDefault="00A76985" w:rsidP="000C3296">
            <w:pPr>
              <w:jc w:val="both"/>
              <w:rPr>
                <w:sz w:val="23"/>
                <w:szCs w:val="23"/>
              </w:rPr>
            </w:pPr>
            <w:r>
              <w:rPr>
                <w:sz w:val="23"/>
                <w:szCs w:val="23"/>
              </w:rPr>
              <w:t xml:space="preserve">2. </w:t>
            </w:r>
            <w:r w:rsidR="00516A22" w:rsidRPr="000C3296">
              <w:rPr>
                <w:sz w:val="23"/>
                <w:szCs w:val="23"/>
              </w:rPr>
              <w:t>С цел яснот</w:t>
            </w:r>
            <w:r>
              <w:rPr>
                <w:sz w:val="23"/>
                <w:szCs w:val="23"/>
              </w:rPr>
              <w:t xml:space="preserve">а за кандидатите в чл. 15 и чл. </w:t>
            </w:r>
            <w:r w:rsidR="00516A22" w:rsidRPr="000C3296">
              <w:rPr>
                <w:sz w:val="23"/>
                <w:szCs w:val="23"/>
              </w:rPr>
              <w:t xml:space="preserve">16 да се уточни дали под „едно заето лице“ се има предвид „едно заето лице от </w:t>
            </w:r>
            <w:proofErr w:type="spellStart"/>
            <w:r w:rsidR="00516A22" w:rsidRPr="000C3296">
              <w:rPr>
                <w:sz w:val="23"/>
                <w:szCs w:val="23"/>
              </w:rPr>
              <w:t>средносписъчния</w:t>
            </w:r>
            <w:proofErr w:type="spellEnd"/>
            <w:r w:rsidR="00516A22" w:rsidRPr="000C3296">
              <w:rPr>
                <w:sz w:val="23"/>
                <w:szCs w:val="23"/>
              </w:rPr>
              <w:t xml:space="preserve"> брой на персонала“.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516A22" w:rsidRPr="006747A4" w:rsidRDefault="002326AA" w:rsidP="00236878">
            <w:pPr>
              <w:rPr>
                <w:sz w:val="23"/>
                <w:szCs w:val="23"/>
              </w:rPr>
            </w:pPr>
            <w:r>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516A22" w:rsidRPr="006747A4" w:rsidRDefault="007F5901" w:rsidP="002326AA">
            <w:pPr>
              <w:jc w:val="both"/>
              <w:rPr>
                <w:sz w:val="23"/>
                <w:szCs w:val="23"/>
              </w:rPr>
            </w:pPr>
            <w:r>
              <w:rPr>
                <w:sz w:val="23"/>
                <w:szCs w:val="23"/>
              </w:rPr>
              <w:t>Текстовете в наредбата са прецизирани.</w:t>
            </w:r>
          </w:p>
        </w:tc>
      </w:tr>
      <w:tr w:rsidR="00516A22" w:rsidRPr="006747A4" w:rsidTr="00A76985">
        <w:tblPrEx>
          <w:tblBorders>
            <w:bottom w:val="single" w:sz="36" w:space="0" w:color="2E74B5"/>
            <w:insideH w:val="single" w:sz="36" w:space="0" w:color="2E74B5"/>
            <w:insideV w:val="single" w:sz="36" w:space="0" w:color="2E74B5"/>
          </w:tblBorders>
        </w:tblPrEx>
        <w:trPr>
          <w:trHeight w:val="596"/>
          <w:jc w:val="center"/>
        </w:trPr>
        <w:tc>
          <w:tcPr>
            <w:tcW w:w="622" w:type="dxa"/>
            <w:vMerge/>
            <w:tcBorders>
              <w:top w:val="single" w:sz="18" w:space="0" w:color="2E74B5"/>
              <w:left w:val="single" w:sz="36" w:space="0" w:color="2E74B5"/>
              <w:bottom w:val="single" w:sz="18" w:space="0" w:color="2E74B5"/>
              <w:right w:val="single" w:sz="18" w:space="0" w:color="2E74B5"/>
            </w:tcBorders>
            <w:shd w:val="clear" w:color="auto" w:fill="auto"/>
          </w:tcPr>
          <w:p w:rsidR="00516A22" w:rsidRPr="006747A4" w:rsidRDefault="00516A22" w:rsidP="00236878">
            <w:pPr>
              <w:tabs>
                <w:tab w:val="left" w:pos="192"/>
              </w:tabs>
              <w:rPr>
                <w:b/>
                <w:sz w:val="23"/>
                <w:szCs w:val="23"/>
              </w:rPr>
            </w:pPr>
          </w:p>
        </w:tc>
        <w:tc>
          <w:tcPr>
            <w:tcW w:w="2410" w:type="dxa"/>
            <w:vMerge/>
            <w:tcBorders>
              <w:top w:val="single" w:sz="18" w:space="0" w:color="2E74B5"/>
              <w:left w:val="single" w:sz="18" w:space="0" w:color="2E74B5"/>
              <w:bottom w:val="single" w:sz="18" w:space="0" w:color="2E74B5"/>
              <w:right w:val="single" w:sz="18" w:space="0" w:color="2E74B5"/>
            </w:tcBorders>
            <w:shd w:val="clear" w:color="auto" w:fill="auto"/>
          </w:tcPr>
          <w:p w:rsidR="00516A22" w:rsidRPr="006747A4" w:rsidRDefault="00516A22"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516A22" w:rsidRPr="000C3296" w:rsidRDefault="00A76985" w:rsidP="000C3296">
            <w:pPr>
              <w:jc w:val="both"/>
              <w:rPr>
                <w:sz w:val="23"/>
                <w:szCs w:val="23"/>
              </w:rPr>
            </w:pPr>
            <w:r>
              <w:rPr>
                <w:sz w:val="23"/>
                <w:szCs w:val="23"/>
              </w:rPr>
              <w:t xml:space="preserve">3. </w:t>
            </w:r>
            <w:r w:rsidR="00516A22" w:rsidRPr="000C3296">
              <w:rPr>
                <w:sz w:val="23"/>
                <w:szCs w:val="23"/>
              </w:rPr>
              <w:t>С цел облекчаване на кандидатите да се прецизират изиск</w:t>
            </w:r>
            <w:r w:rsidR="00516A22" w:rsidRPr="000C3296">
              <w:rPr>
                <w:sz w:val="23"/>
                <w:szCs w:val="23"/>
              </w:rPr>
              <w:t>у</w:t>
            </w:r>
            <w:r w:rsidR="00516A22" w:rsidRPr="000C3296">
              <w:rPr>
                <w:sz w:val="23"/>
                <w:szCs w:val="23"/>
              </w:rPr>
              <w:t>емите документи, посочени в чл. 20, ал. 2, за които може да се извършва проверка по служебен път от страна на ДФ Земед</w:t>
            </w:r>
            <w:r w:rsidR="00516A22" w:rsidRPr="000C3296">
              <w:rPr>
                <w:sz w:val="23"/>
                <w:szCs w:val="23"/>
              </w:rPr>
              <w:t>е</w:t>
            </w:r>
            <w:r w:rsidR="00516A22" w:rsidRPr="000C3296">
              <w:rPr>
                <w:sz w:val="23"/>
                <w:szCs w:val="23"/>
              </w:rPr>
              <w:t>лие.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516A22" w:rsidRPr="006747A4" w:rsidRDefault="002326AA" w:rsidP="0023687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516A22" w:rsidRPr="006747A4" w:rsidRDefault="002326AA" w:rsidP="00236878">
            <w:pPr>
              <w:jc w:val="both"/>
              <w:rPr>
                <w:sz w:val="23"/>
                <w:szCs w:val="23"/>
              </w:rPr>
            </w:pPr>
            <w:r>
              <w:rPr>
                <w:sz w:val="23"/>
                <w:szCs w:val="23"/>
              </w:rPr>
              <w:t xml:space="preserve">Съгласно чл. 9б от Закона за подпомагане на земеделските производители (ЗПЗП) </w:t>
            </w:r>
            <w:r w:rsidRPr="0082538B">
              <w:rPr>
                <w:sz w:val="23"/>
                <w:szCs w:val="23"/>
              </w:rPr>
              <w:t>производствата пред управляващия орган или Държавен фонд "Земеделие" - Разпл</w:t>
            </w:r>
            <w:r w:rsidRPr="0082538B">
              <w:rPr>
                <w:sz w:val="23"/>
                <w:szCs w:val="23"/>
              </w:rPr>
              <w:t>а</w:t>
            </w:r>
            <w:r w:rsidRPr="0082538B">
              <w:rPr>
                <w:sz w:val="23"/>
                <w:szCs w:val="23"/>
              </w:rPr>
              <w:t xml:space="preserve">щателна агенция, се провеждат </w:t>
            </w:r>
            <w:r>
              <w:rPr>
                <w:sz w:val="23"/>
                <w:szCs w:val="23"/>
              </w:rPr>
              <w:t>посредс</w:t>
            </w:r>
            <w:r>
              <w:rPr>
                <w:sz w:val="23"/>
                <w:szCs w:val="23"/>
              </w:rPr>
              <w:t>т</w:t>
            </w:r>
            <w:r>
              <w:rPr>
                <w:sz w:val="23"/>
                <w:szCs w:val="23"/>
              </w:rPr>
              <w:t xml:space="preserve">вом </w:t>
            </w:r>
            <w:r w:rsidRPr="0082538B">
              <w:rPr>
                <w:sz w:val="23"/>
                <w:szCs w:val="23"/>
              </w:rPr>
              <w:t>Интегрираната система за админис</w:t>
            </w:r>
            <w:r w:rsidRPr="0082538B">
              <w:rPr>
                <w:sz w:val="23"/>
                <w:szCs w:val="23"/>
              </w:rPr>
              <w:t>т</w:t>
            </w:r>
            <w:r w:rsidRPr="0082538B">
              <w:rPr>
                <w:sz w:val="23"/>
                <w:szCs w:val="23"/>
              </w:rPr>
              <w:t>риране и контрол - по реда на наредбата за мярката по чл. 39б от Регламент (ЕС) № 1305/2013.</w:t>
            </w:r>
            <w:r>
              <w:rPr>
                <w:sz w:val="23"/>
                <w:szCs w:val="23"/>
              </w:rPr>
              <w:t xml:space="preserve"> Съгласно чл. 20, ал. 2 докуме</w:t>
            </w:r>
            <w:r>
              <w:rPr>
                <w:sz w:val="23"/>
                <w:szCs w:val="23"/>
              </w:rPr>
              <w:t>н</w:t>
            </w:r>
            <w:r>
              <w:rPr>
                <w:sz w:val="23"/>
                <w:szCs w:val="23"/>
              </w:rPr>
              <w:t>тите се прилагат към заявлението за по</w:t>
            </w:r>
            <w:r>
              <w:rPr>
                <w:sz w:val="23"/>
                <w:szCs w:val="23"/>
              </w:rPr>
              <w:t>д</w:t>
            </w:r>
            <w:r>
              <w:rPr>
                <w:sz w:val="23"/>
                <w:szCs w:val="23"/>
              </w:rPr>
              <w:t>помагане по чл. 3, ал. 1, т. 3.</w:t>
            </w:r>
          </w:p>
        </w:tc>
      </w:tr>
      <w:tr w:rsidR="001B2BDB" w:rsidRPr="006747A4" w:rsidTr="00A76985">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1B2BDB" w:rsidRPr="006747A4" w:rsidRDefault="001B2BDB" w:rsidP="00236878">
            <w:pPr>
              <w:numPr>
                <w:ilvl w:val="0"/>
                <w:numId w:val="5"/>
              </w:numPr>
              <w:tabs>
                <w:tab w:val="left" w:pos="192"/>
              </w:tabs>
              <w:ind w:left="0" w:firstLine="0"/>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rsidR="001B2BDB" w:rsidRDefault="001B2BDB" w:rsidP="00236878">
            <w:pPr>
              <w:rPr>
                <w:bCs/>
                <w:sz w:val="23"/>
                <w:szCs w:val="23"/>
              </w:rPr>
            </w:pPr>
            <w:r w:rsidRPr="00620B65">
              <w:rPr>
                <w:bCs/>
                <w:sz w:val="23"/>
                <w:szCs w:val="23"/>
              </w:rPr>
              <w:t>Българска асоциация на консултантит</w:t>
            </w:r>
            <w:r w:rsidR="00A76985">
              <w:rPr>
                <w:bCs/>
                <w:sz w:val="23"/>
                <w:szCs w:val="23"/>
              </w:rPr>
              <w:t xml:space="preserve">е по европейски програми </w:t>
            </w:r>
          </w:p>
          <w:p w:rsidR="001B2BDB" w:rsidRPr="006747A4" w:rsidRDefault="0060113A" w:rsidP="009C306B">
            <w:pPr>
              <w:rPr>
                <w:bCs/>
                <w:sz w:val="23"/>
                <w:szCs w:val="23"/>
              </w:rPr>
            </w:pPr>
            <w:r w:rsidRPr="0060113A">
              <w:t xml:space="preserve">от Портала за </w:t>
            </w:r>
            <w:proofErr w:type="spellStart"/>
            <w:r w:rsidRPr="0060113A">
              <w:t>о</w:t>
            </w:r>
            <w:r w:rsidRPr="0060113A">
              <w:t>б</w:t>
            </w:r>
            <w:r w:rsidRPr="0060113A">
              <w:t>щест</w:t>
            </w:r>
            <w:proofErr w:type="spellEnd"/>
            <w:r w:rsidRPr="0060113A">
              <w:t xml:space="preserve"> вени консулт</w:t>
            </w:r>
            <w:r w:rsidRPr="0060113A">
              <w:t>а</w:t>
            </w:r>
            <w:r w:rsidRPr="0060113A">
              <w:t xml:space="preserve">ции – получено на </w:t>
            </w:r>
            <w:r w:rsidR="00E13310" w:rsidRPr="00E13310">
              <w:rPr>
                <w:lang w:val="en-US"/>
              </w:rPr>
              <w:t>31</w:t>
            </w:r>
            <w:r w:rsidRPr="00E13310">
              <w:t xml:space="preserve"> юли 2020 г.  </w:t>
            </w:r>
          </w:p>
        </w:tc>
        <w:tc>
          <w:tcPr>
            <w:tcW w:w="6467" w:type="dxa"/>
            <w:vMerge w:val="restart"/>
            <w:tcBorders>
              <w:top w:val="single" w:sz="18" w:space="0" w:color="2E74B5"/>
              <w:left w:val="single" w:sz="18" w:space="0" w:color="2E74B5"/>
              <w:right w:val="single" w:sz="18" w:space="0" w:color="2E74B5"/>
            </w:tcBorders>
            <w:shd w:val="clear" w:color="auto" w:fill="auto"/>
          </w:tcPr>
          <w:p w:rsidR="00A56AB9" w:rsidRDefault="00A56AB9" w:rsidP="00A56AB9">
            <w:pPr>
              <w:jc w:val="both"/>
            </w:pPr>
            <w:r>
              <w:t>Във връзка с обявени обществени консултации от Мини</w:t>
            </w:r>
            <w:r>
              <w:t>с</w:t>
            </w:r>
            <w:r>
              <w:t>терство на земеделието, храните и горите на Проект на Н</w:t>
            </w:r>
            <w:r>
              <w:t>а</w:t>
            </w:r>
            <w:r>
              <w:t>редба за прилагане на мярка 21 „Извънредно временно по</w:t>
            </w:r>
            <w:r>
              <w:t>д</w:t>
            </w:r>
            <w:r>
              <w:t>помагане за земеделските стопани и МСП, които са особено засегнати от кризата, предизвикана от COVID-19“ от Про</w:t>
            </w:r>
            <w:r>
              <w:t>г</w:t>
            </w:r>
            <w:r>
              <w:t>рамата за развитие на селските райони за периода 2014 – 2020 г. Българска асоциация на консултантите по европей</w:t>
            </w:r>
            <w:r>
              <w:t>с</w:t>
            </w:r>
            <w:r>
              <w:t>ки програми /БАКЕП/ обръща внимание на следните тек</w:t>
            </w:r>
            <w:r>
              <w:t>с</w:t>
            </w:r>
            <w:r>
              <w:t>тове, които се нуждаят от прецизиране и промяна както следва:</w:t>
            </w:r>
          </w:p>
          <w:p w:rsidR="001B2BDB" w:rsidRPr="006747A4" w:rsidRDefault="00A56AB9" w:rsidP="00A56AB9">
            <w:pPr>
              <w:jc w:val="both"/>
              <w:rPr>
                <w:sz w:val="23"/>
                <w:szCs w:val="23"/>
              </w:rPr>
            </w:pPr>
            <w:r>
              <w:t>1. Чл. 3 (1) т. 1 – Не е ясно как ще се процедира, ако канд</w:t>
            </w:r>
            <w:r>
              <w:t>и</w:t>
            </w:r>
            <w:r>
              <w:t>датите земеделски стопани имат стопанство от смесен тим – извършват дейност и в сектор „Растениевъдство“ и в „Ж</w:t>
            </w:r>
            <w:r>
              <w:t>и</w:t>
            </w:r>
            <w:r>
              <w:t>вотновъдство“.</w:t>
            </w:r>
          </w:p>
        </w:tc>
        <w:tc>
          <w:tcPr>
            <w:tcW w:w="1613" w:type="dxa"/>
            <w:vMerge w:val="restart"/>
            <w:tcBorders>
              <w:top w:val="single" w:sz="18" w:space="0" w:color="2E74B5"/>
              <w:left w:val="single" w:sz="18" w:space="0" w:color="2E74B5"/>
              <w:right w:val="single" w:sz="18" w:space="0" w:color="2E74B5"/>
            </w:tcBorders>
            <w:shd w:val="clear" w:color="auto" w:fill="auto"/>
          </w:tcPr>
          <w:p w:rsidR="001B2BDB" w:rsidRPr="006747A4" w:rsidRDefault="001B2BDB" w:rsidP="00236878">
            <w:pPr>
              <w:rPr>
                <w:sz w:val="23"/>
                <w:szCs w:val="23"/>
              </w:rPr>
            </w:pPr>
            <w:r>
              <w:rPr>
                <w:sz w:val="23"/>
                <w:szCs w:val="23"/>
              </w:rPr>
              <w:t>Не се приема</w:t>
            </w:r>
          </w:p>
        </w:tc>
        <w:tc>
          <w:tcPr>
            <w:tcW w:w="4538" w:type="dxa"/>
            <w:vMerge w:val="restart"/>
            <w:tcBorders>
              <w:top w:val="single" w:sz="18" w:space="0" w:color="2E74B5"/>
              <w:left w:val="single" w:sz="18" w:space="0" w:color="2E74B5"/>
              <w:right w:val="single" w:sz="36" w:space="0" w:color="2E74B5"/>
            </w:tcBorders>
            <w:shd w:val="clear" w:color="auto" w:fill="auto"/>
          </w:tcPr>
          <w:p w:rsidR="001B2BDB" w:rsidRPr="006747A4" w:rsidRDefault="001B2BDB" w:rsidP="001B2BDB">
            <w:pPr>
              <w:jc w:val="both"/>
              <w:rPr>
                <w:sz w:val="23"/>
                <w:szCs w:val="23"/>
              </w:rPr>
            </w:pPr>
            <w:r>
              <w:rPr>
                <w:sz w:val="23"/>
                <w:szCs w:val="23"/>
              </w:rPr>
              <w:t>В чл. 14, ал. 2 е посочено, че е</w:t>
            </w:r>
            <w:r w:rsidRPr="001B2BDB">
              <w:rPr>
                <w:sz w:val="23"/>
                <w:szCs w:val="23"/>
              </w:rPr>
              <w:t>дин земеде</w:t>
            </w:r>
            <w:r w:rsidRPr="001B2BDB">
              <w:rPr>
                <w:sz w:val="23"/>
                <w:szCs w:val="23"/>
              </w:rPr>
              <w:t>л</w:t>
            </w:r>
            <w:r w:rsidRPr="001B2BDB">
              <w:rPr>
                <w:sz w:val="23"/>
                <w:szCs w:val="23"/>
              </w:rPr>
              <w:t>ски стопанин може да получи подпомагане за повече от една от изброените дейности по ал. 1, но не повече от левовата стойност на 7 000 евро.</w:t>
            </w:r>
          </w:p>
        </w:tc>
      </w:tr>
      <w:tr w:rsidR="001B2BDB" w:rsidRPr="006747A4" w:rsidTr="00A80E5D">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1B2BDB" w:rsidRPr="006747A4" w:rsidRDefault="001B2BDB"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1B2BDB" w:rsidRPr="006747A4" w:rsidRDefault="001B2BDB" w:rsidP="00236878">
            <w:pPr>
              <w:rPr>
                <w:bCs/>
                <w:sz w:val="23"/>
                <w:szCs w:val="23"/>
              </w:rPr>
            </w:pPr>
          </w:p>
        </w:tc>
        <w:tc>
          <w:tcPr>
            <w:tcW w:w="6467" w:type="dxa"/>
            <w:vMerge/>
            <w:tcBorders>
              <w:left w:val="single" w:sz="18" w:space="0" w:color="2E74B5"/>
              <w:bottom w:val="single" w:sz="18" w:space="0" w:color="2E74B5"/>
              <w:right w:val="single" w:sz="18" w:space="0" w:color="2E74B5"/>
            </w:tcBorders>
            <w:shd w:val="clear" w:color="auto" w:fill="auto"/>
          </w:tcPr>
          <w:p w:rsidR="001B2BDB" w:rsidRPr="006747A4" w:rsidRDefault="001B2BDB" w:rsidP="00236878">
            <w:pPr>
              <w:jc w:val="both"/>
              <w:rPr>
                <w:sz w:val="23"/>
                <w:szCs w:val="23"/>
              </w:rPr>
            </w:pPr>
          </w:p>
        </w:tc>
        <w:tc>
          <w:tcPr>
            <w:tcW w:w="1613" w:type="dxa"/>
            <w:vMerge/>
            <w:tcBorders>
              <w:left w:val="single" w:sz="18" w:space="0" w:color="2E74B5"/>
              <w:bottom w:val="single" w:sz="18" w:space="0" w:color="2E74B5"/>
              <w:right w:val="single" w:sz="18" w:space="0" w:color="2E74B5"/>
            </w:tcBorders>
            <w:shd w:val="clear" w:color="auto" w:fill="auto"/>
          </w:tcPr>
          <w:p w:rsidR="001B2BDB" w:rsidRPr="006747A4" w:rsidRDefault="001B2BDB" w:rsidP="00236878">
            <w:pPr>
              <w:rPr>
                <w:sz w:val="23"/>
                <w:szCs w:val="23"/>
              </w:rPr>
            </w:pPr>
          </w:p>
        </w:tc>
        <w:tc>
          <w:tcPr>
            <w:tcW w:w="4538" w:type="dxa"/>
            <w:vMerge/>
            <w:tcBorders>
              <w:left w:val="single" w:sz="18" w:space="0" w:color="2E74B5"/>
              <w:bottom w:val="single" w:sz="18" w:space="0" w:color="2E74B5"/>
              <w:right w:val="single" w:sz="36" w:space="0" w:color="2E74B5"/>
            </w:tcBorders>
            <w:shd w:val="clear" w:color="auto" w:fill="auto"/>
          </w:tcPr>
          <w:p w:rsidR="001B2BDB" w:rsidRPr="00DF1CD6" w:rsidRDefault="001B2BDB" w:rsidP="00236878">
            <w:pPr>
              <w:jc w:val="both"/>
              <w:rPr>
                <w:sz w:val="23"/>
                <w:szCs w:val="23"/>
              </w:rPr>
            </w:pPr>
          </w:p>
        </w:tc>
      </w:tr>
      <w:tr w:rsidR="001B2BDB" w:rsidRPr="006747A4" w:rsidTr="00236878">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1B2BDB" w:rsidRPr="006747A4" w:rsidRDefault="001B2BDB" w:rsidP="00236878">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rsidR="001B2BDB" w:rsidRPr="006747A4" w:rsidRDefault="001B2BDB"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B2BDB" w:rsidRPr="006747A4" w:rsidRDefault="001B2BDB" w:rsidP="00236878">
            <w:pPr>
              <w:jc w:val="both"/>
              <w:rPr>
                <w:sz w:val="23"/>
                <w:szCs w:val="23"/>
              </w:rPr>
            </w:pPr>
            <w:r w:rsidRPr="006A232B">
              <w:t xml:space="preserve">2. </w:t>
            </w:r>
            <w:r w:rsidR="00A56AB9" w:rsidRPr="00A56AB9">
              <w:t>БАКЕП счита, че в Чл. 5 и чл. 6 следва да отпаднат усл</w:t>
            </w:r>
            <w:r w:rsidR="00A56AB9" w:rsidRPr="00A56AB9">
              <w:t>о</w:t>
            </w:r>
            <w:r w:rsidR="00A56AB9" w:rsidRPr="00A56AB9">
              <w:t>вията, описани в т.1, 2 и 3 и съответно (1) т.1, 2 и (2). Дост</w:t>
            </w:r>
            <w:r w:rsidR="00A56AB9" w:rsidRPr="00A56AB9">
              <w:t>а</w:t>
            </w:r>
            <w:r w:rsidR="00A56AB9" w:rsidRPr="00A56AB9">
              <w:t>тъчно условие е, кандидатите да са регистрирани по реда на Наредба № 3 от 1999 г. за създаване и поддържане на реги</w:t>
            </w:r>
            <w:r w:rsidR="00A56AB9" w:rsidRPr="00A56AB9">
              <w:t>с</w:t>
            </w:r>
            <w:r w:rsidR="00A56AB9" w:rsidRPr="00A56AB9">
              <w:t>тър на земеделските стопани (</w:t>
            </w:r>
            <w:proofErr w:type="spellStart"/>
            <w:r w:rsidR="00A56AB9" w:rsidRPr="00A56AB9">
              <w:t>обн</w:t>
            </w:r>
            <w:proofErr w:type="spellEnd"/>
            <w:r w:rsidR="00A56AB9" w:rsidRPr="00A56AB9">
              <w:t>., ДВ, бр. 10 от 1999 г.)</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B2BDB" w:rsidRPr="006747A4" w:rsidRDefault="001B2BDB" w:rsidP="0023687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B2BDB" w:rsidRPr="006747A4" w:rsidRDefault="001B2BDB" w:rsidP="00E40384">
            <w:pPr>
              <w:jc w:val="both"/>
              <w:rPr>
                <w:sz w:val="23"/>
                <w:szCs w:val="23"/>
              </w:rPr>
            </w:pPr>
            <w:r>
              <w:rPr>
                <w:sz w:val="23"/>
                <w:szCs w:val="23"/>
              </w:rPr>
              <w:t>Допустимите изисквания по отделните подмерки</w:t>
            </w:r>
            <w:r w:rsidRPr="0001363B">
              <w:rPr>
                <w:sz w:val="23"/>
                <w:szCs w:val="23"/>
              </w:rPr>
              <w:t xml:space="preserve"> са </w:t>
            </w:r>
            <w:r w:rsidR="00E40384">
              <w:rPr>
                <w:sz w:val="23"/>
                <w:szCs w:val="23"/>
              </w:rPr>
              <w:t>обсъдени и съг</w:t>
            </w:r>
            <w:r w:rsidRPr="0001363B">
              <w:rPr>
                <w:sz w:val="23"/>
                <w:szCs w:val="23"/>
              </w:rPr>
              <w:t xml:space="preserve">ласувани на </w:t>
            </w:r>
            <w:r w:rsidR="00E40384">
              <w:rPr>
                <w:sz w:val="23"/>
                <w:szCs w:val="23"/>
              </w:rPr>
              <w:t xml:space="preserve">проведената </w:t>
            </w:r>
            <w:r w:rsidRPr="0001363B">
              <w:rPr>
                <w:sz w:val="23"/>
                <w:szCs w:val="23"/>
              </w:rPr>
              <w:t>писмена процедура на Ком</w:t>
            </w:r>
            <w:r w:rsidRPr="0001363B">
              <w:rPr>
                <w:sz w:val="23"/>
                <w:szCs w:val="23"/>
              </w:rPr>
              <w:t>и</w:t>
            </w:r>
            <w:r w:rsidRPr="0001363B">
              <w:rPr>
                <w:sz w:val="23"/>
                <w:szCs w:val="23"/>
              </w:rPr>
              <w:t>тет по наблюдение на ПРСР</w:t>
            </w:r>
            <w:r>
              <w:rPr>
                <w:sz w:val="23"/>
                <w:szCs w:val="23"/>
              </w:rPr>
              <w:t xml:space="preserve"> 2014-2020 г.</w:t>
            </w:r>
            <w:r w:rsidRPr="0001363B">
              <w:rPr>
                <w:sz w:val="23"/>
                <w:szCs w:val="23"/>
              </w:rPr>
              <w:t xml:space="preserve"> и са </w:t>
            </w:r>
            <w:r>
              <w:rPr>
                <w:sz w:val="23"/>
                <w:szCs w:val="23"/>
              </w:rPr>
              <w:t>част от</w:t>
            </w:r>
            <w:r w:rsidRPr="0001363B">
              <w:rPr>
                <w:sz w:val="23"/>
                <w:szCs w:val="23"/>
              </w:rPr>
              <w:t xml:space="preserve"> текстовете на мярката в Прогр</w:t>
            </w:r>
            <w:r w:rsidRPr="0001363B">
              <w:rPr>
                <w:sz w:val="23"/>
                <w:szCs w:val="23"/>
              </w:rPr>
              <w:t>а</w:t>
            </w:r>
            <w:r w:rsidRPr="0001363B">
              <w:rPr>
                <w:sz w:val="23"/>
                <w:szCs w:val="23"/>
              </w:rPr>
              <w:t>мата.</w:t>
            </w:r>
          </w:p>
        </w:tc>
      </w:tr>
      <w:tr w:rsidR="001B2BDB" w:rsidRPr="006747A4" w:rsidTr="00236878">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1B2BDB" w:rsidRPr="006747A4" w:rsidRDefault="001B2BDB" w:rsidP="009C306B">
            <w:pPr>
              <w:tabs>
                <w:tab w:val="left" w:pos="192"/>
              </w:tabs>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rsidR="001B2BDB" w:rsidRPr="006747A4" w:rsidRDefault="001B2BDB"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B2BDB" w:rsidRPr="00EF18E6" w:rsidRDefault="00EF18E6" w:rsidP="00EF18E6">
            <w:pPr>
              <w:jc w:val="both"/>
              <w:rPr>
                <w:sz w:val="23"/>
                <w:szCs w:val="23"/>
              </w:rPr>
            </w:pPr>
            <w:r>
              <w:t xml:space="preserve">3. </w:t>
            </w:r>
            <w:r w:rsidR="00A56AB9" w:rsidRPr="00A56AB9">
              <w:t xml:space="preserve">В Чл. 7. (1) т.1 като допустими за подпомагане по чл. 3, ал. 1, т. 3 кандидати да се добавят и </w:t>
            </w:r>
            <w:proofErr w:type="spellStart"/>
            <w:r w:rsidR="00A56AB9" w:rsidRPr="00A56AB9">
              <w:t>микро</w:t>
            </w:r>
            <w:proofErr w:type="spellEnd"/>
            <w:r w:rsidR="00A56AB9" w:rsidRPr="00A56AB9">
              <w:t xml:space="preserve"> предприятията. По-горе в чл.</w:t>
            </w:r>
            <w:r w:rsidR="0060113A">
              <w:t xml:space="preserve"> </w:t>
            </w:r>
            <w:r w:rsidR="00A56AB9" w:rsidRPr="00A56AB9">
              <w:t>3 т.3</w:t>
            </w:r>
            <w:r w:rsidR="0060113A">
              <w:t xml:space="preserve"> </w:t>
            </w:r>
            <w:r w:rsidR="00A56AB9" w:rsidRPr="00A56AB9">
              <w:t xml:space="preserve"> са включени. В обосновката на мярката, представена и гласувана от Комитета за наблюдение на ПРСР като допустими кандидати бяха посочени: „МСП“ означава </w:t>
            </w:r>
            <w:proofErr w:type="spellStart"/>
            <w:r w:rsidR="00A56AB9" w:rsidRPr="00A56AB9">
              <w:t>микро-</w:t>
            </w:r>
            <w:proofErr w:type="spellEnd"/>
            <w:r w:rsidR="00A56AB9" w:rsidRPr="00A56AB9">
              <w:t xml:space="preserve">, малко или средно предприятие съгласно определението в Препоръка 2003/361/ЕО на Комисията от 6 май 2003 г. относно определението за </w:t>
            </w:r>
            <w:proofErr w:type="spellStart"/>
            <w:r w:rsidR="00A56AB9" w:rsidRPr="00A56AB9">
              <w:t>микро-</w:t>
            </w:r>
            <w:proofErr w:type="spellEnd"/>
            <w:r w:rsidR="00A56AB9" w:rsidRPr="00A56AB9">
              <w:t>, малки и сре</w:t>
            </w:r>
            <w:r w:rsidR="00A56AB9" w:rsidRPr="00A56AB9">
              <w:t>д</w:t>
            </w:r>
            <w:r w:rsidR="00A56AB9" w:rsidRPr="00A56AB9">
              <w:t>ни предприятия (ОВ L 124, 20.5.2003 г., стр. 36).“ Няма н</w:t>
            </w:r>
            <w:r w:rsidR="00A56AB9" w:rsidRPr="00A56AB9">
              <w:t>и</w:t>
            </w:r>
            <w:r w:rsidR="00A56AB9" w:rsidRPr="00A56AB9">
              <w:t xml:space="preserve">каква причина </w:t>
            </w:r>
            <w:proofErr w:type="spellStart"/>
            <w:r w:rsidR="00A56AB9" w:rsidRPr="00A56AB9">
              <w:t>микро</w:t>
            </w:r>
            <w:proofErr w:type="spellEnd"/>
            <w:r w:rsidR="00A56AB9" w:rsidRPr="00A56AB9">
              <w:t xml:space="preserve"> предприятията да бъдат изключени от подкрепа, още повече, че има земеделски стопани, които са със статут на </w:t>
            </w:r>
            <w:proofErr w:type="spellStart"/>
            <w:r w:rsidR="00A56AB9" w:rsidRPr="00A56AB9">
              <w:t>микро</w:t>
            </w:r>
            <w:proofErr w:type="spellEnd"/>
            <w:r w:rsidR="00A56AB9" w:rsidRPr="00A56AB9">
              <w:t xml:space="preserve"> предприятие, добавят стойност и пр</w:t>
            </w:r>
            <w:r w:rsidR="00A56AB9" w:rsidRPr="00A56AB9">
              <w:t>е</w:t>
            </w:r>
            <w:r w:rsidR="00A56AB9" w:rsidRPr="00A56AB9">
              <w:t>работват собствената си земеделска продукция и са засегн</w:t>
            </w:r>
            <w:r w:rsidR="00A56AB9" w:rsidRPr="00A56AB9">
              <w:t>а</w:t>
            </w:r>
            <w:r w:rsidR="00A56AB9" w:rsidRPr="00A56AB9">
              <w:t>ти от кризата в същата и дори по-голяма степен от по-големите преработватели поради свитото търсене, огран</w:t>
            </w:r>
            <w:r w:rsidR="00A56AB9" w:rsidRPr="00A56AB9">
              <w:t>и</w:t>
            </w:r>
            <w:r w:rsidR="00A56AB9" w:rsidRPr="00A56AB9">
              <w:t xml:space="preserve">чен туризъм и по-слаба дейност на ресторанти и заведения за хранене. </w:t>
            </w:r>
            <w:proofErr w:type="spellStart"/>
            <w:r w:rsidR="00A56AB9" w:rsidRPr="00A56AB9">
              <w:t>Микро</w:t>
            </w:r>
            <w:proofErr w:type="spellEnd"/>
            <w:r w:rsidR="00A56AB9" w:rsidRPr="00A56AB9">
              <w:t xml:space="preserve"> предприятията, преработващи селско</w:t>
            </w:r>
            <w:r w:rsidR="00A56AB9" w:rsidRPr="00A56AB9">
              <w:t>с</w:t>
            </w:r>
            <w:r w:rsidR="00A56AB9" w:rsidRPr="00A56AB9">
              <w:t>топански продукти бяха изключени от възможността да п</w:t>
            </w:r>
            <w:r w:rsidR="00A56AB9" w:rsidRPr="00A56AB9">
              <w:t>о</w:t>
            </w:r>
            <w:r w:rsidR="00A56AB9" w:rsidRPr="00A56AB9">
              <w:t>лучат подкрепа по ОПИК за последствията от COVID-19 и ако не бъдат подпомогнати чрез настоящата мярка ще ост</w:t>
            </w:r>
            <w:r w:rsidR="00A56AB9" w:rsidRPr="00A56AB9">
              <w:t>а</w:t>
            </w:r>
            <w:r w:rsidR="00A56AB9" w:rsidRPr="00A56AB9">
              <w:t>нат единственият сектор, не получил макар и минимална помощ.</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B2BDB" w:rsidRPr="006747A4" w:rsidRDefault="00FC4AF4" w:rsidP="00236878">
            <w:pPr>
              <w:rPr>
                <w:sz w:val="23"/>
                <w:szCs w:val="23"/>
              </w:rPr>
            </w:pPr>
            <w:r>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B2BDB" w:rsidRPr="006747A4" w:rsidRDefault="001B2BDB" w:rsidP="00236878">
            <w:pPr>
              <w:jc w:val="both"/>
              <w:rPr>
                <w:sz w:val="23"/>
                <w:szCs w:val="23"/>
              </w:rPr>
            </w:pPr>
          </w:p>
        </w:tc>
      </w:tr>
      <w:tr w:rsidR="001B2BDB" w:rsidRPr="006747A4" w:rsidTr="00236878">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1B2BDB" w:rsidRPr="006747A4" w:rsidRDefault="001B2BDB"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1B2BDB" w:rsidRPr="006747A4" w:rsidRDefault="001B2BDB"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B2BDB" w:rsidRPr="006747A4" w:rsidRDefault="001B2BDB" w:rsidP="00236878">
            <w:pPr>
              <w:jc w:val="both"/>
              <w:rPr>
                <w:sz w:val="23"/>
                <w:szCs w:val="23"/>
              </w:rPr>
            </w:pPr>
            <w:r w:rsidRPr="006A232B">
              <w:t xml:space="preserve">4. </w:t>
            </w:r>
            <w:r w:rsidR="00FC4AF4" w:rsidRPr="00FC4AF4">
              <w:t>В Чл. 7. (1) т.1 е употребено понятието „развитие на сел</w:t>
            </w:r>
            <w:r w:rsidR="00FC4AF4" w:rsidRPr="00FC4AF4">
              <w:t>с</w:t>
            </w:r>
            <w:r w:rsidR="00FC4AF4" w:rsidRPr="00FC4AF4">
              <w:t xml:space="preserve">костопански продукти“. Следва да се даде ясна дефиниция какво е развитие и с какви документи, по какъв начин се </w:t>
            </w:r>
            <w:r w:rsidR="00FC4AF4" w:rsidRPr="00FC4AF4">
              <w:lastRenderedPageBreak/>
              <w:t>доказва от кандидатите.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B2BDB" w:rsidRPr="006747A4" w:rsidRDefault="0047031B" w:rsidP="00236878">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B2BDB" w:rsidRPr="00103C99" w:rsidRDefault="005658C3" w:rsidP="005658C3">
            <w:pPr>
              <w:jc w:val="both"/>
              <w:rPr>
                <w:sz w:val="23"/>
                <w:szCs w:val="23"/>
                <w:lang w:val="en-GB"/>
              </w:rPr>
            </w:pPr>
            <w:r w:rsidRPr="00103C99">
              <w:rPr>
                <w:sz w:val="23"/>
                <w:szCs w:val="23"/>
              </w:rPr>
              <w:t>Използваната терминология е в съответс</w:t>
            </w:r>
            <w:r w:rsidRPr="00103C99">
              <w:rPr>
                <w:sz w:val="23"/>
                <w:szCs w:val="23"/>
              </w:rPr>
              <w:t>т</w:t>
            </w:r>
            <w:r w:rsidRPr="00103C99">
              <w:rPr>
                <w:sz w:val="23"/>
                <w:szCs w:val="23"/>
              </w:rPr>
              <w:t xml:space="preserve">вие с </w:t>
            </w:r>
            <w:r w:rsidR="00FC4AF4" w:rsidRPr="00103C99">
              <w:rPr>
                <w:sz w:val="23"/>
                <w:szCs w:val="23"/>
              </w:rPr>
              <w:t>чл. 39б от Регламент (ЕС) № 1305/2013</w:t>
            </w:r>
            <w:r w:rsidRPr="00103C99">
              <w:rPr>
                <w:sz w:val="23"/>
                <w:szCs w:val="23"/>
              </w:rPr>
              <w:t>. С цел яснота за кандидатите, в</w:t>
            </w:r>
            <w:r w:rsidR="00795AF0" w:rsidRPr="00103C99">
              <w:rPr>
                <w:sz w:val="23"/>
                <w:szCs w:val="23"/>
              </w:rPr>
              <w:t xml:space="preserve"> </w:t>
            </w:r>
            <w:r w:rsidR="0047031B" w:rsidRPr="00103C99">
              <w:rPr>
                <w:sz w:val="23"/>
                <w:szCs w:val="23"/>
              </w:rPr>
              <w:lastRenderedPageBreak/>
              <w:t>чл. 7, ал. 1 от наредбата</w:t>
            </w:r>
            <w:r w:rsidR="00795AF0" w:rsidRPr="00103C99">
              <w:rPr>
                <w:sz w:val="23"/>
                <w:szCs w:val="23"/>
              </w:rPr>
              <w:t xml:space="preserve"> са предвидени те</w:t>
            </w:r>
            <w:r w:rsidR="00795AF0" w:rsidRPr="00103C99">
              <w:rPr>
                <w:sz w:val="23"/>
                <w:szCs w:val="23"/>
              </w:rPr>
              <w:t>к</w:t>
            </w:r>
            <w:r w:rsidR="00795AF0" w:rsidRPr="00103C99">
              <w:rPr>
                <w:sz w:val="23"/>
                <w:szCs w:val="23"/>
              </w:rPr>
              <w:t xml:space="preserve">стове по отношение допустимите дейности, които следва да </w:t>
            </w:r>
            <w:r w:rsidR="0047031B" w:rsidRPr="00103C99">
              <w:rPr>
                <w:sz w:val="23"/>
                <w:szCs w:val="23"/>
              </w:rPr>
              <w:t>осъществяват кандидатите за подпомагане по чл. 3, ал. 1, т. 3.</w:t>
            </w:r>
          </w:p>
        </w:tc>
      </w:tr>
      <w:tr w:rsidR="00EF18E6" w:rsidRPr="006747A4" w:rsidTr="00A80E5D">
        <w:tblPrEx>
          <w:tblBorders>
            <w:bottom w:val="single" w:sz="36" w:space="0" w:color="2E74B5"/>
            <w:insideH w:val="single" w:sz="36" w:space="0" w:color="2E74B5"/>
            <w:insideV w:val="single" w:sz="36" w:space="0" w:color="2E74B5"/>
          </w:tblBorders>
        </w:tblPrEx>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EF18E6" w:rsidRPr="006747A4" w:rsidRDefault="00EF18E6" w:rsidP="009C306B">
            <w:pPr>
              <w:tabs>
                <w:tab w:val="left" w:pos="192"/>
              </w:tabs>
              <w:jc w:val="center"/>
              <w:rPr>
                <w:b/>
                <w:sz w:val="23"/>
                <w:szCs w:val="23"/>
              </w:rPr>
            </w:pPr>
          </w:p>
        </w:tc>
        <w:tc>
          <w:tcPr>
            <w:tcW w:w="2410" w:type="dxa"/>
            <w:tcBorders>
              <w:top w:val="single" w:sz="18" w:space="0" w:color="2E74B5"/>
              <w:left w:val="single" w:sz="18" w:space="0" w:color="2E74B5"/>
              <w:bottom w:val="nil"/>
              <w:right w:val="single" w:sz="18" w:space="0" w:color="2E74B5"/>
            </w:tcBorders>
            <w:shd w:val="clear" w:color="auto" w:fill="auto"/>
          </w:tcPr>
          <w:p w:rsidR="00EF18E6" w:rsidRPr="006747A4" w:rsidRDefault="00EF18E6" w:rsidP="00236878">
            <w:pPr>
              <w:rPr>
                <w:bCs/>
                <w:sz w:val="23"/>
                <w:szCs w:val="23"/>
              </w:rPr>
            </w:pPr>
          </w:p>
        </w:tc>
        <w:tc>
          <w:tcPr>
            <w:tcW w:w="6467" w:type="dxa"/>
            <w:vMerge w:val="restart"/>
            <w:tcBorders>
              <w:top w:val="single" w:sz="18" w:space="0" w:color="2E74B5"/>
              <w:left w:val="single" w:sz="18" w:space="0" w:color="2E74B5"/>
              <w:right w:val="single" w:sz="18" w:space="0" w:color="2E74B5"/>
            </w:tcBorders>
            <w:shd w:val="clear" w:color="auto" w:fill="auto"/>
          </w:tcPr>
          <w:p w:rsidR="00EF18E6" w:rsidRPr="006747A4" w:rsidRDefault="00EF18E6" w:rsidP="00236878">
            <w:pPr>
              <w:jc w:val="both"/>
              <w:rPr>
                <w:sz w:val="23"/>
                <w:szCs w:val="23"/>
              </w:rPr>
            </w:pPr>
            <w:r>
              <w:t xml:space="preserve">5. </w:t>
            </w:r>
            <w:r w:rsidRPr="00EF18E6">
              <w:t>БАКЕП смята, че заложеното изискване в чл. 7 (2) т. 2 е дискриминационно и допустими кандидати трябва да бъдат и лица, нерегистрирани по Закона за данък върху добавен</w:t>
            </w:r>
            <w:r w:rsidRPr="00EF18E6">
              <w:t>а</w:t>
            </w:r>
            <w:r w:rsidRPr="00EF18E6">
              <w:t>та стойност, които също понасят негативни последици от пандемията.</w:t>
            </w:r>
          </w:p>
        </w:tc>
        <w:tc>
          <w:tcPr>
            <w:tcW w:w="1613" w:type="dxa"/>
            <w:vMerge w:val="restart"/>
            <w:tcBorders>
              <w:top w:val="single" w:sz="18" w:space="0" w:color="2E74B5"/>
              <w:left w:val="single" w:sz="18" w:space="0" w:color="2E74B5"/>
              <w:right w:val="single" w:sz="18" w:space="0" w:color="2E74B5"/>
            </w:tcBorders>
            <w:shd w:val="clear" w:color="auto" w:fill="auto"/>
          </w:tcPr>
          <w:p w:rsidR="00EF18E6" w:rsidRPr="006747A4" w:rsidRDefault="00A56AB9" w:rsidP="00236878">
            <w:pPr>
              <w:rPr>
                <w:sz w:val="23"/>
                <w:szCs w:val="23"/>
              </w:rPr>
            </w:pPr>
            <w:r>
              <w:rPr>
                <w:sz w:val="23"/>
                <w:szCs w:val="23"/>
              </w:rPr>
              <w:t>Не се приема</w:t>
            </w:r>
          </w:p>
        </w:tc>
        <w:tc>
          <w:tcPr>
            <w:tcW w:w="4538" w:type="dxa"/>
            <w:vMerge w:val="restart"/>
            <w:tcBorders>
              <w:top w:val="single" w:sz="18" w:space="0" w:color="2E74B5"/>
              <w:left w:val="single" w:sz="18" w:space="0" w:color="2E74B5"/>
              <w:right w:val="single" w:sz="36" w:space="0" w:color="2E74B5"/>
            </w:tcBorders>
            <w:shd w:val="clear" w:color="auto" w:fill="auto"/>
          </w:tcPr>
          <w:p w:rsidR="00EF18E6" w:rsidRPr="006747A4" w:rsidRDefault="00A56AB9" w:rsidP="005B1F13">
            <w:pPr>
              <w:jc w:val="both"/>
              <w:rPr>
                <w:sz w:val="23"/>
                <w:szCs w:val="23"/>
              </w:rPr>
            </w:pPr>
            <w:r>
              <w:rPr>
                <w:sz w:val="23"/>
                <w:szCs w:val="23"/>
              </w:rPr>
              <w:t xml:space="preserve">Това изискване е </w:t>
            </w:r>
            <w:r w:rsidR="005B1F13">
              <w:rPr>
                <w:sz w:val="23"/>
                <w:szCs w:val="23"/>
              </w:rPr>
              <w:t>обсъдено и съгласувано</w:t>
            </w:r>
            <w:r w:rsidRPr="00A56AB9">
              <w:rPr>
                <w:sz w:val="23"/>
                <w:szCs w:val="23"/>
              </w:rPr>
              <w:t xml:space="preserve"> на </w:t>
            </w:r>
            <w:r w:rsidR="005B1F13">
              <w:rPr>
                <w:sz w:val="23"/>
                <w:szCs w:val="23"/>
              </w:rPr>
              <w:t xml:space="preserve">проведената </w:t>
            </w:r>
            <w:r w:rsidRPr="00A56AB9">
              <w:rPr>
                <w:sz w:val="23"/>
                <w:szCs w:val="23"/>
              </w:rPr>
              <w:t>писмена процедура на К</w:t>
            </w:r>
            <w:r w:rsidRPr="00A56AB9">
              <w:rPr>
                <w:sz w:val="23"/>
                <w:szCs w:val="23"/>
              </w:rPr>
              <w:t>о</w:t>
            </w:r>
            <w:r>
              <w:rPr>
                <w:sz w:val="23"/>
                <w:szCs w:val="23"/>
              </w:rPr>
              <w:t>митет</w:t>
            </w:r>
            <w:r w:rsidR="005B1F13">
              <w:rPr>
                <w:sz w:val="23"/>
                <w:szCs w:val="23"/>
              </w:rPr>
              <w:t>а</w:t>
            </w:r>
            <w:r>
              <w:rPr>
                <w:sz w:val="23"/>
                <w:szCs w:val="23"/>
              </w:rPr>
              <w:t xml:space="preserve"> по наблюдение на ПРСР и е разп</w:t>
            </w:r>
            <w:r>
              <w:rPr>
                <w:sz w:val="23"/>
                <w:szCs w:val="23"/>
              </w:rPr>
              <w:t>и</w:t>
            </w:r>
            <w:r>
              <w:rPr>
                <w:sz w:val="23"/>
                <w:szCs w:val="23"/>
              </w:rPr>
              <w:t>сано</w:t>
            </w:r>
            <w:r w:rsidRPr="00A56AB9">
              <w:rPr>
                <w:sz w:val="23"/>
                <w:szCs w:val="23"/>
              </w:rPr>
              <w:t xml:space="preserve"> в текстовете на мярката в Програмата.</w:t>
            </w:r>
          </w:p>
        </w:tc>
      </w:tr>
      <w:tr w:rsidR="00EF18E6" w:rsidRPr="006747A4" w:rsidTr="00A80E5D">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EF18E6" w:rsidRPr="006747A4" w:rsidRDefault="00EF18E6"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EF18E6" w:rsidRPr="006747A4" w:rsidRDefault="00EF18E6" w:rsidP="00236878">
            <w:pPr>
              <w:rPr>
                <w:bCs/>
                <w:sz w:val="23"/>
                <w:szCs w:val="23"/>
              </w:rPr>
            </w:pPr>
          </w:p>
        </w:tc>
        <w:tc>
          <w:tcPr>
            <w:tcW w:w="6467" w:type="dxa"/>
            <w:vMerge/>
            <w:tcBorders>
              <w:left w:val="single" w:sz="18" w:space="0" w:color="2E74B5"/>
              <w:right w:val="single" w:sz="18" w:space="0" w:color="2E74B5"/>
            </w:tcBorders>
            <w:shd w:val="clear" w:color="auto" w:fill="auto"/>
          </w:tcPr>
          <w:p w:rsidR="00EF18E6" w:rsidRPr="006747A4" w:rsidRDefault="00EF18E6" w:rsidP="00236878">
            <w:pPr>
              <w:jc w:val="both"/>
              <w:rPr>
                <w:sz w:val="23"/>
                <w:szCs w:val="23"/>
              </w:rPr>
            </w:pPr>
          </w:p>
        </w:tc>
        <w:tc>
          <w:tcPr>
            <w:tcW w:w="1613" w:type="dxa"/>
            <w:vMerge/>
            <w:tcBorders>
              <w:left w:val="single" w:sz="18" w:space="0" w:color="2E74B5"/>
              <w:right w:val="single" w:sz="18" w:space="0" w:color="2E74B5"/>
            </w:tcBorders>
            <w:shd w:val="clear" w:color="auto" w:fill="auto"/>
          </w:tcPr>
          <w:p w:rsidR="00EF18E6" w:rsidRPr="006747A4" w:rsidRDefault="00EF18E6" w:rsidP="00236878">
            <w:pPr>
              <w:rPr>
                <w:sz w:val="23"/>
                <w:szCs w:val="23"/>
              </w:rPr>
            </w:pPr>
          </w:p>
        </w:tc>
        <w:tc>
          <w:tcPr>
            <w:tcW w:w="4538" w:type="dxa"/>
            <w:vMerge/>
            <w:tcBorders>
              <w:left w:val="single" w:sz="18" w:space="0" w:color="2E74B5"/>
              <w:right w:val="single" w:sz="36" w:space="0" w:color="2E74B5"/>
            </w:tcBorders>
            <w:shd w:val="clear" w:color="auto" w:fill="auto"/>
          </w:tcPr>
          <w:p w:rsidR="00EF18E6" w:rsidRPr="00DF1CD6" w:rsidRDefault="00EF18E6" w:rsidP="00236878">
            <w:pPr>
              <w:jc w:val="both"/>
              <w:rPr>
                <w:sz w:val="23"/>
                <w:szCs w:val="23"/>
              </w:rPr>
            </w:pPr>
          </w:p>
        </w:tc>
      </w:tr>
      <w:tr w:rsidR="00EF18E6" w:rsidRPr="006747A4" w:rsidTr="00A80E5D">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EF18E6" w:rsidRPr="006747A4" w:rsidRDefault="00EF18E6"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EF18E6" w:rsidRPr="006747A4" w:rsidRDefault="00EF18E6" w:rsidP="00236878">
            <w:pPr>
              <w:rPr>
                <w:bCs/>
                <w:sz w:val="23"/>
                <w:szCs w:val="23"/>
              </w:rPr>
            </w:pPr>
          </w:p>
        </w:tc>
        <w:tc>
          <w:tcPr>
            <w:tcW w:w="6467" w:type="dxa"/>
            <w:vMerge/>
            <w:tcBorders>
              <w:left w:val="single" w:sz="18" w:space="0" w:color="2E74B5"/>
              <w:bottom w:val="single" w:sz="18" w:space="0" w:color="2E74B5"/>
              <w:right w:val="single" w:sz="18" w:space="0" w:color="2E74B5"/>
            </w:tcBorders>
            <w:shd w:val="clear" w:color="auto" w:fill="auto"/>
          </w:tcPr>
          <w:p w:rsidR="00EF18E6" w:rsidRPr="006747A4" w:rsidRDefault="00EF18E6" w:rsidP="00236878">
            <w:pPr>
              <w:jc w:val="both"/>
              <w:rPr>
                <w:sz w:val="23"/>
                <w:szCs w:val="23"/>
              </w:rPr>
            </w:pPr>
          </w:p>
        </w:tc>
        <w:tc>
          <w:tcPr>
            <w:tcW w:w="1613" w:type="dxa"/>
            <w:vMerge/>
            <w:tcBorders>
              <w:left w:val="single" w:sz="18" w:space="0" w:color="2E74B5"/>
              <w:bottom w:val="single" w:sz="18" w:space="0" w:color="2E74B5"/>
              <w:right w:val="single" w:sz="18" w:space="0" w:color="2E74B5"/>
            </w:tcBorders>
            <w:shd w:val="clear" w:color="auto" w:fill="auto"/>
          </w:tcPr>
          <w:p w:rsidR="00EF18E6" w:rsidRPr="006747A4" w:rsidRDefault="00EF18E6" w:rsidP="00236878">
            <w:pPr>
              <w:rPr>
                <w:sz w:val="23"/>
                <w:szCs w:val="23"/>
              </w:rPr>
            </w:pPr>
          </w:p>
        </w:tc>
        <w:tc>
          <w:tcPr>
            <w:tcW w:w="4538" w:type="dxa"/>
            <w:vMerge/>
            <w:tcBorders>
              <w:left w:val="single" w:sz="18" w:space="0" w:color="2E74B5"/>
              <w:bottom w:val="single" w:sz="18" w:space="0" w:color="2E74B5"/>
              <w:right w:val="single" w:sz="36" w:space="0" w:color="2E74B5"/>
            </w:tcBorders>
            <w:shd w:val="clear" w:color="auto" w:fill="auto"/>
          </w:tcPr>
          <w:p w:rsidR="00EF18E6" w:rsidRPr="006747A4" w:rsidRDefault="00EF18E6" w:rsidP="00236878">
            <w:pPr>
              <w:jc w:val="both"/>
              <w:rPr>
                <w:sz w:val="23"/>
                <w:szCs w:val="23"/>
              </w:rPr>
            </w:pPr>
          </w:p>
        </w:tc>
      </w:tr>
      <w:tr w:rsidR="006C3057" w:rsidRPr="006747A4" w:rsidTr="00A80E5D">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6C3057" w:rsidRPr="006747A4" w:rsidRDefault="006C3057"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6C3057" w:rsidRPr="006747A4" w:rsidRDefault="006C3057" w:rsidP="00236878">
            <w:pPr>
              <w:rPr>
                <w:bCs/>
                <w:sz w:val="23"/>
                <w:szCs w:val="23"/>
              </w:rPr>
            </w:pPr>
          </w:p>
        </w:tc>
        <w:tc>
          <w:tcPr>
            <w:tcW w:w="6467" w:type="dxa"/>
            <w:vMerge w:val="restart"/>
            <w:tcBorders>
              <w:top w:val="single" w:sz="18" w:space="0" w:color="2E74B5"/>
              <w:left w:val="single" w:sz="18" w:space="0" w:color="2E74B5"/>
              <w:right w:val="single" w:sz="18" w:space="0" w:color="2E74B5"/>
            </w:tcBorders>
            <w:shd w:val="clear" w:color="auto" w:fill="auto"/>
          </w:tcPr>
          <w:p w:rsidR="006C3057" w:rsidRPr="006747A4" w:rsidRDefault="006C3057" w:rsidP="00236878">
            <w:pPr>
              <w:jc w:val="both"/>
              <w:rPr>
                <w:sz w:val="23"/>
                <w:szCs w:val="23"/>
              </w:rPr>
            </w:pPr>
            <w:r>
              <w:t xml:space="preserve">6. </w:t>
            </w:r>
            <w:r w:rsidRPr="0047031B">
              <w:t>Текстът на Чл. 10. (2) б) „броя на животните от съотве</w:t>
            </w:r>
            <w:r w:rsidRPr="0047031B">
              <w:t>т</w:t>
            </w:r>
            <w:r w:rsidRPr="0047031B">
              <w:t>ния вид одобрени по ПРСР 2014-2020 г. в случаите, в които стопаните не са участвали по схемите за директни плащания през 2019 г. и 2020 г.“ следва да се прецизира. Не става ясно по кои мерки следва да са одобрени, какво означава одобрен „брой животни“ и ако това са данни от одобрен бизнес план, то коя година се има предвид. Същото се отнася и за анал</w:t>
            </w:r>
            <w:r w:rsidRPr="0047031B">
              <w:t>о</w:t>
            </w:r>
            <w:r w:rsidRPr="0047031B">
              <w:t>гичния текст за сектор „Пчеларство“ в т.3 буква б).</w:t>
            </w:r>
          </w:p>
          <w:p w:rsidR="006C3057" w:rsidRPr="006747A4" w:rsidRDefault="006C3057" w:rsidP="00236878">
            <w:pPr>
              <w:jc w:val="both"/>
              <w:rPr>
                <w:sz w:val="23"/>
                <w:szCs w:val="23"/>
              </w:rPr>
            </w:pPr>
            <w:r w:rsidRPr="006A232B">
              <w:t>случаите, в които стопаните не са участвали по схемите за директни плащания през 2019 г. и 2020</w:t>
            </w:r>
          </w:p>
        </w:tc>
        <w:tc>
          <w:tcPr>
            <w:tcW w:w="1613" w:type="dxa"/>
            <w:vMerge w:val="restart"/>
            <w:tcBorders>
              <w:top w:val="single" w:sz="18" w:space="0" w:color="2E74B5"/>
              <w:left w:val="single" w:sz="18" w:space="0" w:color="2E74B5"/>
              <w:right w:val="single" w:sz="18" w:space="0" w:color="2E74B5"/>
            </w:tcBorders>
            <w:shd w:val="clear" w:color="auto" w:fill="auto"/>
          </w:tcPr>
          <w:p w:rsidR="006C3057" w:rsidRPr="006747A4" w:rsidRDefault="006C3057" w:rsidP="00236878">
            <w:pPr>
              <w:rPr>
                <w:sz w:val="23"/>
                <w:szCs w:val="23"/>
              </w:rPr>
            </w:pPr>
            <w:r>
              <w:rPr>
                <w:sz w:val="23"/>
                <w:szCs w:val="23"/>
              </w:rPr>
              <w:t>Не се приема</w:t>
            </w:r>
          </w:p>
        </w:tc>
        <w:tc>
          <w:tcPr>
            <w:tcW w:w="4538" w:type="dxa"/>
            <w:vMerge w:val="restart"/>
            <w:tcBorders>
              <w:top w:val="single" w:sz="18" w:space="0" w:color="2E74B5"/>
              <w:left w:val="single" w:sz="18" w:space="0" w:color="2E74B5"/>
              <w:right w:val="single" w:sz="36" w:space="0" w:color="2E74B5"/>
            </w:tcBorders>
            <w:shd w:val="clear" w:color="auto" w:fill="auto"/>
          </w:tcPr>
          <w:p w:rsidR="006C3057" w:rsidRPr="006747A4" w:rsidRDefault="006C3057" w:rsidP="00A527D7">
            <w:pPr>
              <w:jc w:val="both"/>
              <w:rPr>
                <w:sz w:val="23"/>
                <w:szCs w:val="23"/>
              </w:rPr>
            </w:pPr>
            <w:r>
              <w:rPr>
                <w:sz w:val="23"/>
                <w:szCs w:val="23"/>
              </w:rPr>
              <w:t xml:space="preserve">Няма изискване за годината на одобрение. В чл. 5, т. 3 е посочено условието </w:t>
            </w:r>
            <w:r w:rsidR="00A527D7">
              <w:rPr>
                <w:sz w:val="23"/>
                <w:szCs w:val="23"/>
              </w:rPr>
              <w:t>за</w:t>
            </w:r>
            <w:r>
              <w:rPr>
                <w:sz w:val="23"/>
                <w:szCs w:val="23"/>
              </w:rPr>
              <w:t xml:space="preserve"> </w:t>
            </w:r>
            <w:r w:rsidRPr="006C3057">
              <w:rPr>
                <w:sz w:val="23"/>
                <w:szCs w:val="23"/>
              </w:rPr>
              <w:t>дейс</w:t>
            </w:r>
            <w:r w:rsidRPr="006C3057">
              <w:rPr>
                <w:sz w:val="23"/>
                <w:szCs w:val="23"/>
              </w:rPr>
              <w:t>т</w:t>
            </w:r>
            <w:r w:rsidRPr="006C3057">
              <w:rPr>
                <w:sz w:val="23"/>
                <w:szCs w:val="23"/>
              </w:rPr>
              <w:t>ващ договор/ангажимент или одобрено заявление по мерките от ПРСР 2014-2020 г.</w:t>
            </w:r>
          </w:p>
        </w:tc>
      </w:tr>
      <w:tr w:rsidR="006C3057" w:rsidRPr="006747A4" w:rsidTr="00A80E5D">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6C3057" w:rsidRPr="006747A4" w:rsidRDefault="006C3057"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6C3057" w:rsidRPr="006747A4" w:rsidRDefault="006C3057" w:rsidP="00236878">
            <w:pPr>
              <w:rPr>
                <w:bCs/>
                <w:sz w:val="23"/>
                <w:szCs w:val="23"/>
              </w:rPr>
            </w:pPr>
          </w:p>
        </w:tc>
        <w:tc>
          <w:tcPr>
            <w:tcW w:w="6467" w:type="dxa"/>
            <w:vMerge/>
            <w:tcBorders>
              <w:left w:val="single" w:sz="18" w:space="0" w:color="2E74B5"/>
              <w:bottom w:val="single" w:sz="18" w:space="0" w:color="2E74B5"/>
              <w:right w:val="single" w:sz="18" w:space="0" w:color="2E74B5"/>
            </w:tcBorders>
            <w:shd w:val="clear" w:color="auto" w:fill="auto"/>
          </w:tcPr>
          <w:p w:rsidR="006C3057" w:rsidRPr="006747A4" w:rsidRDefault="006C3057" w:rsidP="00236878">
            <w:pPr>
              <w:jc w:val="both"/>
              <w:rPr>
                <w:sz w:val="23"/>
                <w:szCs w:val="23"/>
              </w:rPr>
            </w:pPr>
          </w:p>
        </w:tc>
        <w:tc>
          <w:tcPr>
            <w:tcW w:w="1613" w:type="dxa"/>
            <w:vMerge/>
            <w:tcBorders>
              <w:left w:val="single" w:sz="18" w:space="0" w:color="2E74B5"/>
              <w:bottom w:val="single" w:sz="18" w:space="0" w:color="2E74B5"/>
              <w:right w:val="single" w:sz="18" w:space="0" w:color="2E74B5"/>
            </w:tcBorders>
            <w:shd w:val="clear" w:color="auto" w:fill="auto"/>
          </w:tcPr>
          <w:p w:rsidR="006C3057" w:rsidRPr="006747A4" w:rsidRDefault="006C3057" w:rsidP="00236878">
            <w:pPr>
              <w:rPr>
                <w:sz w:val="23"/>
                <w:szCs w:val="23"/>
              </w:rPr>
            </w:pPr>
          </w:p>
        </w:tc>
        <w:tc>
          <w:tcPr>
            <w:tcW w:w="4538" w:type="dxa"/>
            <w:vMerge/>
            <w:tcBorders>
              <w:left w:val="single" w:sz="18" w:space="0" w:color="2E74B5"/>
              <w:bottom w:val="single" w:sz="18" w:space="0" w:color="2E74B5"/>
              <w:right w:val="single" w:sz="36" w:space="0" w:color="2E74B5"/>
            </w:tcBorders>
            <w:shd w:val="clear" w:color="auto" w:fill="auto"/>
          </w:tcPr>
          <w:p w:rsidR="006C3057" w:rsidRPr="006747A4" w:rsidRDefault="006C3057" w:rsidP="00236878">
            <w:pPr>
              <w:jc w:val="both"/>
              <w:rPr>
                <w:sz w:val="23"/>
                <w:szCs w:val="23"/>
              </w:rPr>
            </w:pPr>
          </w:p>
        </w:tc>
      </w:tr>
      <w:tr w:rsidR="001B2BDB" w:rsidRPr="006747A4" w:rsidTr="009C306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1B2BDB" w:rsidRPr="006747A4" w:rsidRDefault="001B2BDB"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1B2BDB" w:rsidRPr="006747A4" w:rsidRDefault="001B2BDB"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B2BDB" w:rsidRPr="006747A4" w:rsidRDefault="006C3057" w:rsidP="00236878">
            <w:pPr>
              <w:jc w:val="both"/>
              <w:rPr>
                <w:sz w:val="23"/>
                <w:szCs w:val="23"/>
              </w:rPr>
            </w:pPr>
            <w:r>
              <w:t xml:space="preserve">7. </w:t>
            </w:r>
            <w:r w:rsidRPr="006C3057">
              <w:t>В Чл. 11. (3) не е ясно какъв е „периода до кандидатстване по мярката“ като смятаме и че това условие следва да о</w:t>
            </w:r>
            <w:r w:rsidRPr="006C3057">
              <w:t>т</w:t>
            </w:r>
            <w:r w:rsidRPr="006C3057">
              <w:t>падне.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B2BDB" w:rsidRPr="006747A4" w:rsidRDefault="006C3057" w:rsidP="00236878">
            <w:pPr>
              <w:rPr>
                <w:sz w:val="23"/>
                <w:szCs w:val="23"/>
              </w:rPr>
            </w:pPr>
            <w:r>
              <w:rPr>
                <w:sz w:val="23"/>
                <w:szCs w:val="23"/>
              </w:rPr>
              <w:t>Частично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B2BDB" w:rsidRPr="006747A4" w:rsidRDefault="006C3057" w:rsidP="00236878">
            <w:pPr>
              <w:jc w:val="both"/>
              <w:rPr>
                <w:sz w:val="23"/>
                <w:szCs w:val="23"/>
              </w:rPr>
            </w:pPr>
            <w:r>
              <w:rPr>
                <w:sz w:val="23"/>
                <w:szCs w:val="23"/>
              </w:rPr>
              <w:t>Текстът е прецизиран и е разписан период, в който се следи това изискване.</w:t>
            </w:r>
          </w:p>
        </w:tc>
      </w:tr>
      <w:tr w:rsidR="00B90197" w:rsidRPr="006747A4" w:rsidTr="009C306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B90197" w:rsidRPr="006747A4" w:rsidRDefault="00B90197"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B90197" w:rsidRPr="006747A4" w:rsidRDefault="00B90197"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B90197" w:rsidRPr="006747A4" w:rsidRDefault="00B90197" w:rsidP="00236878">
            <w:pPr>
              <w:jc w:val="both"/>
              <w:rPr>
                <w:sz w:val="23"/>
                <w:szCs w:val="23"/>
              </w:rPr>
            </w:pPr>
            <w:r>
              <w:t xml:space="preserve">8. </w:t>
            </w:r>
            <w:r w:rsidRPr="00A527D7">
              <w:t>В Чл. 12 (4) от подкрепа се изключва вино. Какви са м</w:t>
            </w:r>
            <w:r w:rsidRPr="00A527D7">
              <w:t>о</w:t>
            </w:r>
            <w:r w:rsidRPr="00A527D7">
              <w:t>тивите за това? Предприятия, произвеждащи вино и прер</w:t>
            </w:r>
            <w:r w:rsidRPr="00A527D7">
              <w:t>а</w:t>
            </w:r>
            <w:r w:rsidRPr="00A527D7">
              <w:t>ботващи грозде като селскостопански продукт бяха изкл</w:t>
            </w:r>
            <w:r w:rsidRPr="00A527D7">
              <w:t>ю</w:t>
            </w:r>
            <w:r w:rsidRPr="00A527D7">
              <w:t>чени от обявените процедури по ОПИК 2014-2020 г. за пр</w:t>
            </w:r>
            <w:r w:rsidRPr="00A527D7">
              <w:t>е</w:t>
            </w:r>
            <w:r w:rsidRPr="00A527D7">
              <w:t>одоляване на последствията от COVID-19 и не включването на този сектор на практика ще лиши от подкрепа цял бранш, който е пряко свързан със секторите туризъм, ресторантьо</w:t>
            </w:r>
            <w:r w:rsidRPr="00A527D7">
              <w:t>р</w:t>
            </w:r>
            <w:r w:rsidRPr="00A527D7">
              <w:lastRenderedPageBreak/>
              <w:t>ство и понесе значителни загуби от тяхното не функцион</w:t>
            </w:r>
            <w:r w:rsidRPr="00A527D7">
              <w:t>и</w:t>
            </w:r>
            <w:r w:rsidRPr="00A527D7">
              <w:t>ране.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B90197" w:rsidRPr="006747A4" w:rsidRDefault="00B90197" w:rsidP="00236878">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B90197" w:rsidRPr="006747A4" w:rsidRDefault="00B90197" w:rsidP="005B1F13">
            <w:pPr>
              <w:jc w:val="both"/>
              <w:rPr>
                <w:sz w:val="23"/>
                <w:szCs w:val="23"/>
              </w:rPr>
            </w:pPr>
            <w:r>
              <w:rPr>
                <w:sz w:val="23"/>
                <w:szCs w:val="23"/>
              </w:rPr>
              <w:t>Допустимите сектори и изисквания по о</w:t>
            </w:r>
            <w:r>
              <w:rPr>
                <w:sz w:val="23"/>
                <w:szCs w:val="23"/>
              </w:rPr>
              <w:t>т</w:t>
            </w:r>
            <w:r>
              <w:rPr>
                <w:sz w:val="23"/>
                <w:szCs w:val="23"/>
              </w:rPr>
              <w:t>делните подмерки</w:t>
            </w:r>
            <w:r w:rsidRPr="0001363B">
              <w:rPr>
                <w:sz w:val="23"/>
                <w:szCs w:val="23"/>
              </w:rPr>
              <w:t xml:space="preserve"> са </w:t>
            </w:r>
            <w:r w:rsidR="005B1F13">
              <w:rPr>
                <w:sz w:val="23"/>
                <w:szCs w:val="23"/>
              </w:rPr>
              <w:t>обсъдени и съглас</w:t>
            </w:r>
            <w:r w:rsidR="005B1F13">
              <w:rPr>
                <w:sz w:val="23"/>
                <w:szCs w:val="23"/>
              </w:rPr>
              <w:t>у</w:t>
            </w:r>
            <w:r w:rsidR="005B1F13">
              <w:rPr>
                <w:sz w:val="23"/>
                <w:szCs w:val="23"/>
              </w:rPr>
              <w:t>вани на проведената</w:t>
            </w:r>
            <w:r w:rsidRPr="0001363B">
              <w:rPr>
                <w:sz w:val="23"/>
                <w:szCs w:val="23"/>
              </w:rPr>
              <w:t xml:space="preserve"> писмена процедура на Комитет</w:t>
            </w:r>
            <w:r w:rsidR="005B1F13">
              <w:rPr>
                <w:sz w:val="23"/>
                <w:szCs w:val="23"/>
              </w:rPr>
              <w:t>а</w:t>
            </w:r>
            <w:r w:rsidRPr="0001363B">
              <w:rPr>
                <w:sz w:val="23"/>
                <w:szCs w:val="23"/>
              </w:rPr>
              <w:t xml:space="preserve"> по наблюдение на ПРСР</w:t>
            </w:r>
            <w:r>
              <w:rPr>
                <w:sz w:val="23"/>
                <w:szCs w:val="23"/>
              </w:rPr>
              <w:t xml:space="preserve"> 2014-2020 г.</w:t>
            </w:r>
            <w:r w:rsidRPr="0001363B">
              <w:rPr>
                <w:sz w:val="23"/>
                <w:szCs w:val="23"/>
              </w:rPr>
              <w:t xml:space="preserve"> и са разписани в текстовете на мя</w:t>
            </w:r>
            <w:r w:rsidRPr="0001363B">
              <w:rPr>
                <w:sz w:val="23"/>
                <w:szCs w:val="23"/>
              </w:rPr>
              <w:t>р</w:t>
            </w:r>
            <w:r w:rsidRPr="0001363B">
              <w:rPr>
                <w:sz w:val="23"/>
                <w:szCs w:val="23"/>
              </w:rPr>
              <w:t>ката в Програмата.</w:t>
            </w:r>
          </w:p>
        </w:tc>
      </w:tr>
      <w:tr w:rsidR="001B2BDB" w:rsidRPr="006747A4" w:rsidTr="009C306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1B2BDB" w:rsidRPr="006747A4" w:rsidRDefault="001B2BDB"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1B2BDB" w:rsidRPr="006747A4" w:rsidRDefault="001B2BDB"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B2BDB" w:rsidRPr="006747A4" w:rsidRDefault="00B90197" w:rsidP="00236878">
            <w:pPr>
              <w:jc w:val="both"/>
              <w:rPr>
                <w:sz w:val="23"/>
                <w:szCs w:val="23"/>
              </w:rPr>
            </w:pPr>
            <w:r>
              <w:t xml:space="preserve">9. </w:t>
            </w:r>
            <w:r w:rsidRPr="00B90197">
              <w:t>В Чл. 14. (1) т. 4 „за маслодайна роза“ да се разшири и с други етерично-маслени култури, някои, които бяха вкл</w:t>
            </w:r>
            <w:r w:rsidRPr="00B90197">
              <w:t>ю</w:t>
            </w:r>
            <w:r w:rsidRPr="00B90197">
              <w:t>чени в списък с приоритетни култури при програмирането и изпълнението на подмерки 4.1 и 4.2 на ПРСР 2014-2020г, а сега не са определени като такива.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B2BDB" w:rsidRPr="006747A4" w:rsidRDefault="00B90197" w:rsidP="0023687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B2BDB" w:rsidRPr="005B1F13" w:rsidRDefault="005B1F13" w:rsidP="005B1F13">
            <w:pPr>
              <w:jc w:val="both"/>
              <w:rPr>
                <w:sz w:val="22"/>
                <w:szCs w:val="22"/>
              </w:rPr>
            </w:pPr>
            <w:r w:rsidRPr="005B1F13">
              <w:rPr>
                <w:sz w:val="22"/>
                <w:szCs w:val="22"/>
              </w:rPr>
              <w:t>Допустимите сектори са определени въз о</w:t>
            </w:r>
            <w:r w:rsidRPr="005B1F13">
              <w:rPr>
                <w:sz w:val="22"/>
                <w:szCs w:val="22"/>
              </w:rPr>
              <w:t>с</w:t>
            </w:r>
            <w:r w:rsidRPr="005B1F13">
              <w:rPr>
                <w:sz w:val="22"/>
                <w:szCs w:val="22"/>
              </w:rPr>
              <w:t>нова на</w:t>
            </w:r>
            <w:r w:rsidR="00B90197" w:rsidRPr="005B1F13">
              <w:rPr>
                <w:sz w:val="22"/>
                <w:szCs w:val="22"/>
              </w:rPr>
              <w:t xml:space="preserve"> </w:t>
            </w:r>
            <w:r w:rsidRPr="005B1F13">
              <w:rPr>
                <w:sz w:val="22"/>
                <w:szCs w:val="22"/>
              </w:rPr>
              <w:t xml:space="preserve">извършен </w:t>
            </w:r>
            <w:r w:rsidR="00B90197" w:rsidRPr="005B1F13">
              <w:rPr>
                <w:sz w:val="22"/>
                <w:szCs w:val="22"/>
              </w:rPr>
              <w:t>анализ, който идентиф</w:t>
            </w:r>
            <w:r w:rsidR="00B90197" w:rsidRPr="005B1F13">
              <w:rPr>
                <w:sz w:val="22"/>
                <w:szCs w:val="22"/>
              </w:rPr>
              <w:t>и</w:t>
            </w:r>
            <w:r w:rsidR="00B90197" w:rsidRPr="005B1F13">
              <w:rPr>
                <w:sz w:val="22"/>
                <w:szCs w:val="22"/>
              </w:rPr>
              <w:t xml:space="preserve">цира най-засегнатите сектори от кризата, предизвикана от </w:t>
            </w:r>
            <w:r w:rsidR="00B90197" w:rsidRPr="005B1F13">
              <w:rPr>
                <w:sz w:val="22"/>
                <w:szCs w:val="22"/>
                <w:lang w:val="en-US"/>
              </w:rPr>
              <w:t>Covid-19</w:t>
            </w:r>
            <w:r w:rsidR="00B90197" w:rsidRPr="005B1F13">
              <w:rPr>
                <w:sz w:val="22"/>
                <w:szCs w:val="22"/>
              </w:rPr>
              <w:t>. Другите култури от групата на етерично-маслени култури са допустими за подпомагане по чл. 3, ал. 1, т. 2.</w:t>
            </w:r>
          </w:p>
        </w:tc>
      </w:tr>
      <w:tr w:rsidR="001B2BDB" w:rsidRPr="006747A4" w:rsidTr="009C306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1B2BDB" w:rsidRPr="006747A4" w:rsidRDefault="001B2BDB"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1B2BDB" w:rsidRPr="006747A4" w:rsidRDefault="001B2BDB"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B2BDB" w:rsidRPr="006747A4" w:rsidRDefault="00B90197" w:rsidP="00236878">
            <w:pPr>
              <w:jc w:val="both"/>
              <w:rPr>
                <w:sz w:val="23"/>
                <w:szCs w:val="23"/>
              </w:rPr>
            </w:pPr>
            <w:r>
              <w:t xml:space="preserve">10. </w:t>
            </w:r>
            <w:r w:rsidRPr="00B90197">
              <w:t>В Чл. 14. (1) т. 6 „за декоративни растения“, считаме че посочената ставка „а) до 1 ха – 2 000 лв.“ е несъразмерна като е неясно защо има толкова съществена разлика с нив</w:t>
            </w:r>
            <w:r w:rsidRPr="00B90197">
              <w:t>а</w:t>
            </w:r>
            <w:r w:rsidRPr="00B90197">
              <w:t>та за подпомагане за плодовете, зеленчуците и розите?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B2BDB" w:rsidRPr="006747A4" w:rsidRDefault="00B90197" w:rsidP="0023687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B2BDB" w:rsidRPr="006747A4" w:rsidRDefault="008C6781" w:rsidP="00EF0B8C">
            <w:pPr>
              <w:jc w:val="both"/>
              <w:rPr>
                <w:sz w:val="23"/>
                <w:szCs w:val="23"/>
              </w:rPr>
            </w:pPr>
            <w:r>
              <w:rPr>
                <w:sz w:val="23"/>
                <w:szCs w:val="23"/>
              </w:rPr>
              <w:t>Разработената методология</w:t>
            </w:r>
            <w:r>
              <w:t xml:space="preserve"> </w:t>
            </w:r>
            <w:r w:rsidRPr="008C6781">
              <w:rPr>
                <w:sz w:val="23"/>
                <w:szCs w:val="23"/>
              </w:rPr>
              <w:t>за определяне плащания</w:t>
            </w:r>
            <w:r>
              <w:rPr>
                <w:sz w:val="23"/>
                <w:szCs w:val="23"/>
              </w:rPr>
              <w:t xml:space="preserve"> </w:t>
            </w:r>
            <w:r w:rsidRPr="008C6781">
              <w:rPr>
                <w:sz w:val="23"/>
                <w:szCs w:val="23"/>
              </w:rPr>
              <w:t xml:space="preserve">и </w:t>
            </w:r>
            <w:r>
              <w:rPr>
                <w:sz w:val="23"/>
                <w:szCs w:val="23"/>
              </w:rPr>
              <w:t>извършените</w:t>
            </w:r>
            <w:r w:rsidRPr="008C6781">
              <w:rPr>
                <w:sz w:val="23"/>
                <w:szCs w:val="23"/>
              </w:rPr>
              <w:t xml:space="preserve"> изчисления за извънредна временна подкрепа за земеде</w:t>
            </w:r>
            <w:r w:rsidRPr="008C6781">
              <w:rPr>
                <w:sz w:val="23"/>
                <w:szCs w:val="23"/>
              </w:rPr>
              <w:t>л</w:t>
            </w:r>
            <w:r w:rsidRPr="008C6781">
              <w:rPr>
                <w:sz w:val="23"/>
                <w:szCs w:val="23"/>
              </w:rPr>
              <w:t>ските производители е извършено съвмес</w:t>
            </w:r>
            <w:r w:rsidRPr="008C6781">
              <w:rPr>
                <w:sz w:val="23"/>
                <w:szCs w:val="23"/>
              </w:rPr>
              <w:t>т</w:t>
            </w:r>
            <w:r w:rsidRPr="008C6781">
              <w:rPr>
                <w:sz w:val="23"/>
                <w:szCs w:val="23"/>
              </w:rPr>
              <w:t>но между Министерство на земеделието, храните и горите, като Управляващ орган по ПРСР и външен експерт, който осигур</w:t>
            </w:r>
            <w:r w:rsidRPr="008C6781">
              <w:rPr>
                <w:sz w:val="23"/>
                <w:szCs w:val="23"/>
              </w:rPr>
              <w:t>я</w:t>
            </w:r>
            <w:r w:rsidRPr="008C6781">
              <w:rPr>
                <w:sz w:val="23"/>
                <w:szCs w:val="23"/>
              </w:rPr>
              <w:t xml:space="preserve">ва методическа подкрепа и верифицира изчисленията. </w:t>
            </w:r>
            <w:r w:rsidR="00EF0B8C">
              <w:rPr>
                <w:sz w:val="23"/>
                <w:szCs w:val="23"/>
              </w:rPr>
              <w:t>П</w:t>
            </w:r>
            <w:r w:rsidRPr="008C6781">
              <w:rPr>
                <w:sz w:val="23"/>
                <w:szCs w:val="23"/>
              </w:rPr>
              <w:t>лащания</w:t>
            </w:r>
            <w:r w:rsidR="00EF0B8C">
              <w:rPr>
                <w:sz w:val="23"/>
                <w:szCs w:val="23"/>
              </w:rPr>
              <w:t>та</w:t>
            </w:r>
            <w:r w:rsidRPr="008C6781">
              <w:rPr>
                <w:sz w:val="23"/>
                <w:szCs w:val="23"/>
              </w:rPr>
              <w:t xml:space="preserve"> </w:t>
            </w:r>
            <w:r w:rsidR="00EF0B8C">
              <w:rPr>
                <w:sz w:val="23"/>
                <w:szCs w:val="23"/>
              </w:rPr>
              <w:t xml:space="preserve">се основават и базират на </w:t>
            </w:r>
            <w:r w:rsidRPr="008C6781">
              <w:rPr>
                <w:sz w:val="23"/>
                <w:szCs w:val="23"/>
              </w:rPr>
              <w:t>увеличените оперативни разх</w:t>
            </w:r>
            <w:r w:rsidRPr="008C6781">
              <w:rPr>
                <w:sz w:val="23"/>
                <w:szCs w:val="23"/>
              </w:rPr>
              <w:t>о</w:t>
            </w:r>
            <w:r w:rsidRPr="008C6781">
              <w:rPr>
                <w:sz w:val="23"/>
                <w:szCs w:val="23"/>
              </w:rPr>
              <w:t xml:space="preserve">ди </w:t>
            </w:r>
            <w:r w:rsidR="00EF0B8C">
              <w:rPr>
                <w:sz w:val="23"/>
                <w:szCs w:val="23"/>
              </w:rPr>
              <w:t>на производствата</w:t>
            </w:r>
            <w:r w:rsidRPr="008C6781">
              <w:rPr>
                <w:sz w:val="23"/>
                <w:szCs w:val="23"/>
              </w:rPr>
              <w:t>, свързани с кризата от КОВИД-19.</w:t>
            </w:r>
            <w:r w:rsidR="00EF0B8C">
              <w:rPr>
                <w:sz w:val="23"/>
                <w:szCs w:val="23"/>
              </w:rPr>
              <w:t xml:space="preserve"> </w:t>
            </w:r>
            <w:r w:rsidR="00EF0B8C" w:rsidRPr="00EF0B8C">
              <w:rPr>
                <w:sz w:val="23"/>
                <w:szCs w:val="23"/>
              </w:rPr>
              <w:t>Изчисленията са правени на база прогнозни разходи при анкетирането на земеделските производители</w:t>
            </w:r>
            <w:r w:rsidR="00EF0B8C">
              <w:rPr>
                <w:sz w:val="23"/>
                <w:szCs w:val="23"/>
              </w:rPr>
              <w:t xml:space="preserve"> от</w:t>
            </w:r>
            <w:r w:rsidR="00EF0B8C" w:rsidRPr="00EF0B8C">
              <w:rPr>
                <w:sz w:val="23"/>
                <w:szCs w:val="23"/>
              </w:rPr>
              <w:t xml:space="preserve"> обхв</w:t>
            </w:r>
            <w:r w:rsidR="00EF0B8C" w:rsidRPr="00EF0B8C">
              <w:rPr>
                <w:sz w:val="23"/>
                <w:szCs w:val="23"/>
              </w:rPr>
              <w:t>а</w:t>
            </w:r>
            <w:r w:rsidR="00EF0B8C" w:rsidRPr="00EF0B8C">
              <w:rPr>
                <w:sz w:val="23"/>
                <w:szCs w:val="23"/>
              </w:rPr>
              <w:t>натите производства</w:t>
            </w:r>
            <w:r w:rsidR="00EF0B8C">
              <w:rPr>
                <w:sz w:val="23"/>
                <w:szCs w:val="23"/>
              </w:rPr>
              <w:t>. Допустимите сектори и ставки по отделните подмерки</w:t>
            </w:r>
            <w:r w:rsidR="00EF0B8C" w:rsidRPr="0001363B">
              <w:rPr>
                <w:sz w:val="23"/>
                <w:szCs w:val="23"/>
              </w:rPr>
              <w:t xml:space="preserve"> са глас</w:t>
            </w:r>
            <w:r w:rsidR="00EF0B8C" w:rsidRPr="0001363B">
              <w:rPr>
                <w:sz w:val="23"/>
                <w:szCs w:val="23"/>
              </w:rPr>
              <w:t>у</w:t>
            </w:r>
            <w:r w:rsidR="00EF0B8C" w:rsidRPr="0001363B">
              <w:rPr>
                <w:sz w:val="23"/>
                <w:szCs w:val="23"/>
              </w:rPr>
              <w:t>вани на писмената процедура на Комитет по наблюдение на ПРСР</w:t>
            </w:r>
            <w:r w:rsidR="00EF0B8C">
              <w:rPr>
                <w:sz w:val="23"/>
                <w:szCs w:val="23"/>
              </w:rPr>
              <w:t xml:space="preserve"> 2014-2020 г.</w:t>
            </w:r>
            <w:r w:rsidR="00EF0B8C" w:rsidRPr="0001363B">
              <w:rPr>
                <w:sz w:val="23"/>
                <w:szCs w:val="23"/>
              </w:rPr>
              <w:t xml:space="preserve"> и са разписани в текстовете на мярката в Про</w:t>
            </w:r>
            <w:r w:rsidR="00EF0B8C" w:rsidRPr="0001363B">
              <w:rPr>
                <w:sz w:val="23"/>
                <w:szCs w:val="23"/>
              </w:rPr>
              <w:t>г</w:t>
            </w:r>
            <w:r w:rsidR="00EF0B8C" w:rsidRPr="0001363B">
              <w:rPr>
                <w:sz w:val="23"/>
                <w:szCs w:val="23"/>
              </w:rPr>
              <w:t>рамата.</w:t>
            </w:r>
          </w:p>
        </w:tc>
      </w:tr>
      <w:tr w:rsidR="001B2BDB" w:rsidRPr="006747A4" w:rsidTr="009C306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1B2BDB" w:rsidRPr="006747A4" w:rsidRDefault="001B2BDB"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1B2BDB" w:rsidRPr="006747A4" w:rsidRDefault="001B2BDB"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B2BDB" w:rsidRPr="006747A4" w:rsidRDefault="00B90197" w:rsidP="00236878">
            <w:pPr>
              <w:jc w:val="both"/>
              <w:rPr>
                <w:sz w:val="23"/>
                <w:szCs w:val="23"/>
              </w:rPr>
            </w:pPr>
            <w:r>
              <w:t xml:space="preserve">11. </w:t>
            </w:r>
            <w:r w:rsidRPr="00B90197">
              <w:t>В Чл. 14. (1) т. 8 „за говеда“ да се уточни дали тук се включват и други категории като телета, юници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B2BDB" w:rsidRPr="006747A4" w:rsidRDefault="00963E2A" w:rsidP="0023687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B2BDB" w:rsidRPr="006747A4" w:rsidRDefault="00963E2A" w:rsidP="00F56DE6">
            <w:pPr>
              <w:jc w:val="both"/>
              <w:rPr>
                <w:sz w:val="23"/>
                <w:szCs w:val="23"/>
              </w:rPr>
            </w:pPr>
            <w:r>
              <w:rPr>
                <w:sz w:val="23"/>
                <w:szCs w:val="23"/>
              </w:rPr>
              <w:t>В чл. 11, т. 2 за сектор Животновъдство са посочени допустимите за подпомагане</w:t>
            </w:r>
            <w:r w:rsidR="00F56DE6">
              <w:rPr>
                <w:sz w:val="23"/>
                <w:szCs w:val="23"/>
              </w:rPr>
              <w:t xml:space="preserve"> в</w:t>
            </w:r>
            <w:r w:rsidR="00F56DE6">
              <w:rPr>
                <w:sz w:val="23"/>
                <w:szCs w:val="23"/>
              </w:rPr>
              <w:t>и</w:t>
            </w:r>
            <w:r w:rsidR="00F56DE6">
              <w:rPr>
                <w:sz w:val="23"/>
                <w:szCs w:val="23"/>
              </w:rPr>
              <w:t>дове животни.</w:t>
            </w:r>
          </w:p>
        </w:tc>
      </w:tr>
      <w:tr w:rsidR="00F56DE6" w:rsidRPr="006747A4" w:rsidTr="009C306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F56DE6" w:rsidRPr="006747A4" w:rsidRDefault="00F56DE6"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F56DE6" w:rsidRPr="006747A4" w:rsidRDefault="00F56DE6"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56DE6" w:rsidRPr="006747A4" w:rsidRDefault="00F56DE6" w:rsidP="00236878">
            <w:pPr>
              <w:jc w:val="both"/>
              <w:rPr>
                <w:sz w:val="23"/>
                <w:szCs w:val="23"/>
              </w:rPr>
            </w:pPr>
            <w:r>
              <w:t xml:space="preserve">12. </w:t>
            </w:r>
            <w:r w:rsidRPr="00B90197">
              <w:t>В Чл. 15. (1) ставките по т.1, 2 и 3 са съответно 30 лв., 245 лв. и 430лв. като не са ясни мотивите за наличието на разлика. Защо се счита, че единият работи повече от другия?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56DE6" w:rsidRPr="006747A4" w:rsidRDefault="00F56DE6" w:rsidP="0023687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0A02AC" w:rsidRPr="000A02AC" w:rsidRDefault="00F56DE6" w:rsidP="000A02AC">
            <w:pPr>
              <w:jc w:val="both"/>
              <w:rPr>
                <w:sz w:val="23"/>
                <w:szCs w:val="23"/>
              </w:rPr>
            </w:pPr>
            <w:r w:rsidRPr="00F56DE6">
              <w:rPr>
                <w:sz w:val="23"/>
                <w:szCs w:val="23"/>
              </w:rPr>
              <w:t>Предвидена</w:t>
            </w:r>
            <w:r>
              <w:rPr>
                <w:sz w:val="23"/>
                <w:szCs w:val="23"/>
              </w:rPr>
              <w:t>та</w:t>
            </w:r>
            <w:r w:rsidRPr="00F56DE6">
              <w:rPr>
                <w:sz w:val="23"/>
                <w:szCs w:val="23"/>
              </w:rPr>
              <w:t xml:space="preserve"> подкрепа </w:t>
            </w:r>
            <w:r>
              <w:rPr>
                <w:sz w:val="23"/>
                <w:szCs w:val="23"/>
              </w:rPr>
              <w:t>по чл. 3, ал. 1, т. 2 е базирана на разходите по отделните се</w:t>
            </w:r>
            <w:r>
              <w:rPr>
                <w:sz w:val="23"/>
                <w:szCs w:val="23"/>
              </w:rPr>
              <w:t>к</w:t>
            </w:r>
            <w:r>
              <w:rPr>
                <w:sz w:val="23"/>
                <w:szCs w:val="23"/>
              </w:rPr>
              <w:t xml:space="preserve">тори </w:t>
            </w:r>
            <w:r w:rsidRPr="00F56DE6">
              <w:rPr>
                <w:sz w:val="23"/>
                <w:szCs w:val="23"/>
              </w:rPr>
              <w:t>на един зает. Отчетени са</w:t>
            </w:r>
            <w:r>
              <w:t xml:space="preserve"> </w:t>
            </w:r>
            <w:r w:rsidRPr="00F56DE6">
              <w:rPr>
                <w:sz w:val="23"/>
                <w:szCs w:val="23"/>
              </w:rPr>
              <w:t xml:space="preserve">повишените разходи на един зает </w:t>
            </w:r>
            <w:r w:rsidR="000A02AC">
              <w:rPr>
                <w:sz w:val="23"/>
                <w:szCs w:val="23"/>
              </w:rPr>
              <w:t>за и</w:t>
            </w:r>
            <w:r w:rsidR="000A02AC" w:rsidRPr="000A02AC">
              <w:rPr>
                <w:sz w:val="23"/>
                <w:szCs w:val="23"/>
              </w:rPr>
              <w:t>звършени допъ</w:t>
            </w:r>
            <w:r w:rsidR="000A02AC" w:rsidRPr="000A02AC">
              <w:rPr>
                <w:sz w:val="23"/>
                <w:szCs w:val="23"/>
              </w:rPr>
              <w:t>л</w:t>
            </w:r>
            <w:r w:rsidR="000A02AC" w:rsidRPr="000A02AC">
              <w:rPr>
                <w:sz w:val="23"/>
                <w:szCs w:val="23"/>
              </w:rPr>
              <w:t>нителни разходи за осигуряване на без</w:t>
            </w:r>
            <w:r w:rsidR="000A02AC" w:rsidRPr="000A02AC">
              <w:rPr>
                <w:sz w:val="23"/>
                <w:szCs w:val="23"/>
              </w:rPr>
              <w:t>о</w:t>
            </w:r>
            <w:r w:rsidR="000A02AC" w:rsidRPr="000A02AC">
              <w:rPr>
                <w:sz w:val="23"/>
                <w:szCs w:val="23"/>
              </w:rPr>
              <w:t>пасни условия за осъществяване на де</w:t>
            </w:r>
            <w:r w:rsidR="000A02AC" w:rsidRPr="000A02AC">
              <w:rPr>
                <w:sz w:val="23"/>
                <w:szCs w:val="23"/>
              </w:rPr>
              <w:t>й</w:t>
            </w:r>
            <w:r w:rsidR="000A02AC">
              <w:rPr>
                <w:sz w:val="23"/>
                <w:szCs w:val="23"/>
              </w:rPr>
              <w:t>ността на стопанските субекти.</w:t>
            </w:r>
          </w:p>
          <w:p w:rsidR="00F56DE6" w:rsidRDefault="000A02AC" w:rsidP="000A02AC">
            <w:pPr>
              <w:jc w:val="both"/>
              <w:rPr>
                <w:sz w:val="23"/>
                <w:szCs w:val="23"/>
              </w:rPr>
            </w:pPr>
            <w:r w:rsidRPr="000A02AC">
              <w:rPr>
                <w:sz w:val="23"/>
                <w:szCs w:val="23"/>
              </w:rPr>
              <w:t>С Решение на Народното събрание от 13.03.2020 г. във връзка с пандемията от COVID-19 в страната беше обявено извъ</w:t>
            </w:r>
            <w:r w:rsidRPr="000A02AC">
              <w:rPr>
                <w:sz w:val="23"/>
                <w:szCs w:val="23"/>
              </w:rPr>
              <w:t>н</w:t>
            </w:r>
            <w:r w:rsidRPr="000A02AC">
              <w:rPr>
                <w:sz w:val="23"/>
                <w:szCs w:val="23"/>
              </w:rPr>
              <w:t>редно положение, което продължи до 13.05.2020 г., а от 14.05.2020 г. в страната е в сила извънредна епидемична обстановка. В периода от обявяването на извънредното положение до настоящия момент със зап</w:t>
            </w:r>
            <w:r w:rsidRPr="000A02AC">
              <w:rPr>
                <w:sz w:val="23"/>
                <w:szCs w:val="23"/>
              </w:rPr>
              <w:t>о</w:t>
            </w:r>
            <w:r w:rsidRPr="000A02AC">
              <w:rPr>
                <w:sz w:val="23"/>
                <w:szCs w:val="23"/>
              </w:rPr>
              <w:t>веди на министъра на здравеопазването се определят задължителни противоепид</w:t>
            </w:r>
            <w:r w:rsidRPr="000A02AC">
              <w:rPr>
                <w:sz w:val="23"/>
                <w:szCs w:val="23"/>
              </w:rPr>
              <w:t>е</w:t>
            </w:r>
            <w:r w:rsidRPr="000A02AC">
              <w:rPr>
                <w:sz w:val="23"/>
                <w:szCs w:val="23"/>
              </w:rPr>
              <w:t>мични мерки като осигуряване на санита</w:t>
            </w:r>
            <w:r w:rsidRPr="000A02AC">
              <w:rPr>
                <w:sz w:val="23"/>
                <w:szCs w:val="23"/>
              </w:rPr>
              <w:t>р</w:t>
            </w:r>
            <w:r w:rsidRPr="000A02AC">
              <w:rPr>
                <w:sz w:val="23"/>
                <w:szCs w:val="23"/>
              </w:rPr>
              <w:t>но-хигиенни изисквания за помещения и транспортни средства, ползване на лични предпазни средства, карантиниране на лица със симптоми и контактни лица и т.н.</w:t>
            </w:r>
          </w:p>
          <w:p w:rsidR="000A02AC" w:rsidRPr="006747A4" w:rsidRDefault="000A02AC" w:rsidP="005B1F13">
            <w:pPr>
              <w:jc w:val="both"/>
              <w:rPr>
                <w:sz w:val="23"/>
                <w:szCs w:val="23"/>
              </w:rPr>
            </w:pPr>
            <w:r>
              <w:rPr>
                <w:sz w:val="23"/>
                <w:szCs w:val="23"/>
              </w:rPr>
              <w:t>Нивата на подпомагане за</w:t>
            </w:r>
            <w:r>
              <w:t xml:space="preserve"> </w:t>
            </w:r>
            <w:r>
              <w:rPr>
                <w:sz w:val="23"/>
                <w:szCs w:val="23"/>
              </w:rPr>
              <w:t>д</w:t>
            </w:r>
            <w:r w:rsidRPr="000A02AC">
              <w:rPr>
                <w:sz w:val="23"/>
                <w:szCs w:val="23"/>
              </w:rPr>
              <w:t xml:space="preserve">опустимите сектори </w:t>
            </w:r>
            <w:r>
              <w:rPr>
                <w:sz w:val="23"/>
                <w:szCs w:val="23"/>
              </w:rPr>
              <w:t>по от</w:t>
            </w:r>
            <w:r w:rsidRPr="000A02AC">
              <w:rPr>
                <w:sz w:val="23"/>
                <w:szCs w:val="23"/>
              </w:rPr>
              <w:t xml:space="preserve">делните подмерки </w:t>
            </w:r>
            <w:r w:rsidR="005B1F13">
              <w:rPr>
                <w:sz w:val="23"/>
                <w:szCs w:val="23"/>
              </w:rPr>
              <w:t>е обсъдено и съгласувано</w:t>
            </w:r>
            <w:r w:rsidR="005B1F13" w:rsidRPr="00A56AB9">
              <w:rPr>
                <w:sz w:val="23"/>
                <w:szCs w:val="23"/>
              </w:rPr>
              <w:t xml:space="preserve"> на </w:t>
            </w:r>
            <w:r w:rsidR="005B1F13">
              <w:rPr>
                <w:sz w:val="23"/>
                <w:szCs w:val="23"/>
              </w:rPr>
              <w:t xml:space="preserve">проведената </w:t>
            </w:r>
            <w:r w:rsidR="005B1F13" w:rsidRPr="00A56AB9">
              <w:rPr>
                <w:sz w:val="23"/>
                <w:szCs w:val="23"/>
              </w:rPr>
              <w:t>писмена процедура на Ко</w:t>
            </w:r>
            <w:r w:rsidR="005B1F13">
              <w:rPr>
                <w:sz w:val="23"/>
                <w:szCs w:val="23"/>
              </w:rPr>
              <w:t>митета по наблюдение на ПРСР и е разписано</w:t>
            </w:r>
            <w:r w:rsidR="005B1F13" w:rsidRPr="00A56AB9">
              <w:rPr>
                <w:sz w:val="23"/>
                <w:szCs w:val="23"/>
              </w:rPr>
              <w:t xml:space="preserve"> в текстовете на мярк</w:t>
            </w:r>
            <w:r w:rsidR="005B1F13" w:rsidRPr="00A56AB9">
              <w:rPr>
                <w:sz w:val="23"/>
                <w:szCs w:val="23"/>
              </w:rPr>
              <w:t>а</w:t>
            </w:r>
            <w:r w:rsidR="005B1F13" w:rsidRPr="00A56AB9">
              <w:rPr>
                <w:sz w:val="23"/>
                <w:szCs w:val="23"/>
              </w:rPr>
              <w:t>та в Програмата.</w:t>
            </w:r>
          </w:p>
        </w:tc>
      </w:tr>
      <w:tr w:rsidR="00F56DE6" w:rsidRPr="006747A4" w:rsidTr="009C306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F56DE6" w:rsidRPr="006747A4" w:rsidRDefault="00F56DE6"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F56DE6" w:rsidRPr="006747A4" w:rsidRDefault="00F56DE6"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56DE6" w:rsidRPr="006747A4" w:rsidRDefault="00F56DE6" w:rsidP="00236878">
            <w:pPr>
              <w:jc w:val="both"/>
              <w:rPr>
                <w:sz w:val="23"/>
                <w:szCs w:val="23"/>
              </w:rPr>
            </w:pPr>
            <w:r>
              <w:t xml:space="preserve">13. </w:t>
            </w:r>
            <w:r w:rsidRPr="00B90197">
              <w:t>В чл. 15 ал. (2) следва да се прецизира, за да е ясно дали може да се кандидатства и по чл. 14 и по чл.15, ако земеде</w:t>
            </w:r>
            <w:r w:rsidRPr="00B90197">
              <w:t>л</w:t>
            </w:r>
            <w:r w:rsidRPr="00B90197">
              <w:t>ският стопанин произвежда култури и от двата члена или животни – например има овощни градини и отглежда птици.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56DE6" w:rsidRPr="006747A4" w:rsidRDefault="008D16AB" w:rsidP="0023687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56DE6" w:rsidRPr="006747A4" w:rsidRDefault="008D16AB" w:rsidP="008D16AB">
            <w:pPr>
              <w:jc w:val="both"/>
              <w:rPr>
                <w:sz w:val="23"/>
                <w:szCs w:val="23"/>
              </w:rPr>
            </w:pPr>
            <w:r>
              <w:rPr>
                <w:sz w:val="23"/>
                <w:szCs w:val="23"/>
              </w:rPr>
              <w:t xml:space="preserve">В чл. 13, т. 2 е посочено, че финансовата помощ </w:t>
            </w:r>
            <w:r w:rsidRPr="008D16AB">
              <w:rPr>
                <w:sz w:val="23"/>
                <w:szCs w:val="23"/>
              </w:rPr>
              <w:t>се предоставя само по една от по</w:t>
            </w:r>
            <w:r w:rsidRPr="008D16AB">
              <w:rPr>
                <w:sz w:val="23"/>
                <w:szCs w:val="23"/>
              </w:rPr>
              <w:t>д</w:t>
            </w:r>
            <w:r w:rsidRPr="008D16AB">
              <w:rPr>
                <w:sz w:val="23"/>
                <w:szCs w:val="23"/>
              </w:rPr>
              <w:t>мерките по чл. 3, ал. 1, като не се допуска тяхното комбиниране.</w:t>
            </w:r>
            <w:r>
              <w:rPr>
                <w:sz w:val="23"/>
                <w:szCs w:val="23"/>
              </w:rPr>
              <w:t xml:space="preserve"> </w:t>
            </w:r>
          </w:p>
        </w:tc>
      </w:tr>
      <w:tr w:rsidR="00F56DE6" w:rsidRPr="006747A4" w:rsidTr="009C306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F56DE6" w:rsidRPr="006747A4" w:rsidRDefault="00F56DE6"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F56DE6" w:rsidRPr="006747A4" w:rsidRDefault="00F56DE6"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56DE6" w:rsidRPr="007C3AC6" w:rsidRDefault="007C3AC6" w:rsidP="00236878">
            <w:pPr>
              <w:jc w:val="both"/>
              <w:rPr>
                <w:b/>
                <w:sz w:val="23"/>
                <w:szCs w:val="23"/>
              </w:rPr>
            </w:pPr>
            <w:r>
              <w:t xml:space="preserve">14. </w:t>
            </w:r>
            <w:r w:rsidRPr="007C3AC6">
              <w:t>Относно Чл. 16. (1) е добре да се поясни, че приход</w:t>
            </w:r>
            <w:r w:rsidRPr="007C3AC6">
              <w:t>и</w:t>
            </w:r>
            <w:r w:rsidRPr="007C3AC6">
              <w:t>те/доходите трябва да са резултат от собствена преработка, за да не се подпомагат приходи от търговия с преработени селскостопански продукти, ако това е волята и идеята на МЗХГ.</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56DE6" w:rsidRPr="006747A4" w:rsidRDefault="0029596A" w:rsidP="00236878">
            <w:pPr>
              <w:rPr>
                <w:sz w:val="23"/>
                <w:szCs w:val="23"/>
              </w:rPr>
            </w:pPr>
            <w:r>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56DE6" w:rsidRPr="006747A4" w:rsidRDefault="00F56DE6" w:rsidP="007C3AC6">
            <w:pPr>
              <w:jc w:val="both"/>
              <w:rPr>
                <w:sz w:val="23"/>
                <w:szCs w:val="23"/>
              </w:rPr>
            </w:pPr>
          </w:p>
        </w:tc>
      </w:tr>
      <w:tr w:rsidR="00F56DE6" w:rsidRPr="006747A4" w:rsidTr="009C306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F56DE6" w:rsidRPr="006747A4" w:rsidRDefault="00F56DE6"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F56DE6" w:rsidRPr="006747A4" w:rsidRDefault="00F56DE6"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56DE6" w:rsidRPr="006747A4" w:rsidRDefault="0029596A" w:rsidP="00236878">
            <w:pPr>
              <w:jc w:val="both"/>
              <w:rPr>
                <w:sz w:val="23"/>
                <w:szCs w:val="23"/>
              </w:rPr>
            </w:pPr>
            <w:r>
              <w:t xml:space="preserve">15. </w:t>
            </w:r>
            <w:r w:rsidRPr="0029596A">
              <w:t>В Чл. 16. (4) се въвежда понятието „средноаритметичния оборот за месеците март - юни на 2019 спрямо периода март – юни“. Навсякъде другаде в наредбата се използва „прих</w:t>
            </w:r>
            <w:r w:rsidRPr="0029596A">
              <w:t>о</w:t>
            </w:r>
            <w:r w:rsidRPr="0029596A">
              <w:t>ди от продажби на преработени селскостопански продукти“. Има съществена разлика между нетни приходи и оборот. Така например в облагаемия оборот влизат получени ава</w:t>
            </w:r>
            <w:r w:rsidRPr="0029596A">
              <w:t>н</w:t>
            </w:r>
            <w:r w:rsidRPr="0029596A">
              <w:t>сови плащания, които не са нетен приход. Следва да се пр</w:t>
            </w:r>
            <w:r w:rsidRPr="0029596A">
              <w:t>е</w:t>
            </w:r>
            <w:r w:rsidRPr="0029596A">
              <w:t>цизира и навсякъде да се ползва едно понятие.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56DE6" w:rsidRPr="006747A4" w:rsidRDefault="0029596A" w:rsidP="00236878">
            <w:pPr>
              <w:rPr>
                <w:sz w:val="23"/>
                <w:szCs w:val="23"/>
              </w:rPr>
            </w:pPr>
            <w:r>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56DE6" w:rsidRPr="006747A4" w:rsidRDefault="00F56DE6" w:rsidP="00236878">
            <w:pPr>
              <w:jc w:val="both"/>
              <w:rPr>
                <w:sz w:val="23"/>
                <w:szCs w:val="23"/>
              </w:rPr>
            </w:pPr>
          </w:p>
        </w:tc>
      </w:tr>
      <w:tr w:rsidR="00F56DE6" w:rsidRPr="006747A4" w:rsidTr="009C306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F56DE6" w:rsidRPr="006747A4" w:rsidRDefault="00F56DE6"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F56DE6" w:rsidRPr="006747A4" w:rsidRDefault="00F56DE6"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56DE6" w:rsidRPr="006747A4" w:rsidRDefault="0029596A" w:rsidP="00236878">
            <w:pPr>
              <w:jc w:val="both"/>
              <w:rPr>
                <w:sz w:val="23"/>
                <w:szCs w:val="23"/>
              </w:rPr>
            </w:pPr>
            <w:r>
              <w:t xml:space="preserve">16. </w:t>
            </w:r>
            <w:r w:rsidRPr="0029596A">
              <w:t>Относно Чл. 19. (1) не е ясно как за кандидатите за ф</w:t>
            </w:r>
            <w:r w:rsidRPr="0029596A">
              <w:t>и</w:t>
            </w:r>
            <w:r w:rsidRPr="0029596A">
              <w:t>нансово подпомагане чл. 3, ал. 1, т. 2 ще се удостовери ко</w:t>
            </w:r>
            <w:r w:rsidRPr="0029596A">
              <w:t>л</w:t>
            </w:r>
            <w:r w:rsidRPr="0029596A">
              <w:t>ко персонал имат?</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56DE6" w:rsidRPr="006747A4" w:rsidRDefault="0029596A" w:rsidP="00236878">
            <w:pPr>
              <w:rPr>
                <w:sz w:val="23"/>
                <w:szCs w:val="23"/>
              </w:rPr>
            </w:pPr>
            <w:r>
              <w:rPr>
                <w:sz w:val="23"/>
                <w:szCs w:val="23"/>
              </w:rPr>
              <w:t>Частично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56DE6" w:rsidRPr="005B1F13" w:rsidRDefault="0029596A" w:rsidP="00236878">
            <w:pPr>
              <w:jc w:val="both"/>
            </w:pPr>
            <w:r w:rsidRPr="005B1F13">
              <w:t>Текстовете в наредбата са прецизирани. Данните за наетите лица и броя отраб</w:t>
            </w:r>
            <w:r w:rsidRPr="005B1F13">
              <w:t>о</w:t>
            </w:r>
            <w:r w:rsidRPr="005B1F13">
              <w:t>тени от тях часове се предоставят на ДФЗ-РА от Националната агенция по приходите (НАП) и се базират на данн</w:t>
            </w:r>
            <w:r w:rsidRPr="005B1F13">
              <w:t>и</w:t>
            </w:r>
            <w:r w:rsidRPr="005B1F13">
              <w:t>те, подадени в НАП от самите кандидати с попълването на Декларация образец №1 „Данни за осигуреното лице“</w:t>
            </w:r>
          </w:p>
        </w:tc>
      </w:tr>
      <w:tr w:rsidR="00F56DE6" w:rsidRPr="006747A4" w:rsidTr="009C306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F56DE6" w:rsidRPr="006747A4" w:rsidRDefault="00F56DE6"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F56DE6" w:rsidRPr="006747A4" w:rsidRDefault="00F56DE6"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56DE6" w:rsidRPr="006747A4" w:rsidRDefault="004B73CD" w:rsidP="00236878">
            <w:pPr>
              <w:jc w:val="both"/>
              <w:rPr>
                <w:sz w:val="23"/>
                <w:szCs w:val="23"/>
              </w:rPr>
            </w:pPr>
            <w:r>
              <w:t xml:space="preserve">17. </w:t>
            </w:r>
            <w:r w:rsidRPr="004B73CD">
              <w:t>В Чл. 20. (2) т.4 Удостоверение от Националния стати</w:t>
            </w:r>
            <w:r w:rsidRPr="004B73CD">
              <w:t>с</w:t>
            </w:r>
            <w:r w:rsidRPr="004B73CD">
              <w:t>тически институт за определяне на кода на основната и д</w:t>
            </w:r>
            <w:r w:rsidRPr="004B73CD">
              <w:t>о</w:t>
            </w:r>
            <w:r w:rsidRPr="004B73CD">
              <w:t>пълнителни икономически дейности на кандидата – следва да се уточни за кой период се изисква удостоверението и да се допълни - за кандидати, заявили подпомагане по чл. 12, ал. 1, т. 1</w:t>
            </w:r>
            <w:r>
              <w:t>.</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56DE6" w:rsidRPr="006747A4" w:rsidRDefault="000811E4" w:rsidP="00236878">
            <w:pPr>
              <w:rPr>
                <w:sz w:val="23"/>
                <w:szCs w:val="23"/>
              </w:rPr>
            </w:pPr>
            <w:r>
              <w:rPr>
                <w:sz w:val="23"/>
                <w:szCs w:val="23"/>
              </w:rPr>
              <w:t>Не</w:t>
            </w:r>
            <w:r w:rsidR="004B73CD">
              <w:rPr>
                <w:sz w:val="23"/>
                <w:szCs w:val="23"/>
              </w:rPr>
              <w:t xml:space="preserve">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56DE6" w:rsidRPr="006747A4" w:rsidRDefault="000811E4" w:rsidP="000811E4">
            <w:pPr>
              <w:jc w:val="both"/>
              <w:rPr>
                <w:sz w:val="23"/>
                <w:szCs w:val="23"/>
              </w:rPr>
            </w:pPr>
            <w:r w:rsidRPr="004B73CD">
              <w:t>Удостоверение от Националния стати</w:t>
            </w:r>
            <w:r w:rsidRPr="004B73CD">
              <w:t>с</w:t>
            </w:r>
            <w:r w:rsidRPr="004B73CD">
              <w:t>тически институт за определяне на кода на основната и допълнителни иконом</w:t>
            </w:r>
            <w:r w:rsidRPr="004B73CD">
              <w:t>и</w:t>
            </w:r>
            <w:r w:rsidRPr="004B73CD">
              <w:t>чески дейности на кандидата</w:t>
            </w:r>
            <w:r>
              <w:t xml:space="preserve"> се издава на база приключила финансова година.</w:t>
            </w:r>
          </w:p>
        </w:tc>
      </w:tr>
      <w:tr w:rsidR="00F56DE6" w:rsidRPr="006747A4" w:rsidTr="009C306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F56DE6" w:rsidRPr="006747A4" w:rsidRDefault="00F56DE6"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F56DE6" w:rsidRPr="006747A4" w:rsidRDefault="00F56DE6"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56DE6" w:rsidRPr="006747A4" w:rsidRDefault="009933AA" w:rsidP="00236878">
            <w:pPr>
              <w:jc w:val="both"/>
              <w:rPr>
                <w:sz w:val="23"/>
                <w:szCs w:val="23"/>
              </w:rPr>
            </w:pPr>
            <w:r>
              <w:t xml:space="preserve">18. </w:t>
            </w:r>
            <w:r w:rsidRPr="009933AA">
              <w:t>В Чл. 20. (2) т. 6 Оборотна ведомост за периода 2019 г. и периода март-юни 2020 г. - Достатъчен ли е този документ да сравни спад в приходите от преработвани селскостопан</w:t>
            </w:r>
            <w:r w:rsidRPr="009933AA">
              <w:t>с</w:t>
            </w:r>
            <w:r w:rsidRPr="009933AA">
              <w:t>ки продукти. Би следвало да се изисква някаква аналити</w:t>
            </w:r>
            <w:r w:rsidRPr="009933AA">
              <w:t>ч</w:t>
            </w:r>
            <w:r w:rsidRPr="009933AA">
              <w:lastRenderedPageBreak/>
              <w:t>ност, защото има млекопреработвателни предприятия, които освен млечни продукти, произвеждат и наподобяв</w:t>
            </w:r>
            <w:r w:rsidRPr="009933AA">
              <w:t>а</w:t>
            </w:r>
            <w:r w:rsidRPr="009933AA">
              <w:t>щи/заместващи млечни продукти. Възможно е някои прер</w:t>
            </w:r>
            <w:r w:rsidRPr="009933AA">
              <w:t>а</w:t>
            </w:r>
            <w:r w:rsidRPr="009933AA">
              <w:t>ботватели да имат приходи от преработка на селскостопан</w:t>
            </w:r>
            <w:r w:rsidRPr="009933AA">
              <w:t>с</w:t>
            </w:r>
            <w:r w:rsidRPr="009933AA">
              <w:t>ки продукти, не включени в продуктите по чл.12 ал.3. Тук възниква същият проблем като с доказването на критерия за износ на преработени селскостопански продукти по втория прием по подмярка 4.2 от ПРСР, когато се изискваха стот</w:t>
            </w:r>
            <w:r w:rsidRPr="009933AA">
              <w:t>и</w:t>
            </w:r>
            <w:r w:rsidRPr="009933AA">
              <w:t>ци фактури като първични счетоводни документи. Не бива да се допуска подобна административна тежест. Възможни варианти - справка по образец, в която да се декларират нетните приходи от допустимите за подпомагане прераб</w:t>
            </w:r>
            <w:r w:rsidRPr="009933AA">
              <w:t>о</w:t>
            </w:r>
            <w:r w:rsidRPr="009933AA">
              <w:t>тени земеделски продукти със съответните номера на фа</w:t>
            </w:r>
            <w:r w:rsidRPr="009933AA">
              <w:t>к</w:t>
            </w:r>
            <w:r w:rsidRPr="009933AA">
              <w:t>тури например или да се изисква счетоводна аналитичност на сметка приходи от продажби на продукция за съответн</w:t>
            </w:r>
            <w:r w:rsidRPr="009933AA">
              <w:t>и</w:t>
            </w:r>
            <w:r w:rsidRPr="009933AA">
              <w:t>те месеци отделно за продуктите, допустими за подпомаг</w:t>
            </w:r>
            <w:r w:rsidRPr="009933AA">
              <w:t>а</w:t>
            </w:r>
            <w:r w:rsidRPr="009933AA">
              <w:t>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56DE6" w:rsidRPr="006747A4" w:rsidRDefault="009933AA" w:rsidP="00236878">
            <w:pPr>
              <w:rPr>
                <w:sz w:val="23"/>
                <w:szCs w:val="23"/>
              </w:rPr>
            </w:pPr>
            <w:r>
              <w:rPr>
                <w:sz w:val="23"/>
                <w:szCs w:val="23"/>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56DE6" w:rsidRPr="006747A4" w:rsidRDefault="00F56DE6" w:rsidP="00236878">
            <w:pPr>
              <w:jc w:val="both"/>
              <w:rPr>
                <w:sz w:val="23"/>
                <w:szCs w:val="23"/>
              </w:rPr>
            </w:pPr>
          </w:p>
        </w:tc>
      </w:tr>
      <w:tr w:rsidR="00F56DE6" w:rsidRPr="006747A4" w:rsidTr="009C306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F56DE6" w:rsidRPr="006747A4" w:rsidRDefault="00F56DE6"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F56DE6" w:rsidRPr="006747A4" w:rsidRDefault="00F56DE6"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56DE6" w:rsidRPr="006747A4" w:rsidRDefault="009933AA" w:rsidP="00236878">
            <w:pPr>
              <w:jc w:val="both"/>
              <w:rPr>
                <w:sz w:val="23"/>
                <w:szCs w:val="23"/>
              </w:rPr>
            </w:pPr>
            <w:r>
              <w:t xml:space="preserve">19. </w:t>
            </w:r>
            <w:r w:rsidRPr="009933AA">
              <w:t>В Чл. 20. (2) т. 7 Справка за актуално състояние на вси</w:t>
            </w:r>
            <w:r w:rsidRPr="009933AA">
              <w:t>ч</w:t>
            </w:r>
            <w:r w:rsidRPr="009933AA">
              <w:t>ки трудови договори, заверена от НАП за периода март – юни 2020 г. – за кандидати, заявили подпомагане по чл. 12, ал. 1, т. 2. - Всеки кандидат може да си свали тази справка от страницата на НАП, ако има електронен подпис или Пик и не е нужно хартията да се заверява и да се създава допъ</w:t>
            </w:r>
            <w:r w:rsidRPr="009933AA">
              <w:t>л</w:t>
            </w:r>
            <w:r w:rsidRPr="009933AA">
              <w:t>нителна административна тежест.</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56DE6" w:rsidRPr="006747A4" w:rsidRDefault="009933AA" w:rsidP="00236878">
            <w:pPr>
              <w:rPr>
                <w:sz w:val="23"/>
                <w:szCs w:val="23"/>
              </w:rPr>
            </w:pPr>
            <w:r>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56DE6" w:rsidRPr="006747A4" w:rsidRDefault="00F56DE6" w:rsidP="00236878">
            <w:pPr>
              <w:jc w:val="both"/>
              <w:rPr>
                <w:sz w:val="23"/>
                <w:szCs w:val="23"/>
              </w:rPr>
            </w:pPr>
          </w:p>
        </w:tc>
      </w:tr>
      <w:tr w:rsidR="00F56DE6" w:rsidRPr="006747A4" w:rsidTr="009C306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F56DE6" w:rsidRPr="006747A4" w:rsidRDefault="00F56DE6"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F56DE6" w:rsidRPr="006747A4" w:rsidRDefault="00F56DE6"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56DE6" w:rsidRPr="006747A4" w:rsidRDefault="009933AA" w:rsidP="00236878">
            <w:pPr>
              <w:jc w:val="both"/>
              <w:rPr>
                <w:sz w:val="23"/>
                <w:szCs w:val="23"/>
              </w:rPr>
            </w:pPr>
            <w:r>
              <w:t xml:space="preserve">20. </w:t>
            </w:r>
            <w:r w:rsidRPr="009933AA">
              <w:t>В Чл. 21. (1) няма яснота в какъв срок ДФЗ-РА е длъжен да извърши проверки и какво става, ако има подадени зая</w:t>
            </w:r>
            <w:r w:rsidRPr="009933AA">
              <w:t>в</w:t>
            </w:r>
            <w:r w:rsidRPr="009933AA">
              <w:t>ления на стойност повече от предвидения бюджет? С оглед факта, че заявленията ще се подават на хартия през облас</w:t>
            </w:r>
            <w:r w:rsidRPr="009933AA">
              <w:t>т</w:t>
            </w:r>
            <w:r w:rsidRPr="009933AA">
              <w:t xml:space="preserve">ните дирекции, а не през ИСУН, т.е няма надеждна система, която да гарантира в реално време подредбата на </w:t>
            </w:r>
            <w:proofErr w:type="spellStart"/>
            <w:r w:rsidRPr="009933AA">
              <w:t>входир</w:t>
            </w:r>
            <w:r w:rsidRPr="009933AA">
              <w:t>а</w:t>
            </w:r>
            <w:r w:rsidRPr="009933AA">
              <w:t>ните</w:t>
            </w:r>
            <w:proofErr w:type="spellEnd"/>
            <w:r w:rsidRPr="009933AA">
              <w:t xml:space="preserve"> заявления на национално ниво, а не само на областно, </w:t>
            </w:r>
            <w:r w:rsidRPr="009933AA">
              <w:lastRenderedPageBreak/>
              <w:t>категорично не трябва да се въвежда принципът пръв по време, пръв по право. При недостиг на средства кандидат</w:t>
            </w:r>
            <w:r w:rsidRPr="009933AA">
              <w:t>и</w:t>
            </w:r>
            <w:r w:rsidRPr="009933AA">
              <w:t>те по чл.7 да се класират в низходящ ред спрямо % спад в нетните приходи, като първо се подпомогнат фирмите, р</w:t>
            </w:r>
            <w:r w:rsidRPr="009933AA">
              <w:t>е</w:t>
            </w:r>
            <w:r w:rsidRPr="009933AA">
              <w:t>гистрирали най-голям спад. А тези, които кандидатстват с персонал, в низходящ ред по брой персонал. Това е най-справедливият подход, първо да бъдат подкрепени тези, при които загубите са най-големи.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56DE6" w:rsidRPr="006747A4" w:rsidRDefault="009933AA" w:rsidP="00236878">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56DE6" w:rsidRDefault="009933AA" w:rsidP="00236878">
            <w:pPr>
              <w:jc w:val="both"/>
              <w:rPr>
                <w:sz w:val="23"/>
                <w:szCs w:val="23"/>
              </w:rPr>
            </w:pPr>
            <w:r w:rsidRPr="009933AA">
              <w:rPr>
                <w:sz w:val="23"/>
                <w:szCs w:val="23"/>
              </w:rPr>
              <w:t>Съгласно чл. 39б от Регламент (ЕС) № 1305/2013 подпомагането е под формата на еднократно платима сума, която трябва да бъде изплатена до 30 юни 2021 г. въз осн</w:t>
            </w:r>
            <w:r w:rsidRPr="009933AA">
              <w:rPr>
                <w:sz w:val="23"/>
                <w:szCs w:val="23"/>
              </w:rPr>
              <w:t>о</w:t>
            </w:r>
            <w:r w:rsidRPr="009933AA">
              <w:rPr>
                <w:sz w:val="23"/>
                <w:szCs w:val="23"/>
              </w:rPr>
              <w:t>ва на заявленията за подпомагане, одобр</w:t>
            </w:r>
            <w:r w:rsidRPr="009933AA">
              <w:rPr>
                <w:sz w:val="23"/>
                <w:szCs w:val="23"/>
              </w:rPr>
              <w:t>е</w:t>
            </w:r>
            <w:r w:rsidRPr="009933AA">
              <w:rPr>
                <w:sz w:val="23"/>
                <w:szCs w:val="23"/>
              </w:rPr>
              <w:t>ни от компетентния орган до 31 декември 2020 г.</w:t>
            </w:r>
          </w:p>
          <w:p w:rsidR="005B1F13" w:rsidRDefault="009933AA" w:rsidP="00236878">
            <w:pPr>
              <w:jc w:val="both"/>
              <w:rPr>
                <w:sz w:val="23"/>
                <w:szCs w:val="23"/>
              </w:rPr>
            </w:pPr>
            <w:r>
              <w:rPr>
                <w:sz w:val="23"/>
                <w:szCs w:val="23"/>
              </w:rPr>
              <w:lastRenderedPageBreak/>
              <w:t xml:space="preserve">Предвидени са разпоредби </w:t>
            </w:r>
            <w:r w:rsidR="005B1F13">
              <w:rPr>
                <w:sz w:val="23"/>
                <w:szCs w:val="23"/>
              </w:rPr>
              <w:t>за част от де</w:t>
            </w:r>
            <w:r w:rsidR="005B1F13">
              <w:rPr>
                <w:sz w:val="23"/>
                <w:szCs w:val="23"/>
              </w:rPr>
              <w:t>й</w:t>
            </w:r>
            <w:r w:rsidR="005B1F13">
              <w:rPr>
                <w:sz w:val="23"/>
                <w:szCs w:val="23"/>
              </w:rPr>
              <w:t>ностите за определяне на финансовата п</w:t>
            </w:r>
            <w:r w:rsidR="005B1F13">
              <w:rPr>
                <w:sz w:val="23"/>
                <w:szCs w:val="23"/>
              </w:rPr>
              <w:t>о</w:t>
            </w:r>
            <w:r w:rsidR="005B1F13">
              <w:rPr>
                <w:sz w:val="23"/>
                <w:szCs w:val="23"/>
              </w:rPr>
              <w:t>мощ в условията на недостатъчен бюджет.</w:t>
            </w:r>
          </w:p>
          <w:p w:rsidR="009933AA" w:rsidRPr="006747A4" w:rsidRDefault="009933AA" w:rsidP="00236878">
            <w:pPr>
              <w:jc w:val="both"/>
              <w:rPr>
                <w:sz w:val="23"/>
                <w:szCs w:val="23"/>
              </w:rPr>
            </w:pPr>
          </w:p>
        </w:tc>
      </w:tr>
      <w:tr w:rsidR="00F56DE6" w:rsidRPr="006747A4" w:rsidTr="009C306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F56DE6" w:rsidRPr="006747A4" w:rsidRDefault="00F56DE6"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F56DE6" w:rsidRPr="006747A4" w:rsidRDefault="00F56DE6"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56DE6" w:rsidRPr="006747A4" w:rsidRDefault="00D258F0" w:rsidP="00236878">
            <w:pPr>
              <w:jc w:val="both"/>
              <w:rPr>
                <w:sz w:val="23"/>
                <w:szCs w:val="23"/>
              </w:rPr>
            </w:pPr>
            <w:r>
              <w:t xml:space="preserve">21. </w:t>
            </w:r>
            <w:r w:rsidRPr="00D258F0">
              <w:t>В Чл. 21. (2) не е уточнено как ще се извършва уведом</w:t>
            </w:r>
            <w:r w:rsidRPr="00D258F0">
              <w:t>я</w:t>
            </w:r>
            <w:r w:rsidRPr="00D258F0">
              <w:t>ването? Паралелно с изпращане на писма на хартия, с цел бързина да се изпращат уведомления и по електронната п</w:t>
            </w:r>
            <w:r w:rsidRPr="00D258F0">
              <w:t>о</w:t>
            </w:r>
            <w:r w:rsidRPr="00D258F0">
              <w:t>ща на кандидатите, които да могат на етап кандидатстване да изберат вариант за уведомление по надежден, посочен от тях електронен адрес.</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56DE6" w:rsidRPr="006747A4" w:rsidRDefault="00425E80" w:rsidP="0023687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56DE6" w:rsidRPr="006747A4" w:rsidRDefault="00425E80" w:rsidP="00425E80">
            <w:pPr>
              <w:jc w:val="both"/>
              <w:rPr>
                <w:sz w:val="23"/>
                <w:szCs w:val="23"/>
              </w:rPr>
            </w:pPr>
            <w:r>
              <w:rPr>
                <w:sz w:val="23"/>
                <w:szCs w:val="23"/>
              </w:rPr>
              <w:t>В чл. 21, ал. 2 е посочено, че в</w:t>
            </w:r>
            <w:r w:rsidRPr="00425E80">
              <w:rPr>
                <w:sz w:val="23"/>
                <w:szCs w:val="23"/>
              </w:rPr>
              <w:t xml:space="preserve"> случай на нередовност на документите или непълнота и неяснота на заявените данни и посочен</w:t>
            </w:r>
            <w:r w:rsidRPr="00425E80">
              <w:rPr>
                <w:sz w:val="23"/>
                <w:szCs w:val="23"/>
              </w:rPr>
              <w:t>и</w:t>
            </w:r>
            <w:r w:rsidRPr="00425E80">
              <w:rPr>
                <w:sz w:val="23"/>
                <w:szCs w:val="23"/>
              </w:rPr>
              <w:t>те факти ДФЗ-РА уведомява с мотивирано писмо кандидатите по чл. 3, ал. 1, т. 3</w:t>
            </w:r>
            <w:r>
              <w:rPr>
                <w:sz w:val="23"/>
                <w:szCs w:val="23"/>
              </w:rPr>
              <w:t>.</w:t>
            </w:r>
          </w:p>
        </w:tc>
      </w:tr>
      <w:tr w:rsidR="00F56DE6" w:rsidRPr="006747A4" w:rsidTr="009C306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F56DE6" w:rsidRPr="006747A4" w:rsidRDefault="00F56DE6"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F56DE6" w:rsidRPr="006747A4" w:rsidRDefault="00F56DE6"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56DE6" w:rsidRPr="006747A4" w:rsidRDefault="00425E80" w:rsidP="00236878">
            <w:pPr>
              <w:jc w:val="both"/>
              <w:rPr>
                <w:sz w:val="23"/>
                <w:szCs w:val="23"/>
              </w:rPr>
            </w:pPr>
            <w:r>
              <w:t xml:space="preserve">22. </w:t>
            </w:r>
            <w:r w:rsidRPr="00425E80">
              <w:t>В Приложение № 1 към чл. 3, ал. 1, т. 1 Подпомагани култури списъкът с плодове е непълен. Каква е причината списъкът с плодове да е ограничен. Липсват боровинки, к</w:t>
            </w:r>
            <w:r w:rsidRPr="00425E80">
              <w:t>ъ</w:t>
            </w:r>
            <w:r w:rsidRPr="00425E80">
              <w:t>пини, френско грозде и др. Това са трайни насаждения в меки плодове, при които търсенето тази години е също така ограничено поради факта, че се купуват основно от рест</w:t>
            </w:r>
            <w:r w:rsidRPr="00425E80">
              <w:t>о</w:t>
            </w:r>
            <w:r w:rsidRPr="00425E80">
              <w:t>ранти, туристически обекти и са скъпи плодове. Би следвало списъкът да се синхронизира с плодове и зеленчуци от чу</w:t>
            </w:r>
            <w:r w:rsidRPr="00425E80">
              <w:t>в</w:t>
            </w:r>
            <w:r w:rsidRPr="00425E80">
              <w:t xml:space="preserve">ствителните сектори, включени в списък по подмярка 4.1 втори прием 2016г. Няма логика преди няколко години МЗХГ да </w:t>
            </w:r>
            <w:proofErr w:type="spellStart"/>
            <w:r w:rsidRPr="00425E80">
              <w:t>приоритизира</w:t>
            </w:r>
            <w:proofErr w:type="spellEnd"/>
            <w:r w:rsidRPr="00425E80">
              <w:t xml:space="preserve"> определени плодове, да подпомага създаването им, а при криза като пандемията Covid19 вече да ги изключва от приоритетната подкрепа. При тези ст</w:t>
            </w:r>
            <w:r w:rsidRPr="00425E80">
              <w:t>о</w:t>
            </w:r>
            <w:r w:rsidRPr="00425E80">
              <w:t xml:space="preserve">панства </w:t>
            </w:r>
            <w:proofErr w:type="spellStart"/>
            <w:r w:rsidRPr="00425E80">
              <w:t>средносписъчният</w:t>
            </w:r>
            <w:proofErr w:type="spellEnd"/>
            <w:r w:rsidRPr="00425E80">
              <w:t xml:space="preserve"> брой на персонала преди с</w:t>
            </w:r>
            <w:r w:rsidRPr="00425E80">
              <w:t>е</w:t>
            </w:r>
            <w:r w:rsidRPr="00425E80">
              <w:t>зон/март-юни/ е малък, защото за прибирането се наема временно сезонна работна ръка и подкрепа на база персонал е нерелевантна.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56DE6" w:rsidRPr="006747A4" w:rsidRDefault="002308B5" w:rsidP="0023687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56DE6" w:rsidRPr="006747A4" w:rsidRDefault="002308B5" w:rsidP="002308B5">
            <w:pPr>
              <w:jc w:val="both"/>
              <w:rPr>
                <w:sz w:val="23"/>
                <w:szCs w:val="23"/>
              </w:rPr>
            </w:pPr>
            <w:r>
              <w:rPr>
                <w:sz w:val="23"/>
                <w:szCs w:val="23"/>
              </w:rPr>
              <w:t>Приоритизирани са</w:t>
            </w:r>
            <w:r w:rsidRPr="002308B5">
              <w:rPr>
                <w:sz w:val="23"/>
                <w:szCs w:val="23"/>
              </w:rPr>
              <w:t xml:space="preserve"> сектори, които са иде</w:t>
            </w:r>
            <w:r w:rsidRPr="002308B5">
              <w:rPr>
                <w:sz w:val="23"/>
                <w:szCs w:val="23"/>
              </w:rPr>
              <w:t>н</w:t>
            </w:r>
            <w:r w:rsidRPr="002308B5">
              <w:rPr>
                <w:sz w:val="23"/>
                <w:szCs w:val="23"/>
              </w:rPr>
              <w:t>тифицирани като сектори в зат</w:t>
            </w:r>
            <w:r w:rsidR="00363D33">
              <w:rPr>
                <w:sz w:val="23"/>
                <w:szCs w:val="23"/>
              </w:rPr>
              <w:t>руднение и</w:t>
            </w:r>
            <w:r w:rsidRPr="002308B5">
              <w:rPr>
                <w:sz w:val="23"/>
                <w:szCs w:val="23"/>
              </w:rPr>
              <w:t xml:space="preserve"> такива, който са най-засегнати и изпитват най-големи проблеми с ликвидността, п</w:t>
            </w:r>
            <w:r w:rsidRPr="002308B5">
              <w:rPr>
                <w:sz w:val="23"/>
                <w:szCs w:val="23"/>
              </w:rPr>
              <w:t>о</w:t>
            </w:r>
            <w:r w:rsidRPr="002308B5">
              <w:rPr>
                <w:sz w:val="23"/>
                <w:szCs w:val="23"/>
              </w:rPr>
              <w:t>ради прилагане на мерките за ограничаване на разпространението на пандемията</w:t>
            </w:r>
            <w:r>
              <w:rPr>
                <w:sz w:val="23"/>
                <w:szCs w:val="23"/>
              </w:rPr>
              <w:t>.</w:t>
            </w:r>
          </w:p>
        </w:tc>
      </w:tr>
      <w:tr w:rsidR="00F56DE6" w:rsidRPr="006747A4" w:rsidTr="00363D33">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F56DE6" w:rsidRPr="006747A4" w:rsidRDefault="00F56DE6"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F56DE6" w:rsidRPr="006747A4" w:rsidRDefault="00F56DE6"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56DE6" w:rsidRPr="006747A4" w:rsidRDefault="00363D33" w:rsidP="00236878">
            <w:pPr>
              <w:jc w:val="both"/>
              <w:rPr>
                <w:sz w:val="23"/>
                <w:szCs w:val="23"/>
              </w:rPr>
            </w:pPr>
            <w:r>
              <w:t xml:space="preserve">23. </w:t>
            </w:r>
            <w:r w:rsidRPr="00363D33">
              <w:t>В Приложение № 5 към Чл. 19, ал.</w:t>
            </w:r>
            <w:r w:rsidR="0060113A">
              <w:t xml:space="preserve"> </w:t>
            </w:r>
            <w:r w:rsidRPr="00363D33">
              <w:t>1 ЗАЯВЛЕНИЕ ЗА ПОДПОМАГАНЕ/ПЛАЩАНЕ Никъде не пише за колко средства се кандидатства.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56DE6" w:rsidRPr="006747A4" w:rsidRDefault="00DC253D" w:rsidP="0023687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DC253D" w:rsidRPr="00C3413F" w:rsidRDefault="00DC253D" w:rsidP="00DC253D">
            <w:pPr>
              <w:jc w:val="both"/>
              <w:rPr>
                <w:sz w:val="23"/>
                <w:szCs w:val="23"/>
              </w:rPr>
            </w:pPr>
            <w:r>
              <w:rPr>
                <w:sz w:val="23"/>
                <w:szCs w:val="23"/>
              </w:rPr>
              <w:t xml:space="preserve">В част </w:t>
            </w:r>
            <w:r w:rsidRPr="00C3413F">
              <w:rPr>
                <w:sz w:val="23"/>
                <w:szCs w:val="23"/>
              </w:rPr>
              <w:t>III. Финансиране</w:t>
            </w:r>
            <w:r>
              <w:rPr>
                <w:sz w:val="23"/>
                <w:szCs w:val="23"/>
              </w:rPr>
              <w:t xml:space="preserve"> на Приложение </w:t>
            </w:r>
            <w:r w:rsidRPr="00DC253D">
              <w:rPr>
                <w:sz w:val="23"/>
                <w:szCs w:val="23"/>
              </w:rPr>
              <w:t xml:space="preserve">№ 5 към Чл. 19 е предвидено кандидатът да декларира, че кандидатства </w:t>
            </w:r>
            <w:r w:rsidRPr="00C3413F">
              <w:rPr>
                <w:sz w:val="23"/>
                <w:szCs w:val="23"/>
              </w:rPr>
              <w:t>за еднократна финансова помощ съгласно чл. 14, ал. 1 от Наредбата на база размера на площите и/или броя на животните и/или броя на пчелните семейства в размер до левовата равностойност на 7000 евро.</w:t>
            </w:r>
          </w:p>
          <w:p w:rsidR="00F56DE6" w:rsidRPr="006747A4" w:rsidRDefault="00F56DE6" w:rsidP="00236878">
            <w:pPr>
              <w:jc w:val="both"/>
              <w:rPr>
                <w:sz w:val="23"/>
                <w:szCs w:val="23"/>
              </w:rPr>
            </w:pPr>
          </w:p>
        </w:tc>
      </w:tr>
      <w:tr w:rsidR="00363D33" w:rsidRPr="006747A4" w:rsidTr="00363D33">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63D33" w:rsidRPr="006747A4" w:rsidRDefault="00363D33"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63D33" w:rsidRPr="006747A4" w:rsidRDefault="00363D33"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363D33" w:rsidRDefault="00363D33" w:rsidP="00236878">
            <w:pPr>
              <w:jc w:val="both"/>
            </w:pPr>
            <w:r>
              <w:t xml:space="preserve">24. </w:t>
            </w:r>
            <w:r w:rsidRPr="00363D33">
              <w:t>В Приложение № 7 към Чл. 20, ал.</w:t>
            </w:r>
            <w:r w:rsidR="0060113A">
              <w:t xml:space="preserve"> </w:t>
            </w:r>
            <w:r w:rsidRPr="00363D33">
              <w:t>1 в заглавието да се добави и „за плащане“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363D33" w:rsidRPr="006747A4" w:rsidRDefault="00363D33" w:rsidP="00236878">
            <w:pPr>
              <w:rPr>
                <w:sz w:val="23"/>
                <w:szCs w:val="23"/>
              </w:rPr>
            </w:pPr>
            <w:r>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363D33" w:rsidRPr="006747A4" w:rsidRDefault="00363D33" w:rsidP="00236878">
            <w:pPr>
              <w:jc w:val="both"/>
              <w:rPr>
                <w:sz w:val="23"/>
                <w:szCs w:val="23"/>
              </w:rPr>
            </w:pPr>
          </w:p>
        </w:tc>
      </w:tr>
      <w:tr w:rsidR="00363D33" w:rsidRPr="006747A4" w:rsidTr="003208D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63D33" w:rsidRPr="006747A4" w:rsidRDefault="00363D33"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63D33" w:rsidRPr="006747A4" w:rsidRDefault="00363D33"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363D33" w:rsidRDefault="00363D33" w:rsidP="00236878">
            <w:pPr>
              <w:jc w:val="both"/>
            </w:pPr>
            <w:r>
              <w:t xml:space="preserve">25. </w:t>
            </w:r>
            <w:r w:rsidRPr="00363D33">
              <w:t>В Приложение № 7 към Чл. 20, ал.1 т.</w:t>
            </w:r>
            <w:r w:rsidR="0060113A">
              <w:t xml:space="preserve"> </w:t>
            </w:r>
            <w:r w:rsidRPr="00363D33">
              <w:t>4 Производствени сектори, свързани с преработката/маркетинга на селскост</w:t>
            </w:r>
            <w:r w:rsidRPr="00363D33">
              <w:t>о</w:t>
            </w:r>
            <w:r w:rsidRPr="00363D33">
              <w:t>пански продукти да се уточни дали се попълва наименов</w:t>
            </w:r>
            <w:r w:rsidRPr="00363D33">
              <w:t>а</w:t>
            </w:r>
            <w:r w:rsidRPr="00363D33">
              <w:t>ние по и номер По КИД ли?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363D33" w:rsidRDefault="003208DB" w:rsidP="0023687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363D33" w:rsidRPr="006747A4" w:rsidRDefault="003208DB" w:rsidP="00236878">
            <w:pPr>
              <w:jc w:val="both"/>
              <w:rPr>
                <w:sz w:val="23"/>
                <w:szCs w:val="23"/>
              </w:rPr>
            </w:pPr>
            <w:r>
              <w:rPr>
                <w:sz w:val="23"/>
                <w:szCs w:val="23"/>
              </w:rPr>
              <w:t>Допустимите п</w:t>
            </w:r>
            <w:r w:rsidRPr="003208DB">
              <w:rPr>
                <w:sz w:val="23"/>
                <w:szCs w:val="23"/>
              </w:rPr>
              <w:t>роизводствени сектори, свързани с преработката/маркетинга на селскостопански продукти</w:t>
            </w:r>
            <w:r>
              <w:rPr>
                <w:sz w:val="23"/>
                <w:szCs w:val="23"/>
              </w:rPr>
              <w:t xml:space="preserve"> са посочени в чл. 12, ал. 3 от наредбата.</w:t>
            </w:r>
          </w:p>
        </w:tc>
      </w:tr>
      <w:tr w:rsidR="003208DB" w:rsidRPr="006747A4" w:rsidTr="003208DB">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nil"/>
              <w:right w:val="single" w:sz="18" w:space="0" w:color="2E74B5"/>
            </w:tcBorders>
            <w:shd w:val="clear" w:color="auto" w:fill="auto"/>
          </w:tcPr>
          <w:p w:rsidR="003208DB" w:rsidRPr="006747A4" w:rsidRDefault="003208DB" w:rsidP="00236878">
            <w:pPr>
              <w:tabs>
                <w:tab w:val="left" w:pos="192"/>
              </w:tabs>
              <w:rPr>
                <w:b/>
                <w:sz w:val="23"/>
                <w:szCs w:val="23"/>
              </w:rPr>
            </w:pPr>
          </w:p>
        </w:tc>
        <w:tc>
          <w:tcPr>
            <w:tcW w:w="2410" w:type="dxa"/>
            <w:tcBorders>
              <w:top w:val="nil"/>
              <w:left w:val="single" w:sz="18" w:space="0" w:color="2E74B5"/>
              <w:bottom w:val="nil"/>
              <w:right w:val="single" w:sz="18" w:space="0" w:color="2E74B5"/>
            </w:tcBorders>
            <w:shd w:val="clear" w:color="auto" w:fill="auto"/>
          </w:tcPr>
          <w:p w:rsidR="003208DB" w:rsidRPr="006747A4" w:rsidRDefault="003208DB"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3208DB" w:rsidRDefault="003208DB" w:rsidP="00236878">
            <w:pPr>
              <w:jc w:val="both"/>
            </w:pPr>
            <w:r>
              <w:t xml:space="preserve">26. </w:t>
            </w:r>
            <w:r w:rsidRPr="003208DB">
              <w:t>В Приложение № 7 към Чл. 20, ал.</w:t>
            </w:r>
            <w:r w:rsidR="0060113A">
              <w:t xml:space="preserve"> </w:t>
            </w:r>
            <w:r w:rsidRPr="003208DB">
              <w:t>1 т.</w:t>
            </w:r>
            <w:r w:rsidR="0060113A">
              <w:t xml:space="preserve"> </w:t>
            </w:r>
            <w:r w:rsidRPr="003208DB">
              <w:t>4 II. Подпомагани дейности да се добави и „</w:t>
            </w:r>
            <w:proofErr w:type="spellStart"/>
            <w:r w:rsidRPr="003208DB">
              <w:t>микро</w:t>
            </w:r>
            <w:proofErr w:type="spellEnd"/>
            <w:r w:rsidRPr="003208DB">
              <w:t xml:space="preserve"> предприятия“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3208DB" w:rsidRDefault="003208DB" w:rsidP="00236878">
            <w:pPr>
              <w:rPr>
                <w:sz w:val="23"/>
                <w:szCs w:val="23"/>
              </w:rPr>
            </w:pPr>
            <w:r>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3208DB" w:rsidRDefault="003208DB" w:rsidP="00236878">
            <w:pPr>
              <w:jc w:val="both"/>
              <w:rPr>
                <w:sz w:val="23"/>
                <w:szCs w:val="23"/>
              </w:rPr>
            </w:pPr>
          </w:p>
        </w:tc>
      </w:tr>
      <w:tr w:rsidR="003208DB" w:rsidRPr="006747A4" w:rsidTr="00236878">
        <w:tblPrEx>
          <w:tblBorders>
            <w:bottom w:val="single" w:sz="36" w:space="0" w:color="2E74B5"/>
            <w:insideH w:val="single" w:sz="36" w:space="0" w:color="2E74B5"/>
            <w:insideV w:val="single" w:sz="36" w:space="0" w:color="2E74B5"/>
          </w:tblBorders>
        </w:tblPrEx>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3208DB" w:rsidRPr="006747A4" w:rsidRDefault="003208DB" w:rsidP="00236878">
            <w:pPr>
              <w:tabs>
                <w:tab w:val="left" w:pos="192"/>
              </w:tabs>
              <w:rPr>
                <w:b/>
                <w:sz w:val="23"/>
                <w:szCs w:val="23"/>
              </w:rPr>
            </w:pPr>
          </w:p>
        </w:tc>
        <w:tc>
          <w:tcPr>
            <w:tcW w:w="2410" w:type="dxa"/>
            <w:tcBorders>
              <w:top w:val="nil"/>
              <w:left w:val="single" w:sz="18" w:space="0" w:color="2E74B5"/>
              <w:bottom w:val="single" w:sz="18" w:space="0" w:color="2E74B5"/>
              <w:right w:val="single" w:sz="18" w:space="0" w:color="2E74B5"/>
            </w:tcBorders>
            <w:shd w:val="clear" w:color="auto" w:fill="auto"/>
          </w:tcPr>
          <w:p w:rsidR="003208DB" w:rsidRPr="006747A4" w:rsidRDefault="003208DB" w:rsidP="00236878">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3208DB" w:rsidRDefault="003208DB" w:rsidP="003208DB">
            <w:pPr>
              <w:jc w:val="both"/>
            </w:pPr>
            <w:r>
              <w:t xml:space="preserve">27 </w:t>
            </w:r>
            <w:r w:rsidRPr="003208DB">
              <w:t>В проекта на наредбата не са предвидени никакви задъ</w:t>
            </w:r>
            <w:r w:rsidRPr="003208DB">
              <w:t>л</w:t>
            </w:r>
            <w:r w:rsidRPr="003208DB">
              <w:t>жения и ангажименти за бенефициентите след получаване на финансовата помощ. Липсва такъв дори за публичност /поставяне на плакат с логото на ЕФРСРС/ или за осъщес</w:t>
            </w:r>
            <w:r w:rsidRPr="003208DB">
              <w:t>т</w:t>
            </w:r>
            <w:r w:rsidRPr="003208DB">
              <w:t>вяване на дейност например за минимален период от месеци след плащане. Каква устойчивост ще се постигне по този начин?</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3208DB" w:rsidRDefault="00A80E5D" w:rsidP="00236878">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A80E5D" w:rsidRPr="00A80E5D" w:rsidRDefault="00A80E5D" w:rsidP="00A80E5D">
            <w:pPr>
              <w:jc w:val="both"/>
              <w:rPr>
                <w:sz w:val="23"/>
                <w:szCs w:val="23"/>
              </w:rPr>
            </w:pPr>
            <w:r w:rsidRPr="00A80E5D">
              <w:rPr>
                <w:sz w:val="23"/>
                <w:szCs w:val="23"/>
              </w:rPr>
              <w:t>В</w:t>
            </w:r>
            <w:r>
              <w:rPr>
                <w:sz w:val="23"/>
                <w:szCs w:val="23"/>
              </w:rPr>
              <w:t xml:space="preserve">ъв връзка с </w:t>
            </w:r>
            <w:r w:rsidRPr="00A80E5D">
              <w:rPr>
                <w:sz w:val="23"/>
                <w:szCs w:val="23"/>
              </w:rPr>
              <w:t>ограничаване и справяне със здравната и задълбочаващата се иконом</w:t>
            </w:r>
            <w:r w:rsidRPr="00A80E5D">
              <w:rPr>
                <w:sz w:val="23"/>
                <w:szCs w:val="23"/>
              </w:rPr>
              <w:t>и</w:t>
            </w:r>
            <w:r w:rsidRPr="00A80E5D">
              <w:rPr>
                <w:sz w:val="23"/>
                <w:szCs w:val="23"/>
              </w:rPr>
              <w:t>ческа криза в световен мащаб</w:t>
            </w:r>
            <w:r>
              <w:rPr>
                <w:sz w:val="23"/>
                <w:szCs w:val="23"/>
              </w:rPr>
              <w:t xml:space="preserve"> вследствие кризата, предизвикана от </w:t>
            </w:r>
            <w:r w:rsidRPr="00A80E5D">
              <w:rPr>
                <w:sz w:val="23"/>
                <w:szCs w:val="23"/>
              </w:rPr>
              <w:t>COVID-19, на европейско ниво се въведе извънредна мярка за подкрепа на земеделските стопани и малки и средни предприятия, особено засегнати от пандемията, със средства от ЕЗФРСР (2% от участието на Фонда в ПРСР). Средствата са целеви и са предна</w:t>
            </w:r>
            <w:r w:rsidRPr="00A80E5D">
              <w:rPr>
                <w:sz w:val="23"/>
                <w:szCs w:val="23"/>
              </w:rPr>
              <w:t>з</w:t>
            </w:r>
            <w:r w:rsidRPr="00A80E5D">
              <w:rPr>
                <w:sz w:val="23"/>
                <w:szCs w:val="23"/>
              </w:rPr>
              <w:t>начени за преодоляване на преките и ко</w:t>
            </w:r>
            <w:r w:rsidRPr="00A80E5D">
              <w:rPr>
                <w:sz w:val="23"/>
                <w:szCs w:val="23"/>
              </w:rPr>
              <w:t>с</w:t>
            </w:r>
            <w:r w:rsidRPr="00A80E5D">
              <w:rPr>
                <w:sz w:val="23"/>
                <w:szCs w:val="23"/>
              </w:rPr>
              <w:t>вените последици за селското стопанство и хранително-вкусовата промишленост от разпространението на COVID-19.</w:t>
            </w:r>
          </w:p>
          <w:p w:rsidR="003208DB" w:rsidRDefault="00A80E5D" w:rsidP="00A80E5D">
            <w:pPr>
              <w:jc w:val="both"/>
              <w:rPr>
                <w:sz w:val="23"/>
                <w:szCs w:val="23"/>
              </w:rPr>
            </w:pPr>
            <w:r w:rsidRPr="00A80E5D">
              <w:rPr>
                <w:sz w:val="23"/>
                <w:szCs w:val="23"/>
              </w:rPr>
              <w:lastRenderedPageBreak/>
              <w:t>Подкрепата е насочена към предоставяне на финансова помощ на земеделски стоп</w:t>
            </w:r>
            <w:r w:rsidRPr="00A80E5D">
              <w:rPr>
                <w:sz w:val="23"/>
                <w:szCs w:val="23"/>
              </w:rPr>
              <w:t>а</w:t>
            </w:r>
            <w:r w:rsidRPr="00A80E5D">
              <w:rPr>
                <w:sz w:val="23"/>
                <w:szCs w:val="23"/>
              </w:rPr>
              <w:t>ни, занимаващи се със селскостопанска продукция и МСП, които преработват се</w:t>
            </w:r>
            <w:r w:rsidRPr="00A80E5D">
              <w:rPr>
                <w:sz w:val="23"/>
                <w:szCs w:val="23"/>
              </w:rPr>
              <w:t>л</w:t>
            </w:r>
            <w:r w:rsidRPr="00A80E5D">
              <w:rPr>
                <w:sz w:val="23"/>
                <w:szCs w:val="23"/>
              </w:rPr>
              <w:t>скостопански продукти, включени Прил</w:t>
            </w:r>
            <w:r w:rsidRPr="00A80E5D">
              <w:rPr>
                <w:sz w:val="23"/>
                <w:szCs w:val="23"/>
              </w:rPr>
              <w:t>о</w:t>
            </w:r>
            <w:r>
              <w:rPr>
                <w:sz w:val="23"/>
                <w:szCs w:val="23"/>
              </w:rPr>
              <w:t>жение I към ДФЕС или памук</w:t>
            </w:r>
            <w:r w:rsidRPr="00A80E5D">
              <w:rPr>
                <w:sz w:val="23"/>
                <w:szCs w:val="23"/>
              </w:rPr>
              <w:t>. Подкрепата по тази мярка има за цел да се осигури непрекъснатост на стопанска дейност на земеделски стопани и МСП и се предоставя под формата на еднократно плащане.</w:t>
            </w:r>
          </w:p>
        </w:tc>
      </w:tr>
      <w:tr w:rsidR="00E13310" w:rsidRPr="006747A4" w:rsidTr="00E13310">
        <w:tblPrEx>
          <w:tblBorders>
            <w:bottom w:val="single" w:sz="36" w:space="0" w:color="2E74B5"/>
            <w:insideH w:val="single" w:sz="36" w:space="0" w:color="2E74B5"/>
            <w:insideV w:val="single" w:sz="36" w:space="0" w:color="2E74B5"/>
          </w:tblBorders>
        </w:tblPrEx>
        <w:trPr>
          <w:trHeight w:val="596"/>
          <w:jc w:val="center"/>
        </w:trPr>
        <w:tc>
          <w:tcPr>
            <w:tcW w:w="622" w:type="dxa"/>
            <w:vMerge w:val="restart"/>
            <w:tcBorders>
              <w:top w:val="single" w:sz="18" w:space="0" w:color="2E74B5"/>
              <w:left w:val="single" w:sz="36" w:space="0" w:color="2E74B5"/>
              <w:bottom w:val="nil"/>
              <w:right w:val="single" w:sz="18" w:space="0" w:color="2E74B5"/>
            </w:tcBorders>
            <w:shd w:val="clear" w:color="auto" w:fill="auto"/>
          </w:tcPr>
          <w:p w:rsidR="00E13310" w:rsidRPr="006747A4" w:rsidRDefault="00E13310" w:rsidP="00E13310">
            <w:pPr>
              <w:numPr>
                <w:ilvl w:val="0"/>
                <w:numId w:val="5"/>
              </w:numPr>
              <w:tabs>
                <w:tab w:val="left" w:pos="192"/>
              </w:tabs>
              <w:ind w:left="0" w:firstLine="0"/>
              <w:jc w:val="center"/>
              <w:rPr>
                <w:b/>
                <w:sz w:val="23"/>
                <w:szCs w:val="23"/>
              </w:rPr>
            </w:pPr>
            <w:r>
              <w:rPr>
                <w:b/>
                <w:sz w:val="23"/>
                <w:szCs w:val="23"/>
              </w:rPr>
              <w:lastRenderedPageBreak/>
              <w:t>1</w:t>
            </w:r>
          </w:p>
        </w:tc>
        <w:tc>
          <w:tcPr>
            <w:tcW w:w="2410" w:type="dxa"/>
            <w:vMerge w:val="restart"/>
            <w:tcBorders>
              <w:top w:val="single" w:sz="18" w:space="0" w:color="2E74B5"/>
              <w:left w:val="single" w:sz="18" w:space="0" w:color="2E74B5"/>
              <w:bottom w:val="nil"/>
              <w:right w:val="single" w:sz="18" w:space="0" w:color="2E74B5"/>
            </w:tcBorders>
            <w:shd w:val="clear" w:color="auto" w:fill="auto"/>
          </w:tcPr>
          <w:p w:rsidR="00E13310" w:rsidRPr="00E13310" w:rsidRDefault="00E13310" w:rsidP="00E13310">
            <w:pPr>
              <w:rPr>
                <w:bCs/>
                <w:sz w:val="23"/>
                <w:szCs w:val="23"/>
              </w:rPr>
            </w:pPr>
            <w:r>
              <w:rPr>
                <w:bCs/>
                <w:sz w:val="23"/>
                <w:szCs w:val="23"/>
              </w:rPr>
              <w:t>Национален съюз на градинарите в Бълг</w:t>
            </w:r>
            <w:r>
              <w:rPr>
                <w:bCs/>
                <w:sz w:val="23"/>
                <w:szCs w:val="23"/>
              </w:rPr>
              <w:t>а</w:t>
            </w:r>
            <w:r>
              <w:rPr>
                <w:bCs/>
                <w:sz w:val="23"/>
                <w:szCs w:val="23"/>
              </w:rPr>
              <w:t>рия –постъпило в МЗХГ с регистраци</w:t>
            </w:r>
            <w:r>
              <w:rPr>
                <w:bCs/>
                <w:sz w:val="23"/>
                <w:szCs w:val="23"/>
              </w:rPr>
              <w:t>о</w:t>
            </w:r>
            <w:r>
              <w:rPr>
                <w:bCs/>
                <w:sz w:val="23"/>
                <w:szCs w:val="23"/>
              </w:rPr>
              <w:t>нен индекс № 62-394 от 31.07.2020 г.</w:t>
            </w:r>
          </w:p>
          <w:p w:rsidR="00E13310" w:rsidRPr="006747A4" w:rsidRDefault="00E13310" w:rsidP="00E13310">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E13310" w:rsidRPr="00E13310" w:rsidRDefault="00E13310" w:rsidP="00E13310">
            <w:pPr>
              <w:jc w:val="both"/>
              <w:rPr>
                <w:sz w:val="23"/>
                <w:szCs w:val="23"/>
              </w:rPr>
            </w:pPr>
            <w:r w:rsidRPr="00E13310">
              <w:rPr>
                <w:sz w:val="23"/>
                <w:szCs w:val="23"/>
              </w:rPr>
              <w:t>Като продължение на проведената днес среща на представит</w:t>
            </w:r>
            <w:r w:rsidRPr="00E13310">
              <w:rPr>
                <w:sz w:val="23"/>
                <w:szCs w:val="23"/>
              </w:rPr>
              <w:t>е</w:t>
            </w:r>
            <w:r w:rsidRPr="00E13310">
              <w:rPr>
                <w:sz w:val="23"/>
                <w:szCs w:val="23"/>
              </w:rPr>
              <w:t>ли на МЗХ, ДФЗ и браншови организации за обсъждане прое</w:t>
            </w:r>
            <w:r w:rsidRPr="00E13310">
              <w:rPr>
                <w:sz w:val="23"/>
                <w:szCs w:val="23"/>
              </w:rPr>
              <w:t>к</w:t>
            </w:r>
            <w:r w:rsidRPr="00E13310">
              <w:rPr>
                <w:sz w:val="23"/>
                <w:szCs w:val="23"/>
              </w:rPr>
              <w:t xml:space="preserve">та на наредба за извънредна подкрепа </w:t>
            </w:r>
            <w:r>
              <w:rPr>
                <w:sz w:val="23"/>
                <w:szCs w:val="23"/>
              </w:rPr>
              <w:t>във връзка с пандемията от С</w:t>
            </w:r>
            <w:r>
              <w:rPr>
                <w:sz w:val="23"/>
                <w:szCs w:val="23"/>
                <w:lang w:val="en-US"/>
              </w:rPr>
              <w:t>OVID-</w:t>
            </w:r>
            <w:r w:rsidRPr="00E13310">
              <w:rPr>
                <w:sz w:val="23"/>
                <w:szCs w:val="23"/>
              </w:rPr>
              <w:t>19, си позволяваме отново да изложим онези съо</w:t>
            </w:r>
            <w:r w:rsidRPr="00E13310">
              <w:rPr>
                <w:sz w:val="23"/>
                <w:szCs w:val="23"/>
              </w:rPr>
              <w:t>б</w:t>
            </w:r>
            <w:r w:rsidRPr="00E13310">
              <w:rPr>
                <w:sz w:val="23"/>
                <w:szCs w:val="23"/>
              </w:rPr>
              <w:t>ражения, озвучени днес, които като че ли не бяха адекватно възприети от авторите на наредбата:</w:t>
            </w:r>
          </w:p>
          <w:p w:rsidR="00E13310" w:rsidRPr="00587570" w:rsidRDefault="00E13310" w:rsidP="00E13310">
            <w:pPr>
              <w:jc w:val="both"/>
              <w:rPr>
                <w:sz w:val="23"/>
                <w:szCs w:val="23"/>
              </w:rPr>
            </w:pPr>
            <w:r>
              <w:rPr>
                <w:sz w:val="23"/>
                <w:szCs w:val="23"/>
              </w:rPr>
              <w:t xml:space="preserve">1.Относно </w:t>
            </w:r>
            <w:r w:rsidRPr="00E13310">
              <w:rPr>
                <w:sz w:val="23"/>
                <w:szCs w:val="23"/>
              </w:rPr>
              <w:t>забран</w:t>
            </w:r>
            <w:r>
              <w:rPr>
                <w:sz w:val="23"/>
                <w:szCs w:val="23"/>
              </w:rPr>
              <w:t xml:space="preserve">ата за комбиниране на </w:t>
            </w:r>
            <w:r w:rsidRPr="00E13310">
              <w:rPr>
                <w:sz w:val="23"/>
                <w:szCs w:val="23"/>
              </w:rPr>
              <w:t>мерки</w:t>
            </w:r>
            <w:r w:rsidR="00587570">
              <w:rPr>
                <w:sz w:val="23"/>
                <w:szCs w:val="23"/>
              </w:rPr>
              <w:t>.</w:t>
            </w:r>
          </w:p>
          <w:p w:rsidR="00E13310" w:rsidRPr="00E13310" w:rsidRDefault="00E13310" w:rsidP="00E13310">
            <w:pPr>
              <w:jc w:val="both"/>
              <w:rPr>
                <w:sz w:val="23"/>
                <w:szCs w:val="23"/>
              </w:rPr>
            </w:pPr>
            <w:r w:rsidRPr="00E13310">
              <w:rPr>
                <w:sz w:val="23"/>
                <w:szCs w:val="23"/>
              </w:rPr>
              <w:t>Разбираме, че основна тревога на министерството е да не бъде допуснато двойно финансиране, което е забранено и от ЕС. Считаме обаче, че основополагаща логика на забраната е да не се финансират два пъти едни и същи ДЕЙНОСТИ, а не едни и същи лица. При забраната за комбинирано кандидатстване по повече от една мярка, една част от земеделските стопани,</w:t>
            </w:r>
            <w:r w:rsidR="00587570">
              <w:rPr>
                <w:sz w:val="23"/>
                <w:szCs w:val="23"/>
              </w:rPr>
              <w:t xml:space="preserve"> </w:t>
            </w:r>
            <w:r w:rsidRPr="00E13310">
              <w:rPr>
                <w:sz w:val="23"/>
                <w:szCs w:val="23"/>
              </w:rPr>
              <w:t>ко</w:t>
            </w:r>
            <w:r w:rsidRPr="00E13310">
              <w:rPr>
                <w:sz w:val="23"/>
                <w:szCs w:val="23"/>
              </w:rPr>
              <w:t>и</w:t>
            </w:r>
            <w:r w:rsidRPr="00E13310">
              <w:rPr>
                <w:sz w:val="23"/>
                <w:szCs w:val="23"/>
              </w:rPr>
              <w:t>то са не само ПРОИЗВОДИТЕЛИ, но и ПРЕРАБОТВАТЕЛИ, ще бъдат принудени да избират по коя от мерките да канд</w:t>
            </w:r>
            <w:r w:rsidRPr="00E13310">
              <w:rPr>
                <w:sz w:val="23"/>
                <w:szCs w:val="23"/>
              </w:rPr>
              <w:t>и</w:t>
            </w:r>
            <w:r w:rsidRPr="00E13310">
              <w:rPr>
                <w:sz w:val="23"/>
                <w:szCs w:val="23"/>
              </w:rPr>
              <w:t>датстват, независимо от това, че неблагоприятните ефекти на пандемията засягат ЕДНОВРЕМЕННО и ПО РАЗЛИЧЕН Н</w:t>
            </w:r>
            <w:r w:rsidRPr="00E13310">
              <w:rPr>
                <w:sz w:val="23"/>
                <w:szCs w:val="23"/>
              </w:rPr>
              <w:t>А</w:t>
            </w:r>
            <w:r w:rsidRPr="00E13310">
              <w:rPr>
                <w:sz w:val="23"/>
                <w:szCs w:val="23"/>
              </w:rPr>
              <w:t>ЧИН две съвършено различни техни дейности - от една страна дейността им по отглеждане на растения или животни и от друга страна -дейността им по производството на краен, ра</w:t>
            </w:r>
            <w:r w:rsidRPr="00E13310">
              <w:rPr>
                <w:sz w:val="23"/>
                <w:szCs w:val="23"/>
              </w:rPr>
              <w:t>з</w:t>
            </w:r>
            <w:r w:rsidRPr="00E13310">
              <w:rPr>
                <w:sz w:val="23"/>
                <w:szCs w:val="23"/>
              </w:rPr>
              <w:t>личен продукт от отглеждани или закупувана от тях селско</w:t>
            </w:r>
            <w:r w:rsidRPr="00E13310">
              <w:rPr>
                <w:sz w:val="23"/>
                <w:szCs w:val="23"/>
              </w:rPr>
              <w:t>с</w:t>
            </w:r>
            <w:r w:rsidRPr="00E13310">
              <w:rPr>
                <w:sz w:val="23"/>
                <w:szCs w:val="23"/>
              </w:rPr>
              <w:t>топанска продукция.</w:t>
            </w:r>
            <w:r w:rsidR="00587570">
              <w:rPr>
                <w:sz w:val="23"/>
                <w:szCs w:val="23"/>
              </w:rPr>
              <w:t xml:space="preserve"> </w:t>
            </w:r>
            <w:r w:rsidRPr="00E13310">
              <w:rPr>
                <w:sz w:val="23"/>
                <w:szCs w:val="23"/>
              </w:rPr>
              <w:t>Както посочихме по време на днешната среща, считаме, че</w:t>
            </w:r>
            <w:r w:rsidR="00587570">
              <w:rPr>
                <w:sz w:val="23"/>
                <w:szCs w:val="23"/>
              </w:rPr>
              <w:t xml:space="preserve"> </w:t>
            </w:r>
            <w:r w:rsidRPr="00E13310">
              <w:rPr>
                <w:sz w:val="23"/>
                <w:szCs w:val="23"/>
              </w:rPr>
              <w:t>подходът за избягване на двойното фина</w:t>
            </w:r>
            <w:r w:rsidRPr="00E13310">
              <w:rPr>
                <w:sz w:val="23"/>
                <w:szCs w:val="23"/>
              </w:rPr>
              <w:t>н</w:t>
            </w:r>
            <w:r w:rsidRPr="00E13310">
              <w:rPr>
                <w:sz w:val="23"/>
                <w:szCs w:val="23"/>
              </w:rPr>
              <w:lastRenderedPageBreak/>
              <w:t>сиране трябва да</w:t>
            </w:r>
            <w:r w:rsidR="00587570">
              <w:rPr>
                <w:sz w:val="23"/>
                <w:szCs w:val="23"/>
              </w:rPr>
              <w:t xml:space="preserve"> бъде на плоскостта „</w:t>
            </w:r>
            <w:r w:rsidRPr="00E13310">
              <w:rPr>
                <w:sz w:val="23"/>
                <w:szCs w:val="23"/>
              </w:rPr>
              <w:t>не два пъти за една и съща дейност", а не</w:t>
            </w:r>
            <w:r w:rsidR="00587570">
              <w:rPr>
                <w:sz w:val="23"/>
                <w:szCs w:val="23"/>
              </w:rPr>
              <w:t xml:space="preserve"> възприетия „не два пъти за едно и също лице“</w:t>
            </w:r>
            <w:r w:rsidRPr="00E13310">
              <w:rPr>
                <w:sz w:val="23"/>
                <w:szCs w:val="23"/>
              </w:rPr>
              <w:t>.</w:t>
            </w:r>
            <w:r w:rsidR="00587570">
              <w:rPr>
                <w:sz w:val="23"/>
                <w:szCs w:val="23"/>
              </w:rPr>
              <w:t xml:space="preserve"> </w:t>
            </w:r>
            <w:r w:rsidRPr="00E13310">
              <w:rPr>
                <w:sz w:val="23"/>
                <w:szCs w:val="23"/>
              </w:rPr>
              <w:t>Този принцип, между другото, се нарушава (макар и</w:t>
            </w:r>
          </w:p>
          <w:p w:rsidR="00E13310" w:rsidRPr="006747A4" w:rsidRDefault="00E13310" w:rsidP="00587570">
            <w:pPr>
              <w:jc w:val="both"/>
              <w:rPr>
                <w:sz w:val="23"/>
                <w:szCs w:val="23"/>
              </w:rPr>
            </w:pPr>
            <w:proofErr w:type="spellStart"/>
            <w:r w:rsidRPr="00E13310">
              <w:rPr>
                <w:sz w:val="23"/>
                <w:szCs w:val="23"/>
              </w:rPr>
              <w:t>опосредствено</w:t>
            </w:r>
            <w:proofErr w:type="spellEnd"/>
            <w:r w:rsidRPr="00E13310">
              <w:rPr>
                <w:sz w:val="23"/>
                <w:szCs w:val="23"/>
              </w:rPr>
              <w:t>) чрез допуснатата възможност групи и</w:t>
            </w:r>
            <w:r w:rsidR="00587570">
              <w:rPr>
                <w:sz w:val="23"/>
                <w:szCs w:val="23"/>
              </w:rPr>
              <w:t xml:space="preserve"> </w:t>
            </w:r>
            <w:r w:rsidRPr="00E13310">
              <w:rPr>
                <w:sz w:val="23"/>
                <w:szCs w:val="23"/>
              </w:rPr>
              <w:t>орган</w:t>
            </w:r>
            <w:r w:rsidRPr="00E13310">
              <w:rPr>
                <w:sz w:val="23"/>
                <w:szCs w:val="23"/>
              </w:rPr>
              <w:t>и</w:t>
            </w:r>
            <w:r w:rsidRPr="00E13310">
              <w:rPr>
                <w:sz w:val="23"/>
                <w:szCs w:val="23"/>
              </w:rPr>
              <w:t>зации на производители да кандидатстват по мярката</w:t>
            </w:r>
            <w:r w:rsidR="00587570">
              <w:rPr>
                <w:sz w:val="23"/>
                <w:szCs w:val="23"/>
              </w:rPr>
              <w:t xml:space="preserve"> </w:t>
            </w:r>
            <w:proofErr w:type="spellStart"/>
            <w:r w:rsidRPr="00E13310">
              <w:rPr>
                <w:sz w:val="23"/>
                <w:szCs w:val="23"/>
              </w:rPr>
              <w:t>Ковид</w:t>
            </w:r>
            <w:proofErr w:type="spellEnd"/>
            <w:r w:rsidRPr="00E13310">
              <w:rPr>
                <w:sz w:val="23"/>
                <w:szCs w:val="23"/>
              </w:rPr>
              <w:t xml:space="preserve"> 3, а техните членове да могат да кандидатстват по</w:t>
            </w:r>
            <w:r w:rsidR="00587570">
              <w:rPr>
                <w:sz w:val="23"/>
                <w:szCs w:val="23"/>
              </w:rPr>
              <w:t xml:space="preserve"> </w:t>
            </w:r>
            <w:r w:rsidRPr="00E13310">
              <w:rPr>
                <w:sz w:val="23"/>
                <w:szCs w:val="23"/>
              </w:rPr>
              <w:t xml:space="preserve">мярката </w:t>
            </w:r>
            <w:proofErr w:type="spellStart"/>
            <w:r w:rsidRPr="00E13310">
              <w:rPr>
                <w:sz w:val="23"/>
                <w:szCs w:val="23"/>
              </w:rPr>
              <w:t>Ковид</w:t>
            </w:r>
            <w:proofErr w:type="spellEnd"/>
            <w:r w:rsidRPr="00E13310">
              <w:rPr>
                <w:sz w:val="23"/>
                <w:szCs w:val="23"/>
              </w:rPr>
              <w:t xml:space="preserve"> 1. Така, на практика, ще бъде заобиколен</w:t>
            </w:r>
            <w:r w:rsidR="00587570">
              <w:rPr>
                <w:sz w:val="23"/>
                <w:szCs w:val="23"/>
              </w:rPr>
              <w:t xml:space="preserve"> </w:t>
            </w:r>
            <w:r w:rsidRPr="00E13310">
              <w:rPr>
                <w:sz w:val="23"/>
                <w:szCs w:val="23"/>
              </w:rPr>
              <w:t xml:space="preserve">прокламираният от </w:t>
            </w:r>
            <w:proofErr w:type="spellStart"/>
            <w:r w:rsidRPr="00E13310">
              <w:rPr>
                <w:sz w:val="23"/>
                <w:szCs w:val="23"/>
              </w:rPr>
              <w:t>министереството</w:t>
            </w:r>
            <w:proofErr w:type="spellEnd"/>
            <w:r w:rsidRPr="00E13310">
              <w:rPr>
                <w:sz w:val="23"/>
                <w:szCs w:val="23"/>
              </w:rPr>
              <w:t xml:space="preserve"> принцип като едно и</w:t>
            </w:r>
            <w:r w:rsidR="00587570">
              <w:rPr>
                <w:sz w:val="23"/>
                <w:szCs w:val="23"/>
              </w:rPr>
              <w:t xml:space="preserve"> </w:t>
            </w:r>
            <w:r w:rsidRPr="00E13310">
              <w:rPr>
                <w:sz w:val="23"/>
                <w:szCs w:val="23"/>
              </w:rPr>
              <w:t xml:space="preserve">също лице ще получи подкрепа и по двете мерки </w:t>
            </w:r>
            <w:r w:rsidR="00587570">
              <w:rPr>
                <w:sz w:val="23"/>
                <w:szCs w:val="23"/>
              </w:rPr>
              <w:t>–</w:t>
            </w:r>
            <w:r w:rsidRPr="00E13310">
              <w:rPr>
                <w:sz w:val="23"/>
                <w:szCs w:val="23"/>
              </w:rPr>
              <w:t xml:space="preserve"> веднъж</w:t>
            </w:r>
            <w:r w:rsidR="00587570">
              <w:rPr>
                <w:sz w:val="23"/>
                <w:szCs w:val="23"/>
              </w:rPr>
              <w:t xml:space="preserve"> </w:t>
            </w:r>
            <w:r w:rsidRPr="00E13310">
              <w:rPr>
                <w:sz w:val="23"/>
                <w:szCs w:val="23"/>
              </w:rPr>
              <w:t xml:space="preserve">лично по </w:t>
            </w:r>
            <w:proofErr w:type="spellStart"/>
            <w:r w:rsidRPr="00E13310">
              <w:rPr>
                <w:sz w:val="23"/>
                <w:szCs w:val="23"/>
              </w:rPr>
              <w:t>Ковид</w:t>
            </w:r>
            <w:proofErr w:type="spellEnd"/>
            <w:r w:rsidRPr="00E13310">
              <w:rPr>
                <w:sz w:val="23"/>
                <w:szCs w:val="23"/>
              </w:rPr>
              <w:t xml:space="preserve"> 1 и втори път, същия производител </w:t>
            </w:r>
            <w:r w:rsidR="00587570">
              <w:rPr>
                <w:sz w:val="23"/>
                <w:szCs w:val="23"/>
              </w:rPr>
              <w:t>–</w:t>
            </w:r>
            <w:r w:rsidRPr="00E13310">
              <w:rPr>
                <w:sz w:val="23"/>
                <w:szCs w:val="23"/>
              </w:rPr>
              <w:t xml:space="preserve"> като</w:t>
            </w:r>
            <w:r w:rsidR="00587570">
              <w:rPr>
                <w:sz w:val="23"/>
                <w:szCs w:val="23"/>
              </w:rPr>
              <w:t xml:space="preserve"> </w:t>
            </w:r>
            <w:r w:rsidRPr="00E13310">
              <w:rPr>
                <w:sz w:val="23"/>
                <w:szCs w:val="23"/>
              </w:rPr>
              <w:t>член на група или организ</w:t>
            </w:r>
            <w:r w:rsidR="00587570">
              <w:rPr>
                <w:sz w:val="23"/>
                <w:szCs w:val="23"/>
              </w:rPr>
              <w:t xml:space="preserve">ация на производители по </w:t>
            </w:r>
            <w:proofErr w:type="spellStart"/>
            <w:r w:rsidR="00587570">
              <w:rPr>
                <w:sz w:val="23"/>
                <w:szCs w:val="23"/>
              </w:rPr>
              <w:t>Ковид</w:t>
            </w:r>
            <w:proofErr w:type="spellEnd"/>
            <w:r w:rsidR="00587570">
              <w:rPr>
                <w:sz w:val="23"/>
                <w:szCs w:val="23"/>
              </w:rPr>
              <w:t xml:space="preserve"> 3</w:t>
            </w:r>
            <w:r w:rsidRPr="00E13310">
              <w:rPr>
                <w:sz w:val="23"/>
                <w:szCs w:val="23"/>
              </w:rPr>
              <w:t>,</w:t>
            </w:r>
            <w:r w:rsidR="00587570">
              <w:rPr>
                <w:sz w:val="23"/>
                <w:szCs w:val="23"/>
              </w:rPr>
              <w:t xml:space="preserve"> </w:t>
            </w:r>
            <w:r w:rsidRPr="00E13310">
              <w:rPr>
                <w:sz w:val="23"/>
                <w:szCs w:val="23"/>
              </w:rPr>
              <w:t>като получи подкрепа веднъж за произведената продукция и</w:t>
            </w:r>
            <w:r w:rsidR="00587570">
              <w:rPr>
                <w:sz w:val="23"/>
                <w:szCs w:val="23"/>
              </w:rPr>
              <w:t xml:space="preserve"> </w:t>
            </w:r>
            <w:r w:rsidRPr="00E13310">
              <w:rPr>
                <w:sz w:val="23"/>
                <w:szCs w:val="23"/>
              </w:rPr>
              <w:t>втори път за продажбата на същата продукция чрез</w:t>
            </w:r>
            <w:r w:rsidR="00587570">
              <w:rPr>
                <w:sz w:val="23"/>
                <w:szCs w:val="23"/>
              </w:rPr>
              <w:t xml:space="preserve"> </w:t>
            </w:r>
            <w:r w:rsidRPr="00E13310">
              <w:rPr>
                <w:sz w:val="23"/>
                <w:szCs w:val="23"/>
              </w:rPr>
              <w:t>организацията на производителите. А земеде</w:t>
            </w:r>
            <w:r w:rsidRPr="00E13310">
              <w:rPr>
                <w:sz w:val="23"/>
                <w:szCs w:val="23"/>
              </w:rPr>
              <w:t>л</w:t>
            </w:r>
            <w:r w:rsidRPr="00E13310">
              <w:rPr>
                <w:sz w:val="23"/>
                <w:szCs w:val="23"/>
              </w:rPr>
              <w:t>ски стопанин,</w:t>
            </w:r>
            <w:r w:rsidR="00587570">
              <w:rPr>
                <w:sz w:val="23"/>
                <w:szCs w:val="23"/>
              </w:rPr>
              <w:t xml:space="preserve"> </w:t>
            </w:r>
            <w:r w:rsidRPr="00E13310">
              <w:rPr>
                <w:sz w:val="23"/>
                <w:szCs w:val="23"/>
              </w:rPr>
              <w:t>който от една страна отглежда собствена пр</w:t>
            </w:r>
            <w:r w:rsidRPr="00E13310">
              <w:rPr>
                <w:sz w:val="23"/>
                <w:szCs w:val="23"/>
              </w:rPr>
              <w:t>о</w:t>
            </w:r>
            <w:r w:rsidRPr="00E13310">
              <w:rPr>
                <w:sz w:val="23"/>
                <w:szCs w:val="23"/>
              </w:rPr>
              <w:t xml:space="preserve">дукция </w:t>
            </w:r>
            <w:r w:rsidR="00587570">
              <w:rPr>
                <w:sz w:val="23"/>
                <w:szCs w:val="23"/>
              </w:rPr>
              <w:t>–</w:t>
            </w:r>
            <w:r w:rsidRPr="00E13310">
              <w:rPr>
                <w:sz w:val="23"/>
                <w:szCs w:val="23"/>
              </w:rPr>
              <w:t xml:space="preserve"> плодове</w:t>
            </w:r>
            <w:r w:rsidR="00587570">
              <w:rPr>
                <w:sz w:val="23"/>
                <w:szCs w:val="23"/>
              </w:rPr>
              <w:t xml:space="preserve"> </w:t>
            </w:r>
            <w:r w:rsidRPr="00E13310">
              <w:rPr>
                <w:sz w:val="23"/>
                <w:szCs w:val="23"/>
              </w:rPr>
              <w:t>или зеленчуци, а от друга - закупува други видове плодове и</w:t>
            </w:r>
            <w:r w:rsidR="00587570">
              <w:rPr>
                <w:sz w:val="23"/>
                <w:szCs w:val="23"/>
              </w:rPr>
              <w:t xml:space="preserve"> </w:t>
            </w:r>
            <w:r w:rsidRPr="00E13310">
              <w:rPr>
                <w:sz w:val="23"/>
                <w:szCs w:val="23"/>
              </w:rPr>
              <w:t>зеленчуци от свои колеги и ги преработва, ще трябва да избере</w:t>
            </w:r>
            <w:r w:rsidR="00587570">
              <w:rPr>
                <w:sz w:val="23"/>
                <w:szCs w:val="23"/>
              </w:rPr>
              <w:t xml:space="preserve"> </w:t>
            </w:r>
            <w:r w:rsidRPr="00E13310">
              <w:rPr>
                <w:sz w:val="23"/>
                <w:szCs w:val="23"/>
              </w:rPr>
              <w:t xml:space="preserve">дали да кандидатства по </w:t>
            </w:r>
            <w:proofErr w:type="spellStart"/>
            <w:r w:rsidRPr="00E13310">
              <w:rPr>
                <w:sz w:val="23"/>
                <w:szCs w:val="23"/>
              </w:rPr>
              <w:t>Ковид</w:t>
            </w:r>
            <w:proofErr w:type="spellEnd"/>
            <w:r w:rsidRPr="00E13310">
              <w:rPr>
                <w:sz w:val="23"/>
                <w:szCs w:val="23"/>
              </w:rPr>
              <w:t xml:space="preserve"> 1 или по </w:t>
            </w:r>
            <w:proofErr w:type="spellStart"/>
            <w:r w:rsidRPr="00E13310">
              <w:rPr>
                <w:sz w:val="23"/>
                <w:szCs w:val="23"/>
              </w:rPr>
              <w:t>Ковид</w:t>
            </w:r>
            <w:proofErr w:type="spellEnd"/>
            <w:r w:rsidRPr="00E13310">
              <w:rPr>
                <w:sz w:val="23"/>
                <w:szCs w:val="23"/>
              </w:rPr>
              <w:t xml:space="preserve"> 3, а няма да</w:t>
            </w:r>
            <w:r w:rsidR="00587570">
              <w:rPr>
                <w:sz w:val="23"/>
                <w:szCs w:val="23"/>
              </w:rPr>
              <w:t xml:space="preserve"> може да </w:t>
            </w:r>
            <w:r w:rsidRPr="00E13310">
              <w:rPr>
                <w:sz w:val="23"/>
                <w:szCs w:val="23"/>
              </w:rPr>
              <w:t>комбинира.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E13310" w:rsidRPr="00516A22" w:rsidRDefault="00B50489" w:rsidP="00E13310">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B50489" w:rsidRDefault="00B50489" w:rsidP="00E13310">
            <w:pPr>
              <w:spacing w:before="80" w:after="40"/>
              <w:jc w:val="both"/>
              <w:rPr>
                <w:sz w:val="23"/>
                <w:szCs w:val="23"/>
              </w:rPr>
            </w:pPr>
            <w:r w:rsidRPr="00B50489">
              <w:rPr>
                <w:sz w:val="23"/>
                <w:szCs w:val="23"/>
              </w:rPr>
              <w:t>Съгласно чл. 39б от Регламент (ЕС) № 1305/2013 подпомагането по мярка „И</w:t>
            </w:r>
            <w:r w:rsidRPr="00B50489">
              <w:rPr>
                <w:sz w:val="23"/>
                <w:szCs w:val="23"/>
              </w:rPr>
              <w:t>з</w:t>
            </w:r>
            <w:r w:rsidRPr="00B50489">
              <w:rPr>
                <w:sz w:val="23"/>
                <w:szCs w:val="23"/>
              </w:rPr>
              <w:t>вънредно временно подпомагане за зем</w:t>
            </w:r>
            <w:r w:rsidRPr="00B50489">
              <w:rPr>
                <w:sz w:val="23"/>
                <w:szCs w:val="23"/>
              </w:rPr>
              <w:t>е</w:t>
            </w:r>
            <w:r w:rsidRPr="00B50489">
              <w:rPr>
                <w:sz w:val="23"/>
                <w:szCs w:val="23"/>
              </w:rPr>
              <w:t>делските стопани и МСП, които са особено засегнати от кризата, предизвикана от COVID-19“ се предоставя на земеделски стопани и МСП, занимаващи се с прер</w:t>
            </w:r>
            <w:r w:rsidRPr="00B50489">
              <w:rPr>
                <w:sz w:val="23"/>
                <w:szCs w:val="23"/>
              </w:rPr>
              <w:t>а</w:t>
            </w:r>
            <w:r w:rsidRPr="00B50489">
              <w:rPr>
                <w:sz w:val="23"/>
                <w:szCs w:val="23"/>
              </w:rPr>
              <w:t>ботка, предлагане на пазара или развитие на селскостопански продукти, включени в приложение I към ДФЕС, или на памук. В допълнение е посочено, че максималният размер на подпомагането не надвишава 7 000 EUR на земеделски стопанин и 50 000 EUR на МСП.</w:t>
            </w:r>
          </w:p>
          <w:p w:rsidR="00E13310" w:rsidRPr="00516A22" w:rsidRDefault="00B50489" w:rsidP="00E13310">
            <w:pPr>
              <w:spacing w:before="80" w:after="40"/>
              <w:jc w:val="both"/>
              <w:rPr>
                <w:sz w:val="23"/>
                <w:szCs w:val="23"/>
              </w:rPr>
            </w:pPr>
            <w:r w:rsidRPr="00B50489">
              <w:rPr>
                <w:sz w:val="23"/>
                <w:szCs w:val="23"/>
              </w:rPr>
              <w:t>В чл. 13, т. 2 е посочено, че финансовата помощ се предоставя само по една от под-мерките по чл. 3, ал. 1, като не се допуска тяхното комбиниране.</w:t>
            </w:r>
          </w:p>
        </w:tc>
      </w:tr>
      <w:tr w:rsidR="00E13310" w:rsidRPr="006747A4" w:rsidTr="00E13310">
        <w:tblPrEx>
          <w:tblBorders>
            <w:bottom w:val="single" w:sz="36" w:space="0" w:color="2E74B5"/>
            <w:insideH w:val="single" w:sz="36" w:space="0" w:color="2E74B5"/>
            <w:insideV w:val="single" w:sz="36" w:space="0" w:color="2E74B5"/>
          </w:tblBorders>
        </w:tblPrEx>
        <w:trPr>
          <w:trHeight w:val="596"/>
          <w:jc w:val="center"/>
        </w:trPr>
        <w:tc>
          <w:tcPr>
            <w:tcW w:w="622" w:type="dxa"/>
            <w:vMerge/>
            <w:tcBorders>
              <w:top w:val="single" w:sz="18" w:space="0" w:color="2E74B5"/>
              <w:left w:val="single" w:sz="36" w:space="0" w:color="2E74B5"/>
              <w:bottom w:val="nil"/>
              <w:right w:val="single" w:sz="18" w:space="0" w:color="2E74B5"/>
            </w:tcBorders>
            <w:shd w:val="clear" w:color="auto" w:fill="auto"/>
          </w:tcPr>
          <w:p w:rsidR="00E13310" w:rsidRPr="006747A4" w:rsidRDefault="00E13310" w:rsidP="00E13310">
            <w:pPr>
              <w:tabs>
                <w:tab w:val="left" w:pos="192"/>
              </w:tabs>
              <w:rPr>
                <w:b/>
                <w:sz w:val="23"/>
                <w:szCs w:val="23"/>
              </w:rPr>
            </w:pPr>
          </w:p>
        </w:tc>
        <w:tc>
          <w:tcPr>
            <w:tcW w:w="2410" w:type="dxa"/>
            <w:vMerge/>
            <w:tcBorders>
              <w:top w:val="single" w:sz="18" w:space="0" w:color="2E74B5"/>
              <w:left w:val="single" w:sz="18" w:space="0" w:color="2E74B5"/>
              <w:bottom w:val="nil"/>
              <w:right w:val="single" w:sz="18" w:space="0" w:color="2E74B5"/>
            </w:tcBorders>
            <w:shd w:val="clear" w:color="auto" w:fill="auto"/>
          </w:tcPr>
          <w:p w:rsidR="00E13310" w:rsidRPr="006747A4" w:rsidRDefault="00E13310" w:rsidP="00E13310">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E13310" w:rsidRPr="000C3296" w:rsidRDefault="008B09E4" w:rsidP="008B09E4">
            <w:pPr>
              <w:jc w:val="both"/>
              <w:rPr>
                <w:sz w:val="23"/>
                <w:szCs w:val="23"/>
              </w:rPr>
            </w:pPr>
            <w:r>
              <w:rPr>
                <w:sz w:val="23"/>
                <w:szCs w:val="23"/>
              </w:rPr>
              <w:t xml:space="preserve">2. Относно необходимостта да бъдат </w:t>
            </w:r>
            <w:r w:rsidR="00E13310" w:rsidRPr="00E13310">
              <w:rPr>
                <w:sz w:val="23"/>
                <w:szCs w:val="23"/>
              </w:rPr>
              <w:t>представени</w:t>
            </w:r>
            <w:r>
              <w:rPr>
                <w:sz w:val="23"/>
                <w:szCs w:val="23"/>
              </w:rPr>
              <w:t xml:space="preserve"> </w:t>
            </w:r>
            <w:r w:rsidR="00E13310" w:rsidRPr="00E13310">
              <w:rPr>
                <w:sz w:val="23"/>
                <w:szCs w:val="23"/>
              </w:rPr>
              <w:t>доказателс</w:t>
            </w:r>
            <w:r w:rsidR="00E13310" w:rsidRPr="00E13310">
              <w:rPr>
                <w:sz w:val="23"/>
                <w:szCs w:val="23"/>
              </w:rPr>
              <w:t>т</w:t>
            </w:r>
            <w:r w:rsidR="00E13310" w:rsidRPr="00E13310">
              <w:rPr>
                <w:sz w:val="23"/>
                <w:szCs w:val="23"/>
              </w:rPr>
              <w:t xml:space="preserve">ва за </w:t>
            </w:r>
            <w:proofErr w:type="spellStart"/>
            <w:r w:rsidR="00E13310" w:rsidRPr="00E13310">
              <w:rPr>
                <w:sz w:val="23"/>
                <w:szCs w:val="23"/>
              </w:rPr>
              <w:t>преработвателите</w:t>
            </w:r>
            <w:proofErr w:type="spellEnd"/>
            <w:r w:rsidR="00E13310" w:rsidRPr="00E13310">
              <w:rPr>
                <w:sz w:val="23"/>
                <w:szCs w:val="23"/>
              </w:rPr>
              <w:t xml:space="preserve"> за регистрация по Закона за храните (или подобни на тях). Считаме, че с въвеждането на това изи</w:t>
            </w:r>
            <w:r w:rsidR="00E13310" w:rsidRPr="00E13310">
              <w:rPr>
                <w:sz w:val="23"/>
                <w:szCs w:val="23"/>
              </w:rPr>
              <w:t>с</w:t>
            </w:r>
            <w:r w:rsidR="00E13310" w:rsidRPr="00E13310">
              <w:rPr>
                <w:sz w:val="23"/>
                <w:szCs w:val="23"/>
              </w:rPr>
              <w:t>кване ще бъде осигурена подкрепа за онези икономически оператори, които осъществяват своята дейност в съответствие с нормативните изисквания и "на светло". Нещо повече - сч</w:t>
            </w:r>
            <w:r w:rsidR="00E13310" w:rsidRPr="00E13310">
              <w:rPr>
                <w:sz w:val="23"/>
                <w:szCs w:val="23"/>
              </w:rPr>
              <w:t>и</w:t>
            </w:r>
            <w:r w:rsidR="00E13310" w:rsidRPr="00E13310">
              <w:rPr>
                <w:sz w:val="23"/>
                <w:szCs w:val="23"/>
              </w:rPr>
              <w:t>таме за важно да получат подкрепа онези от тях, които нямат наложени санкции за несъблюдаване на нормативните изис</w:t>
            </w:r>
            <w:r w:rsidR="00E13310" w:rsidRPr="00E13310">
              <w:rPr>
                <w:sz w:val="23"/>
                <w:szCs w:val="23"/>
              </w:rPr>
              <w:t>к</w:t>
            </w:r>
            <w:r w:rsidR="00E13310" w:rsidRPr="00E13310">
              <w:rPr>
                <w:sz w:val="23"/>
                <w:szCs w:val="23"/>
              </w:rPr>
              <w:t>вания т.е. да бъдат подкрепени малки и средни предприятия, които не са наказвани от БАБХ или други</w:t>
            </w:r>
            <w:r>
              <w:rPr>
                <w:sz w:val="23"/>
                <w:szCs w:val="23"/>
              </w:rPr>
              <w:t xml:space="preserve"> </w:t>
            </w:r>
            <w:r w:rsidR="00E13310" w:rsidRPr="00E13310">
              <w:rPr>
                <w:sz w:val="23"/>
                <w:szCs w:val="23"/>
              </w:rPr>
              <w:t>контролни органи през последната календарна година. Защото</w:t>
            </w:r>
            <w:r>
              <w:rPr>
                <w:sz w:val="23"/>
                <w:szCs w:val="23"/>
              </w:rPr>
              <w:t xml:space="preserve"> </w:t>
            </w:r>
            <w:r w:rsidR="00E13310" w:rsidRPr="00E13310">
              <w:rPr>
                <w:sz w:val="23"/>
                <w:szCs w:val="23"/>
              </w:rPr>
              <w:t>използването само на формите и представените данни в НСИ</w:t>
            </w:r>
            <w:r>
              <w:rPr>
                <w:sz w:val="23"/>
                <w:szCs w:val="23"/>
              </w:rPr>
              <w:t xml:space="preserve"> </w:t>
            </w:r>
            <w:r w:rsidR="00E13310" w:rsidRPr="00E13310">
              <w:rPr>
                <w:sz w:val="23"/>
                <w:szCs w:val="23"/>
              </w:rPr>
              <w:t>не винаги съответ</w:t>
            </w:r>
            <w:r w:rsidR="00E13310" w:rsidRPr="00E13310">
              <w:rPr>
                <w:sz w:val="23"/>
                <w:szCs w:val="23"/>
              </w:rPr>
              <w:t>с</w:t>
            </w:r>
            <w:r w:rsidR="00E13310" w:rsidRPr="00E13310">
              <w:rPr>
                <w:sz w:val="23"/>
                <w:szCs w:val="23"/>
              </w:rPr>
              <w:t>тват на действителното положение.Освен</w:t>
            </w:r>
            <w:r>
              <w:rPr>
                <w:sz w:val="23"/>
                <w:szCs w:val="23"/>
              </w:rPr>
              <w:t xml:space="preserve"> </w:t>
            </w:r>
            <w:r w:rsidR="00E13310" w:rsidRPr="00E13310">
              <w:rPr>
                <w:sz w:val="23"/>
                <w:szCs w:val="23"/>
              </w:rPr>
              <w:t>това разрешението за дейност на преработвателното</w:t>
            </w:r>
            <w:r>
              <w:rPr>
                <w:sz w:val="23"/>
                <w:szCs w:val="23"/>
              </w:rPr>
              <w:t xml:space="preserve"> </w:t>
            </w:r>
            <w:r w:rsidR="00E13310" w:rsidRPr="00E13310">
              <w:rPr>
                <w:sz w:val="23"/>
                <w:szCs w:val="23"/>
              </w:rPr>
              <w:t>предприятие следва да е в сила, а да не е отнето по една или</w:t>
            </w:r>
            <w:r>
              <w:rPr>
                <w:sz w:val="23"/>
                <w:szCs w:val="23"/>
              </w:rPr>
              <w:t xml:space="preserve"> друга </w:t>
            </w:r>
            <w:r w:rsidR="00E13310" w:rsidRPr="00E13310">
              <w:rPr>
                <w:sz w:val="23"/>
                <w:szCs w:val="23"/>
              </w:rPr>
              <w:t>причина.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E13310" w:rsidRPr="006747A4" w:rsidRDefault="00B50489" w:rsidP="00E13310">
            <w:pPr>
              <w:rPr>
                <w:sz w:val="23"/>
                <w:szCs w:val="23"/>
              </w:rPr>
            </w:pPr>
            <w:r>
              <w:rPr>
                <w:sz w:val="23"/>
                <w:szCs w:val="23"/>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13310" w:rsidRPr="006747A4" w:rsidRDefault="00E13310" w:rsidP="00E13310">
            <w:pPr>
              <w:jc w:val="both"/>
              <w:rPr>
                <w:sz w:val="23"/>
                <w:szCs w:val="23"/>
              </w:rPr>
            </w:pPr>
          </w:p>
        </w:tc>
      </w:tr>
      <w:tr w:rsidR="00E13310" w:rsidRPr="006747A4" w:rsidTr="00E13310">
        <w:tblPrEx>
          <w:tblBorders>
            <w:bottom w:val="single" w:sz="36" w:space="0" w:color="2E74B5"/>
            <w:insideH w:val="single" w:sz="36" w:space="0" w:color="2E74B5"/>
            <w:insideV w:val="single" w:sz="36" w:space="0" w:color="2E74B5"/>
          </w:tblBorders>
        </w:tblPrEx>
        <w:trPr>
          <w:trHeight w:val="596"/>
          <w:jc w:val="center"/>
        </w:trPr>
        <w:tc>
          <w:tcPr>
            <w:tcW w:w="622" w:type="dxa"/>
            <w:vMerge/>
            <w:tcBorders>
              <w:top w:val="single" w:sz="18" w:space="0" w:color="2E74B5"/>
              <w:left w:val="single" w:sz="36" w:space="0" w:color="2E74B5"/>
              <w:bottom w:val="nil"/>
              <w:right w:val="single" w:sz="18" w:space="0" w:color="2E74B5"/>
            </w:tcBorders>
            <w:shd w:val="clear" w:color="auto" w:fill="auto"/>
          </w:tcPr>
          <w:p w:rsidR="00E13310" w:rsidRPr="006747A4" w:rsidRDefault="00E13310" w:rsidP="00E13310">
            <w:pPr>
              <w:tabs>
                <w:tab w:val="left" w:pos="192"/>
              </w:tabs>
              <w:rPr>
                <w:b/>
                <w:sz w:val="23"/>
                <w:szCs w:val="23"/>
              </w:rPr>
            </w:pPr>
          </w:p>
        </w:tc>
        <w:tc>
          <w:tcPr>
            <w:tcW w:w="2410" w:type="dxa"/>
            <w:vMerge/>
            <w:tcBorders>
              <w:top w:val="single" w:sz="18" w:space="0" w:color="2E74B5"/>
              <w:left w:val="single" w:sz="18" w:space="0" w:color="2E74B5"/>
              <w:bottom w:val="nil"/>
              <w:right w:val="single" w:sz="18" w:space="0" w:color="2E74B5"/>
            </w:tcBorders>
            <w:shd w:val="clear" w:color="auto" w:fill="auto"/>
          </w:tcPr>
          <w:p w:rsidR="00E13310" w:rsidRPr="006747A4" w:rsidRDefault="00E13310" w:rsidP="00E13310">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E13310" w:rsidRPr="000C3296" w:rsidRDefault="008B09E4" w:rsidP="008B09E4">
            <w:pPr>
              <w:jc w:val="both"/>
              <w:rPr>
                <w:sz w:val="23"/>
                <w:szCs w:val="23"/>
              </w:rPr>
            </w:pPr>
            <w:r>
              <w:rPr>
                <w:sz w:val="23"/>
                <w:szCs w:val="23"/>
              </w:rPr>
              <w:t xml:space="preserve">3. </w:t>
            </w:r>
            <w:r w:rsidR="00E13310" w:rsidRPr="00E13310">
              <w:rPr>
                <w:sz w:val="23"/>
                <w:szCs w:val="23"/>
              </w:rPr>
              <w:t>По отношение на питането ни дали 20 %-</w:t>
            </w:r>
            <w:proofErr w:type="spellStart"/>
            <w:r w:rsidR="00E13310" w:rsidRPr="00E13310">
              <w:rPr>
                <w:sz w:val="23"/>
                <w:szCs w:val="23"/>
              </w:rPr>
              <w:t>ния</w:t>
            </w:r>
            <w:proofErr w:type="spellEnd"/>
            <w:r w:rsidR="00E13310" w:rsidRPr="00E13310">
              <w:rPr>
                <w:sz w:val="23"/>
                <w:szCs w:val="23"/>
              </w:rPr>
              <w:t xml:space="preserve"> спад ще се</w:t>
            </w:r>
            <w:r>
              <w:rPr>
                <w:sz w:val="23"/>
                <w:szCs w:val="23"/>
              </w:rPr>
              <w:t xml:space="preserve"> </w:t>
            </w:r>
            <w:r w:rsidR="00E13310" w:rsidRPr="00E13310">
              <w:rPr>
                <w:sz w:val="23"/>
                <w:szCs w:val="23"/>
              </w:rPr>
              <w:t>преценява само стойностно. Въпросът беше свързан най- вече с обстоятелството, че спад в стойността не означава непреме</w:t>
            </w:r>
            <w:r w:rsidR="00E13310" w:rsidRPr="00E13310">
              <w:rPr>
                <w:sz w:val="23"/>
                <w:szCs w:val="23"/>
              </w:rPr>
              <w:t>н</w:t>
            </w:r>
            <w:r w:rsidR="00E13310" w:rsidRPr="00E13310">
              <w:rPr>
                <w:sz w:val="23"/>
                <w:szCs w:val="23"/>
              </w:rPr>
              <w:t>но спад в обема на реализираната продукция. Позволяваме си да дадем пример: през март - май 2019 година оборотът от продажби е бил (условно) 1000 лева и срещу тях са продадени 100 компота по 10 лева. През март - май 2020 година оборотът е 750 лева (имаме спад от 20 %), но са продадени 150 компота по 5 лева. По същество имаме увеличаване на продаденото количество при по-ниска цена (намалението на цената може да се дължи на различни причини в т. ч. такива, които нямат н</w:t>
            </w:r>
            <w:r w:rsidR="00E13310" w:rsidRPr="00E13310">
              <w:rPr>
                <w:sz w:val="23"/>
                <w:szCs w:val="23"/>
              </w:rPr>
              <w:t>и</w:t>
            </w:r>
            <w:r w:rsidR="00E13310" w:rsidRPr="00E13310">
              <w:rPr>
                <w:sz w:val="23"/>
                <w:szCs w:val="23"/>
              </w:rPr>
              <w:t>що общо с пандемията). Затова поставихме въпроса дали ще се следи само съотношението между паричните потоци или ще се преценяват и обемите реализирана продукция.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E13310" w:rsidRPr="006747A4" w:rsidRDefault="00B50489" w:rsidP="00E13310">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13310" w:rsidRPr="006747A4" w:rsidRDefault="00B50489" w:rsidP="00B50489">
            <w:pPr>
              <w:jc w:val="both"/>
              <w:rPr>
                <w:sz w:val="23"/>
                <w:szCs w:val="23"/>
              </w:rPr>
            </w:pPr>
            <w:r>
              <w:rPr>
                <w:sz w:val="23"/>
                <w:szCs w:val="23"/>
              </w:rPr>
              <w:t xml:space="preserve">В чл. 7, ал. 2, т. 3 е посочено изискването за доказване на спад в нетните приходи от продажби.  </w:t>
            </w:r>
          </w:p>
        </w:tc>
      </w:tr>
      <w:tr w:rsidR="00E13310" w:rsidRPr="006747A4" w:rsidTr="00E13310">
        <w:tblPrEx>
          <w:tblBorders>
            <w:bottom w:val="single" w:sz="36" w:space="0" w:color="2E74B5"/>
            <w:insideH w:val="single" w:sz="36" w:space="0" w:color="2E74B5"/>
            <w:insideV w:val="single" w:sz="36" w:space="0" w:color="2E74B5"/>
          </w:tblBorders>
        </w:tblPrEx>
        <w:trPr>
          <w:trHeight w:val="596"/>
          <w:jc w:val="center"/>
        </w:trPr>
        <w:tc>
          <w:tcPr>
            <w:tcW w:w="622" w:type="dxa"/>
            <w:vMerge/>
            <w:tcBorders>
              <w:top w:val="single" w:sz="18" w:space="0" w:color="2E74B5"/>
              <w:left w:val="single" w:sz="36" w:space="0" w:color="2E74B5"/>
              <w:bottom w:val="nil"/>
              <w:right w:val="single" w:sz="18" w:space="0" w:color="2E74B5"/>
            </w:tcBorders>
            <w:shd w:val="clear" w:color="auto" w:fill="auto"/>
          </w:tcPr>
          <w:p w:rsidR="00E13310" w:rsidRPr="006747A4" w:rsidRDefault="00E13310" w:rsidP="00E13310">
            <w:pPr>
              <w:tabs>
                <w:tab w:val="left" w:pos="192"/>
              </w:tabs>
              <w:rPr>
                <w:b/>
                <w:sz w:val="23"/>
                <w:szCs w:val="23"/>
              </w:rPr>
            </w:pPr>
          </w:p>
        </w:tc>
        <w:tc>
          <w:tcPr>
            <w:tcW w:w="2410" w:type="dxa"/>
            <w:vMerge/>
            <w:tcBorders>
              <w:top w:val="single" w:sz="18" w:space="0" w:color="2E74B5"/>
              <w:left w:val="single" w:sz="18" w:space="0" w:color="2E74B5"/>
              <w:bottom w:val="nil"/>
              <w:right w:val="single" w:sz="18" w:space="0" w:color="2E74B5"/>
            </w:tcBorders>
            <w:shd w:val="clear" w:color="auto" w:fill="auto"/>
          </w:tcPr>
          <w:p w:rsidR="00E13310" w:rsidRPr="006747A4" w:rsidRDefault="00E13310" w:rsidP="00E13310">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E13310" w:rsidRPr="000C3296" w:rsidRDefault="008B09E4" w:rsidP="008B09E4">
            <w:pPr>
              <w:jc w:val="both"/>
              <w:rPr>
                <w:sz w:val="23"/>
                <w:szCs w:val="23"/>
              </w:rPr>
            </w:pPr>
            <w:r>
              <w:rPr>
                <w:sz w:val="23"/>
                <w:szCs w:val="23"/>
              </w:rPr>
              <w:t xml:space="preserve">4. </w:t>
            </w:r>
            <w:r w:rsidR="00E13310" w:rsidRPr="00E13310">
              <w:rPr>
                <w:sz w:val="23"/>
                <w:szCs w:val="23"/>
              </w:rPr>
              <w:t xml:space="preserve">По отношение на </w:t>
            </w:r>
            <w:proofErr w:type="spellStart"/>
            <w:r w:rsidR="00E13310" w:rsidRPr="00E13310">
              <w:rPr>
                <w:sz w:val="23"/>
                <w:szCs w:val="23"/>
              </w:rPr>
              <w:t>био</w:t>
            </w:r>
            <w:proofErr w:type="spellEnd"/>
            <w:r w:rsidR="00E13310" w:rsidRPr="00E13310">
              <w:rPr>
                <w:sz w:val="23"/>
                <w:szCs w:val="23"/>
              </w:rPr>
              <w:t xml:space="preserve"> производството. Не можахме да</w:t>
            </w:r>
            <w:r>
              <w:rPr>
                <w:sz w:val="23"/>
                <w:szCs w:val="23"/>
              </w:rPr>
              <w:t xml:space="preserve"> </w:t>
            </w:r>
            <w:r w:rsidR="00E13310" w:rsidRPr="00E13310">
              <w:rPr>
                <w:sz w:val="23"/>
                <w:szCs w:val="23"/>
              </w:rPr>
              <w:t>нам</w:t>
            </w:r>
            <w:r w:rsidR="00E13310" w:rsidRPr="00E13310">
              <w:rPr>
                <w:sz w:val="23"/>
                <w:szCs w:val="23"/>
              </w:rPr>
              <w:t>е</w:t>
            </w:r>
            <w:r w:rsidR="00E13310" w:rsidRPr="00E13310">
              <w:rPr>
                <w:sz w:val="23"/>
                <w:szCs w:val="23"/>
              </w:rPr>
              <w:t>рим опора в текстовете на наредбата за думите на зам.</w:t>
            </w:r>
            <w:r>
              <w:rPr>
                <w:sz w:val="23"/>
                <w:szCs w:val="23"/>
              </w:rPr>
              <w:t xml:space="preserve"> </w:t>
            </w:r>
            <w:r w:rsidR="00E13310" w:rsidRPr="00E13310">
              <w:rPr>
                <w:sz w:val="23"/>
                <w:szCs w:val="23"/>
              </w:rPr>
              <w:t>мини</w:t>
            </w:r>
            <w:r w:rsidR="00E13310" w:rsidRPr="00E13310">
              <w:rPr>
                <w:sz w:val="23"/>
                <w:szCs w:val="23"/>
              </w:rPr>
              <w:t>с</w:t>
            </w:r>
            <w:r w:rsidR="00E13310" w:rsidRPr="00E13310">
              <w:rPr>
                <w:sz w:val="23"/>
                <w:szCs w:val="23"/>
              </w:rPr>
              <w:t xml:space="preserve">тър Кръстева, че </w:t>
            </w:r>
            <w:proofErr w:type="spellStart"/>
            <w:r w:rsidR="00E13310" w:rsidRPr="00E13310">
              <w:rPr>
                <w:sz w:val="23"/>
                <w:szCs w:val="23"/>
              </w:rPr>
              <w:t>биопроизводителите</w:t>
            </w:r>
            <w:proofErr w:type="spellEnd"/>
            <w:r w:rsidR="00E13310" w:rsidRPr="00E13310">
              <w:rPr>
                <w:sz w:val="23"/>
                <w:szCs w:val="23"/>
              </w:rPr>
              <w:t xml:space="preserve"> ще получат</w:t>
            </w:r>
            <w:r>
              <w:rPr>
                <w:sz w:val="23"/>
                <w:szCs w:val="23"/>
              </w:rPr>
              <w:t xml:space="preserve"> </w:t>
            </w:r>
            <w:r w:rsidR="00E13310" w:rsidRPr="00E13310">
              <w:rPr>
                <w:sz w:val="23"/>
                <w:szCs w:val="23"/>
              </w:rPr>
              <w:t>подпомаг</w:t>
            </w:r>
            <w:r w:rsidR="00E13310" w:rsidRPr="00E13310">
              <w:rPr>
                <w:sz w:val="23"/>
                <w:szCs w:val="23"/>
              </w:rPr>
              <w:t>а</w:t>
            </w:r>
            <w:r w:rsidR="00E13310" w:rsidRPr="00E13310">
              <w:rPr>
                <w:sz w:val="23"/>
                <w:szCs w:val="23"/>
              </w:rPr>
              <w:t>не, различно от това на конвенционалните</w:t>
            </w:r>
            <w:r>
              <w:rPr>
                <w:sz w:val="23"/>
                <w:szCs w:val="23"/>
              </w:rPr>
              <w:t xml:space="preserve"> </w:t>
            </w:r>
            <w:r w:rsidR="00E13310" w:rsidRPr="00E13310">
              <w:rPr>
                <w:sz w:val="23"/>
                <w:szCs w:val="23"/>
              </w:rPr>
              <w:t xml:space="preserve">производители /двойно/. Ставките в наредбата - чл. 14 </w:t>
            </w:r>
            <w:r>
              <w:rPr>
                <w:sz w:val="23"/>
                <w:szCs w:val="23"/>
              </w:rPr>
              <w:t>–</w:t>
            </w:r>
            <w:r w:rsidR="00E13310" w:rsidRPr="00E13310">
              <w:rPr>
                <w:sz w:val="23"/>
                <w:szCs w:val="23"/>
              </w:rPr>
              <w:t xml:space="preserve"> са</w:t>
            </w:r>
            <w:r>
              <w:rPr>
                <w:sz w:val="23"/>
                <w:szCs w:val="23"/>
              </w:rPr>
              <w:t xml:space="preserve"> </w:t>
            </w:r>
            <w:r w:rsidR="00E13310" w:rsidRPr="00E13310">
              <w:rPr>
                <w:sz w:val="23"/>
                <w:szCs w:val="23"/>
              </w:rPr>
              <w:t>определени на д</w:t>
            </w:r>
            <w:r w:rsidR="00E13310" w:rsidRPr="00E13310">
              <w:rPr>
                <w:sz w:val="23"/>
                <w:szCs w:val="23"/>
              </w:rPr>
              <w:t>е</w:t>
            </w:r>
            <w:r w:rsidR="00E13310" w:rsidRPr="00E13310">
              <w:rPr>
                <w:sz w:val="23"/>
                <w:szCs w:val="23"/>
              </w:rPr>
              <w:t>кар, а общата сума на помощта е функция от</w:t>
            </w:r>
            <w:r>
              <w:rPr>
                <w:sz w:val="23"/>
                <w:szCs w:val="23"/>
              </w:rPr>
              <w:t xml:space="preserve"> </w:t>
            </w:r>
            <w:r w:rsidR="00E13310" w:rsidRPr="00E13310">
              <w:rPr>
                <w:sz w:val="23"/>
                <w:szCs w:val="23"/>
              </w:rPr>
              <w:t>заявените през 2019 година обработваеми площи по</w:t>
            </w:r>
            <w:r>
              <w:rPr>
                <w:sz w:val="23"/>
                <w:szCs w:val="23"/>
              </w:rPr>
              <w:t xml:space="preserve"> </w:t>
            </w:r>
            <w:r w:rsidR="00E13310" w:rsidRPr="00E13310">
              <w:rPr>
                <w:sz w:val="23"/>
                <w:szCs w:val="23"/>
              </w:rPr>
              <w:t>директните плащания, а не на представените фактури за</w:t>
            </w:r>
            <w:r>
              <w:rPr>
                <w:sz w:val="23"/>
                <w:szCs w:val="23"/>
              </w:rPr>
              <w:t xml:space="preserve"> реализация </w:t>
            </w:r>
            <w:r w:rsidR="00E13310" w:rsidRPr="00E13310">
              <w:rPr>
                <w:sz w:val="23"/>
                <w:szCs w:val="23"/>
              </w:rPr>
              <w:t>и добиви по обвъ</w:t>
            </w:r>
            <w:r w:rsidR="00E13310" w:rsidRPr="00E13310">
              <w:rPr>
                <w:sz w:val="23"/>
                <w:szCs w:val="23"/>
              </w:rPr>
              <w:t>р</w:t>
            </w:r>
            <w:r w:rsidR="00E13310" w:rsidRPr="00E13310">
              <w:rPr>
                <w:sz w:val="23"/>
                <w:szCs w:val="23"/>
              </w:rPr>
              <w:t>заната подкрепа.</w:t>
            </w:r>
            <w:r>
              <w:rPr>
                <w:sz w:val="23"/>
                <w:szCs w:val="23"/>
              </w:rPr>
              <w:t xml:space="preserve"> </w:t>
            </w:r>
            <w:r w:rsidR="00E13310" w:rsidRPr="00E13310">
              <w:rPr>
                <w:sz w:val="23"/>
                <w:szCs w:val="23"/>
              </w:rPr>
              <w:t>Това са само част от проблемите, в серио</w:t>
            </w:r>
            <w:r w:rsidR="00E13310" w:rsidRPr="00E13310">
              <w:rPr>
                <w:sz w:val="23"/>
                <w:szCs w:val="23"/>
              </w:rPr>
              <w:t>з</w:t>
            </w:r>
            <w:r w:rsidR="00E13310" w:rsidRPr="00E13310">
              <w:rPr>
                <w:sz w:val="23"/>
                <w:szCs w:val="23"/>
              </w:rPr>
              <w:t>ността на които считаме, че не успяхме да убедим министерс</w:t>
            </w:r>
            <w:r w:rsidR="00E13310" w:rsidRPr="00E13310">
              <w:rPr>
                <w:sz w:val="23"/>
                <w:szCs w:val="23"/>
              </w:rPr>
              <w:t>т</w:t>
            </w:r>
            <w:r w:rsidR="00E13310" w:rsidRPr="00E13310">
              <w:rPr>
                <w:sz w:val="23"/>
                <w:szCs w:val="23"/>
              </w:rPr>
              <w:t>вото. Ето защо си позволяваме да ги изложим отново писмено, с надеждата, че писаният текст позволява по - задълбочената му преценка.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E13310" w:rsidRPr="006747A4" w:rsidRDefault="00B50489" w:rsidP="00E13310">
            <w:pPr>
              <w:rPr>
                <w:sz w:val="23"/>
                <w:szCs w:val="23"/>
              </w:rPr>
            </w:pPr>
            <w:r>
              <w:rPr>
                <w:sz w:val="23"/>
                <w:szCs w:val="23"/>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B50489" w:rsidRPr="006747A4" w:rsidRDefault="00B50489" w:rsidP="00E13310">
            <w:pPr>
              <w:jc w:val="both"/>
              <w:rPr>
                <w:sz w:val="23"/>
                <w:szCs w:val="23"/>
              </w:rPr>
            </w:pPr>
            <w:r w:rsidRPr="00B50489">
              <w:rPr>
                <w:sz w:val="23"/>
                <w:szCs w:val="23"/>
              </w:rPr>
              <w:t xml:space="preserve">Нивата на подпомагане за допустимите сектори по отделните </w:t>
            </w:r>
            <w:proofErr w:type="spellStart"/>
            <w:r w:rsidRPr="00B50489">
              <w:rPr>
                <w:sz w:val="23"/>
                <w:szCs w:val="23"/>
              </w:rPr>
              <w:t>подмерки</w:t>
            </w:r>
            <w:proofErr w:type="spellEnd"/>
            <w:r w:rsidRPr="00B50489">
              <w:rPr>
                <w:sz w:val="23"/>
                <w:szCs w:val="23"/>
              </w:rPr>
              <w:t xml:space="preserve"> е обсъдено и съгласувано на проведената писмена процедура на Комитета по наблюдение на ПРСР и е разписано в текстовете на мярк</w:t>
            </w:r>
            <w:r w:rsidRPr="00B50489">
              <w:rPr>
                <w:sz w:val="23"/>
                <w:szCs w:val="23"/>
              </w:rPr>
              <w:t>а</w:t>
            </w:r>
            <w:r w:rsidRPr="00B50489">
              <w:rPr>
                <w:sz w:val="23"/>
                <w:szCs w:val="23"/>
              </w:rPr>
              <w:t>та в Програмата.</w:t>
            </w:r>
          </w:p>
        </w:tc>
      </w:tr>
      <w:tr w:rsidR="00E13310" w:rsidRPr="006747A4" w:rsidTr="00E13310">
        <w:tblPrEx>
          <w:tblBorders>
            <w:bottom w:val="single" w:sz="36" w:space="0" w:color="2E74B5"/>
            <w:insideH w:val="single" w:sz="36" w:space="0" w:color="2E74B5"/>
            <w:insideV w:val="single" w:sz="36" w:space="0" w:color="2E74B5"/>
          </w:tblBorders>
        </w:tblPrEx>
        <w:trPr>
          <w:trHeight w:val="596"/>
          <w:jc w:val="center"/>
        </w:trPr>
        <w:tc>
          <w:tcPr>
            <w:tcW w:w="622" w:type="dxa"/>
            <w:vMerge/>
            <w:tcBorders>
              <w:top w:val="single" w:sz="18" w:space="0" w:color="2E74B5"/>
              <w:left w:val="single" w:sz="36" w:space="0" w:color="2E74B5"/>
              <w:bottom w:val="nil"/>
              <w:right w:val="single" w:sz="18" w:space="0" w:color="2E74B5"/>
            </w:tcBorders>
            <w:shd w:val="clear" w:color="auto" w:fill="auto"/>
          </w:tcPr>
          <w:p w:rsidR="00E13310" w:rsidRPr="006747A4" w:rsidRDefault="00E13310" w:rsidP="00E13310">
            <w:pPr>
              <w:tabs>
                <w:tab w:val="left" w:pos="192"/>
              </w:tabs>
              <w:rPr>
                <w:b/>
                <w:sz w:val="23"/>
                <w:szCs w:val="23"/>
              </w:rPr>
            </w:pPr>
          </w:p>
        </w:tc>
        <w:tc>
          <w:tcPr>
            <w:tcW w:w="2410" w:type="dxa"/>
            <w:vMerge/>
            <w:tcBorders>
              <w:top w:val="single" w:sz="18" w:space="0" w:color="2E74B5"/>
              <w:left w:val="single" w:sz="18" w:space="0" w:color="2E74B5"/>
              <w:bottom w:val="nil"/>
              <w:right w:val="single" w:sz="18" w:space="0" w:color="2E74B5"/>
            </w:tcBorders>
            <w:shd w:val="clear" w:color="auto" w:fill="auto"/>
          </w:tcPr>
          <w:p w:rsidR="00E13310" w:rsidRPr="006747A4" w:rsidRDefault="00E13310" w:rsidP="00E13310">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E13310" w:rsidRPr="000C3296" w:rsidRDefault="00E13310" w:rsidP="008B09E4">
            <w:pPr>
              <w:jc w:val="both"/>
              <w:rPr>
                <w:sz w:val="23"/>
                <w:szCs w:val="23"/>
              </w:rPr>
            </w:pPr>
            <w:r w:rsidRPr="00E13310">
              <w:rPr>
                <w:sz w:val="23"/>
                <w:szCs w:val="23"/>
              </w:rPr>
              <w:t>5. По отношение представените писмени бележки от страна</w:t>
            </w:r>
            <w:r w:rsidR="008B09E4">
              <w:rPr>
                <w:sz w:val="23"/>
                <w:szCs w:val="23"/>
              </w:rPr>
              <w:t xml:space="preserve"> на ДФ „Земеделие“</w:t>
            </w:r>
            <w:r w:rsidRPr="00E13310">
              <w:rPr>
                <w:sz w:val="23"/>
                <w:szCs w:val="23"/>
              </w:rPr>
              <w:t>, с което се прави обвързване между подпом</w:t>
            </w:r>
            <w:r w:rsidRPr="00E13310">
              <w:rPr>
                <w:sz w:val="23"/>
                <w:szCs w:val="23"/>
              </w:rPr>
              <w:t>а</w:t>
            </w:r>
            <w:r w:rsidRPr="00E13310">
              <w:rPr>
                <w:sz w:val="23"/>
                <w:szCs w:val="23"/>
              </w:rPr>
              <w:t>ганите площи и площите за обвързана подкрепа, както и ре</w:t>
            </w:r>
            <w:r w:rsidRPr="00E13310">
              <w:rPr>
                <w:sz w:val="23"/>
                <w:szCs w:val="23"/>
              </w:rPr>
              <w:t>а</w:t>
            </w:r>
            <w:r w:rsidRPr="00E13310">
              <w:rPr>
                <w:sz w:val="23"/>
                <w:szCs w:val="23"/>
              </w:rPr>
              <w:t>лизираните добиви през годините 2019г. и 2020г. Не приемаме направеното предложение т.н пропаднали площи в</w:t>
            </w:r>
            <w:r w:rsidR="008B09E4">
              <w:rPr>
                <w:sz w:val="23"/>
                <w:szCs w:val="23"/>
              </w:rPr>
              <w:t xml:space="preserve"> </w:t>
            </w:r>
            <w:r w:rsidRPr="00E13310">
              <w:rPr>
                <w:sz w:val="23"/>
                <w:szCs w:val="23"/>
              </w:rPr>
              <w:t xml:space="preserve">резултат на </w:t>
            </w:r>
            <w:r w:rsidRPr="00E13310">
              <w:rPr>
                <w:sz w:val="23"/>
                <w:szCs w:val="23"/>
              </w:rPr>
              <w:lastRenderedPageBreak/>
              <w:t>неблагоприятни климатични събития, да отпадат от подпом</w:t>
            </w:r>
            <w:r w:rsidRPr="00E13310">
              <w:rPr>
                <w:sz w:val="23"/>
                <w:szCs w:val="23"/>
              </w:rPr>
              <w:t>а</w:t>
            </w:r>
            <w:r w:rsidR="008B09E4">
              <w:rPr>
                <w:sz w:val="23"/>
                <w:szCs w:val="23"/>
              </w:rPr>
              <w:t>гане по схемите на мярката С</w:t>
            </w:r>
            <w:r w:rsidR="008B09E4">
              <w:rPr>
                <w:sz w:val="23"/>
                <w:szCs w:val="23"/>
                <w:lang w:val="en-US"/>
              </w:rPr>
              <w:t>OVID</w:t>
            </w:r>
            <w:r w:rsidRPr="00E13310">
              <w:rPr>
                <w:sz w:val="23"/>
                <w:szCs w:val="23"/>
              </w:rPr>
              <w:t>-19. Оценяваме това пре</w:t>
            </w:r>
            <w:r w:rsidRPr="00E13310">
              <w:rPr>
                <w:sz w:val="23"/>
                <w:szCs w:val="23"/>
              </w:rPr>
              <w:t>д</w:t>
            </w:r>
            <w:r w:rsidRPr="00E13310">
              <w:rPr>
                <w:sz w:val="23"/>
                <w:szCs w:val="23"/>
              </w:rPr>
              <w:t>ложение като несправедливо и необосновано, тъй като едни земеделски стопани, които са ощетени веднъж от климатичн</w:t>
            </w:r>
            <w:r w:rsidRPr="00E13310">
              <w:rPr>
                <w:sz w:val="23"/>
                <w:szCs w:val="23"/>
              </w:rPr>
              <w:t>и</w:t>
            </w:r>
            <w:r w:rsidRPr="00E13310">
              <w:rPr>
                <w:sz w:val="23"/>
                <w:szCs w:val="23"/>
              </w:rPr>
              <w:t>те събития, ще бъдат ощетени повторно от липса на подпом</w:t>
            </w:r>
            <w:r w:rsidRPr="00E13310">
              <w:rPr>
                <w:sz w:val="23"/>
                <w:szCs w:val="23"/>
              </w:rPr>
              <w:t>а</w:t>
            </w:r>
            <w:r w:rsidRPr="00E13310">
              <w:rPr>
                <w:sz w:val="23"/>
                <w:szCs w:val="23"/>
              </w:rPr>
              <w:t>гане от мяр</w:t>
            </w:r>
            <w:r w:rsidR="008B09E4">
              <w:rPr>
                <w:sz w:val="23"/>
                <w:szCs w:val="23"/>
              </w:rPr>
              <w:t>ката С</w:t>
            </w:r>
            <w:r w:rsidR="008B09E4">
              <w:rPr>
                <w:sz w:val="23"/>
                <w:szCs w:val="23"/>
                <w:lang w:val="en-US"/>
              </w:rPr>
              <w:t>OVID</w:t>
            </w:r>
            <w:r w:rsidRPr="00E13310">
              <w:rPr>
                <w:sz w:val="23"/>
                <w:szCs w:val="23"/>
              </w:rPr>
              <w:t>-19.</w:t>
            </w:r>
            <w:r w:rsidR="008B09E4">
              <w:rPr>
                <w:sz w:val="23"/>
                <w:szCs w:val="23"/>
                <w:lang w:val="en-US"/>
              </w:rPr>
              <w:t xml:space="preserve"> </w:t>
            </w:r>
            <w:r w:rsidRPr="00E13310">
              <w:rPr>
                <w:sz w:val="23"/>
                <w:szCs w:val="23"/>
              </w:rPr>
              <w:t>Освен това до голяма степен ра</w:t>
            </w:r>
            <w:r w:rsidRPr="00E13310">
              <w:rPr>
                <w:sz w:val="23"/>
                <w:szCs w:val="23"/>
              </w:rPr>
              <w:t>з</w:t>
            </w:r>
            <w:r w:rsidRPr="00E13310">
              <w:rPr>
                <w:sz w:val="23"/>
                <w:szCs w:val="23"/>
              </w:rPr>
              <w:t>ходите за производство на реколтата са направени. „Приор</w:t>
            </w:r>
            <w:r w:rsidRPr="00E13310">
              <w:rPr>
                <w:sz w:val="23"/>
                <w:szCs w:val="23"/>
              </w:rPr>
              <w:t>и</w:t>
            </w:r>
            <w:r w:rsidRPr="00E13310">
              <w:rPr>
                <w:sz w:val="23"/>
                <w:szCs w:val="23"/>
              </w:rPr>
              <w:t>тетният сек</w:t>
            </w:r>
            <w:r w:rsidR="008B09E4">
              <w:rPr>
                <w:sz w:val="23"/>
                <w:szCs w:val="23"/>
              </w:rPr>
              <w:t>тор“, „Плодове и зеленчуци“</w:t>
            </w:r>
            <w:r w:rsidRPr="00E13310">
              <w:rPr>
                <w:sz w:val="23"/>
                <w:szCs w:val="23"/>
              </w:rPr>
              <w:t>, създаващ най-полезната за здравето и имунитета храна, особено важна в пандемията, отново се нарежда на края на опашката в подп</w:t>
            </w:r>
            <w:r w:rsidRPr="00E13310">
              <w:rPr>
                <w:sz w:val="23"/>
                <w:szCs w:val="23"/>
              </w:rPr>
              <w:t>о</w:t>
            </w:r>
            <w:r w:rsidRPr="00E13310">
              <w:rPr>
                <w:sz w:val="23"/>
                <w:szCs w:val="23"/>
              </w:rPr>
              <w:t>магането след - декоративни растения, рози, храсти, животн</w:t>
            </w:r>
            <w:r w:rsidRPr="00E13310">
              <w:rPr>
                <w:sz w:val="23"/>
                <w:szCs w:val="23"/>
              </w:rPr>
              <w:t>о</w:t>
            </w:r>
            <w:r w:rsidRPr="00E13310">
              <w:rPr>
                <w:sz w:val="23"/>
                <w:szCs w:val="23"/>
              </w:rPr>
              <w:t xml:space="preserve">въдство, допълнителен </w:t>
            </w:r>
            <w:r w:rsidR="008B09E4">
              <w:rPr>
                <w:sz w:val="23"/>
                <w:szCs w:val="23"/>
              </w:rPr>
              <w:t xml:space="preserve">„де </w:t>
            </w:r>
            <w:proofErr w:type="spellStart"/>
            <w:r w:rsidR="008B09E4">
              <w:rPr>
                <w:sz w:val="23"/>
                <w:szCs w:val="23"/>
              </w:rPr>
              <w:t>минимис</w:t>
            </w:r>
            <w:proofErr w:type="spellEnd"/>
            <w:r w:rsidR="008B09E4">
              <w:rPr>
                <w:sz w:val="23"/>
                <w:szCs w:val="23"/>
              </w:rPr>
              <w:t>“</w:t>
            </w:r>
            <w:r w:rsidRPr="00E13310">
              <w:rPr>
                <w:sz w:val="23"/>
                <w:szCs w:val="23"/>
              </w:rPr>
              <w:t>, хуманно отношение към животните и.т.н.</w:t>
            </w:r>
            <w:r w:rsidR="008B09E4">
              <w:rPr>
                <w:sz w:val="23"/>
                <w:szCs w:val="23"/>
              </w:rPr>
              <w:t xml:space="preserve"> </w:t>
            </w:r>
            <w:r w:rsidRPr="00E13310">
              <w:rPr>
                <w:sz w:val="23"/>
                <w:szCs w:val="23"/>
              </w:rPr>
              <w:t>В тази връзка след „писмените бележки" пр</w:t>
            </w:r>
            <w:r w:rsidRPr="00E13310">
              <w:rPr>
                <w:sz w:val="23"/>
                <w:szCs w:val="23"/>
              </w:rPr>
              <w:t>е</w:t>
            </w:r>
            <w:r w:rsidR="008B09E4">
              <w:rPr>
                <w:sz w:val="23"/>
                <w:szCs w:val="23"/>
              </w:rPr>
              <w:t>доставени от ДФ „Земеделие“</w:t>
            </w:r>
            <w:r w:rsidRPr="00E13310">
              <w:rPr>
                <w:sz w:val="23"/>
                <w:szCs w:val="23"/>
              </w:rPr>
              <w:t xml:space="preserve">, и </w:t>
            </w:r>
            <w:proofErr w:type="spellStart"/>
            <w:r w:rsidRPr="00E13310">
              <w:rPr>
                <w:sz w:val="23"/>
                <w:szCs w:val="23"/>
              </w:rPr>
              <w:t>последващите</w:t>
            </w:r>
            <w:proofErr w:type="spellEnd"/>
            <w:r w:rsidRPr="00E13310">
              <w:rPr>
                <w:sz w:val="23"/>
                <w:szCs w:val="23"/>
              </w:rPr>
              <w:t xml:space="preserve"> решения за подкрепа на различни сектори, които са подпомогнати и чрез преходни национални плащания и достигнали таваните на п</w:t>
            </w:r>
            <w:r w:rsidRPr="00E13310">
              <w:rPr>
                <w:sz w:val="23"/>
                <w:szCs w:val="23"/>
              </w:rPr>
              <w:t>о</w:t>
            </w:r>
            <w:r w:rsidRPr="00E13310">
              <w:rPr>
                <w:sz w:val="23"/>
                <w:szCs w:val="23"/>
              </w:rPr>
              <w:t>мощта, сме длъжни да Ви уведомим, че „назрява" изключите</w:t>
            </w:r>
            <w:r w:rsidRPr="00E13310">
              <w:rPr>
                <w:sz w:val="23"/>
                <w:szCs w:val="23"/>
              </w:rPr>
              <w:t>л</w:t>
            </w:r>
            <w:r w:rsidRPr="00E13310">
              <w:rPr>
                <w:sz w:val="23"/>
                <w:szCs w:val="23"/>
              </w:rPr>
              <w:t>но голямо недоволство сред дребните и средни, добросъвес</w:t>
            </w:r>
            <w:r w:rsidRPr="00E13310">
              <w:rPr>
                <w:sz w:val="23"/>
                <w:szCs w:val="23"/>
              </w:rPr>
              <w:t>т</w:t>
            </w:r>
            <w:r w:rsidRPr="00E13310">
              <w:rPr>
                <w:sz w:val="23"/>
                <w:szCs w:val="23"/>
              </w:rPr>
              <w:t>ни, реални производители на плодове и зеленчуци.</w:t>
            </w:r>
            <w:r w:rsidR="008B09E4">
              <w:rPr>
                <w:sz w:val="23"/>
                <w:szCs w:val="23"/>
              </w:rPr>
              <w:t xml:space="preserve"> </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E13310" w:rsidRPr="006747A4" w:rsidRDefault="00B50489" w:rsidP="00E13310">
            <w:pPr>
              <w:rPr>
                <w:sz w:val="23"/>
                <w:szCs w:val="23"/>
              </w:rPr>
            </w:pPr>
            <w:r>
              <w:rPr>
                <w:sz w:val="23"/>
                <w:szCs w:val="23"/>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13310" w:rsidRPr="006747A4" w:rsidRDefault="00B50489" w:rsidP="00E13310">
            <w:pPr>
              <w:jc w:val="both"/>
              <w:rPr>
                <w:sz w:val="23"/>
                <w:szCs w:val="23"/>
              </w:rPr>
            </w:pPr>
            <w:r w:rsidRPr="00B50489">
              <w:rPr>
                <w:sz w:val="23"/>
                <w:szCs w:val="23"/>
              </w:rPr>
              <w:t>Подходът за определяне на допустимите площи по чл. 10, т. 1 е преразгледан и тек</w:t>
            </w:r>
            <w:r w:rsidRPr="00B50489">
              <w:rPr>
                <w:sz w:val="23"/>
                <w:szCs w:val="23"/>
              </w:rPr>
              <w:t>с</w:t>
            </w:r>
            <w:r w:rsidRPr="00B50489">
              <w:rPr>
                <w:sz w:val="23"/>
                <w:szCs w:val="23"/>
              </w:rPr>
              <w:t>товете са прецизирани.</w:t>
            </w:r>
          </w:p>
        </w:tc>
      </w:tr>
      <w:tr w:rsidR="00E13310" w:rsidRPr="006747A4" w:rsidTr="00E13310">
        <w:tblPrEx>
          <w:tblBorders>
            <w:bottom w:val="single" w:sz="36" w:space="0" w:color="2E74B5"/>
            <w:insideH w:val="single" w:sz="36" w:space="0" w:color="2E74B5"/>
            <w:insideV w:val="single" w:sz="36" w:space="0" w:color="2E74B5"/>
          </w:tblBorders>
        </w:tblPrEx>
        <w:trPr>
          <w:trHeight w:val="596"/>
          <w:jc w:val="center"/>
        </w:trPr>
        <w:tc>
          <w:tcPr>
            <w:tcW w:w="622" w:type="dxa"/>
            <w:vMerge/>
            <w:tcBorders>
              <w:top w:val="single" w:sz="18" w:space="0" w:color="2E74B5"/>
              <w:left w:val="single" w:sz="36" w:space="0" w:color="2E74B5"/>
              <w:bottom w:val="single" w:sz="18" w:space="0" w:color="2E74B5"/>
              <w:right w:val="single" w:sz="18" w:space="0" w:color="2E74B5"/>
            </w:tcBorders>
            <w:shd w:val="clear" w:color="auto" w:fill="auto"/>
          </w:tcPr>
          <w:p w:rsidR="00E13310" w:rsidRPr="006747A4" w:rsidRDefault="00E13310" w:rsidP="00E13310">
            <w:pPr>
              <w:tabs>
                <w:tab w:val="left" w:pos="192"/>
              </w:tabs>
              <w:rPr>
                <w:b/>
                <w:sz w:val="23"/>
                <w:szCs w:val="23"/>
              </w:rPr>
            </w:pPr>
          </w:p>
        </w:tc>
        <w:tc>
          <w:tcPr>
            <w:tcW w:w="2410" w:type="dxa"/>
            <w:vMerge/>
            <w:tcBorders>
              <w:top w:val="single" w:sz="18" w:space="0" w:color="2E74B5"/>
              <w:left w:val="single" w:sz="18" w:space="0" w:color="2E74B5"/>
              <w:bottom w:val="single" w:sz="18" w:space="0" w:color="2E74B5"/>
              <w:right w:val="single" w:sz="18" w:space="0" w:color="2E74B5"/>
            </w:tcBorders>
            <w:shd w:val="clear" w:color="auto" w:fill="auto"/>
          </w:tcPr>
          <w:p w:rsidR="00E13310" w:rsidRPr="006747A4" w:rsidRDefault="00E13310" w:rsidP="00E13310">
            <w:pPr>
              <w:rPr>
                <w:bCs/>
                <w:sz w:val="23"/>
                <w:szCs w:val="23"/>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E13310" w:rsidRPr="000C3296" w:rsidRDefault="008B09E4" w:rsidP="00E13310">
            <w:pPr>
              <w:jc w:val="both"/>
              <w:rPr>
                <w:sz w:val="23"/>
                <w:szCs w:val="23"/>
              </w:rPr>
            </w:pPr>
            <w:r w:rsidRPr="00E13310">
              <w:rPr>
                <w:sz w:val="23"/>
                <w:szCs w:val="23"/>
              </w:rPr>
              <w:t>Като браншова организация представяща тяхната позиция и защитаваща техните интереси, Ви предлагаме да се преосми</w:t>
            </w:r>
            <w:r w:rsidRPr="00E13310">
              <w:rPr>
                <w:sz w:val="23"/>
                <w:szCs w:val="23"/>
              </w:rPr>
              <w:t>с</w:t>
            </w:r>
            <w:r w:rsidRPr="00E13310">
              <w:rPr>
                <w:sz w:val="23"/>
                <w:szCs w:val="23"/>
              </w:rPr>
              <w:t>лят предложенията и се потърси решение за по-голяма фина</w:t>
            </w:r>
            <w:r w:rsidRPr="00E13310">
              <w:rPr>
                <w:sz w:val="23"/>
                <w:szCs w:val="23"/>
              </w:rPr>
              <w:t>н</w:t>
            </w:r>
            <w:r w:rsidRPr="00E13310">
              <w:rPr>
                <w:sz w:val="23"/>
                <w:szCs w:val="23"/>
              </w:rPr>
              <w:t>сова подкрепа на производителите, които са засегнати най - тежко освен от пандемията и от незапомнената суша, която може да доведе много от тях до загуба на насажденията им и фалит.</w:t>
            </w:r>
            <w:r>
              <w:rPr>
                <w:sz w:val="23"/>
                <w:szCs w:val="23"/>
              </w:rPr>
              <w:t xml:space="preserve"> </w:t>
            </w:r>
            <w:r w:rsidRPr="00E13310">
              <w:rPr>
                <w:sz w:val="23"/>
                <w:szCs w:val="23"/>
              </w:rPr>
              <w:t>Надяваме се нашите коментари и предложения да бъдат взети под внимание и оставаме</w:t>
            </w:r>
            <w:r w:rsidR="006B5CEB">
              <w:rPr>
                <w:sz w:val="23"/>
                <w:szCs w:val="23"/>
              </w:rPr>
              <w:t>.</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E13310" w:rsidRPr="006747A4" w:rsidRDefault="00E13310" w:rsidP="00E13310">
            <w:pPr>
              <w:rPr>
                <w:sz w:val="23"/>
                <w:szCs w:val="23"/>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13310" w:rsidRPr="006747A4" w:rsidRDefault="00E13310" w:rsidP="00E13310">
            <w:pPr>
              <w:jc w:val="both"/>
              <w:rPr>
                <w:sz w:val="23"/>
                <w:szCs w:val="23"/>
              </w:rPr>
            </w:pPr>
          </w:p>
        </w:tc>
      </w:tr>
    </w:tbl>
    <w:p w:rsidR="00D9606E" w:rsidRPr="006747A4" w:rsidRDefault="00D9606E" w:rsidP="00AF12B7">
      <w:pPr>
        <w:rPr>
          <w:b/>
          <w:bCs/>
          <w:caps/>
          <w:sz w:val="20"/>
          <w:szCs w:val="20"/>
        </w:rPr>
      </w:pPr>
    </w:p>
    <w:p w:rsidR="003978B4" w:rsidRPr="006747A4" w:rsidRDefault="003978B4" w:rsidP="00AF12B7">
      <w:pPr>
        <w:rPr>
          <w:b/>
          <w:bCs/>
          <w:caps/>
          <w:sz w:val="20"/>
          <w:szCs w:val="20"/>
        </w:rPr>
      </w:pPr>
    </w:p>
    <w:p w:rsidR="00B74219" w:rsidRDefault="00B74219" w:rsidP="001A751C">
      <w:pPr>
        <w:rPr>
          <w:b/>
          <w:bCs/>
          <w:caps/>
        </w:rPr>
      </w:pPr>
    </w:p>
    <w:p w:rsidR="00B74219" w:rsidRDefault="00B74219" w:rsidP="001A751C">
      <w:pPr>
        <w:rPr>
          <w:b/>
          <w:bCs/>
          <w:caps/>
        </w:rPr>
      </w:pPr>
      <w:bookmarkStart w:id="0" w:name="_GoBack"/>
      <w:bookmarkEnd w:id="0"/>
    </w:p>
    <w:sectPr w:rsidR="00B74219" w:rsidSect="00F61382">
      <w:footerReference w:type="even" r:id="rId17"/>
      <w:footerReference w:type="default" r:id="rId18"/>
      <w:pgSz w:w="16838" w:h="11906" w:orient="landscape" w:code="9"/>
      <w:pgMar w:top="1134" w:right="1021" w:bottom="340"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E7C" w:rsidRDefault="00D40E7C">
      <w:r>
        <w:separator/>
      </w:r>
    </w:p>
  </w:endnote>
  <w:endnote w:type="continuationSeparator" w:id="0">
    <w:p w:rsidR="00D40E7C" w:rsidRDefault="00D4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Bold">
    <w:panose1 w:val="02020803070505020304"/>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310" w:rsidRDefault="00E13310"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3310" w:rsidRDefault="00E13310"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noProof/>
        <w:sz w:val="18"/>
        <w:szCs w:val="18"/>
      </w:rPr>
    </w:sdtEndPr>
    <w:sdtContent>
      <w:p w:rsidR="00E13310" w:rsidRPr="00AF12B7" w:rsidRDefault="00E13310"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B7754B">
          <w:rPr>
            <w:noProof/>
            <w:sz w:val="18"/>
            <w:szCs w:val="18"/>
          </w:rPr>
          <w:t>37</w:t>
        </w:r>
        <w:r w:rsidRPr="00AF12B7">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E7C" w:rsidRDefault="00D40E7C">
      <w:r>
        <w:separator/>
      </w:r>
    </w:p>
  </w:footnote>
  <w:footnote w:type="continuationSeparator" w:id="0">
    <w:p w:rsidR="00D40E7C" w:rsidRDefault="00D40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43618"/>
    <w:multiLevelType w:val="hybridMultilevel"/>
    <w:tmpl w:val="5EFEBF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A5F3BC8"/>
    <w:multiLevelType w:val="multilevel"/>
    <w:tmpl w:val="FC2A861A"/>
    <w:lvl w:ilvl="0">
      <w:start w:val="1"/>
      <w:numFmt w:val="decimal"/>
      <w:suff w:val="space"/>
      <w:lvlText w:val="%1."/>
      <w:lvlJc w:val="right"/>
      <w:pPr>
        <w:ind w:left="0" w:firstLine="96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D5FC8"/>
    <w:multiLevelType w:val="hybridMultilevel"/>
    <w:tmpl w:val="5E043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9"/>
  </w:num>
  <w:num w:numId="5">
    <w:abstractNumId w:val="6"/>
  </w:num>
  <w:num w:numId="6">
    <w:abstractNumId w:val="3"/>
  </w:num>
  <w:num w:numId="7">
    <w:abstractNumId w:val="7"/>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0CB8"/>
    <w:rsid w:val="00001AAD"/>
    <w:rsid w:val="00002A98"/>
    <w:rsid w:val="000042F6"/>
    <w:rsid w:val="0000470F"/>
    <w:rsid w:val="00004862"/>
    <w:rsid w:val="00005688"/>
    <w:rsid w:val="0000663A"/>
    <w:rsid w:val="00006E50"/>
    <w:rsid w:val="000101A6"/>
    <w:rsid w:val="000115D5"/>
    <w:rsid w:val="00012CAB"/>
    <w:rsid w:val="0001363B"/>
    <w:rsid w:val="00014191"/>
    <w:rsid w:val="00015F21"/>
    <w:rsid w:val="00016086"/>
    <w:rsid w:val="00017AF7"/>
    <w:rsid w:val="000200AF"/>
    <w:rsid w:val="00020B48"/>
    <w:rsid w:val="00024421"/>
    <w:rsid w:val="0002513E"/>
    <w:rsid w:val="000252C0"/>
    <w:rsid w:val="0002544E"/>
    <w:rsid w:val="000257AA"/>
    <w:rsid w:val="00025A23"/>
    <w:rsid w:val="00025DD3"/>
    <w:rsid w:val="000268BD"/>
    <w:rsid w:val="000279C9"/>
    <w:rsid w:val="00027F66"/>
    <w:rsid w:val="00033183"/>
    <w:rsid w:val="0003349E"/>
    <w:rsid w:val="00033713"/>
    <w:rsid w:val="000357B4"/>
    <w:rsid w:val="00040AE0"/>
    <w:rsid w:val="0004101E"/>
    <w:rsid w:val="000414B6"/>
    <w:rsid w:val="0004380E"/>
    <w:rsid w:val="00043D50"/>
    <w:rsid w:val="00043FF1"/>
    <w:rsid w:val="00044E65"/>
    <w:rsid w:val="00045D16"/>
    <w:rsid w:val="0004610E"/>
    <w:rsid w:val="00046AB8"/>
    <w:rsid w:val="00046C3E"/>
    <w:rsid w:val="00047D78"/>
    <w:rsid w:val="0005106D"/>
    <w:rsid w:val="00051CC2"/>
    <w:rsid w:val="00052350"/>
    <w:rsid w:val="0005435E"/>
    <w:rsid w:val="0005470C"/>
    <w:rsid w:val="00055D5F"/>
    <w:rsid w:val="000572CA"/>
    <w:rsid w:val="0006038C"/>
    <w:rsid w:val="0006091E"/>
    <w:rsid w:val="00062907"/>
    <w:rsid w:val="00062ADE"/>
    <w:rsid w:val="00062F02"/>
    <w:rsid w:val="000632EC"/>
    <w:rsid w:val="00063709"/>
    <w:rsid w:val="00063E4B"/>
    <w:rsid w:val="00065A71"/>
    <w:rsid w:val="000673CE"/>
    <w:rsid w:val="00067C92"/>
    <w:rsid w:val="00070496"/>
    <w:rsid w:val="000718C7"/>
    <w:rsid w:val="00074277"/>
    <w:rsid w:val="00075594"/>
    <w:rsid w:val="000757FC"/>
    <w:rsid w:val="000769B1"/>
    <w:rsid w:val="0008079F"/>
    <w:rsid w:val="000811E4"/>
    <w:rsid w:val="0008169F"/>
    <w:rsid w:val="00081D6F"/>
    <w:rsid w:val="00082171"/>
    <w:rsid w:val="00084700"/>
    <w:rsid w:val="000853A8"/>
    <w:rsid w:val="00086434"/>
    <w:rsid w:val="00086BB4"/>
    <w:rsid w:val="000902D1"/>
    <w:rsid w:val="00090401"/>
    <w:rsid w:val="00090523"/>
    <w:rsid w:val="000937D4"/>
    <w:rsid w:val="00094AB2"/>
    <w:rsid w:val="00094B30"/>
    <w:rsid w:val="000953A8"/>
    <w:rsid w:val="0009720B"/>
    <w:rsid w:val="00097783"/>
    <w:rsid w:val="000978EB"/>
    <w:rsid w:val="000A02AC"/>
    <w:rsid w:val="000A1017"/>
    <w:rsid w:val="000A228F"/>
    <w:rsid w:val="000A24B8"/>
    <w:rsid w:val="000A3E16"/>
    <w:rsid w:val="000A7293"/>
    <w:rsid w:val="000B1099"/>
    <w:rsid w:val="000B1292"/>
    <w:rsid w:val="000B1459"/>
    <w:rsid w:val="000B28FF"/>
    <w:rsid w:val="000B298E"/>
    <w:rsid w:val="000B2EB1"/>
    <w:rsid w:val="000B3D5F"/>
    <w:rsid w:val="000B42AA"/>
    <w:rsid w:val="000B60DB"/>
    <w:rsid w:val="000B6D57"/>
    <w:rsid w:val="000C036A"/>
    <w:rsid w:val="000C1697"/>
    <w:rsid w:val="000C1765"/>
    <w:rsid w:val="000C3296"/>
    <w:rsid w:val="000C3DF4"/>
    <w:rsid w:val="000C46A7"/>
    <w:rsid w:val="000C4915"/>
    <w:rsid w:val="000C5E61"/>
    <w:rsid w:val="000C7766"/>
    <w:rsid w:val="000C778C"/>
    <w:rsid w:val="000D0414"/>
    <w:rsid w:val="000D1E2E"/>
    <w:rsid w:val="000D3F6C"/>
    <w:rsid w:val="000D4198"/>
    <w:rsid w:val="000E200A"/>
    <w:rsid w:val="000E22EA"/>
    <w:rsid w:val="000E3570"/>
    <w:rsid w:val="000E38E0"/>
    <w:rsid w:val="000E6E1C"/>
    <w:rsid w:val="000E747B"/>
    <w:rsid w:val="000F02C5"/>
    <w:rsid w:val="000F0C56"/>
    <w:rsid w:val="000F31C8"/>
    <w:rsid w:val="000F3490"/>
    <w:rsid w:val="000F4E61"/>
    <w:rsid w:val="000F73D3"/>
    <w:rsid w:val="001012EC"/>
    <w:rsid w:val="001024F9"/>
    <w:rsid w:val="00103C99"/>
    <w:rsid w:val="001059D1"/>
    <w:rsid w:val="0010687D"/>
    <w:rsid w:val="00110FB3"/>
    <w:rsid w:val="001143E4"/>
    <w:rsid w:val="001146B4"/>
    <w:rsid w:val="0011484F"/>
    <w:rsid w:val="001159A1"/>
    <w:rsid w:val="00115EDD"/>
    <w:rsid w:val="00116FC6"/>
    <w:rsid w:val="001171CC"/>
    <w:rsid w:val="00120ABA"/>
    <w:rsid w:val="0012451B"/>
    <w:rsid w:val="0013020E"/>
    <w:rsid w:val="001311AD"/>
    <w:rsid w:val="001325CE"/>
    <w:rsid w:val="00133A14"/>
    <w:rsid w:val="00134E1D"/>
    <w:rsid w:val="0013629D"/>
    <w:rsid w:val="00137EBE"/>
    <w:rsid w:val="00140C69"/>
    <w:rsid w:val="00141BFB"/>
    <w:rsid w:val="00142877"/>
    <w:rsid w:val="0014331B"/>
    <w:rsid w:val="00144034"/>
    <w:rsid w:val="001440FE"/>
    <w:rsid w:val="0014437A"/>
    <w:rsid w:val="00146776"/>
    <w:rsid w:val="001528E2"/>
    <w:rsid w:val="00152D3A"/>
    <w:rsid w:val="00152E97"/>
    <w:rsid w:val="001531CD"/>
    <w:rsid w:val="001551C4"/>
    <w:rsid w:val="00155CAF"/>
    <w:rsid w:val="00163CAA"/>
    <w:rsid w:val="001668E1"/>
    <w:rsid w:val="00166D69"/>
    <w:rsid w:val="00167F77"/>
    <w:rsid w:val="00170505"/>
    <w:rsid w:val="00172CCB"/>
    <w:rsid w:val="00175004"/>
    <w:rsid w:val="00175CA6"/>
    <w:rsid w:val="0017684E"/>
    <w:rsid w:val="00176DEF"/>
    <w:rsid w:val="001773F7"/>
    <w:rsid w:val="00177864"/>
    <w:rsid w:val="00177AA6"/>
    <w:rsid w:val="00177CAC"/>
    <w:rsid w:val="00177D2B"/>
    <w:rsid w:val="00180091"/>
    <w:rsid w:val="001808B4"/>
    <w:rsid w:val="0018509E"/>
    <w:rsid w:val="00192D6A"/>
    <w:rsid w:val="00192E07"/>
    <w:rsid w:val="001948B0"/>
    <w:rsid w:val="00195AD0"/>
    <w:rsid w:val="001967A9"/>
    <w:rsid w:val="001974D0"/>
    <w:rsid w:val="001A02C9"/>
    <w:rsid w:val="001A0680"/>
    <w:rsid w:val="001A1F40"/>
    <w:rsid w:val="001A27C2"/>
    <w:rsid w:val="001A3975"/>
    <w:rsid w:val="001A3D29"/>
    <w:rsid w:val="001A751C"/>
    <w:rsid w:val="001B2BDB"/>
    <w:rsid w:val="001B4CD8"/>
    <w:rsid w:val="001B7D6A"/>
    <w:rsid w:val="001B7FBF"/>
    <w:rsid w:val="001C04F7"/>
    <w:rsid w:val="001C1607"/>
    <w:rsid w:val="001C519D"/>
    <w:rsid w:val="001C6E95"/>
    <w:rsid w:val="001D21DA"/>
    <w:rsid w:val="001D29F3"/>
    <w:rsid w:val="001D362A"/>
    <w:rsid w:val="001D3B7E"/>
    <w:rsid w:val="001D5186"/>
    <w:rsid w:val="001D6013"/>
    <w:rsid w:val="001E1107"/>
    <w:rsid w:val="001E13F5"/>
    <w:rsid w:val="001E174B"/>
    <w:rsid w:val="001E4C0A"/>
    <w:rsid w:val="001E4FE9"/>
    <w:rsid w:val="001E64F2"/>
    <w:rsid w:val="001E7FE4"/>
    <w:rsid w:val="001F0567"/>
    <w:rsid w:val="001F075C"/>
    <w:rsid w:val="001F1F60"/>
    <w:rsid w:val="001F314D"/>
    <w:rsid w:val="001F4EB3"/>
    <w:rsid w:val="001F6BC2"/>
    <w:rsid w:val="001F718C"/>
    <w:rsid w:val="00200292"/>
    <w:rsid w:val="0020103A"/>
    <w:rsid w:val="00201455"/>
    <w:rsid w:val="00206678"/>
    <w:rsid w:val="00210233"/>
    <w:rsid w:val="0021035B"/>
    <w:rsid w:val="00212D43"/>
    <w:rsid w:val="0021398A"/>
    <w:rsid w:val="00214B75"/>
    <w:rsid w:val="00215178"/>
    <w:rsid w:val="00221143"/>
    <w:rsid w:val="002217C0"/>
    <w:rsid w:val="00221B68"/>
    <w:rsid w:val="0023062F"/>
    <w:rsid w:val="002308B5"/>
    <w:rsid w:val="00230E0E"/>
    <w:rsid w:val="00231D0F"/>
    <w:rsid w:val="002326AA"/>
    <w:rsid w:val="0023383E"/>
    <w:rsid w:val="00233C04"/>
    <w:rsid w:val="002348DC"/>
    <w:rsid w:val="00236878"/>
    <w:rsid w:val="002369C8"/>
    <w:rsid w:val="002375B3"/>
    <w:rsid w:val="00237A17"/>
    <w:rsid w:val="00241F4C"/>
    <w:rsid w:val="00243442"/>
    <w:rsid w:val="002440AF"/>
    <w:rsid w:val="0024444A"/>
    <w:rsid w:val="0024573F"/>
    <w:rsid w:val="00245FCD"/>
    <w:rsid w:val="002470E3"/>
    <w:rsid w:val="002472CF"/>
    <w:rsid w:val="002536A8"/>
    <w:rsid w:val="00254AD6"/>
    <w:rsid w:val="002569AF"/>
    <w:rsid w:val="00257983"/>
    <w:rsid w:val="002579FE"/>
    <w:rsid w:val="002609DA"/>
    <w:rsid w:val="00260F55"/>
    <w:rsid w:val="002632C1"/>
    <w:rsid w:val="00263E76"/>
    <w:rsid w:val="002640E1"/>
    <w:rsid w:val="00271EEF"/>
    <w:rsid w:val="0027210E"/>
    <w:rsid w:val="00272EE3"/>
    <w:rsid w:val="00273219"/>
    <w:rsid w:val="00273317"/>
    <w:rsid w:val="00273678"/>
    <w:rsid w:val="0027390F"/>
    <w:rsid w:val="00273CAC"/>
    <w:rsid w:val="002804CF"/>
    <w:rsid w:val="002820C6"/>
    <w:rsid w:val="00282332"/>
    <w:rsid w:val="00282A08"/>
    <w:rsid w:val="00282DC8"/>
    <w:rsid w:val="00283E27"/>
    <w:rsid w:val="002854C9"/>
    <w:rsid w:val="00285F4D"/>
    <w:rsid w:val="002900C5"/>
    <w:rsid w:val="00290843"/>
    <w:rsid w:val="002912D1"/>
    <w:rsid w:val="00291E9B"/>
    <w:rsid w:val="002939DA"/>
    <w:rsid w:val="00293AA6"/>
    <w:rsid w:val="00293CA6"/>
    <w:rsid w:val="0029482B"/>
    <w:rsid w:val="0029596A"/>
    <w:rsid w:val="00295B2B"/>
    <w:rsid w:val="0029615F"/>
    <w:rsid w:val="002961A2"/>
    <w:rsid w:val="002964C1"/>
    <w:rsid w:val="00297DB0"/>
    <w:rsid w:val="002A0706"/>
    <w:rsid w:val="002A0A9B"/>
    <w:rsid w:val="002A0C5D"/>
    <w:rsid w:val="002A3B76"/>
    <w:rsid w:val="002A43E2"/>
    <w:rsid w:val="002A596B"/>
    <w:rsid w:val="002A59D9"/>
    <w:rsid w:val="002A5A11"/>
    <w:rsid w:val="002A67D5"/>
    <w:rsid w:val="002A7AE5"/>
    <w:rsid w:val="002B5FA5"/>
    <w:rsid w:val="002B7149"/>
    <w:rsid w:val="002C03AF"/>
    <w:rsid w:val="002C2A3E"/>
    <w:rsid w:val="002C2EEA"/>
    <w:rsid w:val="002C5843"/>
    <w:rsid w:val="002C7160"/>
    <w:rsid w:val="002C7F10"/>
    <w:rsid w:val="002D083C"/>
    <w:rsid w:val="002D2176"/>
    <w:rsid w:val="002D3D00"/>
    <w:rsid w:val="002D492A"/>
    <w:rsid w:val="002D5694"/>
    <w:rsid w:val="002E032B"/>
    <w:rsid w:val="002E537C"/>
    <w:rsid w:val="002E57D4"/>
    <w:rsid w:val="002E5E3F"/>
    <w:rsid w:val="002E6ADC"/>
    <w:rsid w:val="002E6ADF"/>
    <w:rsid w:val="002E7352"/>
    <w:rsid w:val="002E73FF"/>
    <w:rsid w:val="002F0752"/>
    <w:rsid w:val="002F1666"/>
    <w:rsid w:val="002F3EFB"/>
    <w:rsid w:val="002F5C68"/>
    <w:rsid w:val="002F6611"/>
    <w:rsid w:val="002F7B2A"/>
    <w:rsid w:val="00300B99"/>
    <w:rsid w:val="00300D63"/>
    <w:rsid w:val="00301069"/>
    <w:rsid w:val="00302942"/>
    <w:rsid w:val="00303148"/>
    <w:rsid w:val="003039A5"/>
    <w:rsid w:val="003040B8"/>
    <w:rsid w:val="00306298"/>
    <w:rsid w:val="00312FB3"/>
    <w:rsid w:val="003147F2"/>
    <w:rsid w:val="00314B98"/>
    <w:rsid w:val="00314F63"/>
    <w:rsid w:val="003154C2"/>
    <w:rsid w:val="003165BF"/>
    <w:rsid w:val="00316618"/>
    <w:rsid w:val="003208DB"/>
    <w:rsid w:val="00321BD0"/>
    <w:rsid w:val="0032394D"/>
    <w:rsid w:val="003251F7"/>
    <w:rsid w:val="00325961"/>
    <w:rsid w:val="003264C2"/>
    <w:rsid w:val="00326B58"/>
    <w:rsid w:val="003302BD"/>
    <w:rsid w:val="0033234C"/>
    <w:rsid w:val="003336CE"/>
    <w:rsid w:val="00333BD7"/>
    <w:rsid w:val="00340212"/>
    <w:rsid w:val="00344138"/>
    <w:rsid w:val="0034502C"/>
    <w:rsid w:val="00345B9F"/>
    <w:rsid w:val="00346856"/>
    <w:rsid w:val="00350F09"/>
    <w:rsid w:val="00351063"/>
    <w:rsid w:val="00354D41"/>
    <w:rsid w:val="00356131"/>
    <w:rsid w:val="0035792C"/>
    <w:rsid w:val="003628A2"/>
    <w:rsid w:val="00363D33"/>
    <w:rsid w:val="003640F0"/>
    <w:rsid w:val="00367DA5"/>
    <w:rsid w:val="003704D4"/>
    <w:rsid w:val="0037191E"/>
    <w:rsid w:val="00375FCC"/>
    <w:rsid w:val="00377A96"/>
    <w:rsid w:val="00377FE2"/>
    <w:rsid w:val="003835DB"/>
    <w:rsid w:val="0038492A"/>
    <w:rsid w:val="00384B8B"/>
    <w:rsid w:val="003866E1"/>
    <w:rsid w:val="00387130"/>
    <w:rsid w:val="00387162"/>
    <w:rsid w:val="003903E2"/>
    <w:rsid w:val="00390D8E"/>
    <w:rsid w:val="00394A7A"/>
    <w:rsid w:val="00395655"/>
    <w:rsid w:val="003962A0"/>
    <w:rsid w:val="003978B4"/>
    <w:rsid w:val="00397CDA"/>
    <w:rsid w:val="003A060F"/>
    <w:rsid w:val="003A0BAC"/>
    <w:rsid w:val="003A48EE"/>
    <w:rsid w:val="003B3D0C"/>
    <w:rsid w:val="003B3E46"/>
    <w:rsid w:val="003B7804"/>
    <w:rsid w:val="003C1F1E"/>
    <w:rsid w:val="003C557F"/>
    <w:rsid w:val="003C563D"/>
    <w:rsid w:val="003C5C7B"/>
    <w:rsid w:val="003D2805"/>
    <w:rsid w:val="003D49CF"/>
    <w:rsid w:val="003D5D9A"/>
    <w:rsid w:val="003D5DF8"/>
    <w:rsid w:val="003D6231"/>
    <w:rsid w:val="003D6261"/>
    <w:rsid w:val="003E0F8C"/>
    <w:rsid w:val="003E361D"/>
    <w:rsid w:val="003E55D3"/>
    <w:rsid w:val="003E58ED"/>
    <w:rsid w:val="003E6C02"/>
    <w:rsid w:val="003F01F9"/>
    <w:rsid w:val="003F2026"/>
    <w:rsid w:val="003F2329"/>
    <w:rsid w:val="003F29BC"/>
    <w:rsid w:val="003F3043"/>
    <w:rsid w:val="003F3728"/>
    <w:rsid w:val="003F56E7"/>
    <w:rsid w:val="003F5F0C"/>
    <w:rsid w:val="003F7612"/>
    <w:rsid w:val="003F7CD4"/>
    <w:rsid w:val="004027A6"/>
    <w:rsid w:val="0040510D"/>
    <w:rsid w:val="0040672F"/>
    <w:rsid w:val="00407815"/>
    <w:rsid w:val="00412278"/>
    <w:rsid w:val="004142A5"/>
    <w:rsid w:val="00414F26"/>
    <w:rsid w:val="00415B8E"/>
    <w:rsid w:val="00415D7B"/>
    <w:rsid w:val="00417315"/>
    <w:rsid w:val="00417BAB"/>
    <w:rsid w:val="00420A7D"/>
    <w:rsid w:val="00420F8B"/>
    <w:rsid w:val="00421E01"/>
    <w:rsid w:val="00423D6A"/>
    <w:rsid w:val="0042418B"/>
    <w:rsid w:val="0042440B"/>
    <w:rsid w:val="00425E80"/>
    <w:rsid w:val="00426D05"/>
    <w:rsid w:val="00426E8B"/>
    <w:rsid w:val="00427258"/>
    <w:rsid w:val="00427EF4"/>
    <w:rsid w:val="00430245"/>
    <w:rsid w:val="00430323"/>
    <w:rsid w:val="0043208B"/>
    <w:rsid w:val="00435157"/>
    <w:rsid w:val="004361F2"/>
    <w:rsid w:val="004366E8"/>
    <w:rsid w:val="004371A3"/>
    <w:rsid w:val="004376C2"/>
    <w:rsid w:val="004427B2"/>
    <w:rsid w:val="00442824"/>
    <w:rsid w:val="004444E8"/>
    <w:rsid w:val="004444F4"/>
    <w:rsid w:val="0044462F"/>
    <w:rsid w:val="00446EC1"/>
    <w:rsid w:val="00450BCC"/>
    <w:rsid w:val="0045180F"/>
    <w:rsid w:val="00452217"/>
    <w:rsid w:val="00453C28"/>
    <w:rsid w:val="00453E7F"/>
    <w:rsid w:val="00453E85"/>
    <w:rsid w:val="00454538"/>
    <w:rsid w:val="00454FD0"/>
    <w:rsid w:val="00455D0B"/>
    <w:rsid w:val="004560A4"/>
    <w:rsid w:val="00461A67"/>
    <w:rsid w:val="004640D0"/>
    <w:rsid w:val="00467192"/>
    <w:rsid w:val="0046759A"/>
    <w:rsid w:val="00467C52"/>
    <w:rsid w:val="0047031B"/>
    <w:rsid w:val="004717AC"/>
    <w:rsid w:val="0047261C"/>
    <w:rsid w:val="00472720"/>
    <w:rsid w:val="0047324B"/>
    <w:rsid w:val="004739BA"/>
    <w:rsid w:val="004759B0"/>
    <w:rsid w:val="00483378"/>
    <w:rsid w:val="00485A09"/>
    <w:rsid w:val="004868D0"/>
    <w:rsid w:val="00487E51"/>
    <w:rsid w:val="00492898"/>
    <w:rsid w:val="004942CA"/>
    <w:rsid w:val="00496618"/>
    <w:rsid w:val="004A0A82"/>
    <w:rsid w:val="004A207E"/>
    <w:rsid w:val="004A27CC"/>
    <w:rsid w:val="004A284B"/>
    <w:rsid w:val="004A285F"/>
    <w:rsid w:val="004A32F7"/>
    <w:rsid w:val="004A55AC"/>
    <w:rsid w:val="004A5E2A"/>
    <w:rsid w:val="004A6AE4"/>
    <w:rsid w:val="004A70C4"/>
    <w:rsid w:val="004B0FC8"/>
    <w:rsid w:val="004B1741"/>
    <w:rsid w:val="004B290C"/>
    <w:rsid w:val="004B2E13"/>
    <w:rsid w:val="004B4FC8"/>
    <w:rsid w:val="004B500E"/>
    <w:rsid w:val="004B5B51"/>
    <w:rsid w:val="004B66A8"/>
    <w:rsid w:val="004B735F"/>
    <w:rsid w:val="004B73CD"/>
    <w:rsid w:val="004B7C4B"/>
    <w:rsid w:val="004C0606"/>
    <w:rsid w:val="004C0F07"/>
    <w:rsid w:val="004C1080"/>
    <w:rsid w:val="004C11A8"/>
    <w:rsid w:val="004C14B3"/>
    <w:rsid w:val="004C2F1C"/>
    <w:rsid w:val="004C420B"/>
    <w:rsid w:val="004C5CAB"/>
    <w:rsid w:val="004C6F94"/>
    <w:rsid w:val="004D097B"/>
    <w:rsid w:val="004D19D1"/>
    <w:rsid w:val="004D24E9"/>
    <w:rsid w:val="004D3191"/>
    <w:rsid w:val="004D5FF9"/>
    <w:rsid w:val="004E0260"/>
    <w:rsid w:val="004E0C62"/>
    <w:rsid w:val="004E1396"/>
    <w:rsid w:val="004E16EE"/>
    <w:rsid w:val="004E4897"/>
    <w:rsid w:val="004E6D10"/>
    <w:rsid w:val="004F112A"/>
    <w:rsid w:val="004F17EA"/>
    <w:rsid w:val="004F2119"/>
    <w:rsid w:val="004F2B1B"/>
    <w:rsid w:val="004F4B94"/>
    <w:rsid w:val="004F70FF"/>
    <w:rsid w:val="004F7953"/>
    <w:rsid w:val="00500043"/>
    <w:rsid w:val="0050084D"/>
    <w:rsid w:val="0050088A"/>
    <w:rsid w:val="00501E0F"/>
    <w:rsid w:val="00501E65"/>
    <w:rsid w:val="0050472F"/>
    <w:rsid w:val="00505A51"/>
    <w:rsid w:val="00506006"/>
    <w:rsid w:val="0050754B"/>
    <w:rsid w:val="00507751"/>
    <w:rsid w:val="00507B53"/>
    <w:rsid w:val="0051096A"/>
    <w:rsid w:val="005121ED"/>
    <w:rsid w:val="005128EA"/>
    <w:rsid w:val="005130D6"/>
    <w:rsid w:val="00514AC6"/>
    <w:rsid w:val="0051624B"/>
    <w:rsid w:val="00516A22"/>
    <w:rsid w:val="00517A62"/>
    <w:rsid w:val="00520109"/>
    <w:rsid w:val="00520903"/>
    <w:rsid w:val="00521528"/>
    <w:rsid w:val="00521850"/>
    <w:rsid w:val="0052213D"/>
    <w:rsid w:val="00522CF9"/>
    <w:rsid w:val="00522F73"/>
    <w:rsid w:val="00524038"/>
    <w:rsid w:val="0052467D"/>
    <w:rsid w:val="00524AA8"/>
    <w:rsid w:val="005260B9"/>
    <w:rsid w:val="00527393"/>
    <w:rsid w:val="0053103C"/>
    <w:rsid w:val="00532E4B"/>
    <w:rsid w:val="00534E66"/>
    <w:rsid w:val="005357E5"/>
    <w:rsid w:val="005369BA"/>
    <w:rsid w:val="00536FF2"/>
    <w:rsid w:val="00537E39"/>
    <w:rsid w:val="00540693"/>
    <w:rsid w:val="00540C53"/>
    <w:rsid w:val="00540EEE"/>
    <w:rsid w:val="00541692"/>
    <w:rsid w:val="005424B9"/>
    <w:rsid w:val="00543774"/>
    <w:rsid w:val="00543E05"/>
    <w:rsid w:val="005462B1"/>
    <w:rsid w:val="00547F9D"/>
    <w:rsid w:val="005525EA"/>
    <w:rsid w:val="005531AA"/>
    <w:rsid w:val="00554B28"/>
    <w:rsid w:val="00554CC1"/>
    <w:rsid w:val="00562C44"/>
    <w:rsid w:val="00563FA3"/>
    <w:rsid w:val="005644C8"/>
    <w:rsid w:val="00564E98"/>
    <w:rsid w:val="005658C3"/>
    <w:rsid w:val="00565AC7"/>
    <w:rsid w:val="00566921"/>
    <w:rsid w:val="00566E00"/>
    <w:rsid w:val="00567B20"/>
    <w:rsid w:val="005718D4"/>
    <w:rsid w:val="00573E06"/>
    <w:rsid w:val="00576EC7"/>
    <w:rsid w:val="005778C6"/>
    <w:rsid w:val="00577985"/>
    <w:rsid w:val="00582300"/>
    <w:rsid w:val="005826B9"/>
    <w:rsid w:val="00583A7E"/>
    <w:rsid w:val="00586CF4"/>
    <w:rsid w:val="00587570"/>
    <w:rsid w:val="005913D0"/>
    <w:rsid w:val="00597BAA"/>
    <w:rsid w:val="00597D5D"/>
    <w:rsid w:val="005A1896"/>
    <w:rsid w:val="005A338B"/>
    <w:rsid w:val="005A34C2"/>
    <w:rsid w:val="005A407D"/>
    <w:rsid w:val="005A4601"/>
    <w:rsid w:val="005A4A9A"/>
    <w:rsid w:val="005A4DA4"/>
    <w:rsid w:val="005A5DAE"/>
    <w:rsid w:val="005A6C42"/>
    <w:rsid w:val="005B17FB"/>
    <w:rsid w:val="005B1F13"/>
    <w:rsid w:val="005C0CE7"/>
    <w:rsid w:val="005C2DFD"/>
    <w:rsid w:val="005C43C6"/>
    <w:rsid w:val="005C5217"/>
    <w:rsid w:val="005C7A87"/>
    <w:rsid w:val="005C7D79"/>
    <w:rsid w:val="005D0318"/>
    <w:rsid w:val="005D0610"/>
    <w:rsid w:val="005D06F0"/>
    <w:rsid w:val="005D094A"/>
    <w:rsid w:val="005D276C"/>
    <w:rsid w:val="005D362C"/>
    <w:rsid w:val="005D3B47"/>
    <w:rsid w:val="005D5B4B"/>
    <w:rsid w:val="005D5EDB"/>
    <w:rsid w:val="005D72C5"/>
    <w:rsid w:val="005D733F"/>
    <w:rsid w:val="005E08BD"/>
    <w:rsid w:val="005E0F94"/>
    <w:rsid w:val="005E36D5"/>
    <w:rsid w:val="005E4874"/>
    <w:rsid w:val="005E4CF0"/>
    <w:rsid w:val="005E507D"/>
    <w:rsid w:val="005E6B18"/>
    <w:rsid w:val="005F0C39"/>
    <w:rsid w:val="005F421E"/>
    <w:rsid w:val="005F4350"/>
    <w:rsid w:val="005F630F"/>
    <w:rsid w:val="005F7B2B"/>
    <w:rsid w:val="0060094C"/>
    <w:rsid w:val="00600B63"/>
    <w:rsid w:val="00601015"/>
    <w:rsid w:val="00601137"/>
    <w:rsid w:val="0060113A"/>
    <w:rsid w:val="006040E1"/>
    <w:rsid w:val="006047CE"/>
    <w:rsid w:val="00604A61"/>
    <w:rsid w:val="006054BE"/>
    <w:rsid w:val="006055DC"/>
    <w:rsid w:val="006061CE"/>
    <w:rsid w:val="00610231"/>
    <w:rsid w:val="00614103"/>
    <w:rsid w:val="00614586"/>
    <w:rsid w:val="00617D55"/>
    <w:rsid w:val="00620B65"/>
    <w:rsid w:val="006236C6"/>
    <w:rsid w:val="006240D8"/>
    <w:rsid w:val="00625853"/>
    <w:rsid w:val="00626132"/>
    <w:rsid w:val="006331B2"/>
    <w:rsid w:val="00634DDD"/>
    <w:rsid w:val="006361E3"/>
    <w:rsid w:val="0063730A"/>
    <w:rsid w:val="00641EF4"/>
    <w:rsid w:val="00642470"/>
    <w:rsid w:val="00642D90"/>
    <w:rsid w:val="00643D87"/>
    <w:rsid w:val="00645DFC"/>
    <w:rsid w:val="0065019C"/>
    <w:rsid w:val="00651BF3"/>
    <w:rsid w:val="006525AE"/>
    <w:rsid w:val="00654983"/>
    <w:rsid w:val="00656642"/>
    <w:rsid w:val="00662BFF"/>
    <w:rsid w:val="00662E77"/>
    <w:rsid w:val="00663E5D"/>
    <w:rsid w:val="006712A6"/>
    <w:rsid w:val="00671E4E"/>
    <w:rsid w:val="00671E68"/>
    <w:rsid w:val="00673CF7"/>
    <w:rsid w:val="0067456E"/>
    <w:rsid w:val="006747A4"/>
    <w:rsid w:val="00675133"/>
    <w:rsid w:val="006802C1"/>
    <w:rsid w:val="00685E6E"/>
    <w:rsid w:val="00686496"/>
    <w:rsid w:val="00687936"/>
    <w:rsid w:val="00690FE6"/>
    <w:rsid w:val="00691B2B"/>
    <w:rsid w:val="00691BD4"/>
    <w:rsid w:val="00692196"/>
    <w:rsid w:val="00694141"/>
    <w:rsid w:val="006941C8"/>
    <w:rsid w:val="00695A47"/>
    <w:rsid w:val="00696129"/>
    <w:rsid w:val="006961C6"/>
    <w:rsid w:val="00696F11"/>
    <w:rsid w:val="00697863"/>
    <w:rsid w:val="006978A2"/>
    <w:rsid w:val="006A0D8A"/>
    <w:rsid w:val="006A36D7"/>
    <w:rsid w:val="006A3AD5"/>
    <w:rsid w:val="006A512F"/>
    <w:rsid w:val="006A70E2"/>
    <w:rsid w:val="006B18CB"/>
    <w:rsid w:val="006B4070"/>
    <w:rsid w:val="006B55E9"/>
    <w:rsid w:val="006B5CEB"/>
    <w:rsid w:val="006B5E2B"/>
    <w:rsid w:val="006C1FAA"/>
    <w:rsid w:val="006C3057"/>
    <w:rsid w:val="006C605F"/>
    <w:rsid w:val="006C6991"/>
    <w:rsid w:val="006D004D"/>
    <w:rsid w:val="006D1F20"/>
    <w:rsid w:val="006D2BDD"/>
    <w:rsid w:val="006D4254"/>
    <w:rsid w:val="006D5F6F"/>
    <w:rsid w:val="006D6C3E"/>
    <w:rsid w:val="006D745F"/>
    <w:rsid w:val="006D7881"/>
    <w:rsid w:val="006D7E56"/>
    <w:rsid w:val="006E23DE"/>
    <w:rsid w:val="006E32E7"/>
    <w:rsid w:val="006E3D3C"/>
    <w:rsid w:val="006E46A3"/>
    <w:rsid w:val="006E58C1"/>
    <w:rsid w:val="006E7B3B"/>
    <w:rsid w:val="006F282A"/>
    <w:rsid w:val="006F33DD"/>
    <w:rsid w:val="006F3447"/>
    <w:rsid w:val="006F35F8"/>
    <w:rsid w:val="006F6420"/>
    <w:rsid w:val="007030A8"/>
    <w:rsid w:val="00704988"/>
    <w:rsid w:val="00704C50"/>
    <w:rsid w:val="00706C88"/>
    <w:rsid w:val="00707A8E"/>
    <w:rsid w:val="007106FE"/>
    <w:rsid w:val="00710FA9"/>
    <w:rsid w:val="0071354E"/>
    <w:rsid w:val="007139FF"/>
    <w:rsid w:val="00713B87"/>
    <w:rsid w:val="00715FC7"/>
    <w:rsid w:val="007160B3"/>
    <w:rsid w:val="00716B72"/>
    <w:rsid w:val="00717394"/>
    <w:rsid w:val="007173AF"/>
    <w:rsid w:val="007201DC"/>
    <w:rsid w:val="00720625"/>
    <w:rsid w:val="0072098B"/>
    <w:rsid w:val="00722028"/>
    <w:rsid w:val="00723D89"/>
    <w:rsid w:val="0072429A"/>
    <w:rsid w:val="007261CF"/>
    <w:rsid w:val="00727844"/>
    <w:rsid w:val="00731B88"/>
    <w:rsid w:val="00732DEB"/>
    <w:rsid w:val="00735F8A"/>
    <w:rsid w:val="007362EB"/>
    <w:rsid w:val="00736B76"/>
    <w:rsid w:val="00736C03"/>
    <w:rsid w:val="007377F2"/>
    <w:rsid w:val="00737AEB"/>
    <w:rsid w:val="00737BC4"/>
    <w:rsid w:val="00737D3E"/>
    <w:rsid w:val="007405DD"/>
    <w:rsid w:val="00741C11"/>
    <w:rsid w:val="007423F8"/>
    <w:rsid w:val="00742BC3"/>
    <w:rsid w:val="007431DE"/>
    <w:rsid w:val="00743EFE"/>
    <w:rsid w:val="00745054"/>
    <w:rsid w:val="00745349"/>
    <w:rsid w:val="00746C7D"/>
    <w:rsid w:val="007511D5"/>
    <w:rsid w:val="00751475"/>
    <w:rsid w:val="007516D1"/>
    <w:rsid w:val="0075175D"/>
    <w:rsid w:val="0075213E"/>
    <w:rsid w:val="00752DBA"/>
    <w:rsid w:val="00753049"/>
    <w:rsid w:val="00756290"/>
    <w:rsid w:val="00756A19"/>
    <w:rsid w:val="0076108C"/>
    <w:rsid w:val="007617F9"/>
    <w:rsid w:val="00761B5E"/>
    <w:rsid w:val="00761B96"/>
    <w:rsid w:val="00762F0B"/>
    <w:rsid w:val="0076408A"/>
    <w:rsid w:val="007739EB"/>
    <w:rsid w:val="00773DD9"/>
    <w:rsid w:val="00774BE7"/>
    <w:rsid w:val="00775F15"/>
    <w:rsid w:val="00776946"/>
    <w:rsid w:val="00777754"/>
    <w:rsid w:val="00781306"/>
    <w:rsid w:val="007836C8"/>
    <w:rsid w:val="00787073"/>
    <w:rsid w:val="007930FB"/>
    <w:rsid w:val="00793484"/>
    <w:rsid w:val="007934F1"/>
    <w:rsid w:val="00794229"/>
    <w:rsid w:val="00795A1B"/>
    <w:rsid w:val="00795AF0"/>
    <w:rsid w:val="007970F0"/>
    <w:rsid w:val="007971F3"/>
    <w:rsid w:val="007A1D90"/>
    <w:rsid w:val="007A28F1"/>
    <w:rsid w:val="007A4157"/>
    <w:rsid w:val="007B02DE"/>
    <w:rsid w:val="007B1141"/>
    <w:rsid w:val="007B24F7"/>
    <w:rsid w:val="007B2762"/>
    <w:rsid w:val="007B3D33"/>
    <w:rsid w:val="007C1C22"/>
    <w:rsid w:val="007C393A"/>
    <w:rsid w:val="007C3AC6"/>
    <w:rsid w:val="007C4D3E"/>
    <w:rsid w:val="007C6C8E"/>
    <w:rsid w:val="007D09DC"/>
    <w:rsid w:val="007D3E23"/>
    <w:rsid w:val="007D6B06"/>
    <w:rsid w:val="007D76D7"/>
    <w:rsid w:val="007E249E"/>
    <w:rsid w:val="007E291C"/>
    <w:rsid w:val="007E5ED7"/>
    <w:rsid w:val="007E6242"/>
    <w:rsid w:val="007E633B"/>
    <w:rsid w:val="007E6AD6"/>
    <w:rsid w:val="007E73D9"/>
    <w:rsid w:val="007E7A0A"/>
    <w:rsid w:val="007F135A"/>
    <w:rsid w:val="007F1C5D"/>
    <w:rsid w:val="007F43C0"/>
    <w:rsid w:val="007F5275"/>
    <w:rsid w:val="007F5901"/>
    <w:rsid w:val="00800310"/>
    <w:rsid w:val="0080232E"/>
    <w:rsid w:val="00803951"/>
    <w:rsid w:val="00803CA0"/>
    <w:rsid w:val="00812789"/>
    <w:rsid w:val="00813EBF"/>
    <w:rsid w:val="00815CB4"/>
    <w:rsid w:val="00817D17"/>
    <w:rsid w:val="00817D62"/>
    <w:rsid w:val="008201C8"/>
    <w:rsid w:val="008219E8"/>
    <w:rsid w:val="00824553"/>
    <w:rsid w:val="00824786"/>
    <w:rsid w:val="00824BA3"/>
    <w:rsid w:val="0082538B"/>
    <w:rsid w:val="00826F86"/>
    <w:rsid w:val="00831124"/>
    <w:rsid w:val="00831D3C"/>
    <w:rsid w:val="00831E9A"/>
    <w:rsid w:val="00833124"/>
    <w:rsid w:val="00833AA1"/>
    <w:rsid w:val="008354CC"/>
    <w:rsid w:val="00835F01"/>
    <w:rsid w:val="00836C6C"/>
    <w:rsid w:val="00841854"/>
    <w:rsid w:val="00842C8D"/>
    <w:rsid w:val="00844CC3"/>
    <w:rsid w:val="00845BC3"/>
    <w:rsid w:val="00846FFC"/>
    <w:rsid w:val="008476BF"/>
    <w:rsid w:val="00847CFC"/>
    <w:rsid w:val="008508D5"/>
    <w:rsid w:val="00852130"/>
    <w:rsid w:val="00852F06"/>
    <w:rsid w:val="0085319B"/>
    <w:rsid w:val="00853C0E"/>
    <w:rsid w:val="00854C74"/>
    <w:rsid w:val="00854E7C"/>
    <w:rsid w:val="00855317"/>
    <w:rsid w:val="00855962"/>
    <w:rsid w:val="00857187"/>
    <w:rsid w:val="00860FE7"/>
    <w:rsid w:val="0086109E"/>
    <w:rsid w:val="00861CE5"/>
    <w:rsid w:val="0086226E"/>
    <w:rsid w:val="00864193"/>
    <w:rsid w:val="0086505F"/>
    <w:rsid w:val="0086506A"/>
    <w:rsid w:val="00865EE3"/>
    <w:rsid w:val="0086600C"/>
    <w:rsid w:val="00872A86"/>
    <w:rsid w:val="00874481"/>
    <w:rsid w:val="00875D88"/>
    <w:rsid w:val="00877A92"/>
    <w:rsid w:val="00881967"/>
    <w:rsid w:val="00881BDE"/>
    <w:rsid w:val="008840A8"/>
    <w:rsid w:val="008848D0"/>
    <w:rsid w:val="0088605D"/>
    <w:rsid w:val="00887913"/>
    <w:rsid w:val="00890675"/>
    <w:rsid w:val="0089123B"/>
    <w:rsid w:val="00891BE7"/>
    <w:rsid w:val="00894526"/>
    <w:rsid w:val="00894946"/>
    <w:rsid w:val="0089506D"/>
    <w:rsid w:val="008A00BC"/>
    <w:rsid w:val="008A1687"/>
    <w:rsid w:val="008A2346"/>
    <w:rsid w:val="008A2DF5"/>
    <w:rsid w:val="008A3A73"/>
    <w:rsid w:val="008A4915"/>
    <w:rsid w:val="008A52D8"/>
    <w:rsid w:val="008A5E27"/>
    <w:rsid w:val="008A721D"/>
    <w:rsid w:val="008B0845"/>
    <w:rsid w:val="008B09E4"/>
    <w:rsid w:val="008B3BC6"/>
    <w:rsid w:val="008B42F0"/>
    <w:rsid w:val="008B48E6"/>
    <w:rsid w:val="008B57E9"/>
    <w:rsid w:val="008B60C2"/>
    <w:rsid w:val="008B7FF8"/>
    <w:rsid w:val="008C01F4"/>
    <w:rsid w:val="008C0503"/>
    <w:rsid w:val="008C2B16"/>
    <w:rsid w:val="008C4A55"/>
    <w:rsid w:val="008C5E5E"/>
    <w:rsid w:val="008C6781"/>
    <w:rsid w:val="008D08F5"/>
    <w:rsid w:val="008D0DDB"/>
    <w:rsid w:val="008D16AB"/>
    <w:rsid w:val="008D1875"/>
    <w:rsid w:val="008D1CAD"/>
    <w:rsid w:val="008D209F"/>
    <w:rsid w:val="008D2350"/>
    <w:rsid w:val="008D2AEB"/>
    <w:rsid w:val="008D56D6"/>
    <w:rsid w:val="008D579B"/>
    <w:rsid w:val="008D583E"/>
    <w:rsid w:val="008D7657"/>
    <w:rsid w:val="008E19D3"/>
    <w:rsid w:val="008E1CC8"/>
    <w:rsid w:val="008E24D8"/>
    <w:rsid w:val="008E3AC0"/>
    <w:rsid w:val="008E6946"/>
    <w:rsid w:val="008E6E39"/>
    <w:rsid w:val="008E6EC8"/>
    <w:rsid w:val="008E7705"/>
    <w:rsid w:val="008E77F4"/>
    <w:rsid w:val="008E7ACB"/>
    <w:rsid w:val="008E7AF3"/>
    <w:rsid w:val="008E7E4D"/>
    <w:rsid w:val="008F35DB"/>
    <w:rsid w:val="008F39D3"/>
    <w:rsid w:val="008F4969"/>
    <w:rsid w:val="008F5129"/>
    <w:rsid w:val="008F6393"/>
    <w:rsid w:val="009009DA"/>
    <w:rsid w:val="00902FF9"/>
    <w:rsid w:val="00903A3A"/>
    <w:rsid w:val="00903D82"/>
    <w:rsid w:val="00904369"/>
    <w:rsid w:val="009047B6"/>
    <w:rsid w:val="009052E9"/>
    <w:rsid w:val="00905EB8"/>
    <w:rsid w:val="00905F3A"/>
    <w:rsid w:val="0090679B"/>
    <w:rsid w:val="0090782D"/>
    <w:rsid w:val="00911FFA"/>
    <w:rsid w:val="00912765"/>
    <w:rsid w:val="00914B8D"/>
    <w:rsid w:val="00914D0B"/>
    <w:rsid w:val="0091523F"/>
    <w:rsid w:val="0091558A"/>
    <w:rsid w:val="00917058"/>
    <w:rsid w:val="00923C45"/>
    <w:rsid w:val="00924F7D"/>
    <w:rsid w:val="009312BE"/>
    <w:rsid w:val="00932D4A"/>
    <w:rsid w:val="00936845"/>
    <w:rsid w:val="00936B7F"/>
    <w:rsid w:val="009415CD"/>
    <w:rsid w:val="0094334A"/>
    <w:rsid w:val="00943E2F"/>
    <w:rsid w:val="009442E0"/>
    <w:rsid w:val="00950ABA"/>
    <w:rsid w:val="00952C1F"/>
    <w:rsid w:val="00952D0A"/>
    <w:rsid w:val="00953FD7"/>
    <w:rsid w:val="00954732"/>
    <w:rsid w:val="009551F9"/>
    <w:rsid w:val="009555F8"/>
    <w:rsid w:val="00956BD2"/>
    <w:rsid w:val="0096092A"/>
    <w:rsid w:val="00963058"/>
    <w:rsid w:val="00963AE2"/>
    <w:rsid w:val="00963E2A"/>
    <w:rsid w:val="00963E96"/>
    <w:rsid w:val="00964E8D"/>
    <w:rsid w:val="00966375"/>
    <w:rsid w:val="00972F4C"/>
    <w:rsid w:val="00975F5E"/>
    <w:rsid w:val="00976158"/>
    <w:rsid w:val="00977612"/>
    <w:rsid w:val="00981EBF"/>
    <w:rsid w:val="009827FE"/>
    <w:rsid w:val="009836C4"/>
    <w:rsid w:val="00983B09"/>
    <w:rsid w:val="009876EF"/>
    <w:rsid w:val="0099001A"/>
    <w:rsid w:val="00990860"/>
    <w:rsid w:val="00990FC4"/>
    <w:rsid w:val="00992009"/>
    <w:rsid w:val="009933AA"/>
    <w:rsid w:val="00994604"/>
    <w:rsid w:val="0099513B"/>
    <w:rsid w:val="009969EB"/>
    <w:rsid w:val="00996B48"/>
    <w:rsid w:val="009A0071"/>
    <w:rsid w:val="009A19C4"/>
    <w:rsid w:val="009A7E32"/>
    <w:rsid w:val="009B03DD"/>
    <w:rsid w:val="009B0A1C"/>
    <w:rsid w:val="009B1744"/>
    <w:rsid w:val="009B1EE9"/>
    <w:rsid w:val="009B3DAC"/>
    <w:rsid w:val="009B568A"/>
    <w:rsid w:val="009B66E4"/>
    <w:rsid w:val="009C08B5"/>
    <w:rsid w:val="009C306B"/>
    <w:rsid w:val="009C4545"/>
    <w:rsid w:val="009C4DFC"/>
    <w:rsid w:val="009D0944"/>
    <w:rsid w:val="009D6D2E"/>
    <w:rsid w:val="009D753B"/>
    <w:rsid w:val="009E0470"/>
    <w:rsid w:val="009E0CEB"/>
    <w:rsid w:val="009E1011"/>
    <w:rsid w:val="009E1691"/>
    <w:rsid w:val="009E4D07"/>
    <w:rsid w:val="009E673E"/>
    <w:rsid w:val="009E68C3"/>
    <w:rsid w:val="009E6C5E"/>
    <w:rsid w:val="009E7717"/>
    <w:rsid w:val="009E774A"/>
    <w:rsid w:val="009E7FF1"/>
    <w:rsid w:val="009F23CB"/>
    <w:rsid w:val="009F253B"/>
    <w:rsid w:val="009F46EA"/>
    <w:rsid w:val="009F5722"/>
    <w:rsid w:val="009F7176"/>
    <w:rsid w:val="00A01208"/>
    <w:rsid w:val="00A013DA"/>
    <w:rsid w:val="00A02072"/>
    <w:rsid w:val="00A0313B"/>
    <w:rsid w:val="00A04A98"/>
    <w:rsid w:val="00A11D46"/>
    <w:rsid w:val="00A163D9"/>
    <w:rsid w:val="00A16CF9"/>
    <w:rsid w:val="00A20960"/>
    <w:rsid w:val="00A20D36"/>
    <w:rsid w:val="00A2166B"/>
    <w:rsid w:val="00A21972"/>
    <w:rsid w:val="00A22E78"/>
    <w:rsid w:val="00A23452"/>
    <w:rsid w:val="00A26499"/>
    <w:rsid w:val="00A27F81"/>
    <w:rsid w:val="00A30636"/>
    <w:rsid w:val="00A31338"/>
    <w:rsid w:val="00A31F6A"/>
    <w:rsid w:val="00A32258"/>
    <w:rsid w:val="00A32823"/>
    <w:rsid w:val="00A334AF"/>
    <w:rsid w:val="00A3356F"/>
    <w:rsid w:val="00A342A5"/>
    <w:rsid w:val="00A3568B"/>
    <w:rsid w:val="00A377AE"/>
    <w:rsid w:val="00A4234B"/>
    <w:rsid w:val="00A426CE"/>
    <w:rsid w:val="00A428B2"/>
    <w:rsid w:val="00A437BA"/>
    <w:rsid w:val="00A4509D"/>
    <w:rsid w:val="00A46303"/>
    <w:rsid w:val="00A50CD4"/>
    <w:rsid w:val="00A527D7"/>
    <w:rsid w:val="00A52FAE"/>
    <w:rsid w:val="00A53909"/>
    <w:rsid w:val="00A5623C"/>
    <w:rsid w:val="00A56AB9"/>
    <w:rsid w:val="00A57A10"/>
    <w:rsid w:val="00A57F06"/>
    <w:rsid w:val="00A600FC"/>
    <w:rsid w:val="00A606F7"/>
    <w:rsid w:val="00A60884"/>
    <w:rsid w:val="00A610CB"/>
    <w:rsid w:val="00A643D6"/>
    <w:rsid w:val="00A64DC1"/>
    <w:rsid w:val="00A6623B"/>
    <w:rsid w:val="00A67497"/>
    <w:rsid w:val="00A7058C"/>
    <w:rsid w:val="00A70B39"/>
    <w:rsid w:val="00A71C31"/>
    <w:rsid w:val="00A72224"/>
    <w:rsid w:val="00A72E96"/>
    <w:rsid w:val="00A73A2E"/>
    <w:rsid w:val="00A74D48"/>
    <w:rsid w:val="00A76985"/>
    <w:rsid w:val="00A80E5D"/>
    <w:rsid w:val="00A81E33"/>
    <w:rsid w:val="00A8247A"/>
    <w:rsid w:val="00A833FA"/>
    <w:rsid w:val="00A85598"/>
    <w:rsid w:val="00A856B0"/>
    <w:rsid w:val="00A8607A"/>
    <w:rsid w:val="00A86D8D"/>
    <w:rsid w:val="00A8761E"/>
    <w:rsid w:val="00A90530"/>
    <w:rsid w:val="00A917A9"/>
    <w:rsid w:val="00A919EA"/>
    <w:rsid w:val="00A91A2A"/>
    <w:rsid w:val="00A94B87"/>
    <w:rsid w:val="00A9750F"/>
    <w:rsid w:val="00AA599A"/>
    <w:rsid w:val="00AA5E2F"/>
    <w:rsid w:val="00AB15E9"/>
    <w:rsid w:val="00AB24F1"/>
    <w:rsid w:val="00AB3A8B"/>
    <w:rsid w:val="00AB5812"/>
    <w:rsid w:val="00AB5BFC"/>
    <w:rsid w:val="00AB7845"/>
    <w:rsid w:val="00AB7DD1"/>
    <w:rsid w:val="00AC135D"/>
    <w:rsid w:val="00AC1543"/>
    <w:rsid w:val="00AC2072"/>
    <w:rsid w:val="00AC40DC"/>
    <w:rsid w:val="00AC4ECB"/>
    <w:rsid w:val="00AC508F"/>
    <w:rsid w:val="00AC72E7"/>
    <w:rsid w:val="00AD3F9D"/>
    <w:rsid w:val="00AD4746"/>
    <w:rsid w:val="00AD5010"/>
    <w:rsid w:val="00AE20C4"/>
    <w:rsid w:val="00AE234A"/>
    <w:rsid w:val="00AE2731"/>
    <w:rsid w:val="00AE2B51"/>
    <w:rsid w:val="00AE2FDD"/>
    <w:rsid w:val="00AE3244"/>
    <w:rsid w:val="00AE4C05"/>
    <w:rsid w:val="00AE564E"/>
    <w:rsid w:val="00AE6725"/>
    <w:rsid w:val="00AE6A0E"/>
    <w:rsid w:val="00AE6BE8"/>
    <w:rsid w:val="00AE6FA9"/>
    <w:rsid w:val="00AE704F"/>
    <w:rsid w:val="00AF12B7"/>
    <w:rsid w:val="00AF2498"/>
    <w:rsid w:val="00AF307A"/>
    <w:rsid w:val="00AF4526"/>
    <w:rsid w:val="00AF4D26"/>
    <w:rsid w:val="00AF517C"/>
    <w:rsid w:val="00AF7047"/>
    <w:rsid w:val="00AF73A4"/>
    <w:rsid w:val="00B00BAD"/>
    <w:rsid w:val="00B00DA4"/>
    <w:rsid w:val="00B03860"/>
    <w:rsid w:val="00B05A10"/>
    <w:rsid w:val="00B05D3A"/>
    <w:rsid w:val="00B06244"/>
    <w:rsid w:val="00B0691A"/>
    <w:rsid w:val="00B07AFE"/>
    <w:rsid w:val="00B11252"/>
    <w:rsid w:val="00B1358E"/>
    <w:rsid w:val="00B145B3"/>
    <w:rsid w:val="00B15A64"/>
    <w:rsid w:val="00B17C0F"/>
    <w:rsid w:val="00B17C41"/>
    <w:rsid w:val="00B17FDB"/>
    <w:rsid w:val="00B21966"/>
    <w:rsid w:val="00B240A8"/>
    <w:rsid w:val="00B24B51"/>
    <w:rsid w:val="00B26852"/>
    <w:rsid w:val="00B31B92"/>
    <w:rsid w:val="00B320D9"/>
    <w:rsid w:val="00B321D4"/>
    <w:rsid w:val="00B330B9"/>
    <w:rsid w:val="00B3495F"/>
    <w:rsid w:val="00B34AF6"/>
    <w:rsid w:val="00B34CBF"/>
    <w:rsid w:val="00B352C9"/>
    <w:rsid w:val="00B37C7C"/>
    <w:rsid w:val="00B40071"/>
    <w:rsid w:val="00B40DAD"/>
    <w:rsid w:val="00B42361"/>
    <w:rsid w:val="00B429D4"/>
    <w:rsid w:val="00B433E4"/>
    <w:rsid w:val="00B458D2"/>
    <w:rsid w:val="00B4660F"/>
    <w:rsid w:val="00B50489"/>
    <w:rsid w:val="00B5191C"/>
    <w:rsid w:val="00B5758A"/>
    <w:rsid w:val="00B6355E"/>
    <w:rsid w:val="00B64471"/>
    <w:rsid w:val="00B65B84"/>
    <w:rsid w:val="00B6676C"/>
    <w:rsid w:val="00B7272A"/>
    <w:rsid w:val="00B73133"/>
    <w:rsid w:val="00B74219"/>
    <w:rsid w:val="00B74629"/>
    <w:rsid w:val="00B75F90"/>
    <w:rsid w:val="00B76C15"/>
    <w:rsid w:val="00B7754B"/>
    <w:rsid w:val="00B8036D"/>
    <w:rsid w:val="00B82C78"/>
    <w:rsid w:val="00B84A5C"/>
    <w:rsid w:val="00B85009"/>
    <w:rsid w:val="00B854AD"/>
    <w:rsid w:val="00B87124"/>
    <w:rsid w:val="00B875D0"/>
    <w:rsid w:val="00B90197"/>
    <w:rsid w:val="00B90656"/>
    <w:rsid w:val="00B90ABC"/>
    <w:rsid w:val="00B918EE"/>
    <w:rsid w:val="00B91C04"/>
    <w:rsid w:val="00B926CC"/>
    <w:rsid w:val="00B93841"/>
    <w:rsid w:val="00B948D2"/>
    <w:rsid w:val="00B95598"/>
    <w:rsid w:val="00B95B2B"/>
    <w:rsid w:val="00BA24C4"/>
    <w:rsid w:val="00BA478A"/>
    <w:rsid w:val="00BA66F5"/>
    <w:rsid w:val="00BA726F"/>
    <w:rsid w:val="00BB1D85"/>
    <w:rsid w:val="00BC2E70"/>
    <w:rsid w:val="00BC3DD4"/>
    <w:rsid w:val="00BC5048"/>
    <w:rsid w:val="00BD0FA0"/>
    <w:rsid w:val="00BD0FD6"/>
    <w:rsid w:val="00BD2B98"/>
    <w:rsid w:val="00BD6D99"/>
    <w:rsid w:val="00BD7382"/>
    <w:rsid w:val="00BD738D"/>
    <w:rsid w:val="00BD7BD3"/>
    <w:rsid w:val="00BE0D0E"/>
    <w:rsid w:val="00BE1037"/>
    <w:rsid w:val="00BE395D"/>
    <w:rsid w:val="00BE439B"/>
    <w:rsid w:val="00BE482D"/>
    <w:rsid w:val="00BE5A32"/>
    <w:rsid w:val="00BE5DB7"/>
    <w:rsid w:val="00BE6BFB"/>
    <w:rsid w:val="00BF0159"/>
    <w:rsid w:val="00BF0CB7"/>
    <w:rsid w:val="00BF5B8B"/>
    <w:rsid w:val="00C00CB3"/>
    <w:rsid w:val="00C03495"/>
    <w:rsid w:val="00C0707D"/>
    <w:rsid w:val="00C11946"/>
    <w:rsid w:val="00C1385A"/>
    <w:rsid w:val="00C13E68"/>
    <w:rsid w:val="00C16A1A"/>
    <w:rsid w:val="00C20CDA"/>
    <w:rsid w:val="00C20DC3"/>
    <w:rsid w:val="00C216FA"/>
    <w:rsid w:val="00C2421A"/>
    <w:rsid w:val="00C26A64"/>
    <w:rsid w:val="00C27D33"/>
    <w:rsid w:val="00C30769"/>
    <w:rsid w:val="00C31286"/>
    <w:rsid w:val="00C31A5B"/>
    <w:rsid w:val="00C32037"/>
    <w:rsid w:val="00C32478"/>
    <w:rsid w:val="00C32EBE"/>
    <w:rsid w:val="00C3413F"/>
    <w:rsid w:val="00C34C0E"/>
    <w:rsid w:val="00C35EF2"/>
    <w:rsid w:val="00C403B4"/>
    <w:rsid w:val="00C406DE"/>
    <w:rsid w:val="00C411FE"/>
    <w:rsid w:val="00C41B61"/>
    <w:rsid w:val="00C42886"/>
    <w:rsid w:val="00C434F9"/>
    <w:rsid w:val="00C45CC3"/>
    <w:rsid w:val="00C45CCE"/>
    <w:rsid w:val="00C46170"/>
    <w:rsid w:val="00C467CA"/>
    <w:rsid w:val="00C467D4"/>
    <w:rsid w:val="00C46941"/>
    <w:rsid w:val="00C47381"/>
    <w:rsid w:val="00C50FAA"/>
    <w:rsid w:val="00C5278E"/>
    <w:rsid w:val="00C538D8"/>
    <w:rsid w:val="00C53FB9"/>
    <w:rsid w:val="00C550EA"/>
    <w:rsid w:val="00C62F52"/>
    <w:rsid w:val="00C63AA7"/>
    <w:rsid w:val="00C657F9"/>
    <w:rsid w:val="00C666AF"/>
    <w:rsid w:val="00C70C53"/>
    <w:rsid w:val="00C718DA"/>
    <w:rsid w:val="00C7226C"/>
    <w:rsid w:val="00C72BBA"/>
    <w:rsid w:val="00C73873"/>
    <w:rsid w:val="00C75FCC"/>
    <w:rsid w:val="00C82D65"/>
    <w:rsid w:val="00C86431"/>
    <w:rsid w:val="00C86776"/>
    <w:rsid w:val="00C91224"/>
    <w:rsid w:val="00C9316D"/>
    <w:rsid w:val="00C948FD"/>
    <w:rsid w:val="00C94A97"/>
    <w:rsid w:val="00C975B4"/>
    <w:rsid w:val="00C97B89"/>
    <w:rsid w:val="00C97FB9"/>
    <w:rsid w:val="00CA155E"/>
    <w:rsid w:val="00CA2E10"/>
    <w:rsid w:val="00CA34CB"/>
    <w:rsid w:val="00CA3D9D"/>
    <w:rsid w:val="00CA3DE1"/>
    <w:rsid w:val="00CA6A60"/>
    <w:rsid w:val="00CA6F9C"/>
    <w:rsid w:val="00CA7999"/>
    <w:rsid w:val="00CB1739"/>
    <w:rsid w:val="00CB21C5"/>
    <w:rsid w:val="00CB4E0C"/>
    <w:rsid w:val="00CB5097"/>
    <w:rsid w:val="00CB6814"/>
    <w:rsid w:val="00CC0DD8"/>
    <w:rsid w:val="00CC2885"/>
    <w:rsid w:val="00CC47AC"/>
    <w:rsid w:val="00CC65BE"/>
    <w:rsid w:val="00CD056E"/>
    <w:rsid w:val="00CD1405"/>
    <w:rsid w:val="00CD44C9"/>
    <w:rsid w:val="00CD518F"/>
    <w:rsid w:val="00CE2A7F"/>
    <w:rsid w:val="00CE3610"/>
    <w:rsid w:val="00CE45EC"/>
    <w:rsid w:val="00CE51D8"/>
    <w:rsid w:val="00CF00CF"/>
    <w:rsid w:val="00CF24CD"/>
    <w:rsid w:val="00CF5221"/>
    <w:rsid w:val="00CF5822"/>
    <w:rsid w:val="00CF5A9B"/>
    <w:rsid w:val="00CF61A2"/>
    <w:rsid w:val="00CF6672"/>
    <w:rsid w:val="00D03A5F"/>
    <w:rsid w:val="00D04E79"/>
    <w:rsid w:val="00D07E6A"/>
    <w:rsid w:val="00D10712"/>
    <w:rsid w:val="00D11E74"/>
    <w:rsid w:val="00D11FEB"/>
    <w:rsid w:val="00D13C4D"/>
    <w:rsid w:val="00D144A4"/>
    <w:rsid w:val="00D15FB8"/>
    <w:rsid w:val="00D22435"/>
    <w:rsid w:val="00D23711"/>
    <w:rsid w:val="00D237B5"/>
    <w:rsid w:val="00D243D6"/>
    <w:rsid w:val="00D25823"/>
    <w:rsid w:val="00D258F0"/>
    <w:rsid w:val="00D2649F"/>
    <w:rsid w:val="00D26D39"/>
    <w:rsid w:val="00D2742F"/>
    <w:rsid w:val="00D279A8"/>
    <w:rsid w:val="00D300E8"/>
    <w:rsid w:val="00D337A3"/>
    <w:rsid w:val="00D34BF1"/>
    <w:rsid w:val="00D34D79"/>
    <w:rsid w:val="00D357B8"/>
    <w:rsid w:val="00D36CA4"/>
    <w:rsid w:val="00D37896"/>
    <w:rsid w:val="00D40E7C"/>
    <w:rsid w:val="00D41A30"/>
    <w:rsid w:val="00D44EFC"/>
    <w:rsid w:val="00D469E3"/>
    <w:rsid w:val="00D46C81"/>
    <w:rsid w:val="00D5162D"/>
    <w:rsid w:val="00D527BD"/>
    <w:rsid w:val="00D5313C"/>
    <w:rsid w:val="00D532DC"/>
    <w:rsid w:val="00D53C62"/>
    <w:rsid w:val="00D5612E"/>
    <w:rsid w:val="00D5652A"/>
    <w:rsid w:val="00D6240F"/>
    <w:rsid w:val="00D626A1"/>
    <w:rsid w:val="00D62F5A"/>
    <w:rsid w:val="00D63557"/>
    <w:rsid w:val="00D63E9B"/>
    <w:rsid w:val="00D64AE7"/>
    <w:rsid w:val="00D71C75"/>
    <w:rsid w:val="00D742C8"/>
    <w:rsid w:val="00D76AAD"/>
    <w:rsid w:val="00D76DCC"/>
    <w:rsid w:val="00D77062"/>
    <w:rsid w:val="00D77C89"/>
    <w:rsid w:val="00D80965"/>
    <w:rsid w:val="00D82A70"/>
    <w:rsid w:val="00D82B55"/>
    <w:rsid w:val="00D83702"/>
    <w:rsid w:val="00D838C4"/>
    <w:rsid w:val="00D83EDD"/>
    <w:rsid w:val="00D942A7"/>
    <w:rsid w:val="00D9606E"/>
    <w:rsid w:val="00D96DF5"/>
    <w:rsid w:val="00DA06CB"/>
    <w:rsid w:val="00DA0F8B"/>
    <w:rsid w:val="00DA4C8E"/>
    <w:rsid w:val="00DB3140"/>
    <w:rsid w:val="00DB58FE"/>
    <w:rsid w:val="00DB5EFB"/>
    <w:rsid w:val="00DB75E1"/>
    <w:rsid w:val="00DB7BFD"/>
    <w:rsid w:val="00DC253D"/>
    <w:rsid w:val="00DC5031"/>
    <w:rsid w:val="00DC51F3"/>
    <w:rsid w:val="00DC60E2"/>
    <w:rsid w:val="00DC61A2"/>
    <w:rsid w:val="00DD139E"/>
    <w:rsid w:val="00DD2356"/>
    <w:rsid w:val="00DD253B"/>
    <w:rsid w:val="00DD4DA6"/>
    <w:rsid w:val="00DD7AA4"/>
    <w:rsid w:val="00DD7FB9"/>
    <w:rsid w:val="00DE1C7B"/>
    <w:rsid w:val="00DE22E0"/>
    <w:rsid w:val="00DE33B8"/>
    <w:rsid w:val="00DE370C"/>
    <w:rsid w:val="00DE48BE"/>
    <w:rsid w:val="00DE5489"/>
    <w:rsid w:val="00DE5606"/>
    <w:rsid w:val="00DF1CD6"/>
    <w:rsid w:val="00DF25A4"/>
    <w:rsid w:val="00DF40C8"/>
    <w:rsid w:val="00DF4AC7"/>
    <w:rsid w:val="00DF4CD3"/>
    <w:rsid w:val="00DF568A"/>
    <w:rsid w:val="00DF5EF4"/>
    <w:rsid w:val="00DF77EB"/>
    <w:rsid w:val="00E00230"/>
    <w:rsid w:val="00E00442"/>
    <w:rsid w:val="00E015B8"/>
    <w:rsid w:val="00E02445"/>
    <w:rsid w:val="00E043C4"/>
    <w:rsid w:val="00E047E9"/>
    <w:rsid w:val="00E0521D"/>
    <w:rsid w:val="00E074E3"/>
    <w:rsid w:val="00E10039"/>
    <w:rsid w:val="00E10FC0"/>
    <w:rsid w:val="00E11E64"/>
    <w:rsid w:val="00E12832"/>
    <w:rsid w:val="00E13310"/>
    <w:rsid w:val="00E13B7B"/>
    <w:rsid w:val="00E13E55"/>
    <w:rsid w:val="00E142EC"/>
    <w:rsid w:val="00E151AC"/>
    <w:rsid w:val="00E158DF"/>
    <w:rsid w:val="00E2203D"/>
    <w:rsid w:val="00E220AD"/>
    <w:rsid w:val="00E222BB"/>
    <w:rsid w:val="00E22B93"/>
    <w:rsid w:val="00E253AC"/>
    <w:rsid w:val="00E26258"/>
    <w:rsid w:val="00E27FFC"/>
    <w:rsid w:val="00E31156"/>
    <w:rsid w:val="00E313F6"/>
    <w:rsid w:val="00E3454D"/>
    <w:rsid w:val="00E352D8"/>
    <w:rsid w:val="00E36D56"/>
    <w:rsid w:val="00E377AA"/>
    <w:rsid w:val="00E37AD2"/>
    <w:rsid w:val="00E40384"/>
    <w:rsid w:val="00E41613"/>
    <w:rsid w:val="00E4166F"/>
    <w:rsid w:val="00E41BB3"/>
    <w:rsid w:val="00E42966"/>
    <w:rsid w:val="00E442DF"/>
    <w:rsid w:val="00E47E16"/>
    <w:rsid w:val="00E51985"/>
    <w:rsid w:val="00E52B88"/>
    <w:rsid w:val="00E53B43"/>
    <w:rsid w:val="00E54558"/>
    <w:rsid w:val="00E55296"/>
    <w:rsid w:val="00E556ED"/>
    <w:rsid w:val="00E60C5D"/>
    <w:rsid w:val="00E61E3D"/>
    <w:rsid w:val="00E61F16"/>
    <w:rsid w:val="00E62F50"/>
    <w:rsid w:val="00E63921"/>
    <w:rsid w:val="00E65C58"/>
    <w:rsid w:val="00E67755"/>
    <w:rsid w:val="00E67830"/>
    <w:rsid w:val="00E720D7"/>
    <w:rsid w:val="00E720E0"/>
    <w:rsid w:val="00E72CDA"/>
    <w:rsid w:val="00E76BD1"/>
    <w:rsid w:val="00E77098"/>
    <w:rsid w:val="00E7793E"/>
    <w:rsid w:val="00E7794B"/>
    <w:rsid w:val="00E77E47"/>
    <w:rsid w:val="00E804F0"/>
    <w:rsid w:val="00E82A84"/>
    <w:rsid w:val="00E83E23"/>
    <w:rsid w:val="00E83EBA"/>
    <w:rsid w:val="00E8474D"/>
    <w:rsid w:val="00E87046"/>
    <w:rsid w:val="00E902C9"/>
    <w:rsid w:val="00E9569E"/>
    <w:rsid w:val="00E959BD"/>
    <w:rsid w:val="00E96851"/>
    <w:rsid w:val="00E96CB9"/>
    <w:rsid w:val="00EA0351"/>
    <w:rsid w:val="00EA151B"/>
    <w:rsid w:val="00EA28DD"/>
    <w:rsid w:val="00EA2FE3"/>
    <w:rsid w:val="00EA3777"/>
    <w:rsid w:val="00EA4EAE"/>
    <w:rsid w:val="00EA5F28"/>
    <w:rsid w:val="00EA759A"/>
    <w:rsid w:val="00EA7FE4"/>
    <w:rsid w:val="00EB06DD"/>
    <w:rsid w:val="00EB11E2"/>
    <w:rsid w:val="00EB1F6D"/>
    <w:rsid w:val="00EB4B3D"/>
    <w:rsid w:val="00EB59D0"/>
    <w:rsid w:val="00EB648A"/>
    <w:rsid w:val="00EB6648"/>
    <w:rsid w:val="00EB6C95"/>
    <w:rsid w:val="00EB6E16"/>
    <w:rsid w:val="00EB6E90"/>
    <w:rsid w:val="00EB71B3"/>
    <w:rsid w:val="00EC101C"/>
    <w:rsid w:val="00EC103F"/>
    <w:rsid w:val="00EC18A9"/>
    <w:rsid w:val="00EC2608"/>
    <w:rsid w:val="00EC2DD4"/>
    <w:rsid w:val="00EC5386"/>
    <w:rsid w:val="00EC58ED"/>
    <w:rsid w:val="00EC5DBC"/>
    <w:rsid w:val="00ED0583"/>
    <w:rsid w:val="00ED26BE"/>
    <w:rsid w:val="00ED343A"/>
    <w:rsid w:val="00ED364A"/>
    <w:rsid w:val="00ED4C5D"/>
    <w:rsid w:val="00ED7690"/>
    <w:rsid w:val="00ED791B"/>
    <w:rsid w:val="00EE137A"/>
    <w:rsid w:val="00EE22E1"/>
    <w:rsid w:val="00EE2894"/>
    <w:rsid w:val="00EE3199"/>
    <w:rsid w:val="00EE34D1"/>
    <w:rsid w:val="00EE40F1"/>
    <w:rsid w:val="00EE63D9"/>
    <w:rsid w:val="00EF0B8C"/>
    <w:rsid w:val="00EF14F4"/>
    <w:rsid w:val="00EF18E6"/>
    <w:rsid w:val="00EF21BC"/>
    <w:rsid w:val="00EF22DA"/>
    <w:rsid w:val="00EF3270"/>
    <w:rsid w:val="00EF3B04"/>
    <w:rsid w:val="00EF431B"/>
    <w:rsid w:val="00EF4920"/>
    <w:rsid w:val="00EF72B0"/>
    <w:rsid w:val="00F00C40"/>
    <w:rsid w:val="00F00CD5"/>
    <w:rsid w:val="00F01245"/>
    <w:rsid w:val="00F03EE5"/>
    <w:rsid w:val="00F04A79"/>
    <w:rsid w:val="00F05F71"/>
    <w:rsid w:val="00F06310"/>
    <w:rsid w:val="00F12D4D"/>
    <w:rsid w:val="00F12F9E"/>
    <w:rsid w:val="00F15297"/>
    <w:rsid w:val="00F179CF"/>
    <w:rsid w:val="00F23427"/>
    <w:rsid w:val="00F27716"/>
    <w:rsid w:val="00F32681"/>
    <w:rsid w:val="00F3425E"/>
    <w:rsid w:val="00F37E2C"/>
    <w:rsid w:val="00F403E6"/>
    <w:rsid w:val="00F426EE"/>
    <w:rsid w:val="00F43176"/>
    <w:rsid w:val="00F4439D"/>
    <w:rsid w:val="00F44CFD"/>
    <w:rsid w:val="00F456C2"/>
    <w:rsid w:val="00F4570D"/>
    <w:rsid w:val="00F517EC"/>
    <w:rsid w:val="00F5180C"/>
    <w:rsid w:val="00F51B36"/>
    <w:rsid w:val="00F521F4"/>
    <w:rsid w:val="00F54121"/>
    <w:rsid w:val="00F54AC6"/>
    <w:rsid w:val="00F54CE4"/>
    <w:rsid w:val="00F56DE6"/>
    <w:rsid w:val="00F61382"/>
    <w:rsid w:val="00F61E91"/>
    <w:rsid w:val="00F71E8F"/>
    <w:rsid w:val="00F73826"/>
    <w:rsid w:val="00F73987"/>
    <w:rsid w:val="00F7694A"/>
    <w:rsid w:val="00F80CD3"/>
    <w:rsid w:val="00F80FDF"/>
    <w:rsid w:val="00F85603"/>
    <w:rsid w:val="00F8787B"/>
    <w:rsid w:val="00F87E94"/>
    <w:rsid w:val="00F91851"/>
    <w:rsid w:val="00F92145"/>
    <w:rsid w:val="00F93CB3"/>
    <w:rsid w:val="00F945A6"/>
    <w:rsid w:val="00F94C2A"/>
    <w:rsid w:val="00F94E39"/>
    <w:rsid w:val="00F95CFC"/>
    <w:rsid w:val="00F96927"/>
    <w:rsid w:val="00F96E87"/>
    <w:rsid w:val="00F97925"/>
    <w:rsid w:val="00F97DD0"/>
    <w:rsid w:val="00F97E40"/>
    <w:rsid w:val="00FA26A0"/>
    <w:rsid w:val="00FA2D8D"/>
    <w:rsid w:val="00FA3B4C"/>
    <w:rsid w:val="00FA46EA"/>
    <w:rsid w:val="00FA4B9D"/>
    <w:rsid w:val="00FA54B3"/>
    <w:rsid w:val="00FA59CF"/>
    <w:rsid w:val="00FA6095"/>
    <w:rsid w:val="00FA6E4F"/>
    <w:rsid w:val="00FA70A7"/>
    <w:rsid w:val="00FB0D80"/>
    <w:rsid w:val="00FB1992"/>
    <w:rsid w:val="00FB3A31"/>
    <w:rsid w:val="00FB4BB4"/>
    <w:rsid w:val="00FB55BD"/>
    <w:rsid w:val="00FB7529"/>
    <w:rsid w:val="00FC1297"/>
    <w:rsid w:val="00FC3643"/>
    <w:rsid w:val="00FC3975"/>
    <w:rsid w:val="00FC445F"/>
    <w:rsid w:val="00FC4AF4"/>
    <w:rsid w:val="00FC53F3"/>
    <w:rsid w:val="00FC5B63"/>
    <w:rsid w:val="00FC6F59"/>
    <w:rsid w:val="00FD0C75"/>
    <w:rsid w:val="00FD0C89"/>
    <w:rsid w:val="00FD125F"/>
    <w:rsid w:val="00FD2E83"/>
    <w:rsid w:val="00FD2ECA"/>
    <w:rsid w:val="00FD49E9"/>
    <w:rsid w:val="00FD6185"/>
    <w:rsid w:val="00FD7CEB"/>
    <w:rsid w:val="00FE05A8"/>
    <w:rsid w:val="00FE2886"/>
    <w:rsid w:val="00FE3243"/>
    <w:rsid w:val="00FE447A"/>
    <w:rsid w:val="00FE49AA"/>
    <w:rsid w:val="00FE532B"/>
    <w:rsid w:val="00FE6CB3"/>
    <w:rsid w:val="00FF1E16"/>
    <w:rsid w:val="00FF210D"/>
    <w:rsid w:val="00FF269E"/>
    <w:rsid w:val="00FF26F3"/>
    <w:rsid w:val="00FF2D34"/>
    <w:rsid w:val="00FF324C"/>
    <w:rsid w:val="00FF4113"/>
    <w:rsid w:val="00FF4458"/>
    <w:rsid w:val="00FF4D5D"/>
    <w:rsid w:val="00FF6EB2"/>
    <w:rsid w:val="00FF71CE"/>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FF8"/>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FF324C"/>
    <w:pPr>
      <w:ind w:left="720"/>
      <w:contextualSpacing/>
    </w:pPr>
  </w:style>
  <w:style w:type="paragraph" w:styleId="NormalWeb">
    <w:name w:val="Normal (Web)"/>
    <w:basedOn w:val="Normal"/>
    <w:uiPriority w:val="99"/>
    <w:unhideWhenUsed/>
    <w:rsid w:val="005D5EDB"/>
    <w:pPr>
      <w:spacing w:before="100" w:beforeAutospacing="1" w:after="100" w:afterAutospacing="1"/>
    </w:pPr>
    <w:rPr>
      <w:rFonts w:eastAsia="Calibri"/>
    </w:rPr>
  </w:style>
  <w:style w:type="character" w:styleId="CommentReference">
    <w:name w:val="annotation reference"/>
    <w:basedOn w:val="DefaultParagraphFont"/>
    <w:semiHidden/>
    <w:unhideWhenUsed/>
    <w:rsid w:val="000268BD"/>
    <w:rPr>
      <w:sz w:val="16"/>
      <w:szCs w:val="16"/>
    </w:rPr>
  </w:style>
  <w:style w:type="paragraph" w:styleId="CommentText">
    <w:name w:val="annotation text"/>
    <w:basedOn w:val="Normal"/>
    <w:link w:val="CommentTextChar"/>
    <w:semiHidden/>
    <w:unhideWhenUsed/>
    <w:rsid w:val="000268BD"/>
    <w:rPr>
      <w:sz w:val="20"/>
      <w:szCs w:val="20"/>
    </w:rPr>
  </w:style>
  <w:style w:type="character" w:customStyle="1" w:styleId="CommentTextChar">
    <w:name w:val="Comment Text Char"/>
    <w:basedOn w:val="DefaultParagraphFont"/>
    <w:link w:val="CommentText"/>
    <w:semiHidden/>
    <w:rsid w:val="000268BD"/>
    <w:rPr>
      <w:lang w:eastAsia="bg-BG"/>
    </w:rPr>
  </w:style>
  <w:style w:type="paragraph" w:styleId="CommentSubject">
    <w:name w:val="annotation subject"/>
    <w:basedOn w:val="CommentText"/>
    <w:next w:val="CommentText"/>
    <w:link w:val="CommentSubjectChar"/>
    <w:semiHidden/>
    <w:unhideWhenUsed/>
    <w:rsid w:val="000268BD"/>
    <w:rPr>
      <w:b/>
      <w:bCs/>
    </w:rPr>
  </w:style>
  <w:style w:type="character" w:customStyle="1" w:styleId="CommentSubjectChar">
    <w:name w:val="Comment Subject Char"/>
    <w:basedOn w:val="CommentTextChar"/>
    <w:link w:val="CommentSubject"/>
    <w:semiHidden/>
    <w:rsid w:val="000268BD"/>
    <w:rPr>
      <w:b/>
      <w:bCs/>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FF8"/>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FF324C"/>
    <w:pPr>
      <w:ind w:left="720"/>
      <w:contextualSpacing/>
    </w:pPr>
  </w:style>
  <w:style w:type="paragraph" w:styleId="NormalWeb">
    <w:name w:val="Normal (Web)"/>
    <w:basedOn w:val="Normal"/>
    <w:uiPriority w:val="99"/>
    <w:unhideWhenUsed/>
    <w:rsid w:val="005D5EDB"/>
    <w:pPr>
      <w:spacing w:before="100" w:beforeAutospacing="1" w:after="100" w:afterAutospacing="1"/>
    </w:pPr>
    <w:rPr>
      <w:rFonts w:eastAsia="Calibri"/>
    </w:rPr>
  </w:style>
  <w:style w:type="character" w:styleId="CommentReference">
    <w:name w:val="annotation reference"/>
    <w:basedOn w:val="DefaultParagraphFont"/>
    <w:semiHidden/>
    <w:unhideWhenUsed/>
    <w:rsid w:val="000268BD"/>
    <w:rPr>
      <w:sz w:val="16"/>
      <w:szCs w:val="16"/>
    </w:rPr>
  </w:style>
  <w:style w:type="paragraph" w:styleId="CommentText">
    <w:name w:val="annotation text"/>
    <w:basedOn w:val="Normal"/>
    <w:link w:val="CommentTextChar"/>
    <w:semiHidden/>
    <w:unhideWhenUsed/>
    <w:rsid w:val="000268BD"/>
    <w:rPr>
      <w:sz w:val="20"/>
      <w:szCs w:val="20"/>
    </w:rPr>
  </w:style>
  <w:style w:type="character" w:customStyle="1" w:styleId="CommentTextChar">
    <w:name w:val="Comment Text Char"/>
    <w:basedOn w:val="DefaultParagraphFont"/>
    <w:link w:val="CommentText"/>
    <w:semiHidden/>
    <w:rsid w:val="000268BD"/>
    <w:rPr>
      <w:lang w:eastAsia="bg-BG"/>
    </w:rPr>
  </w:style>
  <w:style w:type="paragraph" w:styleId="CommentSubject">
    <w:name w:val="annotation subject"/>
    <w:basedOn w:val="CommentText"/>
    <w:next w:val="CommentText"/>
    <w:link w:val="CommentSubjectChar"/>
    <w:semiHidden/>
    <w:unhideWhenUsed/>
    <w:rsid w:val="000268BD"/>
    <w:rPr>
      <w:b/>
      <w:bCs/>
    </w:rPr>
  </w:style>
  <w:style w:type="character" w:customStyle="1" w:styleId="CommentSubjectChar">
    <w:name w:val="Comment Subject Char"/>
    <w:basedOn w:val="CommentTextChar"/>
    <w:link w:val="CommentSubject"/>
    <w:semiHidden/>
    <w:rsid w:val="000268BD"/>
    <w:rPr>
      <w:b/>
      <w:bCs/>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9682062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976260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12463996">
      <w:bodyDiv w:val="1"/>
      <w:marLeft w:val="0"/>
      <w:marRight w:val="0"/>
      <w:marTop w:val="0"/>
      <w:marBottom w:val="0"/>
      <w:divBdr>
        <w:top w:val="none" w:sz="0" w:space="0" w:color="auto"/>
        <w:left w:val="none" w:sz="0" w:space="0" w:color="auto"/>
        <w:bottom w:val="none" w:sz="0" w:space="0" w:color="auto"/>
        <w:right w:val="none" w:sz="0" w:space="0" w:color="auto"/>
      </w:divBdr>
    </w:div>
    <w:div w:id="1733963370">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ko1ivan.ivanov@gmail.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arpanova@mail.b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ylilyanova\AppData\Local\Microsoft\Windows\INetCache\Content.Outlook\MP8V1AKP\start@smartagro.b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erexim@netbg.com" TargetMode="External"/><Relationship Id="rId5" Type="http://schemas.openxmlformats.org/officeDocument/2006/relationships/settings" Target="settings.xml"/><Relationship Id="rId15" Type="http://schemas.openxmlformats.org/officeDocument/2006/relationships/hyperlink" Target="file:///C:\Users\ylilyanova\AppData\Local\Microsoft\Windows\INetCache\Content.Outlook\MP8V1AKP\bam@milkbg.org" TargetMode="External"/><Relationship Id="rId10" Type="http://schemas.openxmlformats.org/officeDocument/2006/relationships/hyperlink" Target="mailto:union@org-bg.ne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oriana_11@abv.bg" TargetMode="External"/><Relationship Id="rId14" Type="http://schemas.openxmlformats.org/officeDocument/2006/relationships/hyperlink" Target="file:///C:\Users\ylilyanova\AppData\Local\Microsoft\Windows\INetCache\Content.Outlook\MP8V1AKP\zemedelskistopanin@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FE12E-961E-47B3-887C-1E6F3F78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11298</Words>
  <Characters>64404</Characters>
  <Application>Microsoft Office Word</Application>
  <DocSecurity>0</DocSecurity>
  <Lines>536</Lines>
  <Paragraphs>151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75551</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2020-08-04T10:26:00Z</dcterms:created>
  <dcterms:modified xsi:type="dcterms:W3CDTF">2020-08-05T05:43:00Z</dcterms:modified>
</cp:coreProperties>
</file>