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8EC53" w14:textId="7837D17A" w:rsidR="00BC6BD9" w:rsidRPr="0001380B" w:rsidRDefault="00222173" w:rsidP="00457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r w:rsidRPr="0001380B">
        <w:rPr>
          <w:rFonts w:ascii="Times New Roman" w:hAnsi="Times New Roman" w:cs="Times New Roman"/>
          <w:b/>
        </w:rPr>
        <w:t>Приложение</w:t>
      </w:r>
      <w:r w:rsidR="007F5A8B" w:rsidRPr="0001380B">
        <w:rPr>
          <w:rFonts w:ascii="Times New Roman" w:hAnsi="Times New Roman" w:cs="Times New Roman"/>
          <w:b/>
        </w:rPr>
        <w:t xml:space="preserve"> № </w:t>
      </w:r>
      <w:r w:rsidR="007B2F2E" w:rsidRPr="0001380B">
        <w:rPr>
          <w:rFonts w:ascii="Times New Roman" w:hAnsi="Times New Roman" w:cs="Times New Roman"/>
          <w:b/>
        </w:rPr>
        <w:t>1</w:t>
      </w:r>
    </w:p>
    <w:p w14:paraId="506F3AA8" w14:textId="268AA5E3" w:rsidR="004574F3" w:rsidRPr="0001380B" w:rsidRDefault="003D3336" w:rsidP="00457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01380B">
        <w:rPr>
          <w:rFonts w:ascii="Times New Roman" w:hAnsi="Times New Roman" w:cs="Times New Roman"/>
          <w:b/>
        </w:rPr>
        <w:t>Към Условията за изпълнение</w:t>
      </w:r>
      <w:r w:rsidR="004574F3" w:rsidRPr="0001380B">
        <w:t xml:space="preserve"> </w:t>
      </w:r>
      <w:r w:rsidR="004574F3" w:rsidRPr="0001380B">
        <w:rPr>
          <w:rFonts w:ascii="Times New Roman" w:hAnsi="Times New Roman" w:cs="Times New Roman"/>
          <w:b/>
        </w:rPr>
        <w:t>по</w:t>
      </w:r>
    </w:p>
    <w:p w14:paraId="2F8A84E3" w14:textId="562A0EE7" w:rsidR="003D3336" w:rsidRPr="0001380B" w:rsidRDefault="004574F3" w:rsidP="00457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01380B">
        <w:rPr>
          <w:rFonts w:ascii="Times New Roman" w:hAnsi="Times New Roman" w:cs="Times New Roman"/>
          <w:b/>
        </w:rPr>
        <w:t>процедура чрез подбор № BG06RDNP001- 4.009</w:t>
      </w:r>
    </w:p>
    <w:bookmarkEnd w:id="0"/>
    <w:p w14:paraId="1EAA22B9" w14:textId="77777777"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5B18D9A9" w14:textId="77777777" w:rsidR="004574F3" w:rsidRDefault="004574F3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11744F08" w14:textId="1D0D23E4" w:rsidR="007F5A8B" w:rsidRPr="007F5A8B" w:rsidRDefault="005A4C07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5A4C07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14:paraId="3608A5A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04C88111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 Искане за плащане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кандидата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формат по образец).</w:t>
      </w:r>
    </w:p>
    <w:p w14:paraId="1B0C2AE4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бенефициента, съгласно сключения административен договор.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3CD62BC5" w14:textId="53807DBA" w:rsidR="007F5A8B" w:rsidRPr="007F5A8B" w:rsidRDefault="007F5A8B" w:rsidP="007D5A42">
      <w:pPr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 xml:space="preserve">3. Счетоводен баланс за годината, предхождаща годината на подаване на искане за плащане, съгласно Закона за счетоводството, в случай че не е публикуван в </w:t>
      </w:r>
      <w:r w:rsidR="007D5A42" w:rsidRPr="007D5A42">
        <w:rPr>
          <w:rFonts w:ascii="Times New Roman" w:hAnsi="Times New Roman" w:cs="Times New Roman"/>
          <w:sz w:val="24"/>
          <w:szCs w:val="24"/>
        </w:rPr>
        <w:t>Търгов</w:t>
      </w:r>
      <w:r w:rsidR="007D5A42">
        <w:rPr>
          <w:rFonts w:ascii="Times New Roman" w:hAnsi="Times New Roman" w:cs="Times New Roman"/>
          <w:sz w:val="24"/>
          <w:szCs w:val="24"/>
        </w:rPr>
        <w:t>ски регистър и регистър на ЮЛНЦ</w:t>
      </w:r>
      <w:r w:rsidRPr="007F5A8B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7F59EE38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4. Счетоводен баланс към датата на подаване на искане за плащане съгласно Закона за счетоводството.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3814C963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5. Отчет за приходите и разходите за годината, предхождаща годината на подаване на искането за плащане, съгласно Закона за счетоводството, в случай че не е публикуван в търговския регистър.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107EBC4D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6. Отчет за приходите и разходите към датата на подаване на искане за плащане съгласно ЗС.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690A8793" w14:textId="0D3DFABA" w:rsidR="007F5A8B" w:rsidRPr="007F5A8B" w:rsidRDefault="007F5A8B" w:rsidP="007D5A42">
      <w:pPr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 xml:space="preserve">7. Справка за дълготрайните активи към счетоводния баланс за предходната година съгласно ЗС, в случай че не е публикуван в </w:t>
      </w:r>
      <w:r w:rsidR="007D5A42" w:rsidRPr="007D5A42">
        <w:rPr>
          <w:rFonts w:ascii="Times New Roman" w:hAnsi="Times New Roman" w:cs="Times New Roman"/>
          <w:sz w:val="24"/>
          <w:szCs w:val="24"/>
        </w:rPr>
        <w:t>Търгов</w:t>
      </w:r>
      <w:r w:rsidR="007D5A42">
        <w:rPr>
          <w:rFonts w:ascii="Times New Roman" w:hAnsi="Times New Roman" w:cs="Times New Roman"/>
          <w:sz w:val="24"/>
          <w:szCs w:val="24"/>
        </w:rPr>
        <w:t>ски регистър и регистър на ЮЛНЦ</w:t>
      </w:r>
      <w:r w:rsidRPr="007F5A8B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3FFF5AE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8. Справка за дълготрайните активи към счетоводния баланс към датата на подаване на искането за плащане съгласно ЗС.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1D8107E7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9. 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7A18EDC6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lastRenderedPageBreak/>
        <w:t>10. Копие на извлечение от инвентарна книга или разпечатка от счетоводната система на бенефициента, доказващо заприходяването на финансирания актив.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2966C25D" w14:textId="2B2E770B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11. Декларация по образец</w:t>
      </w:r>
      <w:r w:rsidR="007457D5">
        <w:rPr>
          <w:rFonts w:ascii="Times New Roman" w:hAnsi="Times New Roman" w:cs="Times New Roman"/>
          <w:sz w:val="24"/>
          <w:szCs w:val="24"/>
        </w:rPr>
        <w:t xml:space="preserve"> – Приложение № </w:t>
      </w:r>
      <w:r w:rsidR="005A0024">
        <w:rPr>
          <w:rFonts w:ascii="Times New Roman" w:hAnsi="Times New Roman" w:cs="Times New Roman"/>
          <w:sz w:val="24"/>
          <w:szCs w:val="24"/>
        </w:rPr>
        <w:t>3</w:t>
      </w:r>
      <w:r w:rsidR="005A0024" w:rsidRPr="007F5A8B">
        <w:rPr>
          <w:rFonts w:ascii="Times New Roman" w:hAnsi="Times New Roman" w:cs="Times New Roman"/>
          <w:sz w:val="24"/>
          <w:szCs w:val="24"/>
        </w:rPr>
        <w:t xml:space="preserve"> </w:t>
      </w:r>
      <w:r w:rsidRPr="007F5A8B">
        <w:rPr>
          <w:rFonts w:ascii="Times New Roman" w:hAnsi="Times New Roman" w:cs="Times New Roman"/>
          <w:sz w:val="24"/>
          <w:szCs w:val="24"/>
        </w:rPr>
        <w:t>(в случай, че бенефициентът няма регистрация по ДДС), че бенефициентът няма да упражни правото си на данъчен кредит за активи и услуги, финансирани по ПРСР 2014 – 2020 г.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663B1FF5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12. Договор за услуги/работи/доставки 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сметка, която да е на хартиен и електронен носител. В договорите се описва ДДС.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0545E05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13. Приемно-предавателен протокол между доставчика/изпълнителя и бенефициента за всеки обект на инвестицията, съдържащ детайлно описание на техническите характеристики и индивидуализиращи данни, когато е приложимо(напр. серийни номера, номер на рама, номер на двигател, др.).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 xml:space="preserve">“ формат. </w:t>
      </w:r>
    </w:p>
    <w:p w14:paraId="64BCE18B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14. 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3D256D35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15. Първични счетоводни документи (напр. фактури), доказващи извършените разходи.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FDB70AE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16. Платежни нареждания, доказващи плащане на одобрените разходи от страна на бенефициента, заверени от обслужващата банка.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007EA8AB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17. 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1619595A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18. Застрахователна полица за всички активи на предмета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административния договор за финансово подпомагане рискове за съответния вид инвестиция.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65859222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19. Квитанция/платежно нареждане за изцяло платена застрахователна премия за срока на застраховката, придружено от пълно дневно извлечение (в случай, че плащането е извършено по банков път).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0440FC9" w14:textId="1CA2B822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lastRenderedPageBreak/>
        <w:t xml:space="preserve">20. Декларация за съответствие с всички задължителни стандарти </w:t>
      </w:r>
      <w:r w:rsidR="007457D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457D5">
        <w:rPr>
          <w:rFonts w:ascii="Times New Roman" w:hAnsi="Times New Roman" w:cs="Times New Roman"/>
          <w:sz w:val="24"/>
          <w:szCs w:val="24"/>
        </w:rPr>
        <w:t>по образец -</w:t>
      </w:r>
      <w:r w:rsidR="007457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57D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927DE">
        <w:rPr>
          <w:rFonts w:ascii="Times New Roman" w:hAnsi="Times New Roman" w:cs="Times New Roman"/>
          <w:sz w:val="24"/>
          <w:szCs w:val="24"/>
        </w:rPr>
        <w:t>4</w:t>
      </w:r>
      <w:r w:rsidR="007457D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F5A8B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E1E63B1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21. 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4EE356B1" w14:textId="40CE039C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22. Декларация от бенефициента за наличие или липса на двойно финансиране за същата инвестиция по други национални и/или европейски програми (по образец</w:t>
      </w:r>
      <w:r w:rsidR="007457D5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7457D5">
        <w:rPr>
          <w:rFonts w:ascii="Times New Roman" w:hAnsi="Times New Roman" w:cs="Times New Roman"/>
          <w:sz w:val="24"/>
          <w:szCs w:val="24"/>
          <w:lang w:val="en-US"/>
        </w:rPr>
        <w:t>Приложение</w:t>
      </w:r>
      <w:proofErr w:type="spellEnd"/>
      <w:r w:rsidR="007457D5">
        <w:rPr>
          <w:rFonts w:ascii="Times New Roman" w:hAnsi="Times New Roman" w:cs="Times New Roman"/>
          <w:sz w:val="24"/>
          <w:szCs w:val="24"/>
          <w:lang w:val="en-US"/>
        </w:rPr>
        <w:t xml:space="preserve"> № </w:t>
      </w:r>
      <w:r w:rsidR="00B07BB3">
        <w:rPr>
          <w:rFonts w:ascii="Times New Roman" w:hAnsi="Times New Roman" w:cs="Times New Roman"/>
          <w:sz w:val="24"/>
          <w:szCs w:val="24"/>
        </w:rPr>
        <w:t>24</w:t>
      </w:r>
      <w:r w:rsidRPr="007F5A8B">
        <w:rPr>
          <w:rFonts w:ascii="Times New Roman" w:hAnsi="Times New Roman" w:cs="Times New Roman"/>
          <w:sz w:val="24"/>
          <w:szCs w:val="24"/>
        </w:rPr>
        <w:t>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02819288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23. Копие от документ, удостоверяващ, че земеделското стопанство отговаря на изискванията за хигиена на фуражите и тяхната безопасност, издаден от БАБХ, в случай на производство на фуражи.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3FDF10C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24. 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6B942E16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25. Декларация по чл. 4а, ал. 1 ЗМСП.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687C4644" w14:textId="5342EE89" w:rsidR="007F5A8B" w:rsidRDefault="00C927DE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</w:t>
      </w:r>
      <w:r w:rsidR="007F5A8B" w:rsidRPr="007F5A8B">
        <w:rPr>
          <w:rFonts w:ascii="Times New Roman" w:hAnsi="Times New Roman" w:cs="Times New Roman"/>
          <w:sz w:val="24"/>
          <w:szCs w:val="24"/>
        </w:rPr>
        <w:t xml:space="preserve">. Декларация </w:t>
      </w:r>
      <w:r w:rsidRPr="008A6608">
        <w:rPr>
          <w:rFonts w:ascii="Times New Roman" w:hAnsi="Times New Roman"/>
          <w:sz w:val="24"/>
          <w:szCs w:val="24"/>
        </w:rPr>
        <w:t>по чл. 25, ал. 2 от ЗУСЕСИФ</w:t>
      </w:r>
      <w:r w:rsidRPr="007F5A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F5A8B" w:rsidRPr="007F5A8B">
        <w:rPr>
          <w:rFonts w:ascii="Times New Roman" w:hAnsi="Times New Roman" w:cs="Times New Roman"/>
          <w:sz w:val="24"/>
          <w:szCs w:val="24"/>
        </w:rPr>
        <w:t xml:space="preserve">по образец – </w:t>
      </w:r>
      <w:r w:rsidR="007457D5">
        <w:rPr>
          <w:rFonts w:ascii="Times New Roman" w:hAnsi="Times New Roman" w:cs="Times New Roman"/>
          <w:sz w:val="24"/>
          <w:szCs w:val="24"/>
        </w:rPr>
        <w:t>П</w:t>
      </w:r>
      <w:r w:rsidR="007F5A8B" w:rsidRPr="007F5A8B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B07BB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F5A8B">
        <w:rPr>
          <w:rFonts w:ascii="Times New Roman" w:hAnsi="Times New Roman" w:cs="Times New Roman"/>
          <w:sz w:val="24"/>
          <w:szCs w:val="24"/>
        </w:rPr>
        <w:t xml:space="preserve"> </w:t>
      </w:r>
      <w:r w:rsidR="005A0024" w:rsidRPr="007F5A8B">
        <w:rPr>
          <w:rFonts w:ascii="Times New Roman" w:hAnsi="Times New Roman" w:cs="Times New Roman"/>
          <w:sz w:val="24"/>
          <w:szCs w:val="24"/>
        </w:rPr>
        <w:t xml:space="preserve"> </w:t>
      </w:r>
      <w:r w:rsidR="007F5A8B" w:rsidRPr="007F5A8B">
        <w:rPr>
          <w:rFonts w:ascii="Times New Roman" w:hAnsi="Times New Roman" w:cs="Times New Roman"/>
          <w:sz w:val="24"/>
          <w:szCs w:val="24"/>
        </w:rPr>
        <w:t>– изисква се само при настъпили промени в декларираните обстоятелства след последното представяне на документа. Представя се във формат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19865143" w14:textId="06126B95" w:rsidR="00C927DE" w:rsidRPr="007F5A8B" w:rsidRDefault="00C927DE" w:rsidP="00C927D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Pr="003B0378">
        <w:rPr>
          <w:rFonts w:ascii="Times New Roman" w:hAnsi="Times New Roman" w:cs="Times New Roman"/>
          <w:sz w:val="24"/>
          <w:szCs w:val="24"/>
        </w:rPr>
        <w:t>Удостоверение за наличие или липса на задължения по Закона за местните данъци и такси от съответната община по седалището на ползвателя.</w:t>
      </w:r>
    </w:p>
    <w:p w14:paraId="02A09013" w14:textId="49C5D523" w:rsidR="007F5A8B" w:rsidRPr="007F5A8B" w:rsidRDefault="00C927DE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8</w:t>
      </w:r>
      <w:r w:rsidR="007F5A8B" w:rsidRPr="007F5A8B">
        <w:rPr>
          <w:rFonts w:ascii="Times New Roman" w:hAnsi="Times New Roman" w:cs="Times New Roman"/>
          <w:sz w:val="24"/>
          <w:szCs w:val="24"/>
        </w:rPr>
        <w:t>. Документ за собственост или ползване на земя или заповеди по чл. 37в, ал. 4, 10 и 12 от Закона за собствеността и ползването на земеделските земи по отношение на земята, обоснована в бизнес плана, и с поето задължение да обработва по договор с РА и същата не е регистрирана в Информационната система за администриране и контрол. Представя се във формат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64C3D58F" w14:textId="458E719D" w:rsidR="007F5A8B" w:rsidRDefault="00C927DE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7F5A8B" w:rsidRPr="007F5A8B">
        <w:rPr>
          <w:rFonts w:ascii="Times New Roman" w:hAnsi="Times New Roman" w:cs="Times New Roman"/>
          <w:sz w:val="24"/>
          <w:szCs w:val="24"/>
        </w:rPr>
        <w:t>. Договор за извършване на услуга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Водоподаване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 xml:space="preserve"> за напояване“ или разрешително за водовземане или ползване на воден обект, издадено от съответната Басейнова дирекция за управление на водите. Представя се във формат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47E4B2AE" w14:textId="04A95BF8" w:rsidR="0057624B" w:rsidRDefault="00C927DE" w:rsidP="005762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57624B">
        <w:rPr>
          <w:rFonts w:ascii="Times New Roman" w:hAnsi="Times New Roman" w:cs="Times New Roman"/>
          <w:sz w:val="24"/>
          <w:szCs w:val="24"/>
        </w:rPr>
        <w:t>. С</w:t>
      </w:r>
      <w:r w:rsidR="0057624B" w:rsidRPr="0057624B">
        <w:rPr>
          <w:rFonts w:ascii="Times New Roman" w:hAnsi="Times New Roman" w:cs="Times New Roman"/>
          <w:sz w:val="24"/>
          <w:szCs w:val="24"/>
        </w:rPr>
        <w:t>тановище от строителен инженер, вписан в регистъра на Камарата на инженерите в инвестиционното проектиране, правоспособен да проектира системи за напояване, в което се доказва изпълнени</w:t>
      </w:r>
      <w:r w:rsidR="0057624B">
        <w:rPr>
          <w:rFonts w:ascii="Times New Roman" w:hAnsi="Times New Roman" w:cs="Times New Roman"/>
          <w:sz w:val="24"/>
          <w:szCs w:val="24"/>
        </w:rPr>
        <w:t>е</w:t>
      </w:r>
      <w:r w:rsidR="0057624B" w:rsidRPr="0057624B">
        <w:rPr>
          <w:rFonts w:ascii="Times New Roman" w:hAnsi="Times New Roman" w:cs="Times New Roman"/>
          <w:sz w:val="24"/>
          <w:szCs w:val="24"/>
        </w:rPr>
        <w:t>то на икономията на вода</w:t>
      </w:r>
      <w:r w:rsidR="0057624B">
        <w:rPr>
          <w:rFonts w:ascii="Times New Roman" w:hAnsi="Times New Roman" w:cs="Times New Roman"/>
          <w:sz w:val="24"/>
          <w:szCs w:val="24"/>
        </w:rPr>
        <w:t>.</w:t>
      </w:r>
      <w:r w:rsidR="003E2A16">
        <w:rPr>
          <w:rFonts w:ascii="Times New Roman" w:hAnsi="Times New Roman" w:cs="Times New Roman"/>
          <w:sz w:val="24"/>
          <w:szCs w:val="24"/>
        </w:rPr>
        <w:t xml:space="preserve"> </w:t>
      </w:r>
      <w:r w:rsidR="003E2A16" w:rsidRPr="007F5A8B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3E2A16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3E2A16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3E2A16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3E2A16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167E968D" w14:textId="7CE391BE" w:rsidR="006D1DCA" w:rsidRDefault="00C927DE" w:rsidP="003E2A1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DC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2</w:t>
      </w:r>
      <w:r w:rsidR="006D1DCA" w:rsidRPr="006D1DCA">
        <w:rPr>
          <w:rFonts w:ascii="Times New Roman" w:hAnsi="Times New Roman" w:cs="Times New Roman"/>
          <w:sz w:val="24"/>
          <w:szCs w:val="24"/>
        </w:rPr>
        <w:t xml:space="preserve">. </w:t>
      </w:r>
      <w:r w:rsidR="004D6E91" w:rsidRPr="004D6E91">
        <w:rPr>
          <w:rFonts w:ascii="Times New Roman" w:hAnsi="Times New Roman" w:cs="Times New Roman"/>
          <w:sz w:val="24"/>
          <w:szCs w:val="24"/>
        </w:rPr>
        <w:t>Удостоверение за регистрация на животновъден обект по чл. 137 от ЗВМД, издаден</w:t>
      </w:r>
      <w:r w:rsidR="004D6E91">
        <w:rPr>
          <w:rFonts w:ascii="Times New Roman" w:hAnsi="Times New Roman" w:cs="Times New Roman"/>
          <w:sz w:val="24"/>
          <w:szCs w:val="24"/>
        </w:rPr>
        <w:t>о</w:t>
      </w:r>
      <w:r w:rsidR="004D6E91" w:rsidRPr="004D6E91">
        <w:rPr>
          <w:rFonts w:ascii="Times New Roman" w:hAnsi="Times New Roman" w:cs="Times New Roman"/>
          <w:sz w:val="24"/>
          <w:szCs w:val="24"/>
        </w:rPr>
        <w:t xml:space="preserve"> от </w:t>
      </w:r>
      <w:r w:rsidR="004D6E91" w:rsidRPr="006D1DCA">
        <w:rPr>
          <w:rFonts w:ascii="Times New Roman" w:hAnsi="Times New Roman" w:cs="Times New Roman"/>
          <w:sz w:val="24"/>
          <w:szCs w:val="24"/>
        </w:rPr>
        <w:t>Българската агенция по безопасност на храните (БАБХ)</w:t>
      </w:r>
      <w:r w:rsidR="004D6E91">
        <w:rPr>
          <w:rFonts w:ascii="Times New Roman" w:hAnsi="Times New Roman" w:cs="Times New Roman"/>
          <w:sz w:val="24"/>
          <w:szCs w:val="24"/>
        </w:rPr>
        <w:t>.</w:t>
      </w:r>
    </w:p>
    <w:p w14:paraId="260887F3" w14:textId="415B2268" w:rsidR="00B1353C" w:rsidRPr="0057624B" w:rsidRDefault="00C927DE" w:rsidP="003E2A1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53C">
        <w:rPr>
          <w:rFonts w:ascii="Times New Roman" w:hAnsi="Times New Roman" w:cs="Times New Roman"/>
          <w:sz w:val="24"/>
          <w:szCs w:val="24"/>
        </w:rPr>
        <w:lastRenderedPageBreak/>
        <w:t>3</w:t>
      </w:r>
      <w:r>
        <w:rPr>
          <w:rFonts w:ascii="Times New Roman" w:hAnsi="Times New Roman" w:cs="Times New Roman"/>
          <w:sz w:val="24"/>
          <w:szCs w:val="24"/>
        </w:rPr>
        <w:t>3</w:t>
      </w:r>
      <w:r w:rsidR="00B1353C" w:rsidRPr="00B1353C">
        <w:rPr>
          <w:rFonts w:ascii="Times New Roman" w:hAnsi="Times New Roman" w:cs="Times New Roman"/>
          <w:sz w:val="24"/>
          <w:szCs w:val="24"/>
        </w:rPr>
        <w:t xml:space="preserve">. Копие от становище на БАБХ, че земеделското стопанство и дейността му отговарят на изискванията на </w:t>
      </w:r>
      <w:hyperlink r:id="rId7" w:history="1">
        <w:r w:rsidR="00B1353C" w:rsidRPr="00B1353C">
          <w:rPr>
            <w:rFonts w:ascii="Times New Roman" w:hAnsi="Times New Roman" w:cs="Times New Roman"/>
            <w:sz w:val="24"/>
            <w:szCs w:val="24"/>
          </w:rPr>
          <w:t>Закона за защита на растенията</w:t>
        </w:r>
      </w:hyperlink>
      <w:r w:rsidR="00B1353C" w:rsidRPr="00B1353C">
        <w:rPr>
          <w:rFonts w:ascii="Times New Roman" w:hAnsi="Times New Roman" w:cs="Times New Roman"/>
          <w:sz w:val="24"/>
          <w:szCs w:val="24"/>
        </w:rPr>
        <w:t xml:space="preserve">, ако </w:t>
      </w:r>
      <w:r w:rsidR="009834B0">
        <w:rPr>
          <w:rFonts w:ascii="Times New Roman" w:hAnsi="Times New Roman" w:cs="Times New Roman"/>
          <w:sz w:val="24"/>
          <w:szCs w:val="24"/>
        </w:rPr>
        <w:t>бенефициента</w:t>
      </w:r>
      <w:r w:rsidR="00B1353C" w:rsidRPr="00B1353C">
        <w:rPr>
          <w:rFonts w:ascii="Times New Roman" w:hAnsi="Times New Roman" w:cs="Times New Roman"/>
          <w:sz w:val="24"/>
          <w:szCs w:val="24"/>
        </w:rPr>
        <w:t xml:space="preserve"> отглежда земеделски култури.</w:t>
      </w:r>
    </w:p>
    <w:p w14:paraId="69CAAEBE" w14:textId="77777777"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9E9C92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22E955F2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1. Строителство или обновяване на сгради и друга недвижима собственост, използвана за земеделското производство на ниво стопанство, включително такава, използвана за опазване компонентите на околната среда:</w:t>
      </w:r>
    </w:p>
    <w:p w14:paraId="6C92F4A3" w14:textId="3099AD46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1.1. Разрешително за ползване на строеж и акт образец 16 (съгласно Наредба № 3 от 2003 г. за съставяне на актове и протоколи по време на строителството) – при кандидатстване за окончателно плащане (в зависимост от характера на инвестицията).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CBFF53E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1.2. Удостоверение за въвеждане в експлоатация и акт образец 15 (съгласно Наредба № 3 от 2003 г.) – при кандидатстване за окончателно плащане.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4B30383E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1.3. Приемателно-предавателен протокол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рdf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между строителя и бенефициента за всички извършени строително-монтажни работи.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13EA91DF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2. Закупуване/придобиване на сгради и друга недвижима собственост, използвана за земеделското производство на ниво стопанство, включително такава, използвана за опазване компонентите на околната среда:</w:t>
      </w:r>
    </w:p>
    <w:p w14:paraId="28EAC858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2.1. Документ, удостоверяващ правото на собственост на бенефициента, представен в предвидената от българското законодателство форма.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2149183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2.2. Копие от удостоверение за данъчна оценка на сградите и/или друга недвижима собственост към датата на закупуването им.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7A1F3B9B" w14:textId="36EAEF81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3. Закупуване и/или инсталиране на нови машини, съоръжения и оборудване, необходими за подобряване на земеделския производствен процес, а именно протокол за проведена 72-часова проба при експлоатационни условия, в случаите, когато се изисква съгласно действащата нормативна уредба, и/или протокол на приемателна комисия към Басейнова дирекция (при инвестиция за напоителни съоръжения и оборудване)</w:t>
      </w:r>
      <w:r w:rsidR="00C927DE">
        <w:rPr>
          <w:rFonts w:ascii="Times New Roman" w:hAnsi="Times New Roman" w:cs="Times New Roman"/>
          <w:b/>
          <w:sz w:val="24"/>
          <w:szCs w:val="24"/>
        </w:rPr>
        <w:t xml:space="preserve"> Неприложимо е </w:t>
      </w:r>
      <w:r w:rsidR="00C927DE" w:rsidRPr="006C0A5A">
        <w:rPr>
          <w:rFonts w:ascii="Times New Roman" w:hAnsi="Times New Roman" w:cs="Times New Roman"/>
          <w:b/>
          <w:sz w:val="24"/>
          <w:szCs w:val="24"/>
        </w:rPr>
        <w:t>когато инвестицията е капкова система</w:t>
      </w:r>
      <w:r w:rsidRPr="007F5A8B">
        <w:rPr>
          <w:rFonts w:ascii="Times New Roman" w:hAnsi="Times New Roman" w:cs="Times New Roman"/>
          <w:b/>
          <w:sz w:val="24"/>
          <w:szCs w:val="24"/>
        </w:rPr>
        <w:t>. Представя се във формат „</w:t>
      </w: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>“.</w:t>
      </w:r>
    </w:p>
    <w:p w14:paraId="1B3EB487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4. Създаване и/или презасаждане на трайни насаждения:</w:t>
      </w:r>
    </w:p>
    <w:p w14:paraId="4FA06566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lastRenderedPageBreak/>
        <w:t>4.1. Сертификат за качество на посадъчния материал.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75EE966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 xml:space="preserve">4.2. Документ за посадъчния материал, издаден от БАБХ или от друго лице, отговарящо на изискванията на Наредба № 8 от 2015 г. за 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фитосанитарния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 xml:space="preserve"> контрол (ДВ, бр. 19 от 2015 г.).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6F2CC4BF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5. Закупуване на земя, необходима за изграждане и/или модернизиране на сгради, помещения и други недвижими активи, предназначени за земеделските производствени дейности и/или за създаване и/или презасаждане на трайни насаждения:</w:t>
      </w:r>
    </w:p>
    <w:p w14:paraId="2384B34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5.1. Документ, удостоверяващ правото на собственост на бенефициента, представен в предвидената от българското законодателство форма.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34DF3145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5.2. Актуална скица на земята, издадена не повече от 6 месеца преди датата на подаване на искането за плащане.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7171E28E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5.3. Копие от удостоверение за данъчна оценка на земята към датата на закупуване.</w:t>
      </w:r>
    </w:p>
    <w:p w14:paraId="390D4E28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6. Разходи за ноу-хау, придобиване на патенти, права и лицензи, разходи за регистрация на търговски марки:</w:t>
      </w:r>
    </w:p>
    <w:p w14:paraId="4E7C3603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6.1. Копие на патент, издаден от Патентното ведомство, който е предмет на закупуване от бенефициента.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0E30F6FF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6.2. Лицензионен договор, вписан в Патентното ведомство, или друг документ, удостоверяващ правото на ползване на патент от бенефициента, за срок не по-малък от 9 години от датата на сключване на договора за предоставяне на финансовата помощ, с описани финансови условия.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07804951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6.3. Договор за отстъпване на ноу-хау.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F895023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6.4. Документ, доказващ регистрацията на търговската марка.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31D432E5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7. Закупуване на специализирани земеделски транспортни средства, а именно свидетелство за регистрация на моторно превозно средство. Представя се във формат „</w:t>
      </w: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b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b/>
          <w:sz w:val="24"/>
          <w:szCs w:val="24"/>
        </w:rPr>
        <w:t>“.</w:t>
      </w:r>
    </w:p>
    <w:p w14:paraId="6B2E325A" w14:textId="77777777"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4EA58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В. Специфични документи за доказване на съответствие с критерии за допустимост, критерии за оценка и други ангажименти и задължения на бенефициента, в т. ч. съответствие с изискванията, даващи право на по-висок размер на финансовата помощ по реда на чл. 14, ал. 2:</w:t>
      </w:r>
    </w:p>
    <w:p w14:paraId="7231D9A0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lastRenderedPageBreak/>
        <w:t xml:space="preserve">1. Сертификат, издаден от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 ЗПООПЗПЕС, удостоверяващ, че кандидатът е производител на продукт/и, сертифициран/и като 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биологичeн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/ни (в случай че бенефициентът развива биологично производство и е получил приоритет по този критерий).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7D76D34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Документ за собственост или ползване на земя или заповеди по чл. 37в, ал. 4, 10 и 12 от Закона за собствеността и ползването на земеделските земи по отношение на земята, участваща при изчисляване на минималния стандартен обем на стопанството (за доказване на минималния стандартен производствен обем на стопанството, при липса на информация в ИСАК).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5294F455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3. Документ за собственост или ползване на земя или заповеди по чл. 37в, ал. 4, 10 и 12 от Закона за собствеността и ползването на земеделските земи (за доказване на изискването най-малко 50 % от обработваната от бенефициента земя да попада в необлагодетелстван район, при липса на информация в ИСАК) – във връзка с изпълнението на критерии за оценка.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1C8462DC" w14:textId="23680D1F" w:rsidR="007F5A8B" w:rsidRPr="007F5A8B" w:rsidRDefault="00566E0A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F5A8B" w:rsidRPr="007F5A8B">
        <w:rPr>
          <w:rFonts w:ascii="Times New Roman" w:hAnsi="Times New Roman" w:cs="Times New Roman"/>
          <w:sz w:val="24"/>
          <w:szCs w:val="24"/>
        </w:rPr>
        <w:t xml:space="preserve">. Документ за завършен 150-часов курс на обучение или копие от диплома за завършено средно специално или висше образование в областта на селското стопанство (за млади земеделски стопани, одобрени да получат по-висок размер на финансова помощ </w:t>
      </w:r>
      <w:r w:rsidR="00C8316B">
        <w:rPr>
          <w:rFonts w:ascii="Times New Roman" w:hAnsi="Times New Roman" w:cs="Times New Roman"/>
          <w:sz w:val="24"/>
          <w:szCs w:val="24"/>
        </w:rPr>
        <w:t xml:space="preserve">по т.1, буква „а“ от раздел </w:t>
      </w:r>
      <w:r w:rsidR="00C8316B" w:rsidRPr="00C8316B">
        <w:rPr>
          <w:rFonts w:ascii="Times New Roman" w:hAnsi="Times New Roman" w:cs="Times New Roman"/>
          <w:sz w:val="24"/>
          <w:szCs w:val="24"/>
        </w:rPr>
        <w:t>10. Процент на съфинансиране от Условията за кандидатстване</w:t>
      </w:r>
      <w:r w:rsidR="00C8316B" w:rsidRPr="007F5A8B">
        <w:rPr>
          <w:rFonts w:ascii="Times New Roman" w:hAnsi="Times New Roman" w:cs="Times New Roman"/>
          <w:sz w:val="24"/>
          <w:szCs w:val="24"/>
        </w:rPr>
        <w:t xml:space="preserve"> </w:t>
      </w:r>
      <w:r w:rsidR="007F5A8B" w:rsidRPr="007F5A8B">
        <w:rPr>
          <w:rFonts w:ascii="Times New Roman" w:hAnsi="Times New Roman" w:cs="Times New Roman"/>
          <w:sz w:val="24"/>
          <w:szCs w:val="24"/>
        </w:rPr>
        <w:t>и не представили такъв документ към проектното предложение). Представя се във формат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1DD15EBA" w14:textId="69CC207F" w:rsidR="007F5A8B" w:rsidRPr="007F5A8B" w:rsidRDefault="00566E0A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F5A8B" w:rsidRPr="007F5A8B">
        <w:rPr>
          <w:rFonts w:ascii="Times New Roman" w:hAnsi="Times New Roman" w:cs="Times New Roman"/>
          <w:sz w:val="24"/>
          <w:szCs w:val="24"/>
        </w:rPr>
        <w:t>. Документ за оценка на постигнати енергийни спестявания в предприятие, промишлена система и система за външно изкуствено осветление съгласно Наредба 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спестявания, изготвен от правоспособно лице, вписано в публичния регистър по чл. 60, ал. 1 от Закона за енергийна ефективност (ЗЕЕ) (когато инвестициите по проекта водят до повишаване на енергийната ефективност в земеделското стопанство, бенефициентът е получил приоритет по този критерий и към датата на подаване на искането за плащане е изминала повече от една година от въвеждане на обекта в експлоатация). Представя се във формат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042BC005" w14:textId="59597FBA" w:rsidR="007F5A8B" w:rsidRPr="007F5A8B" w:rsidRDefault="00566E0A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F5A8B" w:rsidRPr="007F5A8B">
        <w:rPr>
          <w:rFonts w:ascii="Times New Roman" w:hAnsi="Times New Roman" w:cs="Times New Roman"/>
          <w:sz w:val="24"/>
          <w:szCs w:val="24"/>
        </w:rPr>
        <w:t>. Извлечение от Книгата на членовете на сдружението, заверено с подпис и печат „Вярно с оригинала“ от председателя на сдружението за напояване (представя се в случай, че бенефициентът е получил приоритет по</w:t>
      </w:r>
      <w:r w:rsidR="00B33992">
        <w:rPr>
          <w:rFonts w:ascii="Times New Roman" w:hAnsi="Times New Roman" w:cs="Times New Roman"/>
          <w:sz w:val="24"/>
          <w:szCs w:val="24"/>
        </w:rPr>
        <w:t xml:space="preserve"> т. 5.1 от раздел</w:t>
      </w:r>
      <w:r w:rsidR="007F5A8B" w:rsidRPr="007F5A8B">
        <w:rPr>
          <w:rFonts w:ascii="Times New Roman" w:hAnsi="Times New Roman" w:cs="Times New Roman"/>
          <w:sz w:val="24"/>
          <w:szCs w:val="24"/>
        </w:rPr>
        <w:t xml:space="preserve"> </w:t>
      </w:r>
      <w:r w:rsidR="00B33992" w:rsidRPr="00B33992">
        <w:rPr>
          <w:rFonts w:ascii="Times New Roman" w:hAnsi="Times New Roman" w:cs="Times New Roman"/>
          <w:sz w:val="24"/>
          <w:szCs w:val="24"/>
        </w:rPr>
        <w:t>22. Критерии и методика за оценка на проектните предложения</w:t>
      </w:r>
      <w:r w:rsidR="00B33992" w:rsidRPr="007F5A8B">
        <w:rPr>
          <w:rFonts w:ascii="Times New Roman" w:hAnsi="Times New Roman" w:cs="Times New Roman"/>
          <w:sz w:val="24"/>
          <w:szCs w:val="24"/>
        </w:rPr>
        <w:t xml:space="preserve"> </w:t>
      </w:r>
      <w:r w:rsidR="00B33992">
        <w:rPr>
          <w:rFonts w:ascii="Times New Roman" w:hAnsi="Times New Roman" w:cs="Times New Roman"/>
          <w:sz w:val="24"/>
          <w:szCs w:val="24"/>
        </w:rPr>
        <w:t xml:space="preserve">от Условията за кандидатстване </w:t>
      </w:r>
      <w:r w:rsidR="007F5A8B" w:rsidRPr="007F5A8B">
        <w:rPr>
          <w:rFonts w:ascii="Times New Roman" w:hAnsi="Times New Roman" w:cs="Times New Roman"/>
          <w:sz w:val="24"/>
          <w:szCs w:val="24"/>
        </w:rPr>
        <w:t>). Представя се във формат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1D722702" w14:textId="77777777"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4F2B21" w14:textId="77777777"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365BB1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4F6872D0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 Фактури, представени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 xml:space="preserve">“, и/или </w:t>
      </w:r>
    </w:p>
    <w:p w14:paraId="7509636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“, и/или</w:t>
      </w:r>
    </w:p>
    <w:p w14:paraId="0437A8C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“, и/или</w:t>
      </w:r>
    </w:p>
    <w:p w14:paraId="6652E163" w14:textId="77777777" w:rsidR="007A6DD3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4. Други в зависимост от вида на инвестицията, представени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sectPr w:rsidR="007A6DD3" w:rsidRPr="007F5A8B" w:rsidSect="007F5A8B">
      <w:headerReference w:type="default" r:id="rId8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7BC97" w14:textId="77777777" w:rsidR="00E91A3E" w:rsidRDefault="00E91A3E" w:rsidP="00222173">
      <w:pPr>
        <w:spacing w:after="0" w:line="240" w:lineRule="auto"/>
      </w:pPr>
      <w:r>
        <w:separator/>
      </w:r>
    </w:p>
  </w:endnote>
  <w:endnote w:type="continuationSeparator" w:id="0">
    <w:p w14:paraId="4C87D43B" w14:textId="77777777" w:rsidR="00E91A3E" w:rsidRDefault="00E91A3E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94006" w14:textId="77777777" w:rsidR="00E91A3E" w:rsidRDefault="00E91A3E" w:rsidP="00222173">
      <w:pPr>
        <w:spacing w:after="0" w:line="240" w:lineRule="auto"/>
      </w:pPr>
      <w:r>
        <w:separator/>
      </w:r>
    </w:p>
  </w:footnote>
  <w:footnote w:type="continuationSeparator" w:id="0">
    <w:p w14:paraId="7BD447FD" w14:textId="77777777" w:rsidR="00E91A3E" w:rsidRDefault="00E91A3E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09007" w14:textId="4CB10DB0" w:rsidR="00222173" w:rsidRDefault="00222173" w:rsidP="00222173">
    <w:pPr>
      <w:pStyle w:val="Header"/>
    </w:pPr>
    <w:r>
      <w:rPr>
        <w:noProof/>
        <w:lang w:val="en-US"/>
      </w:rPr>
      <w:drawing>
        <wp:inline distT="0" distB="0" distL="0" distR="0" wp14:anchorId="2F220814" wp14:editId="479CAF32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60F9F963" wp14:editId="70E13E34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5A3FED">
      <w:rPr>
        <w:noProof/>
        <w:lang w:val="en-US"/>
      </w:rPr>
      <w:drawing>
        <wp:inline distT="0" distB="0" distL="0" distR="0" wp14:anchorId="097EE2AD" wp14:editId="1FAEBD27">
          <wp:extent cx="1543050" cy="1000125"/>
          <wp:effectExtent l="0" t="0" r="0" b="9525"/>
          <wp:docPr id="2" name="Picture 2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14:paraId="6303E689" w14:textId="77777777" w:rsidR="00222173" w:rsidRDefault="002221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8B"/>
    <w:rsid w:val="0001380B"/>
    <w:rsid w:val="000577AA"/>
    <w:rsid w:val="0020501E"/>
    <w:rsid w:val="00222173"/>
    <w:rsid w:val="003D3336"/>
    <w:rsid w:val="003E2040"/>
    <w:rsid w:val="003E2A16"/>
    <w:rsid w:val="004574F3"/>
    <w:rsid w:val="004D6E91"/>
    <w:rsid w:val="00566E0A"/>
    <w:rsid w:val="0057624B"/>
    <w:rsid w:val="005A0024"/>
    <w:rsid w:val="005A3FED"/>
    <w:rsid w:val="005A4C07"/>
    <w:rsid w:val="00655709"/>
    <w:rsid w:val="006D1DCA"/>
    <w:rsid w:val="007457D5"/>
    <w:rsid w:val="007A6DD3"/>
    <w:rsid w:val="007B2F2E"/>
    <w:rsid w:val="007D5A42"/>
    <w:rsid w:val="007F5A8B"/>
    <w:rsid w:val="008A09EB"/>
    <w:rsid w:val="008F0340"/>
    <w:rsid w:val="009834B0"/>
    <w:rsid w:val="00A0740E"/>
    <w:rsid w:val="00A33654"/>
    <w:rsid w:val="00B07BB3"/>
    <w:rsid w:val="00B1353C"/>
    <w:rsid w:val="00B33992"/>
    <w:rsid w:val="00B9684F"/>
    <w:rsid w:val="00BC6BD9"/>
    <w:rsid w:val="00C5337A"/>
    <w:rsid w:val="00C8316B"/>
    <w:rsid w:val="00C927DE"/>
    <w:rsid w:val="00D170FD"/>
    <w:rsid w:val="00E127F1"/>
    <w:rsid w:val="00E91A3E"/>
    <w:rsid w:val="00E962BF"/>
    <w:rsid w:val="00F20858"/>
    <w:rsid w:val="00F26C41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04B6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&#1047;&#1047;&#1056;&#1072;&#1089;&#1090;_2014'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2199</Words>
  <Characters>12538</Characters>
  <Application>Microsoft Office Word</Application>
  <DocSecurity>0</DocSecurity>
  <Lines>104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Georgi Dimitrov</cp:lastModifiedBy>
  <cp:revision>4</cp:revision>
  <dcterms:created xsi:type="dcterms:W3CDTF">2020-06-24T05:26:00Z</dcterms:created>
  <dcterms:modified xsi:type="dcterms:W3CDTF">2020-07-15T13:02:00Z</dcterms:modified>
</cp:coreProperties>
</file>