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2A0" w:rsidRDefault="005C02A0" w:rsidP="005C02A0">
      <w:pPr>
        <w:shd w:val="clear" w:color="auto" w:fill="1F3864" w:themeFill="accent1" w:themeFillShade="80"/>
        <w:spacing w:after="60" w:line="276" w:lineRule="auto"/>
        <w:jc w:val="center"/>
        <w:rPr>
          <w:rFonts w:ascii="Verdana" w:hAnsi="Verdana"/>
          <w:sz w:val="20"/>
          <w:szCs w:val="20"/>
        </w:rPr>
      </w:pPr>
    </w:p>
    <w:p w:rsidR="008B1170" w:rsidRPr="005C02A0" w:rsidRDefault="008B1170" w:rsidP="005C02A0">
      <w:pPr>
        <w:shd w:val="clear" w:color="auto" w:fill="1F3864" w:themeFill="accent1" w:themeFillShade="80"/>
        <w:spacing w:after="60" w:line="276" w:lineRule="auto"/>
        <w:rPr>
          <w:rFonts w:ascii="Verdana" w:hAnsi="Verdana"/>
          <w:sz w:val="28"/>
          <w:szCs w:val="28"/>
        </w:rPr>
      </w:pPr>
      <w:r w:rsidRPr="005C02A0">
        <w:rPr>
          <w:rFonts w:ascii="Verdana" w:hAnsi="Verdana"/>
          <w:sz w:val="28"/>
          <w:szCs w:val="28"/>
        </w:rPr>
        <w:t>Допълнителен прием на предложения за промоционални програми през 2020 г.</w:t>
      </w:r>
    </w:p>
    <w:p w:rsidR="005C02A0" w:rsidRDefault="005C02A0" w:rsidP="005C02A0">
      <w:pPr>
        <w:shd w:val="clear" w:color="auto" w:fill="1F3864" w:themeFill="accent1" w:themeFillShade="80"/>
        <w:spacing w:after="60" w:line="276" w:lineRule="auto"/>
        <w:jc w:val="center"/>
        <w:rPr>
          <w:rFonts w:ascii="Verdana" w:hAnsi="Verdana"/>
          <w:sz w:val="20"/>
          <w:szCs w:val="20"/>
        </w:rPr>
      </w:pPr>
    </w:p>
    <w:p w:rsidR="008B1170" w:rsidRDefault="008B1170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1113B3" w:rsidRPr="001113B3" w:rsidRDefault="001113B3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113B3">
        <w:rPr>
          <w:rFonts w:ascii="Verdana" w:hAnsi="Verdana"/>
          <w:sz w:val="20"/>
          <w:szCs w:val="20"/>
        </w:rPr>
        <w:t xml:space="preserve">За да подкрепи селскостопанския и хранително-вкусовия сектор при възстановяването на кризата COVID-19, Комисията </w:t>
      </w:r>
      <w:r>
        <w:rPr>
          <w:rFonts w:ascii="Verdana" w:hAnsi="Verdana"/>
          <w:sz w:val="20"/>
          <w:szCs w:val="20"/>
        </w:rPr>
        <w:t xml:space="preserve">публикува </w:t>
      </w:r>
      <w:r w:rsidRPr="001113B3">
        <w:rPr>
          <w:rFonts w:ascii="Verdana" w:hAnsi="Verdana"/>
          <w:sz w:val="20"/>
          <w:szCs w:val="20"/>
        </w:rPr>
        <w:t xml:space="preserve">две </w:t>
      </w:r>
      <w:r w:rsidR="00933F7B">
        <w:rPr>
          <w:rFonts w:ascii="Verdana" w:hAnsi="Verdana"/>
          <w:sz w:val="20"/>
          <w:szCs w:val="20"/>
        </w:rPr>
        <w:t>допълнителни</w:t>
      </w:r>
      <w:r>
        <w:rPr>
          <w:rFonts w:ascii="Verdana" w:hAnsi="Verdana"/>
          <w:sz w:val="20"/>
          <w:szCs w:val="20"/>
        </w:rPr>
        <w:t xml:space="preserve"> </w:t>
      </w:r>
      <w:r w:rsidRPr="001113B3">
        <w:rPr>
          <w:rFonts w:ascii="Verdana" w:hAnsi="Verdana"/>
          <w:sz w:val="20"/>
          <w:szCs w:val="20"/>
        </w:rPr>
        <w:t xml:space="preserve">покани за </w:t>
      </w:r>
      <w:r>
        <w:rPr>
          <w:rFonts w:ascii="Verdana" w:hAnsi="Verdana"/>
          <w:sz w:val="20"/>
          <w:szCs w:val="20"/>
        </w:rPr>
        <w:t xml:space="preserve">прием </w:t>
      </w:r>
      <w:r w:rsidR="00F01F1A">
        <w:rPr>
          <w:rFonts w:ascii="Verdana" w:hAnsi="Verdana"/>
          <w:sz w:val="20"/>
          <w:szCs w:val="20"/>
        </w:rPr>
        <w:t xml:space="preserve">на </w:t>
      </w:r>
      <w:r w:rsidRPr="001113B3">
        <w:rPr>
          <w:rFonts w:ascii="Verdana" w:hAnsi="Verdana"/>
          <w:sz w:val="20"/>
          <w:szCs w:val="20"/>
        </w:rPr>
        <w:t xml:space="preserve">предложения за програми за насърчаване. Тези </w:t>
      </w:r>
      <w:r>
        <w:rPr>
          <w:rFonts w:ascii="Verdana" w:hAnsi="Verdana"/>
          <w:sz w:val="20"/>
          <w:szCs w:val="20"/>
        </w:rPr>
        <w:t>покани</w:t>
      </w:r>
      <w:r w:rsidRPr="001113B3">
        <w:rPr>
          <w:rFonts w:ascii="Verdana" w:hAnsi="Verdana"/>
          <w:sz w:val="20"/>
          <w:szCs w:val="20"/>
        </w:rPr>
        <w:t xml:space="preserve"> допълват из</w:t>
      </w:r>
      <w:r>
        <w:rPr>
          <w:rFonts w:ascii="Verdana" w:hAnsi="Verdana"/>
          <w:sz w:val="20"/>
          <w:szCs w:val="20"/>
        </w:rPr>
        <w:t>вънредните</w:t>
      </w:r>
      <w:r w:rsidRPr="001113B3">
        <w:rPr>
          <w:rFonts w:ascii="Verdana" w:hAnsi="Verdana"/>
          <w:sz w:val="20"/>
          <w:szCs w:val="20"/>
        </w:rPr>
        <w:t xml:space="preserve"> специфични мерки за </w:t>
      </w:r>
      <w:r>
        <w:rPr>
          <w:rFonts w:ascii="Verdana" w:hAnsi="Verdana"/>
          <w:sz w:val="20"/>
          <w:szCs w:val="20"/>
        </w:rPr>
        <w:t xml:space="preserve">пазарна </w:t>
      </w:r>
      <w:r w:rsidRPr="001113B3">
        <w:rPr>
          <w:rFonts w:ascii="Verdana" w:hAnsi="Verdana"/>
          <w:sz w:val="20"/>
          <w:szCs w:val="20"/>
        </w:rPr>
        <w:t>подкрепа, приети наскоро от Европейската комисия.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113B3" w:rsidRPr="005C02A0" w:rsidRDefault="001113B3" w:rsidP="001113B3">
      <w:pPr>
        <w:spacing w:after="60" w:line="276" w:lineRule="auto"/>
        <w:jc w:val="both"/>
        <w:rPr>
          <w:rFonts w:ascii="Verdana" w:hAnsi="Verdana"/>
          <w:i/>
          <w:sz w:val="20"/>
          <w:szCs w:val="20"/>
        </w:rPr>
      </w:pPr>
      <w:r w:rsidRPr="005C02A0">
        <w:rPr>
          <w:rFonts w:ascii="Verdana" w:hAnsi="Verdana"/>
          <w:b/>
          <w:bCs/>
          <w:i/>
          <w:sz w:val="20"/>
          <w:szCs w:val="20"/>
        </w:rPr>
        <w:t>Приемът</w:t>
      </w:r>
      <w:r w:rsidRPr="005C02A0">
        <w:rPr>
          <w:rFonts w:ascii="Verdana" w:hAnsi="Verdana"/>
          <w:i/>
          <w:sz w:val="20"/>
          <w:szCs w:val="20"/>
        </w:rPr>
        <w:t xml:space="preserve"> се открива на 7 юли 2020 г. и е отворен до 27 август 2020 г., 17.00 часа ЦЕВ.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113B3" w:rsidRDefault="001113B3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113B3">
        <w:rPr>
          <w:rFonts w:ascii="Verdana" w:hAnsi="Verdana"/>
          <w:b/>
          <w:bCs/>
          <w:sz w:val="20"/>
          <w:szCs w:val="20"/>
        </w:rPr>
        <w:t>Допустимите сектори</w:t>
      </w:r>
      <w:r>
        <w:rPr>
          <w:rFonts w:ascii="Verdana" w:hAnsi="Verdana"/>
          <w:sz w:val="20"/>
          <w:szCs w:val="20"/>
        </w:rPr>
        <w:t xml:space="preserve"> са </w:t>
      </w:r>
      <w:r w:rsidRPr="001113B3">
        <w:rPr>
          <w:rFonts w:ascii="Verdana" w:hAnsi="Verdana"/>
          <w:sz w:val="20"/>
          <w:szCs w:val="20"/>
        </w:rPr>
        <w:t>Плодове и зеленчуци, Вино, Живи растения, Мляко и млечни продукти и Картофи</w:t>
      </w:r>
      <w:r w:rsidR="00F01F1A">
        <w:rPr>
          <w:rFonts w:ascii="Verdana" w:hAnsi="Verdana"/>
          <w:sz w:val="20"/>
          <w:szCs w:val="20"/>
        </w:rPr>
        <w:t>, предназначени за преработка</w:t>
      </w:r>
      <w:r>
        <w:rPr>
          <w:rFonts w:ascii="Verdana" w:hAnsi="Verdana"/>
          <w:sz w:val="20"/>
          <w:szCs w:val="20"/>
        </w:rPr>
        <w:t xml:space="preserve">. Това са </w:t>
      </w:r>
      <w:r w:rsidRPr="001113B3">
        <w:rPr>
          <w:rFonts w:ascii="Verdana" w:hAnsi="Verdana"/>
          <w:sz w:val="20"/>
          <w:szCs w:val="20"/>
        </w:rPr>
        <w:t xml:space="preserve">секторите, които са </w:t>
      </w:r>
      <w:r>
        <w:rPr>
          <w:rFonts w:ascii="Verdana" w:hAnsi="Verdana"/>
          <w:sz w:val="20"/>
          <w:szCs w:val="20"/>
        </w:rPr>
        <w:t xml:space="preserve">определени като </w:t>
      </w:r>
      <w:r w:rsidRPr="001113B3">
        <w:rPr>
          <w:rFonts w:ascii="Verdana" w:hAnsi="Verdana"/>
          <w:sz w:val="20"/>
          <w:szCs w:val="20"/>
        </w:rPr>
        <w:t>най-засегнати от кризата.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113B3" w:rsidRPr="001113B3" w:rsidRDefault="001113B3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Бюджетът </w:t>
      </w:r>
      <w:r>
        <w:rPr>
          <w:rFonts w:ascii="Verdana" w:hAnsi="Verdana"/>
          <w:sz w:val="20"/>
          <w:szCs w:val="20"/>
        </w:rPr>
        <w:t>на европейското подпомагане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 разпределен съответно 5 милиона евро за обикновени и 5 милиона евро за мултинационални промоционални програми.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113B3" w:rsidRDefault="001113B3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113B3">
        <w:rPr>
          <w:rFonts w:ascii="Verdana" w:hAnsi="Verdana"/>
          <w:b/>
          <w:bCs/>
          <w:sz w:val="20"/>
          <w:szCs w:val="20"/>
        </w:rPr>
        <w:t>Продължителността</w:t>
      </w:r>
      <w:r>
        <w:rPr>
          <w:rFonts w:ascii="Verdana" w:hAnsi="Verdana"/>
          <w:sz w:val="20"/>
          <w:szCs w:val="20"/>
        </w:rPr>
        <w:t xml:space="preserve"> на промоционалните програми е 1 година.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113B3" w:rsidRDefault="001113B3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1113B3">
        <w:rPr>
          <w:rFonts w:ascii="Verdana" w:hAnsi="Verdana"/>
          <w:b/>
          <w:bCs/>
          <w:sz w:val="20"/>
          <w:szCs w:val="20"/>
        </w:rPr>
        <w:t>Целевите пазари</w:t>
      </w:r>
      <w:r>
        <w:rPr>
          <w:rFonts w:ascii="Verdana" w:hAnsi="Verdana"/>
          <w:sz w:val="20"/>
          <w:szCs w:val="20"/>
        </w:rPr>
        <w:t xml:space="preserve"> са държавите от ЕС или която и да е трета страна.</w:t>
      </w:r>
      <w:r w:rsidRPr="001113B3">
        <w:rPr>
          <w:rFonts w:ascii="Verdana" w:hAnsi="Verdana"/>
          <w:sz w:val="20"/>
          <w:szCs w:val="20"/>
        </w:rPr>
        <w:t xml:space="preserve"> </w:t>
      </w:r>
    </w:p>
    <w:p w:rsidR="005C02A0" w:rsidRDefault="005C02A0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AC12BA" w:rsidRDefault="008B1170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Обикновени</w:t>
      </w:r>
      <w:r w:rsidR="001113B3" w:rsidRPr="001113B3">
        <w:rPr>
          <w:rFonts w:ascii="Verdana" w:hAnsi="Verdana"/>
          <w:sz w:val="20"/>
          <w:szCs w:val="20"/>
        </w:rPr>
        <w:t xml:space="preserve"> програми</w:t>
      </w:r>
      <w:r>
        <w:rPr>
          <w:rFonts w:ascii="Verdana" w:hAnsi="Verdana"/>
          <w:sz w:val="20"/>
          <w:szCs w:val="20"/>
        </w:rPr>
        <w:t xml:space="preserve"> </w:t>
      </w:r>
      <w:r w:rsidR="001113B3" w:rsidRPr="001113B3">
        <w:rPr>
          <w:rFonts w:ascii="Verdana" w:hAnsi="Verdana"/>
          <w:sz w:val="20"/>
          <w:szCs w:val="20"/>
        </w:rPr>
        <w:t xml:space="preserve">могат да бъдат изпращани от една или повече организации от </w:t>
      </w:r>
      <w:r>
        <w:rPr>
          <w:rFonts w:ascii="Verdana" w:hAnsi="Verdana"/>
          <w:sz w:val="20"/>
          <w:szCs w:val="20"/>
        </w:rPr>
        <w:t xml:space="preserve">една и </w:t>
      </w:r>
      <w:r w:rsidR="001113B3" w:rsidRPr="001113B3">
        <w:rPr>
          <w:rFonts w:ascii="Verdana" w:hAnsi="Verdana"/>
          <w:sz w:val="20"/>
          <w:szCs w:val="20"/>
        </w:rPr>
        <w:t xml:space="preserve">съща страна на ЕС. </w:t>
      </w:r>
      <w:r>
        <w:rPr>
          <w:rFonts w:ascii="Verdana" w:hAnsi="Verdana"/>
          <w:sz w:val="20"/>
          <w:szCs w:val="20"/>
        </w:rPr>
        <w:t>Мултинационални програми се подават от</w:t>
      </w:r>
      <w:r w:rsidR="001113B3" w:rsidRPr="001113B3">
        <w:rPr>
          <w:rFonts w:ascii="Verdana" w:hAnsi="Verdana"/>
          <w:sz w:val="20"/>
          <w:szCs w:val="20"/>
        </w:rPr>
        <w:t xml:space="preserve"> организации от поне две държави</w:t>
      </w:r>
      <w:r>
        <w:rPr>
          <w:rFonts w:ascii="Verdana" w:hAnsi="Verdana"/>
          <w:sz w:val="20"/>
          <w:szCs w:val="20"/>
        </w:rPr>
        <w:t xml:space="preserve"> </w:t>
      </w:r>
      <w:r w:rsidR="001113B3" w:rsidRPr="001113B3">
        <w:rPr>
          <w:rFonts w:ascii="Verdana" w:hAnsi="Verdana"/>
          <w:sz w:val="20"/>
          <w:szCs w:val="20"/>
        </w:rPr>
        <w:t>членки или от една или повече европейски организации.</w:t>
      </w:r>
    </w:p>
    <w:p w:rsidR="00CE0EF2" w:rsidRDefault="00CE0EF2" w:rsidP="001113B3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CE0EF2" w:rsidRPr="00CE0EF2" w:rsidRDefault="00CE0EF2" w:rsidP="00CE0EF2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Комисията организира онлайн </w:t>
      </w:r>
      <w:r w:rsidRPr="00CE0EF2">
        <w:rPr>
          <w:rFonts w:ascii="Verdana" w:hAnsi="Verdana"/>
          <w:b/>
          <w:bCs/>
          <w:sz w:val="20"/>
          <w:szCs w:val="20"/>
        </w:rPr>
        <w:t>Информационна сесия</w:t>
      </w:r>
      <w:r w:rsidRPr="00CE0EF2">
        <w:rPr>
          <w:rFonts w:ascii="Verdana" w:hAnsi="Verdana"/>
          <w:sz w:val="20"/>
          <w:szCs w:val="20"/>
        </w:rPr>
        <w:t xml:space="preserve"> относно допълнителните покани за представяне на предложения през 2020 г.</w:t>
      </w:r>
      <w:r>
        <w:rPr>
          <w:rFonts w:ascii="Verdana" w:hAnsi="Verdana"/>
          <w:sz w:val="20"/>
          <w:szCs w:val="20"/>
        </w:rPr>
        <w:t xml:space="preserve"> за потенциални кандидати</w:t>
      </w:r>
    </w:p>
    <w:p w:rsidR="005C02A0" w:rsidRDefault="005C02A0" w:rsidP="00CE0EF2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CE0EF2" w:rsidRPr="00CE0EF2" w:rsidRDefault="00CE0EF2" w:rsidP="00CE0EF2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CE0EF2">
        <w:rPr>
          <w:rFonts w:ascii="Verdana" w:hAnsi="Verdana"/>
          <w:sz w:val="20"/>
          <w:szCs w:val="20"/>
        </w:rPr>
        <w:t xml:space="preserve">Дата: 15 юли 2020 г., чрез </w:t>
      </w:r>
      <w:proofErr w:type="spellStart"/>
      <w:r w:rsidRPr="00CE0EF2">
        <w:rPr>
          <w:rFonts w:ascii="Verdana" w:hAnsi="Verdana"/>
          <w:sz w:val="20"/>
          <w:szCs w:val="20"/>
        </w:rPr>
        <w:t>WebEx</w:t>
      </w:r>
      <w:proofErr w:type="spellEnd"/>
    </w:p>
    <w:p w:rsidR="005C02A0" w:rsidRDefault="005C02A0" w:rsidP="00CE0EF2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</w:p>
    <w:p w:rsidR="00CE0EF2" w:rsidRPr="001113B3" w:rsidRDefault="00CE0EF2" w:rsidP="00CE0EF2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Необходима е предварителна регистрация</w:t>
      </w:r>
      <w:r w:rsidRPr="00CE0EF2">
        <w:rPr>
          <w:rFonts w:ascii="Verdana" w:hAnsi="Verdana"/>
          <w:sz w:val="20"/>
          <w:szCs w:val="20"/>
        </w:rPr>
        <w:t xml:space="preserve"> до 10 юли на AGRI-B1-PROMOTION@ec.europa.eu, като</w:t>
      </w:r>
      <w:r>
        <w:rPr>
          <w:rFonts w:ascii="Verdana" w:hAnsi="Verdana"/>
          <w:sz w:val="20"/>
          <w:szCs w:val="20"/>
        </w:rPr>
        <w:t xml:space="preserve"> се</w:t>
      </w:r>
      <w:r w:rsidRPr="00CE0EF2">
        <w:rPr>
          <w:rFonts w:ascii="Verdana" w:hAnsi="Verdana"/>
          <w:sz w:val="20"/>
          <w:szCs w:val="20"/>
        </w:rPr>
        <w:t xml:space="preserve"> посоч</w:t>
      </w:r>
      <w:r>
        <w:rPr>
          <w:rFonts w:ascii="Verdana" w:hAnsi="Verdana"/>
          <w:sz w:val="20"/>
          <w:szCs w:val="20"/>
        </w:rPr>
        <w:t xml:space="preserve">ват следните данни: </w:t>
      </w:r>
      <w:r w:rsidRPr="00CE0EF2">
        <w:rPr>
          <w:rFonts w:ascii="Verdana" w:hAnsi="Verdana"/>
          <w:sz w:val="20"/>
          <w:szCs w:val="20"/>
        </w:rPr>
        <w:t xml:space="preserve">име, фамилия, организация и </w:t>
      </w:r>
      <w:r>
        <w:rPr>
          <w:rFonts w:ascii="Verdana" w:hAnsi="Verdana"/>
          <w:sz w:val="20"/>
          <w:szCs w:val="20"/>
        </w:rPr>
        <w:t>електронен адрес.</w:t>
      </w:r>
    </w:p>
    <w:sectPr w:rsidR="00CE0EF2" w:rsidRPr="0011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B3"/>
    <w:rsid w:val="001113B3"/>
    <w:rsid w:val="005C02A0"/>
    <w:rsid w:val="008B1170"/>
    <w:rsid w:val="00933F7B"/>
    <w:rsid w:val="0095361A"/>
    <w:rsid w:val="00AC12BA"/>
    <w:rsid w:val="00AF1C64"/>
    <w:rsid w:val="00CE0EF2"/>
    <w:rsid w:val="00F01F1A"/>
    <w:rsid w:val="00F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E037"/>
  <w15:chartTrackingRefBased/>
  <w15:docId w15:val="{FD4725D4-D014-4B98-89BE-1BB27BD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2020-07-02T10:02:00Z</dcterms:created>
  <dcterms:modified xsi:type="dcterms:W3CDTF">2020-07-02T10:02:00Z</dcterms:modified>
</cp:coreProperties>
</file>