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B45E2" w14:textId="77777777" w:rsidR="00781635" w:rsidRDefault="00781635"/>
    <w:p w14:paraId="4594A533" w14:textId="77777777" w:rsidR="003246BD" w:rsidRPr="00F91229" w:rsidRDefault="003246BD"/>
    <w:p w14:paraId="20940785" w14:textId="77777777" w:rsidR="00291E9B" w:rsidRPr="00EC10EC" w:rsidRDefault="00291E9B"/>
    <w:p w14:paraId="69F12D9D" w14:textId="77777777" w:rsidR="003246BD" w:rsidRPr="00EC10EC" w:rsidRDefault="003246BD"/>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EC10EC" w14:paraId="667A25CB" w14:textId="77777777" w:rsidTr="00291E9B">
        <w:trPr>
          <w:trHeight w:val="958"/>
          <w:jc w:val="center"/>
        </w:trPr>
        <w:tc>
          <w:tcPr>
            <w:tcW w:w="15650" w:type="dxa"/>
            <w:tcBorders>
              <w:bottom w:val="single" w:sz="36" w:space="0" w:color="2E74B5"/>
            </w:tcBorders>
            <w:shd w:val="clear" w:color="auto" w:fill="BDD6EE"/>
          </w:tcPr>
          <w:p w14:paraId="646FD7FE" w14:textId="77777777" w:rsidR="00C975B4" w:rsidRPr="00EC10EC" w:rsidRDefault="00C975B4" w:rsidP="00230821">
            <w:pPr>
              <w:tabs>
                <w:tab w:val="left" w:pos="2190"/>
              </w:tabs>
              <w:spacing w:before="120" w:line="360" w:lineRule="auto"/>
              <w:ind w:left="454" w:right="454"/>
              <w:jc w:val="center"/>
              <w:rPr>
                <w:b/>
                <w:spacing w:val="60"/>
                <w:sz w:val="28"/>
                <w:szCs w:val="28"/>
              </w:rPr>
            </w:pPr>
            <w:r w:rsidRPr="00EC10EC">
              <w:rPr>
                <w:b/>
                <w:spacing w:val="60"/>
                <w:sz w:val="28"/>
                <w:szCs w:val="28"/>
              </w:rPr>
              <w:t>СПРАВКА</w:t>
            </w:r>
          </w:p>
          <w:p w14:paraId="31BE240F" w14:textId="77777777" w:rsidR="00E220AD" w:rsidRPr="00EC10EC" w:rsidRDefault="00C975B4" w:rsidP="00A54A4A">
            <w:pPr>
              <w:tabs>
                <w:tab w:val="left" w:pos="2190"/>
              </w:tabs>
              <w:spacing w:after="120" w:line="360" w:lineRule="auto"/>
              <w:ind w:left="454" w:right="454"/>
              <w:jc w:val="center"/>
              <w:rPr>
                <w:b/>
                <w:sz w:val="23"/>
                <w:szCs w:val="23"/>
              </w:rPr>
            </w:pPr>
            <w:r w:rsidRPr="00EC10EC">
              <w:rPr>
                <w:b/>
                <w:sz w:val="22"/>
                <w:szCs w:val="22"/>
              </w:rPr>
              <w:t>ЗА ОТРАЗЯВАНЕ НА ПОСТЪПИЛИТЕ ПРЕДЛОЖЕНИЯ ОТ ОБЩЕСТВЕНИТЕ КОНСУЛТАЦИИ НА</w:t>
            </w:r>
            <w:r w:rsidR="000632EC" w:rsidRPr="00EC10EC">
              <w:rPr>
                <w:b/>
                <w:sz w:val="22"/>
                <w:szCs w:val="22"/>
              </w:rPr>
              <w:t xml:space="preserve"> ПРОЕКТ НА </w:t>
            </w:r>
            <w:r w:rsidR="008A6FF9" w:rsidRPr="00EC10EC">
              <w:rPr>
                <w:b/>
                <w:sz w:val="22"/>
                <w:szCs w:val="22"/>
              </w:rPr>
              <w:t xml:space="preserve">НАРЕДБА ЗА </w:t>
            </w:r>
            <w:r w:rsidR="00230821" w:rsidRPr="00EC10EC">
              <w:rPr>
                <w:b/>
                <w:sz w:val="22"/>
                <w:szCs w:val="22"/>
              </w:rPr>
              <w:br/>
            </w:r>
            <w:r w:rsidR="008A6FF9" w:rsidRPr="00EC10EC">
              <w:rPr>
                <w:b/>
                <w:sz w:val="22"/>
                <w:szCs w:val="22"/>
              </w:rPr>
              <w:t>ИЗМЕН</w:t>
            </w:r>
            <w:r w:rsidR="00A54A4A" w:rsidRPr="00EC10EC">
              <w:rPr>
                <w:b/>
                <w:sz w:val="22"/>
                <w:szCs w:val="22"/>
              </w:rPr>
              <w:t>ЕНИЕ И ДОПЪЛНЕНИЕ НА НАРЕДБА № 6 ОТ 2018</w:t>
            </w:r>
            <w:r w:rsidR="008A6FF9" w:rsidRPr="00EC10EC">
              <w:rPr>
                <w:b/>
                <w:sz w:val="22"/>
                <w:szCs w:val="22"/>
              </w:rPr>
              <w:t xml:space="preserve"> Г. ЗА </w:t>
            </w:r>
            <w:r w:rsidR="00A54A4A" w:rsidRPr="00EC10EC">
              <w:rPr>
                <w:b/>
                <w:sz w:val="22"/>
                <w:szCs w:val="22"/>
              </w:rPr>
              <w:t>УСЛОВИЯТА И РЕДА ЗА ПРЕДОСТАВЯНЕ НА ФИНАНСОВА ПОМОЩ ПО НАЦИОНАЛНА ПРОГРАМА ЗА ПОДПОМАГАНЕ НА ЛОЗАРО-ВИНАРСКИЯ СЕКТОР ЗА ПЕРИОДА 2019 – 2023 Г.</w:t>
            </w:r>
          </w:p>
        </w:tc>
      </w:tr>
    </w:tbl>
    <w:p w14:paraId="7708CE7C" w14:textId="77777777" w:rsidR="00230821" w:rsidRPr="00EC10EC"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08"/>
        <w:gridCol w:w="4522"/>
      </w:tblGrid>
      <w:tr w:rsidR="00E220AD" w:rsidRPr="00EC10EC" w14:paraId="1F91426D" w14:textId="77777777" w:rsidTr="001251BE">
        <w:trPr>
          <w:trHeight w:val="565"/>
          <w:tblHeader/>
          <w:jc w:val="center"/>
        </w:trPr>
        <w:tc>
          <w:tcPr>
            <w:tcW w:w="620" w:type="dxa"/>
            <w:tcBorders>
              <w:top w:val="single" w:sz="36" w:space="0" w:color="2E74B5"/>
              <w:left w:val="single" w:sz="36" w:space="0" w:color="2E74B5"/>
              <w:right w:val="single" w:sz="18" w:space="0" w:color="2E74B5"/>
            </w:tcBorders>
            <w:shd w:val="clear" w:color="auto" w:fill="DEEAF6"/>
            <w:vAlign w:val="center"/>
          </w:tcPr>
          <w:p w14:paraId="27E660E9" w14:textId="77777777" w:rsidR="00E220AD" w:rsidRPr="00EC10EC" w:rsidRDefault="00E220AD" w:rsidP="00E220AD">
            <w:pPr>
              <w:tabs>
                <w:tab w:val="left" w:pos="192"/>
              </w:tabs>
              <w:jc w:val="center"/>
              <w:rPr>
                <w:b/>
                <w:sz w:val="23"/>
                <w:szCs w:val="23"/>
              </w:rPr>
            </w:pPr>
            <w:r w:rsidRPr="00EC10EC">
              <w:rPr>
                <w:b/>
                <w:sz w:val="23"/>
                <w:szCs w:val="23"/>
              </w:rPr>
              <w:t>№</w:t>
            </w:r>
          </w:p>
        </w:tc>
        <w:tc>
          <w:tcPr>
            <w:tcW w:w="2261" w:type="dxa"/>
            <w:tcBorders>
              <w:top w:val="single" w:sz="36" w:space="0" w:color="2E74B5"/>
              <w:left w:val="single" w:sz="18" w:space="0" w:color="2E74B5"/>
              <w:bottom w:val="single" w:sz="18" w:space="0" w:color="2E74B5"/>
              <w:right w:val="single" w:sz="18" w:space="0" w:color="2E74B5"/>
            </w:tcBorders>
            <w:shd w:val="clear" w:color="auto" w:fill="DEEAF6"/>
            <w:vAlign w:val="center"/>
          </w:tcPr>
          <w:p w14:paraId="4C2099D8" w14:textId="77777777" w:rsidR="00E220AD" w:rsidRPr="00EC10EC" w:rsidRDefault="00E220AD" w:rsidP="00E220AD">
            <w:pPr>
              <w:jc w:val="center"/>
              <w:rPr>
                <w:b/>
                <w:sz w:val="23"/>
                <w:szCs w:val="23"/>
              </w:rPr>
            </w:pPr>
            <w:r w:rsidRPr="00EC10EC">
              <w:rPr>
                <w:b/>
                <w:sz w:val="23"/>
                <w:szCs w:val="23"/>
              </w:rPr>
              <w:t>Организация/</w:t>
            </w:r>
            <w:r w:rsidR="00230821" w:rsidRPr="00EC10EC">
              <w:rPr>
                <w:b/>
                <w:sz w:val="23"/>
                <w:szCs w:val="23"/>
              </w:rPr>
              <w:br/>
            </w:r>
            <w:r w:rsidRPr="00EC10EC">
              <w:rPr>
                <w:b/>
                <w:sz w:val="23"/>
                <w:szCs w:val="23"/>
              </w:rPr>
              <w:t>потребител</w:t>
            </w:r>
          </w:p>
          <w:p w14:paraId="19BACD16" w14:textId="77777777" w:rsidR="005424B9" w:rsidRPr="00EC10EC" w:rsidRDefault="00291E9B" w:rsidP="00291E9B">
            <w:pPr>
              <w:jc w:val="center"/>
              <w:rPr>
                <w:b/>
                <w:sz w:val="16"/>
                <w:szCs w:val="16"/>
              </w:rPr>
            </w:pPr>
            <w:r w:rsidRPr="00EC10EC">
              <w:rPr>
                <w:b/>
                <w:sz w:val="16"/>
                <w:szCs w:val="16"/>
              </w:rPr>
              <w:t>(</w:t>
            </w:r>
            <w:r w:rsidR="005424B9" w:rsidRPr="00EC10EC">
              <w:rPr>
                <w:b/>
                <w:sz w:val="16"/>
                <w:szCs w:val="16"/>
              </w:rPr>
              <w:t>вкл. начина на получаване на предложението</w:t>
            </w:r>
            <w:r w:rsidRPr="00EC10EC">
              <w:rPr>
                <w:b/>
                <w:sz w:val="16"/>
                <w:szCs w:val="16"/>
              </w:rPr>
              <w:t>)</w:t>
            </w:r>
          </w:p>
        </w:tc>
        <w:tc>
          <w:tcPr>
            <w:tcW w:w="6639" w:type="dxa"/>
            <w:tcBorders>
              <w:top w:val="single" w:sz="36" w:space="0" w:color="2E74B5"/>
              <w:left w:val="single" w:sz="18" w:space="0" w:color="2E74B5"/>
              <w:bottom w:val="single" w:sz="18" w:space="0" w:color="2E74B5"/>
              <w:right w:val="single" w:sz="18" w:space="0" w:color="2E74B5"/>
            </w:tcBorders>
            <w:shd w:val="clear" w:color="auto" w:fill="DEEAF6"/>
            <w:vAlign w:val="center"/>
          </w:tcPr>
          <w:p w14:paraId="2E5A81C3" w14:textId="77777777" w:rsidR="00E220AD" w:rsidRPr="00EC10EC" w:rsidRDefault="00E220AD" w:rsidP="00E220AD">
            <w:pPr>
              <w:jc w:val="center"/>
              <w:rPr>
                <w:b/>
                <w:sz w:val="23"/>
                <w:szCs w:val="23"/>
              </w:rPr>
            </w:pPr>
            <w:r w:rsidRPr="00EC10EC">
              <w:rPr>
                <w:b/>
                <w:sz w:val="23"/>
                <w:szCs w:val="23"/>
              </w:rPr>
              <w:t>Бележки и предложения</w:t>
            </w:r>
          </w:p>
        </w:tc>
        <w:tc>
          <w:tcPr>
            <w:tcW w:w="1608" w:type="dxa"/>
            <w:tcBorders>
              <w:top w:val="single" w:sz="36" w:space="0" w:color="2E74B5"/>
              <w:left w:val="single" w:sz="18" w:space="0" w:color="2E74B5"/>
              <w:bottom w:val="single" w:sz="18" w:space="0" w:color="2E74B5"/>
              <w:right w:val="single" w:sz="18" w:space="0" w:color="2E74B5"/>
            </w:tcBorders>
            <w:shd w:val="clear" w:color="auto" w:fill="DEEAF6"/>
            <w:vAlign w:val="center"/>
          </w:tcPr>
          <w:p w14:paraId="6130D53A" w14:textId="77777777" w:rsidR="00E220AD" w:rsidRPr="00EC10EC" w:rsidRDefault="00E220AD" w:rsidP="00E220AD">
            <w:pPr>
              <w:jc w:val="center"/>
              <w:rPr>
                <w:b/>
                <w:sz w:val="23"/>
                <w:szCs w:val="23"/>
              </w:rPr>
            </w:pPr>
            <w:r w:rsidRPr="00EC10EC">
              <w:rPr>
                <w:b/>
                <w:sz w:val="23"/>
                <w:szCs w:val="23"/>
              </w:rPr>
              <w:t>Приети/</w:t>
            </w:r>
          </w:p>
          <w:p w14:paraId="29710589" w14:textId="77777777" w:rsidR="00E220AD" w:rsidRPr="00EC10EC" w:rsidRDefault="00E220AD" w:rsidP="00E220AD">
            <w:pPr>
              <w:jc w:val="center"/>
              <w:rPr>
                <w:b/>
                <w:sz w:val="23"/>
                <w:szCs w:val="23"/>
              </w:rPr>
            </w:pPr>
            <w:r w:rsidRPr="00EC10EC">
              <w:rPr>
                <w:b/>
                <w:sz w:val="23"/>
                <w:szCs w:val="23"/>
              </w:rPr>
              <w:t>неприети</w:t>
            </w:r>
          </w:p>
        </w:tc>
        <w:tc>
          <w:tcPr>
            <w:tcW w:w="4522" w:type="dxa"/>
            <w:tcBorders>
              <w:top w:val="single" w:sz="36" w:space="0" w:color="2E74B5"/>
              <w:left w:val="single" w:sz="18" w:space="0" w:color="2E74B5"/>
              <w:bottom w:val="single" w:sz="18" w:space="0" w:color="2E74B5"/>
              <w:right w:val="single" w:sz="36" w:space="0" w:color="2E74B5"/>
            </w:tcBorders>
            <w:shd w:val="clear" w:color="auto" w:fill="DEEAF6"/>
            <w:vAlign w:val="center"/>
          </w:tcPr>
          <w:p w14:paraId="6FEE2F16" w14:textId="77777777" w:rsidR="00E220AD" w:rsidRPr="00EC10EC" w:rsidRDefault="00E220AD" w:rsidP="00E220AD">
            <w:pPr>
              <w:jc w:val="center"/>
              <w:rPr>
                <w:sz w:val="23"/>
                <w:szCs w:val="23"/>
              </w:rPr>
            </w:pPr>
            <w:r w:rsidRPr="00EC10EC">
              <w:rPr>
                <w:b/>
                <w:sz w:val="23"/>
                <w:szCs w:val="23"/>
              </w:rPr>
              <w:t>Мотиви</w:t>
            </w:r>
          </w:p>
        </w:tc>
      </w:tr>
      <w:tr w:rsidR="00FA70A7" w:rsidRPr="00EC10EC" w14:paraId="56E2CD6D" w14:textId="77777777" w:rsidTr="001251BE">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22AE0493" w14:textId="77777777" w:rsidR="00FA70A7" w:rsidRPr="00EC10EC" w:rsidRDefault="00FA70A7" w:rsidP="00FA70A7">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08F23EFE" w14:textId="77777777" w:rsidR="001251BE" w:rsidRPr="00EC10EC" w:rsidRDefault="001251BE" w:rsidP="001251BE">
            <w:pPr>
              <w:rPr>
                <w:bCs/>
                <w:color w:val="000000"/>
                <w:sz w:val="22"/>
                <w:szCs w:val="22"/>
              </w:rPr>
            </w:pPr>
            <w:proofErr w:type="spellStart"/>
            <w:r w:rsidRPr="00EC10EC">
              <w:rPr>
                <w:bCs/>
                <w:color w:val="000000"/>
                <w:sz w:val="22"/>
                <w:szCs w:val="22"/>
              </w:rPr>
              <w:t>tzviatkov</w:t>
            </w:r>
            <w:proofErr w:type="spellEnd"/>
            <w:r w:rsidRPr="00EC10EC">
              <w:rPr>
                <w:bCs/>
                <w:color w:val="000000"/>
                <w:sz w:val="22"/>
                <w:szCs w:val="22"/>
              </w:rPr>
              <w:t xml:space="preserve">  -</w:t>
            </w:r>
          </w:p>
          <w:p w14:paraId="5067439B" w14:textId="77777777" w:rsidR="00FA70A7" w:rsidRPr="00EC10EC" w:rsidRDefault="001251BE" w:rsidP="001251BE">
            <w:pPr>
              <w:rPr>
                <w:bCs/>
                <w:color w:val="000000"/>
                <w:sz w:val="22"/>
                <w:szCs w:val="22"/>
              </w:rPr>
            </w:pPr>
            <w:r w:rsidRPr="00EC10EC">
              <w:rPr>
                <w:bCs/>
                <w:color w:val="000000"/>
                <w:sz w:val="22"/>
                <w:szCs w:val="22"/>
              </w:rPr>
              <w:t xml:space="preserve">Портал за обществени консултации, публикувано на </w:t>
            </w:r>
            <w:r w:rsidRPr="00EC10EC">
              <w:rPr>
                <w:bCs/>
                <w:color w:val="000000"/>
                <w:sz w:val="22"/>
                <w:szCs w:val="22"/>
                <w:lang w:val="en-US"/>
              </w:rPr>
              <w:t>02</w:t>
            </w:r>
            <w:r w:rsidRPr="00EC10EC">
              <w:rPr>
                <w:bCs/>
                <w:color w:val="000000"/>
                <w:sz w:val="22"/>
                <w:szCs w:val="22"/>
              </w:rPr>
              <w:t xml:space="preserve"> юни 20</w:t>
            </w:r>
            <w:r w:rsidRPr="00EC10EC">
              <w:rPr>
                <w:bCs/>
                <w:color w:val="000000"/>
                <w:sz w:val="22"/>
                <w:szCs w:val="22"/>
                <w:lang w:val="en-US"/>
              </w:rPr>
              <w:t>20</w:t>
            </w:r>
            <w:r w:rsidRPr="00EC10EC">
              <w:rPr>
                <w:bCs/>
                <w:color w:val="000000"/>
                <w:sz w:val="22"/>
                <w:szCs w:val="22"/>
              </w:rPr>
              <w:t xml:space="preserve"> г.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4996707" w14:textId="77777777" w:rsidR="001251BE" w:rsidRPr="00EC10EC" w:rsidRDefault="001251BE" w:rsidP="001251BE">
            <w:pPr>
              <w:pStyle w:val="BodyText"/>
              <w:ind w:right="57"/>
              <w:jc w:val="both"/>
              <w:rPr>
                <w:sz w:val="22"/>
                <w:szCs w:val="22"/>
              </w:rPr>
            </w:pPr>
            <w:r w:rsidRPr="00EC10EC">
              <w:rPr>
                <w:sz w:val="22"/>
                <w:szCs w:val="22"/>
              </w:rPr>
              <w:t>Чл. 89. (1) Подпомагането по мярка „Кризисно съхранение на вино“ обхваща дейността по временното оттегляне от пазара и съхранението на вино в данъчни складове или собствени помещения за съхранение в обекти за производство на вино.</w:t>
            </w:r>
          </w:p>
          <w:p w14:paraId="2C124997" w14:textId="77777777" w:rsidR="00676037" w:rsidRPr="00EC10EC" w:rsidRDefault="001251BE" w:rsidP="00DB4FE0">
            <w:pPr>
              <w:pStyle w:val="BodyText"/>
              <w:ind w:right="57"/>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какво се има в предвид под „собствени помещения за съхранение в обекти за производство на вино“ и на какви изисквания следва да отговарят тези помещения за осигуряване на надежден контрол.</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49DFBB9" w14:textId="723B4741" w:rsidR="00FA70A7" w:rsidRPr="00EC10EC" w:rsidRDefault="00991FDD" w:rsidP="002A0A9B">
            <w:pPr>
              <w:rPr>
                <w:sz w:val="22"/>
                <w:szCs w:val="22"/>
              </w:rPr>
            </w:pPr>
            <w:r>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BCEC831" w14:textId="279D6817" w:rsidR="00FA70A7" w:rsidRPr="00EC10EC" w:rsidRDefault="0021436C" w:rsidP="00177D2B">
            <w:pPr>
              <w:rPr>
                <w:sz w:val="22"/>
                <w:szCs w:val="22"/>
              </w:rPr>
            </w:pPr>
            <w:r w:rsidRPr="00991FDD">
              <w:rPr>
                <w:sz w:val="22"/>
                <w:szCs w:val="22"/>
              </w:rPr>
              <w:t xml:space="preserve">Текстът е </w:t>
            </w:r>
            <w:r w:rsidR="00991FDD" w:rsidRPr="00991FDD">
              <w:rPr>
                <w:sz w:val="22"/>
                <w:szCs w:val="22"/>
              </w:rPr>
              <w:t>коректен.</w:t>
            </w:r>
          </w:p>
        </w:tc>
      </w:tr>
      <w:tr w:rsidR="008A6FF9" w:rsidRPr="00EC10EC" w14:paraId="00A82BD2"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55EFAF54" w14:textId="77777777" w:rsidR="008A6FF9" w:rsidRPr="00EC10EC" w:rsidRDefault="008A6FF9"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67261676" w14:textId="77777777" w:rsidR="008A6FF9" w:rsidRPr="00EC10EC" w:rsidRDefault="008A6FF9"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B388AC1" w14:textId="77777777" w:rsidR="001251BE" w:rsidRPr="00EC10EC" w:rsidRDefault="001251BE" w:rsidP="001251BE">
            <w:pPr>
              <w:spacing w:before="1" w:line="276" w:lineRule="auto"/>
              <w:ind w:right="131"/>
              <w:jc w:val="both"/>
              <w:rPr>
                <w:sz w:val="22"/>
                <w:szCs w:val="22"/>
              </w:rPr>
            </w:pPr>
            <w:r w:rsidRPr="00EC10EC">
              <w:rPr>
                <w:sz w:val="22"/>
                <w:szCs w:val="22"/>
              </w:rPr>
              <w:t>Чл. 91. (1) Размерът на финансовата помощ е 0.04 лв. за един литър вино, складирано за период от 1 месец или еквивалентната/преизчислената стойност на ден.</w:t>
            </w:r>
          </w:p>
          <w:p w14:paraId="032FD872" w14:textId="77777777" w:rsidR="001251BE" w:rsidRPr="00EC10EC" w:rsidRDefault="001251BE" w:rsidP="001251BE">
            <w:pPr>
              <w:spacing w:before="1" w:line="276" w:lineRule="auto"/>
              <w:ind w:right="131"/>
              <w:jc w:val="both"/>
              <w:rPr>
                <w:sz w:val="22"/>
                <w:szCs w:val="22"/>
              </w:rPr>
            </w:pPr>
            <w:r w:rsidRPr="00EC10EC">
              <w:rPr>
                <w:sz w:val="22"/>
                <w:szCs w:val="22"/>
              </w:rPr>
              <w:t>(2) Финансовата помощ по ал. 1 се предоставя за складирана партида вино с период на складиране между 4 май  и 20 септември 2020 г. включително. Минималният период за складиране на виното е 1 месец.</w:t>
            </w:r>
          </w:p>
          <w:p w14:paraId="5D8F4815" w14:textId="77777777" w:rsidR="000A084C" w:rsidRPr="00EC10EC" w:rsidRDefault="001251BE" w:rsidP="001251BE">
            <w:pPr>
              <w:spacing w:before="1" w:line="276" w:lineRule="auto"/>
              <w:ind w:right="131"/>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поясни какво се разбра под „партида вино“ и въз основа на какви документи се доказва принадлежността на виното към дадена партида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CCD3016" w14:textId="2B9D4630" w:rsidR="008A6FF9" w:rsidRPr="00EC10EC" w:rsidRDefault="0021436C" w:rsidP="002A0A9B">
            <w:pPr>
              <w:rPr>
                <w:sz w:val="22"/>
                <w:szCs w:val="22"/>
              </w:rPr>
            </w:pPr>
            <w:r w:rsidRPr="00EC10E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6BAA065" w14:textId="77777777" w:rsidR="008A6FF9" w:rsidRPr="00EC10EC" w:rsidRDefault="008A6FF9" w:rsidP="00177D2B">
            <w:pPr>
              <w:rPr>
                <w:sz w:val="22"/>
                <w:szCs w:val="22"/>
              </w:rPr>
            </w:pPr>
          </w:p>
        </w:tc>
      </w:tr>
      <w:tr w:rsidR="004C7869" w:rsidRPr="00EC10EC" w14:paraId="38179F7B"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4EA5C4B2" w14:textId="77777777" w:rsidR="004C7869" w:rsidRPr="00EC10EC" w:rsidRDefault="004C7869"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4877BD5A" w14:textId="77777777" w:rsidR="004C7869" w:rsidRPr="00EC10EC" w:rsidRDefault="004C7869"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4A7FF16" w14:textId="77777777" w:rsidR="00C01B41" w:rsidRPr="00EC10EC" w:rsidRDefault="00C01B41" w:rsidP="00C01B41">
            <w:pPr>
              <w:widowControl w:val="0"/>
              <w:tabs>
                <w:tab w:val="left" w:pos="1565"/>
              </w:tabs>
              <w:autoSpaceDE w:val="0"/>
              <w:autoSpaceDN w:val="0"/>
              <w:spacing w:before="33"/>
              <w:jc w:val="both"/>
              <w:rPr>
                <w:sz w:val="22"/>
                <w:szCs w:val="22"/>
              </w:rPr>
            </w:pPr>
            <w:r w:rsidRPr="00EC10EC">
              <w:rPr>
                <w:sz w:val="22"/>
                <w:szCs w:val="22"/>
              </w:rPr>
              <w:t xml:space="preserve">Чл. 91. (1) Размерът на финансовата помощ е 0.04 лв. за един литър </w:t>
            </w:r>
            <w:r w:rsidRPr="00EC10EC">
              <w:rPr>
                <w:sz w:val="22"/>
                <w:szCs w:val="22"/>
              </w:rPr>
              <w:lastRenderedPageBreak/>
              <w:t>вино, складирано за период от 1 месец или еквивалентната/преизчислената стойност на ден.</w:t>
            </w:r>
          </w:p>
          <w:p w14:paraId="2BF1BD38" w14:textId="77777777" w:rsidR="00C01B41" w:rsidRPr="00EC10EC" w:rsidRDefault="00C01B41" w:rsidP="00C01B41">
            <w:pPr>
              <w:widowControl w:val="0"/>
              <w:tabs>
                <w:tab w:val="left" w:pos="1565"/>
              </w:tabs>
              <w:autoSpaceDE w:val="0"/>
              <w:autoSpaceDN w:val="0"/>
              <w:spacing w:before="33"/>
              <w:jc w:val="both"/>
              <w:rPr>
                <w:sz w:val="22"/>
                <w:szCs w:val="22"/>
              </w:rPr>
            </w:pPr>
            <w:r w:rsidRPr="00EC10EC">
              <w:rPr>
                <w:sz w:val="22"/>
                <w:szCs w:val="22"/>
              </w:rPr>
              <w:t>(3) Не се предоставя финансово подпомагане за складирана партида вино, изведена от склад/помещение за съхранение преди периода на съхранение, посочен в заявлението по чл. 92, ал. 2 да е изтекъл и преди да е извършена проверката на място по чл. 93, ал. 2.</w:t>
            </w:r>
          </w:p>
          <w:p w14:paraId="73F4D918" w14:textId="77777777" w:rsidR="00C01B41" w:rsidRPr="00EC10EC" w:rsidRDefault="00C01B41" w:rsidP="00C01B41">
            <w:pPr>
              <w:widowControl w:val="0"/>
              <w:tabs>
                <w:tab w:val="left" w:pos="1565"/>
              </w:tabs>
              <w:autoSpaceDE w:val="0"/>
              <w:autoSpaceDN w:val="0"/>
              <w:spacing w:before="33"/>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какво се има в предвид под „партида вино, изведена от склад/помещение за съхранение“ и как се доказва това извеждане, като се разгледат случаи и на пренареждане в помещенията, които са свързани и с временно извеждане в друго помещение.</w:t>
            </w:r>
          </w:p>
          <w:p w14:paraId="13396010" w14:textId="77777777" w:rsidR="004C7869" w:rsidRPr="00EC10EC" w:rsidRDefault="00C01B41" w:rsidP="00010282">
            <w:pPr>
              <w:widowControl w:val="0"/>
              <w:tabs>
                <w:tab w:val="left" w:pos="1565"/>
              </w:tabs>
              <w:autoSpaceDE w:val="0"/>
              <w:autoSpaceDN w:val="0"/>
              <w:spacing w:before="33"/>
              <w:jc w:val="both"/>
              <w:rPr>
                <w:sz w:val="22"/>
                <w:szCs w:val="22"/>
              </w:rPr>
            </w:pPr>
            <w:r w:rsidRPr="00EC10EC">
              <w:rPr>
                <w:sz w:val="22"/>
                <w:szCs w:val="22"/>
              </w:rPr>
              <w:t>Предлага да се уточни следва ли помещенията да са запечатани от Митница/ИАЛВ/ДФЗ във връзка с осъществявания контрол за не извеждане?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B27007C" w14:textId="698939B2" w:rsidR="004C7869" w:rsidRPr="00EC10EC" w:rsidRDefault="00E77A8F" w:rsidP="002A0A9B">
            <w:pPr>
              <w:rPr>
                <w:sz w:val="22"/>
                <w:szCs w:val="22"/>
              </w:rPr>
            </w:pPr>
            <w:r>
              <w:rPr>
                <w:sz w:val="22"/>
                <w:szCs w:val="22"/>
              </w:rPr>
              <w:lastRenderedPageBreak/>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372EED7" w14:textId="043BE65E" w:rsidR="004C7869" w:rsidRDefault="006E4DC3" w:rsidP="00177D2B">
            <w:pPr>
              <w:rPr>
                <w:sz w:val="22"/>
                <w:szCs w:val="22"/>
              </w:rPr>
            </w:pPr>
            <w:r w:rsidRPr="00EC10EC">
              <w:rPr>
                <w:sz w:val="22"/>
                <w:szCs w:val="22"/>
              </w:rPr>
              <w:t>Изв</w:t>
            </w:r>
            <w:r w:rsidR="008C4E10">
              <w:rPr>
                <w:sz w:val="22"/>
                <w:szCs w:val="22"/>
              </w:rPr>
              <w:t>е</w:t>
            </w:r>
            <w:r w:rsidRPr="00EC10EC">
              <w:rPr>
                <w:sz w:val="22"/>
                <w:szCs w:val="22"/>
              </w:rPr>
              <w:t xml:space="preserve">ждането от складовите помещения се придружава с документация (технологични </w:t>
            </w:r>
            <w:r w:rsidRPr="00EC10EC">
              <w:rPr>
                <w:sz w:val="22"/>
                <w:szCs w:val="22"/>
              </w:rPr>
              <w:lastRenderedPageBreak/>
              <w:t>дневници вкл.), която отразява това действие. Контролът на ДФЗ относно движението на виното е документален.</w:t>
            </w:r>
          </w:p>
          <w:p w14:paraId="424A5124" w14:textId="75F7A747" w:rsidR="007E11C0" w:rsidRPr="00EC10EC" w:rsidRDefault="007E11C0" w:rsidP="00177D2B">
            <w:pPr>
              <w:rPr>
                <w:sz w:val="22"/>
                <w:szCs w:val="22"/>
              </w:rPr>
            </w:pPr>
            <w:r>
              <w:rPr>
                <w:sz w:val="22"/>
                <w:szCs w:val="22"/>
              </w:rPr>
              <w:t>Премахнато е изискването за данъчен склад.</w:t>
            </w:r>
          </w:p>
        </w:tc>
      </w:tr>
      <w:tr w:rsidR="004C7869" w:rsidRPr="00EC10EC" w14:paraId="370D69FD"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7D4DFD82" w14:textId="77777777" w:rsidR="004C7869" w:rsidRPr="00EC10EC" w:rsidRDefault="004C7869"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34035D89" w14:textId="77777777" w:rsidR="004C7869" w:rsidRPr="00EC10EC" w:rsidRDefault="004C7869"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00282D9C" w14:textId="77777777" w:rsidR="00C01B41" w:rsidRPr="00EC10EC" w:rsidRDefault="00C01B41" w:rsidP="00C01B41">
            <w:pPr>
              <w:pStyle w:val="BodyText"/>
              <w:spacing w:before="82"/>
              <w:ind w:right="131"/>
              <w:jc w:val="both"/>
              <w:rPr>
                <w:sz w:val="22"/>
                <w:szCs w:val="22"/>
              </w:rPr>
            </w:pPr>
            <w:r w:rsidRPr="00EC10EC">
              <w:rPr>
                <w:sz w:val="22"/>
                <w:szCs w:val="22"/>
              </w:rPr>
              <w:t>Чл. 92. (1) Изпълнителният директор на ДФЗ със заповед определя периода за прием по мярката, бюджета по мярката и утвърждава образците на документи за кандидатстване по мярката.</w:t>
            </w:r>
          </w:p>
          <w:p w14:paraId="206A6F2C" w14:textId="77777777" w:rsidR="004C7869" w:rsidRPr="00EC10EC" w:rsidRDefault="00C01B41" w:rsidP="00010282">
            <w:pPr>
              <w:pStyle w:val="BodyText"/>
              <w:spacing w:before="82"/>
              <w:ind w:right="131"/>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образците на документи да бъдат приложения към наредбата и да подлежат на обществено обсъждане, защото чрез се осъществява административна тежест върху кандидатите, която не се обосновава от ДФЗ и не подлежи на обществен контрол за нейната необходимост.</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2E37B8FD" w14:textId="78BE8A1E" w:rsidR="004C7869" w:rsidRPr="00EC10EC" w:rsidRDefault="00B32135" w:rsidP="002A0A9B">
            <w:pPr>
              <w:rPr>
                <w:sz w:val="22"/>
                <w:szCs w:val="22"/>
              </w:rPr>
            </w:pPr>
            <w:r w:rsidRPr="00EC10EC">
              <w:rPr>
                <w:sz w:val="22"/>
                <w:szCs w:val="22"/>
              </w:rPr>
              <w:t xml:space="preserve">Не се </w:t>
            </w:r>
            <w:proofErr w:type="spellStart"/>
            <w:r w:rsidRPr="00EC10EC">
              <w:rPr>
                <w:sz w:val="22"/>
                <w:szCs w:val="22"/>
              </w:rPr>
              <w:t>приам</w:t>
            </w:r>
            <w:r w:rsidR="00901F49" w:rsidRPr="00EC10EC">
              <w:rPr>
                <w:sz w:val="22"/>
                <w:szCs w:val="22"/>
              </w:rPr>
              <w:t>а</w:t>
            </w:r>
            <w:proofErr w:type="spellEnd"/>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AC08725" w14:textId="1EDA3E11" w:rsidR="004C7869" w:rsidRPr="00EC10EC" w:rsidRDefault="008968DF" w:rsidP="00177D2B">
            <w:pPr>
              <w:rPr>
                <w:sz w:val="22"/>
                <w:szCs w:val="22"/>
              </w:rPr>
            </w:pPr>
            <w:r>
              <w:rPr>
                <w:sz w:val="22"/>
                <w:szCs w:val="22"/>
              </w:rPr>
              <w:t>Д</w:t>
            </w:r>
            <w:r w:rsidR="00B32135" w:rsidRPr="00EC10EC">
              <w:rPr>
                <w:sz w:val="22"/>
                <w:szCs w:val="22"/>
              </w:rPr>
              <w:t>окументите са по образец на изпълнителния директор на ДФЗ и предвид извънредния характ</w:t>
            </w:r>
            <w:r>
              <w:rPr>
                <w:sz w:val="22"/>
                <w:szCs w:val="22"/>
              </w:rPr>
              <w:t>е</w:t>
            </w:r>
            <w:r w:rsidR="00B32135" w:rsidRPr="00EC10EC">
              <w:rPr>
                <w:sz w:val="22"/>
                <w:szCs w:val="22"/>
              </w:rPr>
              <w:t xml:space="preserve">р на мярката е предвидено да бъдат публикувани след обнародване на </w:t>
            </w:r>
            <w:proofErr w:type="spellStart"/>
            <w:r w:rsidR="00B32135" w:rsidRPr="00EC10EC">
              <w:rPr>
                <w:sz w:val="22"/>
                <w:szCs w:val="22"/>
              </w:rPr>
              <w:t>нардбата</w:t>
            </w:r>
            <w:proofErr w:type="spellEnd"/>
            <w:r w:rsidR="00B32135" w:rsidRPr="00EC10EC">
              <w:rPr>
                <w:sz w:val="22"/>
                <w:szCs w:val="22"/>
              </w:rPr>
              <w:t xml:space="preserve"> и преди приема. Различна от предвидената процедура ще забави прилагането на мярката и ще съкрати сроковете</w:t>
            </w:r>
            <w:r w:rsidR="00FD3305" w:rsidRPr="00EC10EC">
              <w:rPr>
                <w:sz w:val="22"/>
                <w:szCs w:val="22"/>
              </w:rPr>
              <w:t xml:space="preserve"> за кандидатите.</w:t>
            </w:r>
          </w:p>
        </w:tc>
      </w:tr>
      <w:tr w:rsidR="004C7869" w:rsidRPr="00EC10EC" w14:paraId="0E8BDDC6"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18A7D6B2" w14:textId="77777777" w:rsidR="004C7869" w:rsidRPr="00EC10EC" w:rsidRDefault="004C7869"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79E41E96" w14:textId="77777777" w:rsidR="004C7869" w:rsidRPr="00EC10EC" w:rsidRDefault="004C7869"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F765BF9" w14:textId="77777777" w:rsidR="00C01B41" w:rsidRPr="00EC10EC" w:rsidRDefault="00C01B41" w:rsidP="00C01B41">
            <w:pPr>
              <w:pStyle w:val="BodyText"/>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3AB3467C" w14:textId="77777777" w:rsidR="004C7869" w:rsidRPr="00EC10EC" w:rsidRDefault="00C01B41" w:rsidP="00DB4FE0">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преустанови физическото подаване на документи в ЦУ на ДФЗ и да се премине към електронно кандидатстване, каквото беше въведено и за ПРСР чрез ИСУН.</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AA3D386" w14:textId="02E8D4E8" w:rsidR="004C7869" w:rsidRPr="00EC10EC" w:rsidRDefault="00901F49" w:rsidP="002A0A9B">
            <w:pPr>
              <w:rPr>
                <w:sz w:val="22"/>
                <w:szCs w:val="22"/>
              </w:rPr>
            </w:pPr>
            <w:r w:rsidRPr="00EC10EC">
              <w:rPr>
                <w:sz w:val="22"/>
                <w:szCs w:val="22"/>
              </w:rPr>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9F6724D" w14:textId="39F50638" w:rsidR="004C7869" w:rsidRPr="00EC10EC" w:rsidRDefault="00901F49" w:rsidP="00177D2B">
            <w:pPr>
              <w:rPr>
                <w:sz w:val="22"/>
                <w:szCs w:val="22"/>
              </w:rPr>
            </w:pPr>
            <w:r w:rsidRPr="00EC10EC">
              <w:rPr>
                <w:sz w:val="22"/>
                <w:szCs w:val="22"/>
              </w:rPr>
              <w:t>Преминаването към изцяло електронно подаване на документи е процес, който изисква техническа готовност и ресурсна обезпеченост</w:t>
            </w:r>
            <w:r w:rsidR="003D70E0">
              <w:rPr>
                <w:sz w:val="22"/>
                <w:szCs w:val="22"/>
              </w:rPr>
              <w:t>.</w:t>
            </w:r>
          </w:p>
        </w:tc>
      </w:tr>
      <w:tr w:rsidR="00C01B41" w:rsidRPr="00EC10EC" w14:paraId="1028D3DE"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26C7BAB1"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5751CFE5"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78A17BD9" w14:textId="77777777" w:rsidR="00C01B41" w:rsidRPr="00EC10EC" w:rsidRDefault="00C01B41" w:rsidP="00C01B41">
            <w:pPr>
              <w:pStyle w:val="BodyText"/>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6619371B" w14:textId="77777777" w:rsidR="00C01B41" w:rsidRPr="00EC10EC" w:rsidRDefault="00C01B41" w:rsidP="00C01B41">
            <w:pPr>
              <w:pStyle w:val="BodyText"/>
              <w:jc w:val="both"/>
              <w:rPr>
                <w:sz w:val="22"/>
                <w:szCs w:val="22"/>
              </w:rPr>
            </w:pPr>
            <w:r w:rsidRPr="00EC10EC">
              <w:rPr>
                <w:sz w:val="22"/>
                <w:szCs w:val="22"/>
              </w:rPr>
              <w:lastRenderedPageBreak/>
              <w:t>2. договор за наем с данъчен склад за периода на съхранение на виното, посочен в заявлението, когато кандидатът ще съхранява виното в данъчен склад под наем; договорът задължително съдържа клауза за допускане на служители на ДФЗ в склада през периода на съхранение на виното.</w:t>
            </w:r>
          </w:p>
          <w:p w14:paraId="7063E9A3" w14:textId="77777777" w:rsidR="00C01B41" w:rsidRPr="00EC10EC" w:rsidRDefault="00C01B41" w:rsidP="00DB4FE0">
            <w:pPr>
              <w:pStyle w:val="BodyText"/>
              <w:spacing w:after="0"/>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въведе изискване и относно начина на съхранение на партидите вина в склада с цел обособяване като място и начин на съхранение.</w:t>
            </w:r>
          </w:p>
          <w:p w14:paraId="44070275" w14:textId="77777777" w:rsidR="00C01B41" w:rsidRPr="00EC10EC" w:rsidRDefault="00C01B41" w:rsidP="00DB4FE0">
            <w:pPr>
              <w:pStyle w:val="BodyText"/>
              <w:spacing w:after="0"/>
              <w:jc w:val="both"/>
              <w:rPr>
                <w:sz w:val="22"/>
                <w:szCs w:val="22"/>
              </w:rPr>
            </w:pPr>
            <w:r w:rsidRPr="00EC10EC">
              <w:rPr>
                <w:sz w:val="22"/>
                <w:szCs w:val="22"/>
              </w:rPr>
              <w:t>Предлагам да се изиска и уточняване на отговорността за съхраняване на партидите при констатиране на липси или разлики с договорено по мярката, както и режима на извеждане от склада.</w:t>
            </w:r>
          </w:p>
          <w:p w14:paraId="5BF6203D" w14:textId="77777777" w:rsidR="00C01B41" w:rsidRPr="00EC10EC" w:rsidRDefault="00C01B41" w:rsidP="00C01B41">
            <w:pPr>
              <w:pStyle w:val="BodyText"/>
              <w:spacing w:after="0"/>
              <w:jc w:val="both"/>
              <w:rPr>
                <w:sz w:val="22"/>
                <w:szCs w:val="22"/>
              </w:rPr>
            </w:pPr>
            <w:r w:rsidRPr="00EC10EC">
              <w:rPr>
                <w:sz w:val="22"/>
                <w:szCs w:val="22"/>
              </w:rPr>
              <w:t>Предлагам да се изисква договорът да е с нотариална заверка на подписите с цел установяване на представителната власт на подписващите го лица.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C3FA6EB" w14:textId="4A9BC1DB" w:rsidR="00C01B41" w:rsidRPr="00EC10EC" w:rsidRDefault="008A43AD" w:rsidP="002A0A9B">
            <w:pPr>
              <w:rPr>
                <w:sz w:val="22"/>
                <w:szCs w:val="22"/>
              </w:rPr>
            </w:pPr>
            <w:r w:rsidRPr="00EC10EC">
              <w:rPr>
                <w:sz w:val="22"/>
                <w:szCs w:val="22"/>
              </w:rPr>
              <w:lastRenderedPageBreak/>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0F34849" w14:textId="101478CA" w:rsidR="00C01B41" w:rsidRPr="00EC10EC" w:rsidRDefault="008A43AD" w:rsidP="00177D2B">
            <w:pPr>
              <w:rPr>
                <w:sz w:val="22"/>
                <w:szCs w:val="22"/>
              </w:rPr>
            </w:pPr>
            <w:r w:rsidRPr="00EC10EC">
              <w:rPr>
                <w:sz w:val="22"/>
                <w:szCs w:val="22"/>
              </w:rPr>
              <w:t>Текстът е коригиран.</w:t>
            </w:r>
            <w:r w:rsidRPr="00EC10EC">
              <w:rPr>
                <w:sz w:val="22"/>
                <w:szCs w:val="22"/>
              </w:rPr>
              <w:br/>
              <w:t xml:space="preserve">Съхранението на вино е обичайна практика </w:t>
            </w:r>
            <w:r w:rsidRPr="00EC10EC">
              <w:rPr>
                <w:sz w:val="22"/>
                <w:szCs w:val="22"/>
              </w:rPr>
              <w:lastRenderedPageBreak/>
              <w:t>сред винопроизводителите. В технологичните дневници се отразява всяко движение на виното, като за целите на мярката не е необходимо да се въвеждат допълнителни изисквания.</w:t>
            </w:r>
          </w:p>
        </w:tc>
      </w:tr>
      <w:tr w:rsidR="00C01B41" w:rsidRPr="00EC10EC" w14:paraId="1E2EA47B"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095499BC"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0D9A751D"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798B9104" w14:textId="77777777" w:rsidR="00C01B41" w:rsidRPr="00EC10EC" w:rsidRDefault="00C01B41" w:rsidP="00DB4FE0">
            <w:pPr>
              <w:pStyle w:val="BodyText"/>
              <w:spacing w:after="0"/>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7A4746D7" w14:textId="77777777" w:rsidR="00C01B41" w:rsidRPr="00EC10EC" w:rsidRDefault="00C01B41" w:rsidP="00C01B41">
            <w:pPr>
              <w:pStyle w:val="BodyText"/>
              <w:jc w:val="both"/>
              <w:rPr>
                <w:sz w:val="22"/>
                <w:szCs w:val="22"/>
              </w:rPr>
            </w:pPr>
            <w:r w:rsidRPr="00EC10EC">
              <w:rPr>
                <w:sz w:val="22"/>
                <w:szCs w:val="22"/>
              </w:rPr>
              <w:t>5. копия на технологични дневници 3, 5, 6 и копие на счетоводна справка, удостоверяващи количествата и партидите на заявеното за подпомагане вино, които са внесени за съхранение в данъчен склад/помещение за съхранение и датата, на която са внесени за съхранение.</w:t>
            </w:r>
          </w:p>
          <w:p w14:paraId="1B759C6B" w14:textId="77777777" w:rsidR="00C01B41" w:rsidRPr="00EC10EC" w:rsidRDefault="00C01B41" w:rsidP="00DB4FE0">
            <w:pPr>
              <w:pStyle w:val="BodyText"/>
              <w:spacing w:after="0"/>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поясни термина „технологични дневници 3, 5, 6“, като се обвърже с нормативен акт.</w:t>
            </w:r>
          </w:p>
          <w:p w14:paraId="09FE8785" w14:textId="77777777" w:rsidR="00C01B41" w:rsidRPr="00EC10EC" w:rsidRDefault="00C01B41" w:rsidP="00C01B41">
            <w:pPr>
              <w:pStyle w:val="BodyText"/>
              <w:jc w:val="both"/>
              <w:rPr>
                <w:sz w:val="22"/>
                <w:szCs w:val="22"/>
              </w:rPr>
            </w:pPr>
            <w:r w:rsidRPr="00EC10EC">
              <w:rPr>
                <w:sz w:val="22"/>
                <w:szCs w:val="22"/>
              </w:rPr>
              <w:t xml:space="preserve"> Предлагам да се уточни и към коя дата следва да са попълнени дневниците.</w:t>
            </w:r>
          </w:p>
          <w:p w14:paraId="04A1BA35" w14:textId="77777777" w:rsidR="00C01B41" w:rsidRPr="00EC10EC" w:rsidRDefault="00C01B41" w:rsidP="00DB4FE0">
            <w:pPr>
              <w:pStyle w:val="BodyText"/>
              <w:spacing w:after="0"/>
              <w:jc w:val="both"/>
              <w:rPr>
                <w:sz w:val="22"/>
                <w:szCs w:val="22"/>
              </w:rPr>
            </w:pPr>
            <w:r w:rsidRPr="00EC10EC">
              <w:rPr>
                <w:sz w:val="22"/>
                <w:szCs w:val="22"/>
              </w:rPr>
              <w:t xml:space="preserve"> Предлагам „счетоводна“ да отпадне и да остане само справка, защото по- голяма част от исканата информация в справката не е нормативно задължително условие за счетоводно завеждане.</w:t>
            </w:r>
          </w:p>
          <w:p w14:paraId="4B714245" w14:textId="77777777" w:rsidR="00C01B41" w:rsidRPr="00EC10EC" w:rsidRDefault="00C01B41" w:rsidP="00C01B41">
            <w:pPr>
              <w:pStyle w:val="BodyText"/>
              <w:spacing w:after="0"/>
              <w:jc w:val="both"/>
              <w:rPr>
                <w:sz w:val="22"/>
                <w:szCs w:val="22"/>
              </w:rPr>
            </w:pPr>
            <w:r w:rsidRPr="00EC10EC">
              <w:rPr>
                <w:sz w:val="22"/>
                <w:szCs w:val="22"/>
              </w:rPr>
              <w:t>Предлагам да се уточни кой следва да подпише справката.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30821B0" w14:textId="581ED4C5" w:rsidR="00C01B41" w:rsidRPr="00EC10EC" w:rsidRDefault="005C61F4" w:rsidP="002A0A9B">
            <w:pPr>
              <w:rPr>
                <w:sz w:val="22"/>
                <w:szCs w:val="22"/>
              </w:rPr>
            </w:pPr>
            <w:r w:rsidRPr="00EC10EC">
              <w:rPr>
                <w:sz w:val="22"/>
                <w:szCs w:val="22"/>
              </w:rPr>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A0147DB" w14:textId="300C3A0B" w:rsidR="00C01B41" w:rsidRPr="00EC10EC" w:rsidRDefault="005C61F4" w:rsidP="00177D2B">
            <w:pPr>
              <w:rPr>
                <w:sz w:val="22"/>
                <w:szCs w:val="22"/>
              </w:rPr>
            </w:pPr>
            <w:r w:rsidRPr="00EC10EC">
              <w:rPr>
                <w:sz w:val="22"/>
                <w:szCs w:val="22"/>
              </w:rPr>
              <w:t xml:space="preserve">Попълването и заверяването на технологичните дневници е обичайна за предприятието практика, която не зависи от кандидатстването по мярката. </w:t>
            </w:r>
          </w:p>
        </w:tc>
      </w:tr>
      <w:tr w:rsidR="00C01B41" w:rsidRPr="00EC10EC" w14:paraId="693488F7"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7E68C956"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1500F376"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088BC39" w14:textId="77777777" w:rsidR="00C01B41" w:rsidRPr="00EC10EC" w:rsidRDefault="00C01B41" w:rsidP="00DB4FE0">
            <w:pPr>
              <w:pStyle w:val="BodyText"/>
              <w:spacing w:after="0"/>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78A9C60C" w14:textId="77777777" w:rsidR="00C01B41" w:rsidRPr="00EC10EC" w:rsidRDefault="00C01B41" w:rsidP="00DB4FE0">
            <w:pPr>
              <w:pStyle w:val="BodyText"/>
              <w:spacing w:after="0"/>
              <w:jc w:val="both"/>
              <w:rPr>
                <w:sz w:val="22"/>
                <w:szCs w:val="22"/>
              </w:rPr>
            </w:pPr>
            <w:r w:rsidRPr="00EC10EC">
              <w:rPr>
                <w:sz w:val="22"/>
                <w:szCs w:val="22"/>
              </w:rPr>
              <w:t>(3) В заявлението по ал. 2 за всяка съхранявана партида задължително се посочва:</w:t>
            </w:r>
          </w:p>
          <w:p w14:paraId="241FB76B" w14:textId="77777777" w:rsidR="00C01B41" w:rsidRPr="00EC10EC" w:rsidRDefault="00C01B41" w:rsidP="00C01B41">
            <w:pPr>
              <w:pStyle w:val="BodyText"/>
              <w:jc w:val="both"/>
              <w:rPr>
                <w:sz w:val="22"/>
                <w:szCs w:val="22"/>
              </w:rPr>
            </w:pPr>
            <w:r w:rsidRPr="00EC10EC">
              <w:rPr>
                <w:sz w:val="22"/>
                <w:szCs w:val="22"/>
              </w:rPr>
              <w:t>2. място на съхранението;</w:t>
            </w:r>
          </w:p>
          <w:p w14:paraId="6FCC3D7D" w14:textId="77777777" w:rsidR="00C01B41" w:rsidRPr="00EC10EC" w:rsidRDefault="00C01B41" w:rsidP="00DB4FE0">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какво следва да опише като място за изпълнение за да се ограничи ДФЗ в тълкуване на изискването с цел включването му в образците на документи.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95FD867" w14:textId="2F8BBC6F" w:rsidR="00C01B41" w:rsidRPr="00EC10EC" w:rsidRDefault="00004AE6" w:rsidP="002A0A9B">
            <w:pPr>
              <w:rPr>
                <w:sz w:val="22"/>
                <w:szCs w:val="22"/>
              </w:rPr>
            </w:pPr>
            <w:r>
              <w:rPr>
                <w:sz w:val="22"/>
                <w:szCs w:val="22"/>
              </w:rPr>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3CFDA1CA" w14:textId="052C0AA4" w:rsidR="00C01B41" w:rsidRPr="00EC10EC" w:rsidRDefault="00004AE6" w:rsidP="00177D2B">
            <w:pPr>
              <w:rPr>
                <w:sz w:val="22"/>
                <w:szCs w:val="22"/>
              </w:rPr>
            </w:pPr>
            <w:r>
              <w:rPr>
                <w:sz w:val="22"/>
                <w:szCs w:val="22"/>
              </w:rPr>
              <w:t>М</w:t>
            </w:r>
            <w:r w:rsidR="003034CD" w:rsidRPr="00EC10EC">
              <w:rPr>
                <w:sz w:val="22"/>
                <w:szCs w:val="22"/>
              </w:rPr>
              <w:t>яс</w:t>
            </w:r>
            <w:r w:rsidR="004741D2" w:rsidRPr="00EC10EC">
              <w:rPr>
                <w:sz w:val="22"/>
                <w:szCs w:val="22"/>
              </w:rPr>
              <w:t>т</w:t>
            </w:r>
            <w:r w:rsidR="003034CD" w:rsidRPr="00EC10EC">
              <w:rPr>
                <w:sz w:val="22"/>
                <w:szCs w:val="22"/>
              </w:rPr>
              <w:t>о на съхранението е складът или помещението, където ще се съхранява заявеното вино</w:t>
            </w:r>
            <w:r>
              <w:rPr>
                <w:sz w:val="22"/>
                <w:szCs w:val="22"/>
              </w:rPr>
              <w:t>, съгласно приложеният документ за право за ползване.</w:t>
            </w:r>
          </w:p>
        </w:tc>
      </w:tr>
      <w:tr w:rsidR="00C01B41" w:rsidRPr="00EC10EC" w14:paraId="1A8C2AC3"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1F77499E"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3E4FFCBA"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1D9F4C9B" w14:textId="77777777" w:rsidR="00C01B41" w:rsidRPr="00EC10EC" w:rsidRDefault="00C01B41" w:rsidP="00DB4FE0">
            <w:pPr>
              <w:pStyle w:val="BodyText"/>
              <w:spacing w:after="0"/>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034A9268" w14:textId="77777777" w:rsidR="00C01B41" w:rsidRPr="00EC10EC" w:rsidRDefault="00C01B41" w:rsidP="00DB4FE0">
            <w:pPr>
              <w:pStyle w:val="BodyText"/>
              <w:spacing w:after="0"/>
              <w:jc w:val="both"/>
              <w:rPr>
                <w:sz w:val="22"/>
                <w:szCs w:val="22"/>
              </w:rPr>
            </w:pPr>
            <w:r w:rsidRPr="00EC10EC">
              <w:rPr>
                <w:sz w:val="22"/>
                <w:szCs w:val="22"/>
              </w:rPr>
              <w:t>(3) В заявлението по ал. 2 за всяка съхранявана партида задължително се посочва:</w:t>
            </w:r>
          </w:p>
          <w:p w14:paraId="5EDF46D1" w14:textId="77777777" w:rsidR="00C01B41" w:rsidRPr="00EC10EC" w:rsidRDefault="00C01B41" w:rsidP="00C01B41">
            <w:pPr>
              <w:pStyle w:val="BodyText"/>
              <w:jc w:val="both"/>
              <w:rPr>
                <w:sz w:val="22"/>
                <w:szCs w:val="22"/>
              </w:rPr>
            </w:pPr>
            <w:r w:rsidRPr="00EC10EC">
              <w:rPr>
                <w:sz w:val="22"/>
                <w:szCs w:val="22"/>
              </w:rPr>
              <w:t>4. описание на партидата</w:t>
            </w:r>
          </w:p>
          <w:p w14:paraId="36ACB21F" w14:textId="77777777" w:rsidR="00C01B41" w:rsidRPr="00EC10EC" w:rsidRDefault="00C01B41" w:rsidP="00C01B41">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отпадне, защото информацията е описана в цитираните в букви „а-б“ дневници и е налична с тяхното представяне на ДФЗ, включително и в справката по точка 5.</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A3A12DA" w14:textId="4B8D64CA" w:rsidR="00C01B41" w:rsidRPr="00EC10EC" w:rsidRDefault="00827624"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0F1E287" w14:textId="17B6C6DC" w:rsidR="00C01B41" w:rsidRPr="00EC10EC" w:rsidRDefault="00827624" w:rsidP="00177D2B">
            <w:pPr>
              <w:rPr>
                <w:sz w:val="22"/>
                <w:szCs w:val="22"/>
              </w:rPr>
            </w:pPr>
            <w:r w:rsidRPr="00EC10EC">
              <w:rPr>
                <w:sz w:val="22"/>
                <w:szCs w:val="22"/>
              </w:rPr>
              <w:t>Необходимо е кандидатът да заяви/декларира коя точно партида от заведени</w:t>
            </w:r>
            <w:r w:rsidR="00F916F6" w:rsidRPr="00EC10EC">
              <w:rPr>
                <w:sz w:val="22"/>
                <w:szCs w:val="22"/>
              </w:rPr>
              <w:t>т</w:t>
            </w:r>
            <w:r w:rsidRPr="00EC10EC">
              <w:rPr>
                <w:sz w:val="22"/>
                <w:szCs w:val="22"/>
              </w:rPr>
              <w:t xml:space="preserve">е в дневниците ще бъде обект на </w:t>
            </w:r>
            <w:proofErr w:type="spellStart"/>
            <w:r w:rsidRPr="00EC10EC">
              <w:rPr>
                <w:sz w:val="22"/>
                <w:szCs w:val="22"/>
              </w:rPr>
              <w:t>подомагане</w:t>
            </w:r>
            <w:proofErr w:type="spellEnd"/>
            <w:r w:rsidRPr="00EC10EC">
              <w:rPr>
                <w:sz w:val="22"/>
                <w:szCs w:val="22"/>
              </w:rPr>
              <w:t>.</w:t>
            </w:r>
          </w:p>
        </w:tc>
      </w:tr>
      <w:tr w:rsidR="00C01B41" w:rsidRPr="00EC10EC" w14:paraId="2B647AE2"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0E514CE4"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5FFF7655"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66B7ADC" w14:textId="77777777" w:rsidR="00C01B41" w:rsidRPr="00EC10EC" w:rsidRDefault="00C01B41" w:rsidP="00DB4FE0">
            <w:pPr>
              <w:pStyle w:val="BodyText"/>
              <w:spacing w:after="0"/>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44553DE9" w14:textId="77777777" w:rsidR="00C01B41" w:rsidRPr="00EC10EC" w:rsidRDefault="00C01B41" w:rsidP="00DB4FE0">
            <w:pPr>
              <w:pStyle w:val="BodyText"/>
              <w:spacing w:after="0"/>
              <w:jc w:val="both"/>
              <w:rPr>
                <w:sz w:val="22"/>
                <w:szCs w:val="22"/>
              </w:rPr>
            </w:pPr>
            <w:r w:rsidRPr="00EC10EC">
              <w:rPr>
                <w:sz w:val="22"/>
                <w:szCs w:val="22"/>
              </w:rPr>
              <w:t>(10) В срок от 5 работни дни от получаване на резултатите от проверките на място по ал. 8 и получаване на допълнителна информация по ал. 9, изпълнителният директор на ДФЗ със заповед:</w:t>
            </w:r>
          </w:p>
          <w:p w14:paraId="1534F461" w14:textId="77777777" w:rsidR="00C01B41" w:rsidRPr="00EC10EC" w:rsidRDefault="00C01B41" w:rsidP="00C01B41">
            <w:pPr>
              <w:pStyle w:val="BodyText"/>
              <w:jc w:val="both"/>
              <w:rPr>
                <w:sz w:val="22"/>
                <w:szCs w:val="22"/>
              </w:rPr>
            </w:pPr>
            <w:r w:rsidRPr="00EC10EC">
              <w:rPr>
                <w:sz w:val="22"/>
                <w:szCs w:val="22"/>
              </w:rPr>
              <w:t>2. мотивирано отхвърля подаденото заявление; заповедта се съобщава и подлежи на обжалване по реда на АПК.</w:t>
            </w:r>
          </w:p>
          <w:p w14:paraId="2B8FF3D3" w14:textId="77777777" w:rsidR="00C01B41" w:rsidRPr="00EC10EC" w:rsidRDefault="00C01B41" w:rsidP="00C01B41">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начина на съобщаване на заповедта, както е описано в ал. 12.</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C899D2C" w14:textId="1E24DDBD" w:rsidR="00C01B41" w:rsidRPr="00EC10EC" w:rsidRDefault="005C61F4"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565F91AD" w14:textId="47A83B80" w:rsidR="00C01B41" w:rsidRPr="00EC10EC" w:rsidRDefault="005C61F4" w:rsidP="00177D2B">
            <w:pPr>
              <w:rPr>
                <w:sz w:val="22"/>
                <w:szCs w:val="22"/>
              </w:rPr>
            </w:pPr>
            <w:r w:rsidRPr="00EC10EC">
              <w:rPr>
                <w:sz w:val="22"/>
                <w:szCs w:val="22"/>
              </w:rPr>
              <w:t>Съобщаването е по реда на АПК.</w:t>
            </w:r>
          </w:p>
        </w:tc>
      </w:tr>
      <w:tr w:rsidR="00C01B41" w:rsidRPr="00EC10EC" w14:paraId="59A99DB6"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48CAEC32"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2BD40791"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00331182" w14:textId="77777777" w:rsidR="00322547" w:rsidRPr="00EC10EC" w:rsidRDefault="00322547" w:rsidP="00DB4FE0">
            <w:pPr>
              <w:pStyle w:val="BodyText"/>
              <w:spacing w:after="0"/>
              <w:jc w:val="both"/>
              <w:rPr>
                <w:sz w:val="22"/>
                <w:szCs w:val="22"/>
              </w:rPr>
            </w:pPr>
            <w:r w:rsidRPr="00EC10EC">
              <w:rPr>
                <w:sz w:val="22"/>
                <w:szCs w:val="22"/>
              </w:rPr>
              <w:t>Чл. 92. (2) Заявление за предоставяне на финансова помощ по мярка „Кризисно съхранение на вино“ се подава в ЦУ на ДФЗ. Към заявлението се прилага:</w:t>
            </w:r>
          </w:p>
          <w:p w14:paraId="423354CF" w14:textId="77777777" w:rsidR="00322547" w:rsidRPr="00EC10EC" w:rsidRDefault="00322547" w:rsidP="00322547">
            <w:pPr>
              <w:pStyle w:val="BodyText"/>
              <w:jc w:val="both"/>
              <w:rPr>
                <w:sz w:val="22"/>
                <w:szCs w:val="22"/>
              </w:rPr>
            </w:pPr>
            <w:r w:rsidRPr="00EC10EC">
              <w:rPr>
                <w:sz w:val="22"/>
                <w:szCs w:val="22"/>
              </w:rPr>
              <w:lastRenderedPageBreak/>
              <w:t>(12) В срок от един ден след издаването на заповедта по ал. 10 ДФЗ уведомява кандидата, като му изпраща заповедта за одобрение по пощата с обратна разписка или по  посочения в заявлението по ал. 2 електронен адрес.</w:t>
            </w:r>
          </w:p>
          <w:p w14:paraId="464965F6" w14:textId="77777777" w:rsidR="00C01B41" w:rsidRPr="00EC10EC" w:rsidRDefault="00322547" w:rsidP="00322547">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от коя дата започва да тече срока по ал. 13 при условие за изпращане на заповедта на електронен адрес, който следва да е записан като електронна поща? Електронните адреси биват повече от един вид!</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8D971A7" w14:textId="5656029B" w:rsidR="00C01B41" w:rsidRPr="00EC10EC" w:rsidRDefault="009965B4" w:rsidP="002A0A9B">
            <w:pPr>
              <w:rPr>
                <w:sz w:val="22"/>
                <w:szCs w:val="22"/>
              </w:rPr>
            </w:pPr>
            <w:r w:rsidRPr="00EC10EC">
              <w:rPr>
                <w:sz w:val="22"/>
                <w:szCs w:val="22"/>
              </w:rPr>
              <w:lastRenderedPageBreak/>
              <w:t>Приема се</w:t>
            </w:r>
            <w:r w:rsidR="005A6A09" w:rsidRPr="00EC10EC">
              <w:rPr>
                <w:sz w:val="22"/>
                <w:szCs w:val="22"/>
              </w:rPr>
              <w:t xml:space="preserve">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8E9BAA2" w14:textId="3CC76B6F" w:rsidR="00C01B41" w:rsidRPr="008053FB" w:rsidRDefault="008053FB" w:rsidP="00177D2B">
            <w:pPr>
              <w:rPr>
                <w:sz w:val="22"/>
                <w:szCs w:val="22"/>
              </w:rPr>
            </w:pPr>
            <w:r w:rsidRPr="006D70A7">
              <w:rPr>
                <w:sz w:val="22"/>
                <w:szCs w:val="22"/>
              </w:rPr>
              <w:t>Текстът е коригиран.</w:t>
            </w:r>
            <w:r>
              <w:rPr>
                <w:sz w:val="22"/>
                <w:szCs w:val="22"/>
              </w:rPr>
              <w:t xml:space="preserve"> </w:t>
            </w:r>
            <w:r>
              <w:rPr>
                <w:sz w:val="22"/>
                <w:szCs w:val="22"/>
              </w:rPr>
              <w:br/>
              <w:t xml:space="preserve">Когато уведомлението е изпратено по електронната поща се иска изрично потвърждение </w:t>
            </w:r>
            <w:r>
              <w:rPr>
                <w:sz w:val="22"/>
                <w:szCs w:val="22"/>
              </w:rPr>
              <w:lastRenderedPageBreak/>
              <w:t xml:space="preserve">от страна на бенефициента за </w:t>
            </w:r>
            <w:r w:rsidR="00C4634D">
              <w:rPr>
                <w:sz w:val="22"/>
                <w:szCs w:val="22"/>
              </w:rPr>
              <w:t>н</w:t>
            </w:r>
            <w:r>
              <w:rPr>
                <w:sz w:val="22"/>
                <w:szCs w:val="22"/>
              </w:rPr>
              <w:t>еговото получаване.</w:t>
            </w:r>
          </w:p>
        </w:tc>
      </w:tr>
      <w:tr w:rsidR="00C01B41" w:rsidRPr="00EC10EC" w14:paraId="69772659"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5B14262F"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2F09B576"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2834849" w14:textId="77777777" w:rsidR="00322547" w:rsidRPr="00EC10EC" w:rsidRDefault="00322547" w:rsidP="00322547">
            <w:pPr>
              <w:pStyle w:val="BodyText"/>
              <w:jc w:val="both"/>
              <w:rPr>
                <w:sz w:val="22"/>
                <w:szCs w:val="22"/>
              </w:rPr>
            </w:pPr>
            <w:r w:rsidRPr="00EC10EC">
              <w:rPr>
                <w:sz w:val="22"/>
                <w:szCs w:val="22"/>
              </w:rPr>
              <w:t>Чл. 93. (2) След изтичане на договора в края на периода на съхранението на виното в данъчния склад/помещението, но не по-късно от 5 дни от изтичането на договора по чл. 92, ал. 13, ДФЗ извършва проверка на място за установяване спазването на договорните задължения и съответствието за наливните партиди с информацията от производствените дневници.</w:t>
            </w:r>
          </w:p>
          <w:p w14:paraId="2178D8E3" w14:textId="77777777" w:rsidR="00322547" w:rsidRPr="00EC10EC" w:rsidRDefault="00322547" w:rsidP="00DB4FE0">
            <w:pPr>
              <w:pStyle w:val="BodyText"/>
              <w:spacing w:after="0"/>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изискване към договора за ползване на склада във връзка с проверка до 5 дни след неговото изтичане, защото след неготово изтичане собственикът на склада няма задължения към вината и Бенефициента може да попадне в условия за неизпълнение на задълженията си към ДФЗ.</w:t>
            </w:r>
          </w:p>
          <w:p w14:paraId="34253111" w14:textId="77777777" w:rsidR="00C01B41" w:rsidRPr="00EC10EC" w:rsidRDefault="00322547" w:rsidP="00322547">
            <w:pPr>
              <w:pStyle w:val="BodyText"/>
              <w:jc w:val="both"/>
              <w:rPr>
                <w:sz w:val="22"/>
                <w:szCs w:val="22"/>
              </w:rPr>
            </w:pPr>
            <w:r w:rsidRPr="00EC10EC">
              <w:rPr>
                <w:sz w:val="22"/>
                <w:szCs w:val="22"/>
              </w:rPr>
              <w:t>Предлагам да се уточни какво се има в предвид под „съответствието за наливните партиди с информацията от производствените дневници“, защото съответствието трябва да е спрямо договореното в договора между Бенефициента и ДФЗ.</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1D82049" w14:textId="5328E2DA" w:rsidR="00C01B41" w:rsidRPr="00EC10EC" w:rsidRDefault="006F5CE3" w:rsidP="002A0A9B">
            <w:pPr>
              <w:rPr>
                <w:sz w:val="22"/>
                <w:szCs w:val="22"/>
              </w:rPr>
            </w:pPr>
            <w:r>
              <w:rPr>
                <w:sz w:val="22"/>
                <w:szCs w:val="22"/>
              </w:rPr>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B5B5275" w14:textId="20B8D63E" w:rsidR="00EA3B04" w:rsidRPr="00EC10EC" w:rsidRDefault="006F5CE3" w:rsidP="00177D2B">
            <w:pPr>
              <w:rPr>
                <w:sz w:val="22"/>
                <w:szCs w:val="22"/>
              </w:rPr>
            </w:pPr>
            <w:r>
              <w:rPr>
                <w:sz w:val="22"/>
                <w:szCs w:val="22"/>
              </w:rPr>
              <w:t>Текстът е коригиран.</w:t>
            </w:r>
          </w:p>
        </w:tc>
      </w:tr>
      <w:tr w:rsidR="00C01B41" w:rsidRPr="00EC10EC" w14:paraId="167FEEC7"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1B0707FD"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77CA3EB6"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4D4C919" w14:textId="77777777" w:rsidR="00DA01F4" w:rsidRPr="00EC10EC" w:rsidRDefault="00DA01F4" w:rsidP="00DA01F4">
            <w:pPr>
              <w:pStyle w:val="BodyText"/>
              <w:jc w:val="both"/>
              <w:rPr>
                <w:sz w:val="22"/>
                <w:szCs w:val="22"/>
              </w:rPr>
            </w:pPr>
            <w:r w:rsidRPr="00EC10EC">
              <w:rPr>
                <w:sz w:val="22"/>
                <w:szCs w:val="22"/>
              </w:rPr>
              <w:t>Чл. 93. (3) Финансовата помощ се изплаща до 15 октомври 2020 г., когато при проверката на място по ал. 2 не е установено неспазване на задълженията в договора по чл. 92, ал. 13</w:t>
            </w:r>
          </w:p>
          <w:p w14:paraId="12339D06" w14:textId="77777777" w:rsidR="00C01B41" w:rsidRPr="00EC10EC" w:rsidRDefault="00DA01F4" w:rsidP="00DB4FE0">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уточни срок как ще се плаща за съхранени вина, които не ползват максималния срок по мярката. Следва ли да чакат плащане до 15.10.2020г.?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611BB9F5" w14:textId="2FA1C107" w:rsidR="00C01B41" w:rsidRPr="00EC10EC" w:rsidRDefault="008F540F"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FB9D07B" w14:textId="1D37BE2F" w:rsidR="00C01B41" w:rsidRPr="00EC10EC" w:rsidRDefault="008F540F" w:rsidP="00177D2B">
            <w:pPr>
              <w:rPr>
                <w:sz w:val="22"/>
                <w:szCs w:val="22"/>
              </w:rPr>
            </w:pPr>
            <w:r w:rsidRPr="00EC10EC">
              <w:rPr>
                <w:sz w:val="22"/>
                <w:szCs w:val="22"/>
              </w:rPr>
              <w:t xml:space="preserve">Срокът за плащане към всички кандидати е до 15 октомври 2020 г. </w:t>
            </w:r>
          </w:p>
        </w:tc>
      </w:tr>
      <w:tr w:rsidR="00C01B41" w:rsidRPr="00EC10EC" w14:paraId="77BA4FC3"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44F817F1"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7CBB559C"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9D03271" w14:textId="77777777" w:rsidR="00DA01F4" w:rsidRPr="00EC10EC" w:rsidRDefault="00DA01F4" w:rsidP="00DA01F4">
            <w:pPr>
              <w:pStyle w:val="BodyText"/>
              <w:jc w:val="both"/>
              <w:rPr>
                <w:sz w:val="22"/>
                <w:szCs w:val="22"/>
              </w:rPr>
            </w:pPr>
            <w:r w:rsidRPr="00EC10EC">
              <w:rPr>
                <w:sz w:val="22"/>
                <w:szCs w:val="22"/>
              </w:rPr>
              <w:t>Чл. 93. (4) В случай че при проверката на място по ал. 2 се установи неспазване на договорените задълженията, финансовата помощ не се изплаща и изпълнителният директор на ДФЗ издава заповед за отказ за изплащане на финансовата помощ в срок от 5 работни дни от извършването на проверката на място. Заповедта подлежи на обжалване по реда на АПК.</w:t>
            </w:r>
          </w:p>
          <w:p w14:paraId="032BDAC4" w14:textId="77777777" w:rsidR="00C01B41" w:rsidRPr="00EC10EC" w:rsidRDefault="00DA01F4" w:rsidP="00DA01F4">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въведе възможност и за частичен отказ спрямо тежест на нарушение, какъвто може да е случай при съхранение в нает склад и вината за нарушението е в следствие на действия на собственика на склада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4745025" w14:textId="2380F4F3" w:rsidR="00C01B41" w:rsidRPr="00EC10EC" w:rsidRDefault="000622EF"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3D336519" w14:textId="70F448F8" w:rsidR="00C01B41" w:rsidRPr="00EC10EC" w:rsidRDefault="000622EF" w:rsidP="00177D2B">
            <w:pPr>
              <w:rPr>
                <w:sz w:val="22"/>
                <w:szCs w:val="22"/>
              </w:rPr>
            </w:pPr>
            <w:r w:rsidRPr="00EC10EC">
              <w:rPr>
                <w:sz w:val="22"/>
                <w:szCs w:val="22"/>
              </w:rPr>
              <w:t>Отговорността за спазване на изискванията по мярката е на кандидата.</w:t>
            </w:r>
            <w:r w:rsidR="00775304">
              <w:rPr>
                <w:sz w:val="22"/>
                <w:szCs w:val="22"/>
              </w:rPr>
              <w:t xml:space="preserve"> </w:t>
            </w:r>
            <w:proofErr w:type="spellStart"/>
            <w:r w:rsidR="00775304">
              <w:rPr>
                <w:sz w:val="22"/>
                <w:szCs w:val="22"/>
              </w:rPr>
              <w:t>Взаимоотношенята</w:t>
            </w:r>
            <w:proofErr w:type="spellEnd"/>
            <w:r w:rsidR="00775304">
              <w:rPr>
                <w:sz w:val="22"/>
                <w:szCs w:val="22"/>
              </w:rPr>
              <w:t xml:space="preserve"> между винопроизводителя и </w:t>
            </w:r>
            <w:proofErr w:type="spellStart"/>
            <w:r w:rsidR="00775304">
              <w:rPr>
                <w:sz w:val="22"/>
                <w:szCs w:val="22"/>
              </w:rPr>
              <w:t>складодържателя</w:t>
            </w:r>
            <w:proofErr w:type="spellEnd"/>
            <w:r w:rsidR="00775304">
              <w:rPr>
                <w:sz w:val="22"/>
                <w:szCs w:val="22"/>
              </w:rPr>
              <w:t xml:space="preserve"> са обект на договор за наем.</w:t>
            </w:r>
          </w:p>
        </w:tc>
      </w:tr>
      <w:tr w:rsidR="00C01B41" w:rsidRPr="00EC10EC" w14:paraId="49CEC1C4"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4192EA52"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3C3416A5"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5557D07" w14:textId="77777777" w:rsidR="00DA01F4" w:rsidRPr="00EC10EC" w:rsidRDefault="00DA01F4" w:rsidP="00DA01F4">
            <w:pPr>
              <w:pStyle w:val="BodyText"/>
              <w:jc w:val="both"/>
              <w:rPr>
                <w:sz w:val="22"/>
                <w:szCs w:val="22"/>
              </w:rPr>
            </w:pPr>
            <w:r w:rsidRPr="00EC10EC">
              <w:rPr>
                <w:sz w:val="22"/>
                <w:szCs w:val="22"/>
              </w:rPr>
              <w:t>Чл. 93. (5) В случай че заявената финансова помощ от всички кандидати надхвърля бюджета, определен със заповед на изпълнителния директор съгласно чл. 92, ал. 1, необходимите средства за подпомагане на всички кандидати могат да се осигурят след решение на Постоянната работна група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14:paraId="2BAA3B27" w14:textId="77777777" w:rsidR="00C01B41" w:rsidRPr="00EC10EC" w:rsidRDefault="00DA01F4" w:rsidP="00DA01F4">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необходимите средства да се осигуряват само от друг кризисни мерки от наредбата, а не и от инвестиционните мерки по нея.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3CAC1731" w14:textId="467A63C2" w:rsidR="00C01B41" w:rsidRPr="00EC10EC" w:rsidRDefault="00673257"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31028C57" w14:textId="608FB9BB" w:rsidR="00C01B41" w:rsidRPr="00EC10EC" w:rsidRDefault="00673257" w:rsidP="00177D2B">
            <w:pPr>
              <w:rPr>
                <w:sz w:val="22"/>
                <w:szCs w:val="22"/>
              </w:rPr>
            </w:pPr>
            <w:r w:rsidRPr="00EC10EC">
              <w:rPr>
                <w:sz w:val="22"/>
                <w:szCs w:val="22"/>
              </w:rPr>
              <w:t>Бюджетът се осигурява от свободните по програмата средства.</w:t>
            </w:r>
          </w:p>
        </w:tc>
      </w:tr>
      <w:tr w:rsidR="00C01B41" w:rsidRPr="00EC10EC" w14:paraId="46E00060"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1BEC6614"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5714D9FE"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5FBBF1D" w14:textId="77777777" w:rsidR="00DA01F4" w:rsidRPr="00EC10EC" w:rsidRDefault="00DA01F4" w:rsidP="00DA01F4">
            <w:pPr>
              <w:pStyle w:val="BodyText"/>
              <w:jc w:val="both"/>
              <w:rPr>
                <w:sz w:val="22"/>
                <w:szCs w:val="22"/>
              </w:rPr>
            </w:pPr>
            <w:r w:rsidRPr="00EC10EC">
              <w:rPr>
                <w:sz w:val="22"/>
                <w:szCs w:val="22"/>
              </w:rPr>
              <w:t>Чл. 93. (7) Ползвателят на помощта се задължава в срок от 10 работни дни преди изтичането на периода за съхранение на всяка партида вино, писмено да уведоми ДФЗ.</w:t>
            </w:r>
          </w:p>
          <w:p w14:paraId="35DF8D35" w14:textId="77777777" w:rsidR="00C01B41" w:rsidRPr="00EC10EC" w:rsidRDefault="00DA01F4" w:rsidP="00DB4FE0">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алинеята да отпадне, защото създава необоснована административна тежест върху Бенефициента. Информацията се изисква да се попълни в заявлението за кандидатстване и е налична в ДФЗ.</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C3903A4" w14:textId="095939B9" w:rsidR="00C01B41" w:rsidRPr="00EC10EC" w:rsidRDefault="00446865" w:rsidP="002A0A9B">
            <w:pPr>
              <w:rPr>
                <w:sz w:val="22"/>
                <w:szCs w:val="22"/>
              </w:rPr>
            </w:pPr>
            <w:r w:rsidRPr="00EC10E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24D9F2B" w14:textId="77777777" w:rsidR="00C01B41" w:rsidRPr="00EC10EC" w:rsidRDefault="00C01B41" w:rsidP="00177D2B">
            <w:pPr>
              <w:rPr>
                <w:sz w:val="22"/>
                <w:szCs w:val="22"/>
              </w:rPr>
            </w:pPr>
          </w:p>
        </w:tc>
      </w:tr>
      <w:tr w:rsidR="00C01B41" w:rsidRPr="00EC10EC" w14:paraId="6E78D8E4"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1A7B2EDB"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02C14215"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4B10CDC9" w14:textId="77777777" w:rsidR="00DA01F4" w:rsidRPr="00EC10EC" w:rsidRDefault="00DA01F4" w:rsidP="00DB4FE0">
            <w:pPr>
              <w:pStyle w:val="BodyText"/>
              <w:spacing w:after="0"/>
              <w:jc w:val="both"/>
              <w:rPr>
                <w:sz w:val="22"/>
                <w:szCs w:val="22"/>
              </w:rPr>
            </w:pPr>
            <w:r w:rsidRPr="00EC10EC">
              <w:rPr>
                <w:sz w:val="22"/>
                <w:szCs w:val="22"/>
              </w:rPr>
              <w:t>Чл. 94 (1) В срок от 2 работни дни след изтичането на договорения период за складиране на всички партиди вино, ползвателят на финансова помощ, подава в ЦУ на ДФ „Земеделие“ заявление за плащане по образец. Към заявлението се прилагат:</w:t>
            </w:r>
          </w:p>
          <w:p w14:paraId="5EB36DAA" w14:textId="77777777" w:rsidR="00DA01F4" w:rsidRPr="00EC10EC" w:rsidRDefault="00DA01F4" w:rsidP="00DA01F4">
            <w:pPr>
              <w:pStyle w:val="BodyText"/>
              <w:jc w:val="both"/>
              <w:rPr>
                <w:sz w:val="22"/>
                <w:szCs w:val="22"/>
              </w:rPr>
            </w:pPr>
            <w:r w:rsidRPr="00EC10EC">
              <w:rPr>
                <w:sz w:val="22"/>
                <w:szCs w:val="22"/>
              </w:rPr>
              <w:t>1. заверен препис на изрично нотариално заверено пълномощно, когато заявлението се подава от упълномощено лице;</w:t>
            </w:r>
          </w:p>
          <w:p w14:paraId="2482F4D7" w14:textId="77777777" w:rsidR="00C01B41" w:rsidRPr="00EC10EC" w:rsidRDefault="00DA01F4" w:rsidP="00DA01F4">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уточни дали може документа да се представи в оригинал, както е по чл. 92, ал. 2, точка 1.</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EF7AD07" w14:textId="1CE73F96" w:rsidR="00C01B41" w:rsidRPr="00EC10EC" w:rsidRDefault="002E03DD" w:rsidP="002A0A9B">
            <w:pPr>
              <w:rPr>
                <w:sz w:val="22"/>
                <w:szCs w:val="22"/>
              </w:rPr>
            </w:pPr>
            <w:r w:rsidRPr="00EC10E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EB5C5FB" w14:textId="77777777" w:rsidR="00C01B41" w:rsidRPr="00EC10EC" w:rsidRDefault="00C01B41" w:rsidP="00177D2B">
            <w:pPr>
              <w:rPr>
                <w:sz w:val="22"/>
                <w:szCs w:val="22"/>
              </w:rPr>
            </w:pPr>
          </w:p>
        </w:tc>
      </w:tr>
      <w:tr w:rsidR="00DA01F4" w:rsidRPr="00EC10EC" w14:paraId="29D80185"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2D259133" w14:textId="77777777" w:rsidR="00DA01F4" w:rsidRPr="00EC10EC" w:rsidRDefault="00DA01F4"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15401A6F" w14:textId="77777777" w:rsidR="00DA01F4" w:rsidRPr="00EC10EC" w:rsidRDefault="00DA01F4"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742E40C" w14:textId="77777777" w:rsidR="00DA01F4" w:rsidRPr="00EC10EC" w:rsidRDefault="00DA01F4" w:rsidP="00DB4FE0">
            <w:pPr>
              <w:pStyle w:val="BodyText"/>
              <w:spacing w:after="0"/>
              <w:jc w:val="both"/>
              <w:rPr>
                <w:sz w:val="22"/>
                <w:szCs w:val="22"/>
              </w:rPr>
            </w:pPr>
            <w:r w:rsidRPr="00EC10EC">
              <w:rPr>
                <w:sz w:val="22"/>
                <w:szCs w:val="22"/>
              </w:rPr>
              <w:t>Чл. 94 (1) В срок от 2 работни дни след изтичането на договорения период за складиране на всички партиди вино, ползвателят на финансова помощ, подава в ЦУ на ДФ „Земеделие“ заявление за плащане по образец. Към заявлението се прилагат:</w:t>
            </w:r>
          </w:p>
          <w:p w14:paraId="3C338464" w14:textId="77777777" w:rsidR="00DA01F4" w:rsidRPr="00EC10EC" w:rsidRDefault="00DA01F4" w:rsidP="00DA01F4">
            <w:pPr>
              <w:pStyle w:val="BodyText"/>
              <w:jc w:val="both"/>
              <w:rPr>
                <w:sz w:val="22"/>
                <w:szCs w:val="22"/>
              </w:rPr>
            </w:pPr>
            <w:r w:rsidRPr="00EC10EC">
              <w:rPr>
                <w:sz w:val="22"/>
                <w:szCs w:val="22"/>
              </w:rPr>
              <w:t>1. документи, удостоверяващи периода на съхранение на заявените за подпомагане партиди и количества вина;</w:t>
            </w:r>
          </w:p>
          <w:p w14:paraId="1F6AB69D" w14:textId="77777777" w:rsidR="00DA01F4" w:rsidRPr="00EC10EC" w:rsidRDefault="00DA01F4" w:rsidP="00DA01F4">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в точката да се запишат документите, които следва да се представят, защото в противен случай това право се дава на ДФЗ за тълкуване и може да доведе до необоснована административна тежест върху Бенефициента.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BEC670C" w14:textId="33BE11C9" w:rsidR="00DA01F4" w:rsidRPr="00EC10EC" w:rsidRDefault="00EC1E11" w:rsidP="002A0A9B">
            <w:pPr>
              <w:rPr>
                <w:sz w:val="22"/>
                <w:szCs w:val="22"/>
              </w:rPr>
            </w:pPr>
            <w:r>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73A122D" w14:textId="77777777" w:rsidR="00DA01F4" w:rsidRPr="00EC10EC" w:rsidRDefault="00DA01F4" w:rsidP="00177D2B">
            <w:pPr>
              <w:rPr>
                <w:sz w:val="22"/>
                <w:szCs w:val="22"/>
              </w:rPr>
            </w:pPr>
          </w:p>
        </w:tc>
      </w:tr>
      <w:tr w:rsidR="00DA01F4" w:rsidRPr="00EC10EC" w14:paraId="504C44A1"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5EBF157E" w14:textId="77777777" w:rsidR="00DA01F4" w:rsidRPr="00EC10EC" w:rsidRDefault="00DA01F4"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63A87C3B" w14:textId="77777777" w:rsidR="00DA01F4" w:rsidRPr="00EC10EC" w:rsidRDefault="00DA01F4"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1B2CE21" w14:textId="77777777" w:rsidR="00DA01F4" w:rsidRPr="00EC10EC" w:rsidRDefault="00DA01F4" w:rsidP="00DB4FE0">
            <w:pPr>
              <w:pStyle w:val="BodyText"/>
              <w:spacing w:after="0"/>
              <w:jc w:val="both"/>
              <w:rPr>
                <w:sz w:val="22"/>
                <w:szCs w:val="22"/>
              </w:rPr>
            </w:pPr>
            <w:r w:rsidRPr="00EC10EC">
              <w:rPr>
                <w:sz w:val="22"/>
                <w:szCs w:val="22"/>
              </w:rPr>
              <w:t>Чл. 95 (3) Отказ за изплащане на цялата финансова помощ по подаденото заявление за плащане получава пълен отказ, когато:</w:t>
            </w:r>
          </w:p>
          <w:p w14:paraId="539ABB01" w14:textId="77777777" w:rsidR="00DA01F4" w:rsidRPr="00EC10EC" w:rsidRDefault="00DA01F4" w:rsidP="00DA01F4">
            <w:pPr>
              <w:pStyle w:val="BodyText"/>
              <w:jc w:val="both"/>
              <w:rPr>
                <w:sz w:val="22"/>
                <w:szCs w:val="22"/>
              </w:rPr>
            </w:pPr>
            <w:r w:rsidRPr="00EC10EC">
              <w:rPr>
                <w:sz w:val="22"/>
                <w:szCs w:val="22"/>
              </w:rPr>
              <w:t>2. кандидатът е представил пред ДФЗ декларация и/или документ с невярно съдържание, неистински и/или подправен документ;</w:t>
            </w:r>
          </w:p>
          <w:p w14:paraId="7204E83B" w14:textId="77777777" w:rsidR="00DA01F4" w:rsidRPr="00EC10EC" w:rsidRDefault="00DA01F4" w:rsidP="00DA01F4">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опишат изискваните за деклариране обстоятелства за да има яснота за тях преди кандидатстване, защото в противен случай за тях ще се вземе решение какви да бъдат от ДФЗ след като Кандидата е вече Бенефициент и е подписал договор с ДФЗ.</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14E1B97" w14:textId="27753CBA" w:rsidR="00DA01F4" w:rsidRPr="00EC10EC" w:rsidRDefault="002E03DD"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6C8548F1" w14:textId="02B0C016" w:rsidR="00DA01F4" w:rsidRPr="00EC10EC" w:rsidRDefault="00560A43" w:rsidP="00177D2B">
            <w:pPr>
              <w:rPr>
                <w:sz w:val="22"/>
                <w:szCs w:val="22"/>
              </w:rPr>
            </w:pPr>
            <w:r>
              <w:rPr>
                <w:sz w:val="22"/>
                <w:szCs w:val="22"/>
              </w:rPr>
              <w:t xml:space="preserve">Не може да се гарантира изчерпателност на </w:t>
            </w:r>
            <w:proofErr w:type="spellStart"/>
            <w:r>
              <w:rPr>
                <w:sz w:val="22"/>
                <w:szCs w:val="22"/>
              </w:rPr>
              <w:t>спиъска</w:t>
            </w:r>
            <w:proofErr w:type="spellEnd"/>
            <w:r>
              <w:rPr>
                <w:sz w:val="22"/>
                <w:szCs w:val="22"/>
              </w:rPr>
              <w:t xml:space="preserve"> с обстоятелства.</w:t>
            </w:r>
          </w:p>
        </w:tc>
      </w:tr>
      <w:tr w:rsidR="00C01B41" w:rsidRPr="00EC10EC" w14:paraId="5BF100C8"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18F1B0BA"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0B159A0D"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6C3AD54" w14:textId="77777777" w:rsidR="00DA01F4" w:rsidRPr="00EC10EC" w:rsidRDefault="00DA01F4" w:rsidP="00DB4FE0">
            <w:pPr>
              <w:pStyle w:val="BodyText"/>
              <w:spacing w:after="0"/>
              <w:jc w:val="both"/>
              <w:rPr>
                <w:sz w:val="22"/>
                <w:szCs w:val="22"/>
              </w:rPr>
            </w:pPr>
            <w:r w:rsidRPr="00EC10EC">
              <w:rPr>
                <w:sz w:val="22"/>
                <w:szCs w:val="22"/>
              </w:rPr>
              <w:t>Чл. 95 (3) Отказ за изплащане на цялата финансова помощ по подаденото заявление за плащане получава пълен отказ, когато:</w:t>
            </w:r>
          </w:p>
          <w:p w14:paraId="2BDD49BB" w14:textId="77777777" w:rsidR="00DA01F4" w:rsidRPr="00EC10EC" w:rsidRDefault="00DA01F4" w:rsidP="00DA01F4">
            <w:pPr>
              <w:pStyle w:val="BodyText"/>
              <w:jc w:val="both"/>
              <w:rPr>
                <w:sz w:val="22"/>
                <w:szCs w:val="22"/>
              </w:rPr>
            </w:pPr>
            <w:r w:rsidRPr="00EC10EC">
              <w:rPr>
                <w:sz w:val="22"/>
                <w:szCs w:val="22"/>
              </w:rPr>
              <w:lastRenderedPageBreak/>
              <w:t>3. кандидатът попречи на извършването на проверка на място по чл. 93, ал. 2 с изключение на случаите на непреодолима сила и/или извънредни обстоятелства;</w:t>
            </w:r>
          </w:p>
          <w:p w14:paraId="63625915" w14:textId="77777777" w:rsidR="00DA01F4" w:rsidRPr="00EC10EC" w:rsidRDefault="00DA01F4" w:rsidP="00DB4FE0">
            <w:pPr>
              <w:pStyle w:val="BodyText"/>
              <w:spacing w:after="0"/>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да се поясни, че възпрепятстване от страна на собственика на склада не влиза в хипотезата на тази точка.</w:t>
            </w:r>
          </w:p>
          <w:p w14:paraId="4F0065C7" w14:textId="77777777" w:rsidR="00C01B41" w:rsidRPr="00EC10EC" w:rsidRDefault="00DA01F4" w:rsidP="00DA01F4">
            <w:pPr>
              <w:pStyle w:val="BodyText"/>
              <w:jc w:val="both"/>
              <w:rPr>
                <w:sz w:val="22"/>
                <w:szCs w:val="22"/>
              </w:rPr>
            </w:pPr>
            <w:r w:rsidRPr="00EC10EC">
              <w:rPr>
                <w:sz w:val="22"/>
                <w:szCs w:val="22"/>
              </w:rPr>
              <w:t>Предлагам да се даде определение за „непреодолима сила и/или извънредни обстоятелства“ или приложим нормативен акт за това.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D4D5364" w14:textId="7544C7F5" w:rsidR="00C01B41" w:rsidRPr="00EC10EC" w:rsidRDefault="00264B95" w:rsidP="002A0A9B">
            <w:pPr>
              <w:rPr>
                <w:sz w:val="22"/>
                <w:szCs w:val="22"/>
              </w:rPr>
            </w:pPr>
            <w:r w:rsidRPr="00EC10E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AE37B3D" w14:textId="77777777" w:rsidR="008835B5" w:rsidRDefault="008835B5" w:rsidP="00177D2B">
            <w:pPr>
              <w:rPr>
                <w:sz w:val="22"/>
                <w:szCs w:val="22"/>
              </w:rPr>
            </w:pPr>
            <w:r w:rsidRPr="008835B5">
              <w:rPr>
                <w:sz w:val="22"/>
                <w:szCs w:val="22"/>
              </w:rPr>
              <w:t>Договорът за наем задължително съдържа клауза за допускане на служители на ДФЗ в склада през периода на съхранение на виното.</w:t>
            </w:r>
          </w:p>
          <w:p w14:paraId="7A8503D5" w14:textId="0B9360BB" w:rsidR="008835B5" w:rsidRPr="00EC10EC" w:rsidRDefault="008835B5" w:rsidP="00177D2B">
            <w:pPr>
              <w:rPr>
                <w:sz w:val="22"/>
                <w:szCs w:val="22"/>
              </w:rPr>
            </w:pPr>
            <w:r>
              <w:rPr>
                <w:sz w:val="22"/>
                <w:szCs w:val="22"/>
              </w:rPr>
              <w:lastRenderedPageBreak/>
              <w:t xml:space="preserve">Дефиницията за </w:t>
            </w:r>
            <w:r w:rsidRPr="008835B5">
              <w:rPr>
                <w:sz w:val="22"/>
                <w:szCs w:val="22"/>
              </w:rPr>
              <w:t>„непреодолима сила и/или извънредни обстоятелства“</w:t>
            </w:r>
            <w:r>
              <w:rPr>
                <w:sz w:val="22"/>
                <w:szCs w:val="22"/>
              </w:rPr>
              <w:t xml:space="preserve"> е съгласно </w:t>
            </w:r>
            <w:proofErr w:type="spellStart"/>
            <w:r>
              <w:rPr>
                <w:sz w:val="22"/>
                <w:szCs w:val="22"/>
              </w:rPr>
              <w:t>хоризпнталното</w:t>
            </w:r>
            <w:proofErr w:type="spellEnd"/>
            <w:r>
              <w:rPr>
                <w:sz w:val="22"/>
                <w:szCs w:val="22"/>
              </w:rPr>
              <w:t xml:space="preserve"> законодателство.</w:t>
            </w:r>
          </w:p>
        </w:tc>
      </w:tr>
      <w:tr w:rsidR="00C01B41" w:rsidRPr="00EC10EC" w14:paraId="69A40CB9"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47B7E2FB"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748B875B"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27D49589" w14:textId="77777777" w:rsidR="00DA01F4" w:rsidRPr="00EC10EC" w:rsidRDefault="00DA01F4" w:rsidP="00DA01F4">
            <w:pPr>
              <w:pStyle w:val="BodyText"/>
              <w:jc w:val="both"/>
              <w:rPr>
                <w:sz w:val="22"/>
                <w:szCs w:val="22"/>
              </w:rPr>
            </w:pPr>
            <w:r w:rsidRPr="00EC10EC">
              <w:rPr>
                <w:sz w:val="22"/>
                <w:szCs w:val="22"/>
              </w:rPr>
              <w:t>Чл. 95 (3) Отказ за изплащане на цялата финансова помощ по подаденото заявление за плащане получава пълен отказ, когато:</w:t>
            </w:r>
          </w:p>
          <w:p w14:paraId="21797CC4" w14:textId="77777777" w:rsidR="00DA01F4" w:rsidRPr="00EC10EC" w:rsidRDefault="00DA01F4" w:rsidP="00DB4FE0">
            <w:pPr>
              <w:pStyle w:val="BodyText"/>
              <w:spacing w:after="0"/>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5. се установи несъответствие с изискванията за допустимост към кандидата;</w:t>
            </w:r>
          </w:p>
          <w:p w14:paraId="4CB4366E" w14:textId="77777777" w:rsidR="00DA01F4" w:rsidRPr="00EC10EC" w:rsidRDefault="00DA01F4" w:rsidP="00DA01F4">
            <w:pPr>
              <w:pStyle w:val="BodyText"/>
              <w:jc w:val="both"/>
              <w:rPr>
                <w:sz w:val="22"/>
                <w:szCs w:val="22"/>
              </w:rPr>
            </w:pPr>
            <w:r w:rsidRPr="00EC10EC">
              <w:rPr>
                <w:sz w:val="22"/>
                <w:szCs w:val="22"/>
              </w:rPr>
              <w:t>6. се установи, че вината не са произведени в страната и/или са плодови вина.</w:t>
            </w:r>
          </w:p>
          <w:p w14:paraId="389901E3" w14:textId="77777777" w:rsidR="00C01B41" w:rsidRPr="00EC10EC" w:rsidRDefault="00DA01F4" w:rsidP="00DB4FE0">
            <w:pPr>
              <w:pStyle w:val="BodyText"/>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Предлагам двете точки да отпаднат, защото са предмет на проверка преди подписване на договор с ДФЗ и променените обстоятелства не могат да се променят за одобрен кандидат и одобрени партиди вина.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60EA38D4" w14:textId="63E0521D" w:rsidR="00C01B41" w:rsidRPr="00EC10EC" w:rsidRDefault="00264B95"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4931547" w14:textId="42B48BED" w:rsidR="00C01B41" w:rsidRPr="00EC10EC" w:rsidRDefault="00264B95" w:rsidP="00177D2B">
            <w:pPr>
              <w:rPr>
                <w:sz w:val="22"/>
                <w:szCs w:val="22"/>
              </w:rPr>
            </w:pPr>
            <w:r w:rsidRPr="00EC10EC">
              <w:rPr>
                <w:sz w:val="22"/>
                <w:szCs w:val="22"/>
              </w:rPr>
              <w:t>Разпоредбата е коректна.</w:t>
            </w:r>
            <w:r w:rsidR="005B6646">
              <w:rPr>
                <w:sz w:val="22"/>
                <w:szCs w:val="22"/>
              </w:rPr>
              <w:t xml:space="preserve"> Тези обстоятелства могат да бъдат установени на всеки етап.</w:t>
            </w:r>
          </w:p>
        </w:tc>
      </w:tr>
      <w:tr w:rsidR="00C01B41" w:rsidRPr="00EC10EC" w14:paraId="5DB22EB3" w14:textId="77777777" w:rsidTr="001251BE">
        <w:trPr>
          <w:trHeight w:val="596"/>
          <w:jc w:val="center"/>
        </w:trPr>
        <w:tc>
          <w:tcPr>
            <w:tcW w:w="620" w:type="dxa"/>
            <w:tcBorders>
              <w:top w:val="nil"/>
              <w:left w:val="single" w:sz="36" w:space="0" w:color="2E74B5"/>
              <w:bottom w:val="nil"/>
              <w:right w:val="single" w:sz="18" w:space="0" w:color="2E74B5"/>
            </w:tcBorders>
            <w:shd w:val="clear" w:color="auto" w:fill="auto"/>
          </w:tcPr>
          <w:p w14:paraId="5588FD6E" w14:textId="77777777" w:rsidR="00C01B41" w:rsidRPr="00EC10EC" w:rsidRDefault="00C01B41" w:rsidP="008A6FF9">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036F5834" w14:textId="77777777" w:rsidR="00C01B41" w:rsidRPr="00EC10EC" w:rsidRDefault="00C01B41" w:rsidP="008A6FF9">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197844D" w14:textId="77777777" w:rsidR="00DA01F4" w:rsidRPr="00EC10EC" w:rsidRDefault="00DA01F4" w:rsidP="00DA01F4">
            <w:pPr>
              <w:pStyle w:val="BodyText"/>
              <w:jc w:val="both"/>
              <w:rPr>
                <w:sz w:val="22"/>
                <w:szCs w:val="22"/>
              </w:rPr>
            </w:pPr>
            <w:r w:rsidRPr="00EC10EC">
              <w:rPr>
                <w:sz w:val="22"/>
                <w:szCs w:val="22"/>
              </w:rPr>
              <w:t>§ 3. За финансова 2020 г. чл. 56, ал. 9 не се прилага. Когато кандидатът до влизане в сила на наредбата е получил одобрение на подадено заявление по марка „Инвестиции в предприятия“, може да подаде ново заявление по мярката преди да е подал заявление за изплащане на финансова помощ по първото заявление. С второто заявление кандидатът заявява разходи за дейности по мярка „Инвестиции в предприятия“, различни от одобрените по първото заявление.</w:t>
            </w:r>
          </w:p>
          <w:p w14:paraId="0CBB6DC5" w14:textId="77777777" w:rsidR="00DA01F4" w:rsidRPr="00EC10EC" w:rsidRDefault="00DA01F4" w:rsidP="00DB4FE0">
            <w:pPr>
              <w:pStyle w:val="BodyText"/>
              <w:spacing w:after="0"/>
              <w:jc w:val="both"/>
              <w:rPr>
                <w:sz w:val="22"/>
                <w:szCs w:val="22"/>
              </w:rPr>
            </w:pPr>
            <w:r w:rsidRPr="00EC10EC">
              <w:rPr>
                <w:sz w:val="22"/>
                <w:szCs w:val="22"/>
              </w:rPr>
              <w:t>ПРЕДЛОЖЕНИЕ:</w:t>
            </w:r>
            <w:r w:rsidR="00DB4FE0" w:rsidRPr="00EC10EC">
              <w:rPr>
                <w:sz w:val="22"/>
                <w:szCs w:val="22"/>
              </w:rPr>
              <w:t xml:space="preserve"> </w:t>
            </w:r>
            <w:r w:rsidRPr="00EC10EC">
              <w:rPr>
                <w:sz w:val="22"/>
                <w:szCs w:val="22"/>
              </w:rPr>
              <w:t xml:space="preserve">Предлагам предложението да отпадне защото няма пряко отношение към „… необходимостта да бъде предоставена възможност за финансово подпомагане на винопроизводителите в условията на извънредна икономическа обстановка“. Финансовото подпомагане ще бъде най- рано през 2021г., а не през 2020г. От друга страна следва да се затрудненията при изпълнение в срок на подписани договори по мярката, които са пряко свързани с </w:t>
            </w:r>
            <w:r w:rsidRPr="00EC10EC">
              <w:rPr>
                <w:sz w:val="22"/>
                <w:szCs w:val="22"/>
              </w:rPr>
              <w:lastRenderedPageBreak/>
              <w:t>COVID-19, и Бенефициентите ще са в затруднение за тяхното приключване през 2020г.</w:t>
            </w:r>
          </w:p>
          <w:p w14:paraId="0D6ED258" w14:textId="77777777" w:rsidR="00C01B41" w:rsidRPr="00EC10EC" w:rsidRDefault="00DA01F4" w:rsidP="00DA01F4">
            <w:pPr>
              <w:pStyle w:val="BodyText"/>
              <w:jc w:val="both"/>
              <w:rPr>
                <w:sz w:val="22"/>
                <w:szCs w:val="22"/>
              </w:rPr>
            </w:pPr>
            <w:r w:rsidRPr="00EC10EC">
              <w:rPr>
                <w:sz w:val="22"/>
                <w:szCs w:val="22"/>
              </w:rPr>
              <w:t xml:space="preserve">Отпадането се обуславя и нуждата от </w:t>
            </w:r>
            <w:proofErr w:type="spellStart"/>
            <w:r w:rsidRPr="00EC10EC">
              <w:rPr>
                <w:sz w:val="22"/>
                <w:szCs w:val="22"/>
              </w:rPr>
              <w:t>прогнозируемост</w:t>
            </w:r>
            <w:proofErr w:type="spellEnd"/>
            <w:r w:rsidRPr="00EC10EC">
              <w:rPr>
                <w:sz w:val="22"/>
                <w:szCs w:val="22"/>
              </w:rPr>
              <w:t xml:space="preserve"> на подпомагането по мярката за икономическите субекти. Предложената промяна дава изрично преимущество на дадени кандидати спрямо други.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6F884126" w14:textId="4FF6B2FA" w:rsidR="00C01B41" w:rsidRPr="00EC10EC" w:rsidRDefault="00264B95" w:rsidP="002A0A9B">
            <w:pPr>
              <w:rPr>
                <w:sz w:val="22"/>
                <w:szCs w:val="22"/>
              </w:rPr>
            </w:pPr>
            <w:r w:rsidRPr="00EC10E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59383E12" w14:textId="22C75B85" w:rsidR="00C01B41" w:rsidRPr="00EC10EC" w:rsidRDefault="00430FB2" w:rsidP="00177D2B">
            <w:pPr>
              <w:rPr>
                <w:sz w:val="22"/>
                <w:szCs w:val="22"/>
              </w:rPr>
            </w:pPr>
            <w:r w:rsidRPr="00EC10EC">
              <w:rPr>
                <w:sz w:val="22"/>
                <w:szCs w:val="22"/>
              </w:rPr>
              <w:t>Изискването предоставя възможност, не за-</w:t>
            </w:r>
            <w:proofErr w:type="spellStart"/>
            <w:r w:rsidRPr="00EC10EC">
              <w:rPr>
                <w:sz w:val="22"/>
                <w:szCs w:val="22"/>
              </w:rPr>
              <w:t>дължение</w:t>
            </w:r>
            <w:proofErr w:type="spellEnd"/>
            <w:r w:rsidR="000D2F9F">
              <w:rPr>
                <w:sz w:val="22"/>
                <w:szCs w:val="22"/>
              </w:rPr>
              <w:t xml:space="preserve"> </w:t>
            </w:r>
            <w:r w:rsidRPr="00EC10EC">
              <w:rPr>
                <w:sz w:val="22"/>
                <w:szCs w:val="22"/>
              </w:rPr>
              <w:t>или ограничение, в условията на извънредна пазарна обстановка.</w:t>
            </w:r>
          </w:p>
        </w:tc>
      </w:tr>
      <w:tr w:rsidR="008A6FF9" w:rsidRPr="00EC10EC" w14:paraId="748853F1" w14:textId="77777777" w:rsidTr="003C7D91">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17B67407" w14:textId="77777777" w:rsidR="008A6FF9" w:rsidRPr="00EC10EC" w:rsidRDefault="008A6FF9" w:rsidP="001E317C">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14:paraId="4D8DF2B4" w14:textId="77777777" w:rsidR="004739E7" w:rsidRPr="00EC10EC" w:rsidRDefault="004739E7" w:rsidP="004739E7">
            <w:pPr>
              <w:rPr>
                <w:sz w:val="22"/>
                <w:szCs w:val="22"/>
              </w:rPr>
            </w:pPr>
            <w:proofErr w:type="spellStart"/>
            <w:r w:rsidRPr="00EC10EC">
              <w:rPr>
                <w:sz w:val="22"/>
                <w:szCs w:val="22"/>
              </w:rPr>
              <w:t>NZik</w:t>
            </w:r>
            <w:proofErr w:type="spellEnd"/>
            <w:r w:rsidRPr="00EC10EC">
              <w:rPr>
                <w:sz w:val="22"/>
                <w:szCs w:val="22"/>
              </w:rPr>
              <w:t xml:space="preserve"> - Никола </w:t>
            </w:r>
            <w:proofErr w:type="spellStart"/>
            <w:r w:rsidRPr="00EC10EC">
              <w:rPr>
                <w:sz w:val="22"/>
                <w:szCs w:val="22"/>
              </w:rPr>
              <w:t>Зикатанов</w:t>
            </w:r>
            <w:proofErr w:type="spellEnd"/>
          </w:p>
          <w:p w14:paraId="59A4CC24" w14:textId="77777777" w:rsidR="004739E7" w:rsidRPr="00EC10EC" w:rsidRDefault="004739E7" w:rsidP="004739E7">
            <w:pPr>
              <w:rPr>
                <w:sz w:val="22"/>
                <w:szCs w:val="22"/>
              </w:rPr>
            </w:pPr>
            <w:r w:rsidRPr="00EC10EC">
              <w:rPr>
                <w:sz w:val="22"/>
                <w:szCs w:val="22"/>
              </w:rPr>
              <w:t>Управител на Винарска изба Вила Мелник ООД -</w:t>
            </w:r>
          </w:p>
          <w:p w14:paraId="2238585F" w14:textId="77777777" w:rsidR="008A6FF9" w:rsidRPr="00EC10EC" w:rsidRDefault="004739E7" w:rsidP="004739E7">
            <w:pPr>
              <w:rPr>
                <w:rStyle w:val="Hyperlink"/>
                <w:color w:val="auto"/>
                <w:sz w:val="22"/>
                <w:szCs w:val="22"/>
                <w:u w:val="none"/>
              </w:rPr>
            </w:pPr>
            <w:r w:rsidRPr="00EC10EC">
              <w:rPr>
                <w:sz w:val="22"/>
                <w:szCs w:val="22"/>
              </w:rPr>
              <w:t>Портал за обществени консултации, публикувано на 02 юни 2020 г.</w:t>
            </w:r>
            <w:r w:rsidRPr="00EC10EC">
              <w:rPr>
                <w:bCs/>
                <w:color w:val="000000"/>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6A2FF70" w14:textId="77777777" w:rsidR="004739E7" w:rsidRPr="00EC10EC" w:rsidRDefault="004739E7" w:rsidP="004739E7">
            <w:pPr>
              <w:jc w:val="both"/>
              <w:rPr>
                <w:sz w:val="22"/>
                <w:szCs w:val="22"/>
              </w:rPr>
            </w:pPr>
            <w:r w:rsidRPr="00EC10EC">
              <w:rPr>
                <w:sz w:val="22"/>
                <w:szCs w:val="22"/>
              </w:rPr>
              <w:t>Предлагам да се включат изрични текстове, които да определят като допустими и  следните действия в данъчните складове през периода на действие на мярката:</w:t>
            </w:r>
          </w:p>
          <w:p w14:paraId="162E5E1B" w14:textId="77777777" w:rsidR="004739E7" w:rsidRPr="00EC10EC" w:rsidRDefault="004739E7" w:rsidP="004739E7">
            <w:pPr>
              <w:jc w:val="both"/>
              <w:rPr>
                <w:sz w:val="22"/>
                <w:szCs w:val="22"/>
              </w:rPr>
            </w:pPr>
            <w:r w:rsidRPr="00EC10EC">
              <w:rPr>
                <w:sz w:val="22"/>
                <w:szCs w:val="22"/>
              </w:rPr>
              <w:t xml:space="preserve">1. Производителите да могат да правят </w:t>
            </w:r>
            <w:proofErr w:type="spellStart"/>
            <w:r w:rsidRPr="00EC10EC">
              <w:rPr>
                <w:sz w:val="22"/>
                <w:szCs w:val="22"/>
              </w:rPr>
              <w:t>купажи</w:t>
            </w:r>
            <w:proofErr w:type="spellEnd"/>
            <w:r w:rsidRPr="00EC10EC">
              <w:rPr>
                <w:sz w:val="22"/>
                <w:szCs w:val="22"/>
              </w:rPr>
              <w:t xml:space="preserve"> и други позволени манипулации с обявените за съхранение партиди, да ги преместват в други съдове в данъчния склад, да ги бутилират или пълнят в </w:t>
            </w:r>
            <w:proofErr w:type="spellStart"/>
            <w:r w:rsidRPr="00EC10EC">
              <w:rPr>
                <w:sz w:val="22"/>
                <w:szCs w:val="22"/>
              </w:rPr>
              <w:t>БиБ</w:t>
            </w:r>
            <w:proofErr w:type="spellEnd"/>
            <w:r w:rsidRPr="00EC10EC">
              <w:rPr>
                <w:sz w:val="22"/>
                <w:szCs w:val="22"/>
              </w:rPr>
              <w:t xml:space="preserve">, като това разбира се може да води до определени промени в номера на партидата, които са </w:t>
            </w:r>
            <w:proofErr w:type="spellStart"/>
            <w:r w:rsidRPr="00EC10EC">
              <w:rPr>
                <w:sz w:val="22"/>
                <w:szCs w:val="22"/>
              </w:rPr>
              <w:t>проследими</w:t>
            </w:r>
            <w:proofErr w:type="spellEnd"/>
            <w:r w:rsidRPr="00EC10EC">
              <w:rPr>
                <w:sz w:val="22"/>
                <w:szCs w:val="22"/>
              </w:rPr>
              <w:t xml:space="preserve"> по дневниците.</w:t>
            </w:r>
          </w:p>
          <w:p w14:paraId="0BDCF34D" w14:textId="77777777" w:rsidR="008A6FF9" w:rsidRPr="00EC10EC" w:rsidRDefault="004739E7" w:rsidP="004739E7">
            <w:pPr>
              <w:jc w:val="both"/>
              <w:rPr>
                <w:sz w:val="22"/>
                <w:szCs w:val="22"/>
              </w:rPr>
            </w:pPr>
            <w:r w:rsidRPr="00EC10EC">
              <w:rPr>
                <w:sz w:val="22"/>
                <w:szCs w:val="22"/>
              </w:rPr>
              <w:t>2. Определени количества от съхраняваните партиди да могат да се извеждат от данъчния склад за реализация, ако се появи такава възможност, като в този случай производителят да информира ДФЗ с копие от съответното АДД или е-ПАД, че определено количество от съответна партида е изведено от данъчния склад. Разбира се така изведените количества ще участват в пресмятането на дължимата финансова помощ за съхранение само за периода през който действително са били съхранявани.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366E7B02" w14:textId="103E33EF" w:rsidR="008A6FF9" w:rsidRPr="00EC10EC" w:rsidRDefault="00DF5E31" w:rsidP="002A0A9B">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771D1BE" w14:textId="30CFB2E9" w:rsidR="008A6FF9" w:rsidRPr="00EC10EC" w:rsidRDefault="00DF5E31" w:rsidP="00177D2B">
            <w:pPr>
              <w:rPr>
                <w:sz w:val="22"/>
                <w:szCs w:val="22"/>
              </w:rPr>
            </w:pPr>
            <w:r w:rsidRPr="00EC10EC">
              <w:rPr>
                <w:sz w:val="22"/>
                <w:szCs w:val="22"/>
              </w:rPr>
              <w:t xml:space="preserve">Мярката се прилага за партиди вино, поради невъзможност да бъде осъществена търговска сделка заради </w:t>
            </w:r>
            <w:r w:rsidRPr="00EC10EC">
              <w:rPr>
                <w:sz w:val="22"/>
                <w:szCs w:val="22"/>
                <w:lang w:val="en-US"/>
              </w:rPr>
              <w:t xml:space="preserve">COVID-19 </w:t>
            </w:r>
            <w:r w:rsidRPr="00EC10EC">
              <w:rPr>
                <w:sz w:val="22"/>
                <w:szCs w:val="22"/>
              </w:rPr>
              <w:t>и ограничените икономически процеси.</w:t>
            </w:r>
            <w:r w:rsidRPr="00EC10EC">
              <w:rPr>
                <w:sz w:val="22"/>
                <w:szCs w:val="22"/>
              </w:rPr>
              <w:br/>
            </w:r>
            <w:r w:rsidR="00E12CA3">
              <w:rPr>
                <w:sz w:val="22"/>
                <w:szCs w:val="22"/>
              </w:rPr>
              <w:t>За изведените количества, преди да е изт</w:t>
            </w:r>
            <w:r w:rsidR="00B33559">
              <w:rPr>
                <w:sz w:val="22"/>
                <w:szCs w:val="22"/>
              </w:rPr>
              <w:t>е</w:t>
            </w:r>
            <w:r w:rsidR="00E12CA3">
              <w:rPr>
                <w:sz w:val="22"/>
                <w:szCs w:val="22"/>
              </w:rPr>
              <w:t>къл заявеният срок за съхранение, не се п</w:t>
            </w:r>
            <w:r w:rsidR="00CE192F">
              <w:rPr>
                <w:sz w:val="22"/>
                <w:szCs w:val="22"/>
              </w:rPr>
              <w:t>р</w:t>
            </w:r>
            <w:r w:rsidR="00E12CA3">
              <w:rPr>
                <w:sz w:val="22"/>
                <w:szCs w:val="22"/>
              </w:rPr>
              <w:t xml:space="preserve">едоставя </w:t>
            </w:r>
            <w:proofErr w:type="spellStart"/>
            <w:r w:rsidR="00E12CA3">
              <w:rPr>
                <w:sz w:val="22"/>
                <w:szCs w:val="22"/>
              </w:rPr>
              <w:t>фонансова</w:t>
            </w:r>
            <w:proofErr w:type="spellEnd"/>
            <w:r w:rsidR="00E12CA3">
              <w:rPr>
                <w:sz w:val="22"/>
                <w:szCs w:val="22"/>
              </w:rPr>
              <w:t xml:space="preserve"> помощ.</w:t>
            </w:r>
          </w:p>
        </w:tc>
      </w:tr>
      <w:tr w:rsidR="003C7D91" w:rsidRPr="00EC10EC" w14:paraId="1F97801A" w14:textId="77777777" w:rsidTr="00C47FA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2D09304D" w14:textId="77777777" w:rsidR="003C7D91" w:rsidRPr="00EC10EC" w:rsidRDefault="003C7D91" w:rsidP="00C47FAD">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548EB53D" w14:textId="77777777" w:rsidR="003C7D91" w:rsidRPr="00EC10EC" w:rsidRDefault="003C7D91" w:rsidP="00C47FAD">
            <w:pPr>
              <w:rPr>
                <w:bCs/>
                <w:color w:val="000000"/>
                <w:sz w:val="22"/>
                <w:szCs w:val="22"/>
              </w:rPr>
            </w:pPr>
            <w:proofErr w:type="spellStart"/>
            <w:r w:rsidRPr="00EC10EC">
              <w:t>Nikolovd</w:t>
            </w:r>
            <w:proofErr w:type="spellEnd"/>
            <w:r w:rsidRPr="00EC10EC">
              <w:rPr>
                <w:lang w:val="en-US"/>
              </w:rPr>
              <w:t xml:space="preserve"> </w:t>
            </w:r>
            <w:r w:rsidRPr="00EC10EC">
              <w:rPr>
                <w:bCs/>
                <w:color w:val="000000"/>
                <w:sz w:val="22"/>
                <w:szCs w:val="22"/>
              </w:rPr>
              <w:t>-</w:t>
            </w:r>
          </w:p>
          <w:p w14:paraId="01CBD901" w14:textId="77777777" w:rsidR="003C7D91" w:rsidRPr="00EC10EC" w:rsidRDefault="003C7D91" w:rsidP="00C47FAD">
            <w:pPr>
              <w:rPr>
                <w:bCs/>
                <w:color w:val="000000"/>
                <w:sz w:val="22"/>
                <w:szCs w:val="22"/>
              </w:rPr>
            </w:pPr>
            <w:r w:rsidRPr="00EC10EC">
              <w:rPr>
                <w:bCs/>
                <w:color w:val="000000"/>
                <w:sz w:val="22"/>
                <w:szCs w:val="22"/>
              </w:rPr>
              <w:t xml:space="preserve">Портал за обществени консултации, публикувано на </w:t>
            </w:r>
            <w:r w:rsidRPr="00EC10EC">
              <w:rPr>
                <w:bCs/>
                <w:color w:val="000000"/>
                <w:sz w:val="22"/>
                <w:szCs w:val="22"/>
                <w:lang w:val="en-US"/>
              </w:rPr>
              <w:t>02</w:t>
            </w:r>
            <w:r w:rsidRPr="00EC10EC">
              <w:rPr>
                <w:bCs/>
                <w:color w:val="000000"/>
                <w:sz w:val="22"/>
                <w:szCs w:val="22"/>
              </w:rPr>
              <w:t xml:space="preserve"> юни 20</w:t>
            </w:r>
            <w:r w:rsidRPr="00EC10EC">
              <w:rPr>
                <w:bCs/>
                <w:color w:val="000000"/>
                <w:sz w:val="22"/>
                <w:szCs w:val="22"/>
                <w:lang w:val="en-US"/>
              </w:rPr>
              <w:t>20</w:t>
            </w:r>
            <w:r w:rsidRPr="00EC10EC">
              <w:rPr>
                <w:bCs/>
                <w:color w:val="000000"/>
                <w:sz w:val="22"/>
                <w:szCs w:val="22"/>
              </w:rPr>
              <w:t xml:space="preserve"> г.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0450A7CD" w14:textId="77777777" w:rsidR="003C7D91" w:rsidRPr="00EC10EC" w:rsidRDefault="003C7D91" w:rsidP="00DB4FE0">
            <w:pPr>
              <w:pStyle w:val="BodyText"/>
              <w:spacing w:after="0"/>
              <w:ind w:right="57"/>
              <w:jc w:val="both"/>
              <w:rPr>
                <w:sz w:val="22"/>
                <w:szCs w:val="22"/>
                <w:lang w:val="en-US"/>
              </w:rPr>
            </w:pPr>
            <w:r w:rsidRPr="00EC10EC">
              <w:rPr>
                <w:sz w:val="22"/>
                <w:szCs w:val="22"/>
              </w:rPr>
              <w:t>Чл. 89. (1) Подпомагането по мярка „Кризисно съхранение на вино“ обхваща дейността по временното оттегляне от пазара и съхранението на вино в данъчни складове или собствени помещения за съхранение в обекти за производство на вино.</w:t>
            </w:r>
          </w:p>
          <w:p w14:paraId="25420BF0" w14:textId="77777777" w:rsidR="003C7D91" w:rsidRPr="00EC10EC" w:rsidRDefault="003C7D91" w:rsidP="00DB4FE0">
            <w:pPr>
              <w:pStyle w:val="BodyText"/>
              <w:spacing w:after="0"/>
              <w:ind w:right="57"/>
              <w:jc w:val="both"/>
              <w:rPr>
                <w:sz w:val="22"/>
                <w:szCs w:val="22"/>
                <w:lang w:val="en-US"/>
              </w:rPr>
            </w:pPr>
            <w:r w:rsidRPr="00EC10EC">
              <w:rPr>
                <w:sz w:val="22"/>
                <w:szCs w:val="22"/>
              </w:rPr>
              <w:t>(2) Мярката се прилага за произведени в страната вина, временно оттеглени от пазара и съхранени в данъчни складове или помещения за съхранение в обекти за производство на вино, поради липса на възможност за търговска реализация. Мярката не се прилага по отношение на плодови вина.</w:t>
            </w:r>
          </w:p>
          <w:p w14:paraId="71D0C3F3" w14:textId="77777777" w:rsidR="003C7D91" w:rsidRPr="00EC10EC" w:rsidRDefault="003C7D91" w:rsidP="00DB4FE0">
            <w:pPr>
              <w:pStyle w:val="BodyText"/>
              <w:spacing w:after="0"/>
              <w:ind w:right="57"/>
              <w:jc w:val="both"/>
              <w:rPr>
                <w:sz w:val="22"/>
                <w:szCs w:val="22"/>
                <w:lang w:val="en-US"/>
              </w:rPr>
            </w:pPr>
            <w:r w:rsidRPr="00EC10EC">
              <w:rPr>
                <w:sz w:val="22"/>
                <w:szCs w:val="22"/>
              </w:rPr>
              <w:t xml:space="preserve">За да бъде оттеглено от пазара, виното следва да е било на него (на пазара), т.е. следва веднъж да е напуснало винарското предприятие, </w:t>
            </w:r>
            <w:r w:rsidRPr="00EC10EC">
              <w:rPr>
                <w:sz w:val="22"/>
                <w:szCs w:val="22"/>
              </w:rPr>
              <w:lastRenderedPageBreak/>
              <w:t>без значение дали има издаден лиценз за управление на данъчен склад или регистрирано по реда на чл. 56 от ЗАДС и след това отново да бъде върнато в данъчния склад/винарското предприятие, регистрирано по реда на чл. 56 от ЗАДС.</w:t>
            </w:r>
          </w:p>
          <w:p w14:paraId="70FA470F" w14:textId="77777777" w:rsidR="003C7D91" w:rsidRPr="00EC10EC" w:rsidRDefault="003C7D91" w:rsidP="00DB4FE0">
            <w:pPr>
              <w:pStyle w:val="BodyText"/>
              <w:spacing w:after="0"/>
              <w:ind w:right="57"/>
              <w:jc w:val="both"/>
              <w:rPr>
                <w:sz w:val="22"/>
                <w:szCs w:val="22"/>
                <w:lang w:val="en-US"/>
              </w:rPr>
            </w:pPr>
            <w:r w:rsidRPr="00EC10EC">
              <w:rPr>
                <w:sz w:val="22"/>
                <w:szCs w:val="22"/>
              </w:rPr>
              <w:t>Това би обезсмислило кандидатстване за предоставяне на помощта, тъй като би било свързано с логистични разходи, многократно надвишаващи предлаганата финансова помощ от 0.04 лв./л. и би било свързано е с начисляване на ДДС върху доставките.</w:t>
            </w:r>
          </w:p>
          <w:p w14:paraId="4C8503C2" w14:textId="77777777" w:rsidR="003C7D91" w:rsidRPr="00EC10EC" w:rsidRDefault="003C7D91" w:rsidP="003C7D91">
            <w:pPr>
              <w:pStyle w:val="BodyText"/>
              <w:spacing w:after="0"/>
              <w:ind w:right="57"/>
              <w:jc w:val="both"/>
              <w:rPr>
                <w:sz w:val="22"/>
                <w:szCs w:val="22"/>
              </w:rPr>
            </w:pPr>
            <w:r w:rsidRPr="00EC10EC">
              <w:rPr>
                <w:sz w:val="22"/>
                <w:szCs w:val="22"/>
              </w:rPr>
              <w:t>Предлагам текстът да бъде преформулиран като бъдат взети предвид горните бележки и същият се съобрази с изискванията на Закона за акцизните и данъчни складове и Закона за счетоводството.</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25EE0651" w14:textId="5CB924B3" w:rsidR="003C7D91" w:rsidRPr="00EC10EC" w:rsidRDefault="00A63BA3" w:rsidP="00C47FAD">
            <w:pPr>
              <w:rPr>
                <w:sz w:val="22"/>
                <w:szCs w:val="22"/>
              </w:rPr>
            </w:pPr>
            <w:r w:rsidRPr="00EC10E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62D17CF6" w14:textId="77777777" w:rsidR="003C7D91" w:rsidRDefault="00A63BA3" w:rsidP="00C47FAD">
            <w:pPr>
              <w:rPr>
                <w:sz w:val="22"/>
                <w:szCs w:val="22"/>
              </w:rPr>
            </w:pPr>
            <w:r w:rsidRPr="00EC10EC">
              <w:rPr>
                <w:sz w:val="22"/>
                <w:szCs w:val="22"/>
              </w:rPr>
              <w:t>Дефинирането на мярката е съобразено с изискванията на Регламент 2020/592 и не подлежи на предефиниране.</w:t>
            </w:r>
          </w:p>
          <w:p w14:paraId="377506ED" w14:textId="57603118" w:rsidR="00846E8D" w:rsidRPr="00EC10EC" w:rsidRDefault="00846E8D" w:rsidP="00C47FAD">
            <w:pPr>
              <w:rPr>
                <w:sz w:val="22"/>
                <w:szCs w:val="22"/>
              </w:rPr>
            </w:pPr>
            <w:r>
              <w:rPr>
                <w:sz w:val="22"/>
                <w:szCs w:val="22"/>
              </w:rPr>
              <w:t xml:space="preserve">Не е заложено </w:t>
            </w:r>
            <w:proofErr w:type="spellStart"/>
            <w:r>
              <w:rPr>
                <w:sz w:val="22"/>
                <w:szCs w:val="22"/>
              </w:rPr>
              <w:t>изиксване</w:t>
            </w:r>
            <w:proofErr w:type="spellEnd"/>
            <w:r>
              <w:rPr>
                <w:sz w:val="22"/>
                <w:szCs w:val="22"/>
              </w:rPr>
              <w:t xml:space="preserve"> виното да е напускало предприятието.</w:t>
            </w:r>
          </w:p>
        </w:tc>
      </w:tr>
      <w:tr w:rsidR="003C7D91" w:rsidRPr="00EC10EC" w14:paraId="73262CE8" w14:textId="77777777" w:rsidTr="00C47FAD">
        <w:trPr>
          <w:trHeight w:val="596"/>
          <w:jc w:val="center"/>
        </w:trPr>
        <w:tc>
          <w:tcPr>
            <w:tcW w:w="620" w:type="dxa"/>
            <w:tcBorders>
              <w:top w:val="nil"/>
              <w:left w:val="single" w:sz="36" w:space="0" w:color="2E74B5"/>
              <w:bottom w:val="nil"/>
              <w:right w:val="single" w:sz="18" w:space="0" w:color="2E74B5"/>
            </w:tcBorders>
            <w:shd w:val="clear" w:color="auto" w:fill="auto"/>
          </w:tcPr>
          <w:p w14:paraId="121A1C4C" w14:textId="77777777" w:rsidR="003C7D91" w:rsidRPr="00EC10EC" w:rsidRDefault="003C7D91"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0EBC4197" w14:textId="77777777" w:rsidR="003C7D91" w:rsidRPr="00EC10EC" w:rsidRDefault="003C7D91"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72CF740" w14:textId="77777777" w:rsidR="003C7D91" w:rsidRPr="00EC10EC" w:rsidRDefault="003C7D91" w:rsidP="00470D89">
            <w:pPr>
              <w:spacing w:before="1"/>
              <w:ind w:right="131"/>
              <w:jc w:val="both"/>
              <w:rPr>
                <w:sz w:val="22"/>
                <w:szCs w:val="22"/>
                <w:lang w:val="en-US"/>
              </w:rPr>
            </w:pPr>
            <w:r w:rsidRPr="00EC10EC">
              <w:rPr>
                <w:sz w:val="22"/>
                <w:szCs w:val="22"/>
              </w:rPr>
              <w:t>Чл. 90. (1) За финансова помощ по мярка „Кризисно съхранение на вино“ могат да кандидатстват:</w:t>
            </w:r>
          </w:p>
          <w:p w14:paraId="43163156" w14:textId="77777777" w:rsidR="003C7D91" w:rsidRPr="00EC10EC" w:rsidRDefault="003C7D91" w:rsidP="00470D89">
            <w:pPr>
              <w:spacing w:before="1"/>
              <w:ind w:right="131"/>
              <w:jc w:val="both"/>
              <w:rPr>
                <w:sz w:val="22"/>
                <w:szCs w:val="22"/>
                <w:lang w:val="en-US"/>
              </w:rPr>
            </w:pPr>
            <w:r w:rsidRPr="00EC10EC">
              <w:rPr>
                <w:sz w:val="22"/>
                <w:szCs w:val="22"/>
              </w:rPr>
              <w:t>1. винарски предприятия;</w:t>
            </w:r>
          </w:p>
          <w:p w14:paraId="456F76F9" w14:textId="77777777" w:rsidR="003C7D91" w:rsidRPr="00EC10EC" w:rsidRDefault="003C7D91" w:rsidP="00470D89">
            <w:pPr>
              <w:spacing w:before="1"/>
              <w:ind w:right="131"/>
              <w:jc w:val="both"/>
              <w:rPr>
                <w:sz w:val="22"/>
                <w:szCs w:val="22"/>
                <w:lang w:val="en-US"/>
              </w:rPr>
            </w:pPr>
            <w:r w:rsidRPr="00EC10EC">
              <w:rPr>
                <w:sz w:val="22"/>
                <w:szCs w:val="22"/>
              </w:rPr>
              <w:t>2. организации на производители, асоциации на организации на производители и междубраншови организации в сектор винено грозде, признати съгласно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w:t>
            </w:r>
          </w:p>
          <w:p w14:paraId="60341A47" w14:textId="77777777" w:rsidR="003C7D91" w:rsidRPr="00EC10EC" w:rsidRDefault="003C7D91" w:rsidP="00470D89">
            <w:pPr>
              <w:spacing w:before="1"/>
              <w:ind w:right="131"/>
              <w:jc w:val="both"/>
              <w:rPr>
                <w:sz w:val="22"/>
                <w:szCs w:val="22"/>
                <w:lang w:val="en-US"/>
              </w:rPr>
            </w:pPr>
            <w:r w:rsidRPr="00EC10EC">
              <w:rPr>
                <w:sz w:val="22"/>
                <w:szCs w:val="22"/>
              </w:rPr>
              <w:t>Организациите на производители са регистрирани по ЗОНЦ или по ЗЗД като в първия случай не упражняват търговска дейност, съответно виното, обект на подпомагане, не е собственост на организацията и не може да отговаря на специфичните изисквания, поставени в ЗВСН, ЗАДС и в Наредба 6/26.10.2018 г.</w:t>
            </w:r>
          </w:p>
          <w:p w14:paraId="5786724E" w14:textId="77FEE47E" w:rsidR="003C7D91" w:rsidRPr="001E4FEC" w:rsidRDefault="003C7D91" w:rsidP="00470D89">
            <w:pPr>
              <w:spacing w:before="1"/>
              <w:ind w:right="131"/>
              <w:jc w:val="both"/>
              <w:rPr>
                <w:sz w:val="22"/>
                <w:szCs w:val="22"/>
                <w:lang w:val="en-US"/>
              </w:rPr>
            </w:pPr>
            <w:r w:rsidRPr="00EC10EC">
              <w:rPr>
                <w:sz w:val="22"/>
                <w:szCs w:val="22"/>
              </w:rPr>
              <w:t>Предлагам т. 2 от чл. 90, ал. 1 да отпадне, съответно да бъдат коригирани следващите точки.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5BDBF5BF" w14:textId="75BA535D" w:rsidR="003C7D91" w:rsidRPr="00EC10EC" w:rsidRDefault="00027271" w:rsidP="00C47FAD">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06F914E" w14:textId="61EAE29E" w:rsidR="003C7D91" w:rsidRPr="00EC10EC" w:rsidRDefault="00B341A3" w:rsidP="00C47FAD">
            <w:pPr>
              <w:rPr>
                <w:sz w:val="22"/>
                <w:szCs w:val="22"/>
              </w:rPr>
            </w:pPr>
            <w:r>
              <w:rPr>
                <w:sz w:val="22"/>
                <w:szCs w:val="22"/>
              </w:rPr>
              <w:t xml:space="preserve">От разпоредбата ще могат да се възползват само организации, които имат право на търговска дейност. </w:t>
            </w:r>
          </w:p>
        </w:tc>
      </w:tr>
      <w:tr w:rsidR="003C7D91" w:rsidRPr="00EC10EC" w14:paraId="417FC5E8" w14:textId="77777777" w:rsidTr="008E2B39">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14:paraId="1A95BCBD" w14:textId="77777777" w:rsidR="003C7D91" w:rsidRPr="00EC10EC" w:rsidRDefault="003C7D91" w:rsidP="00C47FAD">
            <w:pPr>
              <w:tabs>
                <w:tab w:val="left" w:pos="192"/>
              </w:tabs>
              <w:rPr>
                <w:b/>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14:paraId="7D766D42" w14:textId="77777777" w:rsidR="003C7D91" w:rsidRPr="00EC10EC" w:rsidRDefault="003C7D91"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434A6B92" w14:textId="77777777" w:rsidR="003C7D91" w:rsidRPr="00EC10EC" w:rsidRDefault="003C7D91" w:rsidP="003C7D91">
            <w:pPr>
              <w:widowControl w:val="0"/>
              <w:tabs>
                <w:tab w:val="left" w:pos="1565"/>
              </w:tabs>
              <w:autoSpaceDE w:val="0"/>
              <w:autoSpaceDN w:val="0"/>
              <w:spacing w:before="33"/>
              <w:jc w:val="both"/>
              <w:rPr>
                <w:sz w:val="22"/>
                <w:szCs w:val="22"/>
                <w:lang w:val="en-US"/>
              </w:rPr>
            </w:pPr>
            <w:r w:rsidRPr="00EC10EC">
              <w:rPr>
                <w:sz w:val="22"/>
                <w:szCs w:val="22"/>
              </w:rPr>
              <w:t>Чл. 92. (1) Изпълнителният директор на ДФЗ със заповед определя периода за прием по мярката, бюджета по мярката и утвърждава образците на документи за кандидатстване по мярката.</w:t>
            </w:r>
          </w:p>
          <w:p w14:paraId="190D9DC7" w14:textId="77777777" w:rsidR="003C7D91" w:rsidRPr="00EC10EC" w:rsidRDefault="003C7D91" w:rsidP="003C7D91">
            <w:pPr>
              <w:widowControl w:val="0"/>
              <w:tabs>
                <w:tab w:val="left" w:pos="1565"/>
              </w:tabs>
              <w:autoSpaceDE w:val="0"/>
              <w:autoSpaceDN w:val="0"/>
              <w:spacing w:before="33"/>
              <w:jc w:val="both"/>
              <w:rPr>
                <w:sz w:val="22"/>
                <w:szCs w:val="22"/>
                <w:lang w:val="en-US"/>
              </w:rPr>
            </w:pPr>
            <w:r w:rsidRPr="00EC10EC">
              <w:rPr>
                <w:sz w:val="22"/>
                <w:szCs w:val="22"/>
              </w:rPr>
              <w:t>(2) Заявление за предоставяне на финансова помощ по мярка „Кризисно съхранение на вино“ се подава в ЦУ на ДФЗ. Към заявлението се прилага:</w:t>
            </w:r>
          </w:p>
          <w:p w14:paraId="3A6A97B0" w14:textId="77777777" w:rsidR="003C7D91" w:rsidRPr="00EC10EC" w:rsidRDefault="003C7D91" w:rsidP="003C7D91">
            <w:pPr>
              <w:widowControl w:val="0"/>
              <w:tabs>
                <w:tab w:val="left" w:pos="1565"/>
              </w:tabs>
              <w:autoSpaceDE w:val="0"/>
              <w:autoSpaceDN w:val="0"/>
              <w:spacing w:before="33"/>
              <w:jc w:val="both"/>
              <w:rPr>
                <w:sz w:val="22"/>
                <w:szCs w:val="22"/>
                <w:lang w:val="en-US"/>
              </w:rPr>
            </w:pPr>
            <w:r w:rsidRPr="00EC10EC">
              <w:rPr>
                <w:sz w:val="22"/>
                <w:szCs w:val="22"/>
              </w:rPr>
              <w:lastRenderedPageBreak/>
              <w:t>Предлагам заявленията да бъдат подавани по електронен път като бъдат подписвани с КЕП, в т.ч. и всички приложими към заявлението документи.</w:t>
            </w:r>
            <w:r w:rsidR="00470D89" w:rsidRPr="00EC10EC">
              <w:rPr>
                <w:sz w:val="22"/>
                <w:szCs w:val="22"/>
              </w:rPr>
              <w:t xml:space="preserve"> </w:t>
            </w:r>
            <w:r w:rsidRPr="00EC10EC">
              <w:rPr>
                <w:sz w:val="22"/>
                <w:szCs w:val="22"/>
              </w:rPr>
              <w:t>………………</w:t>
            </w:r>
          </w:p>
          <w:p w14:paraId="2649FDDA" w14:textId="77777777" w:rsidR="003C7D91" w:rsidRPr="00EC10EC" w:rsidRDefault="003C7D91" w:rsidP="003C7D91">
            <w:pPr>
              <w:widowControl w:val="0"/>
              <w:tabs>
                <w:tab w:val="left" w:pos="1565"/>
              </w:tabs>
              <w:autoSpaceDE w:val="0"/>
              <w:autoSpaceDN w:val="0"/>
              <w:spacing w:before="33"/>
              <w:jc w:val="both"/>
              <w:rPr>
                <w:sz w:val="22"/>
                <w:szCs w:val="22"/>
                <w:lang w:val="en-US"/>
              </w:rPr>
            </w:pPr>
            <w:r w:rsidRPr="00EC10EC">
              <w:rPr>
                <w:sz w:val="22"/>
                <w:szCs w:val="22"/>
              </w:rPr>
              <w:t>(11) Заявлението</w:t>
            </w:r>
            <w:r w:rsidR="00DB4FE0" w:rsidRPr="00EC10EC">
              <w:rPr>
                <w:sz w:val="22"/>
                <w:szCs w:val="22"/>
              </w:rPr>
              <w:t xml:space="preserve"> </w:t>
            </w:r>
            <w:r w:rsidRPr="00EC10EC">
              <w:rPr>
                <w:sz w:val="22"/>
                <w:szCs w:val="22"/>
              </w:rPr>
              <w:t>за предоставяне на финансова помощ получава пълен отказ, когато:</w:t>
            </w:r>
            <w:r w:rsidR="00470D89" w:rsidRPr="00EC10EC">
              <w:rPr>
                <w:sz w:val="22"/>
                <w:szCs w:val="22"/>
              </w:rPr>
              <w:t xml:space="preserve"> </w:t>
            </w:r>
            <w:r w:rsidRPr="00EC10EC">
              <w:rPr>
                <w:sz w:val="22"/>
                <w:szCs w:val="22"/>
              </w:rPr>
              <w:t>………..</w:t>
            </w:r>
          </w:p>
          <w:p w14:paraId="7F9C4F89" w14:textId="77777777" w:rsidR="003C7D91" w:rsidRPr="00EC10EC" w:rsidRDefault="003C7D91" w:rsidP="003C7D91">
            <w:pPr>
              <w:widowControl w:val="0"/>
              <w:tabs>
                <w:tab w:val="left" w:pos="1565"/>
              </w:tabs>
              <w:autoSpaceDE w:val="0"/>
              <w:autoSpaceDN w:val="0"/>
              <w:spacing w:before="33"/>
              <w:jc w:val="both"/>
              <w:rPr>
                <w:sz w:val="22"/>
                <w:szCs w:val="22"/>
                <w:lang w:val="en-US"/>
              </w:rPr>
            </w:pPr>
            <w:r w:rsidRPr="00EC10EC">
              <w:rPr>
                <w:sz w:val="22"/>
                <w:szCs w:val="22"/>
              </w:rPr>
              <w:t>6. се установи, че вината не са произведени в страната и/или са плодови вина.</w:t>
            </w:r>
          </w:p>
          <w:p w14:paraId="2AA43594" w14:textId="77777777" w:rsidR="003C7D91" w:rsidRPr="00EC10EC" w:rsidRDefault="003C7D91" w:rsidP="00C47FAD">
            <w:pPr>
              <w:widowControl w:val="0"/>
              <w:tabs>
                <w:tab w:val="left" w:pos="1565"/>
              </w:tabs>
              <w:autoSpaceDE w:val="0"/>
              <w:autoSpaceDN w:val="0"/>
              <w:spacing w:before="33"/>
              <w:jc w:val="both"/>
              <w:rPr>
                <w:sz w:val="22"/>
                <w:szCs w:val="22"/>
                <w:lang w:val="en-US"/>
              </w:rPr>
            </w:pPr>
            <w:r w:rsidRPr="00EC10EC">
              <w:rPr>
                <w:sz w:val="22"/>
                <w:szCs w:val="22"/>
              </w:rPr>
              <w:t>Предлагам т. 6 да бъде допълнена със следния текст „ или са получени след технологични манипулации върху вина, внос от трети страни“.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78A83D83" w14:textId="79CA5ED6" w:rsidR="003C7D91" w:rsidRPr="00EC10EC" w:rsidRDefault="00E53BC4" w:rsidP="00C47FAD">
            <w:pPr>
              <w:rPr>
                <w:sz w:val="22"/>
                <w:szCs w:val="22"/>
              </w:rPr>
            </w:pPr>
            <w:r>
              <w:rPr>
                <w:sz w:val="22"/>
                <w:szCs w:val="22"/>
              </w:rPr>
              <w:lastRenderedPageBreak/>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694CC71E" w14:textId="08279566" w:rsidR="003C7D91" w:rsidRPr="00EC10EC" w:rsidRDefault="002F4AF6" w:rsidP="00C47FAD">
            <w:pPr>
              <w:rPr>
                <w:sz w:val="22"/>
                <w:szCs w:val="22"/>
              </w:rPr>
            </w:pPr>
            <w:r w:rsidRPr="00EC10EC">
              <w:rPr>
                <w:sz w:val="22"/>
                <w:szCs w:val="22"/>
              </w:rPr>
              <w:t xml:space="preserve">Електронното подаване на документи е процес, който зависи от </w:t>
            </w:r>
            <w:proofErr w:type="spellStart"/>
            <w:r w:rsidRPr="00EC10EC">
              <w:rPr>
                <w:sz w:val="22"/>
                <w:szCs w:val="22"/>
              </w:rPr>
              <w:t>тенническата</w:t>
            </w:r>
            <w:proofErr w:type="spellEnd"/>
            <w:r w:rsidRPr="00EC10EC">
              <w:rPr>
                <w:sz w:val="22"/>
                <w:szCs w:val="22"/>
              </w:rPr>
              <w:t xml:space="preserve"> и </w:t>
            </w:r>
            <w:proofErr w:type="spellStart"/>
            <w:r w:rsidRPr="00EC10EC">
              <w:rPr>
                <w:sz w:val="22"/>
                <w:szCs w:val="22"/>
              </w:rPr>
              <w:t>ресурна</w:t>
            </w:r>
            <w:proofErr w:type="spellEnd"/>
            <w:r w:rsidRPr="00EC10EC">
              <w:rPr>
                <w:sz w:val="22"/>
                <w:szCs w:val="22"/>
              </w:rPr>
              <w:t xml:space="preserve"> обезпеченост.</w:t>
            </w:r>
            <w:r w:rsidRPr="00EC10EC">
              <w:rPr>
                <w:sz w:val="22"/>
                <w:szCs w:val="22"/>
              </w:rPr>
              <w:br/>
            </w:r>
            <w:r w:rsidR="008A4DBD">
              <w:rPr>
                <w:sz w:val="22"/>
                <w:szCs w:val="22"/>
              </w:rPr>
              <w:t>Ал. 11, т. 6 е коригирана.</w:t>
            </w:r>
          </w:p>
        </w:tc>
      </w:tr>
      <w:tr w:rsidR="003C7D91" w:rsidRPr="00EC10EC" w14:paraId="2C5322A4" w14:textId="77777777" w:rsidTr="004546B0">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14:paraId="5DD8205C" w14:textId="77777777" w:rsidR="003C7D91" w:rsidRPr="00EC10EC" w:rsidRDefault="003C7D91" w:rsidP="003C7D91">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14:paraId="475E4369" w14:textId="77777777" w:rsidR="00962715" w:rsidRPr="00EC10EC" w:rsidRDefault="00962715" w:rsidP="00962715">
            <w:pPr>
              <w:rPr>
                <w:bCs/>
                <w:color w:val="000000"/>
                <w:sz w:val="22"/>
                <w:szCs w:val="22"/>
              </w:rPr>
            </w:pPr>
            <w:proofErr w:type="spellStart"/>
            <w:r w:rsidRPr="00EC10EC">
              <w:t>Nikolovd</w:t>
            </w:r>
            <w:proofErr w:type="spellEnd"/>
            <w:r w:rsidRPr="00EC10EC">
              <w:rPr>
                <w:lang w:val="en-US"/>
              </w:rPr>
              <w:t xml:space="preserve"> </w:t>
            </w:r>
            <w:r w:rsidRPr="00EC10EC">
              <w:rPr>
                <w:bCs/>
                <w:color w:val="000000"/>
                <w:sz w:val="22"/>
                <w:szCs w:val="22"/>
              </w:rPr>
              <w:t>-</w:t>
            </w:r>
          </w:p>
          <w:p w14:paraId="064CF2C2" w14:textId="77777777" w:rsidR="003C7D91" w:rsidRPr="00EC10EC" w:rsidRDefault="00962715" w:rsidP="00962715">
            <w:pPr>
              <w:rPr>
                <w:rStyle w:val="Hyperlink"/>
                <w:b/>
                <w:bCs/>
                <w:color w:val="000000"/>
                <w:sz w:val="22"/>
                <w:szCs w:val="22"/>
                <w:u w:val="none"/>
              </w:rPr>
            </w:pPr>
            <w:r w:rsidRPr="00EC10EC">
              <w:rPr>
                <w:bCs/>
                <w:color w:val="000000"/>
                <w:sz w:val="22"/>
                <w:szCs w:val="22"/>
              </w:rPr>
              <w:t xml:space="preserve">Портал за обществени консултации, публикувано на </w:t>
            </w:r>
            <w:r w:rsidRPr="00EC10EC">
              <w:rPr>
                <w:bCs/>
                <w:color w:val="000000"/>
                <w:sz w:val="22"/>
                <w:szCs w:val="22"/>
                <w:lang w:val="en-US"/>
              </w:rPr>
              <w:t>02</w:t>
            </w:r>
            <w:r w:rsidRPr="00EC10EC">
              <w:rPr>
                <w:bCs/>
                <w:color w:val="000000"/>
                <w:sz w:val="22"/>
                <w:szCs w:val="22"/>
              </w:rPr>
              <w:t xml:space="preserve"> юни 20</w:t>
            </w:r>
            <w:r w:rsidRPr="00EC10EC">
              <w:rPr>
                <w:bCs/>
                <w:color w:val="000000"/>
                <w:sz w:val="22"/>
                <w:szCs w:val="22"/>
                <w:lang w:val="en-US"/>
              </w:rPr>
              <w:t>20</w:t>
            </w:r>
            <w:r w:rsidRPr="00EC10EC">
              <w:rPr>
                <w:bCs/>
                <w:color w:val="000000"/>
                <w:sz w:val="22"/>
                <w:szCs w:val="22"/>
              </w:rPr>
              <w:t xml:space="preserve"> г.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109A743" w14:textId="77777777" w:rsidR="00962715" w:rsidRPr="00EC10EC" w:rsidRDefault="00962715" w:rsidP="00470D89">
            <w:pPr>
              <w:pStyle w:val="BodyText"/>
              <w:spacing w:after="0"/>
              <w:ind w:right="130"/>
              <w:jc w:val="both"/>
              <w:rPr>
                <w:sz w:val="22"/>
                <w:szCs w:val="22"/>
              </w:rPr>
            </w:pPr>
            <w:r w:rsidRPr="00EC10EC">
              <w:rPr>
                <w:sz w:val="22"/>
                <w:szCs w:val="22"/>
              </w:rPr>
              <w:t>§ 3. За финансова 2020 г. чл. 56, ал. 9 не се прилага. Когато кандидатът до влизане в сила на наредбата е получил одобрение на подадено заявление по марка „Инвестиции в предприятия“, може да подаде ново заявление по мярката преди да е подал заявление за изплащане на финансова помощ по първото заявление. С второто заявление кандидатът заявява разходи за дейности по мярка „Инвестиции в предприятия“, различни от одобрените по първото заявление.</w:t>
            </w:r>
          </w:p>
          <w:p w14:paraId="7A628450" w14:textId="77777777" w:rsidR="00962715" w:rsidRPr="00EC10EC" w:rsidRDefault="00962715" w:rsidP="00470D89">
            <w:pPr>
              <w:pStyle w:val="BodyText"/>
              <w:spacing w:after="0"/>
              <w:ind w:right="130"/>
              <w:jc w:val="both"/>
              <w:rPr>
                <w:sz w:val="22"/>
                <w:szCs w:val="22"/>
              </w:rPr>
            </w:pPr>
            <w:r w:rsidRPr="00EC10EC">
              <w:rPr>
                <w:sz w:val="22"/>
                <w:szCs w:val="22"/>
              </w:rPr>
              <w:t>Предлагам §3 да отпадне.</w:t>
            </w:r>
          </w:p>
          <w:p w14:paraId="307ADC23" w14:textId="77777777" w:rsidR="003C7D91" w:rsidRPr="00EC10EC" w:rsidRDefault="00962715" w:rsidP="00470D89">
            <w:pPr>
              <w:pStyle w:val="BodyText"/>
              <w:spacing w:after="0"/>
              <w:ind w:right="130"/>
              <w:jc w:val="both"/>
              <w:rPr>
                <w:sz w:val="22"/>
                <w:szCs w:val="22"/>
                <w:lang w:val="en-US"/>
              </w:rPr>
            </w:pPr>
            <w:r w:rsidRPr="00EC10EC">
              <w:rPr>
                <w:sz w:val="22"/>
                <w:szCs w:val="22"/>
              </w:rPr>
              <w:t xml:space="preserve">Приемането му би увеличило финансовия риск за ДФЗ и би поставило определени </w:t>
            </w:r>
            <w:proofErr w:type="spellStart"/>
            <w:r w:rsidRPr="00EC10EC">
              <w:rPr>
                <w:sz w:val="22"/>
                <w:szCs w:val="22"/>
              </w:rPr>
              <w:t>бенефициери</w:t>
            </w:r>
            <w:proofErr w:type="spellEnd"/>
            <w:r w:rsidRPr="00EC10EC">
              <w:rPr>
                <w:sz w:val="22"/>
                <w:szCs w:val="22"/>
              </w:rPr>
              <w:t xml:space="preserve"> в привилегировано положение, спрямо други, кандидатствали по мярка „Инвестиции в предприятия“ или спрямо такива, които не са кандидатствали поради съществуващите в момента ограничения.  </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745BF3EB" w14:textId="760331D4" w:rsidR="003C7D91" w:rsidRPr="00EC10EC" w:rsidRDefault="002366C8" w:rsidP="00C47FAD">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6A969F9" w14:textId="683ECB74" w:rsidR="003C7D91" w:rsidRPr="00EC10EC" w:rsidRDefault="002366C8" w:rsidP="00C47FAD">
            <w:pPr>
              <w:rPr>
                <w:sz w:val="22"/>
                <w:szCs w:val="22"/>
              </w:rPr>
            </w:pPr>
            <w:r w:rsidRPr="00633884">
              <w:rPr>
                <w:sz w:val="22"/>
                <w:szCs w:val="22"/>
              </w:rPr>
              <w:t>Изискването предоставя възможност, не за-</w:t>
            </w:r>
            <w:proofErr w:type="spellStart"/>
            <w:r w:rsidRPr="00633884">
              <w:rPr>
                <w:sz w:val="22"/>
                <w:szCs w:val="22"/>
              </w:rPr>
              <w:t>дължение</w:t>
            </w:r>
            <w:proofErr w:type="spellEnd"/>
            <w:r w:rsidR="00633884" w:rsidRPr="00633884">
              <w:rPr>
                <w:sz w:val="22"/>
                <w:szCs w:val="22"/>
              </w:rPr>
              <w:t xml:space="preserve"> </w:t>
            </w:r>
            <w:r w:rsidR="00430FB2" w:rsidRPr="00633884">
              <w:rPr>
                <w:sz w:val="22"/>
                <w:szCs w:val="22"/>
              </w:rPr>
              <w:t>или ограничение</w:t>
            </w:r>
            <w:r w:rsidRPr="00633884">
              <w:rPr>
                <w:sz w:val="22"/>
                <w:szCs w:val="22"/>
              </w:rPr>
              <w:t>, в условията на извънредна пазарна обстановка.</w:t>
            </w:r>
          </w:p>
        </w:tc>
      </w:tr>
      <w:tr w:rsidR="003C7D91" w:rsidRPr="00EC10EC" w14:paraId="44A8BD59" w14:textId="77777777" w:rsidTr="004546B0">
        <w:trPr>
          <w:trHeight w:val="596"/>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auto"/>
          </w:tcPr>
          <w:p w14:paraId="0C64B55D" w14:textId="77777777" w:rsidR="003C7D91" w:rsidRPr="00EC10EC" w:rsidRDefault="003C7D91" w:rsidP="004546B0">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single" w:sz="18" w:space="0" w:color="2E74B5"/>
              <w:right w:val="single" w:sz="18" w:space="0" w:color="2E74B5"/>
            </w:tcBorders>
            <w:shd w:val="clear" w:color="auto" w:fill="auto"/>
          </w:tcPr>
          <w:p w14:paraId="0E8E64B7" w14:textId="77777777" w:rsidR="004546B0" w:rsidRPr="00EC10EC" w:rsidRDefault="004546B0" w:rsidP="004546B0">
            <w:pPr>
              <w:rPr>
                <w:rStyle w:val="Hyperlink"/>
                <w:bCs/>
                <w:color w:val="000000"/>
                <w:sz w:val="22"/>
                <w:szCs w:val="22"/>
                <w:u w:val="none"/>
              </w:rPr>
            </w:pPr>
            <w:proofErr w:type="spellStart"/>
            <w:r w:rsidRPr="00EC10EC">
              <w:rPr>
                <w:rStyle w:val="Hyperlink"/>
                <w:bCs/>
                <w:color w:val="000000"/>
                <w:sz w:val="22"/>
                <w:szCs w:val="22"/>
                <w:u w:val="none"/>
              </w:rPr>
              <w:t>NZik</w:t>
            </w:r>
            <w:proofErr w:type="spellEnd"/>
            <w:r w:rsidRPr="00EC10EC">
              <w:rPr>
                <w:rStyle w:val="Hyperlink"/>
                <w:bCs/>
                <w:color w:val="000000"/>
                <w:sz w:val="22"/>
                <w:szCs w:val="22"/>
                <w:u w:val="none"/>
              </w:rPr>
              <w:t xml:space="preserve"> - Никола </w:t>
            </w:r>
            <w:proofErr w:type="spellStart"/>
            <w:r w:rsidRPr="00EC10EC">
              <w:rPr>
                <w:rStyle w:val="Hyperlink"/>
                <w:bCs/>
                <w:color w:val="000000"/>
                <w:sz w:val="22"/>
                <w:szCs w:val="22"/>
                <w:u w:val="none"/>
              </w:rPr>
              <w:t>Зи</w:t>
            </w:r>
            <w:r w:rsidR="001C5BF3" w:rsidRPr="00EC10EC">
              <w:rPr>
                <w:rStyle w:val="Hyperlink"/>
                <w:bCs/>
                <w:color w:val="000000"/>
                <w:sz w:val="22"/>
                <w:szCs w:val="22"/>
                <w:u w:val="none"/>
              </w:rPr>
              <w:t>ка</w:t>
            </w:r>
            <w:r w:rsidRPr="00EC10EC">
              <w:rPr>
                <w:rStyle w:val="Hyperlink"/>
                <w:bCs/>
                <w:color w:val="000000"/>
                <w:sz w:val="22"/>
                <w:szCs w:val="22"/>
                <w:u w:val="none"/>
              </w:rPr>
              <w:t>танов</w:t>
            </w:r>
            <w:proofErr w:type="spellEnd"/>
          </w:p>
          <w:p w14:paraId="07BA6F3D" w14:textId="77777777" w:rsidR="004546B0" w:rsidRPr="00EC10EC" w:rsidRDefault="004546B0" w:rsidP="004546B0">
            <w:pPr>
              <w:rPr>
                <w:rStyle w:val="Hyperlink"/>
                <w:bCs/>
                <w:color w:val="000000"/>
                <w:sz w:val="22"/>
                <w:szCs w:val="22"/>
                <w:u w:val="none"/>
              </w:rPr>
            </w:pPr>
            <w:r w:rsidRPr="00EC10EC">
              <w:rPr>
                <w:rStyle w:val="Hyperlink"/>
                <w:bCs/>
                <w:color w:val="000000"/>
                <w:sz w:val="22"/>
                <w:szCs w:val="22"/>
                <w:u w:val="none"/>
              </w:rPr>
              <w:t>Управител на Винарска изба Вила Мелник ООД -</w:t>
            </w:r>
          </w:p>
          <w:p w14:paraId="164A37D3" w14:textId="77777777" w:rsidR="003C7D91" w:rsidRPr="00EC10EC" w:rsidRDefault="004546B0" w:rsidP="004546B0">
            <w:pPr>
              <w:rPr>
                <w:rStyle w:val="Hyperlink"/>
                <w:b/>
                <w:bCs/>
                <w:color w:val="000000"/>
                <w:sz w:val="22"/>
                <w:szCs w:val="22"/>
                <w:u w:val="none"/>
              </w:rPr>
            </w:pPr>
            <w:r w:rsidRPr="00EC10EC">
              <w:rPr>
                <w:rStyle w:val="Hyperlink"/>
                <w:bCs/>
                <w:color w:val="000000"/>
                <w:sz w:val="22"/>
                <w:szCs w:val="22"/>
                <w:u w:val="none"/>
              </w:rPr>
              <w:t>Портал за обществени консултации, публикувано на 04 юни 2020 г.</w:t>
            </w:r>
            <w:r w:rsidRPr="00EC10EC">
              <w:rPr>
                <w:rStyle w:val="Hyperlink"/>
                <w:b/>
                <w:bCs/>
                <w:color w:val="000000"/>
                <w:sz w:val="22"/>
                <w:szCs w:val="22"/>
                <w:u w:val="none"/>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84C6A20" w14:textId="77777777" w:rsidR="004546B0" w:rsidRPr="00EC10EC" w:rsidRDefault="004546B0" w:rsidP="00470D89">
            <w:pPr>
              <w:pStyle w:val="BodyText"/>
              <w:spacing w:after="0"/>
              <w:jc w:val="both"/>
              <w:rPr>
                <w:sz w:val="22"/>
                <w:szCs w:val="22"/>
              </w:rPr>
            </w:pPr>
            <w:r w:rsidRPr="00EC10EC">
              <w:rPr>
                <w:sz w:val="22"/>
                <w:szCs w:val="22"/>
              </w:rPr>
              <w:t>Предвидената в проекта регулация на хипотезата в параграф 3, ал.9 е коректна и необходима - да се даде възможност да кандидатстват по тази мярка, която е предизвикана от извънредни обстоятелства, и предприятия които са в процес на изпълнение на други проекти по други мерки, например "Инвестиции в предприятия".</w:t>
            </w:r>
          </w:p>
          <w:p w14:paraId="66902A9C" w14:textId="77777777" w:rsidR="004546B0" w:rsidRPr="00EC10EC" w:rsidRDefault="004546B0" w:rsidP="00470D89">
            <w:pPr>
              <w:pStyle w:val="BodyText"/>
              <w:spacing w:after="0"/>
              <w:jc w:val="both"/>
              <w:rPr>
                <w:sz w:val="22"/>
                <w:szCs w:val="22"/>
              </w:rPr>
            </w:pPr>
            <w:r w:rsidRPr="00EC10EC">
              <w:rPr>
                <w:sz w:val="22"/>
                <w:szCs w:val="22"/>
              </w:rPr>
              <w:t>Може би предложеният текст трябва да се прецизира, например да се запише, че хипотезата на Чл.56, ал.9 не се прилага и няма ограни</w:t>
            </w:r>
            <w:r w:rsidRPr="00EC10EC">
              <w:rPr>
                <w:sz w:val="22"/>
                <w:szCs w:val="22"/>
              </w:rPr>
              <w:lastRenderedPageBreak/>
              <w:t>чения за подаване и одобряване на заявления по тази мярка, независимо от етапа на изпълнение на проекти по други мерки, вкл. "Инвестиции в предприятия".</w:t>
            </w:r>
          </w:p>
          <w:p w14:paraId="43BF8C79" w14:textId="77777777" w:rsidR="003C7D91" w:rsidRPr="00EC10EC" w:rsidRDefault="004546B0" w:rsidP="004546B0">
            <w:pPr>
              <w:pStyle w:val="BodyText"/>
              <w:spacing w:after="0"/>
              <w:jc w:val="both"/>
              <w:rPr>
                <w:sz w:val="22"/>
                <w:szCs w:val="22"/>
              </w:rPr>
            </w:pPr>
            <w:r w:rsidRPr="00EC10EC">
              <w:rPr>
                <w:sz w:val="22"/>
                <w:szCs w:val="22"/>
              </w:rPr>
              <w:t>Съображения за затруднение на администрацията или неравнопоставеност на бенефициентите не са сериозни.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267CC3B8" w14:textId="17A534CC" w:rsidR="003C7D91" w:rsidRPr="00EC10EC" w:rsidRDefault="00D85B99" w:rsidP="00C47FAD">
            <w:pPr>
              <w:rPr>
                <w:sz w:val="22"/>
                <w:szCs w:val="22"/>
              </w:rPr>
            </w:pPr>
            <w:r>
              <w:rPr>
                <w:sz w:val="22"/>
                <w:szCs w:val="22"/>
              </w:rPr>
              <w:lastRenderedPageBreak/>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B6D2171" w14:textId="75DB9607" w:rsidR="003C7D91" w:rsidRPr="00EC10EC" w:rsidRDefault="00D85B99" w:rsidP="00C47FAD">
            <w:pPr>
              <w:rPr>
                <w:sz w:val="22"/>
                <w:szCs w:val="22"/>
              </w:rPr>
            </w:pPr>
            <w:r>
              <w:rPr>
                <w:sz w:val="22"/>
                <w:szCs w:val="22"/>
              </w:rPr>
              <w:t>Текстът е прецизиран.</w:t>
            </w:r>
          </w:p>
        </w:tc>
      </w:tr>
      <w:tr w:rsidR="003C7D91" w:rsidRPr="00EC10EC" w14:paraId="120D43DE" w14:textId="77777777" w:rsidTr="004546B0">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1874DC3F" w14:textId="77777777" w:rsidR="003C7D91" w:rsidRPr="00EC10EC" w:rsidRDefault="003C7D91" w:rsidP="00D04F6A">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5632195A" w14:textId="77777777" w:rsidR="003C7D91" w:rsidRPr="00EC10EC" w:rsidRDefault="00D04F6A" w:rsidP="00C47FAD">
            <w:pPr>
              <w:rPr>
                <w:rStyle w:val="Hyperlink"/>
                <w:b/>
                <w:bCs/>
                <w:color w:val="000000"/>
                <w:sz w:val="22"/>
                <w:szCs w:val="22"/>
                <w:u w:val="none"/>
              </w:rPr>
            </w:pPr>
            <w:proofErr w:type="spellStart"/>
            <w:r w:rsidRPr="00EC10EC">
              <w:t>fin_sol</w:t>
            </w:r>
            <w:proofErr w:type="spellEnd"/>
            <w:r w:rsidRPr="00EC10EC">
              <w:rPr>
                <w:lang w:val="en-US"/>
              </w:rPr>
              <w:t xml:space="preserve"> - </w:t>
            </w:r>
            <w:r w:rsidRPr="00EC10EC">
              <w:rPr>
                <w:rStyle w:val="Hyperlink"/>
                <w:bCs/>
                <w:color w:val="000000"/>
                <w:sz w:val="22"/>
                <w:szCs w:val="22"/>
                <w:u w:val="none"/>
              </w:rPr>
              <w:t>Портал за обществени консултации, публикувано на 06 юни 2020 г.</w:t>
            </w:r>
            <w:r w:rsidRPr="00EC10EC">
              <w:rPr>
                <w:rStyle w:val="Hyperlink"/>
                <w:b/>
                <w:bCs/>
                <w:color w:val="000000"/>
                <w:sz w:val="22"/>
                <w:szCs w:val="22"/>
                <w:u w:val="none"/>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B0381F0" w14:textId="77777777" w:rsidR="00D04F6A" w:rsidRPr="00EC10EC" w:rsidRDefault="00D04F6A" w:rsidP="00D04F6A">
            <w:pPr>
              <w:pStyle w:val="BodyText"/>
              <w:spacing w:after="0"/>
              <w:jc w:val="both"/>
              <w:rPr>
                <w:sz w:val="22"/>
                <w:szCs w:val="22"/>
              </w:rPr>
            </w:pPr>
            <w:r w:rsidRPr="00EC10EC">
              <w:rPr>
                <w:sz w:val="22"/>
                <w:szCs w:val="22"/>
              </w:rPr>
              <w:t>§ 3. За финансова 2020 г. чл. 56, ал. 9 не се прилага. Когато кандидатът до влизане в сила на наредбата е получил одобрение на подадено заявление по марка „Инвестиции в предприятия“, може да подаде ново заявление по мярката преди да е подал заявление за изплащане на финансова помощ по първото заявление. С второто заявление кандидатът заявява разходи за дейности по мярка „Инвестиции в предприятия“, различни от одобрените по първото заявление.</w:t>
            </w:r>
          </w:p>
          <w:p w14:paraId="309CB1C6" w14:textId="77777777" w:rsidR="00D04F6A" w:rsidRPr="00EC10EC" w:rsidRDefault="00D04F6A" w:rsidP="00D04F6A">
            <w:pPr>
              <w:pStyle w:val="BodyText"/>
              <w:spacing w:after="0"/>
              <w:jc w:val="both"/>
              <w:rPr>
                <w:sz w:val="22"/>
                <w:szCs w:val="22"/>
              </w:rPr>
            </w:pPr>
            <w:r w:rsidRPr="00EC10EC">
              <w:rPr>
                <w:sz w:val="22"/>
                <w:szCs w:val="22"/>
              </w:rPr>
              <w:t>В проекта на доклад (мотиви) за приемане на Наредба за изменение и допълнение на Наредба № 6/26.10.2018 г., представен от Лозана Василева, зам.-министър на земеделието, храните и горите, не са представени обосновани и убедителни мотиви за приемане на §3 от НИД.</w:t>
            </w:r>
          </w:p>
          <w:p w14:paraId="065CCDC1" w14:textId="77777777" w:rsidR="003C7D91" w:rsidRPr="00EC10EC" w:rsidRDefault="00D04F6A" w:rsidP="00D04F6A">
            <w:pPr>
              <w:pStyle w:val="BodyText"/>
              <w:spacing w:after="0"/>
              <w:jc w:val="both"/>
              <w:rPr>
                <w:sz w:val="22"/>
                <w:szCs w:val="22"/>
              </w:rPr>
            </w:pPr>
            <w:r w:rsidRPr="00EC10EC">
              <w:rPr>
                <w:sz w:val="22"/>
                <w:szCs w:val="22"/>
              </w:rPr>
              <w:t>1. Следва да се отбележи, че въведеното извънредно положение със Закона за мерките и действията по време на извънредното положение, обявено с решение на Народното събрание от 13 март 2020 г., ДВ, бр. 24/2020 г., е отменено на 13.05.2020 г. като към 15.06.2020 г., крайната дата на приключване на общественото обсъждане на НИД,  ще е изтекъл и срокът на прилагане на т.нар. „извънредни мерки“ и всички стопанско-икономически дейности, които и към момента се извършват свободно и в пълен обем, ще бъдат без ограничения. Т.е. – мотивът в доклада за „извънредна икономическа обстановка“ към настоящия момент е несъстоятелен и не може да бъде приет като мотив за изменение на Наредба № 6/26.10.2018 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314E09E8" w14:textId="03D5DBF6" w:rsidR="003C7D91" w:rsidRPr="00EC10EC" w:rsidRDefault="00131DA5" w:rsidP="00C47FAD">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6E44B9AB" w14:textId="4FCBE18D" w:rsidR="00B803D5" w:rsidRPr="00125F9E" w:rsidRDefault="00131DA5" w:rsidP="00C47FAD">
            <w:pPr>
              <w:rPr>
                <w:sz w:val="22"/>
                <w:szCs w:val="22"/>
              </w:rPr>
            </w:pPr>
            <w:r w:rsidRPr="00125F9E">
              <w:rPr>
                <w:sz w:val="22"/>
                <w:szCs w:val="22"/>
              </w:rPr>
              <w:t xml:space="preserve">Изискването предоставя възможност, не </w:t>
            </w:r>
            <w:r w:rsidR="00FA424D" w:rsidRPr="00125F9E">
              <w:rPr>
                <w:sz w:val="22"/>
                <w:szCs w:val="22"/>
              </w:rPr>
              <w:t xml:space="preserve">създава </w:t>
            </w:r>
            <w:r w:rsidRPr="00125F9E">
              <w:rPr>
                <w:sz w:val="22"/>
                <w:szCs w:val="22"/>
              </w:rPr>
              <w:t>задължение</w:t>
            </w:r>
            <w:r w:rsidR="00FA424D" w:rsidRPr="00125F9E">
              <w:rPr>
                <w:sz w:val="22"/>
                <w:szCs w:val="22"/>
              </w:rPr>
              <w:t xml:space="preserve"> </w:t>
            </w:r>
            <w:r w:rsidRPr="00125F9E">
              <w:rPr>
                <w:sz w:val="22"/>
                <w:szCs w:val="22"/>
              </w:rPr>
              <w:t>или ограничение</w:t>
            </w:r>
            <w:r w:rsidR="00FA424D" w:rsidRPr="00125F9E">
              <w:rPr>
                <w:sz w:val="22"/>
                <w:szCs w:val="22"/>
              </w:rPr>
              <w:t xml:space="preserve"> пред потенциалните кандидати</w:t>
            </w:r>
            <w:r w:rsidRPr="00125F9E">
              <w:rPr>
                <w:sz w:val="22"/>
                <w:szCs w:val="22"/>
              </w:rPr>
              <w:t>, в условията на извънредна пазарна обстановка</w:t>
            </w:r>
            <w:r w:rsidR="00B803D5" w:rsidRPr="00125F9E">
              <w:rPr>
                <w:sz w:val="22"/>
                <w:szCs w:val="22"/>
              </w:rPr>
              <w:t>.</w:t>
            </w:r>
          </w:p>
          <w:p w14:paraId="19DEC3E1" w14:textId="0416E3B4" w:rsidR="00B803D5" w:rsidRPr="00125F9E" w:rsidRDefault="00B803D5" w:rsidP="00C47FAD">
            <w:pPr>
              <w:rPr>
                <w:sz w:val="22"/>
                <w:szCs w:val="22"/>
              </w:rPr>
            </w:pPr>
          </w:p>
        </w:tc>
      </w:tr>
      <w:tr w:rsidR="003C7D91" w:rsidRPr="00EC10EC" w14:paraId="034992E4" w14:textId="77777777" w:rsidTr="00C47FAD">
        <w:trPr>
          <w:trHeight w:val="596"/>
          <w:jc w:val="center"/>
        </w:trPr>
        <w:tc>
          <w:tcPr>
            <w:tcW w:w="620" w:type="dxa"/>
            <w:tcBorders>
              <w:top w:val="nil"/>
              <w:left w:val="single" w:sz="36" w:space="0" w:color="2E74B5"/>
              <w:bottom w:val="nil"/>
              <w:right w:val="single" w:sz="18" w:space="0" w:color="2E74B5"/>
            </w:tcBorders>
            <w:shd w:val="clear" w:color="auto" w:fill="auto"/>
          </w:tcPr>
          <w:p w14:paraId="21F146CF" w14:textId="77777777" w:rsidR="003C7D91" w:rsidRPr="00EC10EC" w:rsidRDefault="003C7D91"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40363EA7" w14:textId="77777777" w:rsidR="003C7D91" w:rsidRPr="00EC10EC" w:rsidRDefault="003C7D91"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334805C" w14:textId="77777777" w:rsidR="003C7D91" w:rsidRPr="00EC10EC" w:rsidRDefault="00D04F6A" w:rsidP="00C47FAD">
            <w:pPr>
              <w:pStyle w:val="BodyText"/>
              <w:spacing w:after="0"/>
              <w:jc w:val="both"/>
              <w:rPr>
                <w:sz w:val="22"/>
                <w:szCs w:val="22"/>
              </w:rPr>
            </w:pPr>
            <w:r w:rsidRPr="00EC10EC">
              <w:rPr>
                <w:sz w:val="22"/>
                <w:szCs w:val="22"/>
              </w:rPr>
              <w:t>2. В доклада липсва финансова обосновка на това как приемането на параграфа ще се отрази върху бюджетите по мярка „Инвестиции в предприятия“, утвърдени със Заповед № 03 – РД/514 от 14.02.2020 г. на изпълнителния директор на ДФ „Земеделие“ – РА и тяхното бъдещо разпределение.</w:t>
            </w:r>
          </w:p>
          <w:p w14:paraId="2D211AE6" w14:textId="77777777" w:rsidR="00FA424D" w:rsidRPr="00EC10EC" w:rsidRDefault="00FA424D" w:rsidP="00C47FAD">
            <w:pPr>
              <w:pStyle w:val="BodyText"/>
              <w:spacing w:after="0"/>
              <w:jc w:val="both"/>
              <w:rPr>
                <w:sz w:val="22"/>
                <w:szCs w:val="22"/>
              </w:rPr>
            </w:pPr>
            <w:r w:rsidRPr="00EC10EC">
              <w:rPr>
                <w:sz w:val="22"/>
                <w:szCs w:val="22"/>
              </w:rPr>
              <w:lastRenderedPageBreak/>
              <w:t xml:space="preserve">3. Приемането на цитирания по-горе параграф ще доведе до изкуствено създадено условие за получаване на финансова помощ от редица винарски предприятия и би поставило в неравностойно положение малките, новорегистрирани винопроизводители, финансовото подпомагане на които, е една от целите на Националната програма за подпомагане на </w:t>
            </w:r>
            <w:proofErr w:type="spellStart"/>
            <w:r w:rsidRPr="00EC10EC">
              <w:rPr>
                <w:sz w:val="22"/>
                <w:szCs w:val="22"/>
              </w:rPr>
              <w:t>лозаро</w:t>
            </w:r>
            <w:proofErr w:type="spellEnd"/>
            <w:r w:rsidRPr="00EC10EC">
              <w:rPr>
                <w:sz w:val="22"/>
                <w:szCs w:val="22"/>
              </w:rPr>
              <w:t>-винарския сектор 2019-2023 г.</w:t>
            </w:r>
          </w:p>
          <w:p w14:paraId="14A4FA1F" w14:textId="77777777" w:rsidR="00FA424D" w:rsidRPr="00EC10EC" w:rsidRDefault="00FA424D" w:rsidP="00FA424D">
            <w:pPr>
              <w:pStyle w:val="BodyText"/>
              <w:jc w:val="both"/>
              <w:rPr>
                <w:sz w:val="22"/>
                <w:szCs w:val="22"/>
              </w:rPr>
            </w:pPr>
            <w:r w:rsidRPr="00EC10EC">
              <w:rPr>
                <w:sz w:val="22"/>
                <w:szCs w:val="22"/>
              </w:rPr>
              <w:t>4. Приемането на параграфа би поставило под риск цялостното прилагане на мярката, поради обжалване на НИД в тази и част, както по съдебен ред, така и пред Сертифициращия орган и ЕК.</w:t>
            </w:r>
          </w:p>
          <w:p w14:paraId="7C0E6322" w14:textId="181C3BD3" w:rsidR="00FA424D" w:rsidRPr="00EC10EC" w:rsidRDefault="00FA424D" w:rsidP="00FA424D">
            <w:pPr>
              <w:pStyle w:val="BodyText"/>
              <w:spacing w:after="0"/>
              <w:jc w:val="both"/>
              <w:rPr>
                <w:sz w:val="22"/>
                <w:szCs w:val="22"/>
              </w:rPr>
            </w:pPr>
            <w:r w:rsidRPr="00EC10EC">
              <w:rPr>
                <w:sz w:val="22"/>
                <w:szCs w:val="22"/>
              </w:rPr>
              <w:t>Предвид горното, предлагам отпадане на §3 от НИД.</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EFE00B8" w14:textId="08643607" w:rsidR="003C7D91" w:rsidRPr="00EC10EC" w:rsidRDefault="00944EC7" w:rsidP="00C47FAD">
            <w:pPr>
              <w:rPr>
                <w:sz w:val="22"/>
                <w:szCs w:val="22"/>
              </w:rPr>
            </w:pPr>
            <w:r>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5671D37A" w14:textId="77777777" w:rsidR="003C7D91" w:rsidRDefault="00944EC7" w:rsidP="00C47FAD">
            <w:pPr>
              <w:rPr>
                <w:sz w:val="22"/>
                <w:szCs w:val="22"/>
              </w:rPr>
            </w:pPr>
            <w:r w:rsidRPr="00944EC7">
              <w:rPr>
                <w:sz w:val="22"/>
                <w:szCs w:val="22"/>
              </w:rPr>
              <w:t>Бюджетирането по програмата е обект на решение на постоянната работна група, създадена съгласно чл. 4 от Наредбата и е съобразено с ангажираните и свободните средства по мерките.</w:t>
            </w:r>
          </w:p>
          <w:p w14:paraId="016E65F2" w14:textId="7277D056" w:rsidR="00944EC7" w:rsidRPr="00EC10EC" w:rsidRDefault="00005B26" w:rsidP="00C47FAD">
            <w:pPr>
              <w:rPr>
                <w:sz w:val="22"/>
                <w:szCs w:val="22"/>
              </w:rPr>
            </w:pPr>
            <w:r>
              <w:rPr>
                <w:sz w:val="22"/>
                <w:szCs w:val="22"/>
              </w:rPr>
              <w:lastRenderedPageBreak/>
              <w:t xml:space="preserve">В наредбата е предвиден контрол от страна ДФЗ за изкуствено </w:t>
            </w:r>
            <w:proofErr w:type="spellStart"/>
            <w:r>
              <w:rPr>
                <w:sz w:val="22"/>
                <w:szCs w:val="22"/>
              </w:rPr>
              <w:t>създадаени</w:t>
            </w:r>
            <w:proofErr w:type="spellEnd"/>
            <w:r>
              <w:rPr>
                <w:sz w:val="22"/>
                <w:szCs w:val="22"/>
              </w:rPr>
              <w:t xml:space="preserve"> условия и не се допуска кандидати, които попадат в тази хипотеза да получат финансовото </w:t>
            </w:r>
            <w:proofErr w:type="spellStart"/>
            <w:r>
              <w:rPr>
                <w:sz w:val="22"/>
                <w:szCs w:val="22"/>
              </w:rPr>
              <w:t>попдомагане</w:t>
            </w:r>
            <w:proofErr w:type="spellEnd"/>
            <w:r>
              <w:rPr>
                <w:sz w:val="22"/>
                <w:szCs w:val="22"/>
              </w:rPr>
              <w:t>.</w:t>
            </w:r>
          </w:p>
        </w:tc>
      </w:tr>
      <w:tr w:rsidR="00493B7A" w:rsidRPr="00EC10EC" w14:paraId="56A0BD47" w14:textId="77777777" w:rsidTr="00493B7A">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78601BF7" w14:textId="77777777" w:rsidR="00493B7A" w:rsidRPr="00EC10EC" w:rsidRDefault="00493B7A" w:rsidP="00493B7A">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14:paraId="1A1DC898" w14:textId="77777777" w:rsidR="00493B7A" w:rsidRPr="00EC10EC" w:rsidRDefault="00493B7A" w:rsidP="00C47FAD">
            <w:pPr>
              <w:rPr>
                <w:rStyle w:val="Hyperlink"/>
                <w:bCs/>
                <w:color w:val="000000"/>
                <w:sz w:val="22"/>
                <w:szCs w:val="22"/>
                <w:u w:val="none"/>
              </w:rPr>
            </w:pPr>
            <w:r w:rsidRPr="00EC10EC">
              <w:rPr>
                <w:rStyle w:val="Hyperlink"/>
                <w:bCs/>
                <w:color w:val="000000"/>
                <w:sz w:val="22"/>
                <w:szCs w:val="22"/>
                <w:u w:val="none"/>
              </w:rPr>
              <w:t xml:space="preserve">Национална </w:t>
            </w:r>
            <w:proofErr w:type="spellStart"/>
            <w:r w:rsidRPr="00EC10EC">
              <w:rPr>
                <w:rStyle w:val="Hyperlink"/>
                <w:bCs/>
                <w:color w:val="000000"/>
                <w:sz w:val="22"/>
                <w:szCs w:val="22"/>
                <w:u w:val="none"/>
              </w:rPr>
              <w:t>лозаро</w:t>
            </w:r>
            <w:proofErr w:type="spellEnd"/>
            <w:r w:rsidRPr="00EC10EC">
              <w:rPr>
                <w:rStyle w:val="Hyperlink"/>
                <w:bCs/>
                <w:color w:val="000000"/>
                <w:sz w:val="22"/>
                <w:szCs w:val="22"/>
                <w:u w:val="none"/>
              </w:rPr>
              <w:t>-винарска камара – постъпило в МЗХГ с № 17-52 от 10.06.2020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03A53E6C" w14:textId="3BFAE9E4" w:rsidR="00493B7A" w:rsidRPr="00EC10EC" w:rsidRDefault="00493B7A" w:rsidP="00C47FAD">
            <w:pPr>
              <w:pStyle w:val="BodyText"/>
              <w:spacing w:after="0"/>
              <w:jc w:val="both"/>
              <w:rPr>
                <w:sz w:val="22"/>
                <w:szCs w:val="22"/>
              </w:rPr>
            </w:pPr>
            <w:r w:rsidRPr="00EC10EC">
              <w:rPr>
                <w:sz w:val="22"/>
                <w:szCs w:val="22"/>
              </w:rPr>
              <w:t xml:space="preserve">На първо място искаме да изразим нашата подкрепа и признателност за положените усилия от страна на МЗХ.Г, ведно с ИАЛВ и ДФЗ-РА относно въвеждането на мярката „Кризисно съхранение на вино" по смисъла на Делегиран регламент (ЕС) 2020/592 на Комисията от 30 април 2020 година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w:t>
            </w:r>
            <w:proofErr w:type="spellStart"/>
            <w:r w:rsidRPr="00EC10EC">
              <w:rPr>
                <w:sz w:val="22"/>
                <w:szCs w:val="22"/>
              </w:rPr>
              <w:t>лозаро</w:t>
            </w:r>
            <w:proofErr w:type="spellEnd"/>
            <w:r w:rsidRPr="00EC10EC">
              <w:rPr>
                <w:sz w:val="22"/>
                <w:szCs w:val="22"/>
              </w:rPr>
              <w:t xml:space="preserve">-винарския сектор, породени от пандемията от </w:t>
            </w:r>
            <w:r w:rsidR="00B16649">
              <w:rPr>
                <w:sz w:val="22"/>
                <w:szCs w:val="22"/>
                <w:lang w:val="en-US"/>
              </w:rPr>
              <w:t>COVID</w:t>
            </w:r>
            <w:r w:rsidRPr="00EC10EC">
              <w:rPr>
                <w:sz w:val="22"/>
                <w:szCs w:val="22"/>
              </w:rPr>
              <w:t>-19 и свързаните с нея мерки.</w:t>
            </w:r>
          </w:p>
          <w:p w14:paraId="7558687B" w14:textId="77777777" w:rsidR="00C47FAD" w:rsidRPr="00EC10EC" w:rsidRDefault="00C47FAD" w:rsidP="00C47FAD">
            <w:pPr>
              <w:shd w:val="clear" w:color="auto" w:fill="FFFFFF"/>
              <w:spacing w:line="246" w:lineRule="exact"/>
              <w:ind w:left="18"/>
              <w:jc w:val="both"/>
            </w:pPr>
            <w:r w:rsidRPr="00EC10EC">
              <w:rPr>
                <w:color w:val="000000"/>
                <w:spacing w:val="9"/>
                <w:sz w:val="21"/>
                <w:szCs w:val="21"/>
              </w:rPr>
              <w:t xml:space="preserve">Същевременно считаме, че в проекта на НИД на Наредба №6 някои текстове и </w:t>
            </w:r>
            <w:r w:rsidRPr="00EC10EC">
              <w:rPr>
                <w:color w:val="000000"/>
                <w:spacing w:val="3"/>
                <w:sz w:val="21"/>
                <w:szCs w:val="21"/>
              </w:rPr>
              <w:t xml:space="preserve">принципни постановки следва да претърпят необходимите изменения, за да може с </w:t>
            </w:r>
            <w:r w:rsidRPr="00EC10EC">
              <w:rPr>
                <w:color w:val="000000"/>
                <w:spacing w:val="2"/>
                <w:sz w:val="21"/>
                <w:szCs w:val="21"/>
              </w:rPr>
              <w:t xml:space="preserve">прилагането на мярката да се постигнат преследваните цели, а именно: подпомагане на </w:t>
            </w:r>
            <w:r w:rsidRPr="00EC10EC">
              <w:rPr>
                <w:color w:val="000000"/>
                <w:spacing w:val="9"/>
                <w:sz w:val="21"/>
                <w:szCs w:val="21"/>
              </w:rPr>
              <w:t xml:space="preserve">предприятията за винопроизводство в условията на драстичен спад в пазарната </w:t>
            </w:r>
            <w:r w:rsidRPr="00EC10EC">
              <w:rPr>
                <w:color w:val="000000"/>
                <w:spacing w:val="6"/>
                <w:sz w:val="21"/>
                <w:szCs w:val="21"/>
              </w:rPr>
              <w:t xml:space="preserve">реализация на вино поради световната епидемична криза, </w:t>
            </w:r>
            <w:r w:rsidRPr="00EC10EC">
              <w:rPr>
                <w:b/>
                <w:bCs/>
                <w:color w:val="000000"/>
                <w:spacing w:val="6"/>
                <w:sz w:val="21"/>
                <w:szCs w:val="21"/>
              </w:rPr>
              <w:t xml:space="preserve">като </w:t>
            </w:r>
            <w:r w:rsidRPr="00EC10EC">
              <w:rPr>
                <w:color w:val="000000"/>
                <w:spacing w:val="6"/>
                <w:sz w:val="21"/>
                <w:szCs w:val="21"/>
              </w:rPr>
              <w:t xml:space="preserve">същевременно бъдат </w:t>
            </w:r>
            <w:r w:rsidRPr="00EC10EC">
              <w:rPr>
                <w:color w:val="000000"/>
                <w:spacing w:val="3"/>
                <w:sz w:val="21"/>
                <w:szCs w:val="21"/>
              </w:rPr>
              <w:t xml:space="preserve">взети националните специфики (включително националните регулации), свързани с </w:t>
            </w:r>
            <w:r w:rsidRPr="00EC10EC">
              <w:rPr>
                <w:color w:val="000000"/>
                <w:spacing w:val="4"/>
                <w:sz w:val="21"/>
                <w:szCs w:val="21"/>
              </w:rPr>
              <w:t xml:space="preserve">организирането на процеса по производство и съхранение на вино на територията на </w:t>
            </w:r>
            <w:r w:rsidRPr="00EC10EC">
              <w:rPr>
                <w:color w:val="000000"/>
                <w:sz w:val="21"/>
                <w:szCs w:val="21"/>
              </w:rPr>
              <w:t>страната.</w:t>
            </w:r>
          </w:p>
          <w:p w14:paraId="5BAD402D" w14:textId="77777777" w:rsidR="00C47FAD" w:rsidRPr="00EC10EC" w:rsidRDefault="00C47FAD" w:rsidP="00C47FAD">
            <w:pPr>
              <w:shd w:val="clear" w:color="auto" w:fill="FFFFFF"/>
              <w:spacing w:line="246" w:lineRule="exact"/>
              <w:ind w:left="18" w:right="6"/>
              <w:jc w:val="both"/>
            </w:pPr>
            <w:r w:rsidRPr="00EC10EC">
              <w:rPr>
                <w:color w:val="000000"/>
                <w:spacing w:val="2"/>
                <w:sz w:val="21"/>
                <w:szCs w:val="21"/>
              </w:rPr>
              <w:t>Общите ни предложения за промени в проекта на НИД на Наредба №6 са посочени по-</w:t>
            </w:r>
            <w:r w:rsidRPr="00EC10EC">
              <w:rPr>
                <w:color w:val="000000"/>
                <w:spacing w:val="9"/>
                <w:sz w:val="21"/>
                <w:szCs w:val="21"/>
              </w:rPr>
              <w:t xml:space="preserve">долу. Допълнително ще ви </w:t>
            </w:r>
            <w:r w:rsidRPr="00EC10EC">
              <w:rPr>
                <w:b/>
                <w:bCs/>
                <w:color w:val="000000"/>
                <w:spacing w:val="9"/>
                <w:sz w:val="21"/>
                <w:szCs w:val="21"/>
              </w:rPr>
              <w:t xml:space="preserve">представим </w:t>
            </w:r>
            <w:r w:rsidRPr="00EC10EC">
              <w:rPr>
                <w:color w:val="000000"/>
                <w:spacing w:val="9"/>
                <w:sz w:val="21"/>
                <w:szCs w:val="21"/>
              </w:rPr>
              <w:t xml:space="preserve">по електронен път предложенията ни за </w:t>
            </w:r>
            <w:r w:rsidRPr="00EC10EC">
              <w:rPr>
                <w:color w:val="000000"/>
                <w:spacing w:val="2"/>
                <w:sz w:val="21"/>
                <w:szCs w:val="21"/>
              </w:rPr>
              <w:t>корекции, обективирани върху самия текст на проект на НИД на Наредба №6 , както е публикуван за обществено обсъждане.</w:t>
            </w:r>
          </w:p>
          <w:p w14:paraId="2083E42D" w14:textId="77777777" w:rsidR="00C47FAD" w:rsidRPr="00EC10EC" w:rsidRDefault="00C47FAD" w:rsidP="00C47FAD">
            <w:pPr>
              <w:shd w:val="clear" w:color="auto" w:fill="FFFFFF"/>
              <w:spacing w:before="6" w:line="246" w:lineRule="exact"/>
              <w:ind w:left="6" w:right="12"/>
              <w:jc w:val="both"/>
            </w:pPr>
            <w:r w:rsidRPr="00EC10EC">
              <w:rPr>
                <w:color w:val="000000"/>
                <w:spacing w:val="3"/>
                <w:sz w:val="21"/>
                <w:szCs w:val="21"/>
              </w:rPr>
              <w:lastRenderedPageBreak/>
              <w:t xml:space="preserve">Преди всички останало обаче, считаме, че за да има </w:t>
            </w:r>
            <w:r w:rsidRPr="00EC10EC">
              <w:rPr>
                <w:b/>
                <w:bCs/>
                <w:color w:val="000000"/>
                <w:spacing w:val="3"/>
                <w:sz w:val="21"/>
                <w:szCs w:val="21"/>
              </w:rPr>
              <w:t xml:space="preserve">реален </w:t>
            </w:r>
            <w:r w:rsidRPr="00EC10EC">
              <w:rPr>
                <w:color w:val="000000"/>
                <w:spacing w:val="3"/>
                <w:sz w:val="21"/>
                <w:szCs w:val="21"/>
              </w:rPr>
              <w:t xml:space="preserve">ефект от въвеждането на </w:t>
            </w:r>
            <w:r w:rsidRPr="00EC10EC">
              <w:rPr>
                <w:color w:val="000000"/>
                <w:spacing w:val="2"/>
                <w:sz w:val="21"/>
                <w:szCs w:val="21"/>
              </w:rPr>
              <w:t xml:space="preserve">мярката, </w:t>
            </w:r>
            <w:r w:rsidRPr="00EC10EC">
              <w:rPr>
                <w:b/>
                <w:bCs/>
                <w:color w:val="000000"/>
                <w:spacing w:val="2"/>
                <w:sz w:val="21"/>
                <w:szCs w:val="21"/>
              </w:rPr>
              <w:t xml:space="preserve">като водещ критерии </w:t>
            </w:r>
            <w:r w:rsidRPr="00EC10EC">
              <w:rPr>
                <w:color w:val="000000"/>
                <w:spacing w:val="2"/>
                <w:sz w:val="21"/>
                <w:szCs w:val="21"/>
              </w:rPr>
              <w:t xml:space="preserve">за определяне на виното, чието кризисно съхранение ще </w:t>
            </w:r>
            <w:r w:rsidRPr="00EC10EC">
              <w:rPr>
                <w:color w:val="000000"/>
                <w:spacing w:val="5"/>
                <w:sz w:val="21"/>
                <w:szCs w:val="21"/>
              </w:rPr>
              <w:t xml:space="preserve">подлежи на подпомагане, следва да бъде количеството (литри), вида (бяло, </w:t>
            </w:r>
            <w:r w:rsidRPr="00EC10EC">
              <w:rPr>
                <w:b/>
                <w:bCs/>
                <w:color w:val="000000"/>
                <w:spacing w:val="5"/>
                <w:sz w:val="21"/>
                <w:szCs w:val="21"/>
              </w:rPr>
              <w:t xml:space="preserve">червено, </w:t>
            </w:r>
            <w:r w:rsidRPr="00EC10EC">
              <w:rPr>
                <w:color w:val="000000"/>
                <w:spacing w:val="6"/>
                <w:sz w:val="21"/>
                <w:szCs w:val="21"/>
              </w:rPr>
              <w:t>рози) и евентуално сорта (</w:t>
            </w:r>
            <w:proofErr w:type="spellStart"/>
            <w:r w:rsidRPr="00EC10EC">
              <w:rPr>
                <w:color w:val="000000"/>
                <w:spacing w:val="6"/>
                <w:sz w:val="21"/>
                <w:szCs w:val="21"/>
              </w:rPr>
              <w:t>напр</w:t>
            </w:r>
            <w:proofErr w:type="spellEnd"/>
            <w:r w:rsidRPr="00EC10EC">
              <w:rPr>
                <w:color w:val="000000"/>
                <w:spacing w:val="6"/>
                <w:sz w:val="21"/>
                <w:szCs w:val="21"/>
              </w:rPr>
              <w:t xml:space="preserve">: </w:t>
            </w:r>
            <w:proofErr w:type="spellStart"/>
            <w:r w:rsidRPr="00EC10EC">
              <w:rPr>
                <w:color w:val="000000"/>
                <w:spacing w:val="6"/>
                <w:sz w:val="21"/>
                <w:szCs w:val="21"/>
              </w:rPr>
              <w:t>Шардоне</w:t>
            </w:r>
            <w:proofErr w:type="spellEnd"/>
            <w:r w:rsidRPr="00EC10EC">
              <w:rPr>
                <w:color w:val="000000"/>
                <w:spacing w:val="6"/>
                <w:sz w:val="21"/>
                <w:szCs w:val="21"/>
              </w:rPr>
              <w:t xml:space="preserve">, Совиньон </w:t>
            </w:r>
            <w:proofErr w:type="spellStart"/>
            <w:r w:rsidRPr="00EC10EC">
              <w:rPr>
                <w:color w:val="000000"/>
                <w:spacing w:val="6"/>
                <w:sz w:val="21"/>
                <w:szCs w:val="21"/>
              </w:rPr>
              <w:t>блан</w:t>
            </w:r>
            <w:proofErr w:type="spellEnd"/>
            <w:r w:rsidRPr="00EC10EC">
              <w:rPr>
                <w:color w:val="000000"/>
                <w:spacing w:val="6"/>
                <w:sz w:val="21"/>
                <w:szCs w:val="21"/>
              </w:rPr>
              <w:t xml:space="preserve">, </w:t>
            </w:r>
            <w:proofErr w:type="spellStart"/>
            <w:r w:rsidRPr="00EC10EC">
              <w:rPr>
                <w:color w:val="000000"/>
                <w:spacing w:val="6"/>
                <w:sz w:val="21"/>
                <w:szCs w:val="21"/>
              </w:rPr>
              <w:t>Скра</w:t>
            </w:r>
            <w:proofErr w:type="spellEnd"/>
            <w:r w:rsidRPr="00EC10EC">
              <w:rPr>
                <w:color w:val="000000"/>
                <w:spacing w:val="6"/>
                <w:sz w:val="21"/>
                <w:szCs w:val="21"/>
              </w:rPr>
              <w:t xml:space="preserve">, </w:t>
            </w:r>
            <w:proofErr w:type="spellStart"/>
            <w:r w:rsidRPr="00EC10EC">
              <w:rPr>
                <w:color w:val="000000"/>
                <w:spacing w:val="6"/>
                <w:sz w:val="21"/>
                <w:szCs w:val="21"/>
              </w:rPr>
              <w:t>каберне</w:t>
            </w:r>
            <w:proofErr w:type="spellEnd"/>
            <w:r w:rsidRPr="00EC10EC">
              <w:rPr>
                <w:color w:val="000000"/>
                <w:spacing w:val="6"/>
                <w:sz w:val="21"/>
                <w:szCs w:val="21"/>
              </w:rPr>
              <w:t xml:space="preserve">, Тамянка и </w:t>
            </w:r>
            <w:r w:rsidRPr="00EC10EC">
              <w:rPr>
                <w:color w:val="000000"/>
                <w:spacing w:val="2"/>
                <w:sz w:val="21"/>
                <w:szCs w:val="21"/>
              </w:rPr>
              <w:t>т.н,), но не и партидата.</w:t>
            </w:r>
          </w:p>
          <w:p w14:paraId="7ED5666A" w14:textId="77777777" w:rsidR="00C47FAD" w:rsidRPr="00EC10EC" w:rsidRDefault="00C47FAD" w:rsidP="00C47FAD">
            <w:pPr>
              <w:shd w:val="clear" w:color="auto" w:fill="FFFFFF"/>
              <w:spacing w:line="246" w:lineRule="exact"/>
              <w:ind w:left="11" w:right="11"/>
              <w:jc w:val="both"/>
            </w:pPr>
            <w:r w:rsidRPr="00EC10EC">
              <w:rPr>
                <w:color w:val="000000"/>
                <w:spacing w:val="2"/>
                <w:sz w:val="21"/>
                <w:szCs w:val="21"/>
              </w:rPr>
              <w:t xml:space="preserve">В допълнение искаме да обърнем внимание, че всички принципни предложения </w:t>
            </w:r>
            <w:proofErr w:type="spellStart"/>
            <w:r w:rsidRPr="00EC10EC">
              <w:rPr>
                <w:color w:val="000000"/>
                <w:spacing w:val="2"/>
                <w:sz w:val="21"/>
                <w:szCs w:val="21"/>
              </w:rPr>
              <w:t>ог</w:t>
            </w:r>
            <w:proofErr w:type="spellEnd"/>
            <w:r w:rsidRPr="00EC10EC">
              <w:rPr>
                <w:color w:val="000000"/>
                <w:spacing w:val="2"/>
                <w:sz w:val="21"/>
                <w:szCs w:val="21"/>
              </w:rPr>
              <w:t xml:space="preserve"> наша страна са направени и с оглед на възможността за осъществяване на реален и ефективен мониторинг върху прилагането на мярката от страна на контролните органи на ДФЗ-РА, при съобразяване с високото ниво на тяхната натовареност.</w:t>
            </w:r>
          </w:p>
          <w:p w14:paraId="5BC6E911" w14:textId="77777777" w:rsidR="00C47FAD" w:rsidRPr="00EC10EC" w:rsidRDefault="00C47FAD" w:rsidP="00C47FAD">
            <w:pPr>
              <w:shd w:val="clear" w:color="auto" w:fill="FFFFFF"/>
              <w:ind w:left="11"/>
            </w:pPr>
            <w:r w:rsidRPr="00EC10EC">
              <w:rPr>
                <w:color w:val="000000"/>
                <w:spacing w:val="3"/>
                <w:sz w:val="21"/>
                <w:szCs w:val="21"/>
              </w:rPr>
              <w:t>Общите ни предложения за промени в проекта на НИД на Наредба №6 са, както следва;</w:t>
            </w:r>
          </w:p>
          <w:p w14:paraId="78E8150D" w14:textId="77777777" w:rsidR="00C47FAD" w:rsidRPr="00EC10EC" w:rsidRDefault="00C47FAD" w:rsidP="00C47FAD">
            <w:pPr>
              <w:shd w:val="clear" w:color="auto" w:fill="FFFFFF"/>
              <w:ind w:left="23"/>
            </w:pPr>
            <w:r w:rsidRPr="00EC10EC">
              <w:rPr>
                <w:b/>
                <w:bCs/>
                <w:color w:val="000000"/>
                <w:spacing w:val="5"/>
                <w:sz w:val="21"/>
                <w:szCs w:val="21"/>
              </w:rPr>
              <w:t xml:space="preserve">1.        Предлагаме в </w:t>
            </w:r>
            <w:proofErr w:type="spellStart"/>
            <w:r w:rsidRPr="00EC10EC">
              <w:rPr>
                <w:b/>
                <w:bCs/>
                <w:color w:val="000000"/>
                <w:spacing w:val="5"/>
                <w:sz w:val="21"/>
                <w:szCs w:val="21"/>
              </w:rPr>
              <w:t>чл</w:t>
            </w:r>
            <w:proofErr w:type="spellEnd"/>
            <w:r w:rsidRPr="00EC10EC">
              <w:rPr>
                <w:b/>
                <w:bCs/>
                <w:color w:val="000000"/>
                <w:spacing w:val="5"/>
                <w:sz w:val="21"/>
                <w:szCs w:val="21"/>
              </w:rPr>
              <w:t>, 91, ал. 2, както и навсякъде в наредбата да се упомене, че</w:t>
            </w:r>
          </w:p>
          <w:p w14:paraId="7A7C98CB" w14:textId="77777777" w:rsidR="00C47FAD" w:rsidRPr="00EC10EC" w:rsidRDefault="00C47FAD" w:rsidP="00C47FAD">
            <w:pPr>
              <w:shd w:val="clear" w:color="auto" w:fill="FFFFFF"/>
              <w:spacing w:line="258" w:lineRule="exact"/>
              <w:ind w:left="12" w:right="30"/>
              <w:jc w:val="both"/>
            </w:pPr>
            <w:r w:rsidRPr="00EC10EC">
              <w:rPr>
                <w:color w:val="000000"/>
                <w:spacing w:val="5"/>
                <w:sz w:val="21"/>
                <w:szCs w:val="21"/>
              </w:rPr>
              <w:t xml:space="preserve">финансова помощ се предоставя за складирани количества </w:t>
            </w:r>
            <w:r w:rsidRPr="00EC10EC">
              <w:rPr>
                <w:b/>
                <w:bCs/>
                <w:color w:val="000000"/>
                <w:spacing w:val="5"/>
                <w:sz w:val="21"/>
                <w:szCs w:val="21"/>
              </w:rPr>
              <w:t xml:space="preserve">вино, </w:t>
            </w:r>
            <w:r w:rsidRPr="00EC10EC">
              <w:rPr>
                <w:color w:val="000000"/>
                <w:spacing w:val="5"/>
                <w:sz w:val="21"/>
                <w:szCs w:val="21"/>
              </w:rPr>
              <w:t xml:space="preserve">като текстът стане, </w:t>
            </w:r>
            <w:r w:rsidRPr="00EC10EC">
              <w:rPr>
                <w:color w:val="000000"/>
                <w:sz w:val="21"/>
                <w:szCs w:val="21"/>
              </w:rPr>
              <w:t>както следва:</w:t>
            </w:r>
          </w:p>
          <w:p w14:paraId="18FE945E" w14:textId="77777777" w:rsidR="00C47FAD" w:rsidRPr="00EC10EC" w:rsidRDefault="00C47FAD" w:rsidP="00C47FAD">
            <w:pPr>
              <w:shd w:val="clear" w:color="auto" w:fill="FFFFFF"/>
              <w:spacing w:line="252" w:lineRule="exact"/>
              <w:ind w:left="6" w:right="17"/>
              <w:jc w:val="both"/>
            </w:pPr>
            <w:r w:rsidRPr="00EC10EC">
              <w:rPr>
                <w:i/>
                <w:iCs/>
                <w:color w:val="000000"/>
                <w:spacing w:val="7"/>
                <w:sz w:val="21"/>
                <w:szCs w:val="21"/>
              </w:rPr>
              <w:t xml:space="preserve">(2) Финансовата помощ по ал. 1 се предоставя за </w:t>
            </w:r>
            <w:r w:rsidRPr="00EC10EC">
              <w:rPr>
                <w:b/>
                <w:bCs/>
                <w:i/>
                <w:iCs/>
                <w:color w:val="000000"/>
                <w:spacing w:val="7"/>
                <w:sz w:val="21"/>
                <w:szCs w:val="21"/>
              </w:rPr>
              <w:t xml:space="preserve">складирани количества вино </w:t>
            </w:r>
            <w:r w:rsidRPr="00EC10EC">
              <w:rPr>
                <w:i/>
                <w:iCs/>
                <w:color w:val="000000"/>
                <w:spacing w:val="7"/>
                <w:sz w:val="21"/>
                <w:szCs w:val="21"/>
              </w:rPr>
              <w:t xml:space="preserve">с </w:t>
            </w:r>
            <w:r w:rsidRPr="00EC10EC">
              <w:rPr>
                <w:i/>
                <w:iCs/>
                <w:color w:val="000000"/>
                <w:spacing w:val="3"/>
                <w:sz w:val="21"/>
                <w:szCs w:val="21"/>
              </w:rPr>
              <w:t xml:space="preserve">период на складиране между 4 май и 20 септември 2020 г. включително. Минималният </w:t>
            </w:r>
            <w:r w:rsidRPr="00EC10EC">
              <w:rPr>
                <w:i/>
                <w:iCs/>
                <w:color w:val="000000"/>
                <w:spacing w:val="2"/>
                <w:sz w:val="21"/>
                <w:szCs w:val="21"/>
              </w:rPr>
              <w:t>период за складиране на виното е 1 месец.</w:t>
            </w:r>
          </w:p>
          <w:p w14:paraId="798E8DEC" w14:textId="77777777" w:rsidR="00C47FAD" w:rsidRPr="00EC10EC" w:rsidRDefault="00C47FAD" w:rsidP="00C47FAD">
            <w:pPr>
              <w:shd w:val="clear" w:color="auto" w:fill="FFFFFF"/>
              <w:spacing w:line="246" w:lineRule="exact"/>
              <w:ind w:left="17"/>
            </w:pPr>
            <w:r w:rsidRPr="00EC10EC">
              <w:rPr>
                <w:b/>
                <w:bCs/>
                <w:color w:val="000000"/>
                <w:spacing w:val="-1"/>
                <w:sz w:val="21"/>
                <w:szCs w:val="21"/>
              </w:rPr>
              <w:t>Мотиви:</w:t>
            </w:r>
          </w:p>
          <w:p w14:paraId="6CE78447" w14:textId="77777777" w:rsidR="00C47FAD" w:rsidRPr="00EC10EC" w:rsidRDefault="00C47FAD" w:rsidP="00C47FAD">
            <w:pPr>
              <w:shd w:val="clear" w:color="auto" w:fill="FFFFFF"/>
              <w:spacing w:line="246" w:lineRule="exact"/>
              <w:ind w:left="12" w:right="12"/>
              <w:jc w:val="both"/>
            </w:pPr>
            <w:r w:rsidRPr="00EC10EC">
              <w:rPr>
                <w:b/>
                <w:bCs/>
                <w:color w:val="000000"/>
                <w:spacing w:val="3"/>
                <w:sz w:val="21"/>
                <w:szCs w:val="21"/>
              </w:rPr>
              <w:t xml:space="preserve">Водещият критерии при определянето на подлежащото на подпомагане вино за </w:t>
            </w:r>
            <w:r w:rsidRPr="00EC10EC">
              <w:rPr>
                <w:b/>
                <w:bCs/>
                <w:color w:val="000000"/>
                <w:spacing w:val="11"/>
                <w:sz w:val="21"/>
                <w:szCs w:val="21"/>
              </w:rPr>
              <w:t xml:space="preserve">съхранение да бъде количеството и видът на виното (бяло, червено, </w:t>
            </w:r>
            <w:proofErr w:type="spellStart"/>
            <w:r w:rsidRPr="00EC10EC">
              <w:rPr>
                <w:b/>
                <w:bCs/>
                <w:color w:val="000000"/>
                <w:spacing w:val="11"/>
                <w:sz w:val="21"/>
                <w:szCs w:val="21"/>
              </w:rPr>
              <w:t>розе</w:t>
            </w:r>
            <w:proofErr w:type="spellEnd"/>
            <w:r w:rsidRPr="00EC10EC">
              <w:rPr>
                <w:b/>
                <w:bCs/>
                <w:color w:val="000000"/>
                <w:spacing w:val="11"/>
                <w:sz w:val="21"/>
                <w:szCs w:val="21"/>
              </w:rPr>
              <w:t xml:space="preserve">, </w:t>
            </w:r>
            <w:r w:rsidRPr="00EC10EC">
              <w:rPr>
                <w:b/>
                <w:bCs/>
                <w:color w:val="000000"/>
                <w:spacing w:val="2"/>
                <w:sz w:val="21"/>
                <w:szCs w:val="21"/>
              </w:rPr>
              <w:t>оранжево), а не партидата.</w:t>
            </w:r>
          </w:p>
          <w:p w14:paraId="08CA8737" w14:textId="77777777" w:rsidR="00C47FAD" w:rsidRPr="00EC10EC" w:rsidRDefault="00C47FAD" w:rsidP="00C47FAD">
            <w:pPr>
              <w:shd w:val="clear" w:color="auto" w:fill="FFFFFF"/>
              <w:spacing w:line="246" w:lineRule="exact"/>
              <w:ind w:left="12" w:right="6"/>
              <w:jc w:val="both"/>
            </w:pPr>
            <w:r w:rsidRPr="00EC10EC">
              <w:rPr>
                <w:color w:val="000000"/>
                <w:spacing w:val="2"/>
                <w:sz w:val="21"/>
                <w:szCs w:val="21"/>
              </w:rPr>
              <w:t xml:space="preserve">Практиката във винопроизводството е партида се определя </w:t>
            </w:r>
            <w:r w:rsidRPr="00EC10EC">
              <w:rPr>
                <w:b/>
                <w:bCs/>
                <w:color w:val="000000"/>
                <w:spacing w:val="2"/>
                <w:sz w:val="21"/>
                <w:szCs w:val="21"/>
              </w:rPr>
              <w:t xml:space="preserve">едва </w:t>
            </w:r>
            <w:r w:rsidRPr="00EC10EC">
              <w:rPr>
                <w:color w:val="000000"/>
                <w:spacing w:val="2"/>
                <w:sz w:val="21"/>
                <w:szCs w:val="21"/>
              </w:rPr>
              <w:t xml:space="preserve">в етапа непосредствено </w:t>
            </w:r>
            <w:r w:rsidRPr="00EC10EC">
              <w:rPr>
                <w:color w:val="000000"/>
                <w:spacing w:val="4"/>
                <w:sz w:val="21"/>
                <w:szCs w:val="21"/>
              </w:rPr>
              <w:t xml:space="preserve">преди бутилирането на виното, когато се обособи определен </w:t>
            </w:r>
            <w:proofErr w:type="spellStart"/>
            <w:r w:rsidRPr="00EC10EC">
              <w:rPr>
                <w:b/>
                <w:bCs/>
                <w:color w:val="000000"/>
                <w:spacing w:val="4"/>
                <w:sz w:val="21"/>
                <w:szCs w:val="21"/>
              </w:rPr>
              <w:t>купаж</w:t>
            </w:r>
            <w:proofErr w:type="spellEnd"/>
            <w:r w:rsidRPr="00EC10EC">
              <w:rPr>
                <w:b/>
                <w:bCs/>
                <w:color w:val="000000"/>
                <w:spacing w:val="4"/>
                <w:sz w:val="21"/>
                <w:szCs w:val="21"/>
              </w:rPr>
              <w:t xml:space="preserve"> </w:t>
            </w:r>
            <w:r w:rsidRPr="00EC10EC">
              <w:rPr>
                <w:color w:val="000000"/>
                <w:spacing w:val="4"/>
                <w:sz w:val="21"/>
                <w:szCs w:val="21"/>
              </w:rPr>
              <w:t xml:space="preserve">за предстоящо бутилиране и когато трябва да се издаде </w:t>
            </w:r>
            <w:r w:rsidRPr="00EC10EC">
              <w:rPr>
                <w:b/>
                <w:bCs/>
                <w:color w:val="000000"/>
                <w:spacing w:val="4"/>
                <w:sz w:val="21"/>
                <w:szCs w:val="21"/>
              </w:rPr>
              <w:t xml:space="preserve">анализно </w:t>
            </w:r>
            <w:r w:rsidRPr="00EC10EC">
              <w:rPr>
                <w:color w:val="000000"/>
                <w:spacing w:val="4"/>
                <w:sz w:val="21"/>
                <w:szCs w:val="21"/>
              </w:rPr>
              <w:t xml:space="preserve">свидетелство от лаборатория към ИАЛВ, съответно сертификат за произход на базата на протоколи за органолептична </w:t>
            </w:r>
            <w:r w:rsidRPr="00EC10EC">
              <w:rPr>
                <w:color w:val="000000"/>
                <w:spacing w:val="3"/>
                <w:sz w:val="21"/>
                <w:szCs w:val="21"/>
              </w:rPr>
              <w:t xml:space="preserve">оценка от съответните Регионални дегустационни комисии към Регионалните </w:t>
            </w:r>
            <w:proofErr w:type="spellStart"/>
            <w:r w:rsidRPr="00EC10EC">
              <w:rPr>
                <w:color w:val="000000"/>
                <w:spacing w:val="3"/>
                <w:sz w:val="21"/>
                <w:szCs w:val="21"/>
              </w:rPr>
              <w:t>лозаро</w:t>
            </w:r>
            <w:proofErr w:type="spellEnd"/>
            <w:r w:rsidRPr="00EC10EC">
              <w:rPr>
                <w:color w:val="000000"/>
                <w:spacing w:val="3"/>
                <w:sz w:val="21"/>
                <w:szCs w:val="21"/>
              </w:rPr>
              <w:t>-</w:t>
            </w:r>
            <w:r w:rsidRPr="00EC10EC">
              <w:rPr>
                <w:color w:val="000000"/>
                <w:spacing w:val="6"/>
                <w:sz w:val="21"/>
                <w:szCs w:val="21"/>
              </w:rPr>
              <w:t xml:space="preserve">винарски камари. В тази </w:t>
            </w:r>
            <w:r w:rsidRPr="00EC10EC">
              <w:rPr>
                <w:b/>
                <w:bCs/>
                <w:color w:val="000000"/>
                <w:spacing w:val="6"/>
                <w:sz w:val="21"/>
                <w:szCs w:val="21"/>
              </w:rPr>
              <w:t xml:space="preserve">връзка </w:t>
            </w:r>
            <w:r w:rsidRPr="00EC10EC">
              <w:rPr>
                <w:color w:val="000000"/>
                <w:spacing w:val="6"/>
                <w:sz w:val="21"/>
                <w:szCs w:val="21"/>
              </w:rPr>
              <w:t xml:space="preserve">по-голямата </w:t>
            </w:r>
            <w:r w:rsidRPr="00EC10EC">
              <w:rPr>
                <w:b/>
                <w:bCs/>
                <w:color w:val="000000"/>
                <w:spacing w:val="6"/>
                <w:sz w:val="21"/>
                <w:szCs w:val="21"/>
              </w:rPr>
              <w:t xml:space="preserve">част </w:t>
            </w:r>
            <w:r w:rsidRPr="00EC10EC">
              <w:rPr>
                <w:color w:val="000000"/>
                <w:spacing w:val="6"/>
                <w:sz w:val="21"/>
                <w:szCs w:val="21"/>
              </w:rPr>
              <w:t xml:space="preserve">от виното, което се съхранява в </w:t>
            </w:r>
            <w:r w:rsidRPr="00EC10EC">
              <w:rPr>
                <w:color w:val="000000"/>
                <w:spacing w:val="2"/>
                <w:sz w:val="21"/>
                <w:szCs w:val="21"/>
              </w:rPr>
              <w:t xml:space="preserve">обектите на винопроизводителите в редица случаи не е по партиди, а се документира по </w:t>
            </w:r>
            <w:r w:rsidRPr="00EC10EC">
              <w:rPr>
                <w:color w:val="000000"/>
                <w:spacing w:val="8"/>
                <w:sz w:val="21"/>
                <w:szCs w:val="21"/>
              </w:rPr>
              <w:t xml:space="preserve">вид на </w:t>
            </w:r>
            <w:r w:rsidRPr="00EC10EC">
              <w:rPr>
                <w:color w:val="000000"/>
                <w:spacing w:val="8"/>
                <w:sz w:val="21"/>
                <w:szCs w:val="21"/>
              </w:rPr>
              <w:lastRenderedPageBreak/>
              <w:t xml:space="preserve">виното (вкл. сортов състав) и количество. В този ред на мисли обръщаме </w:t>
            </w:r>
            <w:r w:rsidRPr="00EC10EC">
              <w:rPr>
                <w:color w:val="000000"/>
                <w:spacing w:val="3"/>
                <w:sz w:val="21"/>
                <w:szCs w:val="21"/>
              </w:rPr>
              <w:t xml:space="preserve">внимание и на обстоятелството, че в образците на технологичните дневници (3, 5 и 6 </w:t>
            </w:r>
            <w:r w:rsidRPr="00EC10EC">
              <w:rPr>
                <w:color w:val="000000"/>
                <w:spacing w:val="9"/>
                <w:sz w:val="21"/>
                <w:szCs w:val="21"/>
              </w:rPr>
              <w:t xml:space="preserve">съгласно Приложение №3 към </w:t>
            </w:r>
            <w:r w:rsidRPr="00E67A45">
              <w:rPr>
                <w:color w:val="000000"/>
                <w:spacing w:val="9"/>
                <w:sz w:val="21"/>
                <w:szCs w:val="21"/>
              </w:rPr>
              <w:t xml:space="preserve">Наредбата за условията и реда а регистриране и </w:t>
            </w:r>
            <w:r w:rsidRPr="00E67A45">
              <w:rPr>
                <w:color w:val="000000"/>
                <w:spacing w:val="7"/>
                <w:sz w:val="21"/>
                <w:szCs w:val="21"/>
              </w:rPr>
              <w:t xml:space="preserve">заличаване от регистъра, данните, подлежащи на вписване, начина на водене на </w:t>
            </w:r>
            <w:r w:rsidRPr="00E67A45">
              <w:rPr>
                <w:color w:val="000000"/>
                <w:spacing w:val="8"/>
                <w:sz w:val="21"/>
                <w:szCs w:val="21"/>
              </w:rPr>
              <w:t xml:space="preserve">дневниците, съдържанието и формата на декларациите на реколтата и стоковата </w:t>
            </w:r>
            <w:r w:rsidRPr="00E67A45">
              <w:rPr>
                <w:color w:val="000000"/>
                <w:spacing w:val="2"/>
                <w:sz w:val="21"/>
                <w:szCs w:val="21"/>
              </w:rPr>
              <w:t>наличност и контрола върху регистрираните лица и дейността им,</w:t>
            </w:r>
            <w:r w:rsidRPr="00EC10EC">
              <w:rPr>
                <w:color w:val="000000"/>
                <w:spacing w:val="2"/>
                <w:sz w:val="21"/>
                <w:szCs w:val="21"/>
              </w:rPr>
              <w:t xml:space="preserve"> обн. ДВ бр. 81 от 2004 г.) понятието партиди не фигурира.</w:t>
            </w:r>
          </w:p>
          <w:p w14:paraId="5CB2005A" w14:textId="77777777" w:rsidR="00C47FAD" w:rsidRPr="00EC10EC" w:rsidRDefault="00C47FAD" w:rsidP="00C47FAD">
            <w:pPr>
              <w:pStyle w:val="BodyText"/>
              <w:spacing w:after="0"/>
              <w:jc w:val="both"/>
              <w:rPr>
                <w:sz w:val="22"/>
                <w:szCs w:val="22"/>
              </w:rPr>
            </w:pPr>
            <w:r w:rsidRPr="00EC10EC">
              <w:rPr>
                <w:sz w:val="22"/>
                <w:szCs w:val="22"/>
              </w:rPr>
              <w:t>Съгласно чл. 34, ал. З от същата Наредба е посочено, че в партиди се оформят само за готовите за бутилиране вина, т.е. тези вина, за които към определен момент винопроизводителят е преценил, че предстои непосредствена необходимост от бутилиране. До този етап въпросните вина на практика фигурират в дневниците на винопроизводителя като количества и вид (цвят, сорт, реколта), но не и като обособени партиди, В действителност това са вина, които могат да бъдат насочени към бутилиране към всеки един момент, в зависимост от пазарните нужди.</w:t>
            </w:r>
          </w:p>
          <w:p w14:paraId="33C45F74" w14:textId="77777777" w:rsidR="00C47FAD" w:rsidRPr="00EC10EC" w:rsidRDefault="00C47FAD" w:rsidP="00C47FAD">
            <w:pPr>
              <w:pStyle w:val="BodyText"/>
              <w:spacing w:after="0"/>
              <w:jc w:val="both"/>
              <w:rPr>
                <w:sz w:val="22"/>
                <w:szCs w:val="22"/>
              </w:rPr>
            </w:pPr>
            <w:r w:rsidRPr="00EC10EC">
              <w:rPr>
                <w:sz w:val="22"/>
                <w:szCs w:val="22"/>
              </w:rPr>
              <w:t>На последно място, но не и по значение, обръщаме внимание, че има немалко винопроизводители, които не бутилират или бутилират незначителна част от своята продукция. Те реализират същата наливно в количества на едро към други винопроизводители и бутилиращи компании. Тези предприятия не водят отчетността си по партиди, а в повечето случаи по количества, вид, сорт и реколта. Когато се продават на едро (наливно) тези количества вино не се обособяват в партиди.</w:t>
            </w:r>
          </w:p>
          <w:p w14:paraId="0F8EA80E" w14:textId="77777777" w:rsidR="00C47FAD" w:rsidRPr="00EC10EC" w:rsidRDefault="00C47FAD" w:rsidP="00C47FAD">
            <w:pPr>
              <w:pStyle w:val="BodyText"/>
              <w:spacing w:after="0"/>
              <w:jc w:val="both"/>
              <w:rPr>
                <w:b/>
                <w:sz w:val="22"/>
                <w:szCs w:val="22"/>
              </w:rPr>
            </w:pPr>
            <w:r w:rsidRPr="00EC10EC">
              <w:rPr>
                <w:b/>
                <w:sz w:val="22"/>
                <w:szCs w:val="22"/>
              </w:rPr>
              <w:t>Пример 1:</w:t>
            </w:r>
          </w:p>
          <w:p w14:paraId="6ED1DC6D" w14:textId="77777777" w:rsidR="00C47FAD" w:rsidRPr="00EC10EC" w:rsidRDefault="00C47FAD" w:rsidP="00C47FAD">
            <w:pPr>
              <w:pStyle w:val="BodyText"/>
              <w:jc w:val="both"/>
              <w:rPr>
                <w:sz w:val="22"/>
                <w:szCs w:val="22"/>
              </w:rPr>
            </w:pPr>
            <w:r w:rsidRPr="00EC10EC">
              <w:rPr>
                <w:sz w:val="22"/>
                <w:szCs w:val="22"/>
              </w:rPr>
              <w:t>В обекта на предприятие Х към дата 01.06.2020 г. има</w:t>
            </w:r>
          </w:p>
          <w:p w14:paraId="04023C69" w14:textId="77777777" w:rsidR="00C47FAD" w:rsidRPr="00EC10EC" w:rsidRDefault="00C47FAD" w:rsidP="00C47FAD">
            <w:pPr>
              <w:pStyle w:val="BodyText"/>
              <w:jc w:val="both"/>
              <w:rPr>
                <w:sz w:val="22"/>
                <w:szCs w:val="22"/>
              </w:rPr>
            </w:pPr>
            <w:r w:rsidRPr="00EC10EC">
              <w:rPr>
                <w:sz w:val="22"/>
                <w:szCs w:val="22"/>
              </w:rPr>
              <w:t>100 000 литра бяло вино - Шардоне от реколта 2019 г.;</w:t>
            </w:r>
          </w:p>
          <w:p w14:paraId="64D43087" w14:textId="77777777" w:rsidR="00C47FAD" w:rsidRPr="00EC10EC" w:rsidRDefault="00C47FAD" w:rsidP="00C47FAD">
            <w:pPr>
              <w:pStyle w:val="BodyText"/>
              <w:jc w:val="both"/>
              <w:rPr>
                <w:sz w:val="22"/>
                <w:szCs w:val="22"/>
              </w:rPr>
            </w:pPr>
            <w:r w:rsidRPr="00EC10EC">
              <w:rPr>
                <w:sz w:val="22"/>
                <w:szCs w:val="22"/>
              </w:rPr>
              <w:t>- 50 000 литра бяло вино - Совиньон блан от реколта 2019 г.;</w:t>
            </w:r>
          </w:p>
          <w:p w14:paraId="3B56A793" w14:textId="77777777" w:rsidR="00C47FAD" w:rsidRPr="00EC10EC" w:rsidRDefault="00C47FAD" w:rsidP="00C47FAD">
            <w:pPr>
              <w:pStyle w:val="BodyText"/>
              <w:jc w:val="both"/>
              <w:rPr>
                <w:sz w:val="22"/>
                <w:szCs w:val="22"/>
              </w:rPr>
            </w:pPr>
            <w:r w:rsidRPr="00EC10EC">
              <w:rPr>
                <w:sz w:val="22"/>
                <w:szCs w:val="22"/>
              </w:rPr>
              <w:t xml:space="preserve">- 50 000 литра бяло вино - </w:t>
            </w:r>
            <w:proofErr w:type="spellStart"/>
            <w:r w:rsidRPr="00EC10EC">
              <w:rPr>
                <w:sz w:val="22"/>
                <w:szCs w:val="22"/>
              </w:rPr>
              <w:t>Вионие</w:t>
            </w:r>
            <w:proofErr w:type="spellEnd"/>
            <w:r w:rsidRPr="00EC10EC">
              <w:rPr>
                <w:sz w:val="22"/>
                <w:szCs w:val="22"/>
              </w:rPr>
              <w:t xml:space="preserve"> от реколта 2019 г..</w:t>
            </w:r>
          </w:p>
          <w:p w14:paraId="066787E6" w14:textId="77777777" w:rsidR="00C47FAD" w:rsidRPr="00EC10EC" w:rsidRDefault="00C47FAD" w:rsidP="00C47FAD">
            <w:pPr>
              <w:pStyle w:val="BodyText"/>
              <w:spacing w:after="0"/>
              <w:jc w:val="both"/>
              <w:rPr>
                <w:sz w:val="22"/>
                <w:szCs w:val="22"/>
              </w:rPr>
            </w:pPr>
            <w:r w:rsidRPr="00EC10EC">
              <w:rPr>
                <w:sz w:val="22"/>
                <w:szCs w:val="22"/>
              </w:rPr>
              <w:t>Съхранението на тези вина би следвало да бъдат обект на подпомагане, независимо че към дата 01,06.2020 г. те са налични като коли</w:t>
            </w:r>
            <w:r w:rsidRPr="00EC10EC">
              <w:rPr>
                <w:sz w:val="22"/>
                <w:szCs w:val="22"/>
              </w:rPr>
              <w:lastRenderedPageBreak/>
              <w:t xml:space="preserve">чества, вид и сорт, но не са </w:t>
            </w:r>
            <w:proofErr w:type="spellStart"/>
            <w:r w:rsidRPr="00EC10EC">
              <w:rPr>
                <w:sz w:val="22"/>
                <w:szCs w:val="22"/>
              </w:rPr>
              <w:t>партидирани</w:t>
            </w:r>
            <w:proofErr w:type="spellEnd"/>
            <w:r w:rsidRPr="00EC10EC">
              <w:rPr>
                <w:sz w:val="22"/>
                <w:szCs w:val="22"/>
              </w:rPr>
              <w:t xml:space="preserve">. На 08.01.2020 г. предприятието Х реши да пусне за бутилиране </w:t>
            </w:r>
            <w:proofErr w:type="spellStart"/>
            <w:r w:rsidRPr="00EC10EC">
              <w:rPr>
                <w:sz w:val="22"/>
                <w:szCs w:val="22"/>
              </w:rPr>
              <w:t>купаж</w:t>
            </w:r>
            <w:proofErr w:type="spellEnd"/>
            <w:r w:rsidRPr="00EC10EC">
              <w:rPr>
                <w:sz w:val="22"/>
                <w:szCs w:val="22"/>
              </w:rPr>
              <w:t xml:space="preserve"> от 75 000 литра Шардоне и 25 000 литра Совиньон блан. На този етап предприятието прави </w:t>
            </w:r>
            <w:proofErr w:type="spellStart"/>
            <w:r w:rsidRPr="00EC10EC">
              <w:rPr>
                <w:sz w:val="22"/>
                <w:szCs w:val="22"/>
              </w:rPr>
              <w:t>купаж</w:t>
            </w:r>
            <w:proofErr w:type="spellEnd"/>
            <w:r w:rsidRPr="00EC10EC">
              <w:rPr>
                <w:sz w:val="22"/>
                <w:szCs w:val="22"/>
              </w:rPr>
              <w:t xml:space="preserve"> и оформя същия под една обща партида от 100 000 литра. Подава проби към лабораторията към ИАЛВ. Под тази партида предприятието получава и съответните документи, които му дават право да предлага въпросното вино като бутилирано със съответния номер на партида. Оформянето на тази партида може да се случи в рамките на 10 дни преди същинското бутилиране.</w:t>
            </w:r>
          </w:p>
          <w:p w14:paraId="4CD53FB2" w14:textId="77777777" w:rsidR="00C47FAD" w:rsidRPr="00EC10EC" w:rsidRDefault="00C47FAD" w:rsidP="00C47FAD">
            <w:pPr>
              <w:pStyle w:val="BodyText"/>
              <w:spacing w:after="0"/>
              <w:jc w:val="both"/>
              <w:rPr>
                <w:sz w:val="22"/>
                <w:szCs w:val="22"/>
              </w:rPr>
            </w:pPr>
            <w:r w:rsidRPr="00EC10EC">
              <w:rPr>
                <w:sz w:val="22"/>
                <w:szCs w:val="22"/>
              </w:rPr>
              <w:t>Тази партида предприятието може да бутилира например на 5 пъти от по 20 000 литра с един и същ номер на партида или с 5 отделни партиди, ако пожелае това.</w:t>
            </w:r>
          </w:p>
          <w:p w14:paraId="2BF971E6" w14:textId="77777777" w:rsidR="00C47FAD" w:rsidRPr="00EC10EC" w:rsidRDefault="00C47FAD" w:rsidP="00C47FAD">
            <w:pPr>
              <w:pStyle w:val="BodyText"/>
              <w:spacing w:after="0"/>
              <w:jc w:val="both"/>
              <w:rPr>
                <w:b/>
                <w:sz w:val="22"/>
                <w:szCs w:val="22"/>
              </w:rPr>
            </w:pPr>
            <w:r w:rsidRPr="00EC10EC">
              <w:rPr>
                <w:b/>
                <w:sz w:val="22"/>
                <w:szCs w:val="22"/>
              </w:rPr>
              <w:t>Пример 2:</w:t>
            </w:r>
          </w:p>
          <w:p w14:paraId="1B933D0E" w14:textId="77777777" w:rsidR="00C47FAD" w:rsidRPr="00EC10EC" w:rsidRDefault="00C47FAD" w:rsidP="00C47FAD">
            <w:pPr>
              <w:pStyle w:val="BodyText"/>
              <w:spacing w:after="0"/>
              <w:jc w:val="both"/>
              <w:rPr>
                <w:sz w:val="22"/>
                <w:szCs w:val="22"/>
              </w:rPr>
            </w:pPr>
            <w:r w:rsidRPr="00EC10EC">
              <w:rPr>
                <w:sz w:val="22"/>
                <w:szCs w:val="22"/>
              </w:rPr>
              <w:t xml:space="preserve">В едно винарско предприятие към всеки един момент може да настъпи необходимост от специфични </w:t>
            </w:r>
            <w:proofErr w:type="spellStart"/>
            <w:r w:rsidRPr="00EC10EC">
              <w:rPr>
                <w:sz w:val="22"/>
                <w:szCs w:val="22"/>
              </w:rPr>
              <w:t>енологични</w:t>
            </w:r>
            <w:proofErr w:type="spellEnd"/>
            <w:r w:rsidRPr="00EC10EC">
              <w:rPr>
                <w:sz w:val="22"/>
                <w:szCs w:val="22"/>
              </w:rPr>
              <w:t xml:space="preserve"> практики, свързани със съхранението на виното, неговото подобряване, което пък от своя страна предполага и промяната в местонахождението на виното (от едни съдове за съхранение в други) в рамките на обекта. Има предприятия с няколко обекта за съхранение, между които има прехвърляне на </w:t>
            </w:r>
            <w:proofErr w:type="spellStart"/>
            <w:r w:rsidRPr="00EC10EC">
              <w:rPr>
                <w:sz w:val="22"/>
                <w:szCs w:val="22"/>
              </w:rPr>
              <w:t>виноматериали</w:t>
            </w:r>
            <w:proofErr w:type="spellEnd"/>
            <w:r w:rsidRPr="00EC10EC">
              <w:rPr>
                <w:sz w:val="22"/>
                <w:szCs w:val="22"/>
              </w:rPr>
              <w:t xml:space="preserve"> пак поради същите съображения.</w:t>
            </w:r>
          </w:p>
          <w:p w14:paraId="7A99F3E9" w14:textId="77777777" w:rsidR="00C47FAD" w:rsidRPr="00EC10EC" w:rsidRDefault="00C47FAD" w:rsidP="00C47FAD">
            <w:pPr>
              <w:pStyle w:val="BodyText"/>
              <w:spacing w:after="0"/>
              <w:jc w:val="both"/>
              <w:rPr>
                <w:sz w:val="22"/>
                <w:szCs w:val="22"/>
              </w:rPr>
            </w:pPr>
            <w:r w:rsidRPr="00EC10EC">
              <w:rPr>
                <w:sz w:val="22"/>
                <w:szCs w:val="22"/>
              </w:rPr>
              <w:t xml:space="preserve">Особено меродавна ще бъде необходимостта от редица такива </w:t>
            </w:r>
            <w:proofErr w:type="spellStart"/>
            <w:r w:rsidRPr="00EC10EC">
              <w:rPr>
                <w:sz w:val="22"/>
                <w:szCs w:val="22"/>
              </w:rPr>
              <w:t>енологични</w:t>
            </w:r>
            <w:proofErr w:type="spellEnd"/>
            <w:r w:rsidRPr="00EC10EC">
              <w:rPr>
                <w:sz w:val="22"/>
                <w:szCs w:val="22"/>
              </w:rPr>
              <w:t xml:space="preserve"> практики през следващите два-три месеца, през които предприятията ще трябва да оптимизират наличния си съдов капацитет с цел съхраняване от една страна на големите количества вино от предходни реколти (което не може да се реализира на пазара поради кризата с СоуМ-19), т.е. да прехвърлят (например към 01.08.2020 г.) вино, което към 01.01.06 е било в едни съдове, в други съдове с цел поемане на количествата за преработка от новата реколта (2020 г.).</w:t>
            </w:r>
          </w:p>
          <w:p w14:paraId="7F2F29D3" w14:textId="77777777" w:rsidR="00C47FAD" w:rsidRPr="00EC10EC" w:rsidRDefault="00C47FAD" w:rsidP="00C47FAD">
            <w:pPr>
              <w:pStyle w:val="BodyText"/>
              <w:jc w:val="both"/>
              <w:rPr>
                <w:sz w:val="22"/>
                <w:szCs w:val="22"/>
              </w:rPr>
            </w:pPr>
            <w:r w:rsidRPr="00EC10EC">
              <w:rPr>
                <w:sz w:val="22"/>
                <w:szCs w:val="22"/>
              </w:rPr>
              <w:t>Дори това предприятие да е обособило в отделни партиди по съдове за съхранение наличните количества (което е малко вероятно), тези партиди ще се променят след преместването от едни съдове в други.</w:t>
            </w:r>
          </w:p>
          <w:p w14:paraId="4F649157" w14:textId="6901F5E4" w:rsidR="00C47FAD" w:rsidRPr="00EC10EC" w:rsidRDefault="00C47FAD" w:rsidP="00C47FAD">
            <w:pPr>
              <w:pStyle w:val="BodyText"/>
              <w:spacing w:after="0"/>
              <w:jc w:val="both"/>
              <w:rPr>
                <w:b/>
                <w:sz w:val="22"/>
                <w:szCs w:val="22"/>
              </w:rPr>
            </w:pPr>
            <w:r w:rsidRPr="00EC10EC">
              <w:rPr>
                <w:b/>
                <w:sz w:val="22"/>
                <w:szCs w:val="22"/>
              </w:rPr>
              <w:t>Пример</w:t>
            </w:r>
            <w:r w:rsidR="00827C86">
              <w:rPr>
                <w:b/>
                <w:sz w:val="22"/>
                <w:szCs w:val="22"/>
                <w:lang w:val="en-US"/>
              </w:rPr>
              <w:t xml:space="preserve"> </w:t>
            </w:r>
            <w:r w:rsidRPr="00EC10EC">
              <w:rPr>
                <w:b/>
                <w:sz w:val="22"/>
                <w:szCs w:val="22"/>
              </w:rPr>
              <w:t>З:</w:t>
            </w:r>
          </w:p>
          <w:p w14:paraId="6028A306" w14:textId="77777777" w:rsidR="00C47FAD" w:rsidRPr="00EC10EC" w:rsidRDefault="00C47FAD" w:rsidP="00C47FAD">
            <w:pPr>
              <w:shd w:val="clear" w:color="auto" w:fill="FFFFFF"/>
              <w:spacing w:line="246" w:lineRule="exact"/>
              <w:ind w:left="17"/>
              <w:jc w:val="both"/>
              <w:rPr>
                <w:sz w:val="22"/>
                <w:szCs w:val="22"/>
              </w:rPr>
            </w:pPr>
            <w:r w:rsidRPr="00EC10EC">
              <w:rPr>
                <w:sz w:val="22"/>
                <w:szCs w:val="22"/>
              </w:rPr>
              <w:lastRenderedPageBreak/>
              <w:t xml:space="preserve">Предприятие У произвежда и съхранява годишно 300 000 литра вино. Само 50 000 литра от това вино предприятието бутилира и продава като готов краен продукт в търговската мрежа, съответно му определя партиден номер. Останалите 250 000 литра вино това предприятие У продава наливно (на едро) на други винопроизводители и бутилиращи предприятия. Виното което продава не е </w:t>
            </w:r>
            <w:proofErr w:type="spellStart"/>
            <w:r w:rsidRPr="00EC10EC">
              <w:rPr>
                <w:sz w:val="22"/>
                <w:szCs w:val="22"/>
              </w:rPr>
              <w:t>партидирано</w:t>
            </w:r>
            <w:proofErr w:type="spellEnd"/>
            <w:r w:rsidRPr="00EC10EC">
              <w:rPr>
                <w:sz w:val="22"/>
                <w:szCs w:val="22"/>
              </w:rPr>
              <w:t>. Няма и нормативно изискване за това. Виното и неговото движение е налично и може да се проследи, както в счетоводните и технологичните дневници на предприятието, така и при проверка на място като количество, вид, сорт, реколта, но не и като партиди.</w:t>
            </w:r>
          </w:p>
          <w:p w14:paraId="12031704" w14:textId="77777777" w:rsidR="00C47FAD" w:rsidRPr="00EC10EC" w:rsidRDefault="00C47FAD" w:rsidP="00C47FAD">
            <w:pPr>
              <w:shd w:val="clear" w:color="auto" w:fill="FFFFFF"/>
              <w:tabs>
                <w:tab w:val="left" w:pos="276"/>
              </w:tabs>
              <w:spacing w:line="246" w:lineRule="exact"/>
              <w:ind w:left="11"/>
              <w:jc w:val="both"/>
              <w:rPr>
                <w:sz w:val="22"/>
                <w:szCs w:val="22"/>
              </w:rPr>
            </w:pPr>
            <w:r w:rsidRPr="00EC10EC">
              <w:rPr>
                <w:sz w:val="22"/>
                <w:szCs w:val="22"/>
              </w:rPr>
              <w:t>В</w:t>
            </w:r>
            <w:r w:rsidRPr="00EC10EC">
              <w:rPr>
                <w:sz w:val="22"/>
                <w:szCs w:val="22"/>
              </w:rPr>
              <w:tab/>
              <w:t>условията на епидемична криза и предвид произтичащите от нея ограничителни мерки, които за територията на Република България започнаха да се прилагат, считано от 13 март 2020 г. много от предприятията в сектора са в положение, при които виното, което съхраняват и което не може да бъде реализирано поради ограничения пазар - не е разделено на партиди.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1B96B545" w14:textId="7BCF7EBD" w:rsidR="00493B7A" w:rsidRPr="00EC10EC" w:rsidRDefault="003E111B" w:rsidP="00C47FAD">
            <w:pPr>
              <w:rPr>
                <w:sz w:val="22"/>
                <w:szCs w:val="22"/>
              </w:rPr>
            </w:pPr>
            <w:r w:rsidRPr="00EC10EC">
              <w:rPr>
                <w:sz w:val="22"/>
                <w:szCs w:val="22"/>
              </w:rPr>
              <w:lastRenderedPageBreak/>
              <w:t xml:space="preserve">Приема се </w:t>
            </w:r>
            <w:r w:rsidR="00712F24" w:rsidRPr="00EC10EC">
              <w:rPr>
                <w:sz w:val="22"/>
                <w:szCs w:val="22"/>
              </w:rPr>
              <w:t>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FB4D01C" w14:textId="1B15AC36" w:rsidR="00493B7A" w:rsidRPr="00EC10EC" w:rsidRDefault="003E111B" w:rsidP="00C47FAD">
            <w:pPr>
              <w:rPr>
                <w:sz w:val="22"/>
                <w:szCs w:val="22"/>
              </w:rPr>
            </w:pPr>
            <w:r w:rsidRPr="00EC10EC">
              <w:rPr>
                <w:sz w:val="22"/>
                <w:szCs w:val="22"/>
              </w:rPr>
              <w:t xml:space="preserve">В наредбата </w:t>
            </w:r>
            <w:r w:rsidR="003D0C7F" w:rsidRPr="00EC10EC">
              <w:rPr>
                <w:sz w:val="22"/>
                <w:szCs w:val="22"/>
              </w:rPr>
              <w:t xml:space="preserve">допълнително </w:t>
            </w:r>
            <w:r w:rsidRPr="00EC10EC">
              <w:rPr>
                <w:sz w:val="22"/>
                <w:szCs w:val="22"/>
              </w:rPr>
              <w:t>е уточнено понятието „партида“.</w:t>
            </w:r>
          </w:p>
        </w:tc>
      </w:tr>
      <w:tr w:rsidR="00D04F6A" w:rsidRPr="00EC10EC" w14:paraId="58CFDC6E" w14:textId="77777777" w:rsidTr="00493B7A">
        <w:trPr>
          <w:trHeight w:val="596"/>
          <w:jc w:val="center"/>
        </w:trPr>
        <w:tc>
          <w:tcPr>
            <w:tcW w:w="620" w:type="dxa"/>
            <w:tcBorders>
              <w:top w:val="nil"/>
              <w:left w:val="single" w:sz="36" w:space="0" w:color="2E74B5"/>
              <w:bottom w:val="nil"/>
              <w:right w:val="single" w:sz="18" w:space="0" w:color="2E74B5"/>
            </w:tcBorders>
            <w:shd w:val="clear" w:color="auto" w:fill="auto"/>
          </w:tcPr>
          <w:p w14:paraId="6F8A376A" w14:textId="77777777" w:rsidR="00D04F6A" w:rsidRPr="00EC10EC" w:rsidRDefault="00D04F6A"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247CC98E" w14:textId="77777777" w:rsidR="00D04F6A" w:rsidRPr="00EC10EC" w:rsidRDefault="00D04F6A"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24D23BA" w14:textId="77777777" w:rsidR="00D04F6A" w:rsidRPr="00EC10EC" w:rsidRDefault="00C47FAD" w:rsidP="00C47FAD">
            <w:pPr>
              <w:pStyle w:val="BodyText"/>
              <w:jc w:val="both"/>
              <w:rPr>
                <w:sz w:val="22"/>
                <w:szCs w:val="22"/>
              </w:rPr>
            </w:pPr>
            <w:r w:rsidRPr="00EC10EC">
              <w:rPr>
                <w:sz w:val="22"/>
                <w:szCs w:val="22"/>
              </w:rPr>
              <w:t>2. По повод на текста на чл. 92, ал. 1 относно издаването на заповед от страна на ДФЗ-РА (за периода за прием по мярката, бюджета по мярката и образците на документи за кандидатстване по мярката),  предлагаме  проектите на образците на документи  за подпомагане да бъдат публикувани  предварително  на официалната интернет   страница   на   ДФЗ-РА.   По   този   начин   ще   се   даде   възможност   на заинтересованите страни  своевременно да се запознаят с тяхното  съдържание  и евентуално да формулират пред Разплащателната агенция конструктивни предложения относно тяхното съдържание с цел по-голяма яснота за бенефициентите.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46079ED" w14:textId="4C292DC7" w:rsidR="00D04F6A" w:rsidRPr="00EC10EC" w:rsidRDefault="009F399F" w:rsidP="00C47FAD">
            <w:pPr>
              <w:rPr>
                <w:sz w:val="22"/>
                <w:szCs w:val="22"/>
              </w:rPr>
            </w:pPr>
            <w:r w:rsidRPr="00EC10EC">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4324D64" w14:textId="053E33E2" w:rsidR="00D04F6A" w:rsidRPr="00EC10EC" w:rsidRDefault="009F399F" w:rsidP="00C47FAD">
            <w:pPr>
              <w:rPr>
                <w:sz w:val="22"/>
                <w:szCs w:val="22"/>
              </w:rPr>
            </w:pPr>
            <w:r w:rsidRPr="00EC10EC">
              <w:rPr>
                <w:sz w:val="22"/>
                <w:szCs w:val="22"/>
              </w:rPr>
              <w:t xml:space="preserve">Утвърждаването на образците е в пряка зависимост от обнародването на наредбата. Публикуването им преди наредбата да е обнародвана не е допустимо, а определянето на по-дълъг срок за </w:t>
            </w:r>
            <w:proofErr w:type="spellStart"/>
            <w:r w:rsidRPr="00EC10EC">
              <w:rPr>
                <w:sz w:val="22"/>
                <w:szCs w:val="22"/>
              </w:rPr>
              <w:t>публкиване</w:t>
            </w:r>
            <w:proofErr w:type="spellEnd"/>
            <w:r w:rsidRPr="00EC10EC">
              <w:rPr>
                <w:sz w:val="22"/>
                <w:szCs w:val="22"/>
              </w:rPr>
              <w:t xml:space="preserve"> след обнародването на наредбата ще забави прилагането на мярката. Мярката е с кризисен характер и предполага съкратени процед</w:t>
            </w:r>
            <w:r w:rsidR="006A3AD5">
              <w:rPr>
                <w:sz w:val="22"/>
                <w:szCs w:val="22"/>
              </w:rPr>
              <w:t>у</w:t>
            </w:r>
            <w:r w:rsidRPr="00EC10EC">
              <w:rPr>
                <w:sz w:val="22"/>
                <w:szCs w:val="22"/>
              </w:rPr>
              <w:t>рни срокове.</w:t>
            </w:r>
          </w:p>
        </w:tc>
      </w:tr>
      <w:tr w:rsidR="00493B7A" w:rsidRPr="00EC10EC" w14:paraId="32BBF86D" w14:textId="77777777" w:rsidTr="00493B7A">
        <w:trPr>
          <w:trHeight w:val="596"/>
          <w:jc w:val="center"/>
        </w:trPr>
        <w:tc>
          <w:tcPr>
            <w:tcW w:w="620" w:type="dxa"/>
            <w:tcBorders>
              <w:top w:val="nil"/>
              <w:left w:val="single" w:sz="36" w:space="0" w:color="2E74B5"/>
              <w:bottom w:val="nil"/>
              <w:right w:val="single" w:sz="18" w:space="0" w:color="2E74B5"/>
            </w:tcBorders>
            <w:shd w:val="clear" w:color="auto" w:fill="auto"/>
          </w:tcPr>
          <w:p w14:paraId="39483F67" w14:textId="77777777" w:rsidR="00493B7A" w:rsidRPr="00EC10EC" w:rsidRDefault="00493B7A"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23B52B49" w14:textId="77777777" w:rsidR="00493B7A" w:rsidRPr="00EC10EC" w:rsidRDefault="00493B7A"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784A5354" w14:textId="77777777" w:rsidR="00C47FAD" w:rsidRPr="00EC10EC" w:rsidRDefault="00C47FAD" w:rsidP="00C47FAD">
            <w:pPr>
              <w:pStyle w:val="BodyText"/>
              <w:jc w:val="both"/>
              <w:rPr>
                <w:sz w:val="22"/>
                <w:szCs w:val="22"/>
              </w:rPr>
            </w:pPr>
            <w:r w:rsidRPr="00EC10EC">
              <w:rPr>
                <w:sz w:val="22"/>
                <w:szCs w:val="22"/>
              </w:rPr>
              <w:t>3. Предлагаме текстът на чл. 93, ал. 7: „(7) Ползвателят на помощта се задължава в срок от 10 работни дни преди изтичането на периода за съхранение на всяка партида вино, писмено да уведоми ДФЗ." да отпадне.</w:t>
            </w:r>
          </w:p>
          <w:p w14:paraId="566BA61D" w14:textId="77777777" w:rsidR="00C47FAD" w:rsidRPr="00EC10EC" w:rsidRDefault="00C47FAD" w:rsidP="00C47FAD">
            <w:pPr>
              <w:pStyle w:val="BodyText"/>
              <w:spacing w:after="0"/>
              <w:jc w:val="both"/>
              <w:rPr>
                <w:sz w:val="22"/>
                <w:szCs w:val="22"/>
              </w:rPr>
            </w:pPr>
            <w:r w:rsidRPr="00EC10EC">
              <w:rPr>
                <w:sz w:val="22"/>
                <w:szCs w:val="22"/>
              </w:rPr>
              <w:t>Мотиви:</w:t>
            </w:r>
          </w:p>
          <w:p w14:paraId="7AD09640" w14:textId="77777777" w:rsidR="00493B7A" w:rsidRPr="00EC10EC" w:rsidRDefault="00C47FAD" w:rsidP="00C47FAD">
            <w:pPr>
              <w:pStyle w:val="BodyText"/>
              <w:jc w:val="both"/>
              <w:rPr>
                <w:sz w:val="22"/>
                <w:szCs w:val="22"/>
              </w:rPr>
            </w:pPr>
            <w:r w:rsidRPr="00EC10EC">
              <w:rPr>
                <w:sz w:val="22"/>
                <w:szCs w:val="22"/>
              </w:rPr>
              <w:lastRenderedPageBreak/>
              <w:t>Считаме, че тази разпоредба е ненужна и предлагаме да отпадне. Предварителното уведомяване няма да допринесе за нищо за прилагането на мярката, при условие че в заявлението за подпомагане и в договора вече ще посочен точният срок за съхранение и с него ще са запознати, както ДФЗ-РА, така и кандидатът, Неподаването на уведомление от кандидата за информация, която вече е налична при ДФЗ-РА, точно 10 дни (например 9 дни) преди да настъпи въпросното събитие ще има като единствен ефект неспазване на наредбата и договора за подпомагане и може да се превърне в основание за отказ от предоставяне на финансова помощ,</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2F210EC9" w14:textId="24FD2AA5" w:rsidR="00493B7A" w:rsidRPr="00EC10EC" w:rsidRDefault="00E603BE" w:rsidP="00C47FAD">
            <w:pPr>
              <w:rPr>
                <w:sz w:val="22"/>
                <w:szCs w:val="22"/>
              </w:rPr>
            </w:pPr>
            <w:r w:rsidRPr="00EC10EC">
              <w:rPr>
                <w:sz w:val="22"/>
                <w:szCs w:val="22"/>
              </w:rPr>
              <w:lastRenderedPageBreak/>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22410079" w14:textId="77777777" w:rsidR="00493B7A" w:rsidRPr="00EC10EC" w:rsidRDefault="00493B7A" w:rsidP="00C47FAD">
            <w:pPr>
              <w:rPr>
                <w:sz w:val="22"/>
                <w:szCs w:val="22"/>
              </w:rPr>
            </w:pPr>
          </w:p>
        </w:tc>
      </w:tr>
      <w:tr w:rsidR="00493B7A" w:rsidRPr="00EC10EC" w14:paraId="141D3941" w14:textId="77777777" w:rsidTr="00493B7A">
        <w:trPr>
          <w:trHeight w:val="596"/>
          <w:jc w:val="center"/>
        </w:trPr>
        <w:tc>
          <w:tcPr>
            <w:tcW w:w="620" w:type="dxa"/>
            <w:tcBorders>
              <w:top w:val="nil"/>
              <w:left w:val="single" w:sz="36" w:space="0" w:color="2E74B5"/>
              <w:bottom w:val="nil"/>
              <w:right w:val="single" w:sz="18" w:space="0" w:color="2E74B5"/>
            </w:tcBorders>
            <w:shd w:val="clear" w:color="auto" w:fill="auto"/>
          </w:tcPr>
          <w:p w14:paraId="70363899" w14:textId="77777777" w:rsidR="00493B7A" w:rsidRPr="00EC10EC" w:rsidRDefault="00493B7A"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6B263EF7" w14:textId="77777777" w:rsidR="00493B7A" w:rsidRPr="00EC10EC" w:rsidRDefault="00493B7A"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54A6D76" w14:textId="77777777" w:rsidR="00C47FAD" w:rsidRPr="00EC10EC" w:rsidRDefault="00C47FAD" w:rsidP="00C47FAD">
            <w:pPr>
              <w:pStyle w:val="BodyText"/>
              <w:jc w:val="both"/>
              <w:rPr>
                <w:sz w:val="22"/>
                <w:szCs w:val="22"/>
              </w:rPr>
            </w:pPr>
            <w:r w:rsidRPr="00EC10EC">
              <w:rPr>
                <w:sz w:val="22"/>
                <w:szCs w:val="22"/>
              </w:rPr>
              <w:t>4. Предлагаме чл. 91, ал. З да придобие следния вид:</w:t>
            </w:r>
          </w:p>
          <w:p w14:paraId="035618B8" w14:textId="7D6BDA43" w:rsidR="00C47FAD" w:rsidRPr="00EC10EC" w:rsidRDefault="00C47FAD" w:rsidP="00C47FAD">
            <w:pPr>
              <w:pStyle w:val="BodyText"/>
              <w:spacing w:after="0"/>
              <w:jc w:val="both"/>
              <w:rPr>
                <w:sz w:val="22"/>
                <w:szCs w:val="22"/>
              </w:rPr>
            </w:pPr>
            <w:r w:rsidRPr="00EC10EC">
              <w:rPr>
                <w:sz w:val="22"/>
                <w:szCs w:val="22"/>
              </w:rPr>
              <w:t xml:space="preserve">Вариант 1: (3) Не се предоставя финансово подпомагане за количествата вино, които са в намаление па посочените в заявлението по чл. 92, </w:t>
            </w:r>
            <w:r w:rsidR="00565E93" w:rsidRPr="00EC10EC">
              <w:rPr>
                <w:sz w:val="22"/>
                <w:szCs w:val="22"/>
              </w:rPr>
              <w:t>а</w:t>
            </w:r>
            <w:r w:rsidRPr="00EC10EC">
              <w:rPr>
                <w:sz w:val="22"/>
                <w:szCs w:val="22"/>
              </w:rPr>
              <w:t xml:space="preserve">л. 2 </w:t>
            </w:r>
            <w:r w:rsidR="00565E93" w:rsidRPr="00EC10EC">
              <w:rPr>
                <w:sz w:val="22"/>
                <w:szCs w:val="22"/>
              </w:rPr>
              <w:t>и</w:t>
            </w:r>
            <w:r w:rsidRPr="00EC10EC">
              <w:rPr>
                <w:sz w:val="22"/>
                <w:szCs w:val="22"/>
              </w:rPr>
              <w:t xml:space="preserve"> са изведени от склада за съхранение преди изтичането на периода на съхранение, и преди да е извършена проверката на място по </w:t>
            </w:r>
            <w:proofErr w:type="spellStart"/>
            <w:r w:rsidRPr="00EC10EC">
              <w:rPr>
                <w:sz w:val="22"/>
                <w:szCs w:val="22"/>
              </w:rPr>
              <w:t>чл</w:t>
            </w:r>
            <w:proofErr w:type="spellEnd"/>
            <w:r w:rsidRPr="00EC10EC">
              <w:rPr>
                <w:sz w:val="22"/>
                <w:szCs w:val="22"/>
              </w:rPr>
              <w:t xml:space="preserve">, 93, ал. 2. " </w:t>
            </w:r>
            <w:r w:rsidR="00565E93" w:rsidRPr="00EC10EC">
              <w:rPr>
                <w:sz w:val="22"/>
                <w:szCs w:val="22"/>
              </w:rPr>
              <w:t>ил</w:t>
            </w:r>
            <w:r w:rsidRPr="00EC10EC">
              <w:rPr>
                <w:sz w:val="22"/>
                <w:szCs w:val="22"/>
              </w:rPr>
              <w:t>и Вариант 2:</w:t>
            </w:r>
          </w:p>
          <w:p w14:paraId="18FEFDF3" w14:textId="77777777" w:rsidR="00C47FAD" w:rsidRPr="00EC10EC" w:rsidRDefault="00C47FAD" w:rsidP="00C47FAD">
            <w:pPr>
              <w:shd w:val="clear" w:color="auto" w:fill="FFFFFF"/>
              <w:spacing w:line="246" w:lineRule="exact"/>
              <w:ind w:left="24"/>
              <w:jc w:val="both"/>
            </w:pPr>
            <w:r w:rsidRPr="00EC10EC">
              <w:rPr>
                <w:sz w:val="22"/>
                <w:szCs w:val="22"/>
              </w:rPr>
              <w:t xml:space="preserve">(3) Не се предоставя финансово подпомагане за количествата вино, които са в намаление на посочените в заявлението по чл. 92, ал. 2 и са изведени от склада за съхранение преди изтичането на периода на съхранение, и преди да е извършена проверката на място по чл. 93, </w:t>
            </w:r>
            <w:proofErr w:type="spellStart"/>
            <w:r w:rsidRPr="00EC10EC">
              <w:rPr>
                <w:sz w:val="22"/>
                <w:szCs w:val="22"/>
              </w:rPr>
              <w:t>ач</w:t>
            </w:r>
            <w:proofErr w:type="spellEnd"/>
            <w:r w:rsidRPr="00EC10EC">
              <w:rPr>
                <w:sz w:val="22"/>
                <w:szCs w:val="22"/>
              </w:rPr>
              <w:t xml:space="preserve">. 2. Ако количеството вино, изведено от склада за </w:t>
            </w:r>
            <w:r w:rsidRPr="00EC10EC">
              <w:rPr>
                <w:i/>
                <w:iCs/>
                <w:color w:val="000000"/>
                <w:spacing w:val="4"/>
                <w:sz w:val="21"/>
                <w:szCs w:val="21"/>
              </w:rPr>
              <w:t xml:space="preserve">съхранение преди изтичането на заявения срок за съхранение и преди извършената </w:t>
            </w:r>
            <w:r w:rsidRPr="00EC10EC">
              <w:rPr>
                <w:i/>
                <w:iCs/>
                <w:color w:val="000000"/>
                <w:spacing w:val="2"/>
                <w:sz w:val="21"/>
                <w:szCs w:val="21"/>
              </w:rPr>
              <w:t>проверка па мяст</w:t>
            </w:r>
            <w:r w:rsidR="002E4664" w:rsidRPr="00EC10EC">
              <w:rPr>
                <w:i/>
                <w:iCs/>
                <w:color w:val="000000"/>
                <w:spacing w:val="2"/>
                <w:sz w:val="21"/>
                <w:szCs w:val="21"/>
              </w:rPr>
              <w:t>о по чл. 93, ал. 2 е повече от 10</w:t>
            </w:r>
            <w:r w:rsidRPr="00EC10EC">
              <w:rPr>
                <w:i/>
                <w:iCs/>
                <w:color w:val="000000"/>
                <w:spacing w:val="2"/>
                <w:sz w:val="21"/>
                <w:szCs w:val="21"/>
              </w:rPr>
              <w:t xml:space="preserve"> на сто първоначално заявеното, не се </w:t>
            </w:r>
            <w:r w:rsidRPr="00EC10EC">
              <w:rPr>
                <w:i/>
                <w:iCs/>
                <w:color w:val="000000"/>
                <w:spacing w:val="3"/>
                <w:sz w:val="21"/>
                <w:szCs w:val="21"/>
              </w:rPr>
              <w:t>предоставя финансово подпомагане за цялото заявено количество. "</w:t>
            </w:r>
          </w:p>
          <w:p w14:paraId="0961021C" w14:textId="77777777" w:rsidR="00C47FAD" w:rsidRPr="00EC10EC" w:rsidRDefault="00C47FAD" w:rsidP="00C47FAD">
            <w:pPr>
              <w:shd w:val="clear" w:color="auto" w:fill="FFFFFF"/>
              <w:spacing w:line="246" w:lineRule="exact"/>
              <w:ind w:left="23"/>
            </w:pPr>
            <w:r w:rsidRPr="00EC10EC">
              <w:rPr>
                <w:b/>
                <w:bCs/>
                <w:color w:val="000000"/>
                <w:spacing w:val="-6"/>
                <w:sz w:val="22"/>
                <w:szCs w:val="22"/>
              </w:rPr>
              <w:t>Мотиви:</w:t>
            </w:r>
          </w:p>
          <w:p w14:paraId="699AB3CD" w14:textId="77777777" w:rsidR="00C47FAD" w:rsidRPr="00EC10EC" w:rsidRDefault="00C47FAD" w:rsidP="00C47FAD">
            <w:pPr>
              <w:shd w:val="clear" w:color="auto" w:fill="FFFFFF"/>
              <w:spacing w:line="246" w:lineRule="exact"/>
              <w:ind w:left="18" w:right="12"/>
              <w:jc w:val="both"/>
            </w:pPr>
            <w:r w:rsidRPr="00EC10EC">
              <w:rPr>
                <w:color w:val="000000"/>
                <w:spacing w:val="3"/>
                <w:sz w:val="21"/>
                <w:szCs w:val="21"/>
              </w:rPr>
              <w:t xml:space="preserve">На първо място отново предлагаме и в този текст подлежащото на подпомагане вино да </w:t>
            </w:r>
            <w:r w:rsidRPr="00EC10EC">
              <w:rPr>
                <w:color w:val="000000"/>
                <w:spacing w:val="6"/>
                <w:sz w:val="21"/>
                <w:szCs w:val="21"/>
              </w:rPr>
              <w:t xml:space="preserve">не се обвързва по критерий партида, а по критерий количество (виж мотивите по </w:t>
            </w:r>
            <w:r w:rsidRPr="00EC10EC">
              <w:rPr>
                <w:color w:val="000000"/>
                <w:spacing w:val="1"/>
                <w:sz w:val="21"/>
                <w:szCs w:val="21"/>
              </w:rPr>
              <w:t>предходната т. 3).</w:t>
            </w:r>
          </w:p>
          <w:p w14:paraId="6EF0B22F" w14:textId="77777777" w:rsidR="00C47FAD" w:rsidRPr="00EC10EC" w:rsidRDefault="00C47FAD" w:rsidP="00C47FAD">
            <w:pPr>
              <w:shd w:val="clear" w:color="auto" w:fill="FFFFFF"/>
              <w:spacing w:line="246" w:lineRule="exact"/>
              <w:ind w:left="12" w:right="18"/>
              <w:jc w:val="both"/>
            </w:pPr>
            <w:r w:rsidRPr="00EC10EC">
              <w:rPr>
                <w:color w:val="000000"/>
                <w:spacing w:val="6"/>
                <w:sz w:val="21"/>
                <w:szCs w:val="21"/>
              </w:rPr>
              <w:t xml:space="preserve">Освен това. начинът по който е написан текстът в </w:t>
            </w:r>
            <w:proofErr w:type="spellStart"/>
            <w:r w:rsidRPr="00EC10EC">
              <w:rPr>
                <w:color w:val="000000"/>
                <w:spacing w:val="6"/>
                <w:sz w:val="21"/>
                <w:szCs w:val="21"/>
              </w:rPr>
              <w:t>проектонаредбата</w:t>
            </w:r>
            <w:proofErr w:type="spellEnd"/>
            <w:r w:rsidRPr="00EC10EC">
              <w:rPr>
                <w:color w:val="000000"/>
                <w:spacing w:val="6"/>
                <w:sz w:val="21"/>
                <w:szCs w:val="21"/>
              </w:rPr>
              <w:t xml:space="preserve"> задължава бенефициентът да не извежда от склада за съхранение и I литър от предварително </w:t>
            </w:r>
            <w:r w:rsidRPr="00EC10EC">
              <w:rPr>
                <w:color w:val="000000"/>
                <w:spacing w:val="1"/>
                <w:sz w:val="21"/>
                <w:szCs w:val="21"/>
              </w:rPr>
              <w:t xml:space="preserve">-заявените количества, което е своего рода забрана за продажба. Същевременно не това е </w:t>
            </w:r>
            <w:r w:rsidRPr="00EC10EC">
              <w:rPr>
                <w:color w:val="000000"/>
                <w:spacing w:val="3"/>
                <w:sz w:val="21"/>
                <w:szCs w:val="21"/>
              </w:rPr>
              <w:t xml:space="preserve">целта на мярката. </w:t>
            </w:r>
            <w:r w:rsidRPr="00EC10EC">
              <w:rPr>
                <w:color w:val="000000"/>
                <w:spacing w:val="3"/>
                <w:sz w:val="21"/>
                <w:szCs w:val="21"/>
              </w:rPr>
              <w:lastRenderedPageBreak/>
              <w:t xml:space="preserve">Тя цели да се подпомогнат предприятията, за това, че не могат да </w:t>
            </w:r>
            <w:r w:rsidRPr="00EC10EC">
              <w:rPr>
                <w:color w:val="000000"/>
                <w:spacing w:val="2"/>
                <w:sz w:val="21"/>
                <w:szCs w:val="21"/>
              </w:rPr>
              <w:t xml:space="preserve">реализират продукция покрай кризата, но не и да им забрани да го правят по принцип, </w:t>
            </w:r>
            <w:r w:rsidRPr="00EC10EC">
              <w:rPr>
                <w:color w:val="000000"/>
                <w:spacing w:val="3"/>
                <w:sz w:val="21"/>
                <w:szCs w:val="21"/>
              </w:rPr>
              <w:t>когато пред тях възникне възможност за това.</w:t>
            </w:r>
          </w:p>
          <w:p w14:paraId="22F0B8CD" w14:textId="65681685" w:rsidR="00C47FAD" w:rsidRPr="00EC10EC" w:rsidRDefault="00C47FAD" w:rsidP="00C47FAD">
            <w:pPr>
              <w:shd w:val="clear" w:color="auto" w:fill="FFFFFF"/>
              <w:spacing w:line="246" w:lineRule="exact"/>
              <w:ind w:left="6" w:right="18"/>
              <w:jc w:val="both"/>
            </w:pPr>
            <w:r w:rsidRPr="00EC10EC">
              <w:rPr>
                <w:color w:val="000000"/>
                <w:spacing w:val="4"/>
                <w:sz w:val="21"/>
                <w:szCs w:val="21"/>
              </w:rPr>
              <w:t xml:space="preserve">Понастоящем спадът на продажбите в сектора надхвърля 50%. Това съотношение може </w:t>
            </w:r>
            <w:r w:rsidRPr="00EC10EC">
              <w:rPr>
                <w:color w:val="000000"/>
                <w:spacing w:val="2"/>
                <w:sz w:val="21"/>
                <w:szCs w:val="21"/>
              </w:rPr>
              <w:t xml:space="preserve">да се запази, да се увеличи или евентуално да намалее в зависимост от степента на </w:t>
            </w:r>
            <w:r w:rsidRPr="00EC10EC">
              <w:rPr>
                <w:color w:val="000000"/>
                <w:spacing w:val="3"/>
                <w:sz w:val="21"/>
                <w:szCs w:val="21"/>
              </w:rPr>
              <w:t xml:space="preserve">възстановяване на икономическата активност през следващите месеци и развитието на </w:t>
            </w:r>
            <w:r w:rsidRPr="00EC10EC">
              <w:rPr>
                <w:color w:val="000000"/>
                <w:spacing w:val="2"/>
                <w:sz w:val="21"/>
                <w:szCs w:val="21"/>
              </w:rPr>
              <w:t xml:space="preserve">епидемичната обстановка в национален, регионален, европейски и световен мащаб. </w:t>
            </w:r>
            <w:r w:rsidRPr="00EC10EC">
              <w:rPr>
                <w:color w:val="000000"/>
                <w:spacing w:val="3"/>
                <w:sz w:val="21"/>
                <w:szCs w:val="21"/>
              </w:rPr>
              <w:t xml:space="preserve">Така например е напълно възможно след 15 юли да има увеличение на активност в </w:t>
            </w:r>
            <w:r w:rsidRPr="00EC10EC">
              <w:rPr>
                <w:color w:val="000000"/>
                <w:spacing w:val="10"/>
                <w:sz w:val="21"/>
                <w:szCs w:val="21"/>
              </w:rPr>
              <w:t xml:space="preserve">туристическия бранш, като един от основните канали за пазарна реализация на </w:t>
            </w:r>
            <w:r w:rsidRPr="00EC10EC">
              <w:rPr>
                <w:color w:val="000000"/>
                <w:spacing w:val="4"/>
                <w:sz w:val="21"/>
                <w:szCs w:val="21"/>
              </w:rPr>
              <w:t>български вина ''</w:t>
            </w:r>
            <w:proofErr w:type="spellStart"/>
            <w:r w:rsidRPr="00EC10EC">
              <w:rPr>
                <w:color w:val="000000"/>
                <w:spacing w:val="4"/>
                <w:sz w:val="21"/>
                <w:szCs w:val="21"/>
              </w:rPr>
              <w:t>ХоРеКа</w:t>
            </w:r>
            <w:proofErr w:type="spellEnd"/>
            <w:r w:rsidRPr="00EC10EC">
              <w:rPr>
                <w:color w:val="000000"/>
                <w:spacing w:val="4"/>
                <w:sz w:val="21"/>
                <w:szCs w:val="21"/>
              </w:rPr>
              <w:t xml:space="preserve">" (хотели, ресторанти и кафенета) да възстанови частично </w:t>
            </w:r>
            <w:r w:rsidRPr="00EC10EC">
              <w:rPr>
                <w:color w:val="000000"/>
                <w:spacing w:val="5"/>
                <w:sz w:val="21"/>
                <w:szCs w:val="21"/>
              </w:rPr>
              <w:t xml:space="preserve">активността си. Това обаче е бъдещо несигурно събитие, което винопроизводителите </w:t>
            </w:r>
            <w:r w:rsidRPr="00EC10EC">
              <w:rPr>
                <w:color w:val="000000"/>
                <w:spacing w:val="2"/>
                <w:sz w:val="21"/>
                <w:szCs w:val="21"/>
              </w:rPr>
              <w:t>дори и да желаят, не биха могли да прогнозират още от сега. Същевременно, с оглед на сроковете по приемането на измененията в Наредба №</w:t>
            </w:r>
            <w:r w:rsidR="0027620A" w:rsidRPr="00EC10EC">
              <w:rPr>
                <w:color w:val="000000"/>
                <w:spacing w:val="2"/>
                <w:sz w:val="21"/>
                <w:szCs w:val="21"/>
              </w:rPr>
              <w:t xml:space="preserve"> </w:t>
            </w:r>
            <w:r w:rsidRPr="00EC10EC">
              <w:rPr>
                <w:color w:val="000000"/>
                <w:spacing w:val="2"/>
                <w:sz w:val="21"/>
                <w:szCs w:val="21"/>
              </w:rPr>
              <w:t xml:space="preserve">6, обнародването им в Държавен </w:t>
            </w:r>
            <w:r w:rsidRPr="00EC10EC">
              <w:rPr>
                <w:color w:val="000000"/>
                <w:spacing w:val="8"/>
                <w:sz w:val="21"/>
                <w:szCs w:val="21"/>
              </w:rPr>
              <w:t xml:space="preserve">вестник, издаване па заповед за прием на заявления за подпомагане по мярката и </w:t>
            </w:r>
            <w:r w:rsidRPr="00EC10EC">
              <w:rPr>
                <w:color w:val="000000"/>
                <w:spacing w:val="2"/>
                <w:sz w:val="21"/>
                <w:szCs w:val="21"/>
              </w:rPr>
              <w:t xml:space="preserve">момента на подаване на самите заявления (вероятно към началото на м. юли 2020 г.), </w:t>
            </w:r>
            <w:r w:rsidRPr="00EC10EC">
              <w:rPr>
                <w:color w:val="000000"/>
                <w:spacing w:val="6"/>
                <w:sz w:val="21"/>
                <w:szCs w:val="21"/>
              </w:rPr>
              <w:t xml:space="preserve">винопроизводителите могат да бъдат поставени в положение, при което да заявят </w:t>
            </w:r>
            <w:r w:rsidRPr="00EC10EC">
              <w:rPr>
                <w:color w:val="000000"/>
                <w:spacing w:val="3"/>
                <w:sz w:val="21"/>
                <w:szCs w:val="21"/>
              </w:rPr>
              <w:t xml:space="preserve">количества за кризисно съхранение и по този начин да се откажат напълно за близо три </w:t>
            </w:r>
            <w:r w:rsidRPr="00EC10EC">
              <w:rPr>
                <w:color w:val="000000"/>
                <w:spacing w:val="2"/>
                <w:sz w:val="21"/>
                <w:szCs w:val="21"/>
              </w:rPr>
              <w:t xml:space="preserve">месеца напред от дори и минимални количества за пазарна реализация. </w:t>
            </w:r>
            <w:r w:rsidRPr="00EC10EC">
              <w:rPr>
                <w:color w:val="000000"/>
                <w:spacing w:val="7"/>
                <w:sz w:val="21"/>
                <w:szCs w:val="21"/>
              </w:rPr>
              <w:t xml:space="preserve">В тази връзка предлагаме независимо от посочените количества за съхранение в заявлението за подпомагане, на действително изплащане на финансова помощ да </w:t>
            </w:r>
            <w:r w:rsidRPr="00EC10EC">
              <w:rPr>
                <w:color w:val="000000"/>
                <w:spacing w:val="3"/>
                <w:sz w:val="21"/>
                <w:szCs w:val="21"/>
              </w:rPr>
              <w:t xml:space="preserve">подлежат единствено количествата (ако са по-малко), налични в данъчния склад към крайната дата за съхранение и окончателната проверка на място (Вариант 1). </w:t>
            </w:r>
            <w:r w:rsidRPr="00EC10EC">
              <w:rPr>
                <w:color w:val="000000"/>
                <w:spacing w:val="5"/>
                <w:sz w:val="21"/>
                <w:szCs w:val="21"/>
              </w:rPr>
              <w:t xml:space="preserve">Или да се предвиди административен, толеранс в рамките на до 10 % (10 на сто) в </w:t>
            </w:r>
            <w:r w:rsidRPr="00EC10EC">
              <w:rPr>
                <w:color w:val="000000"/>
                <w:spacing w:val="8"/>
                <w:sz w:val="21"/>
                <w:szCs w:val="21"/>
              </w:rPr>
              <w:t xml:space="preserve">намаление спрямо първоначално заявените количества за кризисно съхранение, в </w:t>
            </w:r>
            <w:r w:rsidRPr="00EC10EC">
              <w:rPr>
                <w:color w:val="000000"/>
                <w:spacing w:val="2"/>
                <w:sz w:val="21"/>
                <w:szCs w:val="21"/>
              </w:rPr>
              <w:t xml:space="preserve">рамките на който винопроизводителят да може да реализира някакви количества, при </w:t>
            </w:r>
            <w:r w:rsidRPr="00EC10EC">
              <w:rPr>
                <w:color w:val="000000"/>
                <w:spacing w:val="3"/>
                <w:sz w:val="21"/>
                <w:szCs w:val="21"/>
              </w:rPr>
              <w:t>условие, че уведоми предварително ДФЗ-РА.</w:t>
            </w:r>
          </w:p>
          <w:p w14:paraId="07EE508A" w14:textId="77777777" w:rsidR="00C47FAD" w:rsidRPr="00EC10EC" w:rsidRDefault="00C47FAD" w:rsidP="002E4664">
            <w:pPr>
              <w:shd w:val="clear" w:color="auto" w:fill="FFFFFF"/>
              <w:spacing w:line="246" w:lineRule="exact"/>
              <w:ind w:left="6"/>
            </w:pPr>
            <w:r w:rsidRPr="00EC10EC">
              <w:rPr>
                <w:color w:val="000000"/>
                <w:spacing w:val="-1"/>
                <w:sz w:val="23"/>
                <w:szCs w:val="23"/>
              </w:rPr>
              <w:t>Пример</w:t>
            </w:r>
            <w:r w:rsidR="002E4664" w:rsidRPr="00EC10EC">
              <w:rPr>
                <w:color w:val="000000"/>
                <w:spacing w:val="-1"/>
                <w:sz w:val="23"/>
                <w:szCs w:val="23"/>
              </w:rPr>
              <w:t>:</w:t>
            </w:r>
          </w:p>
          <w:p w14:paraId="5C947D39" w14:textId="77777777" w:rsidR="00C47FAD" w:rsidRPr="00EC10EC" w:rsidRDefault="002E4664" w:rsidP="00C47FAD">
            <w:pPr>
              <w:shd w:val="clear" w:color="auto" w:fill="FFFFFF"/>
              <w:spacing w:line="246" w:lineRule="exact"/>
              <w:ind w:right="24"/>
              <w:jc w:val="both"/>
            </w:pPr>
            <w:r w:rsidRPr="00EC10EC">
              <w:rPr>
                <w:color w:val="000000"/>
                <w:spacing w:val="2"/>
                <w:sz w:val="21"/>
                <w:szCs w:val="21"/>
              </w:rPr>
              <w:t>Виноп</w:t>
            </w:r>
            <w:r w:rsidR="00C47FAD" w:rsidRPr="00EC10EC">
              <w:rPr>
                <w:color w:val="000000"/>
                <w:spacing w:val="2"/>
                <w:sz w:val="21"/>
                <w:szCs w:val="21"/>
              </w:rPr>
              <w:t xml:space="preserve">роизводител Х съхранява в обекта си към 04.05.2020 г. 80 000 литра вино. Това е количеството, което съхранява и към 01.07.2020 г. </w:t>
            </w:r>
            <w:r w:rsidR="00C47FAD" w:rsidRPr="00EC10EC">
              <w:rPr>
                <w:color w:val="000000"/>
                <w:spacing w:val="2"/>
                <w:sz w:val="21"/>
                <w:szCs w:val="21"/>
              </w:rPr>
              <w:lastRenderedPageBreak/>
              <w:t xml:space="preserve">На 06.07.2020 г. винопроизводителят подава заявление за подпомагане, декларирайки че иска да съхранява до 20,09.2020 г. 80 000 литра вино. На 22.07.2020 г. винопроизводителят сключва договор за подпомагане с </w:t>
            </w:r>
            <w:r w:rsidR="00C47FAD" w:rsidRPr="00EC10EC">
              <w:rPr>
                <w:color w:val="000000"/>
                <w:spacing w:val="14"/>
                <w:sz w:val="21"/>
                <w:szCs w:val="21"/>
              </w:rPr>
              <w:t xml:space="preserve">ДФЗ-РА за кризисно съхранение на 80 000 литра вино. На 01.08.2020 г. </w:t>
            </w:r>
            <w:proofErr w:type="spellStart"/>
            <w:r w:rsidR="00C47FAD" w:rsidRPr="00EC10EC">
              <w:rPr>
                <w:color w:val="000000"/>
                <w:spacing w:val="2"/>
                <w:sz w:val="21"/>
                <w:szCs w:val="21"/>
              </w:rPr>
              <w:t>винопроизводктелят</w:t>
            </w:r>
            <w:proofErr w:type="spellEnd"/>
            <w:r w:rsidR="00C47FAD" w:rsidRPr="00EC10EC">
              <w:rPr>
                <w:color w:val="000000"/>
                <w:spacing w:val="2"/>
                <w:sz w:val="21"/>
                <w:szCs w:val="21"/>
              </w:rPr>
              <w:t xml:space="preserve"> получава поръчка за доставка на 6000 бутилки вино (4500 литра) за </w:t>
            </w:r>
            <w:r w:rsidR="00C47FAD" w:rsidRPr="00EC10EC">
              <w:rPr>
                <w:color w:val="000000"/>
                <w:spacing w:val="3"/>
                <w:sz w:val="21"/>
                <w:szCs w:val="21"/>
              </w:rPr>
              <w:t xml:space="preserve">хотел в черноморски курорт или за износ. В предходни години този производител е </w:t>
            </w:r>
            <w:r w:rsidR="00C47FAD" w:rsidRPr="00EC10EC">
              <w:rPr>
                <w:color w:val="000000"/>
                <w:spacing w:val="2"/>
                <w:sz w:val="21"/>
                <w:szCs w:val="21"/>
              </w:rPr>
              <w:t xml:space="preserve">реализирал почти цялата си налична продукция в периода март-септември. При сега предложените текстове този винопроизводител ще бъде напълно лишен от подпомагане, </w:t>
            </w:r>
            <w:r w:rsidR="00C47FAD" w:rsidRPr="00EC10EC">
              <w:rPr>
                <w:color w:val="000000"/>
                <w:spacing w:val="3"/>
                <w:sz w:val="21"/>
                <w:szCs w:val="21"/>
              </w:rPr>
              <w:t>ако реализира въпросните 6000 бутилки вино, независимо че е пострадал от кризата и почти няма продажби в текущата година.</w:t>
            </w:r>
          </w:p>
          <w:p w14:paraId="4794CB4C" w14:textId="77777777" w:rsidR="00493B7A" w:rsidRPr="00EC10EC" w:rsidRDefault="002E4664" w:rsidP="002E4664">
            <w:pPr>
              <w:shd w:val="clear" w:color="auto" w:fill="FFFFFF"/>
              <w:spacing w:line="264" w:lineRule="exact"/>
              <w:ind w:left="30" w:right="54"/>
              <w:jc w:val="both"/>
            </w:pPr>
            <w:r w:rsidRPr="00EC10EC">
              <w:rPr>
                <w:color w:val="000000"/>
                <w:spacing w:val="1"/>
                <w:sz w:val="23"/>
                <w:szCs w:val="23"/>
              </w:rPr>
              <w:t xml:space="preserve">Ако нашето предложение бъде взето предвид, производителят Х по дадения пример ще </w:t>
            </w:r>
            <w:r w:rsidRPr="00EC10EC">
              <w:rPr>
                <w:color w:val="000000"/>
                <w:spacing w:val="4"/>
                <w:sz w:val="23"/>
                <w:szCs w:val="23"/>
              </w:rPr>
              <w:t xml:space="preserve">може да получи подпомагане за нереализираните в условията на кризата 75 500 литра </w:t>
            </w:r>
            <w:r w:rsidRPr="00EC10EC">
              <w:rPr>
                <w:color w:val="000000"/>
                <w:sz w:val="23"/>
                <w:szCs w:val="23"/>
              </w:rPr>
              <w:t>вино при първоначално заявени 80 000 литра.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3248096A" w14:textId="6300107E" w:rsidR="00493B7A" w:rsidRPr="00EC10EC" w:rsidRDefault="00565E93" w:rsidP="00C47FAD">
            <w:pPr>
              <w:rPr>
                <w:sz w:val="22"/>
                <w:szCs w:val="22"/>
              </w:rPr>
            </w:pPr>
            <w:r w:rsidRPr="00EC10E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09DE314" w14:textId="212F632C" w:rsidR="00493B7A" w:rsidRPr="00EC10EC" w:rsidRDefault="00565E93" w:rsidP="00C47FAD">
            <w:pPr>
              <w:rPr>
                <w:sz w:val="22"/>
                <w:szCs w:val="22"/>
              </w:rPr>
            </w:pPr>
            <w:r w:rsidRPr="00EC10EC">
              <w:rPr>
                <w:sz w:val="22"/>
                <w:szCs w:val="22"/>
              </w:rPr>
              <w:t xml:space="preserve">Разписаните изисквания по мярката не ограничават търговската дейност на предприятието. </w:t>
            </w:r>
            <w:r w:rsidR="00131D33">
              <w:rPr>
                <w:sz w:val="22"/>
                <w:szCs w:val="22"/>
              </w:rPr>
              <w:t>В</w:t>
            </w:r>
            <w:r w:rsidR="0027620A" w:rsidRPr="00EC10EC">
              <w:rPr>
                <w:sz w:val="22"/>
                <w:szCs w:val="22"/>
              </w:rPr>
              <w:t>сяка партида вино може да бъде заявена за различен период на съхранение, което позволява планиране на дейността на предприятието.</w:t>
            </w:r>
            <w:r w:rsidR="00131D33">
              <w:rPr>
                <w:sz w:val="22"/>
                <w:szCs w:val="22"/>
              </w:rPr>
              <w:t xml:space="preserve"> Изведената от склад партида вино, </w:t>
            </w:r>
            <w:proofErr w:type="spellStart"/>
            <w:r w:rsidR="00131D33">
              <w:rPr>
                <w:sz w:val="22"/>
                <w:szCs w:val="22"/>
              </w:rPr>
              <w:t>ореди</w:t>
            </w:r>
            <w:proofErr w:type="spellEnd"/>
            <w:r w:rsidR="00131D33">
              <w:rPr>
                <w:sz w:val="22"/>
                <w:szCs w:val="22"/>
              </w:rPr>
              <w:t xml:space="preserve"> да е изтекъл заявеният срок за съхранение, не се финансира.</w:t>
            </w:r>
          </w:p>
        </w:tc>
      </w:tr>
      <w:tr w:rsidR="00493B7A" w:rsidRPr="00EC10EC" w14:paraId="5B6FE2DB" w14:textId="77777777" w:rsidTr="00493B7A">
        <w:trPr>
          <w:trHeight w:val="596"/>
          <w:jc w:val="center"/>
        </w:trPr>
        <w:tc>
          <w:tcPr>
            <w:tcW w:w="620" w:type="dxa"/>
            <w:tcBorders>
              <w:top w:val="nil"/>
              <w:left w:val="single" w:sz="36" w:space="0" w:color="2E74B5"/>
              <w:bottom w:val="nil"/>
              <w:right w:val="single" w:sz="18" w:space="0" w:color="2E74B5"/>
            </w:tcBorders>
            <w:shd w:val="clear" w:color="auto" w:fill="auto"/>
          </w:tcPr>
          <w:p w14:paraId="402A34ED" w14:textId="77777777" w:rsidR="00493B7A" w:rsidRPr="00EC10EC" w:rsidRDefault="00493B7A"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2E3D386C" w14:textId="77777777" w:rsidR="00493B7A" w:rsidRPr="00EC10EC" w:rsidRDefault="00493B7A"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7DAA5648" w14:textId="77777777" w:rsidR="002E4664" w:rsidRPr="00EC10EC" w:rsidRDefault="002E4664" w:rsidP="002E4664">
            <w:pPr>
              <w:pStyle w:val="BodyText"/>
              <w:spacing w:after="0"/>
              <w:jc w:val="both"/>
              <w:rPr>
                <w:sz w:val="22"/>
                <w:szCs w:val="22"/>
              </w:rPr>
            </w:pPr>
            <w:r w:rsidRPr="00EC10EC">
              <w:rPr>
                <w:sz w:val="22"/>
                <w:szCs w:val="22"/>
              </w:rPr>
              <w:t>5. Предлагаме в чл. 9, ал. З срокът от 3 работни дни да бъде увеличен поне на 5 работни дни</w:t>
            </w:r>
          </w:p>
          <w:p w14:paraId="0ABCFA33" w14:textId="77777777" w:rsidR="00493B7A" w:rsidRPr="00EC10EC" w:rsidRDefault="002E4664" w:rsidP="002E4664">
            <w:pPr>
              <w:pStyle w:val="BodyText"/>
              <w:spacing w:after="0"/>
              <w:jc w:val="both"/>
              <w:rPr>
                <w:sz w:val="22"/>
                <w:szCs w:val="22"/>
              </w:rPr>
            </w:pPr>
            <w:r w:rsidRPr="00EC10EC">
              <w:rPr>
                <w:sz w:val="22"/>
                <w:szCs w:val="22"/>
              </w:rPr>
              <w:t>Мотиви: тридневният срок се явява прекалено кратък и неспазването му поради обективни обстоятелства, вкл. физическа отдалеченост, може да доведе до тежки негативни последици за кандидата за подпомагане.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ED73BB1" w14:textId="6C714AF7" w:rsidR="00493B7A" w:rsidRPr="00EC10EC" w:rsidRDefault="000F7A3E" w:rsidP="00C47FAD">
            <w:pPr>
              <w:rPr>
                <w:sz w:val="22"/>
                <w:szCs w:val="22"/>
              </w:rPr>
            </w:pPr>
            <w:r w:rsidRPr="00EC10EC">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2199B83" w14:textId="77777777" w:rsidR="00493B7A" w:rsidRPr="00EC10EC" w:rsidRDefault="00493B7A" w:rsidP="00C47FAD">
            <w:pPr>
              <w:rPr>
                <w:sz w:val="22"/>
                <w:szCs w:val="22"/>
              </w:rPr>
            </w:pPr>
          </w:p>
        </w:tc>
      </w:tr>
      <w:tr w:rsidR="00493B7A" w:rsidRPr="00EC10EC" w14:paraId="5D32E06E" w14:textId="77777777" w:rsidTr="001F22A3">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14:paraId="6E5EC58C" w14:textId="77777777" w:rsidR="00493B7A" w:rsidRPr="00EC10EC" w:rsidRDefault="00493B7A" w:rsidP="00C47FAD">
            <w:pPr>
              <w:tabs>
                <w:tab w:val="left" w:pos="192"/>
              </w:tabs>
              <w:rPr>
                <w:b/>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14:paraId="44CD6B78" w14:textId="77777777" w:rsidR="00493B7A" w:rsidRPr="00EC10EC" w:rsidRDefault="00493B7A"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17A0ABBE" w14:textId="3A98F287" w:rsidR="002E4664" w:rsidRPr="00EC10EC" w:rsidRDefault="002E4664" w:rsidP="002E4664">
            <w:pPr>
              <w:pStyle w:val="BodyText"/>
              <w:spacing w:after="0"/>
              <w:jc w:val="both"/>
              <w:rPr>
                <w:sz w:val="22"/>
                <w:szCs w:val="22"/>
              </w:rPr>
            </w:pPr>
            <w:r w:rsidRPr="00EC10EC">
              <w:rPr>
                <w:sz w:val="22"/>
                <w:szCs w:val="22"/>
              </w:rPr>
              <w:t>6. Предлагаме   в   проекта   на  Наредба  текстовете  да  са  съобразени   изрично  с възможността едно лице да може да подава няколко отделни заявления за подпомагане, в случаите, при  които  има няколко  отделни данъчни  складове или обекти на малки</w:t>
            </w:r>
          </w:p>
          <w:p w14:paraId="09E96700" w14:textId="77777777" w:rsidR="002E4664" w:rsidRPr="00EC10EC" w:rsidRDefault="002E4664" w:rsidP="002E4664">
            <w:pPr>
              <w:pStyle w:val="BodyText"/>
              <w:spacing w:after="0"/>
              <w:jc w:val="both"/>
              <w:rPr>
                <w:sz w:val="22"/>
                <w:szCs w:val="22"/>
              </w:rPr>
            </w:pPr>
            <w:r w:rsidRPr="00EC10EC">
              <w:rPr>
                <w:sz w:val="22"/>
                <w:szCs w:val="22"/>
              </w:rPr>
              <w:t>винопроизводители.</w:t>
            </w:r>
          </w:p>
          <w:p w14:paraId="5A212FB5" w14:textId="77777777" w:rsidR="002E4664" w:rsidRPr="00EC10EC" w:rsidRDefault="002E4664" w:rsidP="002E4664">
            <w:pPr>
              <w:pStyle w:val="BodyText"/>
              <w:spacing w:after="0"/>
              <w:jc w:val="both"/>
              <w:rPr>
                <w:sz w:val="22"/>
                <w:szCs w:val="22"/>
              </w:rPr>
            </w:pPr>
            <w:r w:rsidRPr="00EC10EC">
              <w:rPr>
                <w:sz w:val="22"/>
                <w:szCs w:val="22"/>
              </w:rPr>
              <w:t>Мотиви: материалната отчетност (технологични дневници 3, 5 и 6) се водят за всеки отделен данъчен склад/</w:t>
            </w:r>
            <w:proofErr w:type="spellStart"/>
            <w:r w:rsidRPr="00EC10EC">
              <w:rPr>
                <w:sz w:val="22"/>
                <w:szCs w:val="22"/>
              </w:rPr>
              <w:t>регастриран</w:t>
            </w:r>
            <w:proofErr w:type="spellEnd"/>
            <w:r w:rsidRPr="00EC10EC">
              <w:rPr>
                <w:sz w:val="22"/>
                <w:szCs w:val="22"/>
              </w:rPr>
              <w:t xml:space="preserve"> обект на малък винопроизводител. Има винопроизводители - юридически лица/еднолични търговци, които разполагат с няколко отделни данъчни склада или регистрирани малки обекти за винопроизводство. Възможността за подаване на няколко заявления ще облекчи и контрол</w:t>
            </w:r>
            <w:r w:rsidRPr="00EC10EC">
              <w:rPr>
                <w:sz w:val="22"/>
                <w:szCs w:val="22"/>
              </w:rPr>
              <w:lastRenderedPageBreak/>
              <w:t>ните органи от страна на ДФЗ-РА, които ще могат по-лесно да проследяват количествата, когато едно заявление за подпомагане касае конкретен обект на базата на материалната отчетност (технологични дневници) и количествата продукция в този обект.</w:t>
            </w:r>
          </w:p>
          <w:p w14:paraId="4630223F" w14:textId="77777777" w:rsidR="002E4664" w:rsidRPr="00EC10EC" w:rsidRDefault="002E4664" w:rsidP="00724DC0">
            <w:pPr>
              <w:pStyle w:val="BodyText"/>
              <w:spacing w:after="0"/>
              <w:jc w:val="both"/>
              <w:rPr>
                <w:sz w:val="22"/>
                <w:szCs w:val="22"/>
              </w:rPr>
            </w:pPr>
            <w:r w:rsidRPr="00EC10EC">
              <w:rPr>
                <w:sz w:val="22"/>
                <w:szCs w:val="22"/>
              </w:rPr>
              <w:t>Приложение:  Предложения за корекции в текста на НИД на Наред бъдат допълнително по електронен път</w:t>
            </w:r>
          </w:p>
          <w:p w14:paraId="3F9EAF84" w14:textId="77777777" w:rsidR="00493B7A" w:rsidRPr="00EC10EC" w:rsidRDefault="002E4664" w:rsidP="002E4664">
            <w:pPr>
              <w:pStyle w:val="BodyText"/>
              <w:spacing w:after="0"/>
              <w:jc w:val="both"/>
              <w:rPr>
                <w:sz w:val="22"/>
                <w:szCs w:val="22"/>
              </w:rPr>
            </w:pPr>
            <w:r w:rsidRPr="00EC10EC">
              <w:rPr>
                <w:sz w:val="22"/>
                <w:szCs w:val="22"/>
              </w:rPr>
              <w:t>Надяваме се, че направените по-горе аргументирани предложения ще бъдат взети предвид. Те изхождат от оперативната практика във винопроизводството и са в духа на целите на мярка „Кризисно съхранение на вино" - осигуряване на стабилност и запазване на пазарния потенциал на сектора, както и до изолиране на ненужни ограничения, биха довели до невъзможност за постигане на горепосочените цели.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45C0329F" w14:textId="4904DD9D" w:rsidR="00493B7A" w:rsidRPr="00EC10EC" w:rsidRDefault="000F7A3E" w:rsidP="00C47FAD">
            <w:pPr>
              <w:rPr>
                <w:sz w:val="22"/>
                <w:szCs w:val="22"/>
              </w:rPr>
            </w:pPr>
            <w:r w:rsidRPr="00EC10E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962C52A" w14:textId="59DEE1DC" w:rsidR="00493B7A" w:rsidRPr="00EC10EC" w:rsidRDefault="000F7A3E" w:rsidP="00C47FAD">
            <w:pPr>
              <w:rPr>
                <w:sz w:val="22"/>
                <w:szCs w:val="22"/>
              </w:rPr>
            </w:pPr>
            <w:proofErr w:type="spellStart"/>
            <w:r w:rsidRPr="00EC10EC">
              <w:rPr>
                <w:sz w:val="22"/>
                <w:szCs w:val="22"/>
              </w:rPr>
              <w:t>Канидатът</w:t>
            </w:r>
            <w:proofErr w:type="spellEnd"/>
            <w:r w:rsidRPr="00EC10EC">
              <w:rPr>
                <w:sz w:val="22"/>
                <w:szCs w:val="22"/>
              </w:rPr>
              <w:t xml:space="preserve"> може да заявява в едно заявление различни партиди</w:t>
            </w:r>
            <w:r w:rsidR="00800079">
              <w:rPr>
                <w:sz w:val="22"/>
                <w:szCs w:val="22"/>
              </w:rPr>
              <w:t xml:space="preserve">, </w:t>
            </w:r>
            <w:r w:rsidRPr="00EC10EC">
              <w:rPr>
                <w:sz w:val="22"/>
                <w:szCs w:val="22"/>
              </w:rPr>
              <w:t>различни складове</w:t>
            </w:r>
            <w:r w:rsidR="00800079">
              <w:rPr>
                <w:sz w:val="22"/>
                <w:szCs w:val="22"/>
              </w:rPr>
              <w:t xml:space="preserve"> и различни периоди на съхранение</w:t>
            </w:r>
            <w:r w:rsidRPr="00EC10EC">
              <w:rPr>
                <w:sz w:val="22"/>
                <w:szCs w:val="22"/>
              </w:rPr>
              <w:t>.</w:t>
            </w:r>
          </w:p>
        </w:tc>
      </w:tr>
      <w:tr w:rsidR="001F22A3" w:rsidRPr="00EC10EC" w14:paraId="258437F5" w14:textId="77777777" w:rsidTr="001F22A3">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14:paraId="03D8C5B0" w14:textId="48B5A81E" w:rsidR="001F22A3" w:rsidRPr="00EC10EC" w:rsidRDefault="00CB7943" w:rsidP="00C47FAD">
            <w:pPr>
              <w:tabs>
                <w:tab w:val="left" w:pos="192"/>
              </w:tabs>
              <w:rPr>
                <w:b/>
                <w:sz w:val="22"/>
                <w:szCs w:val="22"/>
              </w:rPr>
            </w:pPr>
            <w:r>
              <w:rPr>
                <w:b/>
                <w:sz w:val="22"/>
                <w:szCs w:val="22"/>
              </w:rPr>
              <w:lastRenderedPageBreak/>
              <w:t>8.</w:t>
            </w:r>
          </w:p>
        </w:tc>
        <w:tc>
          <w:tcPr>
            <w:tcW w:w="2261" w:type="dxa"/>
            <w:tcBorders>
              <w:top w:val="single" w:sz="18" w:space="0" w:color="2E74B5"/>
              <w:left w:val="single" w:sz="18" w:space="0" w:color="2E74B5"/>
              <w:bottom w:val="nil"/>
              <w:right w:val="single" w:sz="18" w:space="0" w:color="2E74B5"/>
            </w:tcBorders>
            <w:shd w:val="clear" w:color="auto" w:fill="auto"/>
          </w:tcPr>
          <w:p w14:paraId="2E24AFBB" w14:textId="574CC5B6" w:rsidR="001F22A3" w:rsidRPr="00FB1F67" w:rsidRDefault="00FB1F67" w:rsidP="00CB7943">
            <w:pPr>
              <w:rPr>
                <w:rStyle w:val="Hyperlink"/>
                <w:color w:val="000000"/>
                <w:sz w:val="22"/>
                <w:szCs w:val="22"/>
                <w:u w:val="none"/>
              </w:rPr>
            </w:pPr>
            <w:r>
              <w:rPr>
                <w:rStyle w:val="Hyperlink"/>
                <w:color w:val="000000"/>
                <w:sz w:val="22"/>
                <w:szCs w:val="22"/>
                <w:u w:val="none"/>
              </w:rPr>
              <w:t>Ю</w:t>
            </w:r>
            <w:r w:rsidRPr="00FB1F67">
              <w:rPr>
                <w:rStyle w:val="Hyperlink"/>
                <w:color w:val="000000"/>
                <w:sz w:val="22"/>
                <w:szCs w:val="22"/>
                <w:u w:val="none"/>
              </w:rPr>
              <w:t xml:space="preserve">гоизточна </w:t>
            </w:r>
            <w:r w:rsidR="00EF7E8F">
              <w:rPr>
                <w:rStyle w:val="Hyperlink"/>
                <w:color w:val="000000"/>
                <w:sz w:val="22"/>
                <w:szCs w:val="22"/>
                <w:u w:val="none"/>
              </w:rPr>
              <w:t>Т</w:t>
            </w:r>
            <w:r w:rsidRPr="00FB1F67">
              <w:rPr>
                <w:rStyle w:val="Hyperlink"/>
                <w:color w:val="000000"/>
                <w:sz w:val="22"/>
                <w:szCs w:val="22"/>
                <w:u w:val="none"/>
              </w:rPr>
              <w:t xml:space="preserve">ракийска регионална </w:t>
            </w:r>
            <w:proofErr w:type="spellStart"/>
            <w:r w:rsidRPr="00FB1F67">
              <w:rPr>
                <w:rStyle w:val="Hyperlink"/>
                <w:color w:val="000000"/>
                <w:sz w:val="22"/>
                <w:szCs w:val="22"/>
                <w:u w:val="none"/>
              </w:rPr>
              <w:t>лозаро</w:t>
            </w:r>
            <w:proofErr w:type="spellEnd"/>
            <w:r w:rsidRPr="00FB1F67">
              <w:rPr>
                <w:rStyle w:val="Hyperlink"/>
                <w:color w:val="000000"/>
                <w:sz w:val="22"/>
                <w:szCs w:val="22"/>
                <w:u w:val="none"/>
              </w:rPr>
              <w:t xml:space="preserve">-винарска камара (ЮТРЛВК) ЕИК 119601560, гр. </w:t>
            </w:r>
            <w:r>
              <w:rPr>
                <w:rStyle w:val="Hyperlink"/>
                <w:color w:val="000000"/>
                <w:sz w:val="22"/>
                <w:szCs w:val="22"/>
                <w:u w:val="none"/>
              </w:rPr>
              <w:t>С</w:t>
            </w:r>
            <w:r w:rsidRPr="00FB1F67">
              <w:rPr>
                <w:rStyle w:val="Hyperlink"/>
                <w:color w:val="000000"/>
                <w:sz w:val="22"/>
                <w:szCs w:val="22"/>
                <w:u w:val="none"/>
              </w:rPr>
              <w:t xml:space="preserve">ливен, </w:t>
            </w:r>
            <w:r>
              <w:rPr>
                <w:rStyle w:val="Hyperlink"/>
                <w:color w:val="000000"/>
                <w:sz w:val="22"/>
                <w:szCs w:val="22"/>
                <w:u w:val="none"/>
              </w:rPr>
              <w:t>С</w:t>
            </w:r>
            <w:r w:rsidRPr="00FB1F67">
              <w:rPr>
                <w:rStyle w:val="Hyperlink"/>
                <w:color w:val="000000"/>
                <w:sz w:val="22"/>
                <w:szCs w:val="22"/>
                <w:u w:val="none"/>
              </w:rPr>
              <w:t>тарозагорско шосе</w:t>
            </w:r>
            <w:r>
              <w:rPr>
                <w:rStyle w:val="Hyperlink"/>
                <w:color w:val="000000"/>
                <w:sz w:val="22"/>
                <w:szCs w:val="22"/>
                <w:u w:val="none"/>
              </w:rPr>
              <w:t>,</w:t>
            </w:r>
            <w:r w:rsidRPr="00FB1F67">
              <w:rPr>
                <w:rStyle w:val="Hyperlink"/>
                <w:color w:val="000000"/>
                <w:sz w:val="22"/>
                <w:szCs w:val="22"/>
                <w:u w:val="none"/>
              </w:rPr>
              <w:t xml:space="preserve"> представлявана от </w:t>
            </w:r>
            <w:r>
              <w:rPr>
                <w:rStyle w:val="Hyperlink"/>
                <w:color w:val="000000"/>
                <w:sz w:val="22"/>
                <w:szCs w:val="22"/>
                <w:u w:val="none"/>
              </w:rPr>
              <w:t>Ж</w:t>
            </w:r>
            <w:r w:rsidRPr="00FB1F67">
              <w:rPr>
                <w:rStyle w:val="Hyperlink"/>
                <w:color w:val="000000"/>
                <w:sz w:val="22"/>
                <w:szCs w:val="22"/>
                <w:u w:val="none"/>
              </w:rPr>
              <w:t xml:space="preserve">еко </w:t>
            </w:r>
            <w:r>
              <w:rPr>
                <w:rStyle w:val="Hyperlink"/>
                <w:color w:val="000000"/>
                <w:sz w:val="22"/>
                <w:szCs w:val="22"/>
                <w:u w:val="none"/>
              </w:rPr>
              <w:t>Г</w:t>
            </w:r>
            <w:r w:rsidRPr="00FB1F67">
              <w:rPr>
                <w:rStyle w:val="Hyperlink"/>
                <w:color w:val="000000"/>
                <w:sz w:val="22"/>
                <w:szCs w:val="22"/>
                <w:u w:val="none"/>
              </w:rPr>
              <w:t xml:space="preserve">еоргиев </w:t>
            </w:r>
            <w:r>
              <w:rPr>
                <w:rStyle w:val="Hyperlink"/>
                <w:color w:val="000000"/>
                <w:sz w:val="22"/>
                <w:szCs w:val="22"/>
                <w:u w:val="none"/>
              </w:rPr>
              <w:t>Ж</w:t>
            </w:r>
            <w:r w:rsidRPr="00FB1F67">
              <w:rPr>
                <w:rStyle w:val="Hyperlink"/>
                <w:color w:val="000000"/>
                <w:sz w:val="22"/>
                <w:szCs w:val="22"/>
                <w:u w:val="none"/>
              </w:rPr>
              <w:t>еков</w:t>
            </w:r>
            <w:r>
              <w:rPr>
                <w:rStyle w:val="Hyperlink"/>
                <w:color w:val="000000"/>
                <w:sz w:val="22"/>
                <w:szCs w:val="22"/>
                <w:u w:val="none"/>
              </w:rPr>
              <w:t xml:space="preserve"> -</w:t>
            </w:r>
            <w:r w:rsidRPr="00FB1F67">
              <w:rPr>
                <w:rStyle w:val="Hyperlink"/>
                <w:color w:val="000000"/>
                <w:sz w:val="22"/>
                <w:szCs w:val="22"/>
                <w:u w:val="none"/>
              </w:rPr>
              <w:t xml:space="preserve"> председател на</w:t>
            </w:r>
            <w:r>
              <w:rPr>
                <w:rStyle w:val="Hyperlink"/>
                <w:color w:val="000000"/>
                <w:sz w:val="22"/>
                <w:szCs w:val="22"/>
                <w:u w:val="none"/>
              </w:rPr>
              <w:t xml:space="preserve"> УС</w:t>
            </w:r>
            <w:r w:rsidRPr="00FB1F67">
              <w:rPr>
                <w:rStyle w:val="Hyperlink"/>
                <w:color w:val="000000"/>
                <w:sz w:val="22"/>
                <w:szCs w:val="22"/>
                <w:u w:val="none"/>
              </w:rPr>
              <w:br/>
            </w:r>
            <w:r w:rsidR="00CB7943" w:rsidRPr="00FB1F67">
              <w:rPr>
                <w:rStyle w:val="Hyperlink"/>
                <w:color w:val="000000"/>
                <w:sz w:val="22"/>
                <w:szCs w:val="22"/>
                <w:u w:val="none"/>
              </w:rPr>
              <w:t>(постъпило по електронната поща)</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768D6AB6" w14:textId="77777777" w:rsidR="00CB7943" w:rsidRPr="00CB7943" w:rsidRDefault="00CB7943" w:rsidP="00CB7943">
            <w:pPr>
              <w:pStyle w:val="BodyText"/>
              <w:jc w:val="both"/>
              <w:rPr>
                <w:sz w:val="22"/>
                <w:szCs w:val="22"/>
              </w:rPr>
            </w:pPr>
            <w:r w:rsidRPr="00CB7943">
              <w:rPr>
                <w:sz w:val="22"/>
                <w:szCs w:val="22"/>
              </w:rPr>
              <w:t xml:space="preserve">Във връзка с предложения проект за обществено обсъждане на Наредба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CB7943">
              <w:rPr>
                <w:sz w:val="22"/>
                <w:szCs w:val="22"/>
              </w:rPr>
              <w:t>лозаро</w:t>
            </w:r>
            <w:proofErr w:type="spellEnd"/>
            <w:r w:rsidRPr="00CB7943">
              <w:rPr>
                <w:sz w:val="22"/>
                <w:szCs w:val="22"/>
              </w:rPr>
              <w:t>-винарския сектор за периода 2019 - 2023 г., включващ условия и ред за прилагане на мярка "Кризисно съхранение на вино" моля да приемете следното становище:</w:t>
            </w:r>
          </w:p>
          <w:p w14:paraId="2A43C0C1" w14:textId="77777777" w:rsidR="00CB7943" w:rsidRPr="00CB7943" w:rsidRDefault="00CB7943" w:rsidP="00CB7943">
            <w:pPr>
              <w:pStyle w:val="BodyText"/>
              <w:jc w:val="both"/>
              <w:rPr>
                <w:sz w:val="22"/>
                <w:szCs w:val="22"/>
              </w:rPr>
            </w:pPr>
            <w:r w:rsidRPr="00CB7943">
              <w:rPr>
                <w:sz w:val="22"/>
                <w:szCs w:val="22"/>
              </w:rPr>
              <w:t>Считаме, че в предложените към наредбата текстове следа да се извърши прецизиране по отношение на количествата съхранявано вино, подлежащи на подпомагаме по настоящата мярка. Това се налага по следните причини:</w:t>
            </w:r>
          </w:p>
          <w:p w14:paraId="507654A7" w14:textId="22DDBE79" w:rsidR="001F22A3" w:rsidRPr="00EC10EC" w:rsidRDefault="00CB7943" w:rsidP="00CB7943">
            <w:pPr>
              <w:pStyle w:val="BodyText"/>
              <w:jc w:val="both"/>
              <w:rPr>
                <w:sz w:val="22"/>
                <w:szCs w:val="22"/>
              </w:rPr>
            </w:pPr>
            <w:r w:rsidRPr="00CB7943">
              <w:rPr>
                <w:sz w:val="22"/>
                <w:szCs w:val="22"/>
              </w:rPr>
              <w:t>1.Мярката е кризисна. Тя, би следвало да не се прилага по отношение на пълния обем</w:t>
            </w:r>
            <w:r>
              <w:rPr>
                <w:sz w:val="22"/>
                <w:szCs w:val="22"/>
              </w:rPr>
              <w:t xml:space="preserve"> </w:t>
            </w:r>
            <w:r w:rsidRPr="00CB7943">
              <w:rPr>
                <w:sz w:val="22"/>
                <w:szCs w:val="22"/>
              </w:rPr>
              <w:t>количества вино, съхранявани при производителите от предходни реколти и декларирани</w:t>
            </w:r>
            <w:r>
              <w:rPr>
                <w:sz w:val="22"/>
                <w:szCs w:val="22"/>
              </w:rPr>
              <w:t xml:space="preserve"> </w:t>
            </w:r>
            <w:r w:rsidRPr="00CB7943">
              <w:rPr>
                <w:sz w:val="22"/>
                <w:szCs w:val="22"/>
              </w:rPr>
              <w:t>по съответния ред пред Изпълнителната агенция по лозата и виното с натрупване през</w:t>
            </w:r>
            <w:r>
              <w:rPr>
                <w:sz w:val="22"/>
                <w:szCs w:val="22"/>
              </w:rPr>
              <w:t xml:space="preserve"> </w:t>
            </w:r>
            <w:r w:rsidRPr="00CB7943">
              <w:rPr>
                <w:sz w:val="22"/>
                <w:szCs w:val="22"/>
              </w:rPr>
              <w:t>годините.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669A5B97" w14:textId="3E0888B6" w:rsidR="001F22A3" w:rsidRPr="00EC10EC" w:rsidRDefault="00BD284B" w:rsidP="00C47FAD">
            <w:pPr>
              <w:rPr>
                <w:sz w:val="22"/>
                <w:szCs w:val="22"/>
              </w:rPr>
            </w:pPr>
            <w:r>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4AB8904A" w14:textId="1E48CE99" w:rsidR="001F22A3" w:rsidRPr="00EC10EC" w:rsidRDefault="00B556DA" w:rsidP="00C47FAD">
            <w:pPr>
              <w:rPr>
                <w:sz w:val="22"/>
                <w:szCs w:val="22"/>
              </w:rPr>
            </w:pPr>
            <w:r>
              <w:rPr>
                <w:sz w:val="22"/>
                <w:szCs w:val="22"/>
              </w:rPr>
              <w:t>Заявените количества вино са по преценка на винопроизводителя.</w:t>
            </w:r>
          </w:p>
        </w:tc>
      </w:tr>
      <w:tr w:rsidR="00D04F6A" w:rsidRPr="00EC10EC" w14:paraId="043B4223" w14:textId="77777777" w:rsidTr="001F22A3">
        <w:trPr>
          <w:trHeight w:val="596"/>
          <w:jc w:val="center"/>
        </w:trPr>
        <w:tc>
          <w:tcPr>
            <w:tcW w:w="620" w:type="dxa"/>
            <w:tcBorders>
              <w:top w:val="nil"/>
              <w:left w:val="single" w:sz="36" w:space="0" w:color="2E74B5"/>
              <w:bottom w:val="nil"/>
              <w:right w:val="single" w:sz="18" w:space="0" w:color="2E74B5"/>
            </w:tcBorders>
            <w:shd w:val="clear" w:color="auto" w:fill="auto"/>
          </w:tcPr>
          <w:p w14:paraId="5C637A02" w14:textId="77777777" w:rsidR="00D04F6A" w:rsidRPr="00EC10EC" w:rsidRDefault="00D04F6A"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6F4C8DEB" w14:textId="77777777" w:rsidR="00D04F6A" w:rsidRPr="00EC10EC" w:rsidRDefault="00D04F6A"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66ED5F7D" w14:textId="6C634AD6" w:rsidR="00D04F6A" w:rsidRPr="00EC10EC" w:rsidRDefault="00CB7943" w:rsidP="00CB7943">
            <w:pPr>
              <w:pStyle w:val="BodyText"/>
              <w:jc w:val="both"/>
              <w:rPr>
                <w:sz w:val="22"/>
                <w:szCs w:val="22"/>
              </w:rPr>
            </w:pPr>
            <w:r w:rsidRPr="00CB7943">
              <w:rPr>
                <w:sz w:val="22"/>
                <w:szCs w:val="22"/>
              </w:rPr>
              <w:t>2.Както е посочено в чл. 89, ал.1 мярката се насочва към „дейността по временното оттегляне</w:t>
            </w:r>
            <w:r>
              <w:rPr>
                <w:sz w:val="22"/>
                <w:szCs w:val="22"/>
              </w:rPr>
              <w:t xml:space="preserve"> </w:t>
            </w:r>
            <w:r w:rsidRPr="00CB7943">
              <w:rPr>
                <w:sz w:val="22"/>
                <w:szCs w:val="22"/>
              </w:rPr>
              <w:t>от пазара и съхранението на вино в данъчни складове или собствени помещения за</w:t>
            </w:r>
            <w:r>
              <w:rPr>
                <w:sz w:val="22"/>
                <w:szCs w:val="22"/>
              </w:rPr>
              <w:t xml:space="preserve"> </w:t>
            </w:r>
            <w:r w:rsidRPr="00CB7943">
              <w:rPr>
                <w:sz w:val="22"/>
                <w:szCs w:val="22"/>
              </w:rPr>
              <w:t>съхранение в обекти за производство на вино". Това предполага, че ще се подпомага</w:t>
            </w:r>
            <w:r>
              <w:rPr>
                <w:sz w:val="22"/>
                <w:szCs w:val="22"/>
              </w:rPr>
              <w:t xml:space="preserve"> </w:t>
            </w:r>
            <w:r w:rsidRPr="00CB7943">
              <w:rPr>
                <w:sz w:val="22"/>
                <w:szCs w:val="22"/>
              </w:rPr>
              <w:t>съхра</w:t>
            </w:r>
            <w:r w:rsidRPr="00CB7943">
              <w:rPr>
                <w:sz w:val="22"/>
                <w:szCs w:val="22"/>
              </w:rPr>
              <w:lastRenderedPageBreak/>
              <w:t>нението на вече оформени търговски партиди вино, т.е. такива количества, които са</w:t>
            </w:r>
            <w:r>
              <w:rPr>
                <w:sz w:val="22"/>
                <w:szCs w:val="22"/>
              </w:rPr>
              <w:t xml:space="preserve"> </w:t>
            </w:r>
            <w:r w:rsidRPr="00CB7943">
              <w:rPr>
                <w:sz w:val="22"/>
                <w:szCs w:val="22"/>
              </w:rPr>
              <w:t>били предназначени за пазара, но не се достигнали до търговска реализация. Няма да се</w:t>
            </w:r>
            <w:r>
              <w:rPr>
                <w:sz w:val="22"/>
                <w:szCs w:val="22"/>
              </w:rPr>
              <w:t xml:space="preserve"> </w:t>
            </w:r>
            <w:r w:rsidRPr="00CB7943">
              <w:rPr>
                <w:sz w:val="22"/>
                <w:szCs w:val="22"/>
              </w:rPr>
              <w:t>подпомагат количества вина, които не са оформени в търговски партиди към определена от</w:t>
            </w:r>
            <w:r>
              <w:rPr>
                <w:sz w:val="22"/>
                <w:szCs w:val="22"/>
              </w:rPr>
              <w:t xml:space="preserve"> </w:t>
            </w:r>
            <w:r w:rsidRPr="00CB7943">
              <w:rPr>
                <w:sz w:val="22"/>
                <w:szCs w:val="22"/>
              </w:rPr>
              <w:t>финансиращия орган дата. Считаме, че дата към която търговската партида следва да бъде</w:t>
            </w:r>
            <w:r>
              <w:rPr>
                <w:sz w:val="22"/>
                <w:szCs w:val="22"/>
              </w:rPr>
              <w:t xml:space="preserve"> </w:t>
            </w:r>
            <w:r w:rsidRPr="00CB7943">
              <w:rPr>
                <w:sz w:val="22"/>
                <w:szCs w:val="22"/>
              </w:rPr>
              <w:t>оформена трябва да бъде определена от началото на 2020 и не по-късно от един месец</w:t>
            </w:r>
            <w:r>
              <w:rPr>
                <w:sz w:val="22"/>
                <w:szCs w:val="22"/>
              </w:rPr>
              <w:t xml:space="preserve"> </w:t>
            </w:r>
            <w:r w:rsidRPr="00CB7943">
              <w:rPr>
                <w:sz w:val="22"/>
                <w:szCs w:val="22"/>
              </w:rPr>
              <w:t>преди подаване на заявлението за подпомагане. Определянето на точен времеви отрязък</w:t>
            </w:r>
            <w:r>
              <w:rPr>
                <w:sz w:val="22"/>
                <w:szCs w:val="22"/>
              </w:rPr>
              <w:t xml:space="preserve"> </w:t>
            </w:r>
            <w:r w:rsidRPr="00CB7943">
              <w:rPr>
                <w:sz w:val="22"/>
                <w:szCs w:val="22"/>
              </w:rPr>
              <w:t>ще прецизира количеството вино, което може да бъде подпомагано по мярката и ще</w:t>
            </w:r>
            <w:r>
              <w:rPr>
                <w:sz w:val="22"/>
                <w:szCs w:val="22"/>
              </w:rPr>
              <w:t xml:space="preserve"> </w:t>
            </w:r>
            <w:r w:rsidRPr="00CB7943">
              <w:rPr>
                <w:sz w:val="22"/>
                <w:szCs w:val="22"/>
              </w:rPr>
              <w:t>повиши ефективността й, още повече имайки предвид ограничения финансов ресурс, който</w:t>
            </w:r>
            <w:r>
              <w:rPr>
                <w:sz w:val="22"/>
                <w:szCs w:val="22"/>
              </w:rPr>
              <w:t xml:space="preserve"> </w:t>
            </w:r>
            <w:r w:rsidRPr="00CB7943">
              <w:rPr>
                <w:sz w:val="22"/>
                <w:szCs w:val="22"/>
              </w:rPr>
              <w:t>трябва да бъде разпределен.</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3B7526A3" w14:textId="568C61B2" w:rsidR="00D04F6A" w:rsidRPr="00EC10EC" w:rsidRDefault="000741C8" w:rsidP="00C47FAD">
            <w:pPr>
              <w:rPr>
                <w:sz w:val="22"/>
                <w:szCs w:val="22"/>
              </w:rPr>
            </w:pPr>
            <w:r>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18580818" w14:textId="749A3B49" w:rsidR="00D04F6A" w:rsidRPr="00EC10EC" w:rsidRDefault="000741C8" w:rsidP="00C47FAD">
            <w:pPr>
              <w:rPr>
                <w:sz w:val="22"/>
                <w:szCs w:val="22"/>
              </w:rPr>
            </w:pPr>
            <w:r>
              <w:rPr>
                <w:sz w:val="22"/>
                <w:szCs w:val="22"/>
              </w:rPr>
              <w:t>Оттеглено от пазара вино, представлява вино, което е готово да бъде продадено</w:t>
            </w:r>
            <w:r w:rsidR="000D31EF">
              <w:rPr>
                <w:sz w:val="22"/>
                <w:szCs w:val="22"/>
              </w:rPr>
              <w:t xml:space="preserve"> и е на склад</w:t>
            </w:r>
            <w:r>
              <w:rPr>
                <w:sz w:val="22"/>
                <w:szCs w:val="22"/>
              </w:rPr>
              <w:t>.</w:t>
            </w:r>
          </w:p>
        </w:tc>
      </w:tr>
      <w:tr w:rsidR="001F22A3" w:rsidRPr="00EC10EC" w14:paraId="16636DCE" w14:textId="77777777" w:rsidTr="001F22A3">
        <w:trPr>
          <w:trHeight w:val="596"/>
          <w:jc w:val="center"/>
        </w:trPr>
        <w:tc>
          <w:tcPr>
            <w:tcW w:w="620" w:type="dxa"/>
            <w:tcBorders>
              <w:top w:val="nil"/>
              <w:left w:val="single" w:sz="36" w:space="0" w:color="2E74B5"/>
              <w:bottom w:val="nil"/>
              <w:right w:val="single" w:sz="18" w:space="0" w:color="2E74B5"/>
            </w:tcBorders>
            <w:shd w:val="clear" w:color="auto" w:fill="auto"/>
          </w:tcPr>
          <w:p w14:paraId="7064DBC7" w14:textId="77777777" w:rsidR="001F22A3" w:rsidRPr="00EC10EC" w:rsidRDefault="001F22A3"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685061CB" w14:textId="77777777" w:rsidR="001F22A3" w:rsidRPr="00EC10EC" w:rsidRDefault="001F22A3"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3844A5AA" w14:textId="77777777" w:rsidR="00CB7943" w:rsidRDefault="00CB7943" w:rsidP="00CB7943">
            <w:pPr>
              <w:pStyle w:val="BodyText"/>
              <w:jc w:val="both"/>
              <w:rPr>
                <w:sz w:val="22"/>
                <w:szCs w:val="22"/>
              </w:rPr>
            </w:pPr>
            <w:r w:rsidRPr="00CB7943">
              <w:rPr>
                <w:sz w:val="22"/>
                <w:szCs w:val="22"/>
              </w:rPr>
              <w:t>3.За да бъде повишена ефективността на мярката, считаме, че следва да се ограничи</w:t>
            </w:r>
            <w:r>
              <w:rPr>
                <w:sz w:val="22"/>
                <w:szCs w:val="22"/>
              </w:rPr>
              <w:t xml:space="preserve"> </w:t>
            </w:r>
            <w:r w:rsidRPr="00CB7943">
              <w:rPr>
                <w:sz w:val="22"/>
                <w:szCs w:val="22"/>
              </w:rPr>
              <w:t>подпомаганото количество вино и по време на неговото съхранение при производителите.</w:t>
            </w:r>
            <w:r>
              <w:rPr>
                <w:sz w:val="22"/>
                <w:szCs w:val="22"/>
              </w:rPr>
              <w:t xml:space="preserve"> </w:t>
            </w:r>
          </w:p>
          <w:p w14:paraId="6EC4965D" w14:textId="4521AF08" w:rsidR="001F22A3" w:rsidRPr="00EC10EC" w:rsidRDefault="00CB7943" w:rsidP="006222B2">
            <w:pPr>
              <w:pStyle w:val="BodyText"/>
              <w:spacing w:after="60"/>
              <w:jc w:val="both"/>
              <w:rPr>
                <w:sz w:val="22"/>
                <w:szCs w:val="22"/>
              </w:rPr>
            </w:pPr>
            <w:r w:rsidRPr="00CB7943">
              <w:rPr>
                <w:sz w:val="22"/>
                <w:szCs w:val="22"/>
              </w:rPr>
              <w:t xml:space="preserve">Ежегодно до 31 юли производителите подават Декларация за съхраняваните количества </w:t>
            </w:r>
            <w:proofErr w:type="spellStart"/>
            <w:r w:rsidRPr="00CB7943">
              <w:rPr>
                <w:sz w:val="22"/>
                <w:szCs w:val="22"/>
              </w:rPr>
              <w:t>нино</w:t>
            </w:r>
            <w:proofErr w:type="spellEnd"/>
            <w:r w:rsidRPr="00CB7943">
              <w:rPr>
                <w:sz w:val="22"/>
                <w:szCs w:val="22"/>
              </w:rPr>
              <w:t xml:space="preserve"> и мъст от последната и предходни реколти. Количеството вино се декларира с натрупване от предходни години. За да бъде правило изчислено количеството вино останало при производителите в периода 31 юли 2019 -31 юли 2020 би следвало към момента на подаване на заявлението за подпомагане по мярката производителите да са подали и посочената декларация. Така ще бъде възможно засичане на съхраняваното от тях количество вино и изключването на количествата съхранявани преди 2019 година. Така може да се гарантира правилното насочване на ресурса по мярката. Считаме, че ако такова засичане не бъде извършено за подпомага за съхранение могат да бъдат обявени вина, които се съхраняват дългосрочно при производителите по различни причини. Това би довело до неправилно насочване на финансовия ресурс и съответно до отклоняване от целите на мярката - преодоляване на кризата предизвикана от пандемията с </w:t>
            </w:r>
            <w:proofErr w:type="spellStart"/>
            <w:r w:rsidRPr="00CB7943">
              <w:rPr>
                <w:sz w:val="22"/>
                <w:szCs w:val="22"/>
              </w:rPr>
              <w:t>Ковид</w:t>
            </w:r>
            <w:proofErr w:type="spellEnd"/>
            <w:r w:rsidRPr="00CB7943">
              <w:rPr>
                <w:sz w:val="22"/>
                <w:szCs w:val="22"/>
              </w:rPr>
              <w:t xml:space="preserve"> 19, а не по принцип помощ за съхранение на вино.</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06C96407" w14:textId="6C02D828" w:rsidR="001F22A3" w:rsidRPr="00EC10EC" w:rsidRDefault="003E140F" w:rsidP="00C47FAD">
            <w:pPr>
              <w:rPr>
                <w:sz w:val="22"/>
                <w:szCs w:val="22"/>
              </w:rPr>
            </w:pPr>
            <w:r>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70F05EE" w14:textId="31EFC61C" w:rsidR="001F22A3" w:rsidRPr="00EC10EC" w:rsidRDefault="003E140F" w:rsidP="00C47FAD">
            <w:pPr>
              <w:rPr>
                <w:sz w:val="22"/>
                <w:szCs w:val="22"/>
              </w:rPr>
            </w:pPr>
            <w:r>
              <w:rPr>
                <w:sz w:val="22"/>
                <w:szCs w:val="22"/>
              </w:rPr>
              <w:t xml:space="preserve">Мярката е съобразена с </w:t>
            </w:r>
            <w:proofErr w:type="spellStart"/>
            <w:r>
              <w:rPr>
                <w:sz w:val="22"/>
                <w:szCs w:val="22"/>
              </w:rPr>
              <w:t>разпоредните</w:t>
            </w:r>
            <w:proofErr w:type="spellEnd"/>
            <w:r>
              <w:rPr>
                <w:sz w:val="22"/>
                <w:szCs w:val="22"/>
              </w:rPr>
              <w:t xml:space="preserve"> на приложимото европейско законодателство.</w:t>
            </w:r>
          </w:p>
        </w:tc>
      </w:tr>
      <w:tr w:rsidR="001F22A3" w:rsidRPr="00EC10EC" w14:paraId="0CBC857F" w14:textId="77777777" w:rsidTr="001F22A3">
        <w:trPr>
          <w:trHeight w:val="596"/>
          <w:jc w:val="center"/>
        </w:trPr>
        <w:tc>
          <w:tcPr>
            <w:tcW w:w="620" w:type="dxa"/>
            <w:tcBorders>
              <w:top w:val="nil"/>
              <w:left w:val="single" w:sz="36" w:space="0" w:color="2E74B5"/>
              <w:bottom w:val="nil"/>
              <w:right w:val="single" w:sz="18" w:space="0" w:color="2E74B5"/>
            </w:tcBorders>
            <w:shd w:val="clear" w:color="auto" w:fill="auto"/>
          </w:tcPr>
          <w:p w14:paraId="7F783280" w14:textId="77777777" w:rsidR="001F22A3" w:rsidRPr="00EC10EC" w:rsidRDefault="001F22A3" w:rsidP="00C47FAD">
            <w:pPr>
              <w:tabs>
                <w:tab w:val="left" w:pos="192"/>
              </w:tabs>
              <w:rPr>
                <w:b/>
                <w:sz w:val="22"/>
                <w:szCs w:val="22"/>
              </w:rPr>
            </w:pPr>
          </w:p>
        </w:tc>
        <w:tc>
          <w:tcPr>
            <w:tcW w:w="2261" w:type="dxa"/>
            <w:tcBorders>
              <w:top w:val="nil"/>
              <w:left w:val="single" w:sz="18" w:space="0" w:color="2E74B5"/>
              <w:bottom w:val="nil"/>
              <w:right w:val="single" w:sz="18" w:space="0" w:color="2E74B5"/>
            </w:tcBorders>
            <w:shd w:val="clear" w:color="auto" w:fill="auto"/>
          </w:tcPr>
          <w:p w14:paraId="41366152" w14:textId="77777777" w:rsidR="001F22A3" w:rsidRPr="00EC10EC" w:rsidRDefault="001F22A3"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E405457" w14:textId="3D239E12" w:rsidR="00CB7943" w:rsidRPr="006222B2" w:rsidRDefault="00CB7943" w:rsidP="00CB7943">
            <w:pPr>
              <w:rPr>
                <w:sz w:val="22"/>
                <w:szCs w:val="22"/>
              </w:rPr>
            </w:pPr>
            <w:r w:rsidRPr="006222B2">
              <w:rPr>
                <w:sz w:val="22"/>
                <w:szCs w:val="22"/>
              </w:rPr>
              <w:t>4.Обобщено предложенията ни описани в т. 2 и 3 са насочени към това да се определи справедлива граници и/или общо валиден критерии за определяне на количествата вина допустими за подпомагане по мярката.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64F0675E" w14:textId="7D6F0571" w:rsidR="001F22A3" w:rsidRPr="006222B2" w:rsidRDefault="00C8433A" w:rsidP="00C47FAD">
            <w:pPr>
              <w:rPr>
                <w:sz w:val="22"/>
                <w:szCs w:val="22"/>
              </w:rPr>
            </w:pPr>
            <w:r w:rsidRPr="006222B2">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75BA7236" w14:textId="07098D31" w:rsidR="001F22A3" w:rsidRPr="006222B2" w:rsidRDefault="00C8433A" w:rsidP="00C47FAD">
            <w:pPr>
              <w:rPr>
                <w:sz w:val="22"/>
                <w:szCs w:val="22"/>
              </w:rPr>
            </w:pPr>
            <w:r w:rsidRPr="006222B2">
              <w:rPr>
                <w:sz w:val="22"/>
                <w:szCs w:val="22"/>
              </w:rPr>
              <w:t xml:space="preserve">Съгласно </w:t>
            </w:r>
            <w:proofErr w:type="spellStart"/>
            <w:r w:rsidRPr="006222B2">
              <w:rPr>
                <w:sz w:val="22"/>
                <w:szCs w:val="22"/>
              </w:rPr>
              <w:t>еропейското</w:t>
            </w:r>
            <w:proofErr w:type="spellEnd"/>
            <w:r w:rsidRPr="006222B2">
              <w:rPr>
                <w:sz w:val="22"/>
                <w:szCs w:val="22"/>
              </w:rPr>
              <w:t xml:space="preserve"> законодателство няма ограничения по отношение количествата вина, допустими за </w:t>
            </w:r>
            <w:proofErr w:type="spellStart"/>
            <w:r w:rsidRPr="006222B2">
              <w:rPr>
                <w:sz w:val="22"/>
                <w:szCs w:val="22"/>
              </w:rPr>
              <w:t>подомагане</w:t>
            </w:r>
            <w:proofErr w:type="spellEnd"/>
            <w:r w:rsidRPr="006222B2">
              <w:rPr>
                <w:sz w:val="22"/>
                <w:szCs w:val="22"/>
              </w:rPr>
              <w:t>.</w:t>
            </w:r>
          </w:p>
        </w:tc>
      </w:tr>
      <w:tr w:rsidR="001F22A3" w:rsidRPr="00EC10EC" w14:paraId="6CC91D65" w14:textId="77777777" w:rsidTr="001F22A3">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14:paraId="375A00A0" w14:textId="77777777" w:rsidR="001F22A3" w:rsidRPr="00EC10EC" w:rsidRDefault="001F22A3" w:rsidP="00C47FAD">
            <w:pPr>
              <w:tabs>
                <w:tab w:val="left" w:pos="192"/>
              </w:tabs>
              <w:rPr>
                <w:b/>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14:paraId="12D6C967" w14:textId="77777777" w:rsidR="001F22A3" w:rsidRPr="00EC10EC" w:rsidRDefault="001F22A3" w:rsidP="00C47FAD">
            <w:pPr>
              <w:rPr>
                <w:rStyle w:val="Hyperlink"/>
                <w:b/>
                <w:bCs/>
                <w:color w:val="00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14:paraId="54F92EA3" w14:textId="4B5DF2F9" w:rsidR="00CB7943" w:rsidRPr="006222B2" w:rsidRDefault="00CB7943" w:rsidP="00CB7943">
            <w:pPr>
              <w:rPr>
                <w:sz w:val="22"/>
                <w:szCs w:val="22"/>
              </w:rPr>
            </w:pPr>
            <w:r w:rsidRPr="006222B2">
              <w:rPr>
                <w:sz w:val="22"/>
                <w:szCs w:val="22"/>
              </w:rPr>
              <w:t>5.Неясни за текстовете на чл.90, ал.1, т. 2 в частта определяща като бенефициент по мярката „асоциации на организации на производители и междубраншови организации в сектор винено грозде". Как и къде тези организации могат да съхраняват вино? Подкрепя</w:t>
            </w:r>
            <w:r w:rsidR="00B6338C" w:rsidRPr="006222B2">
              <w:rPr>
                <w:sz w:val="22"/>
                <w:szCs w:val="22"/>
              </w:rPr>
              <w:t>м</w:t>
            </w:r>
            <w:r w:rsidRPr="006222B2">
              <w:rPr>
                <w:sz w:val="22"/>
                <w:szCs w:val="22"/>
              </w:rPr>
              <w:t>е текстовете за организации и групи на производителите, като правим уточнение, че по настоящото   законодателство   в   сектора   се   допускат  такива   организации   само   на производители на винено грозде, а не на вино. Считаме, че текстовете следа да бъдат прецизиране по отношение на допустимите бенефициенти.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14:paraId="767F0239" w14:textId="3FB654B3" w:rsidR="001F22A3" w:rsidRPr="006222B2" w:rsidRDefault="00D20698" w:rsidP="00C47FAD">
            <w:pPr>
              <w:rPr>
                <w:sz w:val="22"/>
                <w:szCs w:val="22"/>
              </w:rPr>
            </w:pPr>
            <w:r w:rsidRPr="006222B2">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14:paraId="01852AD7" w14:textId="1DFE207F" w:rsidR="001F22A3" w:rsidRPr="006222B2" w:rsidRDefault="00D20698" w:rsidP="00C47FAD">
            <w:pPr>
              <w:rPr>
                <w:sz w:val="22"/>
                <w:szCs w:val="22"/>
              </w:rPr>
            </w:pPr>
            <w:r w:rsidRPr="006222B2">
              <w:rPr>
                <w:sz w:val="22"/>
                <w:szCs w:val="22"/>
              </w:rPr>
              <w:t xml:space="preserve">Разпоредбата е </w:t>
            </w:r>
            <w:r w:rsidR="00966D12" w:rsidRPr="006222B2">
              <w:rPr>
                <w:sz w:val="22"/>
                <w:szCs w:val="22"/>
              </w:rPr>
              <w:t>съобразена с приложимото законодателство.</w:t>
            </w:r>
          </w:p>
        </w:tc>
      </w:tr>
    </w:tbl>
    <w:p w14:paraId="1EAA8D1B" w14:textId="77777777" w:rsidR="00781635" w:rsidRPr="00EC10EC" w:rsidRDefault="00781635" w:rsidP="00AF12B7">
      <w:pPr>
        <w:rPr>
          <w:b/>
          <w:bCs/>
          <w:caps/>
          <w:sz w:val="20"/>
          <w:szCs w:val="20"/>
        </w:rPr>
      </w:pPr>
    </w:p>
    <w:p w14:paraId="0FF40254" w14:textId="77777777" w:rsidR="00D52ABB" w:rsidRPr="00EC10EC" w:rsidRDefault="00D52ABB" w:rsidP="00AF12B7">
      <w:pPr>
        <w:rPr>
          <w:b/>
          <w:bCs/>
          <w:caps/>
          <w:sz w:val="20"/>
          <w:szCs w:val="20"/>
        </w:rPr>
      </w:pPr>
    </w:p>
    <w:p w14:paraId="1F0A08DD" w14:textId="77777777" w:rsidR="00162248" w:rsidRDefault="00162248" w:rsidP="00AF12B7">
      <w:pPr>
        <w:rPr>
          <w:b/>
          <w:bCs/>
          <w:caps/>
          <w:sz w:val="20"/>
          <w:szCs w:val="20"/>
        </w:rPr>
      </w:pPr>
    </w:p>
    <w:p w14:paraId="465D2892" w14:textId="77777777" w:rsidR="006222B2" w:rsidRDefault="006222B2" w:rsidP="00AF12B7">
      <w:pPr>
        <w:rPr>
          <w:b/>
          <w:bCs/>
          <w:caps/>
          <w:sz w:val="20"/>
          <w:szCs w:val="20"/>
        </w:rPr>
      </w:pPr>
    </w:p>
    <w:p w14:paraId="26235618" w14:textId="77777777" w:rsidR="006222B2" w:rsidRPr="00EC10EC" w:rsidRDefault="006222B2" w:rsidP="00AF12B7">
      <w:pPr>
        <w:rPr>
          <w:b/>
          <w:bCs/>
          <w:caps/>
          <w:sz w:val="20"/>
          <w:szCs w:val="20"/>
        </w:rPr>
      </w:pPr>
      <w:bookmarkStart w:id="0" w:name="_GoBack"/>
      <w:bookmarkEnd w:id="0"/>
    </w:p>
    <w:sectPr w:rsidR="006222B2" w:rsidRPr="00EC10EC" w:rsidSect="006222B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7AD7" w14:textId="77777777" w:rsidR="00FD188C" w:rsidRDefault="00FD188C">
      <w:r>
        <w:separator/>
      </w:r>
    </w:p>
  </w:endnote>
  <w:endnote w:type="continuationSeparator" w:id="0">
    <w:p w14:paraId="3E11E852" w14:textId="77777777" w:rsidR="00FD188C" w:rsidRDefault="00FD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CC75" w14:textId="77777777" w:rsidR="00C47FAD" w:rsidRDefault="00C47F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B4D91" w14:textId="77777777" w:rsidR="00C47FAD" w:rsidRDefault="00C47FAD"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03CA8827" w14:textId="3F82EADE" w:rsidR="00C47FAD" w:rsidRPr="00AF12B7" w:rsidRDefault="00C47F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2705D9">
          <w:rPr>
            <w:noProof/>
            <w:sz w:val="18"/>
            <w:szCs w:val="18"/>
          </w:rPr>
          <w:t>2</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94075" w14:textId="77777777" w:rsidR="00FD188C" w:rsidRDefault="00FD188C">
      <w:r>
        <w:separator/>
      </w:r>
    </w:p>
  </w:footnote>
  <w:footnote w:type="continuationSeparator" w:id="0">
    <w:p w14:paraId="38901093" w14:textId="77777777" w:rsidR="00FD188C" w:rsidRDefault="00FD18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jc w:val="left"/>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jc w:val="left"/>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jc w:val="left"/>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jc w:val="left"/>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jc w:val="left"/>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jc w:val="left"/>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A98"/>
    <w:rsid w:val="000042F6"/>
    <w:rsid w:val="0000470F"/>
    <w:rsid w:val="00004862"/>
    <w:rsid w:val="00004AE6"/>
    <w:rsid w:val="00005688"/>
    <w:rsid w:val="00005B26"/>
    <w:rsid w:val="000101A6"/>
    <w:rsid w:val="00010282"/>
    <w:rsid w:val="000115D5"/>
    <w:rsid w:val="00012CAB"/>
    <w:rsid w:val="00016086"/>
    <w:rsid w:val="000200AF"/>
    <w:rsid w:val="00022060"/>
    <w:rsid w:val="00024421"/>
    <w:rsid w:val="0002513E"/>
    <w:rsid w:val="000252C0"/>
    <w:rsid w:val="0002544E"/>
    <w:rsid w:val="000257AA"/>
    <w:rsid w:val="00025A23"/>
    <w:rsid w:val="00025DD3"/>
    <w:rsid w:val="00027271"/>
    <w:rsid w:val="000279C9"/>
    <w:rsid w:val="00033183"/>
    <w:rsid w:val="00033713"/>
    <w:rsid w:val="000357B4"/>
    <w:rsid w:val="00040AE0"/>
    <w:rsid w:val="000414B6"/>
    <w:rsid w:val="00043D50"/>
    <w:rsid w:val="000446AF"/>
    <w:rsid w:val="00044E65"/>
    <w:rsid w:val="0004610E"/>
    <w:rsid w:val="00046AB8"/>
    <w:rsid w:val="00046C3E"/>
    <w:rsid w:val="00051CC2"/>
    <w:rsid w:val="00052350"/>
    <w:rsid w:val="0005435E"/>
    <w:rsid w:val="0005470C"/>
    <w:rsid w:val="00055D5F"/>
    <w:rsid w:val="000572CA"/>
    <w:rsid w:val="0006038C"/>
    <w:rsid w:val="0006091E"/>
    <w:rsid w:val="000622EF"/>
    <w:rsid w:val="00062907"/>
    <w:rsid w:val="00062A4B"/>
    <w:rsid w:val="00062ADE"/>
    <w:rsid w:val="00062F02"/>
    <w:rsid w:val="000632EC"/>
    <w:rsid w:val="00063709"/>
    <w:rsid w:val="00063E4B"/>
    <w:rsid w:val="000673CE"/>
    <w:rsid w:val="00067C92"/>
    <w:rsid w:val="00070496"/>
    <w:rsid w:val="000708B1"/>
    <w:rsid w:val="000718C7"/>
    <w:rsid w:val="000741C8"/>
    <w:rsid w:val="00075594"/>
    <w:rsid w:val="000757FC"/>
    <w:rsid w:val="000769B1"/>
    <w:rsid w:val="0008079F"/>
    <w:rsid w:val="00081D6F"/>
    <w:rsid w:val="00082171"/>
    <w:rsid w:val="00084700"/>
    <w:rsid w:val="00086434"/>
    <w:rsid w:val="000902D1"/>
    <w:rsid w:val="00090401"/>
    <w:rsid w:val="000937D4"/>
    <w:rsid w:val="00093F30"/>
    <w:rsid w:val="00094AB2"/>
    <w:rsid w:val="000953A8"/>
    <w:rsid w:val="00096C33"/>
    <w:rsid w:val="00097783"/>
    <w:rsid w:val="000A084C"/>
    <w:rsid w:val="000A1017"/>
    <w:rsid w:val="000A228F"/>
    <w:rsid w:val="000A3E16"/>
    <w:rsid w:val="000B279A"/>
    <w:rsid w:val="000B298E"/>
    <w:rsid w:val="000B2EB1"/>
    <w:rsid w:val="000B354E"/>
    <w:rsid w:val="000B3D5F"/>
    <w:rsid w:val="000B6D57"/>
    <w:rsid w:val="000C036A"/>
    <w:rsid w:val="000C1697"/>
    <w:rsid w:val="000C46A7"/>
    <w:rsid w:val="000C5E61"/>
    <w:rsid w:val="000D0414"/>
    <w:rsid w:val="000D1E2E"/>
    <w:rsid w:val="000D2F9F"/>
    <w:rsid w:val="000D31EF"/>
    <w:rsid w:val="000D3F6C"/>
    <w:rsid w:val="000D4198"/>
    <w:rsid w:val="000E145B"/>
    <w:rsid w:val="000E3570"/>
    <w:rsid w:val="000E38E0"/>
    <w:rsid w:val="000F02C5"/>
    <w:rsid w:val="000F31C8"/>
    <w:rsid w:val="000F3490"/>
    <w:rsid w:val="000F4E61"/>
    <w:rsid w:val="000F73D3"/>
    <w:rsid w:val="000F7A3E"/>
    <w:rsid w:val="001012EC"/>
    <w:rsid w:val="0010687D"/>
    <w:rsid w:val="00110FB3"/>
    <w:rsid w:val="001143E4"/>
    <w:rsid w:val="001146B4"/>
    <w:rsid w:val="0011484F"/>
    <w:rsid w:val="00115EDD"/>
    <w:rsid w:val="00116995"/>
    <w:rsid w:val="00116FC6"/>
    <w:rsid w:val="001171CC"/>
    <w:rsid w:val="00120ABA"/>
    <w:rsid w:val="001251BE"/>
    <w:rsid w:val="00125F9E"/>
    <w:rsid w:val="001311AD"/>
    <w:rsid w:val="00131D33"/>
    <w:rsid w:val="00131DA5"/>
    <w:rsid w:val="00133A14"/>
    <w:rsid w:val="00134E1D"/>
    <w:rsid w:val="001353E6"/>
    <w:rsid w:val="0013629D"/>
    <w:rsid w:val="00140C69"/>
    <w:rsid w:val="00141BFB"/>
    <w:rsid w:val="00144034"/>
    <w:rsid w:val="001440FE"/>
    <w:rsid w:val="0014437A"/>
    <w:rsid w:val="00152D3A"/>
    <w:rsid w:val="001551C4"/>
    <w:rsid w:val="00155CAF"/>
    <w:rsid w:val="0016097E"/>
    <w:rsid w:val="00162248"/>
    <w:rsid w:val="001668E1"/>
    <w:rsid w:val="00167D39"/>
    <w:rsid w:val="00167F77"/>
    <w:rsid w:val="00170505"/>
    <w:rsid w:val="00172CCB"/>
    <w:rsid w:val="00175004"/>
    <w:rsid w:val="00177AA6"/>
    <w:rsid w:val="00177CAC"/>
    <w:rsid w:val="00177D2B"/>
    <w:rsid w:val="001808B4"/>
    <w:rsid w:val="0018509E"/>
    <w:rsid w:val="00192D6A"/>
    <w:rsid w:val="001948B0"/>
    <w:rsid w:val="00195AD0"/>
    <w:rsid w:val="00195DA3"/>
    <w:rsid w:val="001A02C9"/>
    <w:rsid w:val="001A0680"/>
    <w:rsid w:val="001A3975"/>
    <w:rsid w:val="001A3D29"/>
    <w:rsid w:val="001B4CD8"/>
    <w:rsid w:val="001C23BF"/>
    <w:rsid w:val="001C5BF3"/>
    <w:rsid w:val="001C6E95"/>
    <w:rsid w:val="001D2756"/>
    <w:rsid w:val="001D362A"/>
    <w:rsid w:val="001D60F3"/>
    <w:rsid w:val="001E13F5"/>
    <w:rsid w:val="001E174B"/>
    <w:rsid w:val="001E317C"/>
    <w:rsid w:val="001E4FE9"/>
    <w:rsid w:val="001E4FEC"/>
    <w:rsid w:val="001E64F2"/>
    <w:rsid w:val="001F0567"/>
    <w:rsid w:val="001F1BB7"/>
    <w:rsid w:val="001F1F60"/>
    <w:rsid w:val="001F22A3"/>
    <w:rsid w:val="001F314D"/>
    <w:rsid w:val="001F6BC2"/>
    <w:rsid w:val="001F718C"/>
    <w:rsid w:val="00200292"/>
    <w:rsid w:val="0020103A"/>
    <w:rsid w:val="00201455"/>
    <w:rsid w:val="00201739"/>
    <w:rsid w:val="00206678"/>
    <w:rsid w:val="00210233"/>
    <w:rsid w:val="0021035B"/>
    <w:rsid w:val="00212D43"/>
    <w:rsid w:val="0021436C"/>
    <w:rsid w:val="00214B75"/>
    <w:rsid w:val="00215178"/>
    <w:rsid w:val="00220442"/>
    <w:rsid w:val="00221143"/>
    <w:rsid w:val="002217C0"/>
    <w:rsid w:val="00221B68"/>
    <w:rsid w:val="00223F2E"/>
    <w:rsid w:val="00227D14"/>
    <w:rsid w:val="0023062F"/>
    <w:rsid w:val="00230821"/>
    <w:rsid w:val="00230E0E"/>
    <w:rsid w:val="00231D0F"/>
    <w:rsid w:val="00233C04"/>
    <w:rsid w:val="002348DC"/>
    <w:rsid w:val="002366C8"/>
    <w:rsid w:val="002369C8"/>
    <w:rsid w:val="002375B3"/>
    <w:rsid w:val="00237A17"/>
    <w:rsid w:val="00241F4C"/>
    <w:rsid w:val="00243442"/>
    <w:rsid w:val="002440AF"/>
    <w:rsid w:val="0024444A"/>
    <w:rsid w:val="00245FCD"/>
    <w:rsid w:val="002472CF"/>
    <w:rsid w:val="002536A8"/>
    <w:rsid w:val="00254CE4"/>
    <w:rsid w:val="00257983"/>
    <w:rsid w:val="00260F55"/>
    <w:rsid w:val="002632C1"/>
    <w:rsid w:val="00263E76"/>
    <w:rsid w:val="002640E1"/>
    <w:rsid w:val="00264B95"/>
    <w:rsid w:val="002705D9"/>
    <w:rsid w:val="0027210E"/>
    <w:rsid w:val="00272EE3"/>
    <w:rsid w:val="00273219"/>
    <w:rsid w:val="00273678"/>
    <w:rsid w:val="00273CAC"/>
    <w:rsid w:val="0027620A"/>
    <w:rsid w:val="002804CF"/>
    <w:rsid w:val="002820C6"/>
    <w:rsid w:val="00282A08"/>
    <w:rsid w:val="002854C9"/>
    <w:rsid w:val="002900C5"/>
    <w:rsid w:val="0029072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2176"/>
    <w:rsid w:val="002E03DD"/>
    <w:rsid w:val="002E4664"/>
    <w:rsid w:val="002E537C"/>
    <w:rsid w:val="002E57D4"/>
    <w:rsid w:val="002E5E3F"/>
    <w:rsid w:val="002E6ADF"/>
    <w:rsid w:val="002E73FF"/>
    <w:rsid w:val="002F0752"/>
    <w:rsid w:val="002F4AF6"/>
    <w:rsid w:val="002F7B2A"/>
    <w:rsid w:val="00300B99"/>
    <w:rsid w:val="00300D63"/>
    <w:rsid w:val="003034CD"/>
    <w:rsid w:val="003039A5"/>
    <w:rsid w:val="00306298"/>
    <w:rsid w:val="00312FB3"/>
    <w:rsid w:val="00314B98"/>
    <w:rsid w:val="00314F63"/>
    <w:rsid w:val="003154C2"/>
    <w:rsid w:val="00316618"/>
    <w:rsid w:val="00321BD0"/>
    <w:rsid w:val="00322547"/>
    <w:rsid w:val="0032394D"/>
    <w:rsid w:val="003246BD"/>
    <w:rsid w:val="00326B58"/>
    <w:rsid w:val="003302BD"/>
    <w:rsid w:val="00330936"/>
    <w:rsid w:val="003336CE"/>
    <w:rsid w:val="00333BD7"/>
    <w:rsid w:val="00340212"/>
    <w:rsid w:val="00344138"/>
    <w:rsid w:val="00345B9F"/>
    <w:rsid w:val="00346856"/>
    <w:rsid w:val="00351063"/>
    <w:rsid w:val="00352461"/>
    <w:rsid w:val="003555CD"/>
    <w:rsid w:val="00356131"/>
    <w:rsid w:val="003628A2"/>
    <w:rsid w:val="003640F0"/>
    <w:rsid w:val="003645F1"/>
    <w:rsid w:val="00367DA5"/>
    <w:rsid w:val="0037191E"/>
    <w:rsid w:val="00371937"/>
    <w:rsid w:val="003737F2"/>
    <w:rsid w:val="00377A96"/>
    <w:rsid w:val="00377FE2"/>
    <w:rsid w:val="00382966"/>
    <w:rsid w:val="00384B8B"/>
    <w:rsid w:val="00387130"/>
    <w:rsid w:val="00387162"/>
    <w:rsid w:val="003903E2"/>
    <w:rsid w:val="00390D8E"/>
    <w:rsid w:val="00395655"/>
    <w:rsid w:val="003A060F"/>
    <w:rsid w:val="003A48EE"/>
    <w:rsid w:val="003B4449"/>
    <w:rsid w:val="003B629A"/>
    <w:rsid w:val="003C1F1E"/>
    <w:rsid w:val="003C557F"/>
    <w:rsid w:val="003C563D"/>
    <w:rsid w:val="003C5C7B"/>
    <w:rsid w:val="003C7D91"/>
    <w:rsid w:val="003D0C7F"/>
    <w:rsid w:val="003D138A"/>
    <w:rsid w:val="003D49CF"/>
    <w:rsid w:val="003D6231"/>
    <w:rsid w:val="003D70E0"/>
    <w:rsid w:val="003E111B"/>
    <w:rsid w:val="003E140F"/>
    <w:rsid w:val="003E361D"/>
    <w:rsid w:val="003F2026"/>
    <w:rsid w:val="003F29BC"/>
    <w:rsid w:val="003F3728"/>
    <w:rsid w:val="003F6D22"/>
    <w:rsid w:val="003F7612"/>
    <w:rsid w:val="003F7CD4"/>
    <w:rsid w:val="004027A6"/>
    <w:rsid w:val="0040510D"/>
    <w:rsid w:val="00407815"/>
    <w:rsid w:val="00414F26"/>
    <w:rsid w:val="00415D7B"/>
    <w:rsid w:val="00417315"/>
    <w:rsid w:val="00420A7D"/>
    <w:rsid w:val="00420F8B"/>
    <w:rsid w:val="0042418B"/>
    <w:rsid w:val="0042440B"/>
    <w:rsid w:val="00426AC8"/>
    <w:rsid w:val="00427EF4"/>
    <w:rsid w:val="00430245"/>
    <w:rsid w:val="00430323"/>
    <w:rsid w:val="00430FB2"/>
    <w:rsid w:val="00435BAC"/>
    <w:rsid w:val="004361F2"/>
    <w:rsid w:val="004376C2"/>
    <w:rsid w:val="004427B2"/>
    <w:rsid w:val="00442824"/>
    <w:rsid w:val="004444E8"/>
    <w:rsid w:val="004444F4"/>
    <w:rsid w:val="00446865"/>
    <w:rsid w:val="00446EC1"/>
    <w:rsid w:val="00450BCC"/>
    <w:rsid w:val="0045180F"/>
    <w:rsid w:val="00452217"/>
    <w:rsid w:val="00453C28"/>
    <w:rsid w:val="00453E7F"/>
    <w:rsid w:val="00453E85"/>
    <w:rsid w:val="004546B0"/>
    <w:rsid w:val="00455D0B"/>
    <w:rsid w:val="004604F1"/>
    <w:rsid w:val="0046759A"/>
    <w:rsid w:val="00467C52"/>
    <w:rsid w:val="00470D89"/>
    <w:rsid w:val="0047261C"/>
    <w:rsid w:val="004739BA"/>
    <w:rsid w:val="004739E7"/>
    <w:rsid w:val="004741D2"/>
    <w:rsid w:val="00483378"/>
    <w:rsid w:val="00487E51"/>
    <w:rsid w:val="00493B7A"/>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598"/>
    <w:rsid w:val="004C0606"/>
    <w:rsid w:val="004C0F07"/>
    <w:rsid w:val="004C1080"/>
    <w:rsid w:val="004C2F1C"/>
    <w:rsid w:val="004C420B"/>
    <w:rsid w:val="004C6279"/>
    <w:rsid w:val="004C7869"/>
    <w:rsid w:val="004D24E9"/>
    <w:rsid w:val="004D3191"/>
    <w:rsid w:val="004D5FF9"/>
    <w:rsid w:val="004E0260"/>
    <w:rsid w:val="004E16EE"/>
    <w:rsid w:val="004E3F53"/>
    <w:rsid w:val="004E4897"/>
    <w:rsid w:val="004E6D10"/>
    <w:rsid w:val="004F11C4"/>
    <w:rsid w:val="004F17EA"/>
    <w:rsid w:val="004F275F"/>
    <w:rsid w:val="004F2B1B"/>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0A43"/>
    <w:rsid w:val="00563FA3"/>
    <w:rsid w:val="005644C8"/>
    <w:rsid w:val="00564E98"/>
    <w:rsid w:val="00565E93"/>
    <w:rsid w:val="00566018"/>
    <w:rsid w:val="00573E06"/>
    <w:rsid w:val="005778C6"/>
    <w:rsid w:val="00583A7E"/>
    <w:rsid w:val="00586A0B"/>
    <w:rsid w:val="00586CF4"/>
    <w:rsid w:val="005913D0"/>
    <w:rsid w:val="00597BAA"/>
    <w:rsid w:val="00597D5D"/>
    <w:rsid w:val="005A1896"/>
    <w:rsid w:val="005A338B"/>
    <w:rsid w:val="005A3AC5"/>
    <w:rsid w:val="005A407D"/>
    <w:rsid w:val="005A4A9A"/>
    <w:rsid w:val="005A5DAE"/>
    <w:rsid w:val="005A6A09"/>
    <w:rsid w:val="005A6C42"/>
    <w:rsid w:val="005B6646"/>
    <w:rsid w:val="005C2DFD"/>
    <w:rsid w:val="005C43C6"/>
    <w:rsid w:val="005C4BE7"/>
    <w:rsid w:val="005C61F4"/>
    <w:rsid w:val="005C7A87"/>
    <w:rsid w:val="005D0610"/>
    <w:rsid w:val="005D06F0"/>
    <w:rsid w:val="005D094A"/>
    <w:rsid w:val="005D276C"/>
    <w:rsid w:val="005D3B47"/>
    <w:rsid w:val="005D5B4B"/>
    <w:rsid w:val="005D72C5"/>
    <w:rsid w:val="005D733F"/>
    <w:rsid w:val="005E08BD"/>
    <w:rsid w:val="005E0F94"/>
    <w:rsid w:val="005E36D5"/>
    <w:rsid w:val="005E3A50"/>
    <w:rsid w:val="005E4874"/>
    <w:rsid w:val="005E4C23"/>
    <w:rsid w:val="005E4CF0"/>
    <w:rsid w:val="005E507D"/>
    <w:rsid w:val="005F0C39"/>
    <w:rsid w:val="005F421E"/>
    <w:rsid w:val="005F53D2"/>
    <w:rsid w:val="005F630F"/>
    <w:rsid w:val="005F69DF"/>
    <w:rsid w:val="0060094C"/>
    <w:rsid w:val="00600B63"/>
    <w:rsid w:val="00601137"/>
    <w:rsid w:val="006040E1"/>
    <w:rsid w:val="006047B5"/>
    <w:rsid w:val="006047CE"/>
    <w:rsid w:val="0060491C"/>
    <w:rsid w:val="00604A61"/>
    <w:rsid w:val="00610231"/>
    <w:rsid w:val="006124CF"/>
    <w:rsid w:val="00617D55"/>
    <w:rsid w:val="00617F06"/>
    <w:rsid w:val="006222B2"/>
    <w:rsid w:val="006240D8"/>
    <w:rsid w:val="00626132"/>
    <w:rsid w:val="006310A1"/>
    <w:rsid w:val="0063318F"/>
    <w:rsid w:val="00633884"/>
    <w:rsid w:val="00634DDD"/>
    <w:rsid w:val="006361E3"/>
    <w:rsid w:val="00636320"/>
    <w:rsid w:val="0063730A"/>
    <w:rsid w:val="00641EF4"/>
    <w:rsid w:val="00642470"/>
    <w:rsid w:val="00642D90"/>
    <w:rsid w:val="00645DFC"/>
    <w:rsid w:val="0065019C"/>
    <w:rsid w:val="00656642"/>
    <w:rsid w:val="0066109E"/>
    <w:rsid w:val="00661A0C"/>
    <w:rsid w:val="00662BFF"/>
    <w:rsid w:val="006712A6"/>
    <w:rsid w:val="00671E4E"/>
    <w:rsid w:val="00673257"/>
    <w:rsid w:val="0067456E"/>
    <w:rsid w:val="00675133"/>
    <w:rsid w:val="00676037"/>
    <w:rsid w:val="006773A2"/>
    <w:rsid w:val="00677D9A"/>
    <w:rsid w:val="006802C1"/>
    <w:rsid w:val="00682E63"/>
    <w:rsid w:val="00685E6E"/>
    <w:rsid w:val="00686496"/>
    <w:rsid w:val="00690FE6"/>
    <w:rsid w:val="00691BD4"/>
    <w:rsid w:val="006940E7"/>
    <w:rsid w:val="00694141"/>
    <w:rsid w:val="006941C8"/>
    <w:rsid w:val="00697863"/>
    <w:rsid w:val="006A0D8A"/>
    <w:rsid w:val="006A36D7"/>
    <w:rsid w:val="006A3AD5"/>
    <w:rsid w:val="006A512F"/>
    <w:rsid w:val="006A70E2"/>
    <w:rsid w:val="006B4070"/>
    <w:rsid w:val="006B5E2B"/>
    <w:rsid w:val="006C1FAA"/>
    <w:rsid w:val="006C5DD9"/>
    <w:rsid w:val="006C605F"/>
    <w:rsid w:val="006C6A82"/>
    <w:rsid w:val="006D1F20"/>
    <w:rsid w:val="006D2BDD"/>
    <w:rsid w:val="006D4254"/>
    <w:rsid w:val="006D5F6F"/>
    <w:rsid w:val="006D6C3E"/>
    <w:rsid w:val="006D70A7"/>
    <w:rsid w:val="006D745F"/>
    <w:rsid w:val="006D7881"/>
    <w:rsid w:val="006D7E56"/>
    <w:rsid w:val="006E01F0"/>
    <w:rsid w:val="006E23DE"/>
    <w:rsid w:val="006E32E7"/>
    <w:rsid w:val="006E3D3C"/>
    <w:rsid w:val="006E46A3"/>
    <w:rsid w:val="006E4DC3"/>
    <w:rsid w:val="006E58C1"/>
    <w:rsid w:val="006E7B3B"/>
    <w:rsid w:val="006F282A"/>
    <w:rsid w:val="006F33DD"/>
    <w:rsid w:val="006F35F8"/>
    <w:rsid w:val="006F5502"/>
    <w:rsid w:val="006F5CE3"/>
    <w:rsid w:val="006F6420"/>
    <w:rsid w:val="007030A8"/>
    <w:rsid w:val="00704988"/>
    <w:rsid w:val="00705659"/>
    <w:rsid w:val="00707A8E"/>
    <w:rsid w:val="007106FE"/>
    <w:rsid w:val="00712F24"/>
    <w:rsid w:val="0071354E"/>
    <w:rsid w:val="00715FC7"/>
    <w:rsid w:val="007160B3"/>
    <w:rsid w:val="00716B72"/>
    <w:rsid w:val="00717394"/>
    <w:rsid w:val="007201DC"/>
    <w:rsid w:val="00720625"/>
    <w:rsid w:val="0072098B"/>
    <w:rsid w:val="00723D89"/>
    <w:rsid w:val="00724DC0"/>
    <w:rsid w:val="007261CF"/>
    <w:rsid w:val="00731B88"/>
    <w:rsid w:val="00732DEB"/>
    <w:rsid w:val="007362EB"/>
    <w:rsid w:val="00736B76"/>
    <w:rsid w:val="00736C03"/>
    <w:rsid w:val="007377F2"/>
    <w:rsid w:val="00737BC4"/>
    <w:rsid w:val="00737D3E"/>
    <w:rsid w:val="0074014A"/>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408A"/>
    <w:rsid w:val="00773DD9"/>
    <w:rsid w:val="00774BE7"/>
    <w:rsid w:val="00775304"/>
    <w:rsid w:val="00776A84"/>
    <w:rsid w:val="00777754"/>
    <w:rsid w:val="00781306"/>
    <w:rsid w:val="00781635"/>
    <w:rsid w:val="007836C8"/>
    <w:rsid w:val="007934F1"/>
    <w:rsid w:val="00794229"/>
    <w:rsid w:val="00795A1B"/>
    <w:rsid w:val="007970F0"/>
    <w:rsid w:val="007971F3"/>
    <w:rsid w:val="007A1BCA"/>
    <w:rsid w:val="007A30DD"/>
    <w:rsid w:val="007A4157"/>
    <w:rsid w:val="007B1141"/>
    <w:rsid w:val="007B24F7"/>
    <w:rsid w:val="007B3D33"/>
    <w:rsid w:val="007B4CFC"/>
    <w:rsid w:val="007B5C10"/>
    <w:rsid w:val="007B6FFE"/>
    <w:rsid w:val="007C393A"/>
    <w:rsid w:val="007C6C8E"/>
    <w:rsid w:val="007D09DC"/>
    <w:rsid w:val="007D6B06"/>
    <w:rsid w:val="007D76D7"/>
    <w:rsid w:val="007E11C0"/>
    <w:rsid w:val="007E249E"/>
    <w:rsid w:val="007E5ED7"/>
    <w:rsid w:val="007E6242"/>
    <w:rsid w:val="007E633B"/>
    <w:rsid w:val="007E6AD6"/>
    <w:rsid w:val="007F135A"/>
    <w:rsid w:val="007F5275"/>
    <w:rsid w:val="00800079"/>
    <w:rsid w:val="0080232E"/>
    <w:rsid w:val="00803CA0"/>
    <w:rsid w:val="008053FB"/>
    <w:rsid w:val="008059AC"/>
    <w:rsid w:val="00812789"/>
    <w:rsid w:val="00813EBF"/>
    <w:rsid w:val="00817D17"/>
    <w:rsid w:val="00824BA3"/>
    <w:rsid w:val="00825F4B"/>
    <w:rsid w:val="00826F86"/>
    <w:rsid w:val="00827624"/>
    <w:rsid w:val="00827C86"/>
    <w:rsid w:val="00831124"/>
    <w:rsid w:val="00831D3C"/>
    <w:rsid w:val="00831E9A"/>
    <w:rsid w:val="00833124"/>
    <w:rsid w:val="0083623B"/>
    <w:rsid w:val="00841854"/>
    <w:rsid w:val="00842C8D"/>
    <w:rsid w:val="008434D2"/>
    <w:rsid w:val="00844CC3"/>
    <w:rsid w:val="00845BC3"/>
    <w:rsid w:val="00846E8D"/>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35B5"/>
    <w:rsid w:val="0088605D"/>
    <w:rsid w:val="00887913"/>
    <w:rsid w:val="00890675"/>
    <w:rsid w:val="0089123B"/>
    <w:rsid w:val="00891BE7"/>
    <w:rsid w:val="00894526"/>
    <w:rsid w:val="00894946"/>
    <w:rsid w:val="0089506D"/>
    <w:rsid w:val="008968DF"/>
    <w:rsid w:val="00897F84"/>
    <w:rsid w:val="008A00BC"/>
    <w:rsid w:val="008A0B79"/>
    <w:rsid w:val="008A1687"/>
    <w:rsid w:val="008A2346"/>
    <w:rsid w:val="008A2DF5"/>
    <w:rsid w:val="008A3A73"/>
    <w:rsid w:val="008A43AD"/>
    <w:rsid w:val="008A4DBD"/>
    <w:rsid w:val="008A52D8"/>
    <w:rsid w:val="008A5E27"/>
    <w:rsid w:val="008A6FF9"/>
    <w:rsid w:val="008A721D"/>
    <w:rsid w:val="008B48E6"/>
    <w:rsid w:val="008B6A6F"/>
    <w:rsid w:val="008C01F4"/>
    <w:rsid w:val="008C0503"/>
    <w:rsid w:val="008C4A55"/>
    <w:rsid w:val="008C4E10"/>
    <w:rsid w:val="008C5E5E"/>
    <w:rsid w:val="008D08F5"/>
    <w:rsid w:val="008D0DDB"/>
    <w:rsid w:val="008D2350"/>
    <w:rsid w:val="008D56D6"/>
    <w:rsid w:val="008D579B"/>
    <w:rsid w:val="008D583E"/>
    <w:rsid w:val="008D7657"/>
    <w:rsid w:val="008E1CC8"/>
    <w:rsid w:val="008E24D8"/>
    <w:rsid w:val="008E2B39"/>
    <w:rsid w:val="008E3970"/>
    <w:rsid w:val="008E3AC0"/>
    <w:rsid w:val="008E6946"/>
    <w:rsid w:val="008E6E39"/>
    <w:rsid w:val="008E7705"/>
    <w:rsid w:val="008E77F4"/>
    <w:rsid w:val="008E7AF3"/>
    <w:rsid w:val="008E7E4D"/>
    <w:rsid w:val="008F1D1A"/>
    <w:rsid w:val="008F3218"/>
    <w:rsid w:val="008F35DB"/>
    <w:rsid w:val="008F39D3"/>
    <w:rsid w:val="008F4969"/>
    <w:rsid w:val="008F5129"/>
    <w:rsid w:val="008F540F"/>
    <w:rsid w:val="008F6393"/>
    <w:rsid w:val="00901E19"/>
    <w:rsid w:val="00901F49"/>
    <w:rsid w:val="00902FF9"/>
    <w:rsid w:val="00905EB8"/>
    <w:rsid w:val="00905F3A"/>
    <w:rsid w:val="0090679B"/>
    <w:rsid w:val="0090782D"/>
    <w:rsid w:val="00912765"/>
    <w:rsid w:val="0091523F"/>
    <w:rsid w:val="0091558A"/>
    <w:rsid w:val="009167F2"/>
    <w:rsid w:val="00917058"/>
    <w:rsid w:val="00923C45"/>
    <w:rsid w:val="00924F7D"/>
    <w:rsid w:val="0092693D"/>
    <w:rsid w:val="00931102"/>
    <w:rsid w:val="009312BE"/>
    <w:rsid w:val="00932D4A"/>
    <w:rsid w:val="00936B7F"/>
    <w:rsid w:val="009415CD"/>
    <w:rsid w:val="0094334A"/>
    <w:rsid w:val="00943E2F"/>
    <w:rsid w:val="00944EC7"/>
    <w:rsid w:val="00952D0A"/>
    <w:rsid w:val="00953FD7"/>
    <w:rsid w:val="00954732"/>
    <w:rsid w:val="009551F9"/>
    <w:rsid w:val="00956BD2"/>
    <w:rsid w:val="0096092A"/>
    <w:rsid w:val="00962715"/>
    <w:rsid w:val="00963058"/>
    <w:rsid w:val="00963AE2"/>
    <w:rsid w:val="00963E96"/>
    <w:rsid w:val="00966C16"/>
    <w:rsid w:val="00966D12"/>
    <w:rsid w:val="00972F4C"/>
    <w:rsid w:val="00975F5E"/>
    <w:rsid w:val="00977612"/>
    <w:rsid w:val="009827FE"/>
    <w:rsid w:val="00983B09"/>
    <w:rsid w:val="0098541A"/>
    <w:rsid w:val="00990860"/>
    <w:rsid w:val="00990FC4"/>
    <w:rsid w:val="00991FDD"/>
    <w:rsid w:val="00992009"/>
    <w:rsid w:val="0099513B"/>
    <w:rsid w:val="009965B4"/>
    <w:rsid w:val="00996B48"/>
    <w:rsid w:val="009A1269"/>
    <w:rsid w:val="009A19C4"/>
    <w:rsid w:val="009A2854"/>
    <w:rsid w:val="009A453C"/>
    <w:rsid w:val="009B1744"/>
    <w:rsid w:val="009B1EE9"/>
    <w:rsid w:val="009B3DAC"/>
    <w:rsid w:val="009B568A"/>
    <w:rsid w:val="009C08B5"/>
    <w:rsid w:val="009C4545"/>
    <w:rsid w:val="009C4DFC"/>
    <w:rsid w:val="009D0944"/>
    <w:rsid w:val="009D281A"/>
    <w:rsid w:val="009D6D2E"/>
    <w:rsid w:val="009D753B"/>
    <w:rsid w:val="009E0CEB"/>
    <w:rsid w:val="009E206F"/>
    <w:rsid w:val="009E6C5E"/>
    <w:rsid w:val="009E7717"/>
    <w:rsid w:val="009E7FF1"/>
    <w:rsid w:val="009F142B"/>
    <w:rsid w:val="009F23CB"/>
    <w:rsid w:val="009F399F"/>
    <w:rsid w:val="009F5722"/>
    <w:rsid w:val="009F7176"/>
    <w:rsid w:val="00A02072"/>
    <w:rsid w:val="00A0334B"/>
    <w:rsid w:val="00A04A98"/>
    <w:rsid w:val="00A11D46"/>
    <w:rsid w:val="00A163D9"/>
    <w:rsid w:val="00A23452"/>
    <w:rsid w:val="00A24AF0"/>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6303"/>
    <w:rsid w:val="00A50CD4"/>
    <w:rsid w:val="00A52FAE"/>
    <w:rsid w:val="00A53909"/>
    <w:rsid w:val="00A54A4A"/>
    <w:rsid w:val="00A5623C"/>
    <w:rsid w:val="00A57A10"/>
    <w:rsid w:val="00A57F06"/>
    <w:rsid w:val="00A600FC"/>
    <w:rsid w:val="00A606F7"/>
    <w:rsid w:val="00A60884"/>
    <w:rsid w:val="00A610CB"/>
    <w:rsid w:val="00A63BA3"/>
    <w:rsid w:val="00A643D6"/>
    <w:rsid w:val="00A64DC1"/>
    <w:rsid w:val="00A6623B"/>
    <w:rsid w:val="00A669EE"/>
    <w:rsid w:val="00A7058C"/>
    <w:rsid w:val="00A70B39"/>
    <w:rsid w:val="00A72224"/>
    <w:rsid w:val="00A76B61"/>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4F2E"/>
    <w:rsid w:val="00AF73A4"/>
    <w:rsid w:val="00B00BAD"/>
    <w:rsid w:val="00B00DA4"/>
    <w:rsid w:val="00B03860"/>
    <w:rsid w:val="00B05A10"/>
    <w:rsid w:val="00B0677C"/>
    <w:rsid w:val="00B0691A"/>
    <w:rsid w:val="00B07C49"/>
    <w:rsid w:val="00B10FCB"/>
    <w:rsid w:val="00B11252"/>
    <w:rsid w:val="00B1153E"/>
    <w:rsid w:val="00B1358E"/>
    <w:rsid w:val="00B145B3"/>
    <w:rsid w:val="00B152AE"/>
    <w:rsid w:val="00B16649"/>
    <w:rsid w:val="00B17C41"/>
    <w:rsid w:val="00B17FDB"/>
    <w:rsid w:val="00B24B51"/>
    <w:rsid w:val="00B31B92"/>
    <w:rsid w:val="00B320D9"/>
    <w:rsid w:val="00B32135"/>
    <w:rsid w:val="00B321D4"/>
    <w:rsid w:val="00B32676"/>
    <w:rsid w:val="00B330B9"/>
    <w:rsid w:val="00B33559"/>
    <w:rsid w:val="00B341A3"/>
    <w:rsid w:val="00B3495F"/>
    <w:rsid w:val="00B34AF6"/>
    <w:rsid w:val="00B34CBF"/>
    <w:rsid w:val="00B37C7C"/>
    <w:rsid w:val="00B40DAD"/>
    <w:rsid w:val="00B42361"/>
    <w:rsid w:val="00B429D4"/>
    <w:rsid w:val="00B433E4"/>
    <w:rsid w:val="00B458D2"/>
    <w:rsid w:val="00B46541"/>
    <w:rsid w:val="00B4660F"/>
    <w:rsid w:val="00B5191C"/>
    <w:rsid w:val="00B556DA"/>
    <w:rsid w:val="00B5758A"/>
    <w:rsid w:val="00B6338C"/>
    <w:rsid w:val="00B6355E"/>
    <w:rsid w:val="00B64471"/>
    <w:rsid w:val="00B65B84"/>
    <w:rsid w:val="00B7272A"/>
    <w:rsid w:val="00B73133"/>
    <w:rsid w:val="00B74629"/>
    <w:rsid w:val="00B75F90"/>
    <w:rsid w:val="00B8036D"/>
    <w:rsid w:val="00B803D5"/>
    <w:rsid w:val="00B82C78"/>
    <w:rsid w:val="00B84A5C"/>
    <w:rsid w:val="00B87124"/>
    <w:rsid w:val="00B92D10"/>
    <w:rsid w:val="00B93671"/>
    <w:rsid w:val="00B93841"/>
    <w:rsid w:val="00B948D2"/>
    <w:rsid w:val="00B95598"/>
    <w:rsid w:val="00BA478A"/>
    <w:rsid w:val="00BA66F5"/>
    <w:rsid w:val="00BA726F"/>
    <w:rsid w:val="00BC2111"/>
    <w:rsid w:val="00BC6272"/>
    <w:rsid w:val="00BD0FA0"/>
    <w:rsid w:val="00BD0FD6"/>
    <w:rsid w:val="00BD284B"/>
    <w:rsid w:val="00BD2B98"/>
    <w:rsid w:val="00BD2F6E"/>
    <w:rsid w:val="00BD7382"/>
    <w:rsid w:val="00BD7BD3"/>
    <w:rsid w:val="00BE0D0E"/>
    <w:rsid w:val="00BE1037"/>
    <w:rsid w:val="00BE395D"/>
    <w:rsid w:val="00BE482D"/>
    <w:rsid w:val="00BE5DB7"/>
    <w:rsid w:val="00BE6BFB"/>
    <w:rsid w:val="00BF0159"/>
    <w:rsid w:val="00BF3308"/>
    <w:rsid w:val="00BF5B8B"/>
    <w:rsid w:val="00C00CF3"/>
    <w:rsid w:val="00C01B41"/>
    <w:rsid w:val="00C03495"/>
    <w:rsid w:val="00C104FE"/>
    <w:rsid w:val="00C118F2"/>
    <w:rsid w:val="00C11946"/>
    <w:rsid w:val="00C1385A"/>
    <w:rsid w:val="00C20CDA"/>
    <w:rsid w:val="00C20DC3"/>
    <w:rsid w:val="00C216FA"/>
    <w:rsid w:val="00C221F5"/>
    <w:rsid w:val="00C2421A"/>
    <w:rsid w:val="00C27D33"/>
    <w:rsid w:val="00C31286"/>
    <w:rsid w:val="00C31A5B"/>
    <w:rsid w:val="00C32478"/>
    <w:rsid w:val="00C34C0E"/>
    <w:rsid w:val="00C35EF2"/>
    <w:rsid w:val="00C403B4"/>
    <w:rsid w:val="00C406DE"/>
    <w:rsid w:val="00C411FE"/>
    <w:rsid w:val="00C41B61"/>
    <w:rsid w:val="00C434F9"/>
    <w:rsid w:val="00C447AD"/>
    <w:rsid w:val="00C45CC3"/>
    <w:rsid w:val="00C45CCE"/>
    <w:rsid w:val="00C46170"/>
    <w:rsid w:val="00C4634D"/>
    <w:rsid w:val="00C467CA"/>
    <w:rsid w:val="00C467D4"/>
    <w:rsid w:val="00C46941"/>
    <w:rsid w:val="00C47381"/>
    <w:rsid w:val="00C47FAD"/>
    <w:rsid w:val="00C5278E"/>
    <w:rsid w:val="00C538D8"/>
    <w:rsid w:val="00C550EA"/>
    <w:rsid w:val="00C57F0D"/>
    <w:rsid w:val="00C63AA7"/>
    <w:rsid w:val="00C666AF"/>
    <w:rsid w:val="00C711DA"/>
    <w:rsid w:val="00C718DA"/>
    <w:rsid w:val="00C72BBA"/>
    <w:rsid w:val="00C73873"/>
    <w:rsid w:val="00C75FCC"/>
    <w:rsid w:val="00C80322"/>
    <w:rsid w:val="00C8433A"/>
    <w:rsid w:val="00C86431"/>
    <w:rsid w:val="00C91224"/>
    <w:rsid w:val="00C9316D"/>
    <w:rsid w:val="00C9387E"/>
    <w:rsid w:val="00C948FD"/>
    <w:rsid w:val="00C975B4"/>
    <w:rsid w:val="00C97FB9"/>
    <w:rsid w:val="00CA031B"/>
    <w:rsid w:val="00CA155E"/>
    <w:rsid w:val="00CA2E10"/>
    <w:rsid w:val="00CA3D9D"/>
    <w:rsid w:val="00CA6A60"/>
    <w:rsid w:val="00CA7999"/>
    <w:rsid w:val="00CB4E0C"/>
    <w:rsid w:val="00CB6814"/>
    <w:rsid w:val="00CB7943"/>
    <w:rsid w:val="00CC0DD8"/>
    <w:rsid w:val="00CD056E"/>
    <w:rsid w:val="00CD0B50"/>
    <w:rsid w:val="00CD1405"/>
    <w:rsid w:val="00CD518F"/>
    <w:rsid w:val="00CE192F"/>
    <w:rsid w:val="00CE2A7F"/>
    <w:rsid w:val="00CE3610"/>
    <w:rsid w:val="00CE5CE6"/>
    <w:rsid w:val="00CF00CF"/>
    <w:rsid w:val="00CF24CD"/>
    <w:rsid w:val="00CF2922"/>
    <w:rsid w:val="00CF5221"/>
    <w:rsid w:val="00CF5822"/>
    <w:rsid w:val="00CF5841"/>
    <w:rsid w:val="00CF5A9B"/>
    <w:rsid w:val="00CF61A2"/>
    <w:rsid w:val="00CF6672"/>
    <w:rsid w:val="00D03A5F"/>
    <w:rsid w:val="00D04F6A"/>
    <w:rsid w:val="00D07E6A"/>
    <w:rsid w:val="00D11E74"/>
    <w:rsid w:val="00D11FEB"/>
    <w:rsid w:val="00D144A4"/>
    <w:rsid w:val="00D20423"/>
    <w:rsid w:val="00D20698"/>
    <w:rsid w:val="00D22435"/>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62F5A"/>
    <w:rsid w:val="00D63557"/>
    <w:rsid w:val="00D63E9B"/>
    <w:rsid w:val="00D71C75"/>
    <w:rsid w:val="00D76AAD"/>
    <w:rsid w:val="00D76DCC"/>
    <w:rsid w:val="00D82A70"/>
    <w:rsid w:val="00D82B55"/>
    <w:rsid w:val="00D83702"/>
    <w:rsid w:val="00D838C4"/>
    <w:rsid w:val="00D85B99"/>
    <w:rsid w:val="00D863D3"/>
    <w:rsid w:val="00D96BC4"/>
    <w:rsid w:val="00D96DF5"/>
    <w:rsid w:val="00DA01F4"/>
    <w:rsid w:val="00DA0F8B"/>
    <w:rsid w:val="00DA4C8E"/>
    <w:rsid w:val="00DB4FE0"/>
    <w:rsid w:val="00DB5EFB"/>
    <w:rsid w:val="00DB75E1"/>
    <w:rsid w:val="00DC60E2"/>
    <w:rsid w:val="00DC61A2"/>
    <w:rsid w:val="00DD139E"/>
    <w:rsid w:val="00DD4DA6"/>
    <w:rsid w:val="00DD7AA4"/>
    <w:rsid w:val="00DE1C7B"/>
    <w:rsid w:val="00DE33B8"/>
    <w:rsid w:val="00DE370C"/>
    <w:rsid w:val="00DE48BE"/>
    <w:rsid w:val="00DE4ACD"/>
    <w:rsid w:val="00DE5489"/>
    <w:rsid w:val="00DF25A4"/>
    <w:rsid w:val="00DF4AC7"/>
    <w:rsid w:val="00DF568A"/>
    <w:rsid w:val="00DF5E31"/>
    <w:rsid w:val="00DF5EF4"/>
    <w:rsid w:val="00DF72F3"/>
    <w:rsid w:val="00E00230"/>
    <w:rsid w:val="00E00442"/>
    <w:rsid w:val="00E015B8"/>
    <w:rsid w:val="00E02445"/>
    <w:rsid w:val="00E043C4"/>
    <w:rsid w:val="00E047E9"/>
    <w:rsid w:val="00E0521D"/>
    <w:rsid w:val="00E074E3"/>
    <w:rsid w:val="00E12CA3"/>
    <w:rsid w:val="00E13B7B"/>
    <w:rsid w:val="00E142EC"/>
    <w:rsid w:val="00E158DF"/>
    <w:rsid w:val="00E2203D"/>
    <w:rsid w:val="00E220AD"/>
    <w:rsid w:val="00E222BB"/>
    <w:rsid w:val="00E26258"/>
    <w:rsid w:val="00E27FFC"/>
    <w:rsid w:val="00E335F8"/>
    <w:rsid w:val="00E3454D"/>
    <w:rsid w:val="00E352D8"/>
    <w:rsid w:val="00E36D56"/>
    <w:rsid w:val="00E377AA"/>
    <w:rsid w:val="00E41613"/>
    <w:rsid w:val="00E4166F"/>
    <w:rsid w:val="00E41BB3"/>
    <w:rsid w:val="00E42966"/>
    <w:rsid w:val="00E47E16"/>
    <w:rsid w:val="00E52B88"/>
    <w:rsid w:val="00E53B43"/>
    <w:rsid w:val="00E53BC4"/>
    <w:rsid w:val="00E54558"/>
    <w:rsid w:val="00E55296"/>
    <w:rsid w:val="00E603BE"/>
    <w:rsid w:val="00E61C1E"/>
    <w:rsid w:val="00E61E3D"/>
    <w:rsid w:val="00E61F16"/>
    <w:rsid w:val="00E65C58"/>
    <w:rsid w:val="00E67755"/>
    <w:rsid w:val="00E67830"/>
    <w:rsid w:val="00E67A45"/>
    <w:rsid w:val="00E72CDA"/>
    <w:rsid w:val="00E76BD1"/>
    <w:rsid w:val="00E77098"/>
    <w:rsid w:val="00E7793E"/>
    <w:rsid w:val="00E7794B"/>
    <w:rsid w:val="00E77A8F"/>
    <w:rsid w:val="00E804F0"/>
    <w:rsid w:val="00E8474D"/>
    <w:rsid w:val="00E87046"/>
    <w:rsid w:val="00E87FB2"/>
    <w:rsid w:val="00E932E8"/>
    <w:rsid w:val="00E9569E"/>
    <w:rsid w:val="00E959BD"/>
    <w:rsid w:val="00E96851"/>
    <w:rsid w:val="00EA0351"/>
    <w:rsid w:val="00EA151B"/>
    <w:rsid w:val="00EA28DD"/>
    <w:rsid w:val="00EA2ADC"/>
    <w:rsid w:val="00EA3777"/>
    <w:rsid w:val="00EA3B04"/>
    <w:rsid w:val="00EA759A"/>
    <w:rsid w:val="00EA7FE4"/>
    <w:rsid w:val="00EB06DD"/>
    <w:rsid w:val="00EB11E2"/>
    <w:rsid w:val="00EB59D0"/>
    <w:rsid w:val="00EB648A"/>
    <w:rsid w:val="00EB6C95"/>
    <w:rsid w:val="00EB6E90"/>
    <w:rsid w:val="00EB71B3"/>
    <w:rsid w:val="00EC103F"/>
    <w:rsid w:val="00EC10EC"/>
    <w:rsid w:val="00EC18A9"/>
    <w:rsid w:val="00EC1E11"/>
    <w:rsid w:val="00EC2608"/>
    <w:rsid w:val="00EC2DD4"/>
    <w:rsid w:val="00EC2FD2"/>
    <w:rsid w:val="00EC388A"/>
    <w:rsid w:val="00EC3C48"/>
    <w:rsid w:val="00EC5DBC"/>
    <w:rsid w:val="00ED343A"/>
    <w:rsid w:val="00ED364A"/>
    <w:rsid w:val="00ED6823"/>
    <w:rsid w:val="00ED7690"/>
    <w:rsid w:val="00EE137A"/>
    <w:rsid w:val="00EE1A08"/>
    <w:rsid w:val="00EE22E1"/>
    <w:rsid w:val="00EE3199"/>
    <w:rsid w:val="00EE34D1"/>
    <w:rsid w:val="00EF142F"/>
    <w:rsid w:val="00EF21BC"/>
    <w:rsid w:val="00EF22DA"/>
    <w:rsid w:val="00EF3B04"/>
    <w:rsid w:val="00EF431B"/>
    <w:rsid w:val="00EF4920"/>
    <w:rsid w:val="00EF72B0"/>
    <w:rsid w:val="00EF7E8F"/>
    <w:rsid w:val="00F00C40"/>
    <w:rsid w:val="00F00CD5"/>
    <w:rsid w:val="00F01245"/>
    <w:rsid w:val="00F03EE5"/>
    <w:rsid w:val="00F04A79"/>
    <w:rsid w:val="00F05DE8"/>
    <w:rsid w:val="00F06310"/>
    <w:rsid w:val="00F12F9E"/>
    <w:rsid w:val="00F15297"/>
    <w:rsid w:val="00F21CF6"/>
    <w:rsid w:val="00F228CA"/>
    <w:rsid w:val="00F23427"/>
    <w:rsid w:val="00F26EAA"/>
    <w:rsid w:val="00F30D37"/>
    <w:rsid w:val="00F37E2C"/>
    <w:rsid w:val="00F426EE"/>
    <w:rsid w:val="00F43176"/>
    <w:rsid w:val="00F4439D"/>
    <w:rsid w:val="00F44CFD"/>
    <w:rsid w:val="00F456C2"/>
    <w:rsid w:val="00F4570D"/>
    <w:rsid w:val="00F5180C"/>
    <w:rsid w:val="00F51B36"/>
    <w:rsid w:val="00F521F4"/>
    <w:rsid w:val="00F54121"/>
    <w:rsid w:val="00F54AC6"/>
    <w:rsid w:val="00F57008"/>
    <w:rsid w:val="00F61E91"/>
    <w:rsid w:val="00F73987"/>
    <w:rsid w:val="00F7694A"/>
    <w:rsid w:val="00F80CD3"/>
    <w:rsid w:val="00F80FDF"/>
    <w:rsid w:val="00F86B8A"/>
    <w:rsid w:val="00F86FC4"/>
    <w:rsid w:val="00F8787B"/>
    <w:rsid w:val="00F87E94"/>
    <w:rsid w:val="00F91229"/>
    <w:rsid w:val="00F916F6"/>
    <w:rsid w:val="00F92145"/>
    <w:rsid w:val="00F93CB3"/>
    <w:rsid w:val="00F94C2A"/>
    <w:rsid w:val="00F94E39"/>
    <w:rsid w:val="00F95CFC"/>
    <w:rsid w:val="00F96E87"/>
    <w:rsid w:val="00F97925"/>
    <w:rsid w:val="00F97DD0"/>
    <w:rsid w:val="00FA26A0"/>
    <w:rsid w:val="00FA2D8D"/>
    <w:rsid w:val="00FA3B4C"/>
    <w:rsid w:val="00FA424D"/>
    <w:rsid w:val="00FA54B3"/>
    <w:rsid w:val="00FA59CF"/>
    <w:rsid w:val="00FA6E4F"/>
    <w:rsid w:val="00FA70A7"/>
    <w:rsid w:val="00FB0D80"/>
    <w:rsid w:val="00FB1992"/>
    <w:rsid w:val="00FB1F67"/>
    <w:rsid w:val="00FB4BB4"/>
    <w:rsid w:val="00FB55BD"/>
    <w:rsid w:val="00FC3975"/>
    <w:rsid w:val="00FC53F3"/>
    <w:rsid w:val="00FC6F59"/>
    <w:rsid w:val="00FD0C75"/>
    <w:rsid w:val="00FD0C89"/>
    <w:rsid w:val="00FD125F"/>
    <w:rsid w:val="00FD188C"/>
    <w:rsid w:val="00FD2E83"/>
    <w:rsid w:val="00FD3305"/>
    <w:rsid w:val="00FD49E9"/>
    <w:rsid w:val="00FD6185"/>
    <w:rsid w:val="00FE05A8"/>
    <w:rsid w:val="00FE09D2"/>
    <w:rsid w:val="00FE49AA"/>
    <w:rsid w:val="00FF26F3"/>
    <w:rsid w:val="00FF2D34"/>
    <w:rsid w:val="00FF4113"/>
    <w:rsid w:val="00FF4458"/>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7D72-1A99-4504-8618-78B30184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7131</Words>
  <Characters>39343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46382</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2020-06-17T09:05:00Z</dcterms:created>
  <dcterms:modified xsi:type="dcterms:W3CDTF">2020-06-18T11:38:00Z</dcterms:modified>
</cp:coreProperties>
</file>