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BA" w:rsidRPr="00CB40C3" w:rsidRDefault="00FF2BBA" w:rsidP="007924AA">
      <w:pPr>
        <w:widowControl w:val="0"/>
        <w:shd w:val="clear" w:color="auto" w:fill="FFFFFF"/>
        <w:tabs>
          <w:tab w:val="left" w:pos="5670"/>
        </w:tabs>
        <w:overflowPunct w:val="0"/>
        <w:autoSpaceDE w:val="0"/>
        <w:autoSpaceDN w:val="0"/>
        <w:adjustRightInd w:val="0"/>
        <w:spacing w:line="360" w:lineRule="auto"/>
        <w:jc w:val="center"/>
        <w:textAlignment w:val="baseline"/>
        <w:rPr>
          <w:rFonts w:ascii="Verdana" w:hAnsi="Verdana"/>
          <w:b/>
          <w:caps/>
          <w:spacing w:val="16"/>
          <w:lang w:val="bg-BG"/>
        </w:rPr>
      </w:pPr>
      <w:r w:rsidRPr="00CB40C3">
        <w:rPr>
          <w:rFonts w:ascii="Verdana" w:hAnsi="Verdana"/>
          <w:b/>
          <w:caps/>
          <w:spacing w:val="16"/>
          <w:lang w:val="bg-BG"/>
        </w:rPr>
        <w:t>Министерство на земеделието, храните и горите</w:t>
      </w:r>
    </w:p>
    <w:p w:rsidR="00FF2BBA" w:rsidRPr="00CB40C3" w:rsidRDefault="00FF2BBA" w:rsidP="007924AA">
      <w:pPr>
        <w:spacing w:line="360" w:lineRule="auto"/>
        <w:jc w:val="right"/>
        <w:rPr>
          <w:rFonts w:ascii="Verdana" w:hAnsi="Verdana"/>
          <w:sz w:val="20"/>
          <w:szCs w:val="20"/>
          <w:lang w:val="bg-BG"/>
        </w:rPr>
      </w:pPr>
      <w:r w:rsidRPr="00CB40C3">
        <w:rPr>
          <w:rFonts w:ascii="Verdana" w:hAnsi="Verdana"/>
          <w:sz w:val="20"/>
          <w:szCs w:val="20"/>
          <w:lang w:val="bg-BG"/>
        </w:rPr>
        <w:t>Проект</w:t>
      </w:r>
    </w:p>
    <w:p w:rsidR="00D75701" w:rsidRPr="00CB40C3" w:rsidRDefault="00D75701" w:rsidP="007924AA">
      <w:pPr>
        <w:spacing w:line="360" w:lineRule="auto"/>
        <w:jc w:val="right"/>
        <w:rPr>
          <w:rFonts w:ascii="Verdana" w:hAnsi="Verdana"/>
          <w:sz w:val="20"/>
          <w:szCs w:val="20"/>
          <w:lang w:val="bg-BG"/>
        </w:rPr>
      </w:pPr>
    </w:p>
    <w:p w:rsidR="00B438C7" w:rsidRPr="00CB40C3" w:rsidRDefault="00B438C7" w:rsidP="007924AA">
      <w:pPr>
        <w:spacing w:line="360" w:lineRule="auto"/>
        <w:jc w:val="center"/>
        <w:rPr>
          <w:rFonts w:ascii="Verdana" w:hAnsi="Verdana"/>
          <w:bCs/>
          <w:iCs/>
          <w:sz w:val="20"/>
          <w:szCs w:val="20"/>
          <w:lang w:val="bg-BG"/>
        </w:rPr>
      </w:pPr>
      <w:r w:rsidRPr="00CB40C3">
        <w:rPr>
          <w:rFonts w:ascii="Verdana" w:hAnsi="Verdana"/>
          <w:b/>
          <w:sz w:val="20"/>
          <w:szCs w:val="20"/>
          <w:lang w:val="bg-BG"/>
        </w:rPr>
        <w:t xml:space="preserve">Наредба </w:t>
      </w:r>
      <w:r w:rsidRPr="00CB40C3">
        <w:rPr>
          <w:rFonts w:ascii="Verdana" w:hAnsi="Verdana"/>
          <w:b/>
          <w:sz w:val="20"/>
          <w:szCs w:val="20"/>
          <w:lang w:val="ru-RU"/>
        </w:rPr>
        <w:t xml:space="preserve">за изменение и допълнение на </w:t>
      </w:r>
      <w:r w:rsidRPr="00CB40C3">
        <w:rPr>
          <w:rFonts w:ascii="Verdana" w:hAnsi="Verdana"/>
          <w:b/>
          <w:bCs/>
          <w:sz w:val="20"/>
          <w:szCs w:val="20"/>
          <w:lang w:val="bg-BG"/>
        </w:rPr>
        <w:t>Наредба № 99 от 2006 г. за търговия на посевен материал от фуражни култури на пазара на Европейския съюз</w:t>
      </w:r>
      <w:r w:rsidRPr="00CB40C3">
        <w:rPr>
          <w:rFonts w:ascii="Verdana" w:hAnsi="Verdana"/>
          <w:b/>
          <w:sz w:val="20"/>
          <w:szCs w:val="20"/>
          <w:lang w:val="bg-BG"/>
        </w:rPr>
        <w:t xml:space="preserve"> </w:t>
      </w:r>
      <w:r w:rsidRPr="00CB40C3">
        <w:rPr>
          <w:rFonts w:ascii="Verdana" w:hAnsi="Verdana"/>
          <w:spacing w:val="-2"/>
          <w:sz w:val="20"/>
          <w:szCs w:val="20"/>
          <w:lang w:val="bg-BG"/>
        </w:rPr>
        <w:t>(обн., ДВ, бр. 77 от 2006 г., изм., бр. 4 от 2007 г., бр. 49 от 2009 г., бр. 38 от 2010 г, бр. 85 от 2011 г., бр. 75 от 2013 г., бр. 25 и 101 от 2017 г. и бр. 30 от 2019 г.</w:t>
      </w:r>
      <w:r w:rsidRPr="00CB40C3">
        <w:rPr>
          <w:rFonts w:ascii="Verdana" w:hAnsi="Verdana"/>
          <w:bCs/>
          <w:iCs/>
          <w:spacing w:val="-2"/>
          <w:sz w:val="20"/>
          <w:szCs w:val="20"/>
          <w:lang w:val="bg-BG"/>
        </w:rPr>
        <w:t>)</w:t>
      </w:r>
    </w:p>
    <w:p w:rsidR="00B438C7" w:rsidRPr="00CB40C3" w:rsidRDefault="00B438C7" w:rsidP="007924AA">
      <w:pPr>
        <w:spacing w:line="360" w:lineRule="auto"/>
        <w:ind w:firstLine="567"/>
        <w:jc w:val="both"/>
        <w:rPr>
          <w:rFonts w:ascii="Verdana" w:hAnsi="Verdana"/>
          <w:b/>
          <w:sz w:val="20"/>
          <w:szCs w:val="20"/>
          <w:lang w:val="bg-BG"/>
        </w:rPr>
      </w:pPr>
    </w:p>
    <w:p w:rsidR="00670637" w:rsidRPr="00CB40C3" w:rsidRDefault="00670637" w:rsidP="007924AA">
      <w:pPr>
        <w:spacing w:line="360" w:lineRule="auto"/>
        <w:ind w:firstLine="567"/>
        <w:jc w:val="both"/>
        <w:rPr>
          <w:rFonts w:ascii="Verdana" w:hAnsi="Verdana"/>
          <w:b/>
          <w:sz w:val="20"/>
          <w:szCs w:val="20"/>
          <w:lang w:val="bg-BG"/>
        </w:rPr>
      </w:pPr>
    </w:p>
    <w:p w:rsidR="00F3243E" w:rsidRPr="00CB40C3" w:rsidRDefault="00F3243E" w:rsidP="007924AA">
      <w:pPr>
        <w:spacing w:line="360" w:lineRule="auto"/>
        <w:ind w:firstLine="720"/>
        <w:jc w:val="both"/>
        <w:rPr>
          <w:rFonts w:ascii="Verdana" w:hAnsi="Verdana"/>
          <w:sz w:val="20"/>
          <w:szCs w:val="20"/>
          <w:lang w:val="bg-BG"/>
        </w:rPr>
      </w:pPr>
      <w:r w:rsidRPr="00CB40C3">
        <w:rPr>
          <w:rFonts w:ascii="Verdana" w:hAnsi="Verdana"/>
          <w:b/>
          <w:sz w:val="20"/>
          <w:szCs w:val="20"/>
          <w:lang w:val="bg-BG"/>
        </w:rPr>
        <w:t xml:space="preserve">§ 1. </w:t>
      </w:r>
      <w:r w:rsidRPr="00CB40C3">
        <w:rPr>
          <w:rFonts w:ascii="Verdana" w:hAnsi="Verdana"/>
          <w:sz w:val="20"/>
          <w:szCs w:val="20"/>
          <w:lang w:val="bg-BG"/>
        </w:rPr>
        <w:t>В чл. 28 се създава ал. 7:</w:t>
      </w:r>
    </w:p>
    <w:p w:rsidR="00F3243E" w:rsidRPr="00CB40C3" w:rsidRDefault="004A32DD" w:rsidP="007924AA">
      <w:pPr>
        <w:spacing w:line="360" w:lineRule="auto"/>
        <w:ind w:firstLine="720"/>
        <w:jc w:val="both"/>
        <w:rPr>
          <w:rFonts w:ascii="Verdana" w:hAnsi="Verdana"/>
          <w:sz w:val="20"/>
          <w:szCs w:val="20"/>
          <w:lang w:val="bg-BG"/>
        </w:rPr>
      </w:pPr>
      <w:r w:rsidRPr="00CB40C3">
        <w:rPr>
          <w:rFonts w:ascii="Verdana" w:hAnsi="Verdana"/>
          <w:sz w:val="20"/>
          <w:szCs w:val="20"/>
          <w:lang w:val="bg-BG"/>
        </w:rPr>
        <w:t>„</w:t>
      </w:r>
      <w:r w:rsidR="00F3243E" w:rsidRPr="00CB40C3">
        <w:rPr>
          <w:rFonts w:ascii="Verdana" w:hAnsi="Verdana"/>
          <w:sz w:val="20"/>
          <w:szCs w:val="20"/>
          <w:lang w:val="bg-BG"/>
        </w:rPr>
        <w:t xml:space="preserve">(7) </w:t>
      </w:r>
      <w:r w:rsidR="0019573E" w:rsidRPr="00CB40C3">
        <w:rPr>
          <w:rFonts w:ascii="Verdana" w:hAnsi="Verdana"/>
          <w:sz w:val="20"/>
          <w:szCs w:val="20"/>
          <w:lang w:val="bg-BG"/>
        </w:rPr>
        <w:t>За видовете, за които има въведени регу</w:t>
      </w:r>
      <w:r w:rsidR="002510E4" w:rsidRPr="00CB40C3">
        <w:rPr>
          <w:rFonts w:ascii="Verdana" w:hAnsi="Verdana"/>
          <w:sz w:val="20"/>
          <w:szCs w:val="20"/>
          <w:lang w:val="bg-BG"/>
        </w:rPr>
        <w:t>лирани некарантинни вредители (РНКВ</w:t>
      </w:r>
      <w:r w:rsidR="0019573E" w:rsidRPr="00CB40C3">
        <w:rPr>
          <w:rFonts w:ascii="Verdana" w:hAnsi="Verdana"/>
          <w:sz w:val="20"/>
          <w:szCs w:val="20"/>
          <w:lang w:val="bg-BG"/>
        </w:rPr>
        <w:t>), в</w:t>
      </w:r>
      <w:r w:rsidR="00F3243E" w:rsidRPr="00CB40C3">
        <w:rPr>
          <w:rFonts w:ascii="Verdana" w:hAnsi="Verdana"/>
          <w:sz w:val="20"/>
          <w:szCs w:val="20"/>
          <w:lang w:val="bg-BG"/>
        </w:rPr>
        <w:t xml:space="preserve"> официалния етикет се включва по ясен начин </w:t>
      </w:r>
      <w:r w:rsidR="00B71BB8" w:rsidRPr="00CB40C3">
        <w:rPr>
          <w:rFonts w:ascii="Verdana" w:hAnsi="Verdana"/>
          <w:sz w:val="20"/>
          <w:szCs w:val="20"/>
          <w:lang w:val="bg-BG"/>
        </w:rPr>
        <w:t>растителен паспорт</w:t>
      </w:r>
      <w:r w:rsidR="009D1F06" w:rsidRPr="00CB40C3">
        <w:rPr>
          <w:rFonts w:ascii="Verdana" w:hAnsi="Verdana"/>
          <w:sz w:val="20"/>
          <w:szCs w:val="20"/>
          <w:lang w:val="bg-BG"/>
        </w:rPr>
        <w:t xml:space="preserve">, който се поставя върху общия етикет непосредствено над официалния етикет и има същата ширина като него. </w:t>
      </w:r>
      <w:r w:rsidR="00B46F23" w:rsidRPr="00CB40C3">
        <w:rPr>
          <w:rFonts w:ascii="Verdana" w:hAnsi="Verdana"/>
          <w:sz w:val="20"/>
          <w:szCs w:val="20"/>
          <w:lang w:val="bg-BG"/>
        </w:rPr>
        <w:t>Р</w:t>
      </w:r>
      <w:r w:rsidR="00F90426" w:rsidRPr="00CB40C3">
        <w:rPr>
          <w:rFonts w:ascii="Verdana" w:hAnsi="Verdana"/>
          <w:sz w:val="20"/>
          <w:szCs w:val="20"/>
          <w:lang w:val="bg-BG"/>
        </w:rPr>
        <w:t xml:space="preserve">астителният паспорт се издава от БАБХ или от </w:t>
      </w:r>
      <w:r w:rsidR="00EF2DFF" w:rsidRPr="00CB40C3">
        <w:rPr>
          <w:rFonts w:ascii="Verdana" w:hAnsi="Verdana"/>
          <w:sz w:val="20"/>
          <w:szCs w:val="20"/>
          <w:lang w:val="bg-BG"/>
        </w:rPr>
        <w:t>получил/и/</w:t>
      </w:r>
      <w:r w:rsidR="003D3945" w:rsidRPr="00CB40C3">
        <w:rPr>
          <w:rFonts w:ascii="Verdana" w:hAnsi="Verdana"/>
          <w:sz w:val="20"/>
          <w:szCs w:val="20"/>
          <w:lang w:val="bg-BG"/>
        </w:rPr>
        <w:t>те разрешение оператор/и.“</w:t>
      </w:r>
    </w:p>
    <w:p w:rsidR="00F3243E" w:rsidRPr="00CB40C3" w:rsidRDefault="00F3243E" w:rsidP="007924AA">
      <w:pPr>
        <w:spacing w:line="360" w:lineRule="auto"/>
        <w:ind w:firstLine="720"/>
        <w:jc w:val="both"/>
        <w:rPr>
          <w:rFonts w:ascii="Verdana" w:hAnsi="Verdana"/>
          <w:b/>
          <w:sz w:val="20"/>
          <w:szCs w:val="20"/>
          <w:lang w:val="bg-BG"/>
        </w:rPr>
      </w:pPr>
    </w:p>
    <w:p w:rsidR="00DF4CFC" w:rsidRPr="00CB40C3" w:rsidRDefault="00527194" w:rsidP="007924AA">
      <w:pPr>
        <w:spacing w:line="360" w:lineRule="auto"/>
        <w:ind w:firstLine="720"/>
        <w:jc w:val="both"/>
        <w:rPr>
          <w:rFonts w:ascii="Verdana" w:hAnsi="Verdana"/>
          <w:sz w:val="20"/>
          <w:szCs w:val="20"/>
          <w:shd w:val="clear" w:color="auto" w:fill="FEFEFE"/>
          <w:lang w:val="bg-BG"/>
        </w:rPr>
      </w:pPr>
      <w:r w:rsidRPr="00CB40C3">
        <w:rPr>
          <w:rFonts w:ascii="Verdana" w:hAnsi="Verdana"/>
          <w:b/>
          <w:sz w:val="20"/>
          <w:szCs w:val="20"/>
          <w:shd w:val="clear" w:color="auto" w:fill="FEFEFE"/>
          <w:lang w:val="bg-BG"/>
        </w:rPr>
        <w:t xml:space="preserve">§ </w:t>
      </w:r>
      <w:r w:rsidR="00CE0932" w:rsidRPr="00CB40C3">
        <w:rPr>
          <w:rFonts w:ascii="Verdana" w:hAnsi="Verdana"/>
          <w:b/>
          <w:sz w:val="20"/>
          <w:szCs w:val="20"/>
          <w:shd w:val="clear" w:color="auto" w:fill="FEFEFE"/>
          <w:lang w:val="bg-BG"/>
        </w:rPr>
        <w:t>2</w:t>
      </w:r>
      <w:r w:rsidRPr="00CB40C3">
        <w:rPr>
          <w:rFonts w:ascii="Verdana" w:hAnsi="Verdana"/>
          <w:b/>
          <w:sz w:val="20"/>
          <w:szCs w:val="20"/>
          <w:shd w:val="clear" w:color="auto" w:fill="FEFEFE"/>
          <w:lang w:val="bg-BG"/>
        </w:rPr>
        <w:t xml:space="preserve">. </w:t>
      </w:r>
      <w:r w:rsidR="00FB0253" w:rsidRPr="00CB40C3">
        <w:rPr>
          <w:rFonts w:ascii="Verdana" w:hAnsi="Verdana"/>
          <w:bCs/>
          <w:sz w:val="20"/>
          <w:szCs w:val="20"/>
          <w:shd w:val="clear" w:color="auto" w:fill="FEFEFE"/>
          <w:lang w:val="bg-BG"/>
        </w:rPr>
        <w:t xml:space="preserve">В допълнителните разпоредби в § </w:t>
      </w:r>
      <w:r w:rsidR="00957F5C" w:rsidRPr="00CB40C3">
        <w:rPr>
          <w:rFonts w:ascii="Verdana" w:hAnsi="Verdana"/>
          <w:bCs/>
          <w:sz w:val="20"/>
          <w:szCs w:val="20"/>
          <w:shd w:val="clear" w:color="auto" w:fill="FEFEFE"/>
          <w:lang w:val="bg-BG"/>
        </w:rPr>
        <w:t>6</w:t>
      </w:r>
      <w:r w:rsidR="00FB0253" w:rsidRPr="00CB40C3">
        <w:rPr>
          <w:rFonts w:ascii="Verdana" w:hAnsi="Verdana"/>
          <w:bCs/>
          <w:sz w:val="20"/>
          <w:szCs w:val="20"/>
          <w:shd w:val="clear" w:color="auto" w:fill="FEFEFE"/>
          <w:lang w:val="bg-BG"/>
        </w:rPr>
        <w:t xml:space="preserve"> след думите </w:t>
      </w:r>
      <w:r w:rsidR="004A32DD" w:rsidRPr="00CB40C3">
        <w:rPr>
          <w:rFonts w:ascii="Verdana" w:hAnsi="Verdana"/>
          <w:bCs/>
          <w:sz w:val="20"/>
          <w:szCs w:val="20"/>
          <w:shd w:val="clear" w:color="auto" w:fill="FEFEFE"/>
          <w:lang w:val="bg-BG"/>
        </w:rPr>
        <w:t>„</w:t>
      </w:r>
      <w:r w:rsidR="00A41CE6" w:rsidRPr="00CB40C3">
        <w:rPr>
          <w:rFonts w:ascii="Verdana" w:hAnsi="Verdana"/>
          <w:bCs/>
          <w:sz w:val="20"/>
          <w:szCs w:val="20"/>
          <w:shd w:val="clear" w:color="auto" w:fill="FEFEFE"/>
          <w:lang w:val="bg-BG"/>
        </w:rPr>
        <w:t>(</w:t>
      </w:r>
      <w:r w:rsidR="00A41CE6" w:rsidRPr="00CB40C3">
        <w:rPr>
          <w:rFonts w:ascii="Verdana" w:hAnsi="Verdana"/>
          <w:bCs/>
          <w:sz w:val="20"/>
          <w:szCs w:val="20"/>
          <w:shd w:val="clear" w:color="auto" w:fill="FEFEFE"/>
        </w:rPr>
        <w:t>OB</w:t>
      </w:r>
      <w:r w:rsidR="00A41CE6" w:rsidRPr="00CB40C3">
        <w:rPr>
          <w:rFonts w:ascii="Verdana" w:hAnsi="Verdana"/>
          <w:bCs/>
          <w:sz w:val="20"/>
          <w:szCs w:val="20"/>
          <w:shd w:val="clear" w:color="auto" w:fill="FEFEFE"/>
          <w:lang w:val="bg-BG"/>
        </w:rPr>
        <w:t xml:space="preserve">, </w:t>
      </w:r>
      <w:r w:rsidR="00A41CE6" w:rsidRPr="00CB40C3">
        <w:rPr>
          <w:rFonts w:ascii="Verdana" w:hAnsi="Verdana"/>
          <w:bCs/>
          <w:sz w:val="20"/>
          <w:szCs w:val="20"/>
          <w:shd w:val="clear" w:color="auto" w:fill="FEFEFE"/>
        </w:rPr>
        <w:t>L</w:t>
      </w:r>
      <w:r w:rsidR="00A41CE6" w:rsidRPr="00CB40C3">
        <w:rPr>
          <w:rFonts w:ascii="Verdana" w:hAnsi="Verdana"/>
          <w:bCs/>
          <w:sz w:val="20"/>
          <w:szCs w:val="20"/>
          <w:shd w:val="clear" w:color="auto" w:fill="FEFEFE"/>
          <w:lang w:val="bg-BG"/>
        </w:rPr>
        <w:t xml:space="preserve"> 327 от 2 декември 2016 г.)</w:t>
      </w:r>
      <w:r w:rsidR="00FB0253" w:rsidRPr="00CB40C3">
        <w:rPr>
          <w:rFonts w:ascii="Verdana" w:hAnsi="Verdana"/>
          <w:bCs/>
          <w:sz w:val="20"/>
          <w:szCs w:val="20"/>
          <w:shd w:val="clear" w:color="auto" w:fill="FEFEFE"/>
          <w:lang w:val="bg-BG"/>
        </w:rPr>
        <w:t xml:space="preserve">” </w:t>
      </w:r>
      <w:r w:rsidR="00FD7999" w:rsidRPr="00CB40C3">
        <w:rPr>
          <w:rFonts w:ascii="Verdana" w:hAnsi="Verdana"/>
          <w:bCs/>
          <w:sz w:val="20"/>
          <w:szCs w:val="20"/>
          <w:shd w:val="clear" w:color="auto" w:fill="FEFEFE"/>
          <w:lang w:val="bg-BG"/>
        </w:rPr>
        <w:t xml:space="preserve">съюзът „и“ се заменя със запетая, а след (ОВ, </w:t>
      </w:r>
      <w:r w:rsidR="00FD7999" w:rsidRPr="00CB40C3">
        <w:rPr>
          <w:rFonts w:ascii="Verdana" w:hAnsi="Verdana"/>
          <w:bCs/>
          <w:sz w:val="20"/>
          <w:szCs w:val="20"/>
          <w:shd w:val="clear" w:color="auto" w:fill="FEFEFE"/>
        </w:rPr>
        <w:t>L</w:t>
      </w:r>
      <w:r w:rsidR="00FD7999" w:rsidRPr="00CB40C3">
        <w:rPr>
          <w:rFonts w:ascii="Verdana" w:hAnsi="Verdana"/>
          <w:bCs/>
          <w:sz w:val="20"/>
          <w:szCs w:val="20"/>
          <w:shd w:val="clear" w:color="auto" w:fill="FEFEFE"/>
          <w:lang w:val="ru-RU"/>
        </w:rPr>
        <w:t xml:space="preserve"> 60</w:t>
      </w:r>
      <w:r w:rsidR="00FD7999" w:rsidRPr="00CB40C3">
        <w:rPr>
          <w:rFonts w:ascii="Verdana" w:hAnsi="Verdana"/>
          <w:bCs/>
          <w:sz w:val="20"/>
          <w:szCs w:val="20"/>
          <w:shd w:val="clear" w:color="auto" w:fill="FEFEFE"/>
          <w:lang w:val="bg-BG"/>
        </w:rPr>
        <w:t xml:space="preserve"> </w:t>
      </w:r>
      <w:r w:rsidR="0039220E" w:rsidRPr="00CB40C3">
        <w:rPr>
          <w:rFonts w:ascii="Verdana" w:hAnsi="Verdana"/>
          <w:bCs/>
          <w:sz w:val="20"/>
          <w:szCs w:val="20"/>
          <w:shd w:val="clear" w:color="auto" w:fill="FEFEFE"/>
          <w:lang w:val="bg-BG"/>
        </w:rPr>
        <w:t>от</w:t>
      </w:r>
      <w:r w:rsidR="00FD7999" w:rsidRPr="00CB40C3">
        <w:rPr>
          <w:rFonts w:ascii="Verdana" w:hAnsi="Verdana"/>
          <w:bCs/>
          <w:sz w:val="20"/>
          <w:szCs w:val="20"/>
          <w:shd w:val="clear" w:color="auto" w:fill="FEFEFE"/>
          <w:lang w:val="bg-BG"/>
        </w:rPr>
        <w:t xml:space="preserve"> 5 март 2016 г.) </w:t>
      </w:r>
      <w:r w:rsidR="00E747D6" w:rsidRPr="00CB40C3">
        <w:rPr>
          <w:rFonts w:ascii="Verdana" w:hAnsi="Verdana"/>
          <w:bCs/>
          <w:sz w:val="20"/>
          <w:szCs w:val="20"/>
          <w:shd w:val="clear" w:color="auto" w:fill="FEFEFE"/>
          <w:lang w:val="bg-BG"/>
        </w:rPr>
        <w:t xml:space="preserve">се добавя </w:t>
      </w:r>
      <w:r w:rsidR="004A32DD" w:rsidRPr="00CB40C3">
        <w:rPr>
          <w:rFonts w:ascii="Verdana" w:hAnsi="Verdana"/>
          <w:bCs/>
          <w:sz w:val="20"/>
          <w:szCs w:val="20"/>
          <w:shd w:val="clear" w:color="auto" w:fill="FEFEFE"/>
          <w:lang w:val="bg-BG"/>
        </w:rPr>
        <w:t>„</w:t>
      </w:r>
      <w:r w:rsidR="00FD7999" w:rsidRPr="00CB40C3">
        <w:rPr>
          <w:rFonts w:ascii="Verdana" w:hAnsi="Verdana"/>
          <w:bCs/>
          <w:sz w:val="20"/>
          <w:szCs w:val="20"/>
          <w:shd w:val="clear" w:color="auto" w:fill="FEFEFE"/>
          <w:lang w:val="bg-BG"/>
        </w:rPr>
        <w:t xml:space="preserve">и </w:t>
      </w:r>
      <w:r w:rsidR="00074800" w:rsidRPr="00CB40C3">
        <w:rPr>
          <w:rFonts w:ascii="Verdana" w:hAnsi="Verdana"/>
          <w:bCs/>
          <w:sz w:val="20"/>
          <w:szCs w:val="20"/>
          <w:shd w:val="clear" w:color="auto" w:fill="FEFEFE"/>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B1007F" w:rsidRPr="00CB40C3">
        <w:rPr>
          <w:rFonts w:ascii="Verdana" w:hAnsi="Verdana"/>
          <w:bCs/>
          <w:sz w:val="20"/>
          <w:szCs w:val="20"/>
          <w:shd w:val="clear" w:color="auto" w:fill="FEFEFE"/>
          <w:lang w:val="bg-BG"/>
        </w:rPr>
        <w:t>,</w:t>
      </w:r>
      <w:r w:rsidR="00A70E18" w:rsidRPr="00CB40C3">
        <w:rPr>
          <w:rFonts w:ascii="Verdana" w:hAnsi="Verdana"/>
          <w:bCs/>
          <w:sz w:val="20"/>
          <w:szCs w:val="20"/>
          <w:shd w:val="clear" w:color="auto" w:fill="FEFEFE"/>
          <w:lang w:val="bg-BG"/>
        </w:rPr>
        <w:t xml:space="preserve"> L 41</w:t>
      </w:r>
      <w:r w:rsidR="008A5B30" w:rsidRPr="00CB40C3">
        <w:rPr>
          <w:rFonts w:ascii="Verdana" w:hAnsi="Verdana"/>
          <w:bCs/>
          <w:sz w:val="20"/>
          <w:szCs w:val="20"/>
          <w:shd w:val="clear" w:color="auto" w:fill="FEFEFE"/>
          <w:lang w:val="bg-BG"/>
        </w:rPr>
        <w:t>,</w:t>
      </w:r>
      <w:r w:rsidR="00074800" w:rsidRPr="00CB40C3">
        <w:rPr>
          <w:rFonts w:ascii="Verdana" w:hAnsi="Verdana"/>
          <w:bCs/>
          <w:sz w:val="20"/>
          <w:szCs w:val="20"/>
          <w:shd w:val="clear" w:color="auto" w:fill="FEFEFE"/>
          <w:lang w:val="bg-BG"/>
        </w:rPr>
        <w:t xml:space="preserve"> 13</w:t>
      </w:r>
      <w:r w:rsidR="0039220E" w:rsidRPr="00CB40C3">
        <w:rPr>
          <w:rFonts w:ascii="Verdana" w:hAnsi="Verdana"/>
          <w:bCs/>
          <w:sz w:val="20"/>
          <w:szCs w:val="20"/>
          <w:shd w:val="clear" w:color="auto" w:fill="FEFEFE"/>
          <w:lang w:val="bg-BG"/>
        </w:rPr>
        <w:t xml:space="preserve"> февруари </w:t>
      </w:r>
      <w:r w:rsidR="00074800" w:rsidRPr="00CB40C3">
        <w:rPr>
          <w:rFonts w:ascii="Verdana" w:hAnsi="Verdana"/>
          <w:bCs/>
          <w:sz w:val="20"/>
          <w:szCs w:val="20"/>
          <w:shd w:val="clear" w:color="auto" w:fill="FEFEFE"/>
          <w:lang w:val="bg-BG"/>
        </w:rPr>
        <w:t>2020 г.)</w:t>
      </w:r>
      <w:r w:rsidR="00FB0253" w:rsidRPr="00CB40C3">
        <w:rPr>
          <w:rFonts w:ascii="Verdana" w:hAnsi="Verdana"/>
          <w:bCs/>
          <w:sz w:val="20"/>
          <w:szCs w:val="20"/>
          <w:shd w:val="clear" w:color="auto" w:fill="FEFEFE"/>
          <w:lang w:val="bg-BG"/>
        </w:rPr>
        <w:t>”.</w:t>
      </w:r>
    </w:p>
    <w:p w:rsidR="0097222B" w:rsidRPr="00CB40C3" w:rsidRDefault="0097222B" w:rsidP="007924AA">
      <w:pPr>
        <w:spacing w:line="360" w:lineRule="auto"/>
        <w:ind w:firstLine="720"/>
        <w:jc w:val="both"/>
        <w:rPr>
          <w:rFonts w:ascii="Verdana" w:hAnsi="Verdana"/>
          <w:b/>
          <w:sz w:val="20"/>
          <w:szCs w:val="20"/>
          <w:shd w:val="clear" w:color="auto" w:fill="FEFEFE"/>
          <w:lang w:val="bg-BG"/>
        </w:rPr>
      </w:pPr>
    </w:p>
    <w:p w:rsidR="00527194" w:rsidRPr="00CB40C3" w:rsidRDefault="004B6ADF" w:rsidP="005E05FA">
      <w:pPr>
        <w:spacing w:line="360" w:lineRule="auto"/>
        <w:ind w:firstLine="720"/>
        <w:jc w:val="both"/>
        <w:rPr>
          <w:rFonts w:ascii="Verdana" w:hAnsi="Verdana"/>
          <w:sz w:val="20"/>
          <w:szCs w:val="20"/>
          <w:shd w:val="clear" w:color="auto" w:fill="FEFEFE"/>
          <w:lang w:val="bg-BG"/>
        </w:rPr>
      </w:pPr>
      <w:r w:rsidRPr="00CB40C3">
        <w:rPr>
          <w:rFonts w:ascii="Verdana" w:hAnsi="Verdana"/>
          <w:b/>
          <w:sz w:val="20"/>
          <w:szCs w:val="20"/>
          <w:shd w:val="clear" w:color="auto" w:fill="FEFEFE"/>
          <w:lang w:val="bg-BG"/>
        </w:rPr>
        <w:t xml:space="preserve">§ </w:t>
      </w:r>
      <w:r w:rsidR="008529A9" w:rsidRPr="00CB40C3">
        <w:rPr>
          <w:rFonts w:ascii="Verdana" w:hAnsi="Verdana"/>
          <w:b/>
          <w:sz w:val="20"/>
          <w:szCs w:val="20"/>
          <w:shd w:val="clear" w:color="auto" w:fill="FEFEFE"/>
          <w:lang w:val="bg-BG"/>
        </w:rPr>
        <w:t>3</w:t>
      </w:r>
      <w:r w:rsidR="00527194" w:rsidRPr="00CB40C3">
        <w:rPr>
          <w:rFonts w:ascii="Verdana" w:hAnsi="Verdana"/>
          <w:b/>
          <w:sz w:val="20"/>
          <w:szCs w:val="20"/>
          <w:shd w:val="clear" w:color="auto" w:fill="FEFEFE"/>
          <w:lang w:val="bg-BG"/>
        </w:rPr>
        <w:t xml:space="preserve">. </w:t>
      </w:r>
      <w:r w:rsidR="00527194" w:rsidRPr="00CB40C3">
        <w:rPr>
          <w:rFonts w:ascii="Verdana" w:hAnsi="Verdana"/>
          <w:sz w:val="20"/>
          <w:szCs w:val="20"/>
          <w:shd w:val="clear" w:color="auto" w:fill="FEFEFE"/>
          <w:lang w:val="bg-BG"/>
        </w:rPr>
        <w:t xml:space="preserve">В Приложение № 2 </w:t>
      </w:r>
      <w:r w:rsidR="007847B9" w:rsidRPr="00CB40C3">
        <w:rPr>
          <w:rFonts w:ascii="Verdana" w:hAnsi="Verdana"/>
          <w:sz w:val="20"/>
          <w:szCs w:val="20"/>
          <w:shd w:val="clear" w:color="auto" w:fill="FEFEFE"/>
          <w:lang w:val="bg-BG"/>
        </w:rPr>
        <w:t xml:space="preserve">към чл. 3, т. 1, буква </w:t>
      </w:r>
      <w:r w:rsidR="004A32DD" w:rsidRPr="00CB40C3">
        <w:rPr>
          <w:rFonts w:ascii="Verdana" w:hAnsi="Verdana"/>
          <w:sz w:val="20"/>
          <w:szCs w:val="20"/>
          <w:shd w:val="clear" w:color="auto" w:fill="FEFEFE"/>
          <w:lang w:val="bg-BG"/>
        </w:rPr>
        <w:t>„</w:t>
      </w:r>
      <w:r w:rsidR="007847B9" w:rsidRPr="00CB40C3">
        <w:rPr>
          <w:rFonts w:ascii="Verdana" w:hAnsi="Verdana"/>
          <w:sz w:val="20"/>
          <w:szCs w:val="20"/>
          <w:shd w:val="clear" w:color="auto" w:fill="FEFEFE"/>
          <w:lang w:val="bg-BG"/>
        </w:rPr>
        <w:t>в</w:t>
      </w:r>
      <w:r w:rsidR="004A32DD" w:rsidRPr="00CB40C3">
        <w:rPr>
          <w:rFonts w:ascii="Verdana" w:hAnsi="Verdana"/>
          <w:sz w:val="20"/>
          <w:szCs w:val="20"/>
          <w:shd w:val="clear" w:color="auto" w:fill="FEFEFE"/>
          <w:lang w:val="bg-BG"/>
        </w:rPr>
        <w:t>“</w:t>
      </w:r>
      <w:r w:rsidR="007847B9" w:rsidRPr="00CB40C3">
        <w:rPr>
          <w:rFonts w:ascii="Verdana" w:hAnsi="Verdana"/>
          <w:sz w:val="20"/>
          <w:szCs w:val="20"/>
          <w:shd w:val="clear" w:color="auto" w:fill="FEFEFE"/>
          <w:lang w:val="bg-BG"/>
        </w:rPr>
        <w:t xml:space="preserve">, т. 2, буква </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в</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чл. 4, ал. 1, т. 1 и 3, чл. 4, ал. 2, т. 3, ал. 3, т. 1, чл. 7, ал. 2, т. 1, чл. 24, ал. 1</w:t>
      </w:r>
      <w:r w:rsidR="00CC4B61"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 т. 5 се изменя така:</w:t>
      </w:r>
    </w:p>
    <w:p w:rsidR="00527194" w:rsidRPr="00CB40C3" w:rsidRDefault="004A32DD" w:rsidP="005E05FA">
      <w:pPr>
        <w:pStyle w:val="ListParagraph"/>
        <w:spacing w:line="360" w:lineRule="auto"/>
        <w:ind w:left="0" w:firstLine="720"/>
        <w:jc w:val="both"/>
        <w:rPr>
          <w:rFonts w:ascii="Verdana" w:hAnsi="Verdana"/>
          <w:sz w:val="20"/>
          <w:szCs w:val="20"/>
          <w:lang w:val="bg-BG"/>
        </w:rPr>
      </w:pPr>
      <w:r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5. </w:t>
      </w:r>
      <w:r w:rsidR="00527194" w:rsidRPr="00CB40C3">
        <w:rPr>
          <w:rFonts w:ascii="Verdana" w:hAnsi="Verdana"/>
          <w:sz w:val="20"/>
          <w:szCs w:val="20"/>
          <w:lang w:val="bg-BG"/>
        </w:rPr>
        <w:t>Културата е практически свободна от всякакви вредители, които намаляват полезността и качеството на семената.</w:t>
      </w:r>
    </w:p>
    <w:p w:rsidR="00527194" w:rsidRPr="00CB40C3" w:rsidRDefault="00F87BF4" w:rsidP="005E05FA">
      <w:pPr>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t>Културата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w:t>
      </w:r>
      <w:r w:rsidRPr="00CB40C3">
        <w:rPr>
          <w:rFonts w:ascii="Verdana" w:hAnsi="Verdana"/>
          <w:sz w:val="20"/>
          <w:szCs w:val="20"/>
          <w:lang w:eastAsia="en-GB"/>
        </w:rPr>
        <w:t> </w:t>
      </w:r>
      <w:r w:rsidRPr="00CB40C3">
        <w:rPr>
          <w:rFonts w:ascii="Verdana" w:hAnsi="Verdana"/>
          <w:sz w:val="20"/>
          <w:szCs w:val="20"/>
          <w:lang w:val="bg-BG" w:eastAsia="en-GB"/>
        </w:rPr>
        <w:t>октомври</w:t>
      </w:r>
      <w:r w:rsidRPr="00CB40C3">
        <w:rPr>
          <w:rFonts w:ascii="Verdana" w:hAnsi="Verdana"/>
          <w:sz w:val="20"/>
          <w:szCs w:val="20"/>
          <w:lang w:eastAsia="en-GB"/>
        </w:rPr>
        <w:t> </w:t>
      </w:r>
      <w:r w:rsidRPr="00CB40C3">
        <w:rPr>
          <w:rFonts w:ascii="Verdana" w:hAnsi="Verdana"/>
          <w:sz w:val="20"/>
          <w:szCs w:val="20"/>
          <w:lang w:val="bg-BG" w:eastAsia="en-GB"/>
        </w:rPr>
        <w:t>2016</w:t>
      </w:r>
      <w:r w:rsidRPr="00CB40C3">
        <w:rPr>
          <w:rFonts w:ascii="Verdana" w:hAnsi="Verdana"/>
          <w:sz w:val="20"/>
          <w:szCs w:val="20"/>
          <w:lang w:eastAsia="en-GB"/>
        </w:rPr>
        <w:t> </w:t>
      </w:r>
      <w:r w:rsidRPr="00CB40C3">
        <w:rPr>
          <w:rFonts w:ascii="Verdana" w:hAnsi="Verdana"/>
          <w:sz w:val="20"/>
          <w:szCs w:val="20"/>
          <w:lang w:val="bg-BG" w:eastAsia="en-GB"/>
        </w:rPr>
        <w:t>г. за защитните мерки срещу вредителите по растенията, за изменение на регламенти (ЕС) №</w:t>
      </w:r>
      <w:r w:rsidRPr="00CB40C3">
        <w:rPr>
          <w:rFonts w:ascii="Verdana" w:hAnsi="Verdana"/>
          <w:sz w:val="20"/>
          <w:szCs w:val="20"/>
          <w:lang w:eastAsia="en-GB"/>
        </w:rPr>
        <w:t> </w:t>
      </w:r>
      <w:r w:rsidRPr="00CB40C3">
        <w:rPr>
          <w:rFonts w:ascii="Verdana" w:hAnsi="Verdana"/>
          <w:sz w:val="20"/>
          <w:szCs w:val="20"/>
          <w:lang w:val="bg-BG" w:eastAsia="en-GB"/>
        </w:rPr>
        <w:t>228/2013, (ЕС) №</w:t>
      </w:r>
      <w:r w:rsidRPr="00CB40C3">
        <w:rPr>
          <w:rFonts w:ascii="Verdana" w:hAnsi="Verdana"/>
          <w:sz w:val="20"/>
          <w:szCs w:val="20"/>
          <w:lang w:eastAsia="en-GB"/>
        </w:rPr>
        <w:t> </w:t>
      </w:r>
      <w:r w:rsidRPr="00CB40C3">
        <w:rPr>
          <w:rFonts w:ascii="Verdana" w:hAnsi="Verdana"/>
          <w:sz w:val="20"/>
          <w:szCs w:val="20"/>
          <w:lang w:val="bg-BG" w:eastAsia="en-GB"/>
        </w:rPr>
        <w:t>652/2014 и (ЕС) №</w:t>
      </w:r>
      <w:r w:rsidRPr="00CB40C3">
        <w:rPr>
          <w:rFonts w:ascii="Verdana" w:hAnsi="Verdana"/>
          <w:sz w:val="20"/>
          <w:szCs w:val="20"/>
          <w:lang w:eastAsia="en-GB"/>
        </w:rPr>
        <w:t> </w:t>
      </w:r>
      <w:r w:rsidRPr="00CB40C3">
        <w:rPr>
          <w:rFonts w:ascii="Verdana" w:hAnsi="Verdana"/>
          <w:sz w:val="20"/>
          <w:szCs w:val="20"/>
          <w:lang w:val="bg-BG" w:eastAsia="en-GB"/>
        </w:rPr>
        <w:t xml:space="preserve">1143/2014 на Европейския парламент и на Съвета и за отмяна на директиви 69/464/ЕИО, 74/647/ЕИО, 93/85/ЕИО, 98/57/ЕО, 2000/29/ЕО, 2006/91/ЕО и 2007/33/ЕО на Съвета (ОВ </w:t>
      </w:r>
      <w:r w:rsidRPr="00CB40C3">
        <w:rPr>
          <w:rFonts w:ascii="Verdana" w:hAnsi="Verdana"/>
          <w:sz w:val="20"/>
          <w:szCs w:val="20"/>
          <w:lang w:eastAsia="en-GB"/>
        </w:rPr>
        <w:t>L</w:t>
      </w:r>
      <w:r w:rsidRPr="00CB40C3">
        <w:rPr>
          <w:rFonts w:ascii="Verdana" w:hAnsi="Verdana"/>
          <w:sz w:val="20"/>
          <w:szCs w:val="20"/>
          <w:lang w:val="bg-BG" w:eastAsia="en-GB"/>
        </w:rPr>
        <w:t xml:space="preserve"> 317, 23.11.2016</w:t>
      </w:r>
      <w:r w:rsidRPr="00CB40C3">
        <w:rPr>
          <w:rFonts w:ascii="Verdana" w:hAnsi="Verdana"/>
          <w:sz w:val="20"/>
          <w:szCs w:val="20"/>
          <w:lang w:eastAsia="en-GB"/>
        </w:rPr>
        <w:t> </w:t>
      </w:r>
      <w:r w:rsidRPr="00CB40C3">
        <w:rPr>
          <w:rFonts w:ascii="Verdana" w:hAnsi="Verdana"/>
          <w:sz w:val="20"/>
          <w:szCs w:val="20"/>
          <w:lang w:val="bg-BG" w:eastAsia="en-GB"/>
        </w:rPr>
        <w:t>г.), както и на мерките, приети в съответствие с чл</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30, параграф 1 от </w:t>
      </w:r>
      <w:r w:rsidR="0039220E" w:rsidRPr="00CB40C3">
        <w:rPr>
          <w:rFonts w:ascii="Verdana" w:hAnsi="Verdana"/>
          <w:sz w:val="20"/>
          <w:szCs w:val="20"/>
          <w:lang w:val="bg-BG" w:eastAsia="en-GB"/>
        </w:rPr>
        <w:t>същия</w:t>
      </w:r>
      <w:r w:rsidRPr="00CB40C3">
        <w:rPr>
          <w:rFonts w:ascii="Verdana" w:hAnsi="Verdana"/>
          <w:sz w:val="20"/>
          <w:szCs w:val="20"/>
          <w:lang w:val="bg-BG" w:eastAsia="en-GB"/>
        </w:rPr>
        <w:t xml:space="preserve"> регламент.</w:t>
      </w:r>
    </w:p>
    <w:p w:rsidR="007C4588" w:rsidRPr="00CB40C3" w:rsidRDefault="007C4588" w:rsidP="005E05FA">
      <w:pPr>
        <w:spacing w:line="360" w:lineRule="auto"/>
        <w:ind w:firstLine="720"/>
        <w:jc w:val="both"/>
        <w:rPr>
          <w:rFonts w:ascii="Verdana" w:hAnsi="Verdana"/>
          <w:sz w:val="20"/>
          <w:szCs w:val="20"/>
          <w:lang w:val="bg-BG" w:eastAsia="en-GB"/>
        </w:rPr>
      </w:pPr>
    </w:p>
    <w:p w:rsidR="007C4588" w:rsidRPr="00CB40C3" w:rsidRDefault="00527194" w:rsidP="005E05FA">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lastRenderedPageBreak/>
        <w:t>Наличието на РНКВ по културата и по съответните категории отговаря на следните изисквания, посочени в таблицата:</w:t>
      </w: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701"/>
        <w:gridCol w:w="1701"/>
        <w:gridCol w:w="1876"/>
      </w:tblGrid>
      <w:tr w:rsidR="00CB40C3" w:rsidRPr="00A82E44" w:rsidTr="00BE75CF">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85D91" w:rsidRPr="00CB40C3" w:rsidRDefault="00085D91" w:rsidP="00BE75CF">
            <w:pPr>
              <w:spacing w:before="120" w:after="120"/>
              <w:jc w:val="center"/>
              <w:rPr>
                <w:rFonts w:ascii="Verdana" w:eastAsia="Calibri" w:hAnsi="Verdana"/>
                <w:sz w:val="20"/>
                <w:szCs w:val="20"/>
                <w:lang w:val="bg-BG"/>
              </w:rPr>
            </w:pPr>
            <w:r w:rsidRPr="00CB40C3">
              <w:rPr>
                <w:rFonts w:ascii="Verdana" w:eastAsia="Calibri" w:hAnsi="Verdana"/>
                <w:sz w:val="20"/>
                <w:szCs w:val="20"/>
                <w:lang w:val="bg-BG"/>
              </w:rPr>
              <w:t>РНКВ или симптоми, причинени от РНКВ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5D91" w:rsidRPr="00CB40C3" w:rsidRDefault="00085D91" w:rsidP="00BE75CF">
            <w:pPr>
              <w:spacing w:before="120" w:after="120"/>
              <w:jc w:val="center"/>
              <w:rPr>
                <w:rFonts w:ascii="Verdana" w:eastAsia="Calibri" w:hAnsi="Verdana"/>
                <w:sz w:val="20"/>
                <w:szCs w:val="20"/>
                <w:lang w:val="bg-BG"/>
              </w:rPr>
            </w:pPr>
            <w:r w:rsidRPr="00CB40C3">
              <w:rPr>
                <w:rFonts w:ascii="Verdana" w:eastAsia="Calibri" w:hAnsi="Verdana"/>
                <w:sz w:val="20"/>
                <w:szCs w:val="20"/>
                <w:lang w:val="bg-BG"/>
              </w:rPr>
              <w:t>Растения за засаждане (род или вид)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5D91" w:rsidRPr="00CB40C3" w:rsidRDefault="00085D91" w:rsidP="00BE75CF">
            <w:pPr>
              <w:spacing w:before="120" w:after="120"/>
              <w:jc w:val="center"/>
              <w:rPr>
                <w:rFonts w:ascii="Verdana" w:eastAsia="Calibri" w:hAnsi="Verdana"/>
                <w:sz w:val="20"/>
                <w:szCs w:val="20"/>
                <w:lang w:val="bg-BG"/>
              </w:rPr>
            </w:pPr>
            <w:r w:rsidRPr="00CB40C3">
              <w:rPr>
                <w:rFonts w:ascii="Verdana" w:eastAsia="Calibri" w:hAnsi="Verdana"/>
                <w:sz w:val="20"/>
                <w:szCs w:val="20"/>
                <w:lang w:val="bg-BG"/>
              </w:rPr>
              <w:t>Прагове за производството на предбазови семена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5D91" w:rsidRPr="00CB40C3" w:rsidRDefault="00085D91" w:rsidP="00BE75CF">
            <w:pPr>
              <w:spacing w:before="120" w:after="120"/>
              <w:jc w:val="center"/>
              <w:rPr>
                <w:rFonts w:ascii="Verdana" w:eastAsia="Calibri" w:hAnsi="Verdana"/>
                <w:sz w:val="20"/>
                <w:szCs w:val="20"/>
                <w:lang w:val="bg-BG"/>
              </w:rPr>
            </w:pPr>
            <w:r w:rsidRPr="00CB40C3">
              <w:rPr>
                <w:rFonts w:ascii="Verdana" w:eastAsia="Calibri" w:hAnsi="Verdana"/>
                <w:sz w:val="20"/>
                <w:szCs w:val="20"/>
                <w:lang w:val="bg-BG"/>
              </w:rPr>
              <w:t>Прагове за производството на базови семена</w:t>
            </w:r>
          </w:p>
        </w:tc>
        <w:tc>
          <w:tcPr>
            <w:tcW w:w="1876" w:type="dxa"/>
            <w:tcBorders>
              <w:top w:val="single" w:sz="4" w:space="0" w:color="auto"/>
              <w:left w:val="single" w:sz="4" w:space="0" w:color="auto"/>
              <w:bottom w:val="single" w:sz="4" w:space="0" w:color="auto"/>
              <w:right w:val="single" w:sz="4" w:space="0" w:color="auto"/>
            </w:tcBorders>
            <w:vAlign w:val="center"/>
            <w:hideMark/>
          </w:tcPr>
          <w:p w:rsidR="00085D91" w:rsidRPr="00CB40C3" w:rsidRDefault="00085D91" w:rsidP="00BE75CF">
            <w:pPr>
              <w:spacing w:before="120" w:after="120"/>
              <w:jc w:val="center"/>
              <w:rPr>
                <w:rFonts w:ascii="Verdana" w:eastAsia="Calibri" w:hAnsi="Verdana"/>
                <w:sz w:val="20"/>
                <w:szCs w:val="20"/>
                <w:lang w:val="bg-BG"/>
              </w:rPr>
            </w:pPr>
            <w:r w:rsidRPr="00CB40C3">
              <w:rPr>
                <w:rFonts w:ascii="Verdana" w:eastAsia="Calibri" w:hAnsi="Verdana"/>
                <w:sz w:val="20"/>
                <w:szCs w:val="20"/>
                <w:lang w:val="bg-BG"/>
              </w:rPr>
              <w:t>Прагове за производството на сертифици</w:t>
            </w:r>
            <w:r w:rsidR="005E05FA" w:rsidRPr="00CB40C3">
              <w:rPr>
                <w:rFonts w:ascii="Verdana" w:eastAsia="Calibri" w:hAnsi="Verdana"/>
                <w:sz w:val="20"/>
                <w:szCs w:val="20"/>
                <w:lang w:val="bg-BG"/>
              </w:rPr>
              <w:t>-</w:t>
            </w:r>
            <w:r w:rsidRPr="00CB40C3">
              <w:rPr>
                <w:rFonts w:ascii="Verdana" w:eastAsia="Calibri" w:hAnsi="Verdana"/>
                <w:sz w:val="20"/>
                <w:szCs w:val="20"/>
                <w:lang w:val="bg-BG"/>
              </w:rPr>
              <w:t>рани семена</w:t>
            </w:r>
          </w:p>
        </w:tc>
      </w:tr>
      <w:tr w:rsidR="00CB40C3" w:rsidRPr="00CB40C3" w:rsidTr="005E05FA">
        <w:trPr>
          <w:jc w:val="center"/>
        </w:trPr>
        <w:tc>
          <w:tcPr>
            <w:tcW w:w="2235"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rPr>
                <w:rFonts w:ascii="Verdana" w:eastAsia="Calibri" w:hAnsi="Verdana"/>
                <w:sz w:val="20"/>
                <w:szCs w:val="20"/>
                <w:lang w:val="bg-BG"/>
              </w:rPr>
            </w:pPr>
            <w:r w:rsidRPr="00CB40C3">
              <w:rPr>
                <w:rFonts w:ascii="Verdana" w:eastAsia="Calibri" w:hAnsi="Verdana"/>
                <w:i/>
                <w:sz w:val="20"/>
                <w:szCs w:val="20"/>
                <w:lang w:val="bg-BG"/>
              </w:rPr>
              <w:t>Clavibacter michiganensis</w:t>
            </w:r>
            <w:r w:rsidRPr="00CB40C3">
              <w:rPr>
                <w:rFonts w:ascii="Verdana" w:eastAsia="Calibri" w:hAnsi="Verdana"/>
                <w:sz w:val="20"/>
                <w:szCs w:val="20"/>
                <w:lang w:val="bg-BG"/>
              </w:rPr>
              <w:t xml:space="preserve"> ssp. </w:t>
            </w:r>
            <w:r w:rsidRPr="00CB40C3">
              <w:rPr>
                <w:rFonts w:ascii="Verdana" w:eastAsia="Calibri" w:hAnsi="Verdana"/>
                <w:i/>
                <w:sz w:val="20"/>
                <w:szCs w:val="20"/>
                <w:lang w:val="bg-BG"/>
              </w:rPr>
              <w:t xml:space="preserve">insidiosus </w:t>
            </w:r>
            <w:r w:rsidRPr="00CB40C3">
              <w:rPr>
                <w:rFonts w:ascii="Verdana" w:eastAsia="Calibri" w:hAnsi="Verdana"/>
                <w:sz w:val="20"/>
                <w:szCs w:val="20"/>
                <w:lang w:val="bg-BG"/>
              </w:rPr>
              <w:t xml:space="preserve">(McCulloch 1925) Davis </w:t>
            </w:r>
            <w:r w:rsidRPr="00CB40C3">
              <w:rPr>
                <w:rFonts w:ascii="Verdana" w:eastAsia="Calibri" w:hAnsi="Verdana"/>
                <w:i/>
                <w:iCs/>
                <w:sz w:val="20"/>
                <w:szCs w:val="20"/>
                <w:lang w:val="bg-BG"/>
              </w:rPr>
              <w:t xml:space="preserve">et al. </w:t>
            </w:r>
            <w:r w:rsidRPr="00CB40C3">
              <w:rPr>
                <w:rFonts w:ascii="Verdana" w:eastAsia="Calibri" w:hAnsi="Verdana"/>
                <w:iCs/>
                <w:sz w:val="20"/>
                <w:szCs w:val="20"/>
                <w:lang w:val="bg-BG"/>
              </w:rPr>
              <w:t>[</w:t>
            </w:r>
            <w:r w:rsidRPr="00CB40C3">
              <w:rPr>
                <w:rFonts w:ascii="Verdana" w:eastAsia="Calibri" w:hAnsi="Verdana"/>
                <w:sz w:val="20"/>
                <w:szCs w:val="20"/>
                <w:lang w:val="bg-BG"/>
              </w:rPr>
              <w:t>CORBIN]</w:t>
            </w:r>
          </w:p>
        </w:tc>
        <w:tc>
          <w:tcPr>
            <w:tcW w:w="1559"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rPr>
                <w:rFonts w:ascii="Verdana" w:eastAsia="Calibri" w:hAnsi="Verdana"/>
                <w:i/>
                <w:sz w:val="20"/>
                <w:szCs w:val="20"/>
                <w:lang w:val="bg-BG"/>
              </w:rPr>
            </w:pPr>
            <w:r w:rsidRPr="00CB40C3">
              <w:rPr>
                <w:rFonts w:ascii="Verdana" w:eastAsia="Calibri" w:hAnsi="Verdana"/>
                <w:i/>
                <w:sz w:val="20"/>
                <w:szCs w:val="20"/>
                <w:lang w:val="bg-BG"/>
              </w:rPr>
              <w:t xml:space="preserve">Medicago sativa </w:t>
            </w:r>
            <w:r w:rsidRPr="00CB40C3">
              <w:rPr>
                <w:rFonts w:ascii="Verdana" w:eastAsia="Calibri" w:hAnsi="Verdana"/>
                <w:sz w:val="20"/>
                <w:szCs w:val="20"/>
                <w:lang w:val="bg-BG"/>
              </w:rPr>
              <w:t>L.</w:t>
            </w:r>
          </w:p>
        </w:tc>
        <w:tc>
          <w:tcPr>
            <w:tcW w:w="1701"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c>
          <w:tcPr>
            <w:tcW w:w="1701"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c>
          <w:tcPr>
            <w:tcW w:w="1876"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r>
      <w:tr w:rsidR="00CB40C3" w:rsidRPr="00CB40C3" w:rsidTr="005E05FA">
        <w:trPr>
          <w:jc w:val="center"/>
        </w:trPr>
        <w:tc>
          <w:tcPr>
            <w:tcW w:w="2235"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rPr>
                <w:rFonts w:ascii="Verdana" w:eastAsia="Calibri" w:hAnsi="Verdana"/>
                <w:sz w:val="20"/>
                <w:szCs w:val="20"/>
                <w:lang w:val="bg-BG"/>
              </w:rPr>
            </w:pPr>
            <w:r w:rsidRPr="00CB40C3">
              <w:rPr>
                <w:rFonts w:ascii="Verdana" w:eastAsia="Calibri" w:hAnsi="Verdana"/>
                <w:i/>
                <w:sz w:val="20"/>
                <w:szCs w:val="20"/>
                <w:lang w:val="bg-BG"/>
              </w:rPr>
              <w:t xml:space="preserve">Ditylenchus dipsaci </w:t>
            </w:r>
            <w:r w:rsidRPr="00CB40C3">
              <w:rPr>
                <w:rFonts w:ascii="Verdana" w:eastAsia="Calibri" w:hAnsi="Verdana"/>
                <w:sz w:val="20"/>
                <w:szCs w:val="20"/>
                <w:lang w:val="bg-BG"/>
              </w:rPr>
              <w:t>(Kuehn) Filipjev [DITYDI]</w:t>
            </w:r>
          </w:p>
        </w:tc>
        <w:tc>
          <w:tcPr>
            <w:tcW w:w="1559"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rPr>
                <w:rFonts w:ascii="Verdana" w:eastAsia="Calibri" w:hAnsi="Verdana"/>
                <w:sz w:val="20"/>
                <w:szCs w:val="20"/>
                <w:lang w:val="bg-BG"/>
              </w:rPr>
            </w:pPr>
            <w:r w:rsidRPr="00CB40C3">
              <w:rPr>
                <w:rFonts w:ascii="Verdana" w:eastAsia="Calibri" w:hAnsi="Verdana"/>
                <w:i/>
                <w:sz w:val="20"/>
                <w:szCs w:val="20"/>
                <w:lang w:val="bg-BG"/>
              </w:rPr>
              <w:t xml:space="preserve">Medicago sativa </w:t>
            </w:r>
            <w:r w:rsidRPr="00CB40C3">
              <w:rPr>
                <w:rFonts w:ascii="Verdana" w:eastAsia="Calibri" w:hAnsi="Verdana"/>
                <w:sz w:val="20"/>
                <w:szCs w:val="20"/>
                <w:lang w:val="bg-BG"/>
              </w:rPr>
              <w:t>L.</w:t>
            </w:r>
          </w:p>
        </w:tc>
        <w:tc>
          <w:tcPr>
            <w:tcW w:w="1701"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c>
          <w:tcPr>
            <w:tcW w:w="1701"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c>
          <w:tcPr>
            <w:tcW w:w="1876" w:type="dxa"/>
            <w:tcBorders>
              <w:top w:val="single" w:sz="4" w:space="0" w:color="auto"/>
              <w:left w:val="single" w:sz="4" w:space="0" w:color="auto"/>
              <w:bottom w:val="single" w:sz="4" w:space="0" w:color="auto"/>
              <w:right w:val="single" w:sz="4" w:space="0" w:color="auto"/>
            </w:tcBorders>
            <w:hideMark/>
          </w:tcPr>
          <w:p w:rsidR="00085D91" w:rsidRPr="00CB40C3" w:rsidRDefault="00085D91" w:rsidP="005E05FA">
            <w:pPr>
              <w:spacing w:before="80" w:after="40"/>
              <w:jc w:val="center"/>
              <w:rPr>
                <w:rFonts w:ascii="Verdana" w:eastAsia="Calibri" w:hAnsi="Verdana"/>
                <w:sz w:val="20"/>
                <w:szCs w:val="20"/>
                <w:lang w:val="bg-BG"/>
              </w:rPr>
            </w:pPr>
            <w:r w:rsidRPr="00CB40C3">
              <w:rPr>
                <w:rFonts w:ascii="Verdana" w:eastAsia="Calibri" w:hAnsi="Verdana"/>
                <w:sz w:val="20"/>
                <w:szCs w:val="20"/>
                <w:lang w:val="bg-BG"/>
              </w:rPr>
              <w:t>0 %</w:t>
            </w:r>
          </w:p>
        </w:tc>
      </w:tr>
    </w:tbl>
    <w:p w:rsidR="007847B9" w:rsidRPr="00CB40C3" w:rsidRDefault="004A32DD" w:rsidP="005E05FA">
      <w:pPr>
        <w:spacing w:line="360" w:lineRule="auto"/>
        <w:jc w:val="right"/>
        <w:rPr>
          <w:rFonts w:ascii="Verdana" w:hAnsi="Verdana"/>
          <w:sz w:val="20"/>
          <w:szCs w:val="20"/>
          <w:shd w:val="clear" w:color="auto" w:fill="FEFEFE"/>
          <w:lang w:val="bg-BG"/>
        </w:rPr>
      </w:pPr>
      <w:r w:rsidRPr="00CB40C3">
        <w:rPr>
          <w:rFonts w:ascii="Verdana" w:hAnsi="Verdana"/>
          <w:sz w:val="20"/>
          <w:szCs w:val="20"/>
          <w:shd w:val="clear" w:color="auto" w:fill="FEFEFE"/>
          <w:lang w:val="bg-BG"/>
        </w:rPr>
        <w:t>„</w:t>
      </w:r>
    </w:p>
    <w:p w:rsidR="00074881" w:rsidRPr="00CB40C3" w:rsidRDefault="00074881" w:rsidP="007847B9">
      <w:pPr>
        <w:spacing w:line="360" w:lineRule="auto"/>
        <w:ind w:firstLine="720"/>
        <w:jc w:val="both"/>
        <w:rPr>
          <w:rFonts w:ascii="Verdana" w:hAnsi="Verdana"/>
          <w:b/>
          <w:sz w:val="20"/>
          <w:szCs w:val="20"/>
          <w:shd w:val="clear" w:color="auto" w:fill="FEFEFE"/>
          <w:lang w:val="bg-BG"/>
        </w:rPr>
      </w:pPr>
    </w:p>
    <w:p w:rsidR="00527194" w:rsidRPr="00CB40C3" w:rsidRDefault="00762E07" w:rsidP="007847B9">
      <w:pPr>
        <w:spacing w:line="360" w:lineRule="auto"/>
        <w:ind w:firstLine="720"/>
        <w:jc w:val="both"/>
        <w:rPr>
          <w:rFonts w:ascii="Verdana" w:hAnsi="Verdana"/>
          <w:sz w:val="20"/>
          <w:szCs w:val="20"/>
          <w:shd w:val="clear" w:color="auto" w:fill="FEFEFE"/>
          <w:lang w:val="bg-BG"/>
        </w:rPr>
      </w:pPr>
      <w:r w:rsidRPr="00CB40C3">
        <w:rPr>
          <w:rFonts w:ascii="Verdana" w:hAnsi="Verdana"/>
          <w:b/>
          <w:sz w:val="20"/>
          <w:szCs w:val="20"/>
          <w:shd w:val="clear" w:color="auto" w:fill="FEFEFE"/>
          <w:lang w:val="bg-BG"/>
        </w:rPr>
        <w:t>§</w:t>
      </w:r>
      <w:r w:rsidR="00595B70" w:rsidRPr="00CB40C3">
        <w:rPr>
          <w:rFonts w:ascii="Verdana" w:hAnsi="Verdana"/>
          <w:b/>
          <w:sz w:val="20"/>
          <w:szCs w:val="20"/>
          <w:shd w:val="clear" w:color="auto" w:fill="FEFEFE"/>
          <w:lang w:val="bg-BG"/>
        </w:rPr>
        <w:t xml:space="preserve"> </w:t>
      </w:r>
      <w:r w:rsidRPr="00CB40C3">
        <w:rPr>
          <w:rFonts w:ascii="Verdana" w:hAnsi="Verdana"/>
          <w:b/>
          <w:sz w:val="20"/>
          <w:szCs w:val="20"/>
          <w:shd w:val="clear" w:color="auto" w:fill="FEFEFE"/>
          <w:lang w:val="bg-BG"/>
        </w:rPr>
        <w:t>4</w:t>
      </w:r>
      <w:r w:rsidR="00527194" w:rsidRPr="00CB40C3">
        <w:rPr>
          <w:rFonts w:ascii="Verdana" w:hAnsi="Verdana"/>
          <w:b/>
          <w:sz w:val="20"/>
          <w:szCs w:val="20"/>
          <w:shd w:val="clear" w:color="auto" w:fill="FEFEFE"/>
          <w:lang w:val="bg-BG"/>
        </w:rPr>
        <w:t xml:space="preserve">. </w:t>
      </w:r>
      <w:r w:rsidR="00527194" w:rsidRPr="00CB40C3">
        <w:rPr>
          <w:rFonts w:ascii="Verdana" w:hAnsi="Verdana"/>
          <w:sz w:val="20"/>
          <w:szCs w:val="20"/>
          <w:shd w:val="clear" w:color="auto" w:fill="FEFEFE"/>
          <w:lang w:val="bg-BG"/>
        </w:rPr>
        <w:t>В Приложе</w:t>
      </w:r>
      <w:r w:rsidR="007B1844" w:rsidRPr="00CB40C3">
        <w:rPr>
          <w:rFonts w:ascii="Verdana" w:hAnsi="Verdana"/>
          <w:sz w:val="20"/>
          <w:szCs w:val="20"/>
          <w:shd w:val="clear" w:color="auto" w:fill="FEFEFE"/>
          <w:lang w:val="bg-BG"/>
        </w:rPr>
        <w:t xml:space="preserve">ние № 3 към чл. 3, т. 1, букви </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в</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 и </w:t>
      </w:r>
      <w:r w:rsidR="004A32DD" w:rsidRPr="00CB40C3">
        <w:rPr>
          <w:rFonts w:ascii="Verdana" w:hAnsi="Verdana"/>
          <w:sz w:val="20"/>
          <w:szCs w:val="20"/>
          <w:shd w:val="clear" w:color="auto" w:fill="FEFEFE"/>
          <w:lang w:val="bg-BG"/>
        </w:rPr>
        <w:t>„</w:t>
      </w:r>
      <w:r w:rsidR="007B1844" w:rsidRPr="00CB40C3">
        <w:rPr>
          <w:rFonts w:ascii="Verdana" w:hAnsi="Verdana"/>
          <w:sz w:val="20"/>
          <w:szCs w:val="20"/>
          <w:shd w:val="clear" w:color="auto" w:fill="FEFEFE"/>
          <w:lang w:val="bg-BG"/>
        </w:rPr>
        <w:t>г</w:t>
      </w:r>
      <w:r w:rsidR="004A32DD" w:rsidRPr="00CB40C3">
        <w:rPr>
          <w:rFonts w:ascii="Verdana" w:hAnsi="Verdana"/>
          <w:sz w:val="20"/>
          <w:szCs w:val="20"/>
          <w:shd w:val="clear" w:color="auto" w:fill="FEFEFE"/>
          <w:lang w:val="bg-BG"/>
        </w:rPr>
        <w:t>“</w:t>
      </w:r>
      <w:r w:rsidR="007B1844" w:rsidRPr="00CB40C3">
        <w:rPr>
          <w:rFonts w:ascii="Verdana" w:hAnsi="Verdana"/>
          <w:sz w:val="20"/>
          <w:szCs w:val="20"/>
          <w:shd w:val="clear" w:color="auto" w:fill="FEFEFE"/>
          <w:lang w:val="bg-BG"/>
        </w:rPr>
        <w:t xml:space="preserve">, т. 2, букви </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в</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 и </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г</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 чл. 4, ал. 1, т. 1 и 3, ал. 2, т. 3, ал. 3, т. 1, чл. 5, ал. 1, т. 2, чл. 7, ал. 2, т. 1 и 2, чл. 13, ал. 5, чл. 17, ал. 1, т. 1, ал. 5, чл. 22, ал. 1, чл. 24, ал. 1 и чл. 28, ал. 4, раздел </w:t>
      </w:r>
      <w:r w:rsidR="00527194" w:rsidRPr="00CB40C3">
        <w:rPr>
          <w:rFonts w:ascii="Verdana" w:hAnsi="Verdana"/>
          <w:sz w:val="20"/>
          <w:szCs w:val="20"/>
          <w:shd w:val="clear" w:color="auto" w:fill="FEFEFE"/>
        </w:rPr>
        <w:t>I</w:t>
      </w:r>
      <w:r w:rsidR="00527194" w:rsidRPr="00CB40C3">
        <w:rPr>
          <w:rFonts w:ascii="Verdana" w:hAnsi="Verdana"/>
          <w:sz w:val="20"/>
          <w:szCs w:val="20"/>
          <w:shd w:val="clear" w:color="auto" w:fill="FEFEFE"/>
          <w:lang w:val="bg-BG"/>
        </w:rPr>
        <w:t xml:space="preserve">. </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Сертифицирани семена</w:t>
      </w:r>
      <w:r w:rsidR="004A32DD"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 xml:space="preserve"> т. 3 се изменя така:</w:t>
      </w:r>
    </w:p>
    <w:p w:rsidR="00527194" w:rsidRPr="00CB40C3" w:rsidRDefault="004A32DD" w:rsidP="007847B9">
      <w:pPr>
        <w:spacing w:line="360" w:lineRule="auto"/>
        <w:ind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w:t>
      </w:r>
      <w:r w:rsidR="00527194" w:rsidRPr="00CB40C3">
        <w:rPr>
          <w:rFonts w:ascii="Verdana" w:hAnsi="Verdana"/>
          <w:sz w:val="20"/>
          <w:szCs w:val="20"/>
          <w:shd w:val="clear" w:color="auto" w:fill="FEFEFE"/>
          <w:lang w:val="bg-BG"/>
        </w:rPr>
        <w:t>3. Семената са практически свободни от всякакви вредители, които намаляват полезността и качеството на семената.</w:t>
      </w:r>
    </w:p>
    <w:p w:rsidR="00527194" w:rsidRPr="00CB40C3" w:rsidRDefault="00527194" w:rsidP="007847B9">
      <w:pPr>
        <w:spacing w:line="360" w:lineRule="auto"/>
        <w:ind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Семената отговарят и на изискванията по отношение на карантинните вредители от значение за Съюза, карантинните вредители по отношение на определена защитена зона и РНКВ, предвидени в актовете за изпълнение, приети в съответствие с Регламент (ЕС) 2016/2031, както и на мерките, приети в съответствие с чл</w:t>
      </w:r>
      <w:r w:rsidR="00A82E44" w:rsidRPr="00A82E44">
        <w:rPr>
          <w:rFonts w:ascii="Verdana" w:hAnsi="Verdana"/>
          <w:sz w:val="20"/>
          <w:szCs w:val="20"/>
          <w:shd w:val="clear" w:color="auto" w:fill="FEFEFE"/>
          <w:lang w:val="ru-RU"/>
        </w:rPr>
        <w:t>.</w:t>
      </w:r>
      <w:r w:rsidRPr="00CB40C3">
        <w:rPr>
          <w:rFonts w:ascii="Verdana" w:hAnsi="Verdana"/>
          <w:sz w:val="20"/>
          <w:szCs w:val="20"/>
          <w:shd w:val="clear" w:color="auto" w:fill="FEFEFE"/>
          <w:lang w:val="bg-BG"/>
        </w:rPr>
        <w:t xml:space="preserve"> 30, параграф 1 от </w:t>
      </w:r>
      <w:r w:rsidR="00A82E44">
        <w:rPr>
          <w:rFonts w:ascii="Verdana" w:hAnsi="Verdana"/>
          <w:sz w:val="20"/>
          <w:szCs w:val="20"/>
          <w:shd w:val="clear" w:color="auto" w:fill="FEFEFE"/>
          <w:lang w:val="bg-BG"/>
        </w:rPr>
        <w:t>същия</w:t>
      </w:r>
      <w:r w:rsidRPr="00CB40C3">
        <w:rPr>
          <w:rFonts w:ascii="Verdana" w:hAnsi="Verdana"/>
          <w:sz w:val="20"/>
          <w:szCs w:val="20"/>
          <w:shd w:val="clear" w:color="auto" w:fill="FEFEFE"/>
          <w:lang w:val="bg-BG"/>
        </w:rPr>
        <w:t xml:space="preserve"> регламент.</w:t>
      </w:r>
    </w:p>
    <w:p w:rsidR="004C5CA2" w:rsidRPr="00CB40C3" w:rsidRDefault="004C5CA2" w:rsidP="0097222B">
      <w:pPr>
        <w:spacing w:line="276" w:lineRule="auto"/>
        <w:ind w:firstLine="720"/>
        <w:jc w:val="both"/>
        <w:rPr>
          <w:rFonts w:ascii="Verdana" w:hAnsi="Verdana"/>
          <w:sz w:val="20"/>
          <w:szCs w:val="20"/>
          <w:shd w:val="clear" w:color="auto" w:fill="FEFEFE"/>
          <w:lang w:val="bg-BG"/>
        </w:rPr>
      </w:pPr>
    </w:p>
    <w:p w:rsidR="00527194" w:rsidRPr="00CB40C3" w:rsidRDefault="00527194" w:rsidP="007B1844">
      <w:pPr>
        <w:spacing w:line="360" w:lineRule="auto"/>
        <w:ind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Наличието на РНКВ по семената и по съответните категории отговаря на следните изисквания, посочени в таблицата: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689"/>
        <w:gridCol w:w="1428"/>
        <w:gridCol w:w="1585"/>
        <w:gridCol w:w="1848"/>
      </w:tblGrid>
      <w:tr w:rsidR="00CB40C3" w:rsidRPr="00CB40C3" w:rsidTr="00207424">
        <w:trPr>
          <w:jc w:val="center"/>
        </w:trPr>
        <w:tc>
          <w:tcPr>
            <w:tcW w:w="2522" w:type="dxa"/>
            <w:shd w:val="clear" w:color="auto" w:fill="auto"/>
            <w:vAlign w:val="center"/>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РНКВ или симптоми, причинени от РНКВ</w:t>
            </w:r>
          </w:p>
        </w:tc>
        <w:tc>
          <w:tcPr>
            <w:tcW w:w="1689" w:type="dxa"/>
            <w:shd w:val="clear" w:color="auto" w:fill="auto"/>
            <w:vAlign w:val="center"/>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Растения за засаждане </w:t>
            </w:r>
            <w:r w:rsidR="00BE75CF" w:rsidRPr="00CB40C3">
              <w:rPr>
                <w:rFonts w:ascii="Verdana" w:hAnsi="Verdana"/>
                <w:sz w:val="20"/>
                <w:szCs w:val="20"/>
                <w:shd w:val="clear" w:color="auto" w:fill="FEFEFE"/>
                <w:lang w:val="bg-BG"/>
              </w:rPr>
              <w:br/>
            </w:r>
            <w:r w:rsidRPr="00CB40C3">
              <w:rPr>
                <w:rFonts w:ascii="Verdana" w:hAnsi="Verdana"/>
                <w:sz w:val="20"/>
                <w:szCs w:val="20"/>
                <w:shd w:val="clear" w:color="auto" w:fill="FEFEFE"/>
                <w:lang w:val="bg-BG"/>
              </w:rPr>
              <w:t>(род или вид)</w:t>
            </w:r>
          </w:p>
        </w:tc>
        <w:tc>
          <w:tcPr>
            <w:tcW w:w="1428" w:type="dxa"/>
            <w:shd w:val="clear" w:color="auto" w:fill="auto"/>
            <w:vAlign w:val="center"/>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Прагове за предбазови семена</w:t>
            </w:r>
          </w:p>
        </w:tc>
        <w:tc>
          <w:tcPr>
            <w:tcW w:w="1585" w:type="dxa"/>
            <w:shd w:val="clear" w:color="auto" w:fill="auto"/>
            <w:vAlign w:val="center"/>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Прагове за базови семена</w:t>
            </w:r>
          </w:p>
        </w:tc>
        <w:tc>
          <w:tcPr>
            <w:tcW w:w="1848" w:type="dxa"/>
            <w:shd w:val="clear" w:color="auto" w:fill="auto"/>
            <w:vAlign w:val="center"/>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Прагове за сертифицирани семена</w:t>
            </w:r>
          </w:p>
        </w:tc>
      </w:tr>
      <w:tr w:rsidR="00CB40C3" w:rsidRPr="00CB40C3" w:rsidTr="00207424">
        <w:trPr>
          <w:jc w:val="center"/>
        </w:trPr>
        <w:tc>
          <w:tcPr>
            <w:tcW w:w="2522" w:type="dxa"/>
            <w:shd w:val="clear" w:color="auto" w:fill="auto"/>
          </w:tcPr>
          <w:p w:rsidR="00527194" w:rsidRPr="00CB40C3" w:rsidRDefault="00527194" w:rsidP="00BE75CF">
            <w:pPr>
              <w:spacing w:before="80" w:after="60"/>
              <w:rPr>
                <w:rFonts w:ascii="Verdana" w:hAnsi="Verdana"/>
                <w:sz w:val="20"/>
                <w:szCs w:val="20"/>
                <w:shd w:val="clear" w:color="auto" w:fill="FEFEFE"/>
                <w:lang w:val="bg-BG"/>
              </w:rPr>
            </w:pPr>
            <w:r w:rsidRPr="00CB40C3">
              <w:rPr>
                <w:rFonts w:ascii="Verdana" w:hAnsi="Verdana"/>
                <w:i/>
                <w:sz w:val="20"/>
                <w:szCs w:val="20"/>
                <w:shd w:val="clear" w:color="auto" w:fill="FEFEFE"/>
                <w:lang w:val="bg-BG"/>
              </w:rPr>
              <w:t>Clavibacter michiganensis</w:t>
            </w:r>
            <w:r w:rsidRPr="00CB40C3">
              <w:rPr>
                <w:rFonts w:ascii="Verdana" w:hAnsi="Verdana"/>
                <w:sz w:val="20"/>
                <w:szCs w:val="20"/>
                <w:shd w:val="clear" w:color="auto" w:fill="FEFEFE"/>
                <w:lang w:val="bg-BG"/>
              </w:rPr>
              <w:t xml:space="preserve"> ssp. </w:t>
            </w:r>
            <w:r w:rsidRPr="00CB40C3">
              <w:rPr>
                <w:rFonts w:ascii="Verdana" w:hAnsi="Verdana"/>
                <w:i/>
                <w:sz w:val="20"/>
                <w:szCs w:val="20"/>
                <w:shd w:val="clear" w:color="auto" w:fill="FEFEFE"/>
                <w:lang w:val="bg-BG"/>
              </w:rPr>
              <w:t xml:space="preserve">Insidiosus </w:t>
            </w:r>
            <w:r w:rsidRPr="00CB40C3">
              <w:rPr>
                <w:rFonts w:ascii="Verdana" w:hAnsi="Verdana"/>
                <w:sz w:val="20"/>
                <w:szCs w:val="20"/>
                <w:shd w:val="clear" w:color="auto" w:fill="FEFEFE"/>
                <w:lang w:val="bg-BG"/>
              </w:rPr>
              <w:t xml:space="preserve">(McCulloch 1925) Davis </w:t>
            </w:r>
            <w:r w:rsidRPr="00CB40C3">
              <w:rPr>
                <w:rFonts w:ascii="Verdana" w:hAnsi="Verdana"/>
                <w:i/>
                <w:iCs/>
                <w:sz w:val="20"/>
                <w:szCs w:val="20"/>
                <w:shd w:val="clear" w:color="auto" w:fill="FEFEFE"/>
                <w:lang w:val="bg-BG"/>
              </w:rPr>
              <w:t xml:space="preserve">et al. </w:t>
            </w:r>
            <w:r w:rsidRPr="00CB40C3">
              <w:rPr>
                <w:rFonts w:ascii="Verdana" w:hAnsi="Verdana"/>
                <w:iCs/>
                <w:sz w:val="20"/>
                <w:szCs w:val="20"/>
                <w:shd w:val="clear" w:color="auto" w:fill="FEFEFE"/>
                <w:lang w:val="bg-BG"/>
              </w:rPr>
              <w:t>[</w:t>
            </w:r>
            <w:r w:rsidRPr="00CB40C3">
              <w:rPr>
                <w:rFonts w:ascii="Verdana" w:hAnsi="Verdana"/>
                <w:sz w:val="20"/>
                <w:szCs w:val="20"/>
                <w:shd w:val="clear" w:color="auto" w:fill="FEFEFE"/>
                <w:lang w:val="bg-BG"/>
              </w:rPr>
              <w:t>CORBIN]</w:t>
            </w:r>
          </w:p>
        </w:tc>
        <w:tc>
          <w:tcPr>
            <w:tcW w:w="1689" w:type="dxa"/>
            <w:shd w:val="clear" w:color="auto" w:fill="auto"/>
          </w:tcPr>
          <w:p w:rsidR="00527194" w:rsidRPr="00CB40C3" w:rsidRDefault="00527194" w:rsidP="00BE75CF">
            <w:pPr>
              <w:spacing w:before="80" w:after="60"/>
              <w:rPr>
                <w:rFonts w:ascii="Verdana" w:hAnsi="Verdana"/>
                <w:i/>
                <w:sz w:val="20"/>
                <w:szCs w:val="20"/>
                <w:shd w:val="clear" w:color="auto" w:fill="FEFEFE"/>
                <w:lang w:val="bg-BG"/>
              </w:rPr>
            </w:pPr>
            <w:r w:rsidRPr="00CB40C3">
              <w:rPr>
                <w:rFonts w:ascii="Verdana" w:hAnsi="Verdana"/>
                <w:i/>
                <w:sz w:val="20"/>
                <w:szCs w:val="20"/>
                <w:shd w:val="clear" w:color="auto" w:fill="FEFEFE"/>
                <w:lang w:val="bg-BG"/>
              </w:rPr>
              <w:t xml:space="preserve">Medicago sativa </w:t>
            </w:r>
            <w:r w:rsidRPr="00CB40C3">
              <w:rPr>
                <w:rFonts w:ascii="Verdana" w:hAnsi="Verdana"/>
                <w:sz w:val="20"/>
                <w:szCs w:val="20"/>
                <w:shd w:val="clear" w:color="auto" w:fill="FEFEFE"/>
                <w:lang w:val="bg-BG"/>
              </w:rPr>
              <w:t>L.</w:t>
            </w:r>
          </w:p>
        </w:tc>
        <w:tc>
          <w:tcPr>
            <w:tcW w:w="1428"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c>
          <w:tcPr>
            <w:tcW w:w="1585"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c>
          <w:tcPr>
            <w:tcW w:w="1848"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r>
      <w:tr w:rsidR="00CB40C3" w:rsidRPr="00CB40C3" w:rsidTr="00207424">
        <w:trPr>
          <w:jc w:val="center"/>
        </w:trPr>
        <w:tc>
          <w:tcPr>
            <w:tcW w:w="2522" w:type="dxa"/>
            <w:shd w:val="clear" w:color="auto" w:fill="auto"/>
          </w:tcPr>
          <w:p w:rsidR="00527194" w:rsidRPr="00CB40C3" w:rsidRDefault="00527194" w:rsidP="00BE75CF">
            <w:pPr>
              <w:spacing w:before="80" w:after="60"/>
              <w:rPr>
                <w:rFonts w:ascii="Verdana" w:hAnsi="Verdana"/>
                <w:sz w:val="20"/>
                <w:szCs w:val="20"/>
                <w:shd w:val="clear" w:color="auto" w:fill="FEFEFE"/>
                <w:lang w:val="bg-BG"/>
              </w:rPr>
            </w:pPr>
            <w:r w:rsidRPr="00CB40C3">
              <w:rPr>
                <w:rFonts w:ascii="Verdana" w:hAnsi="Verdana"/>
                <w:i/>
                <w:sz w:val="20"/>
                <w:szCs w:val="20"/>
                <w:shd w:val="clear" w:color="auto" w:fill="FEFEFE"/>
                <w:lang w:val="bg-BG"/>
              </w:rPr>
              <w:t xml:space="preserve">Ditylenchus dipsaci </w:t>
            </w:r>
            <w:r w:rsidRPr="00CB40C3">
              <w:rPr>
                <w:rFonts w:ascii="Verdana" w:hAnsi="Verdana"/>
                <w:sz w:val="20"/>
                <w:szCs w:val="20"/>
                <w:shd w:val="clear" w:color="auto" w:fill="FEFEFE"/>
                <w:lang w:val="bg-BG"/>
              </w:rPr>
              <w:t>(Kuehn) Filipjev [DITYDI]</w:t>
            </w:r>
          </w:p>
        </w:tc>
        <w:tc>
          <w:tcPr>
            <w:tcW w:w="1689" w:type="dxa"/>
            <w:shd w:val="clear" w:color="auto" w:fill="auto"/>
          </w:tcPr>
          <w:p w:rsidR="00527194" w:rsidRPr="00CB40C3" w:rsidRDefault="00527194" w:rsidP="00BE75CF">
            <w:pPr>
              <w:spacing w:before="80" w:after="60"/>
              <w:rPr>
                <w:rFonts w:ascii="Verdana" w:hAnsi="Verdana"/>
                <w:sz w:val="20"/>
                <w:szCs w:val="20"/>
                <w:shd w:val="clear" w:color="auto" w:fill="FEFEFE"/>
                <w:lang w:val="bg-BG"/>
              </w:rPr>
            </w:pPr>
            <w:r w:rsidRPr="00CB40C3">
              <w:rPr>
                <w:rFonts w:ascii="Verdana" w:hAnsi="Verdana"/>
                <w:i/>
                <w:sz w:val="20"/>
                <w:szCs w:val="20"/>
                <w:shd w:val="clear" w:color="auto" w:fill="FEFEFE"/>
                <w:lang w:val="bg-BG"/>
              </w:rPr>
              <w:t xml:space="preserve">Medicago sativa </w:t>
            </w:r>
            <w:r w:rsidRPr="00CB40C3">
              <w:rPr>
                <w:rFonts w:ascii="Verdana" w:hAnsi="Verdana"/>
                <w:sz w:val="20"/>
                <w:szCs w:val="20"/>
                <w:shd w:val="clear" w:color="auto" w:fill="FEFEFE"/>
                <w:lang w:val="bg-BG"/>
              </w:rPr>
              <w:t>L.</w:t>
            </w:r>
          </w:p>
        </w:tc>
        <w:tc>
          <w:tcPr>
            <w:tcW w:w="1428"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c>
          <w:tcPr>
            <w:tcW w:w="1585"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c>
          <w:tcPr>
            <w:tcW w:w="1848" w:type="dxa"/>
            <w:shd w:val="clear" w:color="auto" w:fill="auto"/>
          </w:tcPr>
          <w:p w:rsidR="00527194" w:rsidRPr="00CB40C3" w:rsidRDefault="00527194" w:rsidP="00BE75CF">
            <w:pPr>
              <w:spacing w:before="80" w:after="60"/>
              <w:jc w:val="center"/>
              <w:rPr>
                <w:rFonts w:ascii="Verdana" w:hAnsi="Verdana"/>
                <w:sz w:val="20"/>
                <w:szCs w:val="20"/>
                <w:shd w:val="clear" w:color="auto" w:fill="FEFEFE"/>
                <w:lang w:val="bg-BG"/>
              </w:rPr>
            </w:pPr>
            <w:r w:rsidRPr="00CB40C3">
              <w:rPr>
                <w:rFonts w:ascii="Verdana" w:hAnsi="Verdana"/>
                <w:sz w:val="20"/>
                <w:szCs w:val="20"/>
                <w:shd w:val="clear" w:color="auto" w:fill="FEFEFE"/>
                <w:lang w:val="bg-BG"/>
              </w:rPr>
              <w:t>0 %</w:t>
            </w:r>
          </w:p>
        </w:tc>
      </w:tr>
    </w:tbl>
    <w:p w:rsidR="009918C2" w:rsidRPr="00CB40C3" w:rsidRDefault="004A32DD" w:rsidP="00BE75CF">
      <w:pPr>
        <w:spacing w:line="276" w:lineRule="auto"/>
        <w:jc w:val="right"/>
        <w:rPr>
          <w:rFonts w:ascii="Verdana" w:hAnsi="Verdana"/>
          <w:sz w:val="20"/>
          <w:szCs w:val="20"/>
          <w:shd w:val="clear" w:color="auto" w:fill="FEFEFE"/>
          <w:lang w:val="bg-BG"/>
        </w:rPr>
      </w:pPr>
      <w:r w:rsidRPr="00CB40C3">
        <w:rPr>
          <w:rFonts w:ascii="Verdana" w:hAnsi="Verdana"/>
          <w:sz w:val="20"/>
          <w:szCs w:val="20"/>
          <w:shd w:val="clear" w:color="auto" w:fill="FEFEFE"/>
          <w:lang w:val="bg-BG"/>
        </w:rPr>
        <w:t>„</w:t>
      </w:r>
    </w:p>
    <w:p w:rsidR="00074881" w:rsidRPr="00CB40C3" w:rsidRDefault="00074881" w:rsidP="007B1844">
      <w:pPr>
        <w:spacing w:line="360" w:lineRule="auto"/>
        <w:ind w:firstLine="720"/>
        <w:jc w:val="both"/>
        <w:rPr>
          <w:rFonts w:ascii="Verdana" w:hAnsi="Verdana"/>
          <w:b/>
          <w:sz w:val="20"/>
          <w:szCs w:val="20"/>
          <w:shd w:val="clear" w:color="auto" w:fill="FEFEFE"/>
          <w:lang w:val="bg-BG"/>
        </w:rPr>
      </w:pPr>
    </w:p>
    <w:p w:rsidR="00171025" w:rsidRPr="00CB40C3" w:rsidRDefault="00171025" w:rsidP="007B1844">
      <w:pPr>
        <w:spacing w:line="360" w:lineRule="auto"/>
        <w:ind w:firstLine="720"/>
        <w:jc w:val="both"/>
        <w:rPr>
          <w:rFonts w:ascii="Verdana" w:hAnsi="Verdana"/>
          <w:sz w:val="20"/>
          <w:szCs w:val="20"/>
          <w:shd w:val="clear" w:color="auto" w:fill="FEFEFE"/>
          <w:lang w:val="bg-BG"/>
        </w:rPr>
      </w:pPr>
      <w:r w:rsidRPr="00CB40C3">
        <w:rPr>
          <w:rFonts w:ascii="Verdana" w:hAnsi="Verdana"/>
          <w:b/>
          <w:sz w:val="20"/>
          <w:szCs w:val="20"/>
          <w:shd w:val="clear" w:color="auto" w:fill="FEFEFE"/>
          <w:lang w:val="bg-BG"/>
        </w:rPr>
        <w:t xml:space="preserve">§ 5. </w:t>
      </w:r>
      <w:r w:rsidRPr="00CB40C3">
        <w:rPr>
          <w:rFonts w:ascii="Verdana" w:hAnsi="Verdana"/>
          <w:sz w:val="20"/>
          <w:szCs w:val="20"/>
          <w:shd w:val="clear" w:color="auto" w:fill="FEFEFE"/>
          <w:lang w:val="bg-BG"/>
        </w:rPr>
        <w:t xml:space="preserve">В Приложение № 5 към чл. 28, чл. 30, ал. 1, чл. 37, ал. 3 </w:t>
      </w:r>
      <w:r w:rsidR="001F0DAE" w:rsidRPr="00CB40C3">
        <w:rPr>
          <w:rFonts w:ascii="Verdana" w:hAnsi="Verdana"/>
          <w:sz w:val="20"/>
          <w:szCs w:val="20"/>
          <w:shd w:val="clear" w:color="auto" w:fill="FEFEFE"/>
          <w:lang w:val="bg-BG"/>
        </w:rPr>
        <w:t xml:space="preserve">в раздел </w:t>
      </w:r>
      <w:r w:rsidR="004A32DD" w:rsidRPr="00CB40C3">
        <w:rPr>
          <w:rFonts w:ascii="Verdana" w:hAnsi="Verdana"/>
          <w:sz w:val="20"/>
          <w:szCs w:val="20"/>
          <w:shd w:val="clear" w:color="auto" w:fill="FEFEFE"/>
          <w:lang w:val="bg-BG"/>
        </w:rPr>
        <w:t>„</w:t>
      </w:r>
      <w:r w:rsidR="001F0DAE" w:rsidRPr="00CB40C3">
        <w:rPr>
          <w:rFonts w:ascii="Verdana" w:hAnsi="Verdana"/>
          <w:sz w:val="20"/>
          <w:szCs w:val="20"/>
          <w:shd w:val="clear" w:color="auto" w:fill="FEFEFE"/>
          <w:lang w:val="bg-BG"/>
        </w:rPr>
        <w:t>I. Задължителна информация</w:t>
      </w:r>
      <w:r w:rsidR="004A32DD" w:rsidRPr="00CB40C3">
        <w:rPr>
          <w:rFonts w:ascii="Verdana" w:hAnsi="Verdana"/>
          <w:sz w:val="20"/>
          <w:szCs w:val="20"/>
          <w:shd w:val="clear" w:color="auto" w:fill="FEFEFE"/>
          <w:lang w:val="bg-BG"/>
        </w:rPr>
        <w:t>“</w:t>
      </w:r>
      <w:r w:rsidR="001F0DAE" w:rsidRPr="00CB40C3">
        <w:rPr>
          <w:rFonts w:ascii="Verdana" w:hAnsi="Verdana"/>
          <w:sz w:val="20"/>
          <w:szCs w:val="20"/>
          <w:shd w:val="clear" w:color="auto" w:fill="FEFEFE"/>
          <w:lang w:val="bg-BG"/>
        </w:rPr>
        <w:t xml:space="preserve"> </w:t>
      </w:r>
      <w:r w:rsidR="00CC1852" w:rsidRPr="00CB40C3">
        <w:rPr>
          <w:rFonts w:ascii="Verdana" w:hAnsi="Verdana"/>
          <w:sz w:val="20"/>
          <w:szCs w:val="20"/>
          <w:shd w:val="clear" w:color="auto" w:fill="FEFEFE"/>
          <w:lang w:val="bg-BG"/>
        </w:rPr>
        <w:t>се създава буква</w:t>
      </w:r>
      <w:r w:rsidRPr="00CB40C3">
        <w:rPr>
          <w:rFonts w:ascii="Verdana" w:hAnsi="Verdana"/>
          <w:sz w:val="20"/>
          <w:szCs w:val="20"/>
          <w:shd w:val="clear" w:color="auto" w:fill="FEFEFE"/>
          <w:lang w:val="bg-BG"/>
        </w:rPr>
        <w:t xml:space="preserve"> </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г</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w:t>
      </w:r>
    </w:p>
    <w:p w:rsidR="00171025" w:rsidRPr="00CB40C3" w:rsidRDefault="004A32DD" w:rsidP="007B1844">
      <w:pPr>
        <w:spacing w:line="360" w:lineRule="auto"/>
        <w:ind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lastRenderedPageBreak/>
        <w:t>„</w:t>
      </w:r>
      <w:r w:rsidR="00547D04" w:rsidRPr="00CB40C3">
        <w:rPr>
          <w:rFonts w:ascii="Verdana" w:hAnsi="Verdana"/>
          <w:sz w:val="20"/>
          <w:szCs w:val="20"/>
          <w:shd w:val="clear" w:color="auto" w:fill="FEFEFE"/>
          <w:lang w:val="bg-BG"/>
        </w:rPr>
        <w:t xml:space="preserve">(г) </w:t>
      </w:r>
      <w:r w:rsidR="00171025" w:rsidRPr="00CB40C3">
        <w:rPr>
          <w:rFonts w:ascii="Verdana" w:hAnsi="Verdana"/>
          <w:sz w:val="20"/>
          <w:szCs w:val="20"/>
          <w:shd w:val="clear" w:color="auto" w:fill="FEFEFE"/>
          <w:lang w:val="bg-BG"/>
        </w:rPr>
        <w:t>растител</w:t>
      </w:r>
      <w:r w:rsidR="001F2F27" w:rsidRPr="00CB40C3">
        <w:rPr>
          <w:rFonts w:ascii="Verdana" w:hAnsi="Verdana"/>
          <w:sz w:val="20"/>
          <w:szCs w:val="20"/>
          <w:shd w:val="clear" w:color="auto" w:fill="FEFEFE"/>
          <w:lang w:val="bg-BG"/>
        </w:rPr>
        <w:t>ния</w:t>
      </w:r>
      <w:r w:rsidR="00547D04" w:rsidRPr="00CB40C3">
        <w:rPr>
          <w:rFonts w:ascii="Verdana" w:hAnsi="Verdana"/>
          <w:sz w:val="20"/>
          <w:szCs w:val="20"/>
          <w:shd w:val="clear" w:color="auto" w:fill="FEFEFE"/>
          <w:lang w:val="bg-BG"/>
        </w:rPr>
        <w:t>т</w:t>
      </w:r>
      <w:r w:rsidR="00171025" w:rsidRPr="00CB40C3">
        <w:rPr>
          <w:rFonts w:ascii="Verdana" w:hAnsi="Verdana"/>
          <w:sz w:val="20"/>
          <w:szCs w:val="20"/>
          <w:shd w:val="clear" w:color="auto" w:fill="FEFEFE"/>
          <w:lang w:val="bg-BG"/>
        </w:rPr>
        <w:t xml:space="preserve"> паспорт</w:t>
      </w:r>
      <w:r w:rsidR="00547D04" w:rsidRPr="00CB40C3">
        <w:rPr>
          <w:rFonts w:ascii="Verdana" w:hAnsi="Verdana"/>
          <w:sz w:val="20"/>
          <w:szCs w:val="20"/>
          <w:shd w:val="clear" w:color="auto" w:fill="FEFEFE"/>
          <w:lang w:val="bg-BG"/>
        </w:rPr>
        <w:t xml:space="preserve"> съдържа следните означения</w:t>
      </w:r>
      <w:r w:rsidR="00171025" w:rsidRPr="00CB40C3">
        <w:rPr>
          <w:rFonts w:ascii="Verdana" w:hAnsi="Verdana"/>
          <w:sz w:val="20"/>
          <w:szCs w:val="20"/>
          <w:shd w:val="clear" w:color="auto" w:fill="FEFEFE"/>
          <w:lang w:val="bg-BG"/>
        </w:rPr>
        <w:t>:</w:t>
      </w:r>
    </w:p>
    <w:p w:rsidR="00171025" w:rsidRPr="00CB40C3" w:rsidRDefault="007B1844" w:rsidP="007B1844">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1. </w:t>
      </w:r>
      <w:r w:rsidR="00171025" w:rsidRPr="00CB40C3">
        <w:rPr>
          <w:rFonts w:ascii="Verdana" w:hAnsi="Verdana"/>
          <w:sz w:val="20"/>
          <w:szCs w:val="20"/>
          <w:shd w:val="clear" w:color="auto" w:fill="FEFEFE"/>
          <w:lang w:val="bg-BG"/>
        </w:rPr>
        <w:t>за движение в рамките на територията на Съюза:</w:t>
      </w:r>
    </w:p>
    <w:p w:rsidR="00171025" w:rsidRPr="00CB40C3" w:rsidRDefault="00171025"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растителен паспорт</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изписани на български и на английски език, разделени с наклонена черта;</w:t>
      </w:r>
    </w:p>
    <w:p w:rsidR="00171025" w:rsidRPr="00CB40C3" w:rsidRDefault="00171025" w:rsidP="007B1844">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171025" w:rsidRPr="00CB40C3" w:rsidRDefault="007B1844" w:rsidP="007B1844">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2. </w:t>
      </w:r>
      <w:r w:rsidR="00171025" w:rsidRPr="00CB40C3">
        <w:rPr>
          <w:rFonts w:ascii="Verdana" w:hAnsi="Verdana"/>
          <w:sz w:val="20"/>
          <w:szCs w:val="20"/>
          <w:shd w:val="clear" w:color="auto" w:fill="FEFEFE"/>
          <w:lang w:val="bg-BG"/>
        </w:rPr>
        <w:t>за въвеждане и движение в рамките на защитени зони:</w:t>
      </w:r>
    </w:p>
    <w:p w:rsidR="00171025" w:rsidRPr="00CB40C3" w:rsidRDefault="00171025"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растителен паспорт – 33</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171025" w:rsidRPr="00CB40C3" w:rsidRDefault="00171025"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171025" w:rsidRPr="00CB40C3" w:rsidRDefault="00171025"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w:t>
      </w:r>
    </w:p>
    <w:p w:rsidR="007A5883" w:rsidRPr="00CB40C3" w:rsidRDefault="007A5883" w:rsidP="00182DA3">
      <w:pPr>
        <w:spacing w:line="360" w:lineRule="auto"/>
        <w:ind w:firstLine="720"/>
        <w:jc w:val="both"/>
        <w:rPr>
          <w:rFonts w:ascii="Verdana" w:hAnsi="Verdana"/>
          <w:b/>
          <w:sz w:val="20"/>
          <w:szCs w:val="20"/>
          <w:shd w:val="clear" w:color="auto" w:fill="FEFEFE"/>
          <w:lang w:val="bg-BG"/>
        </w:rPr>
      </w:pPr>
    </w:p>
    <w:p w:rsidR="0042355C" w:rsidRPr="00CB40C3" w:rsidRDefault="00666AE0" w:rsidP="00182DA3">
      <w:pPr>
        <w:spacing w:line="360" w:lineRule="auto"/>
        <w:jc w:val="center"/>
        <w:textAlignment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eastAsia="bg-BG"/>
        </w:rPr>
        <w:t>З</w:t>
      </w:r>
      <w:r w:rsidR="00394446" w:rsidRPr="00CB40C3">
        <w:rPr>
          <w:rFonts w:ascii="Verdana" w:hAnsi="Verdana"/>
          <w:b/>
          <w:bCs/>
          <w:sz w:val="20"/>
          <w:szCs w:val="20"/>
          <w:shd w:val="clear" w:color="auto" w:fill="FEFEFE"/>
          <w:lang w:val="bg-BG"/>
        </w:rPr>
        <w:t>аключителн</w:t>
      </w:r>
      <w:r w:rsidR="00663AB4" w:rsidRPr="00CB40C3">
        <w:rPr>
          <w:rFonts w:ascii="Verdana" w:hAnsi="Verdana"/>
          <w:b/>
          <w:bCs/>
          <w:sz w:val="20"/>
          <w:szCs w:val="20"/>
          <w:shd w:val="clear" w:color="auto" w:fill="FEFEFE"/>
          <w:lang w:val="bg-BG"/>
        </w:rPr>
        <w:t>и</w:t>
      </w:r>
      <w:r w:rsidR="00394446" w:rsidRPr="00CB40C3">
        <w:rPr>
          <w:rFonts w:ascii="Verdana" w:hAnsi="Verdana"/>
          <w:b/>
          <w:bCs/>
          <w:sz w:val="20"/>
          <w:szCs w:val="20"/>
          <w:shd w:val="clear" w:color="auto" w:fill="FEFEFE"/>
          <w:lang w:val="bg-BG"/>
        </w:rPr>
        <w:t xml:space="preserve"> разпоредб</w:t>
      </w:r>
      <w:r w:rsidR="00663AB4" w:rsidRPr="00CB40C3">
        <w:rPr>
          <w:rFonts w:ascii="Verdana" w:hAnsi="Verdana"/>
          <w:b/>
          <w:bCs/>
          <w:sz w:val="20"/>
          <w:szCs w:val="20"/>
          <w:shd w:val="clear" w:color="auto" w:fill="FEFEFE"/>
          <w:lang w:val="bg-BG"/>
        </w:rPr>
        <w:t>и</w:t>
      </w:r>
    </w:p>
    <w:p w:rsidR="00F7214E" w:rsidRPr="00CB40C3" w:rsidRDefault="00F7214E" w:rsidP="00C23D33">
      <w:pPr>
        <w:spacing w:line="360" w:lineRule="auto"/>
        <w:ind w:firstLine="720"/>
        <w:jc w:val="both"/>
        <w:textAlignment w:val="center"/>
        <w:rPr>
          <w:rFonts w:ascii="Verdana" w:hAnsi="Verdana"/>
          <w:b/>
          <w:bCs/>
          <w:sz w:val="20"/>
          <w:szCs w:val="20"/>
          <w:shd w:val="clear" w:color="auto" w:fill="FEFEFE"/>
          <w:lang w:val="bg-BG"/>
        </w:rPr>
      </w:pPr>
    </w:p>
    <w:p w:rsidR="0016124D" w:rsidRPr="00CB40C3" w:rsidRDefault="0016124D" w:rsidP="00182DA3">
      <w:pPr>
        <w:spacing w:line="360" w:lineRule="auto"/>
        <w:ind w:firstLine="720"/>
        <w:jc w:val="both"/>
        <w:rPr>
          <w:rFonts w:ascii="Verdana" w:hAnsi="Verdana" w:cs="Tahoma"/>
          <w:sz w:val="20"/>
          <w:szCs w:val="20"/>
          <w:lang w:val="bg-BG" w:eastAsia="en-GB"/>
        </w:rPr>
      </w:pPr>
      <w:r w:rsidRPr="00CB40C3">
        <w:rPr>
          <w:rFonts w:ascii="Verdana" w:hAnsi="Verdana" w:cs="Tahoma"/>
          <w:b/>
          <w:sz w:val="20"/>
          <w:szCs w:val="20"/>
          <w:lang w:val="bg-BG" w:eastAsia="en-GB"/>
        </w:rPr>
        <w:t>§</w:t>
      </w:r>
      <w:r w:rsidR="00171025" w:rsidRPr="00CB40C3">
        <w:rPr>
          <w:rFonts w:ascii="Verdana" w:hAnsi="Verdana" w:cs="Tahoma"/>
          <w:b/>
          <w:sz w:val="20"/>
          <w:szCs w:val="20"/>
          <w:lang w:val="bg-BG" w:eastAsia="en-GB"/>
        </w:rPr>
        <w:t xml:space="preserve"> 6</w:t>
      </w:r>
      <w:r w:rsidRPr="00CB40C3">
        <w:rPr>
          <w:rFonts w:ascii="Verdana" w:hAnsi="Verdana" w:cs="Tahoma"/>
          <w:b/>
          <w:sz w:val="20"/>
          <w:szCs w:val="20"/>
          <w:lang w:val="bg-BG" w:eastAsia="en-GB"/>
        </w:rPr>
        <w:t>.</w:t>
      </w:r>
      <w:r w:rsidRPr="00CB40C3">
        <w:rPr>
          <w:rFonts w:ascii="Verdana" w:hAnsi="Verdana" w:cs="Tahoma"/>
          <w:sz w:val="20"/>
          <w:szCs w:val="20"/>
          <w:lang w:val="bg-BG" w:eastAsia="en-GB"/>
        </w:rPr>
        <w:t xml:space="preserve"> В Наредба № 15</w:t>
      </w:r>
      <w:r w:rsidR="004C3DA2" w:rsidRPr="00CB40C3">
        <w:rPr>
          <w:rFonts w:ascii="Verdana" w:hAnsi="Verdana" w:cs="Tahoma"/>
          <w:sz w:val="20"/>
          <w:szCs w:val="20"/>
          <w:lang w:val="bg-BG" w:eastAsia="en-GB"/>
        </w:rPr>
        <w:t xml:space="preserve"> от 2015 г. за търговия на предбазови, базови и сертифицирани семена картофи от съответните класи на пазара на Европейския съюз (обн., ДВ, </w:t>
      </w:r>
      <w:r w:rsidR="00EB6603" w:rsidRPr="00CB40C3">
        <w:rPr>
          <w:rFonts w:ascii="Verdana" w:hAnsi="Verdana" w:cs="Tahoma"/>
          <w:sz w:val="20"/>
          <w:szCs w:val="20"/>
          <w:lang w:val="bg-BG" w:eastAsia="en-GB"/>
        </w:rPr>
        <w:t>бр. 59 от 2015 г.)</w:t>
      </w:r>
      <w:r w:rsidR="00FD0C4E" w:rsidRPr="00CB40C3">
        <w:rPr>
          <w:rFonts w:ascii="Verdana" w:hAnsi="Verdana" w:cs="Tahoma"/>
          <w:sz w:val="20"/>
          <w:szCs w:val="20"/>
          <w:lang w:val="bg-BG" w:eastAsia="en-GB"/>
        </w:rPr>
        <w:t xml:space="preserve"> се правят следните изменения и допълнения:</w:t>
      </w:r>
    </w:p>
    <w:p w:rsidR="00FD0C4E" w:rsidRPr="00CB40C3" w:rsidRDefault="007B1844" w:rsidP="00182DA3">
      <w:pPr>
        <w:pStyle w:val="ListParagraph"/>
        <w:spacing w:line="360" w:lineRule="auto"/>
        <w:ind w:left="0" w:firstLine="720"/>
        <w:jc w:val="both"/>
        <w:rPr>
          <w:rFonts w:ascii="Verdana" w:hAnsi="Verdana" w:cs="Tahoma"/>
          <w:sz w:val="20"/>
          <w:szCs w:val="20"/>
          <w:lang w:val="bg-BG" w:eastAsia="en-GB"/>
        </w:rPr>
      </w:pPr>
      <w:r w:rsidRPr="00CB40C3">
        <w:rPr>
          <w:rFonts w:ascii="Verdana" w:hAnsi="Verdana" w:cs="Tahoma"/>
          <w:sz w:val="20"/>
          <w:szCs w:val="20"/>
          <w:lang w:val="bg-BG" w:eastAsia="en-GB"/>
        </w:rPr>
        <w:t xml:space="preserve">1. </w:t>
      </w:r>
      <w:r w:rsidR="005C31AF" w:rsidRPr="00CB40C3">
        <w:rPr>
          <w:rFonts w:ascii="Verdana" w:hAnsi="Verdana" w:cs="Tahoma"/>
          <w:sz w:val="20"/>
          <w:szCs w:val="20"/>
          <w:lang w:val="bg-BG" w:eastAsia="en-GB"/>
        </w:rPr>
        <w:t>Член 2 се изменя така:</w:t>
      </w:r>
    </w:p>
    <w:p w:rsidR="00CE5B4A" w:rsidRPr="00CB40C3" w:rsidRDefault="004A32DD" w:rsidP="00182DA3">
      <w:pPr>
        <w:spacing w:line="360" w:lineRule="auto"/>
        <w:ind w:firstLine="720"/>
        <w:contextualSpacing/>
        <w:jc w:val="both"/>
        <w:rPr>
          <w:rFonts w:ascii="Verdana" w:eastAsiaTheme="minorHAnsi" w:hAnsi="Verdana"/>
          <w:sz w:val="20"/>
          <w:szCs w:val="20"/>
          <w:lang w:val="bg-BG"/>
        </w:rPr>
      </w:pPr>
      <w:r w:rsidRPr="00CB40C3">
        <w:rPr>
          <w:rFonts w:ascii="Verdana" w:hAnsi="Verdana" w:cs="Tahoma"/>
          <w:sz w:val="20"/>
          <w:szCs w:val="20"/>
          <w:lang w:val="bg-BG" w:eastAsia="en-GB"/>
        </w:rPr>
        <w:t>„</w:t>
      </w:r>
      <w:r w:rsidR="00CE5B4A" w:rsidRPr="00CB40C3">
        <w:rPr>
          <w:rFonts w:ascii="Verdana" w:eastAsiaTheme="minorHAnsi" w:hAnsi="Verdana"/>
          <w:sz w:val="20"/>
          <w:szCs w:val="20"/>
          <w:lang w:val="bg-BG"/>
        </w:rPr>
        <w:t>Чл. 2</w:t>
      </w:r>
      <w:r w:rsidR="009F2901" w:rsidRPr="00CB40C3">
        <w:rPr>
          <w:rFonts w:ascii="Verdana" w:eastAsiaTheme="minorHAnsi" w:hAnsi="Verdana"/>
          <w:sz w:val="20"/>
          <w:szCs w:val="20"/>
          <w:lang w:val="bg-BG"/>
        </w:rPr>
        <w:t>.</w:t>
      </w:r>
      <w:r w:rsidR="00AD49D5" w:rsidRPr="00CB40C3">
        <w:rPr>
          <w:rFonts w:ascii="Verdana" w:eastAsiaTheme="minorHAnsi" w:hAnsi="Verdana"/>
          <w:sz w:val="20"/>
          <w:szCs w:val="20"/>
          <w:lang w:val="bg-BG"/>
        </w:rPr>
        <w:t xml:space="preserve"> (1) </w:t>
      </w:r>
      <w:r w:rsidR="000773D3" w:rsidRPr="00CB40C3">
        <w:rPr>
          <w:rFonts w:ascii="Verdana" w:eastAsiaTheme="minorHAnsi" w:hAnsi="Verdana"/>
          <w:sz w:val="20"/>
          <w:szCs w:val="20"/>
          <w:lang w:val="bg-BG"/>
        </w:rPr>
        <w:t>Предбазовите семена картофи</w:t>
      </w:r>
      <w:r w:rsidR="00CE5B4A" w:rsidRPr="00CB40C3">
        <w:rPr>
          <w:rFonts w:ascii="Verdana" w:eastAsiaTheme="minorHAnsi" w:hAnsi="Verdana"/>
          <w:sz w:val="20"/>
          <w:szCs w:val="20"/>
          <w:lang w:val="bg-BG"/>
        </w:rPr>
        <w:t xml:space="preserve"> </w:t>
      </w:r>
      <w:r w:rsidR="00414FF7" w:rsidRPr="00CB40C3">
        <w:rPr>
          <w:rFonts w:ascii="Verdana" w:eastAsiaTheme="minorHAnsi" w:hAnsi="Verdana"/>
          <w:sz w:val="20"/>
          <w:szCs w:val="20"/>
          <w:lang w:val="bg-BG"/>
        </w:rPr>
        <w:t xml:space="preserve">трябва да </w:t>
      </w:r>
      <w:r w:rsidR="00CE5B4A" w:rsidRPr="00CB40C3">
        <w:rPr>
          <w:rFonts w:ascii="Verdana" w:eastAsiaTheme="minorHAnsi" w:hAnsi="Verdana"/>
          <w:sz w:val="20"/>
          <w:szCs w:val="20"/>
          <w:lang w:val="bg-BG"/>
        </w:rPr>
        <w:t>отговаря</w:t>
      </w:r>
      <w:r w:rsidR="000773D3" w:rsidRPr="00CB40C3">
        <w:rPr>
          <w:rFonts w:ascii="Verdana" w:eastAsiaTheme="minorHAnsi" w:hAnsi="Verdana"/>
          <w:sz w:val="20"/>
          <w:szCs w:val="20"/>
          <w:lang w:val="bg-BG"/>
        </w:rPr>
        <w:t>т</w:t>
      </w:r>
      <w:r w:rsidR="00CE5B4A" w:rsidRPr="00CB40C3">
        <w:rPr>
          <w:rFonts w:ascii="Verdana" w:eastAsiaTheme="minorHAnsi" w:hAnsi="Verdana"/>
          <w:sz w:val="20"/>
          <w:szCs w:val="20"/>
          <w:lang w:val="bg-BG"/>
        </w:rPr>
        <w:t xml:space="preserve"> на следните минимални </w:t>
      </w:r>
      <w:r w:rsidR="000773D3" w:rsidRPr="00CB40C3">
        <w:rPr>
          <w:rFonts w:ascii="Verdana" w:eastAsiaTheme="minorHAnsi" w:hAnsi="Verdana"/>
          <w:sz w:val="20"/>
          <w:szCs w:val="20"/>
          <w:lang w:val="bg-BG"/>
        </w:rPr>
        <w:t>изисквания</w:t>
      </w:r>
      <w:r w:rsidR="00CE5B4A" w:rsidRPr="00CB40C3">
        <w:rPr>
          <w:rFonts w:ascii="Verdana" w:eastAsiaTheme="minorHAnsi" w:hAnsi="Verdana"/>
          <w:sz w:val="20"/>
          <w:szCs w:val="20"/>
          <w:lang w:val="bg-BG"/>
        </w:rPr>
        <w:t>:</w:t>
      </w:r>
    </w:p>
    <w:p w:rsidR="00CE5B4A" w:rsidRPr="00CB40C3" w:rsidRDefault="00023936" w:rsidP="00182DA3">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1. </w:t>
      </w:r>
      <w:r w:rsidR="008A3336" w:rsidRPr="00CB40C3">
        <w:rPr>
          <w:rFonts w:ascii="Verdana" w:eastAsiaTheme="minorHAnsi" w:hAnsi="Verdana"/>
          <w:sz w:val="20"/>
          <w:szCs w:val="20"/>
          <w:lang w:val="bg-BG"/>
        </w:rPr>
        <w:t xml:space="preserve">да произлизат </w:t>
      </w:r>
      <w:r w:rsidR="00CE5B4A" w:rsidRPr="00CB40C3">
        <w:rPr>
          <w:rFonts w:ascii="Verdana" w:eastAsiaTheme="minorHAnsi" w:hAnsi="Verdana"/>
          <w:sz w:val="20"/>
          <w:szCs w:val="20"/>
          <w:lang w:val="bg-BG"/>
        </w:rPr>
        <w:t xml:space="preserve">от растения майки, които са свободни от следните вредители: </w:t>
      </w:r>
      <w:r w:rsidR="00CE5B4A" w:rsidRPr="00CB40C3">
        <w:rPr>
          <w:rFonts w:ascii="Verdana" w:eastAsiaTheme="minorHAnsi" w:hAnsi="Verdana"/>
          <w:i/>
          <w:sz w:val="20"/>
          <w:szCs w:val="20"/>
          <w:lang w:val="bg-BG"/>
        </w:rPr>
        <w:t>Pectobacterium</w:t>
      </w:r>
      <w:r w:rsidR="00CE5B4A" w:rsidRPr="00CB40C3">
        <w:rPr>
          <w:rFonts w:ascii="Verdana" w:eastAsiaTheme="minorHAnsi" w:hAnsi="Verdana"/>
          <w:sz w:val="20"/>
          <w:szCs w:val="20"/>
          <w:lang w:val="bg-BG"/>
        </w:rPr>
        <w:t xml:space="preserve"> spp., </w:t>
      </w:r>
      <w:r w:rsidR="00CE5B4A" w:rsidRPr="00CB40C3">
        <w:rPr>
          <w:rFonts w:ascii="Verdana" w:eastAsiaTheme="minorHAnsi" w:hAnsi="Verdana"/>
          <w:i/>
          <w:sz w:val="20"/>
          <w:szCs w:val="20"/>
          <w:lang w:val="bg-BG"/>
        </w:rPr>
        <w:t>Dickeya</w:t>
      </w:r>
      <w:r w:rsidR="00CE5B4A" w:rsidRPr="00CB40C3">
        <w:rPr>
          <w:rFonts w:ascii="Verdana" w:eastAsiaTheme="minorHAnsi" w:hAnsi="Verdana"/>
          <w:sz w:val="20"/>
          <w:szCs w:val="20"/>
          <w:lang w:val="bg-BG"/>
        </w:rPr>
        <w:t xml:space="preserve"> spp., </w:t>
      </w:r>
      <w:r w:rsidR="00CE5B4A" w:rsidRPr="00CB40C3">
        <w:rPr>
          <w:rFonts w:ascii="Verdana" w:eastAsiaTheme="minorHAnsi" w:hAnsi="Verdana"/>
          <w:i/>
          <w:sz w:val="20"/>
          <w:szCs w:val="20"/>
          <w:lang w:val="bg-BG"/>
        </w:rPr>
        <w:t>Candidatus</w:t>
      </w:r>
      <w:r w:rsidR="00CE5B4A" w:rsidRPr="00CB40C3">
        <w:rPr>
          <w:rFonts w:ascii="Verdana" w:eastAsiaTheme="minorHAnsi" w:hAnsi="Verdana"/>
          <w:sz w:val="20"/>
          <w:szCs w:val="20"/>
          <w:lang w:val="bg-BG"/>
        </w:rPr>
        <w:t xml:space="preserve"> Liberibacter </w:t>
      </w:r>
      <w:r w:rsidR="00CE5B4A" w:rsidRPr="00CB40C3">
        <w:rPr>
          <w:rFonts w:ascii="Verdana" w:eastAsiaTheme="minorHAnsi" w:hAnsi="Verdana"/>
          <w:i/>
          <w:sz w:val="20"/>
          <w:szCs w:val="20"/>
          <w:lang w:val="bg-BG"/>
        </w:rPr>
        <w:t>solanacearum</w:t>
      </w:r>
      <w:r w:rsidR="00CE5B4A" w:rsidRPr="00CB40C3">
        <w:rPr>
          <w:rFonts w:ascii="Verdana" w:eastAsiaTheme="minorHAnsi" w:hAnsi="Verdana"/>
          <w:sz w:val="20"/>
          <w:szCs w:val="20"/>
          <w:lang w:val="bg-BG"/>
        </w:rPr>
        <w:t xml:space="preserve">, </w:t>
      </w:r>
      <w:r w:rsidR="00CE5B4A" w:rsidRPr="00CB40C3">
        <w:rPr>
          <w:rFonts w:ascii="Verdana" w:eastAsiaTheme="minorHAnsi" w:hAnsi="Verdana"/>
          <w:i/>
          <w:sz w:val="20"/>
          <w:szCs w:val="20"/>
          <w:lang w:val="bg-BG"/>
        </w:rPr>
        <w:t>Candidatus</w:t>
      </w:r>
      <w:r w:rsidR="00CE5B4A" w:rsidRPr="00CB40C3">
        <w:rPr>
          <w:rFonts w:ascii="Verdana" w:eastAsiaTheme="minorHAnsi" w:hAnsi="Verdana"/>
          <w:sz w:val="20"/>
          <w:szCs w:val="20"/>
          <w:lang w:val="bg-BG"/>
        </w:rPr>
        <w:t xml:space="preserve"> Phytoplasma </w:t>
      </w:r>
      <w:r w:rsidR="00CE5B4A" w:rsidRPr="00CB40C3">
        <w:rPr>
          <w:rFonts w:ascii="Verdana" w:eastAsiaTheme="minorHAnsi" w:hAnsi="Verdana"/>
          <w:i/>
          <w:sz w:val="20"/>
          <w:szCs w:val="20"/>
          <w:lang w:val="bg-BG"/>
        </w:rPr>
        <w:t>solani</w:t>
      </w:r>
      <w:r w:rsidR="00CE5B4A" w:rsidRPr="00CB40C3">
        <w:rPr>
          <w:rFonts w:ascii="Verdana" w:eastAsiaTheme="minorHAnsi" w:hAnsi="Verdana"/>
          <w:sz w:val="20"/>
          <w:szCs w:val="20"/>
          <w:lang w:val="bg-BG"/>
        </w:rPr>
        <w:t>, Potato spindle tuber viroid,</w:t>
      </w:r>
      <w:r w:rsidR="00CE5B4A" w:rsidRPr="00CB40C3">
        <w:rPr>
          <w:rFonts w:ascii="Verdana" w:eastAsiaTheme="minorHAnsi" w:hAnsi="Verdana"/>
          <w:i/>
          <w:sz w:val="20"/>
          <w:szCs w:val="20"/>
          <w:lang w:val="bg-BG"/>
        </w:rPr>
        <w:t xml:space="preserve"> </w:t>
      </w:r>
      <w:r w:rsidR="00CE5B4A" w:rsidRPr="00CB40C3">
        <w:rPr>
          <w:rFonts w:ascii="Verdana" w:eastAsiaTheme="minorHAnsi" w:hAnsi="Verdana"/>
          <w:sz w:val="20"/>
          <w:szCs w:val="20"/>
          <w:lang w:val="bg-BG"/>
        </w:rPr>
        <w:t>Potato leaf roll virus, Potato virus A, Potato virus M, Potato virus S, Potato virus X и Potato virus Y;</w:t>
      </w:r>
    </w:p>
    <w:p w:rsidR="00CE5B4A" w:rsidRPr="00CB40C3" w:rsidRDefault="00736D62" w:rsidP="00182DA3">
      <w:pPr>
        <w:spacing w:line="360" w:lineRule="auto"/>
        <w:ind w:firstLine="720"/>
        <w:jc w:val="both"/>
        <w:rPr>
          <w:rFonts w:ascii="Verdana" w:hAnsi="Verdana"/>
          <w:sz w:val="20"/>
          <w:szCs w:val="20"/>
          <w:lang w:val="bg-BG"/>
        </w:rPr>
      </w:pPr>
      <w:r w:rsidRPr="00CB40C3">
        <w:rPr>
          <w:rFonts w:ascii="Verdana" w:eastAsiaTheme="minorHAnsi" w:hAnsi="Verdana"/>
          <w:sz w:val="20"/>
          <w:szCs w:val="20"/>
          <w:lang w:val="bg-BG"/>
        </w:rPr>
        <w:t xml:space="preserve">2. </w:t>
      </w:r>
      <w:r w:rsidR="00142F88" w:rsidRPr="00CB40C3">
        <w:rPr>
          <w:rFonts w:ascii="Verdana" w:eastAsiaTheme="minorHAnsi" w:hAnsi="Verdana"/>
          <w:sz w:val="20"/>
          <w:szCs w:val="20"/>
          <w:lang w:val="bg-BG"/>
        </w:rPr>
        <w:t xml:space="preserve">общият брой на </w:t>
      </w:r>
      <w:r w:rsidR="00CE5B4A" w:rsidRPr="00CB40C3">
        <w:rPr>
          <w:rFonts w:ascii="Verdana" w:eastAsiaTheme="minorHAnsi" w:hAnsi="Verdana"/>
          <w:sz w:val="20"/>
          <w:szCs w:val="20"/>
          <w:lang w:val="bg-BG"/>
        </w:rPr>
        <w:t>растения</w:t>
      </w:r>
      <w:r w:rsidR="00142F88" w:rsidRPr="00CB40C3">
        <w:rPr>
          <w:rFonts w:ascii="Verdana" w:eastAsiaTheme="minorHAnsi" w:hAnsi="Verdana"/>
          <w:sz w:val="20"/>
          <w:szCs w:val="20"/>
          <w:lang w:val="bg-BG"/>
        </w:rPr>
        <w:t>та</w:t>
      </w:r>
      <w:r w:rsidR="00CE5B4A" w:rsidRPr="00CB40C3">
        <w:rPr>
          <w:rFonts w:ascii="Verdana" w:eastAsiaTheme="minorHAnsi" w:hAnsi="Verdana"/>
          <w:sz w:val="20"/>
          <w:szCs w:val="20"/>
          <w:lang w:val="bg-BG"/>
        </w:rPr>
        <w:t xml:space="preserve"> с отклонение от нормите за растеж на сорта и броят на растенията от д</w:t>
      </w:r>
      <w:r w:rsidR="00C01665" w:rsidRPr="00CB40C3">
        <w:rPr>
          <w:rFonts w:ascii="Verdana" w:eastAsiaTheme="minorHAnsi" w:hAnsi="Verdana"/>
          <w:sz w:val="20"/>
          <w:szCs w:val="20"/>
          <w:lang w:val="bg-BG"/>
        </w:rPr>
        <w:t>руги сортове не надвишава 0,01 </w:t>
      </w:r>
      <w:r w:rsidR="0039220E" w:rsidRPr="00CB40C3">
        <w:rPr>
          <w:rFonts w:ascii="Verdana" w:eastAsiaTheme="minorHAnsi" w:hAnsi="Verdana"/>
          <w:sz w:val="20"/>
          <w:szCs w:val="20"/>
          <w:lang w:val="bg-BG"/>
        </w:rPr>
        <w:t>%</w:t>
      </w:r>
      <w:r w:rsidR="00CE5B4A" w:rsidRPr="00CB40C3">
        <w:rPr>
          <w:rFonts w:ascii="Verdana" w:eastAsiaTheme="minorHAnsi" w:hAnsi="Verdana"/>
          <w:sz w:val="20"/>
          <w:szCs w:val="20"/>
          <w:lang w:val="bg-BG"/>
        </w:rPr>
        <w:t>;</w:t>
      </w:r>
    </w:p>
    <w:p w:rsidR="00CE5B4A" w:rsidRPr="00CB40C3" w:rsidRDefault="008C2EBD" w:rsidP="00182DA3">
      <w:pPr>
        <w:spacing w:line="360" w:lineRule="auto"/>
        <w:ind w:firstLine="720"/>
        <w:jc w:val="both"/>
        <w:rPr>
          <w:rFonts w:ascii="Verdana" w:eastAsia="Calibri" w:hAnsi="Verdana"/>
          <w:sz w:val="20"/>
          <w:szCs w:val="20"/>
          <w:lang w:val="bg-BG"/>
        </w:rPr>
      </w:pPr>
      <w:r w:rsidRPr="00CB40C3">
        <w:rPr>
          <w:rFonts w:ascii="Verdana" w:eastAsiaTheme="minorHAnsi" w:hAnsi="Verdana"/>
          <w:sz w:val="20"/>
          <w:szCs w:val="20"/>
          <w:lang w:val="bg-BG"/>
        </w:rPr>
        <w:t xml:space="preserve">3. максималният брой на </w:t>
      </w:r>
      <w:r w:rsidR="00CE5B4A" w:rsidRPr="00CB40C3">
        <w:rPr>
          <w:rFonts w:ascii="Verdana" w:eastAsiaTheme="minorHAnsi" w:hAnsi="Verdana"/>
          <w:sz w:val="20"/>
          <w:szCs w:val="20"/>
          <w:lang w:val="bg-BG"/>
        </w:rPr>
        <w:t>поколения</w:t>
      </w:r>
      <w:r w:rsidRPr="00CB40C3">
        <w:rPr>
          <w:rFonts w:ascii="Verdana" w:eastAsiaTheme="minorHAnsi" w:hAnsi="Verdana"/>
          <w:sz w:val="20"/>
          <w:szCs w:val="20"/>
          <w:lang w:val="bg-BG"/>
        </w:rPr>
        <w:t>та, отглеждани при полски условия</w:t>
      </w:r>
      <w:r w:rsidR="002B4BFF" w:rsidRPr="00CB40C3">
        <w:rPr>
          <w:rFonts w:ascii="Verdana" w:eastAsiaTheme="minorHAnsi" w:hAnsi="Verdana"/>
          <w:sz w:val="20"/>
          <w:szCs w:val="20"/>
          <w:lang w:val="bg-BG"/>
        </w:rPr>
        <w:t>,</w:t>
      </w:r>
      <w:r w:rsidR="00CE5B4A" w:rsidRPr="00CB40C3">
        <w:rPr>
          <w:rFonts w:ascii="Verdana" w:eastAsiaTheme="minorHAnsi" w:hAnsi="Verdana"/>
          <w:sz w:val="20"/>
          <w:szCs w:val="20"/>
          <w:lang w:val="bg-BG"/>
        </w:rPr>
        <w:t xml:space="preserve"> е четири;</w:t>
      </w:r>
    </w:p>
    <w:p w:rsidR="004F5C5B" w:rsidRPr="00CB40C3" w:rsidRDefault="0097776B" w:rsidP="00182DA3">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4. </w:t>
      </w:r>
      <w:r w:rsidR="00DC2696" w:rsidRPr="00CB40C3">
        <w:rPr>
          <w:rFonts w:ascii="Verdana" w:eastAsiaTheme="minorHAnsi" w:hAnsi="Verdana"/>
          <w:sz w:val="20"/>
          <w:szCs w:val="20"/>
          <w:lang w:val="bg-BG"/>
        </w:rPr>
        <w:t>при предбазовите семена</w:t>
      </w:r>
      <w:r w:rsidR="004F5C5B" w:rsidRPr="00CB40C3">
        <w:rPr>
          <w:rFonts w:ascii="Verdana" w:eastAsiaTheme="minorHAnsi" w:hAnsi="Verdana"/>
          <w:sz w:val="20"/>
          <w:szCs w:val="20"/>
          <w:lang w:val="bg-BG"/>
        </w:rPr>
        <w:t xml:space="preserve"> картофи не се наблюдават РНКВ или симптоми, причинени от съответните РНКВ, над праговете, посочени в следната таблица:</w:t>
      </w:r>
    </w:p>
    <w:tbl>
      <w:tblPr>
        <w:tblW w:w="9072"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11"/>
        <w:gridCol w:w="3861"/>
      </w:tblGrid>
      <w:tr w:rsidR="00CB40C3" w:rsidRPr="00A82E44"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F5C5B" w:rsidRPr="00CB40C3" w:rsidRDefault="004F5C5B" w:rsidP="00C26BAE">
            <w:pPr>
              <w:spacing w:before="80" w:after="60"/>
              <w:jc w:val="center"/>
              <w:rPr>
                <w:rFonts w:ascii="Verdana" w:eastAsiaTheme="minorHAnsi" w:hAnsi="Verdana"/>
                <w:bCs/>
                <w:sz w:val="20"/>
                <w:szCs w:val="20"/>
                <w:lang w:val="bg-BG"/>
              </w:rPr>
            </w:pPr>
            <w:r w:rsidRPr="00CB40C3">
              <w:rPr>
                <w:rFonts w:ascii="Verdana" w:eastAsiaTheme="minorHAnsi" w:hAnsi="Verdana"/>
                <w:bCs/>
                <w:sz w:val="20"/>
                <w:szCs w:val="20"/>
                <w:lang w:val="bg-BG"/>
              </w:rPr>
              <w:t>РНКВ или симптоми, причинени от РНКВ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F5C5B" w:rsidRPr="00CB40C3" w:rsidRDefault="004F5C5B" w:rsidP="00C26BAE">
            <w:pPr>
              <w:spacing w:before="80" w:after="60"/>
              <w:jc w:val="center"/>
              <w:rPr>
                <w:rFonts w:ascii="Verdana" w:eastAsiaTheme="minorHAnsi" w:hAnsi="Verdana"/>
                <w:bCs/>
                <w:sz w:val="20"/>
                <w:szCs w:val="20"/>
                <w:lang w:val="bg-BG"/>
              </w:rPr>
            </w:pPr>
            <w:r w:rsidRPr="00CB40C3">
              <w:rPr>
                <w:rFonts w:ascii="Verdana" w:eastAsiaTheme="minorHAnsi" w:hAnsi="Verdana"/>
                <w:bCs/>
                <w:sz w:val="20"/>
                <w:szCs w:val="20"/>
                <w:lang w:val="bg-BG"/>
              </w:rPr>
              <w:t>Праг за наличието на РНКВ по отглежданите растения за предбазов</w:t>
            </w:r>
            <w:r w:rsidR="00DC2696" w:rsidRPr="00CB40C3">
              <w:rPr>
                <w:rFonts w:ascii="Verdana" w:eastAsiaTheme="minorHAnsi" w:hAnsi="Verdana"/>
                <w:bCs/>
                <w:sz w:val="20"/>
                <w:szCs w:val="20"/>
                <w:lang w:val="bg-BG"/>
              </w:rPr>
              <w:t>и семена</w:t>
            </w:r>
            <w:r w:rsidRPr="00CB40C3">
              <w:rPr>
                <w:rFonts w:ascii="Verdana" w:eastAsiaTheme="minorHAnsi" w:hAnsi="Verdana"/>
                <w:bCs/>
                <w:sz w:val="20"/>
                <w:szCs w:val="20"/>
                <w:lang w:val="bg-BG"/>
              </w:rPr>
              <w:t xml:space="preserve"> картофи</w:t>
            </w:r>
          </w:p>
        </w:tc>
      </w:tr>
      <w:tr w:rsidR="00CB40C3" w:rsidRPr="00CB40C3"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both"/>
              <w:rPr>
                <w:rFonts w:ascii="Verdana" w:eastAsiaTheme="minorHAnsi" w:hAnsi="Verdana"/>
                <w:sz w:val="20"/>
                <w:szCs w:val="20"/>
                <w:lang w:val="de-DE"/>
              </w:rPr>
            </w:pPr>
            <w:r w:rsidRPr="00CB40C3">
              <w:rPr>
                <w:rFonts w:ascii="Verdana" w:eastAsiaTheme="minorHAnsi" w:hAnsi="Verdana"/>
                <w:sz w:val="20"/>
                <w:szCs w:val="20"/>
                <w:lang w:val="bg-BG"/>
              </w:rPr>
              <w:t>Болестта черно краче (</w:t>
            </w:r>
            <w:r w:rsidRPr="00CB40C3">
              <w:rPr>
                <w:rFonts w:ascii="Verdana" w:eastAsiaTheme="minorHAnsi" w:hAnsi="Verdana"/>
                <w:i/>
                <w:iCs/>
                <w:sz w:val="20"/>
                <w:szCs w:val="20"/>
              </w:rPr>
              <w:t>Dickeya</w:t>
            </w:r>
            <w:r w:rsidRPr="00CB40C3">
              <w:rPr>
                <w:rFonts w:ascii="Verdana" w:eastAsiaTheme="minorHAnsi" w:hAnsi="Verdana"/>
                <w:sz w:val="20"/>
                <w:szCs w:val="20"/>
                <w:lang w:val="bg-BG"/>
              </w:rPr>
              <w:t xml:space="preserve"> </w:t>
            </w:r>
            <w:r w:rsidRPr="00CB40C3">
              <w:rPr>
                <w:rFonts w:ascii="Verdana" w:eastAsiaTheme="minorHAnsi" w:hAnsi="Verdana"/>
                <w:sz w:val="20"/>
                <w:szCs w:val="20"/>
              </w:rPr>
              <w:t>Samson</w:t>
            </w:r>
            <w:r w:rsidRPr="00CB40C3">
              <w:rPr>
                <w:rFonts w:ascii="Verdana" w:eastAsiaTheme="minorHAnsi" w:hAnsi="Verdana"/>
                <w:sz w:val="20"/>
                <w:szCs w:val="20"/>
                <w:lang w:val="bg-BG"/>
              </w:rPr>
              <w:t xml:space="preserve"> </w:t>
            </w:r>
            <w:r w:rsidRPr="00CB40C3">
              <w:rPr>
                <w:rFonts w:ascii="Verdana" w:eastAsiaTheme="minorHAnsi" w:hAnsi="Verdana"/>
                <w:i/>
                <w:iCs/>
                <w:sz w:val="20"/>
                <w:szCs w:val="20"/>
              </w:rPr>
              <w:t>et</w:t>
            </w:r>
            <w:r w:rsidRPr="00CB40C3">
              <w:rPr>
                <w:rFonts w:ascii="Verdana" w:eastAsiaTheme="minorHAnsi" w:hAnsi="Verdana"/>
                <w:i/>
                <w:iCs/>
                <w:sz w:val="20"/>
                <w:szCs w:val="20"/>
                <w:lang w:val="bg-BG"/>
              </w:rPr>
              <w:t xml:space="preserve"> </w:t>
            </w:r>
            <w:r w:rsidRPr="00CB40C3">
              <w:rPr>
                <w:rFonts w:ascii="Verdana" w:eastAsiaTheme="minorHAnsi" w:hAnsi="Verdana"/>
                <w:i/>
                <w:iCs/>
                <w:sz w:val="20"/>
                <w:szCs w:val="20"/>
              </w:rPr>
              <w:t>al</w:t>
            </w:r>
            <w:r w:rsidRPr="00CB40C3">
              <w:rPr>
                <w:rFonts w:ascii="Verdana" w:eastAsiaTheme="minorHAnsi" w:hAnsi="Verdana"/>
                <w:sz w:val="20"/>
                <w:szCs w:val="20"/>
                <w:lang w:val="bg-BG"/>
              </w:rPr>
              <w:t xml:space="preserve">. </w:t>
            </w:r>
            <w:r w:rsidRPr="00CB40C3">
              <w:rPr>
                <w:rFonts w:ascii="Verdana" w:eastAsiaTheme="minorHAnsi" w:hAnsi="Verdana"/>
                <w:sz w:val="20"/>
                <w:szCs w:val="20"/>
              </w:rPr>
              <w:t>spp</w:t>
            </w:r>
            <w:r w:rsidRPr="00CB40C3">
              <w:rPr>
                <w:rFonts w:ascii="Verdana" w:eastAsiaTheme="minorHAnsi" w:hAnsi="Verdana"/>
                <w:sz w:val="20"/>
                <w:szCs w:val="20"/>
                <w:lang w:val="bg-BG"/>
              </w:rPr>
              <w:t xml:space="preserve">. </w:t>
            </w:r>
            <w:r w:rsidRPr="00CB40C3">
              <w:rPr>
                <w:rFonts w:ascii="Verdana" w:eastAsiaTheme="minorHAnsi" w:hAnsi="Verdana"/>
                <w:sz w:val="20"/>
                <w:szCs w:val="20"/>
                <w:lang w:val="de-DE"/>
              </w:rPr>
              <w:t xml:space="preserve">[1DICKG]; </w:t>
            </w:r>
            <w:r w:rsidRPr="00CB40C3">
              <w:rPr>
                <w:rFonts w:ascii="Verdana" w:eastAsiaTheme="minorHAnsi" w:hAnsi="Verdana"/>
                <w:i/>
                <w:iCs/>
                <w:sz w:val="20"/>
                <w:szCs w:val="20"/>
                <w:lang w:val="de-DE"/>
              </w:rPr>
              <w:t>Pectobacterium</w:t>
            </w:r>
            <w:r w:rsidRPr="00CB40C3">
              <w:rPr>
                <w:rFonts w:ascii="Verdana" w:eastAsiaTheme="minorHAnsi" w:hAnsi="Verdana"/>
                <w:sz w:val="20"/>
                <w:szCs w:val="20"/>
                <w:lang w:val="de-DE"/>
              </w:rPr>
              <w:t xml:space="preserve"> Waldee emend. Hauben </w:t>
            </w:r>
            <w:r w:rsidRPr="00CB40C3">
              <w:rPr>
                <w:rFonts w:ascii="Verdana" w:eastAsiaTheme="minorHAnsi" w:hAnsi="Verdana"/>
                <w:i/>
                <w:iCs/>
                <w:sz w:val="20"/>
                <w:szCs w:val="20"/>
                <w:lang w:val="de-DE"/>
              </w:rPr>
              <w:t>et al</w:t>
            </w:r>
            <w:r w:rsidRPr="00CB40C3">
              <w:rPr>
                <w:rFonts w:ascii="Verdana" w:eastAsiaTheme="minorHAnsi" w:hAnsi="Verdana"/>
                <w:sz w:val="20"/>
                <w:szCs w:val="20"/>
                <w:lang w:val="de-DE"/>
              </w:rPr>
              <w:t>. spp. [1PECBG])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center"/>
              <w:rPr>
                <w:rFonts w:ascii="Verdana" w:eastAsiaTheme="minorHAnsi" w:hAnsi="Verdana"/>
                <w:sz w:val="20"/>
                <w:szCs w:val="20"/>
              </w:rPr>
            </w:pPr>
            <w:r w:rsidRPr="00CB40C3">
              <w:rPr>
                <w:rFonts w:ascii="Verdana" w:eastAsiaTheme="minorHAnsi" w:hAnsi="Verdana"/>
                <w:sz w:val="20"/>
                <w:szCs w:val="20"/>
              </w:rPr>
              <w:t>0 %</w:t>
            </w:r>
          </w:p>
        </w:tc>
      </w:tr>
      <w:tr w:rsidR="00CB40C3" w:rsidRPr="00CB40C3"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both"/>
              <w:rPr>
                <w:rFonts w:ascii="Verdana" w:eastAsiaTheme="minorHAnsi" w:hAnsi="Verdana"/>
                <w:sz w:val="20"/>
                <w:szCs w:val="20"/>
              </w:rPr>
            </w:pPr>
            <w:r w:rsidRPr="00CB40C3">
              <w:rPr>
                <w:rFonts w:ascii="Verdana" w:eastAsiaTheme="minorHAnsi" w:hAnsi="Verdana"/>
                <w:i/>
                <w:iCs/>
                <w:sz w:val="20"/>
                <w:szCs w:val="20"/>
              </w:rPr>
              <w:lastRenderedPageBreak/>
              <w:t>Candidatus</w:t>
            </w:r>
            <w:r w:rsidRPr="00CB40C3">
              <w:rPr>
                <w:rFonts w:ascii="Verdana" w:eastAsiaTheme="minorHAnsi" w:hAnsi="Verdana"/>
                <w:sz w:val="20"/>
                <w:szCs w:val="20"/>
              </w:rPr>
              <w:t xml:space="preserve"> Liberibacter </w:t>
            </w:r>
            <w:r w:rsidRPr="00CB40C3">
              <w:rPr>
                <w:rFonts w:ascii="Verdana" w:eastAsiaTheme="minorHAnsi" w:hAnsi="Verdana"/>
                <w:i/>
                <w:iCs/>
                <w:sz w:val="20"/>
                <w:szCs w:val="20"/>
              </w:rPr>
              <w:t>solanacearum</w:t>
            </w:r>
            <w:r w:rsidRPr="00CB40C3">
              <w:rPr>
                <w:rFonts w:ascii="Verdana" w:eastAsiaTheme="minorHAnsi" w:hAnsi="Verdana"/>
                <w:sz w:val="20"/>
                <w:szCs w:val="20"/>
              </w:rPr>
              <w:t xml:space="preserve"> Liefting </w:t>
            </w:r>
            <w:r w:rsidRPr="00CB40C3">
              <w:rPr>
                <w:rFonts w:ascii="Verdana" w:eastAsiaTheme="minorHAnsi" w:hAnsi="Verdana"/>
                <w:i/>
                <w:iCs/>
                <w:sz w:val="20"/>
                <w:szCs w:val="20"/>
              </w:rPr>
              <w:t>et al</w:t>
            </w:r>
            <w:r w:rsidRPr="00CB40C3">
              <w:rPr>
                <w:rFonts w:ascii="Verdana" w:eastAsiaTheme="minorHAnsi" w:hAnsi="Verdana"/>
                <w:sz w:val="20"/>
                <w:szCs w:val="20"/>
              </w:rPr>
              <w:t>. [LIBEPS]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center"/>
              <w:rPr>
                <w:rFonts w:ascii="Verdana" w:eastAsiaTheme="minorHAnsi" w:hAnsi="Verdana"/>
                <w:sz w:val="20"/>
                <w:szCs w:val="20"/>
              </w:rPr>
            </w:pPr>
            <w:r w:rsidRPr="00CB40C3">
              <w:rPr>
                <w:rFonts w:ascii="Verdana" w:eastAsiaTheme="minorHAnsi" w:hAnsi="Verdana"/>
                <w:sz w:val="20"/>
                <w:szCs w:val="20"/>
              </w:rPr>
              <w:t>0 %</w:t>
            </w:r>
          </w:p>
        </w:tc>
      </w:tr>
      <w:tr w:rsidR="00CB40C3" w:rsidRPr="00CB40C3"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both"/>
              <w:rPr>
                <w:rFonts w:ascii="Verdana" w:eastAsiaTheme="minorHAnsi" w:hAnsi="Verdana"/>
                <w:sz w:val="20"/>
                <w:szCs w:val="20"/>
              </w:rPr>
            </w:pPr>
            <w:r w:rsidRPr="00CB40C3">
              <w:rPr>
                <w:rFonts w:ascii="Verdana" w:eastAsiaTheme="minorHAnsi" w:hAnsi="Verdana"/>
                <w:i/>
                <w:iCs/>
                <w:sz w:val="20"/>
                <w:szCs w:val="20"/>
              </w:rPr>
              <w:t>Candidatus</w:t>
            </w:r>
            <w:r w:rsidRPr="00CB40C3">
              <w:rPr>
                <w:rFonts w:ascii="Verdana" w:eastAsiaTheme="minorHAnsi" w:hAnsi="Verdana"/>
                <w:sz w:val="20"/>
                <w:szCs w:val="20"/>
              </w:rPr>
              <w:t xml:space="preserve"> Phytoplasma </w:t>
            </w:r>
            <w:r w:rsidRPr="00CB40C3">
              <w:rPr>
                <w:rFonts w:ascii="Verdana" w:eastAsiaTheme="minorHAnsi" w:hAnsi="Verdana"/>
                <w:i/>
                <w:iCs/>
                <w:sz w:val="20"/>
                <w:szCs w:val="20"/>
              </w:rPr>
              <w:t>solani</w:t>
            </w:r>
            <w:r w:rsidRPr="00CB40C3">
              <w:rPr>
                <w:rFonts w:ascii="Verdana" w:eastAsiaTheme="minorHAnsi" w:hAnsi="Verdana"/>
                <w:sz w:val="20"/>
                <w:szCs w:val="20"/>
              </w:rPr>
              <w:t xml:space="preserve"> Quaglino </w:t>
            </w:r>
            <w:r w:rsidRPr="00CB40C3">
              <w:rPr>
                <w:rFonts w:ascii="Verdana" w:eastAsiaTheme="minorHAnsi" w:hAnsi="Verdana"/>
                <w:i/>
                <w:iCs/>
                <w:sz w:val="20"/>
                <w:szCs w:val="20"/>
              </w:rPr>
              <w:t>et al</w:t>
            </w:r>
            <w:r w:rsidRPr="00CB40C3">
              <w:rPr>
                <w:rFonts w:ascii="Verdana" w:eastAsiaTheme="minorHAnsi" w:hAnsi="Verdana"/>
                <w:sz w:val="20"/>
                <w:szCs w:val="20"/>
              </w:rPr>
              <w:t>. [PHYPSO]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center"/>
              <w:rPr>
                <w:rFonts w:ascii="Verdana" w:eastAsiaTheme="minorHAnsi" w:hAnsi="Verdana"/>
                <w:sz w:val="20"/>
                <w:szCs w:val="20"/>
              </w:rPr>
            </w:pPr>
            <w:r w:rsidRPr="00CB40C3">
              <w:rPr>
                <w:rFonts w:ascii="Verdana" w:eastAsiaTheme="minorHAnsi" w:hAnsi="Verdana"/>
                <w:sz w:val="20"/>
                <w:szCs w:val="20"/>
              </w:rPr>
              <w:t>0 %</w:t>
            </w:r>
          </w:p>
        </w:tc>
      </w:tr>
      <w:tr w:rsidR="00CB40C3" w:rsidRPr="00CB40C3"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both"/>
              <w:rPr>
                <w:rFonts w:ascii="Verdana" w:eastAsiaTheme="minorHAnsi" w:hAnsi="Verdana"/>
                <w:sz w:val="20"/>
                <w:szCs w:val="20"/>
                <w:lang w:val="ru-RU"/>
              </w:rPr>
            </w:pPr>
            <w:r w:rsidRPr="00CB40C3">
              <w:rPr>
                <w:rFonts w:ascii="Verdana" w:eastAsiaTheme="minorHAnsi" w:hAnsi="Verdana"/>
                <w:sz w:val="20"/>
                <w:szCs w:val="20"/>
                <w:lang w:val="ru-RU"/>
              </w:rPr>
              <w:t>Образуване на мозаични петна, причинено от вируси</w:t>
            </w:r>
          </w:p>
          <w:p w:rsidR="004F5C5B" w:rsidRPr="00CB40C3" w:rsidRDefault="004F5C5B" w:rsidP="00AC6A91">
            <w:pPr>
              <w:spacing w:before="80" w:after="60"/>
              <w:jc w:val="both"/>
              <w:rPr>
                <w:rFonts w:ascii="Verdana" w:eastAsiaTheme="minorHAnsi" w:hAnsi="Verdana"/>
                <w:sz w:val="20"/>
                <w:szCs w:val="20"/>
                <w:lang w:val="ru-RU"/>
              </w:rPr>
            </w:pPr>
            <w:r w:rsidRPr="00CB40C3">
              <w:rPr>
                <w:rFonts w:ascii="Verdana" w:eastAsiaTheme="minorHAnsi" w:hAnsi="Verdana"/>
                <w:sz w:val="20"/>
                <w:szCs w:val="20"/>
                <w:lang w:val="ru-RU"/>
              </w:rPr>
              <w:t>и</w:t>
            </w:r>
          </w:p>
          <w:p w:rsidR="004F5C5B" w:rsidRPr="00CB40C3" w:rsidRDefault="004F5C5B" w:rsidP="00AC6A91">
            <w:pPr>
              <w:spacing w:before="80" w:after="60"/>
              <w:jc w:val="both"/>
              <w:rPr>
                <w:rFonts w:ascii="Verdana" w:eastAsiaTheme="minorHAnsi" w:hAnsi="Verdana"/>
                <w:sz w:val="20"/>
                <w:szCs w:val="20"/>
                <w:lang w:val="ru-RU"/>
              </w:rPr>
            </w:pPr>
            <w:r w:rsidRPr="00CB40C3">
              <w:rPr>
                <w:rFonts w:ascii="Verdana" w:eastAsiaTheme="minorHAnsi" w:hAnsi="Verdana"/>
                <w:sz w:val="20"/>
                <w:szCs w:val="20"/>
                <w:lang w:val="ru-RU"/>
              </w:rPr>
              <w:t>симптоми, причинени от вируса на листното завиване по картофите (</w:t>
            </w:r>
            <w:r w:rsidRPr="00CB40C3">
              <w:rPr>
                <w:rFonts w:ascii="Verdana" w:eastAsiaTheme="minorHAnsi" w:hAnsi="Verdana"/>
                <w:sz w:val="20"/>
                <w:szCs w:val="20"/>
              </w:rPr>
              <w:t>potato</w:t>
            </w:r>
            <w:r w:rsidRPr="00CB40C3">
              <w:rPr>
                <w:rFonts w:ascii="Verdana" w:eastAsiaTheme="minorHAnsi" w:hAnsi="Verdana"/>
                <w:sz w:val="20"/>
                <w:szCs w:val="20"/>
                <w:lang w:val="ru-RU"/>
              </w:rPr>
              <w:t xml:space="preserve"> </w:t>
            </w:r>
            <w:r w:rsidRPr="00CB40C3">
              <w:rPr>
                <w:rFonts w:ascii="Verdana" w:eastAsiaTheme="minorHAnsi" w:hAnsi="Verdana"/>
                <w:sz w:val="20"/>
                <w:szCs w:val="20"/>
              </w:rPr>
              <w:t>leaf</w:t>
            </w:r>
            <w:r w:rsidRPr="00CB40C3">
              <w:rPr>
                <w:rFonts w:ascii="Verdana" w:eastAsiaTheme="minorHAnsi" w:hAnsi="Verdana"/>
                <w:sz w:val="20"/>
                <w:szCs w:val="20"/>
                <w:lang w:val="ru-RU"/>
              </w:rPr>
              <w:t xml:space="preserve"> </w:t>
            </w:r>
            <w:r w:rsidRPr="00CB40C3">
              <w:rPr>
                <w:rFonts w:ascii="Verdana" w:eastAsiaTheme="minorHAnsi" w:hAnsi="Verdana"/>
                <w:sz w:val="20"/>
                <w:szCs w:val="20"/>
              </w:rPr>
              <w:t>roll</w:t>
            </w:r>
            <w:r w:rsidRPr="00CB40C3">
              <w:rPr>
                <w:rFonts w:ascii="Verdana" w:eastAsiaTheme="minorHAnsi" w:hAnsi="Verdana"/>
                <w:sz w:val="20"/>
                <w:szCs w:val="20"/>
                <w:lang w:val="ru-RU"/>
              </w:rPr>
              <w:t xml:space="preserve"> </w:t>
            </w:r>
            <w:r w:rsidRPr="00CB40C3">
              <w:rPr>
                <w:rFonts w:ascii="Verdana" w:eastAsiaTheme="minorHAnsi" w:hAnsi="Verdana"/>
                <w:sz w:val="20"/>
                <w:szCs w:val="20"/>
              </w:rPr>
              <w:t>virus</w:t>
            </w:r>
            <w:r w:rsidRPr="00CB40C3">
              <w:rPr>
                <w:rFonts w:ascii="Verdana" w:eastAsiaTheme="minorHAnsi" w:hAnsi="Verdana"/>
                <w:sz w:val="20"/>
                <w:szCs w:val="20"/>
                <w:lang w:val="ru-RU"/>
              </w:rPr>
              <w:t>) [</w:t>
            </w:r>
            <w:r w:rsidRPr="00CB40C3">
              <w:rPr>
                <w:rFonts w:ascii="Verdana" w:eastAsiaTheme="minorHAnsi" w:hAnsi="Verdana"/>
                <w:sz w:val="20"/>
                <w:szCs w:val="20"/>
              </w:rPr>
              <w:t>PLRV</w:t>
            </w:r>
            <w:r w:rsidRPr="00CB40C3">
              <w:rPr>
                <w:rFonts w:ascii="Verdana" w:eastAsiaTheme="minorHAnsi" w:hAnsi="Verdana"/>
                <w:sz w:val="20"/>
                <w:szCs w:val="20"/>
                <w:lang w:val="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center"/>
              <w:rPr>
                <w:rFonts w:ascii="Verdana" w:eastAsiaTheme="minorHAnsi" w:hAnsi="Verdana"/>
                <w:sz w:val="20"/>
                <w:szCs w:val="20"/>
              </w:rPr>
            </w:pPr>
            <w:r w:rsidRPr="00CB40C3">
              <w:rPr>
                <w:rFonts w:ascii="Verdana" w:eastAsiaTheme="minorHAnsi" w:hAnsi="Verdana"/>
                <w:sz w:val="20"/>
                <w:szCs w:val="20"/>
              </w:rPr>
              <w:t>0,1 %</w:t>
            </w:r>
          </w:p>
        </w:tc>
      </w:tr>
      <w:tr w:rsidR="00CB40C3" w:rsidRPr="00CB40C3" w:rsidTr="00C26BA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both"/>
              <w:rPr>
                <w:rFonts w:ascii="Verdana" w:eastAsiaTheme="minorHAnsi" w:hAnsi="Verdana"/>
                <w:sz w:val="20"/>
                <w:szCs w:val="20"/>
              </w:rPr>
            </w:pPr>
            <w:r w:rsidRPr="00CB40C3">
              <w:rPr>
                <w:rFonts w:ascii="Verdana" w:eastAsiaTheme="minorHAnsi" w:hAnsi="Verdana"/>
                <w:sz w:val="20"/>
                <w:szCs w:val="20"/>
              </w:rPr>
              <w:t>Вироид на вретеновидността при картофените клубени (potato spindle tuber viroid) [PSTVD0]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AC6A91">
            <w:pPr>
              <w:spacing w:before="80" w:after="60"/>
              <w:jc w:val="center"/>
              <w:rPr>
                <w:rFonts w:ascii="Verdana" w:eastAsiaTheme="minorHAnsi" w:hAnsi="Verdana"/>
                <w:sz w:val="20"/>
                <w:szCs w:val="20"/>
              </w:rPr>
            </w:pPr>
            <w:r w:rsidRPr="00CB40C3">
              <w:rPr>
                <w:rFonts w:ascii="Verdana" w:eastAsiaTheme="minorHAnsi" w:hAnsi="Verdana"/>
                <w:sz w:val="20"/>
                <w:szCs w:val="20"/>
              </w:rPr>
              <w:t>0 %</w:t>
            </w:r>
          </w:p>
        </w:tc>
      </w:tr>
    </w:tbl>
    <w:p w:rsidR="004F5C5B" w:rsidRPr="00CB40C3" w:rsidRDefault="004F5C5B" w:rsidP="004F5C5B">
      <w:pPr>
        <w:spacing w:line="276" w:lineRule="auto"/>
        <w:ind w:firstLine="720"/>
        <w:jc w:val="both"/>
        <w:rPr>
          <w:rFonts w:ascii="Verdana" w:eastAsiaTheme="minorHAnsi" w:hAnsi="Verdana"/>
          <w:vanish/>
          <w:sz w:val="20"/>
          <w:szCs w:val="20"/>
        </w:rPr>
      </w:pPr>
    </w:p>
    <w:p w:rsidR="00C26BAE" w:rsidRPr="00CB40C3" w:rsidRDefault="00C26BAE">
      <w:pPr>
        <w:rPr>
          <w:rFonts w:ascii="Verdana" w:hAnsi="Verdana"/>
          <w:sz w:val="20"/>
          <w:szCs w:val="20"/>
        </w:rPr>
      </w:pPr>
    </w:p>
    <w:p w:rsidR="00C26BAE" w:rsidRPr="00CB40C3" w:rsidRDefault="00C26BAE">
      <w:pPr>
        <w:rPr>
          <w:rFonts w:ascii="Verdana" w:hAnsi="Verdana"/>
          <w:sz w:val="20"/>
          <w:szCs w:val="20"/>
        </w:rPr>
      </w:pPr>
    </w:p>
    <w:tbl>
      <w:tblPr>
        <w:tblW w:w="9072"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86"/>
        <w:gridCol w:w="5386"/>
      </w:tblGrid>
      <w:tr w:rsidR="00CB40C3" w:rsidRPr="00A82E44" w:rsidTr="00C26BAE">
        <w:trPr>
          <w:jc w:val="center"/>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F5C5B" w:rsidRPr="00CB40C3" w:rsidRDefault="004F5C5B" w:rsidP="000D2E1F">
            <w:pPr>
              <w:jc w:val="center"/>
              <w:rPr>
                <w:rFonts w:ascii="Verdana" w:eastAsiaTheme="minorHAnsi" w:hAnsi="Verdana"/>
                <w:bCs/>
                <w:sz w:val="20"/>
                <w:szCs w:val="20"/>
                <w:lang w:val="ru-RU"/>
              </w:rPr>
            </w:pPr>
            <w:r w:rsidRPr="00CB40C3">
              <w:rPr>
                <w:rFonts w:ascii="Verdana" w:eastAsiaTheme="minorHAnsi" w:hAnsi="Verdana"/>
                <w:bCs/>
                <w:sz w:val="20"/>
                <w:szCs w:val="20"/>
                <w:lang w:val="ru-RU"/>
              </w:rPr>
              <w:t>РНКВ или симптоми, причинени от РНКВ</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F5C5B" w:rsidRPr="00CB40C3" w:rsidRDefault="004F5C5B" w:rsidP="000D2E1F">
            <w:pPr>
              <w:jc w:val="center"/>
              <w:rPr>
                <w:rFonts w:ascii="Verdana" w:eastAsiaTheme="minorHAnsi" w:hAnsi="Verdana"/>
                <w:bCs/>
                <w:sz w:val="20"/>
                <w:szCs w:val="20"/>
                <w:lang w:val="ru-RU"/>
              </w:rPr>
            </w:pPr>
            <w:r w:rsidRPr="00CB40C3">
              <w:rPr>
                <w:rFonts w:ascii="Verdana" w:eastAsiaTheme="minorHAnsi" w:hAnsi="Verdana"/>
                <w:bCs/>
                <w:sz w:val="20"/>
                <w:szCs w:val="20"/>
                <w:lang w:val="ru-RU"/>
              </w:rPr>
              <w:t>Праг за наличието на РНКВ по прякото поколение на предбазов посадъчен материал от картофи</w:t>
            </w:r>
          </w:p>
        </w:tc>
      </w:tr>
      <w:tr w:rsidR="00CB40C3" w:rsidRPr="00CB40C3" w:rsidTr="00C26BAE">
        <w:trPr>
          <w:jc w:val="center"/>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0D2E1F">
            <w:pPr>
              <w:rPr>
                <w:rFonts w:ascii="Verdana" w:eastAsiaTheme="minorHAnsi" w:hAnsi="Verdana"/>
                <w:sz w:val="20"/>
                <w:szCs w:val="20"/>
              </w:rPr>
            </w:pPr>
            <w:r w:rsidRPr="00CB40C3">
              <w:rPr>
                <w:rFonts w:ascii="Verdana" w:eastAsiaTheme="minorHAnsi" w:hAnsi="Verdana"/>
                <w:sz w:val="20"/>
                <w:szCs w:val="20"/>
              </w:rPr>
              <w:t>Симптоми на вирусна инфекция</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F5C5B" w:rsidRPr="00CB40C3" w:rsidRDefault="004F5C5B" w:rsidP="000D2E1F">
            <w:pPr>
              <w:jc w:val="center"/>
              <w:rPr>
                <w:rFonts w:ascii="Verdana" w:eastAsiaTheme="minorHAnsi" w:hAnsi="Verdana"/>
                <w:sz w:val="20"/>
                <w:szCs w:val="20"/>
                <w:lang w:val="bg-BG"/>
              </w:rPr>
            </w:pPr>
            <w:r w:rsidRPr="00CB40C3">
              <w:rPr>
                <w:rFonts w:ascii="Verdana" w:eastAsiaTheme="minorHAnsi" w:hAnsi="Verdana"/>
                <w:sz w:val="20"/>
                <w:szCs w:val="20"/>
              </w:rPr>
              <w:t>0,5 %</w:t>
            </w:r>
          </w:p>
        </w:tc>
      </w:tr>
    </w:tbl>
    <w:p w:rsidR="00CE5B4A" w:rsidRPr="00CB40C3" w:rsidRDefault="00CE5B4A" w:rsidP="0097776B">
      <w:pPr>
        <w:spacing w:line="276" w:lineRule="auto"/>
        <w:ind w:firstLine="720"/>
        <w:jc w:val="both"/>
        <w:rPr>
          <w:rFonts w:ascii="Verdana" w:eastAsiaTheme="minorHAnsi" w:hAnsi="Verdana"/>
          <w:sz w:val="20"/>
          <w:szCs w:val="20"/>
          <w:lang w:val="bg-BG"/>
        </w:rPr>
      </w:pPr>
    </w:p>
    <w:p w:rsidR="00977538" w:rsidRPr="00CB40C3" w:rsidRDefault="00977538"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(2) Предбазовите семена картофи може да се търгуват като </w:t>
      </w:r>
      <w:r w:rsidR="004A32DD" w:rsidRPr="00CB40C3">
        <w:rPr>
          <w:rFonts w:ascii="Verdana" w:eastAsiaTheme="minorHAnsi" w:hAnsi="Verdana"/>
          <w:sz w:val="20"/>
          <w:szCs w:val="20"/>
          <w:lang w:val="bg-BG"/>
        </w:rPr>
        <w:t>„</w:t>
      </w:r>
      <w:r w:rsidRPr="00CB40C3">
        <w:rPr>
          <w:rFonts w:ascii="Verdana" w:eastAsiaTheme="minorHAnsi" w:hAnsi="Verdana"/>
          <w:sz w:val="20"/>
          <w:szCs w:val="20"/>
          <w:lang w:val="bg-BG"/>
        </w:rPr>
        <w:t>клас PBTC на Съюза</w:t>
      </w:r>
      <w:r w:rsidR="004A32DD" w:rsidRPr="00CB40C3">
        <w:rPr>
          <w:rFonts w:ascii="Verdana" w:eastAsiaTheme="minorHAnsi" w:hAnsi="Verdana"/>
          <w:sz w:val="20"/>
          <w:szCs w:val="20"/>
          <w:lang w:val="bg-BG"/>
        </w:rPr>
        <w:t>“</w:t>
      </w:r>
      <w:r w:rsidRPr="00CB40C3">
        <w:rPr>
          <w:rFonts w:ascii="Verdana" w:eastAsiaTheme="minorHAnsi" w:hAnsi="Verdana"/>
          <w:sz w:val="20"/>
          <w:szCs w:val="20"/>
          <w:lang w:val="bg-BG"/>
        </w:rPr>
        <w:t xml:space="preserve"> и </w:t>
      </w:r>
      <w:r w:rsidR="004A32DD" w:rsidRPr="00CB40C3">
        <w:rPr>
          <w:rFonts w:ascii="Verdana" w:eastAsiaTheme="minorHAnsi" w:hAnsi="Verdana"/>
          <w:sz w:val="20"/>
          <w:szCs w:val="20"/>
          <w:lang w:val="bg-BG"/>
        </w:rPr>
        <w:t>„</w:t>
      </w:r>
      <w:r w:rsidRPr="00CB40C3">
        <w:rPr>
          <w:rFonts w:ascii="Verdana" w:eastAsiaTheme="minorHAnsi" w:hAnsi="Verdana"/>
          <w:sz w:val="20"/>
          <w:szCs w:val="20"/>
          <w:lang w:val="bg-BG"/>
        </w:rPr>
        <w:t>клас PB на Съюза</w:t>
      </w:r>
      <w:r w:rsidR="004A32DD" w:rsidRPr="00CB40C3">
        <w:rPr>
          <w:rFonts w:ascii="Verdana" w:eastAsiaTheme="minorHAnsi" w:hAnsi="Verdana"/>
          <w:sz w:val="20"/>
          <w:szCs w:val="20"/>
          <w:lang w:val="bg-BG"/>
        </w:rPr>
        <w:t>“</w:t>
      </w:r>
      <w:r w:rsidRPr="00CB40C3">
        <w:rPr>
          <w:rFonts w:ascii="Verdana" w:eastAsiaTheme="minorHAnsi" w:hAnsi="Verdana"/>
          <w:sz w:val="20"/>
          <w:szCs w:val="20"/>
          <w:lang w:val="bg-BG"/>
        </w:rPr>
        <w:t>, ако отговарят на изискванията, определени в приложение № 1.</w:t>
      </w:r>
    </w:p>
    <w:p w:rsidR="00977538" w:rsidRPr="00CB40C3" w:rsidRDefault="00977538"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(3) Съответствието с изискванията по ал. 1, т. 2 и 4 се установява с провеждането на официални полски инспекции. При наличие на съмнение инспекциите се допълват с официални изпитвания на листата.</w:t>
      </w:r>
    </w:p>
    <w:p w:rsidR="00977538" w:rsidRPr="00CB40C3" w:rsidRDefault="00977538"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(4) Когато се използват методите на микроразмножаването, съответствието с изискването по ал. 1, т. 1 се установява чрез официално изпитване на растението майка или чрез изпитването му под официален контрол.</w:t>
      </w:r>
    </w:p>
    <w:p w:rsidR="00977538" w:rsidRPr="00CB40C3" w:rsidRDefault="00977538"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(5) Когато се използват методи на селекция чрез клониране, съответствието с изискването по ал. 1, т. 1 се установява чрез официално изпитване на материала за размножаване от клонираното растение или чрез изпитването му под официален контрол.</w:t>
      </w:r>
      <w:r w:rsidR="004A32DD" w:rsidRPr="00CB40C3">
        <w:rPr>
          <w:rFonts w:ascii="Verdana" w:eastAsiaTheme="minorHAnsi" w:hAnsi="Verdana"/>
          <w:sz w:val="20"/>
          <w:szCs w:val="20"/>
          <w:lang w:val="bg-BG"/>
        </w:rPr>
        <w:t>“</w:t>
      </w:r>
    </w:p>
    <w:p w:rsidR="0041374C" w:rsidRPr="00CB40C3" w:rsidRDefault="00977538"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2. </w:t>
      </w:r>
      <w:r w:rsidR="0041374C" w:rsidRPr="00CB40C3">
        <w:rPr>
          <w:rFonts w:ascii="Verdana" w:eastAsiaTheme="minorHAnsi" w:hAnsi="Verdana"/>
          <w:sz w:val="20"/>
          <w:szCs w:val="20"/>
          <w:lang w:val="bg-BG"/>
        </w:rPr>
        <w:t>Член 3 се изменя така:</w:t>
      </w:r>
    </w:p>
    <w:p w:rsidR="0041374C" w:rsidRPr="00CB40C3" w:rsidRDefault="004A32DD"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w:t>
      </w:r>
      <w:r w:rsidR="0041374C" w:rsidRPr="00CB40C3">
        <w:rPr>
          <w:rFonts w:ascii="Verdana" w:eastAsiaTheme="minorHAnsi" w:hAnsi="Verdana"/>
          <w:sz w:val="20"/>
          <w:szCs w:val="20"/>
          <w:lang w:val="bg-BG"/>
        </w:rPr>
        <w:t>Чл. 3. Минималните изисквания за партидите с предбазови семена картофи са: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1. наличието на почвени примеси и чужди тела не надвишава 1 </w:t>
      </w:r>
      <w:r w:rsidR="0039220E" w:rsidRPr="00CB40C3">
        <w:rPr>
          <w:rFonts w:ascii="Verdana" w:eastAsiaTheme="minorHAnsi" w:hAnsi="Verdana"/>
          <w:sz w:val="20"/>
          <w:szCs w:val="20"/>
          <w:lang w:val="bg-BG"/>
        </w:rPr>
        <w:t xml:space="preserve">% </w:t>
      </w:r>
      <w:r w:rsidRPr="00CB40C3">
        <w:rPr>
          <w:rFonts w:ascii="Verdana" w:eastAsiaTheme="minorHAnsi" w:hAnsi="Verdana"/>
          <w:sz w:val="20"/>
          <w:szCs w:val="20"/>
          <w:lang w:val="bg-BG"/>
        </w:rPr>
        <w:t>от масата на партидата;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2. броят на картофите, засегнати от гниене, различно от пръстеновидно гниене или бактериално кафяво гниене, не надвишава 0,2 </w:t>
      </w:r>
      <w:r w:rsidR="0039220E" w:rsidRPr="00CB40C3">
        <w:rPr>
          <w:rFonts w:ascii="Verdana" w:eastAsiaTheme="minorHAnsi" w:hAnsi="Verdana"/>
          <w:sz w:val="20"/>
          <w:szCs w:val="20"/>
          <w:lang w:val="bg-BG"/>
        </w:rPr>
        <w:t xml:space="preserve">% </w:t>
      </w:r>
      <w:r w:rsidRPr="00CB40C3">
        <w:rPr>
          <w:rFonts w:ascii="Verdana" w:eastAsiaTheme="minorHAnsi" w:hAnsi="Verdana"/>
          <w:sz w:val="20"/>
          <w:szCs w:val="20"/>
          <w:lang w:val="bg-BG"/>
        </w:rPr>
        <w:t>от масата на партидата;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lastRenderedPageBreak/>
        <w:t xml:space="preserve">3. броят на картофите с външни дефекти, включително деформирани или наранени клубени, не надвишава 3 </w:t>
      </w:r>
      <w:r w:rsidR="00CB40C3" w:rsidRPr="00CB40C3">
        <w:rPr>
          <w:rFonts w:ascii="Verdana" w:eastAsiaTheme="minorHAnsi" w:hAnsi="Verdana"/>
          <w:sz w:val="20"/>
          <w:szCs w:val="20"/>
          <w:lang w:val="bg-BG"/>
        </w:rPr>
        <w:t>%</w:t>
      </w:r>
      <w:r w:rsidRPr="00CB40C3">
        <w:rPr>
          <w:rFonts w:ascii="Verdana" w:eastAsiaTheme="minorHAnsi" w:hAnsi="Verdana"/>
          <w:sz w:val="20"/>
          <w:szCs w:val="20"/>
          <w:lang w:val="bg-BG"/>
        </w:rPr>
        <w:t xml:space="preserve"> от масата на партидата;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4. броят на картофите, засегнати от обикновена краста, при които поразената площ на повърхността е над една трета, не надвишава 5 </w:t>
      </w:r>
      <w:r w:rsidR="0039220E" w:rsidRPr="00CB40C3">
        <w:rPr>
          <w:rFonts w:ascii="Verdana" w:eastAsiaTheme="minorHAnsi" w:hAnsi="Verdana"/>
          <w:sz w:val="20"/>
          <w:szCs w:val="20"/>
          <w:lang w:val="bg-BG"/>
        </w:rPr>
        <w:t>%</w:t>
      </w:r>
      <w:r w:rsidRPr="00CB40C3">
        <w:rPr>
          <w:rFonts w:ascii="Verdana" w:eastAsiaTheme="minorHAnsi" w:hAnsi="Verdana"/>
          <w:sz w:val="20"/>
          <w:szCs w:val="20"/>
          <w:lang w:val="bg-BG"/>
        </w:rPr>
        <w:t xml:space="preserve"> от масата на партидата;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5. спаружените клубени, причинени от прекомерна дехидратация или от дехидратация, причинена от сребриста краста, не надвишават 0,5 </w:t>
      </w:r>
      <w:r w:rsidR="0039220E" w:rsidRPr="00CB40C3">
        <w:rPr>
          <w:rFonts w:ascii="Verdana" w:eastAsiaTheme="minorHAnsi" w:hAnsi="Verdana"/>
          <w:sz w:val="20"/>
          <w:szCs w:val="20"/>
          <w:lang w:val="bg-BG"/>
        </w:rPr>
        <w:t>%</w:t>
      </w:r>
      <w:r w:rsidRPr="00CB40C3">
        <w:rPr>
          <w:rFonts w:ascii="Verdana" w:eastAsiaTheme="minorHAnsi" w:hAnsi="Verdana"/>
          <w:sz w:val="20"/>
          <w:szCs w:val="20"/>
          <w:lang w:val="bg-BG"/>
        </w:rPr>
        <w:t xml:space="preserve"> от масата на партидата;</w:t>
      </w:r>
    </w:p>
    <w:p w:rsidR="0041374C"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6. партидите с предбазови семена картофи отговарят на следните изисквания относно наличието на РНКВ или болести, причинени от съответните РНКВ, както е посочено в таблицата по-долу:</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65"/>
        <w:gridCol w:w="3947"/>
      </w:tblGrid>
      <w:tr w:rsidR="00CB40C3" w:rsidRPr="00A82E44" w:rsidTr="004A32DD">
        <w:trPr>
          <w:jc w:val="center"/>
        </w:trPr>
        <w:tc>
          <w:tcPr>
            <w:tcW w:w="53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1374C" w:rsidRPr="00CB40C3" w:rsidRDefault="0041374C" w:rsidP="004A32DD">
            <w:pPr>
              <w:jc w:val="center"/>
              <w:rPr>
                <w:rFonts w:ascii="Verdana" w:eastAsiaTheme="minorHAnsi" w:hAnsi="Verdana"/>
                <w:bCs/>
                <w:sz w:val="20"/>
                <w:szCs w:val="20"/>
                <w:lang w:val="bg-BG"/>
              </w:rPr>
            </w:pPr>
            <w:r w:rsidRPr="00CB40C3">
              <w:rPr>
                <w:rFonts w:ascii="Verdana" w:eastAsiaTheme="minorHAnsi" w:hAnsi="Verdana"/>
                <w:bCs/>
                <w:sz w:val="20"/>
                <w:szCs w:val="20"/>
                <w:lang w:val="bg-BG"/>
              </w:rPr>
              <w:t>РНКВ или симптоми, причинени от РНКВ</w:t>
            </w:r>
          </w:p>
        </w:tc>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41374C" w:rsidRPr="00CB40C3" w:rsidRDefault="0041374C" w:rsidP="004A32DD">
            <w:pPr>
              <w:jc w:val="center"/>
              <w:rPr>
                <w:rFonts w:ascii="Verdana" w:eastAsiaTheme="minorHAnsi" w:hAnsi="Verdana"/>
                <w:bCs/>
                <w:sz w:val="20"/>
                <w:szCs w:val="20"/>
                <w:lang w:val="bg-BG"/>
              </w:rPr>
            </w:pPr>
            <w:r w:rsidRPr="00CB40C3">
              <w:rPr>
                <w:rFonts w:ascii="Verdana" w:eastAsiaTheme="minorHAnsi" w:hAnsi="Verdana"/>
                <w:bCs/>
                <w:sz w:val="20"/>
                <w:szCs w:val="20"/>
                <w:lang w:val="bg-BG"/>
              </w:rPr>
              <w:t>Праг за наличието на РНКВ по партиди с предбазови семена картофи</w:t>
            </w:r>
          </w:p>
        </w:tc>
      </w:tr>
      <w:tr w:rsidR="00CB40C3" w:rsidRPr="00CB40C3" w:rsidTr="004A32DD">
        <w:trPr>
          <w:jc w:val="center"/>
        </w:trPr>
        <w:tc>
          <w:tcPr>
            <w:tcW w:w="53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both"/>
              <w:rPr>
                <w:rFonts w:ascii="Verdana" w:eastAsiaTheme="minorHAnsi" w:hAnsi="Verdana"/>
                <w:sz w:val="20"/>
                <w:szCs w:val="20"/>
              </w:rPr>
            </w:pPr>
            <w:r w:rsidRPr="00CB40C3">
              <w:rPr>
                <w:rFonts w:ascii="Verdana" w:eastAsiaTheme="minorHAnsi" w:hAnsi="Verdana"/>
                <w:i/>
                <w:iCs/>
                <w:sz w:val="20"/>
                <w:szCs w:val="20"/>
              </w:rPr>
              <w:t>Candidatus</w:t>
            </w:r>
            <w:r w:rsidRPr="00CB40C3">
              <w:rPr>
                <w:rFonts w:ascii="Verdana" w:eastAsiaTheme="minorHAnsi" w:hAnsi="Verdana"/>
                <w:sz w:val="20"/>
                <w:szCs w:val="20"/>
              </w:rPr>
              <w:t xml:space="preserve"> Liberibacter </w:t>
            </w:r>
            <w:r w:rsidRPr="00CB40C3">
              <w:rPr>
                <w:rFonts w:ascii="Verdana" w:eastAsiaTheme="minorHAnsi" w:hAnsi="Verdana"/>
                <w:i/>
                <w:iCs/>
                <w:sz w:val="20"/>
                <w:szCs w:val="20"/>
              </w:rPr>
              <w:t>solanacearum</w:t>
            </w:r>
            <w:r w:rsidRPr="00CB40C3">
              <w:rPr>
                <w:rFonts w:ascii="Verdana" w:eastAsiaTheme="minorHAnsi" w:hAnsi="Verdana"/>
                <w:sz w:val="20"/>
                <w:szCs w:val="20"/>
              </w:rPr>
              <w:t xml:space="preserve"> Liefting </w:t>
            </w:r>
            <w:r w:rsidRPr="00CB40C3">
              <w:rPr>
                <w:rFonts w:ascii="Verdana" w:eastAsiaTheme="minorHAnsi" w:hAnsi="Verdana"/>
                <w:i/>
                <w:iCs/>
                <w:sz w:val="20"/>
                <w:szCs w:val="20"/>
              </w:rPr>
              <w:t>et al</w:t>
            </w:r>
            <w:r w:rsidRPr="00CB40C3">
              <w:rPr>
                <w:rFonts w:ascii="Verdana" w:eastAsiaTheme="minorHAnsi" w:hAnsi="Verdana"/>
                <w:sz w:val="20"/>
                <w:szCs w:val="20"/>
              </w:rPr>
              <w:t>. [LIBEPS]</w:t>
            </w:r>
          </w:p>
        </w:tc>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center"/>
              <w:rPr>
                <w:rFonts w:ascii="Verdana" w:eastAsiaTheme="minorHAnsi" w:hAnsi="Verdana"/>
                <w:sz w:val="20"/>
                <w:szCs w:val="20"/>
              </w:rPr>
            </w:pPr>
            <w:r w:rsidRPr="00CB40C3">
              <w:rPr>
                <w:rFonts w:ascii="Verdana" w:eastAsiaTheme="minorHAnsi" w:hAnsi="Verdana"/>
                <w:sz w:val="20"/>
                <w:szCs w:val="20"/>
              </w:rPr>
              <w:t>0 %</w:t>
            </w:r>
          </w:p>
        </w:tc>
      </w:tr>
      <w:tr w:rsidR="00CB40C3" w:rsidRPr="00CB40C3" w:rsidTr="004A32DD">
        <w:trPr>
          <w:jc w:val="center"/>
        </w:trPr>
        <w:tc>
          <w:tcPr>
            <w:tcW w:w="53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both"/>
              <w:rPr>
                <w:rFonts w:ascii="Verdana" w:eastAsiaTheme="minorHAnsi" w:hAnsi="Verdana"/>
                <w:sz w:val="20"/>
                <w:szCs w:val="20"/>
              </w:rPr>
            </w:pPr>
            <w:r w:rsidRPr="00CB40C3">
              <w:rPr>
                <w:rFonts w:ascii="Verdana" w:eastAsiaTheme="minorHAnsi" w:hAnsi="Verdana"/>
                <w:i/>
                <w:iCs/>
                <w:sz w:val="20"/>
                <w:szCs w:val="20"/>
              </w:rPr>
              <w:t>Ditylenchus destructor</w:t>
            </w:r>
            <w:r w:rsidRPr="00CB40C3">
              <w:rPr>
                <w:rFonts w:ascii="Verdana" w:eastAsiaTheme="minorHAnsi" w:hAnsi="Verdana"/>
                <w:sz w:val="20"/>
                <w:szCs w:val="20"/>
              </w:rPr>
              <w:t xml:space="preserve"> Thorne [DITYDE]</w:t>
            </w:r>
          </w:p>
        </w:tc>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center"/>
              <w:rPr>
                <w:rFonts w:ascii="Verdana" w:eastAsiaTheme="minorHAnsi" w:hAnsi="Verdana"/>
                <w:sz w:val="20"/>
                <w:szCs w:val="20"/>
              </w:rPr>
            </w:pPr>
            <w:r w:rsidRPr="00CB40C3">
              <w:rPr>
                <w:rFonts w:ascii="Verdana" w:eastAsiaTheme="minorHAnsi" w:hAnsi="Verdana"/>
                <w:sz w:val="20"/>
                <w:szCs w:val="20"/>
              </w:rPr>
              <w:t>0 %</w:t>
            </w:r>
          </w:p>
        </w:tc>
      </w:tr>
      <w:tr w:rsidR="00CB40C3" w:rsidRPr="00CB40C3" w:rsidTr="004A32DD">
        <w:trPr>
          <w:jc w:val="center"/>
        </w:trPr>
        <w:tc>
          <w:tcPr>
            <w:tcW w:w="53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both"/>
              <w:rPr>
                <w:rFonts w:ascii="Verdana" w:eastAsiaTheme="minorHAnsi" w:hAnsi="Verdana"/>
                <w:sz w:val="20"/>
                <w:szCs w:val="20"/>
                <w:lang w:val="ru-RU"/>
              </w:rPr>
            </w:pPr>
            <w:r w:rsidRPr="00CB40C3">
              <w:rPr>
                <w:rFonts w:ascii="Verdana" w:eastAsiaTheme="minorHAnsi" w:hAnsi="Verdana"/>
                <w:sz w:val="20"/>
                <w:szCs w:val="20"/>
                <w:lang w:val="ru-RU"/>
              </w:rPr>
              <w:t xml:space="preserve">Черна шарка, при която поразената площ е повече от 10 % от повърхността на клубените, причинена от </w:t>
            </w:r>
            <w:r w:rsidRPr="00CB40C3">
              <w:rPr>
                <w:rFonts w:ascii="Verdana" w:eastAsiaTheme="minorHAnsi" w:hAnsi="Verdana"/>
                <w:i/>
                <w:iCs/>
                <w:sz w:val="20"/>
                <w:szCs w:val="20"/>
              </w:rPr>
              <w:t>Thanatephorus</w:t>
            </w:r>
            <w:r w:rsidRPr="00CB40C3">
              <w:rPr>
                <w:rFonts w:ascii="Verdana" w:eastAsiaTheme="minorHAnsi" w:hAnsi="Verdana"/>
                <w:i/>
                <w:iCs/>
                <w:sz w:val="20"/>
                <w:szCs w:val="20"/>
                <w:lang w:val="ru-RU"/>
              </w:rPr>
              <w:t xml:space="preserve"> </w:t>
            </w:r>
            <w:r w:rsidRPr="00CB40C3">
              <w:rPr>
                <w:rFonts w:ascii="Verdana" w:eastAsiaTheme="minorHAnsi" w:hAnsi="Verdana"/>
                <w:i/>
                <w:iCs/>
                <w:sz w:val="20"/>
                <w:szCs w:val="20"/>
              </w:rPr>
              <w:t>cucumeris</w:t>
            </w:r>
            <w:r w:rsidRPr="00CB40C3">
              <w:rPr>
                <w:rFonts w:ascii="Verdana" w:eastAsiaTheme="minorHAnsi" w:hAnsi="Verdana"/>
                <w:sz w:val="20"/>
                <w:szCs w:val="20"/>
                <w:lang w:val="ru-RU"/>
              </w:rPr>
              <w:t xml:space="preserve"> (</w:t>
            </w:r>
            <w:r w:rsidRPr="00CB40C3">
              <w:rPr>
                <w:rFonts w:ascii="Verdana" w:eastAsiaTheme="minorHAnsi" w:hAnsi="Verdana"/>
                <w:sz w:val="20"/>
                <w:szCs w:val="20"/>
              </w:rPr>
              <w:t>A</w:t>
            </w:r>
            <w:r w:rsidRPr="00CB40C3">
              <w:rPr>
                <w:rFonts w:ascii="Verdana" w:eastAsiaTheme="minorHAnsi" w:hAnsi="Verdana"/>
                <w:sz w:val="20"/>
                <w:szCs w:val="20"/>
                <w:lang w:val="ru-RU"/>
              </w:rPr>
              <w:t>.</w:t>
            </w:r>
            <w:r w:rsidRPr="00CB40C3">
              <w:rPr>
                <w:rFonts w:ascii="Verdana" w:eastAsiaTheme="minorHAnsi" w:hAnsi="Verdana"/>
                <w:sz w:val="20"/>
                <w:szCs w:val="20"/>
              </w:rPr>
              <w:t>B</w:t>
            </w:r>
            <w:r w:rsidRPr="00CB40C3">
              <w:rPr>
                <w:rFonts w:ascii="Verdana" w:eastAsiaTheme="minorHAnsi" w:hAnsi="Verdana"/>
                <w:sz w:val="20"/>
                <w:szCs w:val="20"/>
                <w:lang w:val="ru-RU"/>
              </w:rPr>
              <w:t xml:space="preserve">. </w:t>
            </w:r>
            <w:r w:rsidRPr="00CB40C3">
              <w:rPr>
                <w:rFonts w:ascii="Verdana" w:eastAsiaTheme="minorHAnsi" w:hAnsi="Verdana"/>
                <w:sz w:val="20"/>
                <w:szCs w:val="20"/>
              </w:rPr>
              <w:t>Frank</w:t>
            </w:r>
            <w:r w:rsidRPr="00CB40C3">
              <w:rPr>
                <w:rFonts w:ascii="Verdana" w:eastAsiaTheme="minorHAnsi" w:hAnsi="Verdana"/>
                <w:sz w:val="20"/>
                <w:szCs w:val="20"/>
                <w:lang w:val="ru-RU"/>
              </w:rPr>
              <w:t xml:space="preserve">) </w:t>
            </w:r>
            <w:r w:rsidRPr="00CB40C3">
              <w:rPr>
                <w:rFonts w:ascii="Verdana" w:eastAsiaTheme="minorHAnsi" w:hAnsi="Verdana"/>
                <w:sz w:val="20"/>
                <w:szCs w:val="20"/>
              </w:rPr>
              <w:t>Donk</w:t>
            </w:r>
            <w:r w:rsidRPr="00CB40C3">
              <w:rPr>
                <w:rFonts w:ascii="Verdana" w:eastAsiaTheme="minorHAnsi" w:hAnsi="Verdana"/>
                <w:sz w:val="20"/>
                <w:szCs w:val="20"/>
                <w:lang w:val="ru-RU"/>
              </w:rPr>
              <w:t xml:space="preserve"> [</w:t>
            </w:r>
            <w:r w:rsidRPr="00CB40C3">
              <w:rPr>
                <w:rFonts w:ascii="Verdana" w:eastAsiaTheme="minorHAnsi" w:hAnsi="Verdana"/>
                <w:sz w:val="20"/>
                <w:szCs w:val="20"/>
              </w:rPr>
              <w:t>RHIZSO</w:t>
            </w:r>
            <w:r w:rsidRPr="00CB40C3">
              <w:rPr>
                <w:rFonts w:ascii="Verdana" w:eastAsiaTheme="minorHAnsi" w:hAnsi="Verdana"/>
                <w:sz w:val="20"/>
                <w:szCs w:val="20"/>
                <w:lang w:val="ru-RU"/>
              </w:rPr>
              <w:t>]</w:t>
            </w:r>
          </w:p>
        </w:tc>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center"/>
              <w:rPr>
                <w:rFonts w:ascii="Verdana" w:eastAsiaTheme="minorHAnsi" w:hAnsi="Verdana"/>
                <w:sz w:val="20"/>
                <w:szCs w:val="20"/>
              </w:rPr>
            </w:pPr>
            <w:r w:rsidRPr="00CB40C3">
              <w:rPr>
                <w:rFonts w:ascii="Verdana" w:eastAsiaTheme="minorHAnsi" w:hAnsi="Verdana"/>
                <w:sz w:val="20"/>
                <w:szCs w:val="20"/>
              </w:rPr>
              <w:t>1,0 %</w:t>
            </w:r>
          </w:p>
        </w:tc>
      </w:tr>
      <w:tr w:rsidR="00CB40C3" w:rsidRPr="00CB40C3" w:rsidTr="004A32DD">
        <w:trPr>
          <w:jc w:val="center"/>
        </w:trPr>
        <w:tc>
          <w:tcPr>
            <w:tcW w:w="53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1374C" w:rsidRPr="00CB40C3" w:rsidRDefault="0041374C" w:rsidP="004A32DD">
            <w:pPr>
              <w:jc w:val="both"/>
              <w:rPr>
                <w:rFonts w:ascii="Verdana" w:eastAsiaTheme="minorHAnsi" w:hAnsi="Verdana"/>
                <w:sz w:val="20"/>
                <w:szCs w:val="20"/>
              </w:rPr>
            </w:pPr>
            <w:r w:rsidRPr="00CB40C3">
              <w:rPr>
                <w:rFonts w:ascii="Verdana" w:eastAsiaTheme="minorHAnsi" w:hAnsi="Verdana"/>
                <w:sz w:val="20"/>
                <w:szCs w:val="20"/>
                <w:lang w:val="ru-RU"/>
              </w:rPr>
              <w:t>Прашеста</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краста</w:t>
            </w:r>
            <w:r w:rsidRPr="00A82E44">
              <w:rPr>
                <w:rFonts w:ascii="Verdana" w:eastAsiaTheme="minorHAnsi" w:hAnsi="Verdana"/>
                <w:sz w:val="20"/>
                <w:szCs w:val="20"/>
                <w:lang w:val="ru-RU"/>
              </w:rPr>
              <w:t xml:space="preserve"> (</w:t>
            </w:r>
            <w:r w:rsidRPr="00CB40C3">
              <w:rPr>
                <w:rFonts w:ascii="Verdana" w:eastAsiaTheme="minorHAnsi" w:hAnsi="Verdana"/>
                <w:sz w:val="20"/>
                <w:szCs w:val="20"/>
              </w:rPr>
              <w:t>powdery</w:t>
            </w:r>
            <w:r w:rsidRPr="00A82E44">
              <w:rPr>
                <w:rFonts w:ascii="Verdana" w:eastAsiaTheme="minorHAnsi" w:hAnsi="Verdana"/>
                <w:sz w:val="20"/>
                <w:szCs w:val="20"/>
                <w:lang w:val="ru-RU"/>
              </w:rPr>
              <w:t xml:space="preserve"> </w:t>
            </w:r>
            <w:r w:rsidRPr="00CB40C3">
              <w:rPr>
                <w:rFonts w:ascii="Verdana" w:eastAsiaTheme="minorHAnsi" w:hAnsi="Verdana"/>
                <w:sz w:val="20"/>
                <w:szCs w:val="20"/>
              </w:rPr>
              <w:t>scab</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при</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която</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поразената</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площ</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е</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повече</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от</w:t>
            </w:r>
            <w:r w:rsidRPr="00A82E44">
              <w:rPr>
                <w:rFonts w:ascii="Verdana" w:eastAsiaTheme="minorHAnsi" w:hAnsi="Verdana"/>
                <w:sz w:val="20"/>
                <w:szCs w:val="20"/>
                <w:lang w:val="ru-RU"/>
              </w:rPr>
              <w:t xml:space="preserve"> 10 % </w:t>
            </w:r>
            <w:r w:rsidRPr="00CB40C3">
              <w:rPr>
                <w:rFonts w:ascii="Verdana" w:eastAsiaTheme="minorHAnsi" w:hAnsi="Verdana"/>
                <w:sz w:val="20"/>
                <w:szCs w:val="20"/>
                <w:lang w:val="ru-RU"/>
              </w:rPr>
              <w:t>от</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повърхността</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на</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клубените</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причинена</w:t>
            </w:r>
            <w:r w:rsidRPr="00A82E44">
              <w:rPr>
                <w:rFonts w:ascii="Verdana" w:eastAsiaTheme="minorHAnsi" w:hAnsi="Verdana"/>
                <w:sz w:val="20"/>
                <w:szCs w:val="20"/>
                <w:lang w:val="ru-RU"/>
              </w:rPr>
              <w:t xml:space="preserve"> </w:t>
            </w:r>
            <w:r w:rsidRPr="00CB40C3">
              <w:rPr>
                <w:rFonts w:ascii="Verdana" w:eastAsiaTheme="minorHAnsi" w:hAnsi="Verdana"/>
                <w:sz w:val="20"/>
                <w:szCs w:val="20"/>
                <w:lang w:val="ru-RU"/>
              </w:rPr>
              <w:t>от</w:t>
            </w:r>
            <w:r w:rsidRPr="00A82E44">
              <w:rPr>
                <w:rFonts w:ascii="Verdana" w:eastAsiaTheme="minorHAnsi" w:hAnsi="Verdana"/>
                <w:sz w:val="20"/>
                <w:szCs w:val="20"/>
                <w:lang w:val="ru-RU"/>
              </w:rPr>
              <w:t xml:space="preserve"> </w:t>
            </w:r>
            <w:r w:rsidRPr="00CB40C3">
              <w:rPr>
                <w:rFonts w:ascii="Verdana" w:eastAsiaTheme="minorHAnsi" w:hAnsi="Verdana"/>
                <w:i/>
                <w:iCs/>
                <w:sz w:val="20"/>
                <w:szCs w:val="20"/>
              </w:rPr>
              <w:t>Spongospora</w:t>
            </w:r>
            <w:r w:rsidRPr="00A82E44">
              <w:rPr>
                <w:rFonts w:ascii="Verdana" w:eastAsiaTheme="minorHAnsi" w:hAnsi="Verdana"/>
                <w:i/>
                <w:iCs/>
                <w:sz w:val="20"/>
                <w:szCs w:val="20"/>
                <w:lang w:val="ru-RU"/>
              </w:rPr>
              <w:t xml:space="preserve"> </w:t>
            </w:r>
            <w:r w:rsidRPr="00CB40C3">
              <w:rPr>
                <w:rFonts w:ascii="Verdana" w:eastAsiaTheme="minorHAnsi" w:hAnsi="Verdana"/>
                <w:i/>
                <w:iCs/>
                <w:sz w:val="20"/>
                <w:szCs w:val="20"/>
              </w:rPr>
              <w:t>subterranea</w:t>
            </w:r>
            <w:r w:rsidRPr="00A82E44">
              <w:rPr>
                <w:rFonts w:ascii="Verdana" w:eastAsiaTheme="minorHAnsi" w:hAnsi="Verdana"/>
                <w:sz w:val="20"/>
                <w:szCs w:val="20"/>
                <w:lang w:val="ru-RU"/>
              </w:rPr>
              <w:t xml:space="preserve"> (</w:t>
            </w:r>
            <w:r w:rsidRPr="00CB40C3">
              <w:rPr>
                <w:rFonts w:ascii="Verdana" w:eastAsiaTheme="minorHAnsi" w:hAnsi="Verdana"/>
                <w:sz w:val="20"/>
                <w:szCs w:val="20"/>
              </w:rPr>
              <w:t>Wallr</w:t>
            </w:r>
            <w:r w:rsidRPr="00A82E44">
              <w:rPr>
                <w:rFonts w:ascii="Verdana" w:eastAsiaTheme="minorHAnsi" w:hAnsi="Verdana"/>
                <w:sz w:val="20"/>
                <w:szCs w:val="20"/>
                <w:lang w:val="ru-RU"/>
              </w:rPr>
              <w:t xml:space="preserve">.) </w:t>
            </w:r>
            <w:r w:rsidRPr="00CB40C3">
              <w:rPr>
                <w:rFonts w:ascii="Verdana" w:eastAsiaTheme="minorHAnsi" w:hAnsi="Verdana"/>
                <w:sz w:val="20"/>
                <w:szCs w:val="20"/>
              </w:rPr>
              <w:t>Lagerh. [SPONSU]</w:t>
            </w:r>
          </w:p>
        </w:tc>
        <w:tc>
          <w:tcPr>
            <w:tcW w:w="3947" w:type="dxa"/>
            <w:shd w:val="clear" w:color="auto" w:fill="FFFFFF"/>
            <w:hideMark/>
          </w:tcPr>
          <w:p w:rsidR="0041374C" w:rsidRPr="00CB40C3" w:rsidRDefault="0041374C" w:rsidP="004A32DD">
            <w:pPr>
              <w:jc w:val="center"/>
              <w:rPr>
                <w:rFonts w:ascii="Verdana" w:eastAsiaTheme="minorHAnsi" w:hAnsi="Verdana"/>
                <w:sz w:val="20"/>
                <w:szCs w:val="20"/>
                <w:lang w:val="bg-BG"/>
              </w:rPr>
            </w:pPr>
            <w:r w:rsidRPr="00CB40C3">
              <w:rPr>
                <w:rFonts w:ascii="Verdana" w:eastAsiaTheme="minorHAnsi" w:hAnsi="Verdana"/>
                <w:sz w:val="20"/>
                <w:szCs w:val="20"/>
                <w:lang w:val="en-AU"/>
              </w:rPr>
              <w:t>1,0 %</w:t>
            </w:r>
          </w:p>
        </w:tc>
      </w:tr>
    </w:tbl>
    <w:p w:rsidR="00324273" w:rsidRPr="00CB40C3" w:rsidRDefault="00324273" w:rsidP="004A32DD">
      <w:pPr>
        <w:spacing w:line="360" w:lineRule="auto"/>
        <w:ind w:firstLine="720"/>
        <w:jc w:val="both"/>
        <w:rPr>
          <w:rFonts w:ascii="Verdana" w:eastAsiaTheme="minorHAnsi" w:hAnsi="Verdana"/>
          <w:sz w:val="20"/>
          <w:szCs w:val="20"/>
          <w:lang w:val="bg-BG"/>
        </w:rPr>
      </w:pPr>
    </w:p>
    <w:p w:rsidR="002F49FE" w:rsidRPr="00CB40C3" w:rsidRDefault="0041374C"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7. общият брой на картофите, изброени в т. 2, 3, 4 и 5 не надвишава 6 </w:t>
      </w:r>
      <w:r w:rsidR="0039220E" w:rsidRPr="00CB40C3">
        <w:rPr>
          <w:rFonts w:ascii="Verdana" w:eastAsiaTheme="minorHAnsi" w:hAnsi="Verdana"/>
          <w:sz w:val="20"/>
          <w:szCs w:val="20"/>
          <w:lang w:val="bg-BG"/>
        </w:rPr>
        <w:t>%</w:t>
      </w:r>
      <w:r w:rsidRPr="00CB40C3">
        <w:rPr>
          <w:rFonts w:ascii="Verdana" w:eastAsiaTheme="minorHAnsi" w:hAnsi="Verdana"/>
          <w:sz w:val="20"/>
          <w:szCs w:val="20"/>
          <w:lang w:val="bg-BG"/>
        </w:rPr>
        <w:t xml:space="preserve"> от масата на партидата.</w:t>
      </w:r>
      <w:r w:rsidR="004A32DD" w:rsidRPr="00CB40C3">
        <w:rPr>
          <w:rFonts w:ascii="Verdana" w:eastAsiaTheme="minorHAnsi" w:hAnsi="Verdana"/>
          <w:sz w:val="20"/>
          <w:szCs w:val="20"/>
          <w:lang w:val="bg-BG"/>
        </w:rPr>
        <w:t>“</w:t>
      </w:r>
    </w:p>
    <w:p w:rsidR="00470D1E" w:rsidRPr="00CB40C3" w:rsidRDefault="00470D1E" w:rsidP="004A32DD">
      <w:pPr>
        <w:spacing w:line="360" w:lineRule="auto"/>
        <w:ind w:firstLine="720"/>
        <w:jc w:val="both"/>
        <w:rPr>
          <w:rFonts w:ascii="Verdana" w:eastAsiaTheme="minorHAnsi" w:hAnsi="Verdana"/>
          <w:bCs/>
          <w:sz w:val="20"/>
          <w:szCs w:val="20"/>
          <w:lang w:val="bg-BG"/>
        </w:rPr>
      </w:pPr>
      <w:r w:rsidRPr="00CB40C3">
        <w:rPr>
          <w:rFonts w:ascii="Verdana" w:eastAsiaTheme="minorHAnsi" w:hAnsi="Verdana"/>
          <w:sz w:val="20"/>
          <w:szCs w:val="20"/>
          <w:lang w:val="bg-BG"/>
        </w:rPr>
        <w:t xml:space="preserve">3. </w:t>
      </w:r>
      <w:r w:rsidRPr="00CB40C3">
        <w:rPr>
          <w:rFonts w:ascii="Verdana" w:eastAsiaTheme="minorHAnsi" w:hAnsi="Verdana"/>
          <w:bCs/>
          <w:sz w:val="20"/>
          <w:szCs w:val="20"/>
          <w:lang w:val="bg-BG"/>
        </w:rPr>
        <w:t>В</w:t>
      </w:r>
      <w:r w:rsidR="008F633B" w:rsidRPr="00CB40C3">
        <w:rPr>
          <w:rFonts w:ascii="Verdana" w:eastAsiaTheme="minorHAnsi" w:hAnsi="Verdana"/>
          <w:bCs/>
          <w:sz w:val="20"/>
          <w:szCs w:val="20"/>
          <w:lang w:val="bg-BG"/>
        </w:rPr>
        <w:t xml:space="preserve"> допълнителните разпоредби в § 2</w:t>
      </w:r>
      <w:r w:rsidRPr="00CB40C3">
        <w:rPr>
          <w:rFonts w:ascii="Verdana" w:eastAsiaTheme="minorHAnsi" w:hAnsi="Verdana"/>
          <w:bCs/>
          <w:sz w:val="20"/>
          <w:szCs w:val="20"/>
          <w:lang w:val="bg-BG"/>
        </w:rPr>
        <w:t xml:space="preserve"> </w:t>
      </w:r>
      <w:r w:rsidR="00AE5693" w:rsidRPr="00CB40C3">
        <w:rPr>
          <w:rFonts w:ascii="Verdana" w:eastAsiaTheme="minorHAnsi" w:hAnsi="Verdana"/>
          <w:bCs/>
          <w:sz w:val="20"/>
          <w:szCs w:val="20"/>
          <w:lang w:val="bg-BG"/>
        </w:rPr>
        <w:t>се създава</w:t>
      </w:r>
      <w:r w:rsidR="00BC4C94" w:rsidRPr="00CB40C3">
        <w:rPr>
          <w:rFonts w:ascii="Verdana" w:eastAsiaTheme="minorHAnsi" w:hAnsi="Verdana"/>
          <w:bCs/>
          <w:sz w:val="20"/>
          <w:szCs w:val="20"/>
          <w:lang w:val="bg-BG"/>
        </w:rPr>
        <w:t xml:space="preserve"> т. 3:</w:t>
      </w:r>
    </w:p>
    <w:p w:rsidR="00BC4C94" w:rsidRPr="00CB40C3" w:rsidRDefault="004A32DD"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bCs/>
          <w:sz w:val="20"/>
          <w:szCs w:val="20"/>
          <w:lang w:val="bg-BG"/>
        </w:rPr>
        <w:t>„</w:t>
      </w:r>
      <w:r w:rsidR="00BC4C94" w:rsidRPr="00CB40C3">
        <w:rPr>
          <w:rFonts w:ascii="Verdana" w:eastAsiaTheme="minorHAnsi" w:hAnsi="Verdana"/>
          <w:bCs/>
          <w:sz w:val="20"/>
          <w:szCs w:val="20"/>
          <w:lang w:val="bg-BG"/>
        </w:rPr>
        <w:t>3. 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9F0947" w:rsidRPr="00CB40C3">
        <w:rPr>
          <w:rFonts w:ascii="Verdana" w:eastAsiaTheme="minorHAnsi" w:hAnsi="Verdana"/>
          <w:bCs/>
          <w:sz w:val="20"/>
          <w:szCs w:val="20"/>
          <w:lang w:val="bg-BG"/>
        </w:rPr>
        <w:t>,</w:t>
      </w:r>
      <w:r w:rsidR="00BC4C94" w:rsidRPr="00CB40C3">
        <w:rPr>
          <w:rFonts w:ascii="Verdana" w:eastAsiaTheme="minorHAnsi" w:hAnsi="Verdana"/>
          <w:bCs/>
          <w:sz w:val="20"/>
          <w:szCs w:val="20"/>
          <w:lang w:val="bg-BG"/>
        </w:rPr>
        <w:t xml:space="preserve"> L 41, 13</w:t>
      </w:r>
      <w:r w:rsidR="005A451F" w:rsidRPr="00CB40C3">
        <w:rPr>
          <w:rFonts w:ascii="Verdana" w:eastAsiaTheme="minorHAnsi" w:hAnsi="Verdana"/>
          <w:bCs/>
          <w:sz w:val="20"/>
          <w:szCs w:val="20"/>
          <w:lang w:val="ru-RU"/>
        </w:rPr>
        <w:t xml:space="preserve"> </w:t>
      </w:r>
      <w:r w:rsidR="005A451F" w:rsidRPr="00CB40C3">
        <w:rPr>
          <w:rFonts w:ascii="Verdana" w:eastAsiaTheme="minorHAnsi" w:hAnsi="Verdana"/>
          <w:bCs/>
          <w:sz w:val="20"/>
          <w:szCs w:val="20"/>
          <w:lang w:val="bg-BG"/>
        </w:rPr>
        <w:t xml:space="preserve">февруари </w:t>
      </w:r>
      <w:r w:rsidR="00BC4C94" w:rsidRPr="00CB40C3">
        <w:rPr>
          <w:rFonts w:ascii="Verdana" w:eastAsiaTheme="minorHAnsi" w:hAnsi="Verdana"/>
          <w:bCs/>
          <w:sz w:val="20"/>
          <w:szCs w:val="20"/>
          <w:lang w:val="bg-BG"/>
        </w:rPr>
        <w:t>2020 г.)</w:t>
      </w:r>
      <w:r w:rsidRPr="00CB40C3">
        <w:rPr>
          <w:rFonts w:ascii="Verdana" w:eastAsiaTheme="minorHAnsi" w:hAnsi="Verdana"/>
          <w:bCs/>
          <w:sz w:val="20"/>
          <w:szCs w:val="20"/>
          <w:lang w:val="bg-BG"/>
        </w:rPr>
        <w:t>“</w:t>
      </w:r>
    </w:p>
    <w:p w:rsidR="00E27014" w:rsidRPr="00CB40C3" w:rsidRDefault="00470D1E" w:rsidP="004A32DD">
      <w:pPr>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4</w:t>
      </w:r>
      <w:r w:rsidR="00E27014" w:rsidRPr="00CB40C3">
        <w:rPr>
          <w:rFonts w:ascii="Verdana" w:eastAsiaTheme="minorHAnsi" w:hAnsi="Verdana"/>
          <w:sz w:val="20"/>
          <w:szCs w:val="20"/>
          <w:lang w:val="bg-BG"/>
        </w:rPr>
        <w:t>. Приложение № 1 към чл. 2, ал. 2 се изменя така:</w:t>
      </w:r>
    </w:p>
    <w:p w:rsidR="004A32DD" w:rsidRPr="00CB40C3" w:rsidRDefault="004A32DD" w:rsidP="004A32DD">
      <w:pPr>
        <w:spacing w:line="360" w:lineRule="auto"/>
        <w:jc w:val="right"/>
        <w:rPr>
          <w:rFonts w:ascii="Verdana" w:eastAsiaTheme="minorHAnsi" w:hAnsi="Verdana"/>
          <w:sz w:val="20"/>
          <w:szCs w:val="20"/>
          <w:lang w:val="bg-BG"/>
        </w:rPr>
      </w:pPr>
      <w:r w:rsidRPr="00CB40C3">
        <w:rPr>
          <w:rFonts w:ascii="Verdana" w:eastAsiaTheme="minorHAnsi" w:hAnsi="Verdana"/>
          <w:sz w:val="20"/>
          <w:szCs w:val="20"/>
          <w:lang w:val="bg-BG"/>
        </w:rPr>
        <w:t>„</w:t>
      </w:r>
      <w:r w:rsidR="007F75A8" w:rsidRPr="00CB40C3">
        <w:rPr>
          <w:rFonts w:ascii="Verdana" w:eastAsiaTheme="minorHAnsi" w:hAnsi="Verdana"/>
          <w:sz w:val="20"/>
          <w:szCs w:val="20"/>
          <w:lang w:val="bg-BG"/>
        </w:rPr>
        <w:t xml:space="preserve">Приложение № 1 </w:t>
      </w:r>
    </w:p>
    <w:p w:rsidR="00977538" w:rsidRPr="00CB40C3" w:rsidRDefault="007F75A8" w:rsidP="004A32DD">
      <w:pPr>
        <w:spacing w:line="360" w:lineRule="auto"/>
        <w:jc w:val="right"/>
        <w:rPr>
          <w:rFonts w:ascii="Verdana" w:eastAsiaTheme="minorHAnsi" w:hAnsi="Verdana"/>
          <w:sz w:val="20"/>
          <w:szCs w:val="20"/>
          <w:lang w:val="bg-BG"/>
        </w:rPr>
      </w:pPr>
      <w:r w:rsidRPr="00CB40C3">
        <w:rPr>
          <w:rFonts w:ascii="Verdana" w:eastAsiaTheme="minorHAnsi" w:hAnsi="Verdana"/>
          <w:sz w:val="20"/>
          <w:szCs w:val="20"/>
          <w:lang w:val="bg-BG"/>
        </w:rPr>
        <w:t>към чл. 2, ал. 2</w:t>
      </w:r>
      <w:r w:rsidR="00977538" w:rsidRPr="00CB40C3">
        <w:rPr>
          <w:rFonts w:ascii="Verdana" w:eastAsiaTheme="minorHAnsi" w:hAnsi="Verdana"/>
          <w:sz w:val="20"/>
          <w:szCs w:val="20"/>
          <w:lang w:val="bg-BG"/>
        </w:rPr>
        <w:t xml:space="preserve"> </w:t>
      </w:r>
    </w:p>
    <w:p w:rsidR="00012694" w:rsidRPr="00CB40C3" w:rsidRDefault="00012694" w:rsidP="004A32DD">
      <w:pPr>
        <w:tabs>
          <w:tab w:val="left" w:pos="426"/>
        </w:tabs>
        <w:spacing w:line="360" w:lineRule="auto"/>
        <w:contextualSpacing/>
        <w:jc w:val="center"/>
        <w:rPr>
          <w:rFonts w:ascii="Verdana" w:hAnsi="Verdana"/>
          <w:b/>
          <w:sz w:val="20"/>
          <w:szCs w:val="20"/>
          <w:lang w:val="bg-BG" w:eastAsia="en-GB"/>
        </w:rPr>
      </w:pPr>
      <w:r w:rsidRPr="00CB40C3">
        <w:rPr>
          <w:rFonts w:ascii="Verdana" w:hAnsi="Verdana"/>
          <w:b/>
          <w:sz w:val="20"/>
          <w:szCs w:val="20"/>
          <w:lang w:val="bg-BG" w:eastAsia="en-GB"/>
        </w:rPr>
        <w:t xml:space="preserve">Изисквания за търговия с предбазови семена картофи </w:t>
      </w:r>
      <w:r w:rsidR="004A32DD" w:rsidRPr="00CB40C3">
        <w:rPr>
          <w:rFonts w:ascii="Verdana" w:hAnsi="Verdana"/>
          <w:b/>
          <w:sz w:val="20"/>
          <w:szCs w:val="20"/>
          <w:lang w:val="bg-BG" w:eastAsia="en-GB"/>
        </w:rPr>
        <w:t>„</w:t>
      </w:r>
      <w:r w:rsidRPr="00CB40C3">
        <w:rPr>
          <w:rFonts w:ascii="Verdana" w:hAnsi="Verdana"/>
          <w:b/>
          <w:sz w:val="20"/>
          <w:szCs w:val="20"/>
          <w:lang w:val="bg-BG" w:eastAsia="en-GB"/>
        </w:rPr>
        <w:t>клас PBTC</w:t>
      </w:r>
      <w:r w:rsidR="004A32DD" w:rsidRPr="00CB40C3">
        <w:rPr>
          <w:rFonts w:ascii="Verdana" w:hAnsi="Verdana"/>
          <w:b/>
          <w:sz w:val="20"/>
          <w:szCs w:val="20"/>
          <w:lang w:val="bg-BG" w:eastAsia="en-GB"/>
        </w:rPr>
        <w:t>“</w:t>
      </w:r>
      <w:r w:rsidRPr="00CB40C3">
        <w:rPr>
          <w:rFonts w:ascii="Verdana" w:hAnsi="Verdana"/>
          <w:b/>
          <w:sz w:val="20"/>
          <w:szCs w:val="20"/>
          <w:lang w:val="bg-BG" w:eastAsia="en-GB"/>
        </w:rPr>
        <w:t xml:space="preserve"> и </w:t>
      </w:r>
      <w:r w:rsidR="004A32DD" w:rsidRPr="00CB40C3">
        <w:rPr>
          <w:rFonts w:ascii="Verdana" w:hAnsi="Verdana"/>
          <w:b/>
          <w:sz w:val="20"/>
          <w:szCs w:val="20"/>
          <w:lang w:val="bg-BG" w:eastAsia="en-GB"/>
        </w:rPr>
        <w:br/>
        <w:t>„</w:t>
      </w:r>
      <w:r w:rsidRPr="00CB40C3">
        <w:rPr>
          <w:rFonts w:ascii="Verdana" w:hAnsi="Verdana"/>
          <w:b/>
          <w:sz w:val="20"/>
          <w:szCs w:val="20"/>
          <w:lang w:val="bg-BG" w:eastAsia="en-GB"/>
        </w:rPr>
        <w:t>клас PB</w:t>
      </w:r>
      <w:r w:rsidR="004A32DD" w:rsidRPr="00CB40C3">
        <w:rPr>
          <w:rFonts w:ascii="Verdana" w:hAnsi="Verdana"/>
          <w:b/>
          <w:sz w:val="20"/>
          <w:szCs w:val="20"/>
          <w:lang w:val="bg-BG" w:eastAsia="en-GB"/>
        </w:rPr>
        <w:t>“</w:t>
      </w:r>
      <w:r w:rsidRPr="00CB40C3">
        <w:rPr>
          <w:rFonts w:ascii="Verdana" w:hAnsi="Verdana"/>
          <w:b/>
          <w:sz w:val="20"/>
          <w:szCs w:val="20"/>
          <w:lang w:val="bg-BG" w:eastAsia="en-GB"/>
        </w:rPr>
        <w:t xml:space="preserve"> на Съюза</w:t>
      </w:r>
    </w:p>
    <w:p w:rsidR="00012694" w:rsidRPr="00CB40C3" w:rsidRDefault="00012694" w:rsidP="004A32DD">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1. Изисквния за предбазови семена картофи клас PBTC на Съюза:</w:t>
      </w:r>
    </w:p>
    <w:p w:rsidR="00012694" w:rsidRPr="00CB40C3" w:rsidRDefault="00012694" w:rsidP="004A32DD">
      <w:pPr>
        <w:tabs>
          <w:tab w:val="left" w:pos="1134"/>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1.1.</w:t>
      </w:r>
      <w:r w:rsidRPr="00CB40C3">
        <w:rPr>
          <w:rFonts w:ascii="Verdana" w:hAnsi="Verdana"/>
          <w:sz w:val="20"/>
          <w:szCs w:val="20"/>
          <w:lang w:val="bg-BG" w:eastAsia="en-GB"/>
        </w:rPr>
        <w:tab/>
      </w:r>
      <w:r w:rsidR="00876362" w:rsidRPr="00CB40C3">
        <w:rPr>
          <w:rFonts w:ascii="Verdana" w:hAnsi="Verdana"/>
          <w:sz w:val="20"/>
          <w:szCs w:val="20"/>
          <w:lang w:val="bg-BG" w:eastAsia="en-GB"/>
        </w:rPr>
        <w:t>И</w:t>
      </w:r>
      <w:r w:rsidRPr="00CB40C3">
        <w:rPr>
          <w:rFonts w:ascii="Verdana" w:hAnsi="Verdana"/>
          <w:sz w:val="20"/>
          <w:szCs w:val="20"/>
          <w:lang w:val="bg-BG" w:eastAsia="en-GB"/>
        </w:rPr>
        <w:t xml:space="preserve">зисквания относно семената картофи: </w:t>
      </w:r>
    </w:p>
    <w:p w:rsidR="00012694" w:rsidRPr="00CB40C3" w:rsidRDefault="00012694" w:rsidP="004A32DD">
      <w:pPr>
        <w:tabs>
          <w:tab w:val="left" w:pos="117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lastRenderedPageBreak/>
        <w:t>а)</w:t>
      </w:r>
      <w:r w:rsidR="004A32DD" w:rsidRPr="00CB40C3">
        <w:rPr>
          <w:rFonts w:ascii="Verdana" w:hAnsi="Verdana"/>
          <w:sz w:val="20"/>
          <w:szCs w:val="20"/>
          <w:lang w:val="bg-BG" w:eastAsia="en-GB"/>
        </w:rPr>
        <w:t xml:space="preserve"> </w:t>
      </w:r>
      <w:r w:rsidRPr="00CB40C3">
        <w:rPr>
          <w:rFonts w:ascii="Verdana" w:hAnsi="Verdana"/>
          <w:sz w:val="20"/>
          <w:szCs w:val="20"/>
          <w:lang w:val="bg-BG" w:eastAsia="en-GB"/>
        </w:rPr>
        <w:t>в културата няма растения с отклонения от нормите за растеж на сорта или растения от други сортове;</w:t>
      </w:r>
    </w:p>
    <w:p w:rsidR="00012694" w:rsidRPr="00CB40C3" w:rsidRDefault="00012694" w:rsidP="004A32DD">
      <w:pPr>
        <w:tabs>
          <w:tab w:val="left" w:pos="1260"/>
          <w:tab w:val="left" w:pos="144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б</w:t>
      </w:r>
      <w:r w:rsidR="00FD2C62" w:rsidRPr="00CB40C3">
        <w:rPr>
          <w:rFonts w:ascii="Verdana" w:hAnsi="Verdana"/>
          <w:sz w:val="20"/>
          <w:szCs w:val="20"/>
          <w:lang w:val="bg-BG" w:eastAsia="en-GB"/>
        </w:rPr>
        <w:t>)</w:t>
      </w:r>
      <w:r w:rsidR="004A32DD" w:rsidRPr="00CB40C3">
        <w:rPr>
          <w:rFonts w:ascii="Verdana" w:hAnsi="Verdana"/>
          <w:sz w:val="20"/>
          <w:szCs w:val="20"/>
          <w:lang w:val="bg-BG" w:eastAsia="en-GB"/>
        </w:rPr>
        <w:t xml:space="preserve"> </w:t>
      </w:r>
      <w:r w:rsidRPr="00CB40C3">
        <w:rPr>
          <w:rFonts w:ascii="Verdana" w:hAnsi="Verdana"/>
          <w:sz w:val="20"/>
          <w:szCs w:val="20"/>
          <w:lang w:val="bg-BG" w:eastAsia="en-GB"/>
        </w:rPr>
        <w:t>растенията, включително клубените, се произвеждат чрез микроразмножаване;</w:t>
      </w:r>
    </w:p>
    <w:p w:rsidR="00012694" w:rsidRPr="00CB40C3" w:rsidRDefault="00F04BBB" w:rsidP="004A32DD">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в</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00012694" w:rsidRPr="00CB40C3">
        <w:rPr>
          <w:rFonts w:ascii="Verdana" w:hAnsi="Verdana"/>
          <w:sz w:val="20"/>
          <w:szCs w:val="20"/>
          <w:lang w:val="bg-BG" w:eastAsia="en-GB"/>
        </w:rPr>
        <w:t xml:space="preserve">растенията, включително клубените, се произвеждат в </w:t>
      </w:r>
      <w:r w:rsidRPr="00CB40C3">
        <w:rPr>
          <w:rFonts w:ascii="Verdana" w:hAnsi="Verdana"/>
          <w:sz w:val="20"/>
          <w:szCs w:val="20"/>
          <w:lang w:val="bg-BG" w:eastAsia="en-GB"/>
        </w:rPr>
        <w:t xml:space="preserve">защитени помещения и в </w:t>
      </w:r>
      <w:r w:rsidR="00CB0FAD" w:rsidRPr="00CB40C3">
        <w:rPr>
          <w:rFonts w:ascii="Verdana" w:hAnsi="Verdana"/>
          <w:sz w:val="20"/>
          <w:szCs w:val="20"/>
          <w:lang w:val="bg-BG" w:eastAsia="en-GB"/>
        </w:rPr>
        <w:t xml:space="preserve">растежна </w:t>
      </w:r>
      <w:r w:rsidR="00012694" w:rsidRPr="00CB40C3">
        <w:rPr>
          <w:rFonts w:ascii="Verdana" w:hAnsi="Verdana"/>
          <w:sz w:val="20"/>
          <w:szCs w:val="20"/>
          <w:lang w:val="bg-BG" w:eastAsia="en-GB"/>
        </w:rPr>
        <w:t>среда, свободна от вредители;</w:t>
      </w:r>
    </w:p>
    <w:p w:rsidR="00012694" w:rsidRPr="00CB40C3" w:rsidRDefault="00F04BBB" w:rsidP="004A32DD">
      <w:pPr>
        <w:tabs>
          <w:tab w:val="left" w:pos="1701"/>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г) </w:t>
      </w:r>
      <w:r w:rsidR="00012694" w:rsidRPr="00CB40C3">
        <w:rPr>
          <w:rFonts w:ascii="Verdana" w:hAnsi="Verdana"/>
          <w:sz w:val="20"/>
          <w:szCs w:val="20"/>
          <w:lang w:val="bg-BG" w:eastAsia="en-GB"/>
        </w:rPr>
        <w:t xml:space="preserve">клубените не се размножават след първото поколение; </w:t>
      </w:r>
    </w:p>
    <w:p w:rsidR="00012694" w:rsidRPr="00CB40C3" w:rsidRDefault="00F04BBB" w:rsidP="004A32DD">
      <w:pPr>
        <w:tabs>
          <w:tab w:val="left" w:pos="2430"/>
        </w:tabs>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t xml:space="preserve">д) </w:t>
      </w:r>
      <w:r w:rsidR="00012694" w:rsidRPr="00CB40C3">
        <w:rPr>
          <w:rFonts w:ascii="Verdana" w:hAnsi="Verdana"/>
          <w:sz w:val="20"/>
          <w:szCs w:val="20"/>
          <w:lang w:val="bg-BG" w:eastAsia="en-GB"/>
        </w:rPr>
        <w:t>растенията отговарят на следните прагове за наличието на РНКВ или симптоми, причинени от съответните РНКВ, посочени в таблицата по-долу:</w:t>
      </w:r>
    </w:p>
    <w:tbl>
      <w:tblPr>
        <w:tblStyle w:val="TableGrid4"/>
        <w:tblW w:w="9072" w:type="dxa"/>
        <w:jc w:val="center"/>
        <w:tblLook w:val="04A0" w:firstRow="1" w:lastRow="0" w:firstColumn="1" w:lastColumn="0" w:noHBand="0" w:noVBand="1"/>
      </w:tblPr>
      <w:tblGrid>
        <w:gridCol w:w="4928"/>
        <w:gridCol w:w="4144"/>
      </w:tblGrid>
      <w:tr w:rsidR="00CB40C3" w:rsidRPr="00A82E44" w:rsidTr="004A32DD">
        <w:trPr>
          <w:jc w:val="center"/>
        </w:trPr>
        <w:tc>
          <w:tcPr>
            <w:tcW w:w="4928" w:type="dxa"/>
            <w:vAlign w:val="center"/>
          </w:tcPr>
          <w:p w:rsidR="00012694" w:rsidRPr="00CB40C3" w:rsidRDefault="00012694" w:rsidP="004A32DD">
            <w:pPr>
              <w:spacing w:before="120" w:after="12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4144" w:type="dxa"/>
            <w:vAlign w:val="center"/>
          </w:tcPr>
          <w:p w:rsidR="00012694" w:rsidRPr="00CB40C3" w:rsidRDefault="00012694" w:rsidP="004A32DD">
            <w:pPr>
              <w:spacing w:before="120" w:after="120"/>
              <w:jc w:val="center"/>
              <w:rPr>
                <w:rFonts w:ascii="Verdana" w:hAnsi="Verdana"/>
                <w:sz w:val="20"/>
                <w:szCs w:val="20"/>
                <w:lang w:val="bg-BG"/>
              </w:rPr>
            </w:pPr>
            <w:r w:rsidRPr="00CB40C3">
              <w:rPr>
                <w:rFonts w:ascii="Verdana" w:hAnsi="Verdana"/>
                <w:sz w:val="20"/>
                <w:szCs w:val="20"/>
                <w:lang w:val="bg-BG"/>
              </w:rPr>
              <w:t>Праг за наличието на РНКВ по растения</w:t>
            </w:r>
            <w:r w:rsidR="00E333CE" w:rsidRPr="00CB40C3">
              <w:rPr>
                <w:rFonts w:ascii="Verdana" w:hAnsi="Verdana"/>
                <w:sz w:val="20"/>
                <w:szCs w:val="20"/>
                <w:lang w:val="bg-BG"/>
              </w:rPr>
              <w:t>та</w:t>
            </w:r>
            <w:r w:rsidRPr="00CB40C3">
              <w:rPr>
                <w:rFonts w:ascii="Verdana" w:hAnsi="Verdana"/>
                <w:sz w:val="20"/>
                <w:szCs w:val="20"/>
                <w:lang w:val="bg-BG"/>
              </w:rPr>
              <w:t>, отглеждани за предбазов</w:t>
            </w:r>
            <w:r w:rsidR="00480819" w:rsidRPr="00CB40C3">
              <w:rPr>
                <w:rFonts w:ascii="Verdana" w:hAnsi="Verdana"/>
                <w:sz w:val="20"/>
                <w:szCs w:val="20"/>
                <w:lang w:val="bg-BG"/>
              </w:rPr>
              <w:t>и семена</w:t>
            </w:r>
            <w:r w:rsidRPr="00CB40C3">
              <w:rPr>
                <w:rFonts w:ascii="Verdana" w:hAnsi="Verdana"/>
                <w:sz w:val="20"/>
                <w:szCs w:val="20"/>
                <w:lang w:val="bg-BG"/>
              </w:rPr>
              <w:t xml:space="preserve"> картофи клас PBTC на Съюза</w:t>
            </w:r>
          </w:p>
        </w:tc>
      </w:tr>
      <w:tr w:rsidR="00CB40C3" w:rsidRPr="00CB40C3" w:rsidTr="004A32DD">
        <w:trPr>
          <w:jc w:val="center"/>
        </w:trPr>
        <w:tc>
          <w:tcPr>
            <w:tcW w:w="4928" w:type="dxa"/>
          </w:tcPr>
          <w:p w:rsidR="00012694" w:rsidRPr="00CB40C3" w:rsidRDefault="00012694" w:rsidP="00012694">
            <w:pPr>
              <w:spacing w:before="120" w:after="120"/>
              <w:rPr>
                <w:rFonts w:ascii="Verdana" w:hAnsi="Verdana"/>
                <w:sz w:val="20"/>
                <w:szCs w:val="20"/>
                <w:lang w:val="bg-BG"/>
              </w:rPr>
            </w:pPr>
            <w:r w:rsidRPr="00CB40C3">
              <w:rPr>
                <w:rFonts w:ascii="Verdana" w:hAnsi="Verdana"/>
                <w:sz w:val="20"/>
                <w:szCs w:val="20"/>
                <w:lang w:val="bg-BG"/>
              </w:rPr>
              <w:t>Blackleg (</w:t>
            </w:r>
            <w:r w:rsidRPr="00CB40C3">
              <w:rPr>
                <w:rFonts w:ascii="Verdana" w:hAnsi="Verdana"/>
                <w:i/>
                <w:sz w:val="20"/>
                <w:szCs w:val="20"/>
                <w:lang w:val="bg-BG"/>
              </w:rPr>
              <w:t xml:space="preserve">Dickeya </w:t>
            </w:r>
            <w:r w:rsidRPr="00CB40C3">
              <w:rPr>
                <w:rFonts w:ascii="Verdana" w:hAnsi="Verdana"/>
                <w:sz w:val="20"/>
                <w:szCs w:val="20"/>
                <w:lang w:val="bg-BG"/>
              </w:rPr>
              <w:t xml:space="preserve">Samson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w:t>
            </w:r>
            <w:r w:rsidRPr="00CB40C3">
              <w:rPr>
                <w:rFonts w:ascii="Verdana" w:hAnsi="Verdana"/>
                <w:sz w:val="20"/>
                <w:szCs w:val="20"/>
                <w:lang w:val="bg-BG"/>
              </w:rPr>
              <w:t xml:space="preserve">spp. [1DICKG]; </w:t>
            </w:r>
            <w:r w:rsidRPr="00CB40C3">
              <w:rPr>
                <w:rFonts w:ascii="Verdana" w:hAnsi="Verdana"/>
                <w:i/>
                <w:sz w:val="20"/>
                <w:szCs w:val="20"/>
                <w:lang w:val="bg-BG"/>
              </w:rPr>
              <w:t xml:space="preserve">Pectobacterium </w:t>
            </w:r>
            <w:r w:rsidRPr="00CB40C3">
              <w:rPr>
                <w:rFonts w:ascii="Verdana" w:hAnsi="Verdana"/>
                <w:sz w:val="20"/>
                <w:szCs w:val="20"/>
                <w:lang w:val="bg-BG"/>
              </w:rPr>
              <w:t xml:space="preserve">Waldee emend. Hauben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w:t>
            </w:r>
            <w:r w:rsidRPr="00CB40C3">
              <w:rPr>
                <w:rFonts w:ascii="Verdana" w:hAnsi="Verdana"/>
                <w:sz w:val="20"/>
                <w:szCs w:val="20"/>
                <w:lang w:val="bg-BG"/>
              </w:rPr>
              <w:t>spp. [1PECBG])</w:t>
            </w:r>
          </w:p>
        </w:tc>
        <w:tc>
          <w:tcPr>
            <w:tcW w:w="4144" w:type="dxa"/>
          </w:tcPr>
          <w:p w:rsidR="00012694" w:rsidRPr="00CB40C3" w:rsidRDefault="00012694" w:rsidP="00012694">
            <w:pPr>
              <w:spacing w:before="120" w:after="120"/>
              <w:jc w:val="center"/>
              <w:rPr>
                <w:rFonts w:ascii="Verdana" w:hAnsi="Verdana"/>
                <w:sz w:val="20"/>
                <w:szCs w:val="20"/>
                <w:lang w:val="bg-BG"/>
              </w:rPr>
            </w:pPr>
            <w:r w:rsidRPr="00CB40C3">
              <w:rPr>
                <w:rFonts w:ascii="Verdana" w:hAnsi="Verdana"/>
                <w:sz w:val="20"/>
                <w:szCs w:val="20"/>
                <w:lang w:val="bg-BG"/>
              </w:rPr>
              <w:t>0 %</w:t>
            </w:r>
          </w:p>
        </w:tc>
      </w:tr>
      <w:tr w:rsidR="00CB40C3" w:rsidRPr="00CB40C3" w:rsidTr="004A32DD">
        <w:trPr>
          <w:jc w:val="center"/>
        </w:trPr>
        <w:tc>
          <w:tcPr>
            <w:tcW w:w="4928" w:type="dxa"/>
          </w:tcPr>
          <w:p w:rsidR="00012694" w:rsidRPr="00CB40C3" w:rsidRDefault="00012694" w:rsidP="00012694">
            <w:pPr>
              <w:spacing w:before="120" w:after="12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Liberibacter </w:t>
            </w:r>
            <w:r w:rsidRPr="00CB40C3">
              <w:rPr>
                <w:rFonts w:ascii="Verdana" w:hAnsi="Verdana"/>
                <w:i/>
                <w:sz w:val="20"/>
                <w:szCs w:val="20"/>
                <w:lang w:val="bg-BG"/>
              </w:rPr>
              <w:t>solanacearum</w:t>
            </w:r>
            <w:r w:rsidRPr="00CB40C3">
              <w:rPr>
                <w:rFonts w:ascii="Verdana" w:hAnsi="Verdana"/>
                <w:sz w:val="20"/>
                <w:szCs w:val="20"/>
                <w:lang w:val="bg-BG"/>
              </w:rPr>
              <w:t xml:space="preserve"> Liefting </w:t>
            </w:r>
            <w:r w:rsidRPr="00CB40C3">
              <w:rPr>
                <w:rFonts w:ascii="Verdana" w:hAnsi="Verdana"/>
                <w:i/>
                <w:sz w:val="20"/>
                <w:szCs w:val="20"/>
                <w:lang w:val="bg-BG"/>
              </w:rPr>
              <w:t>et al</w:t>
            </w:r>
            <w:r w:rsidRPr="00CB40C3">
              <w:rPr>
                <w:rFonts w:ascii="Verdana" w:hAnsi="Verdana"/>
                <w:sz w:val="20"/>
                <w:szCs w:val="20"/>
                <w:lang w:val="bg-BG"/>
              </w:rPr>
              <w:t>. [LIBEPS]</w:t>
            </w:r>
          </w:p>
        </w:tc>
        <w:tc>
          <w:tcPr>
            <w:tcW w:w="4144" w:type="dxa"/>
          </w:tcPr>
          <w:p w:rsidR="00012694" w:rsidRPr="00CB40C3" w:rsidRDefault="00012694" w:rsidP="00012694">
            <w:pPr>
              <w:spacing w:before="120" w:after="120"/>
              <w:jc w:val="center"/>
              <w:rPr>
                <w:rFonts w:ascii="Verdana" w:hAnsi="Verdana"/>
                <w:sz w:val="20"/>
                <w:szCs w:val="20"/>
                <w:lang w:val="bg-BG"/>
              </w:rPr>
            </w:pPr>
            <w:r w:rsidRPr="00CB40C3">
              <w:rPr>
                <w:rFonts w:ascii="Verdana" w:hAnsi="Verdana"/>
                <w:sz w:val="20"/>
                <w:szCs w:val="20"/>
                <w:lang w:val="bg-BG"/>
              </w:rPr>
              <w:t>0 %</w:t>
            </w:r>
          </w:p>
        </w:tc>
      </w:tr>
      <w:tr w:rsidR="00CB40C3" w:rsidRPr="00CB40C3" w:rsidTr="004A32DD">
        <w:trPr>
          <w:jc w:val="center"/>
        </w:trPr>
        <w:tc>
          <w:tcPr>
            <w:tcW w:w="4928" w:type="dxa"/>
          </w:tcPr>
          <w:p w:rsidR="00012694" w:rsidRPr="00CB40C3" w:rsidRDefault="00012694" w:rsidP="00012694">
            <w:pPr>
              <w:spacing w:before="120" w:after="12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Phytoplasma </w:t>
            </w:r>
            <w:r w:rsidRPr="00CB40C3">
              <w:rPr>
                <w:rFonts w:ascii="Verdana" w:hAnsi="Verdana"/>
                <w:i/>
                <w:sz w:val="20"/>
                <w:szCs w:val="20"/>
                <w:lang w:val="bg-BG"/>
              </w:rPr>
              <w:t>solani</w:t>
            </w:r>
            <w:r w:rsidRPr="00CB40C3">
              <w:rPr>
                <w:rFonts w:ascii="Verdana" w:hAnsi="Verdana"/>
                <w:sz w:val="20"/>
                <w:szCs w:val="20"/>
                <w:lang w:val="bg-BG"/>
              </w:rPr>
              <w:t xml:space="preserve"> Quaglino </w:t>
            </w:r>
            <w:r w:rsidRPr="00CB40C3">
              <w:rPr>
                <w:rFonts w:ascii="Verdana" w:hAnsi="Verdana"/>
                <w:i/>
                <w:sz w:val="20"/>
                <w:szCs w:val="20"/>
                <w:lang w:val="bg-BG"/>
              </w:rPr>
              <w:t>et al</w:t>
            </w:r>
            <w:r w:rsidRPr="00CB40C3">
              <w:rPr>
                <w:rFonts w:ascii="Verdana" w:hAnsi="Verdana"/>
                <w:sz w:val="20"/>
                <w:szCs w:val="20"/>
                <w:lang w:val="bg-BG"/>
              </w:rPr>
              <w:t>. [PHYPSO]</w:t>
            </w:r>
          </w:p>
        </w:tc>
        <w:tc>
          <w:tcPr>
            <w:tcW w:w="4144" w:type="dxa"/>
          </w:tcPr>
          <w:p w:rsidR="00012694" w:rsidRPr="00CB40C3" w:rsidRDefault="00012694" w:rsidP="00012694">
            <w:pPr>
              <w:spacing w:before="120" w:after="120"/>
              <w:jc w:val="center"/>
              <w:rPr>
                <w:rFonts w:ascii="Verdana" w:hAnsi="Verdana"/>
                <w:sz w:val="20"/>
                <w:szCs w:val="20"/>
                <w:lang w:val="bg-BG"/>
              </w:rPr>
            </w:pPr>
            <w:r w:rsidRPr="00CB40C3">
              <w:rPr>
                <w:rFonts w:ascii="Verdana" w:hAnsi="Verdana"/>
                <w:sz w:val="20"/>
                <w:szCs w:val="20"/>
                <w:lang w:val="bg-BG"/>
              </w:rPr>
              <w:t>0 %</w:t>
            </w:r>
          </w:p>
        </w:tc>
      </w:tr>
      <w:tr w:rsidR="00CB40C3" w:rsidRPr="00CB40C3" w:rsidTr="004A32DD">
        <w:trPr>
          <w:jc w:val="center"/>
        </w:trPr>
        <w:tc>
          <w:tcPr>
            <w:tcW w:w="4928" w:type="dxa"/>
          </w:tcPr>
          <w:p w:rsidR="00012694" w:rsidRPr="00CB40C3" w:rsidRDefault="00012694" w:rsidP="00012694">
            <w:pPr>
              <w:spacing w:before="120" w:after="120"/>
              <w:rPr>
                <w:rFonts w:ascii="Verdana" w:hAnsi="Verdana"/>
                <w:sz w:val="20"/>
                <w:szCs w:val="20"/>
                <w:lang w:val="bg-BG"/>
              </w:rPr>
            </w:pPr>
            <w:r w:rsidRPr="00CB40C3">
              <w:rPr>
                <w:rFonts w:ascii="Verdana" w:hAnsi="Verdana"/>
                <w:sz w:val="20"/>
                <w:szCs w:val="20"/>
                <w:lang w:val="bg-BG"/>
              </w:rPr>
              <w:t>Образуване на мозаични петна, причинено от вируси,</w:t>
            </w:r>
          </w:p>
          <w:p w:rsidR="00012694" w:rsidRPr="00CB40C3" w:rsidRDefault="00012694" w:rsidP="00012694">
            <w:pPr>
              <w:spacing w:before="120" w:after="120"/>
              <w:rPr>
                <w:rFonts w:ascii="Verdana" w:hAnsi="Verdana"/>
                <w:sz w:val="20"/>
                <w:szCs w:val="20"/>
                <w:lang w:val="bg-BG"/>
              </w:rPr>
            </w:pPr>
            <w:r w:rsidRPr="00CB40C3">
              <w:rPr>
                <w:rFonts w:ascii="Verdana" w:hAnsi="Verdana"/>
                <w:sz w:val="20"/>
                <w:szCs w:val="20"/>
                <w:lang w:val="bg-BG"/>
              </w:rPr>
              <w:t xml:space="preserve">както и </w:t>
            </w:r>
          </w:p>
          <w:p w:rsidR="00012694" w:rsidRPr="00CB40C3" w:rsidRDefault="00012694" w:rsidP="00012694">
            <w:pPr>
              <w:spacing w:before="120" w:after="120"/>
              <w:rPr>
                <w:rFonts w:ascii="Verdana" w:hAnsi="Verdana"/>
                <w:sz w:val="20"/>
                <w:szCs w:val="20"/>
                <w:lang w:val="bg-BG"/>
              </w:rPr>
            </w:pPr>
            <w:r w:rsidRPr="00CB40C3">
              <w:rPr>
                <w:rFonts w:ascii="Verdana" w:hAnsi="Verdana"/>
                <w:sz w:val="20"/>
                <w:szCs w:val="20"/>
                <w:lang w:val="bg-BG"/>
              </w:rPr>
              <w:t>симптоми, причинени от Potato leaf roll virus [PLRV00]</w:t>
            </w:r>
          </w:p>
        </w:tc>
        <w:tc>
          <w:tcPr>
            <w:tcW w:w="4144" w:type="dxa"/>
          </w:tcPr>
          <w:p w:rsidR="00012694" w:rsidRPr="00CB40C3" w:rsidRDefault="00012694" w:rsidP="00012694">
            <w:pPr>
              <w:spacing w:before="120" w:after="120"/>
              <w:jc w:val="center"/>
              <w:rPr>
                <w:rFonts w:ascii="Verdana" w:hAnsi="Verdana"/>
                <w:sz w:val="20"/>
                <w:szCs w:val="20"/>
                <w:lang w:val="bg-BG"/>
              </w:rPr>
            </w:pPr>
            <w:r w:rsidRPr="00CB40C3">
              <w:rPr>
                <w:rFonts w:ascii="Verdana" w:hAnsi="Verdana"/>
                <w:sz w:val="20"/>
                <w:szCs w:val="20"/>
                <w:lang w:val="bg-BG"/>
              </w:rPr>
              <w:t>0 %</w:t>
            </w:r>
          </w:p>
        </w:tc>
      </w:tr>
      <w:tr w:rsidR="00012694" w:rsidRPr="00CB40C3" w:rsidTr="004A32DD">
        <w:trPr>
          <w:jc w:val="center"/>
        </w:trPr>
        <w:tc>
          <w:tcPr>
            <w:tcW w:w="4928" w:type="dxa"/>
          </w:tcPr>
          <w:p w:rsidR="00012694" w:rsidRPr="00CB40C3" w:rsidRDefault="00012694" w:rsidP="00012694">
            <w:pPr>
              <w:spacing w:before="120" w:after="120"/>
              <w:rPr>
                <w:rFonts w:ascii="Verdana" w:hAnsi="Verdana"/>
                <w:sz w:val="20"/>
                <w:szCs w:val="20"/>
                <w:lang w:val="bg-BG"/>
              </w:rPr>
            </w:pPr>
            <w:r w:rsidRPr="00CB40C3">
              <w:rPr>
                <w:rFonts w:ascii="Verdana" w:hAnsi="Verdana"/>
                <w:sz w:val="20"/>
                <w:szCs w:val="20"/>
                <w:lang w:val="bg-BG"/>
              </w:rPr>
              <w:t>Potato spindle tuber viroid [PSTVD0]</w:t>
            </w:r>
          </w:p>
        </w:tc>
        <w:tc>
          <w:tcPr>
            <w:tcW w:w="4144" w:type="dxa"/>
          </w:tcPr>
          <w:p w:rsidR="00012694" w:rsidRPr="00CB40C3" w:rsidRDefault="00012694" w:rsidP="00012694">
            <w:pPr>
              <w:spacing w:before="120" w:after="120"/>
              <w:jc w:val="center"/>
              <w:rPr>
                <w:rFonts w:ascii="Verdana" w:hAnsi="Verdana"/>
                <w:sz w:val="20"/>
                <w:szCs w:val="20"/>
                <w:lang w:val="bg-BG"/>
              </w:rPr>
            </w:pPr>
            <w:r w:rsidRPr="00CB40C3">
              <w:rPr>
                <w:rFonts w:ascii="Verdana" w:hAnsi="Verdana"/>
                <w:sz w:val="20"/>
                <w:szCs w:val="20"/>
                <w:lang w:val="bg-BG"/>
              </w:rPr>
              <w:t>0 %</w:t>
            </w:r>
          </w:p>
        </w:tc>
      </w:tr>
    </w:tbl>
    <w:p w:rsidR="006C4181" w:rsidRPr="00CB40C3" w:rsidRDefault="006C4181">
      <w:pPr>
        <w:rPr>
          <w:rFonts w:ascii="Verdana" w:hAnsi="Verdana"/>
          <w:sz w:val="20"/>
          <w:szCs w:val="20"/>
        </w:rPr>
      </w:pPr>
    </w:p>
    <w:tbl>
      <w:tblPr>
        <w:tblStyle w:val="TableGrid212"/>
        <w:tblW w:w="9072" w:type="dxa"/>
        <w:jc w:val="center"/>
        <w:tblLook w:val="04A0" w:firstRow="1" w:lastRow="0" w:firstColumn="1" w:lastColumn="0" w:noHBand="0" w:noVBand="1"/>
      </w:tblPr>
      <w:tblGrid>
        <w:gridCol w:w="4712"/>
        <w:gridCol w:w="4360"/>
      </w:tblGrid>
      <w:tr w:rsidR="00CB40C3" w:rsidRPr="00A82E44" w:rsidTr="006C4181">
        <w:trPr>
          <w:jc w:val="center"/>
        </w:trPr>
        <w:tc>
          <w:tcPr>
            <w:tcW w:w="4712" w:type="dxa"/>
            <w:vAlign w:val="center"/>
          </w:tcPr>
          <w:p w:rsidR="00012694" w:rsidRPr="00CB40C3" w:rsidRDefault="00012694" w:rsidP="006C4181">
            <w:pPr>
              <w:spacing w:before="120" w:after="12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4360" w:type="dxa"/>
            <w:vAlign w:val="center"/>
          </w:tcPr>
          <w:p w:rsidR="00012694" w:rsidRPr="00CB40C3" w:rsidRDefault="00012694" w:rsidP="006C4181">
            <w:pPr>
              <w:spacing w:before="120" w:after="120"/>
              <w:jc w:val="center"/>
              <w:rPr>
                <w:rFonts w:ascii="Verdana" w:hAnsi="Verdana"/>
                <w:sz w:val="20"/>
                <w:szCs w:val="20"/>
                <w:lang w:val="bg-BG"/>
              </w:rPr>
            </w:pPr>
            <w:r w:rsidRPr="00CB40C3">
              <w:rPr>
                <w:rFonts w:ascii="Verdana" w:hAnsi="Verdana"/>
                <w:sz w:val="20"/>
                <w:szCs w:val="20"/>
                <w:lang w:val="bg-BG"/>
              </w:rPr>
              <w:t>Праг за наличието на РНКВ по прякото поколение на предбазов</w:t>
            </w:r>
            <w:r w:rsidR="00B435FB" w:rsidRPr="00CB40C3">
              <w:rPr>
                <w:rFonts w:ascii="Verdana" w:hAnsi="Verdana"/>
                <w:sz w:val="20"/>
                <w:szCs w:val="20"/>
                <w:lang w:val="bg-BG"/>
              </w:rPr>
              <w:t>и семена</w:t>
            </w:r>
            <w:r w:rsidRPr="00CB40C3">
              <w:rPr>
                <w:rFonts w:ascii="Verdana" w:hAnsi="Verdana"/>
                <w:sz w:val="20"/>
                <w:szCs w:val="20"/>
                <w:lang w:val="bg-BG"/>
              </w:rPr>
              <w:t xml:space="preserve"> картофи клас PBTC на Съюза</w:t>
            </w:r>
          </w:p>
        </w:tc>
      </w:tr>
      <w:tr w:rsidR="004A32DD" w:rsidRPr="00CB40C3" w:rsidTr="006C4181">
        <w:trPr>
          <w:jc w:val="center"/>
        </w:trPr>
        <w:tc>
          <w:tcPr>
            <w:tcW w:w="4712" w:type="dxa"/>
          </w:tcPr>
          <w:p w:rsidR="004A32DD" w:rsidRPr="00CB40C3" w:rsidRDefault="004A32DD" w:rsidP="006C4181">
            <w:pPr>
              <w:spacing w:before="120" w:after="120"/>
              <w:rPr>
                <w:rFonts w:ascii="Verdana" w:hAnsi="Verdana"/>
                <w:sz w:val="20"/>
                <w:szCs w:val="20"/>
                <w:lang w:val="bg-BG"/>
              </w:rPr>
            </w:pPr>
            <w:r w:rsidRPr="00CB40C3">
              <w:rPr>
                <w:rFonts w:ascii="Verdana" w:hAnsi="Verdana"/>
                <w:sz w:val="20"/>
                <w:szCs w:val="20"/>
                <w:lang w:val="bg-BG"/>
              </w:rPr>
              <w:t>Симптоми на вирусна инфекция</w:t>
            </w:r>
          </w:p>
        </w:tc>
        <w:tc>
          <w:tcPr>
            <w:tcW w:w="4360" w:type="dxa"/>
          </w:tcPr>
          <w:p w:rsidR="004A32DD" w:rsidRPr="00CB40C3" w:rsidRDefault="004A32DD" w:rsidP="006C4181">
            <w:pPr>
              <w:spacing w:before="120" w:after="120"/>
              <w:jc w:val="center"/>
              <w:rPr>
                <w:rFonts w:ascii="Verdana" w:hAnsi="Verdana"/>
                <w:sz w:val="20"/>
                <w:szCs w:val="20"/>
                <w:lang w:val="bg-BG"/>
              </w:rPr>
            </w:pPr>
            <w:r w:rsidRPr="00CB40C3">
              <w:rPr>
                <w:rFonts w:ascii="Verdana" w:hAnsi="Verdana"/>
                <w:sz w:val="20"/>
                <w:szCs w:val="20"/>
                <w:lang w:val="bg-BG"/>
              </w:rPr>
              <w:t>0 %</w:t>
            </w:r>
          </w:p>
        </w:tc>
      </w:tr>
    </w:tbl>
    <w:p w:rsidR="00012694" w:rsidRPr="00CB40C3" w:rsidRDefault="00012694" w:rsidP="006C4181">
      <w:pPr>
        <w:tabs>
          <w:tab w:val="left" w:pos="426"/>
        </w:tabs>
        <w:spacing w:line="360" w:lineRule="auto"/>
        <w:ind w:firstLine="425"/>
        <w:contextualSpacing/>
        <w:rPr>
          <w:rFonts w:ascii="Verdana" w:eastAsia="Calibri" w:hAnsi="Verdana"/>
          <w:sz w:val="20"/>
          <w:szCs w:val="20"/>
          <w:lang w:val="bg-BG" w:eastAsia="en-GB"/>
        </w:rPr>
      </w:pPr>
    </w:p>
    <w:p w:rsidR="00012694" w:rsidRPr="00CB40C3" w:rsidRDefault="00876362" w:rsidP="006C4181">
      <w:pPr>
        <w:tabs>
          <w:tab w:val="left" w:pos="144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1.2.</w:t>
      </w:r>
      <w:r w:rsidR="00F9028C" w:rsidRPr="00CB40C3">
        <w:rPr>
          <w:rFonts w:ascii="Verdana" w:hAnsi="Verdana"/>
          <w:sz w:val="20"/>
          <w:szCs w:val="20"/>
          <w:lang w:val="bg-BG" w:eastAsia="en-GB"/>
        </w:rPr>
        <w:t xml:space="preserve"> </w:t>
      </w:r>
      <w:r w:rsidR="00597C71" w:rsidRPr="00CB40C3">
        <w:rPr>
          <w:rFonts w:ascii="Verdana" w:hAnsi="Verdana"/>
          <w:sz w:val="20"/>
          <w:szCs w:val="20"/>
          <w:lang w:val="bg-BG" w:eastAsia="en-GB"/>
        </w:rPr>
        <w:t>Партидите семена картофи клас PBTC на Съюза не трябва да съдържат семена:</w:t>
      </w:r>
      <w:r w:rsidR="00012694" w:rsidRPr="00CB40C3">
        <w:rPr>
          <w:rFonts w:ascii="Verdana" w:hAnsi="Verdana"/>
          <w:sz w:val="20"/>
          <w:szCs w:val="20"/>
          <w:lang w:val="bg-BG" w:eastAsia="en-GB"/>
        </w:rPr>
        <w:t xml:space="preserve"> </w:t>
      </w:r>
    </w:p>
    <w:p w:rsidR="00012694" w:rsidRPr="00CB40C3" w:rsidRDefault="00876362" w:rsidP="006C4181">
      <w:pPr>
        <w:tabs>
          <w:tab w:val="left" w:pos="1701"/>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а</w:t>
      </w:r>
      <w:r w:rsidR="00951289" w:rsidRPr="00CB40C3">
        <w:rPr>
          <w:rFonts w:ascii="Verdana" w:hAnsi="Verdana"/>
          <w:sz w:val="20"/>
          <w:szCs w:val="20"/>
          <w:lang w:val="bg-BG" w:eastAsia="en-GB"/>
        </w:rPr>
        <w:t xml:space="preserve">) </w:t>
      </w:r>
      <w:r w:rsidR="00012694" w:rsidRPr="00CB40C3">
        <w:rPr>
          <w:rFonts w:ascii="Verdana" w:hAnsi="Verdana"/>
          <w:sz w:val="20"/>
          <w:szCs w:val="20"/>
          <w:lang w:val="bg-BG" w:eastAsia="en-GB"/>
        </w:rPr>
        <w:t>засегнат</w:t>
      </w:r>
      <w:r w:rsidR="00597C71" w:rsidRPr="00CB40C3">
        <w:rPr>
          <w:rFonts w:ascii="Verdana" w:hAnsi="Verdana"/>
          <w:sz w:val="20"/>
          <w:szCs w:val="20"/>
          <w:lang w:val="bg-BG" w:eastAsia="en-GB"/>
        </w:rPr>
        <w:t>и</w:t>
      </w:r>
      <w:r w:rsidR="00012694" w:rsidRPr="00CB40C3">
        <w:rPr>
          <w:rFonts w:ascii="Verdana" w:hAnsi="Verdana"/>
          <w:sz w:val="20"/>
          <w:szCs w:val="20"/>
          <w:lang w:val="bg-BG" w:eastAsia="en-GB"/>
        </w:rPr>
        <w:t xml:space="preserve"> от гниене;</w:t>
      </w:r>
    </w:p>
    <w:p w:rsidR="00012694" w:rsidRPr="00CB40C3" w:rsidRDefault="00876362" w:rsidP="006C4181">
      <w:pPr>
        <w:tabs>
          <w:tab w:val="left" w:pos="1701"/>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б</w:t>
      </w:r>
      <w:r w:rsidR="00951289" w:rsidRPr="00CB40C3">
        <w:rPr>
          <w:rFonts w:ascii="Verdana" w:hAnsi="Verdana"/>
          <w:sz w:val="20"/>
          <w:szCs w:val="20"/>
          <w:lang w:val="bg-BG" w:eastAsia="en-GB"/>
        </w:rPr>
        <w:t xml:space="preserve">) </w:t>
      </w:r>
      <w:r w:rsidR="00012694" w:rsidRPr="00CB40C3">
        <w:rPr>
          <w:rFonts w:ascii="Verdana" w:hAnsi="Verdana"/>
          <w:sz w:val="20"/>
          <w:szCs w:val="20"/>
          <w:lang w:val="bg-BG" w:eastAsia="en-GB"/>
        </w:rPr>
        <w:t>засегнат</w:t>
      </w:r>
      <w:r w:rsidR="00597C71" w:rsidRPr="00CB40C3">
        <w:rPr>
          <w:rFonts w:ascii="Verdana" w:hAnsi="Verdana"/>
          <w:sz w:val="20"/>
          <w:szCs w:val="20"/>
          <w:lang w:val="bg-BG" w:eastAsia="en-GB"/>
        </w:rPr>
        <w:t>и</w:t>
      </w:r>
      <w:r w:rsidR="00012694" w:rsidRPr="00CB40C3">
        <w:rPr>
          <w:rFonts w:ascii="Verdana" w:hAnsi="Verdana"/>
          <w:sz w:val="20"/>
          <w:szCs w:val="20"/>
          <w:lang w:val="bg-BG" w:eastAsia="en-GB"/>
        </w:rPr>
        <w:t xml:space="preserve"> от </w:t>
      </w:r>
      <w:r w:rsidR="00597C71" w:rsidRPr="00CB40C3">
        <w:rPr>
          <w:rFonts w:ascii="Verdana" w:hAnsi="Verdana"/>
          <w:sz w:val="20"/>
          <w:szCs w:val="20"/>
          <w:lang w:val="bg-BG" w:eastAsia="en-GB"/>
        </w:rPr>
        <w:t>обикновена</w:t>
      </w:r>
      <w:r w:rsidR="00012694" w:rsidRPr="00CB40C3">
        <w:rPr>
          <w:rFonts w:ascii="Verdana" w:hAnsi="Verdana"/>
          <w:sz w:val="20"/>
          <w:szCs w:val="20"/>
          <w:lang w:val="bg-BG" w:eastAsia="en-GB"/>
        </w:rPr>
        <w:t xml:space="preserve"> краста;</w:t>
      </w:r>
    </w:p>
    <w:p w:rsidR="00012694" w:rsidRPr="00CB40C3" w:rsidRDefault="00876362" w:rsidP="006C4181">
      <w:pPr>
        <w:tabs>
          <w:tab w:val="left" w:pos="1701"/>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в</w:t>
      </w:r>
      <w:r w:rsidR="00951289" w:rsidRPr="00CB40C3">
        <w:rPr>
          <w:rFonts w:ascii="Verdana" w:hAnsi="Verdana"/>
          <w:sz w:val="20"/>
          <w:szCs w:val="20"/>
          <w:lang w:val="bg-BG" w:eastAsia="en-GB"/>
        </w:rPr>
        <w:t xml:space="preserve">) </w:t>
      </w:r>
      <w:r w:rsidR="00012694" w:rsidRPr="00CB40C3">
        <w:rPr>
          <w:rFonts w:ascii="Verdana" w:hAnsi="Verdana"/>
          <w:sz w:val="20"/>
          <w:szCs w:val="20"/>
          <w:lang w:val="bg-BG" w:eastAsia="en-GB"/>
        </w:rPr>
        <w:t>спаружен</w:t>
      </w:r>
      <w:r w:rsidR="00597C71" w:rsidRPr="00CB40C3">
        <w:rPr>
          <w:rFonts w:ascii="Verdana" w:hAnsi="Verdana"/>
          <w:sz w:val="20"/>
          <w:szCs w:val="20"/>
          <w:lang w:val="bg-BG" w:eastAsia="en-GB"/>
        </w:rPr>
        <w:t xml:space="preserve">и </w:t>
      </w:r>
      <w:r w:rsidR="00012694" w:rsidRPr="00CB40C3">
        <w:rPr>
          <w:rFonts w:ascii="Verdana" w:hAnsi="Verdana"/>
          <w:sz w:val="20"/>
          <w:szCs w:val="20"/>
          <w:lang w:val="bg-BG" w:eastAsia="en-GB"/>
        </w:rPr>
        <w:t>поради прекомерна дехидратация;</w:t>
      </w:r>
    </w:p>
    <w:p w:rsidR="00012694" w:rsidRPr="00CB40C3" w:rsidRDefault="00876362" w:rsidP="006C4181">
      <w:pPr>
        <w:tabs>
          <w:tab w:val="left" w:pos="360"/>
          <w:tab w:val="left" w:pos="306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г</w:t>
      </w:r>
      <w:r w:rsidR="00951289" w:rsidRPr="00CB40C3">
        <w:rPr>
          <w:rFonts w:ascii="Verdana" w:hAnsi="Verdana"/>
          <w:sz w:val="20"/>
          <w:szCs w:val="20"/>
          <w:lang w:val="bg-BG" w:eastAsia="en-GB"/>
        </w:rPr>
        <w:t xml:space="preserve">) </w:t>
      </w:r>
      <w:r w:rsidR="00597C71" w:rsidRPr="00CB40C3">
        <w:rPr>
          <w:rFonts w:ascii="Verdana" w:hAnsi="Verdana"/>
          <w:sz w:val="20"/>
          <w:szCs w:val="20"/>
          <w:lang w:val="bg-BG" w:eastAsia="en-GB"/>
        </w:rPr>
        <w:t>които имат</w:t>
      </w:r>
      <w:r w:rsidR="00012694" w:rsidRPr="00CB40C3">
        <w:rPr>
          <w:rFonts w:ascii="Verdana" w:hAnsi="Verdana"/>
          <w:sz w:val="20"/>
          <w:szCs w:val="20"/>
          <w:lang w:val="bg-BG" w:eastAsia="en-GB"/>
        </w:rPr>
        <w:t xml:space="preserve"> външни дефекти, включително деформация или наранени клубени;</w:t>
      </w:r>
    </w:p>
    <w:p w:rsidR="00012694" w:rsidRPr="00CB40C3" w:rsidRDefault="00876362" w:rsidP="006C4181">
      <w:pPr>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t>д</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00012694" w:rsidRPr="00CB40C3">
        <w:rPr>
          <w:rFonts w:ascii="Verdana" w:hAnsi="Verdana"/>
          <w:sz w:val="20"/>
          <w:szCs w:val="20"/>
          <w:lang w:val="bg-BG" w:eastAsia="en-GB"/>
        </w:rPr>
        <w:t>партидите с предбазов</w:t>
      </w:r>
      <w:r w:rsidR="00E02B14" w:rsidRPr="00CB40C3">
        <w:rPr>
          <w:rFonts w:ascii="Verdana" w:hAnsi="Verdana"/>
          <w:sz w:val="20"/>
          <w:szCs w:val="20"/>
          <w:lang w:val="bg-BG" w:eastAsia="en-GB"/>
        </w:rPr>
        <w:t>и семена</w:t>
      </w:r>
      <w:r w:rsidR="00012694" w:rsidRPr="00CB40C3">
        <w:rPr>
          <w:rFonts w:ascii="Verdana" w:hAnsi="Verdana"/>
          <w:sz w:val="20"/>
          <w:szCs w:val="20"/>
          <w:lang w:val="bg-BG" w:eastAsia="en-GB"/>
        </w:rPr>
        <w:t xml:space="preserve"> картофи отговарят на следните прагове за наличието на РНКВ или симптоми, причинени от съответните РНКВ, съгласно посоченото в таблицата по-долу:</w:t>
      </w:r>
    </w:p>
    <w:tbl>
      <w:tblPr>
        <w:tblStyle w:val="TableGrid3"/>
        <w:tblW w:w="9072" w:type="dxa"/>
        <w:jc w:val="center"/>
        <w:tblLayout w:type="fixed"/>
        <w:tblLook w:val="04A0" w:firstRow="1" w:lastRow="0" w:firstColumn="1" w:lastColumn="0" w:noHBand="0" w:noVBand="1"/>
      </w:tblPr>
      <w:tblGrid>
        <w:gridCol w:w="4962"/>
        <w:gridCol w:w="4110"/>
      </w:tblGrid>
      <w:tr w:rsidR="00CB40C3" w:rsidRPr="00A82E44" w:rsidTr="006C4181">
        <w:trPr>
          <w:jc w:val="center"/>
        </w:trPr>
        <w:tc>
          <w:tcPr>
            <w:tcW w:w="4962" w:type="dxa"/>
            <w:vAlign w:val="center"/>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lastRenderedPageBreak/>
              <w:t>РНКВ или симптоми, причинени от РНКВ</w:t>
            </w:r>
          </w:p>
        </w:tc>
        <w:tc>
          <w:tcPr>
            <w:tcW w:w="4110" w:type="dxa"/>
            <w:vAlign w:val="center"/>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партидите с предбазов</w:t>
            </w:r>
            <w:r w:rsidR="00DC7A4E" w:rsidRPr="00CB40C3">
              <w:rPr>
                <w:rFonts w:ascii="Verdana" w:hAnsi="Verdana"/>
                <w:sz w:val="20"/>
                <w:szCs w:val="20"/>
                <w:lang w:val="bg-BG"/>
              </w:rPr>
              <w:t>и семена</w:t>
            </w:r>
            <w:r w:rsidRPr="00CB40C3">
              <w:rPr>
                <w:rFonts w:ascii="Verdana" w:hAnsi="Verdana"/>
                <w:sz w:val="20"/>
                <w:szCs w:val="20"/>
                <w:lang w:val="bg-BG"/>
              </w:rPr>
              <w:t xml:space="preserve"> картофи клас PBTC на Съюза спрямо масата</w:t>
            </w:r>
          </w:p>
        </w:tc>
      </w:tr>
      <w:tr w:rsidR="00CB40C3" w:rsidRPr="00CB40C3" w:rsidTr="006C4181">
        <w:trPr>
          <w:jc w:val="center"/>
        </w:trPr>
        <w:tc>
          <w:tcPr>
            <w:tcW w:w="4962" w:type="dxa"/>
          </w:tcPr>
          <w:p w:rsidR="00012694" w:rsidRPr="00CB40C3" w:rsidRDefault="00012694" w:rsidP="006C4181">
            <w:pPr>
              <w:spacing w:before="80" w:after="60"/>
              <w:rPr>
                <w:rFonts w:ascii="Verdana" w:hAnsi="Verdana"/>
                <w:i/>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Liberibacter solanacearum Liefting </w:t>
            </w:r>
            <w:r w:rsidRPr="00CB40C3">
              <w:rPr>
                <w:rFonts w:ascii="Verdana" w:hAnsi="Verdana"/>
                <w:i/>
                <w:sz w:val="20"/>
                <w:szCs w:val="20"/>
                <w:lang w:val="bg-BG"/>
              </w:rPr>
              <w:t>et al</w:t>
            </w:r>
            <w:r w:rsidRPr="00CB40C3">
              <w:rPr>
                <w:rFonts w:ascii="Verdana" w:hAnsi="Verdana"/>
                <w:sz w:val="20"/>
                <w:szCs w:val="20"/>
                <w:lang w:val="bg-BG"/>
              </w:rPr>
              <w:t>. [LIBEPS]</w:t>
            </w:r>
          </w:p>
        </w:tc>
        <w:tc>
          <w:tcPr>
            <w:tcW w:w="4110"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6C4181">
        <w:trPr>
          <w:jc w:val="center"/>
        </w:trPr>
        <w:tc>
          <w:tcPr>
            <w:tcW w:w="4962" w:type="dxa"/>
          </w:tcPr>
          <w:p w:rsidR="00012694" w:rsidRPr="00CB40C3" w:rsidRDefault="00012694" w:rsidP="006C4181">
            <w:pPr>
              <w:spacing w:before="80" w:after="60"/>
              <w:rPr>
                <w:rFonts w:ascii="Verdana" w:hAnsi="Verdana"/>
                <w:sz w:val="20"/>
                <w:szCs w:val="20"/>
                <w:lang w:val="bg-BG"/>
              </w:rPr>
            </w:pPr>
            <w:r w:rsidRPr="00CB40C3">
              <w:rPr>
                <w:rFonts w:ascii="Verdana" w:hAnsi="Verdana"/>
                <w:i/>
                <w:sz w:val="20"/>
                <w:szCs w:val="20"/>
                <w:lang w:val="bg-BG"/>
              </w:rPr>
              <w:t xml:space="preserve">Ditylenchus destructor </w:t>
            </w:r>
            <w:r w:rsidRPr="00CB40C3">
              <w:rPr>
                <w:rFonts w:ascii="Verdana" w:hAnsi="Verdana"/>
                <w:sz w:val="20"/>
                <w:szCs w:val="20"/>
                <w:lang w:val="bg-BG"/>
              </w:rPr>
              <w:t>Thorne [DITYDE]</w:t>
            </w:r>
          </w:p>
        </w:tc>
        <w:tc>
          <w:tcPr>
            <w:tcW w:w="4110"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6C4181">
        <w:trPr>
          <w:jc w:val="center"/>
        </w:trPr>
        <w:tc>
          <w:tcPr>
            <w:tcW w:w="4962" w:type="dxa"/>
          </w:tcPr>
          <w:p w:rsidR="00012694" w:rsidRPr="00CB40C3" w:rsidRDefault="00012694" w:rsidP="006C4181">
            <w:pPr>
              <w:spacing w:before="80" w:after="60"/>
              <w:rPr>
                <w:rFonts w:ascii="Verdana" w:hAnsi="Verdana"/>
                <w:sz w:val="20"/>
                <w:szCs w:val="20"/>
                <w:lang w:val="bg-BG"/>
              </w:rPr>
            </w:pPr>
            <w:r w:rsidRPr="00CB40C3">
              <w:rPr>
                <w:rFonts w:ascii="Verdana" w:hAnsi="Verdana"/>
                <w:sz w:val="20"/>
                <w:szCs w:val="20"/>
                <w:lang w:val="bg-BG"/>
              </w:rPr>
              <w:t xml:space="preserve">Черна шарка, причинена от </w:t>
            </w:r>
            <w:r w:rsidRPr="00CB40C3">
              <w:rPr>
                <w:rFonts w:ascii="Verdana" w:hAnsi="Verdana"/>
                <w:i/>
                <w:sz w:val="20"/>
                <w:szCs w:val="20"/>
                <w:lang w:val="bg-BG"/>
              </w:rPr>
              <w:t xml:space="preserve">Thanatephorus cucumeris </w:t>
            </w:r>
            <w:r w:rsidRPr="00CB40C3">
              <w:rPr>
                <w:rFonts w:ascii="Verdana" w:hAnsi="Verdana"/>
                <w:sz w:val="20"/>
                <w:szCs w:val="20"/>
                <w:lang w:val="bg-BG"/>
              </w:rPr>
              <w:t>(A.B. Frank) Donk [RHIZSO]</w:t>
            </w:r>
          </w:p>
        </w:tc>
        <w:tc>
          <w:tcPr>
            <w:tcW w:w="4110"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012694" w:rsidRPr="00CB40C3" w:rsidTr="006C4181">
        <w:trPr>
          <w:jc w:val="center"/>
        </w:trPr>
        <w:tc>
          <w:tcPr>
            <w:tcW w:w="4962" w:type="dxa"/>
            <w:tcBorders>
              <w:bottom w:val="single" w:sz="4" w:space="0" w:color="auto"/>
            </w:tcBorders>
          </w:tcPr>
          <w:p w:rsidR="00012694" w:rsidRPr="00CB40C3" w:rsidRDefault="00012694" w:rsidP="006C4181">
            <w:pPr>
              <w:spacing w:before="80" w:after="60"/>
              <w:rPr>
                <w:rFonts w:ascii="Verdana" w:hAnsi="Verdana"/>
                <w:sz w:val="20"/>
                <w:szCs w:val="20"/>
                <w:lang w:val="bg-BG"/>
              </w:rPr>
            </w:pPr>
            <w:r w:rsidRPr="00CB40C3">
              <w:rPr>
                <w:rFonts w:ascii="Verdana" w:hAnsi="Verdana"/>
                <w:sz w:val="20"/>
                <w:szCs w:val="20"/>
                <w:lang w:val="bg-BG"/>
              </w:rPr>
              <w:t xml:space="preserve">Прашеста краста, причинена от </w:t>
            </w:r>
            <w:r w:rsidRPr="00CB40C3">
              <w:rPr>
                <w:rFonts w:ascii="Verdana" w:hAnsi="Verdana"/>
                <w:i/>
                <w:sz w:val="20"/>
                <w:szCs w:val="20"/>
                <w:lang w:val="bg-BG"/>
              </w:rPr>
              <w:t xml:space="preserve">Spongospora subterranea </w:t>
            </w:r>
            <w:r w:rsidRPr="00CB40C3">
              <w:rPr>
                <w:rFonts w:ascii="Verdana" w:hAnsi="Verdana"/>
                <w:sz w:val="20"/>
                <w:szCs w:val="20"/>
                <w:lang w:val="bg-BG"/>
              </w:rPr>
              <w:t>(Wallr.) Lagerh. [SPONSU]</w:t>
            </w:r>
          </w:p>
        </w:tc>
        <w:tc>
          <w:tcPr>
            <w:tcW w:w="4110" w:type="dxa"/>
            <w:tcBorders>
              <w:bottom w:val="single" w:sz="4" w:space="0" w:color="auto"/>
            </w:tcBorders>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bl>
    <w:p w:rsidR="00324273" w:rsidRPr="00CB40C3" w:rsidRDefault="00324273" w:rsidP="006C4181">
      <w:pPr>
        <w:spacing w:line="360" w:lineRule="auto"/>
        <w:ind w:firstLine="720"/>
        <w:jc w:val="both"/>
        <w:rPr>
          <w:rFonts w:ascii="Verdana" w:hAnsi="Verdana"/>
          <w:sz w:val="20"/>
          <w:szCs w:val="20"/>
          <w:lang w:val="bg-BG" w:eastAsia="en-GB"/>
        </w:rPr>
      </w:pPr>
    </w:p>
    <w:p w:rsidR="00012694" w:rsidRPr="00CB40C3" w:rsidRDefault="00597C71"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2.</w:t>
      </w:r>
      <w:r w:rsidR="00996476"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Изисквания </w:t>
      </w:r>
      <w:r w:rsidR="00012694" w:rsidRPr="00CB40C3">
        <w:rPr>
          <w:rFonts w:ascii="Verdana" w:hAnsi="Verdana"/>
          <w:sz w:val="20"/>
          <w:szCs w:val="20"/>
          <w:lang w:val="bg-BG" w:eastAsia="en-GB"/>
        </w:rPr>
        <w:t>за предбазов</w:t>
      </w:r>
      <w:r w:rsidRPr="00CB40C3">
        <w:rPr>
          <w:rFonts w:ascii="Verdana" w:hAnsi="Verdana"/>
          <w:sz w:val="20"/>
          <w:szCs w:val="20"/>
          <w:lang w:val="bg-BG" w:eastAsia="en-GB"/>
        </w:rPr>
        <w:t xml:space="preserve">и семена </w:t>
      </w:r>
      <w:r w:rsidR="00012694" w:rsidRPr="00CB40C3">
        <w:rPr>
          <w:rFonts w:ascii="Verdana" w:hAnsi="Verdana"/>
          <w:sz w:val="20"/>
          <w:szCs w:val="20"/>
          <w:lang w:val="bg-BG" w:eastAsia="en-GB"/>
        </w:rPr>
        <w:t>картофи клас PB на Съюза:</w:t>
      </w:r>
    </w:p>
    <w:p w:rsidR="00012694" w:rsidRPr="00CB40C3" w:rsidRDefault="00597C71"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2.1.</w:t>
      </w:r>
      <w:r w:rsidR="006C4181" w:rsidRPr="00CB40C3">
        <w:rPr>
          <w:rFonts w:ascii="Verdana" w:hAnsi="Verdana"/>
          <w:sz w:val="20"/>
          <w:szCs w:val="20"/>
          <w:lang w:val="bg-BG" w:eastAsia="en-GB"/>
        </w:rPr>
        <w:t xml:space="preserve"> </w:t>
      </w:r>
      <w:r w:rsidRPr="00CB40C3">
        <w:rPr>
          <w:rFonts w:ascii="Verdana" w:hAnsi="Verdana"/>
          <w:sz w:val="20"/>
          <w:szCs w:val="20"/>
          <w:lang w:val="bg-BG" w:eastAsia="en-GB"/>
        </w:rPr>
        <w:t>Изисквания</w:t>
      </w:r>
      <w:r w:rsidR="00012694" w:rsidRPr="00CB40C3">
        <w:rPr>
          <w:rFonts w:ascii="Verdana" w:hAnsi="Verdana"/>
          <w:sz w:val="20"/>
          <w:szCs w:val="20"/>
          <w:lang w:val="bg-BG" w:eastAsia="en-GB"/>
        </w:rPr>
        <w:t xml:space="preserve"> относно </w:t>
      </w:r>
      <w:r w:rsidRPr="00CB40C3">
        <w:rPr>
          <w:rFonts w:ascii="Verdana" w:hAnsi="Verdana"/>
          <w:sz w:val="20"/>
          <w:szCs w:val="20"/>
          <w:lang w:val="bg-BG" w:eastAsia="en-GB"/>
        </w:rPr>
        <w:t>семената</w:t>
      </w:r>
      <w:r w:rsidR="00012694" w:rsidRPr="00CB40C3">
        <w:rPr>
          <w:rFonts w:ascii="Verdana" w:hAnsi="Verdana"/>
          <w:sz w:val="20"/>
          <w:szCs w:val="20"/>
          <w:lang w:val="bg-BG" w:eastAsia="en-GB"/>
        </w:rPr>
        <w:t xml:space="preserve"> картофи:</w:t>
      </w:r>
    </w:p>
    <w:p w:rsidR="00012694" w:rsidRPr="00CB40C3" w:rsidRDefault="00597C71"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а</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00012694" w:rsidRPr="00CB40C3">
        <w:rPr>
          <w:rFonts w:ascii="Verdana" w:hAnsi="Verdana"/>
          <w:sz w:val="20"/>
          <w:szCs w:val="20"/>
          <w:lang w:val="bg-BG" w:eastAsia="en-GB"/>
        </w:rPr>
        <w:t>общият брой на растенията с отклонение от нормите за растеж на сорта и броят на растенията от д</w:t>
      </w:r>
      <w:r w:rsidR="00BB564A" w:rsidRPr="00CB40C3">
        <w:rPr>
          <w:rFonts w:ascii="Verdana" w:hAnsi="Verdana"/>
          <w:sz w:val="20"/>
          <w:szCs w:val="20"/>
          <w:lang w:val="bg-BG" w:eastAsia="en-GB"/>
        </w:rPr>
        <w:t>руги сортове не надвишава 0,01 </w:t>
      </w:r>
      <w:r w:rsidR="0039220E" w:rsidRPr="00CB40C3">
        <w:rPr>
          <w:rFonts w:ascii="Verdana" w:hAnsi="Verdana"/>
          <w:sz w:val="20"/>
          <w:szCs w:val="20"/>
          <w:lang w:val="bg-BG" w:eastAsia="en-GB"/>
        </w:rPr>
        <w:t>%</w:t>
      </w:r>
      <w:r w:rsidR="00012694" w:rsidRPr="00CB40C3">
        <w:rPr>
          <w:rFonts w:ascii="Verdana" w:hAnsi="Verdana"/>
          <w:sz w:val="20"/>
          <w:szCs w:val="20"/>
          <w:lang w:val="bg-BG" w:eastAsia="en-GB"/>
        </w:rPr>
        <w:t>;</w:t>
      </w:r>
    </w:p>
    <w:p w:rsidR="00012694" w:rsidRPr="00CB40C3" w:rsidRDefault="00597C71" w:rsidP="006C4181">
      <w:pPr>
        <w:tabs>
          <w:tab w:val="left" w:pos="1080"/>
        </w:tabs>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t>б</w:t>
      </w:r>
      <w:r w:rsidR="00012694" w:rsidRPr="00CB40C3">
        <w:rPr>
          <w:rFonts w:ascii="Verdana" w:hAnsi="Verdana"/>
          <w:sz w:val="20"/>
          <w:szCs w:val="20"/>
          <w:lang w:val="bg-BG" w:eastAsia="en-GB"/>
        </w:rPr>
        <w:t>)</w:t>
      </w:r>
      <w:r w:rsidR="006C4181" w:rsidRPr="00CB40C3">
        <w:rPr>
          <w:rFonts w:ascii="Verdana" w:hAnsi="Verdana"/>
          <w:sz w:val="20"/>
          <w:szCs w:val="20"/>
          <w:lang w:val="bg-BG" w:eastAsia="en-GB"/>
        </w:rPr>
        <w:t xml:space="preserve"> </w:t>
      </w:r>
      <w:r w:rsidR="00012694" w:rsidRPr="00CB40C3">
        <w:rPr>
          <w:rFonts w:ascii="Verdana" w:hAnsi="Verdana"/>
          <w:sz w:val="20"/>
          <w:szCs w:val="20"/>
          <w:lang w:val="bg-BG" w:eastAsia="en-GB"/>
        </w:rPr>
        <w:t>растенията отговарят на следните прагове за наличието на РНКВ или симптоми, причинени от съответните РНКВ, посочени в таблицата по-долу:</w:t>
      </w:r>
    </w:p>
    <w:tbl>
      <w:tblPr>
        <w:tblStyle w:val="TableGrid4"/>
        <w:tblW w:w="9072" w:type="dxa"/>
        <w:jc w:val="center"/>
        <w:tblLook w:val="04A0" w:firstRow="1" w:lastRow="0" w:firstColumn="1" w:lastColumn="0" w:noHBand="0" w:noVBand="1"/>
      </w:tblPr>
      <w:tblGrid>
        <w:gridCol w:w="4683"/>
        <w:gridCol w:w="4389"/>
      </w:tblGrid>
      <w:tr w:rsidR="00CB40C3" w:rsidRPr="00A82E44" w:rsidTr="004B495A">
        <w:trPr>
          <w:jc w:val="center"/>
        </w:trPr>
        <w:tc>
          <w:tcPr>
            <w:tcW w:w="4683" w:type="dxa"/>
            <w:vAlign w:val="center"/>
          </w:tcPr>
          <w:p w:rsidR="00012694" w:rsidRPr="00CB40C3" w:rsidRDefault="00012694" w:rsidP="006C4181">
            <w:pPr>
              <w:spacing w:before="120" w:after="12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4389" w:type="dxa"/>
            <w:vAlign w:val="center"/>
          </w:tcPr>
          <w:p w:rsidR="00012694" w:rsidRPr="00CB40C3" w:rsidRDefault="00012694" w:rsidP="006C4181">
            <w:pPr>
              <w:spacing w:before="120" w:after="120"/>
              <w:jc w:val="center"/>
              <w:rPr>
                <w:rFonts w:ascii="Verdana" w:hAnsi="Verdana"/>
                <w:sz w:val="20"/>
                <w:szCs w:val="20"/>
                <w:lang w:val="bg-BG"/>
              </w:rPr>
            </w:pPr>
            <w:r w:rsidRPr="00CB40C3">
              <w:rPr>
                <w:rFonts w:ascii="Verdana" w:hAnsi="Verdana"/>
                <w:sz w:val="20"/>
                <w:szCs w:val="20"/>
                <w:lang w:val="bg-BG"/>
              </w:rPr>
              <w:t>Праг за наличието на РНКВ по растения</w:t>
            </w:r>
            <w:r w:rsidR="00597C71" w:rsidRPr="00CB40C3">
              <w:rPr>
                <w:rFonts w:ascii="Verdana" w:hAnsi="Verdana"/>
                <w:sz w:val="20"/>
                <w:szCs w:val="20"/>
                <w:lang w:val="bg-BG"/>
              </w:rPr>
              <w:t>та</w:t>
            </w:r>
            <w:r w:rsidRPr="00CB40C3">
              <w:rPr>
                <w:rFonts w:ascii="Verdana" w:hAnsi="Verdana"/>
                <w:sz w:val="20"/>
                <w:szCs w:val="20"/>
                <w:lang w:val="bg-BG"/>
              </w:rPr>
              <w:t>, отглеждани за предбазов</w:t>
            </w:r>
            <w:r w:rsidR="00DC7A4E" w:rsidRPr="00CB40C3">
              <w:rPr>
                <w:rFonts w:ascii="Verdana" w:hAnsi="Verdana"/>
                <w:sz w:val="20"/>
                <w:szCs w:val="20"/>
                <w:lang w:val="bg-BG"/>
              </w:rPr>
              <w:t>и семена</w:t>
            </w:r>
            <w:r w:rsidRPr="00CB40C3">
              <w:rPr>
                <w:rFonts w:ascii="Verdana" w:hAnsi="Verdana"/>
                <w:sz w:val="20"/>
                <w:szCs w:val="20"/>
                <w:lang w:val="bg-BG"/>
              </w:rPr>
              <w:t xml:space="preserve"> картофи клас PB на Съюза</w:t>
            </w:r>
          </w:p>
        </w:tc>
      </w:tr>
      <w:tr w:rsidR="00CB40C3" w:rsidRPr="00CB40C3" w:rsidTr="004B495A">
        <w:trPr>
          <w:jc w:val="center"/>
        </w:trPr>
        <w:tc>
          <w:tcPr>
            <w:tcW w:w="4683" w:type="dxa"/>
          </w:tcPr>
          <w:p w:rsidR="00012694" w:rsidRPr="00CB40C3" w:rsidRDefault="00012694" w:rsidP="006C4181">
            <w:pPr>
              <w:spacing w:before="80" w:after="60"/>
              <w:rPr>
                <w:rFonts w:ascii="Verdana" w:hAnsi="Verdana"/>
                <w:sz w:val="20"/>
                <w:szCs w:val="20"/>
                <w:lang w:val="bg-BG"/>
              </w:rPr>
            </w:pPr>
            <w:r w:rsidRPr="00CB40C3">
              <w:rPr>
                <w:rFonts w:ascii="Verdana" w:hAnsi="Verdana"/>
                <w:sz w:val="20"/>
                <w:szCs w:val="20"/>
                <w:lang w:val="bg-BG"/>
              </w:rPr>
              <w:t>Blackleg (</w:t>
            </w:r>
            <w:r w:rsidRPr="00CB40C3">
              <w:rPr>
                <w:rFonts w:ascii="Verdana" w:hAnsi="Verdana"/>
                <w:i/>
                <w:sz w:val="20"/>
                <w:szCs w:val="20"/>
                <w:lang w:val="bg-BG"/>
              </w:rPr>
              <w:t xml:space="preserve">Dickeya </w:t>
            </w:r>
            <w:r w:rsidRPr="00CB40C3">
              <w:rPr>
                <w:rFonts w:ascii="Verdana" w:hAnsi="Verdana"/>
                <w:sz w:val="20"/>
                <w:szCs w:val="20"/>
                <w:lang w:val="bg-BG"/>
              </w:rPr>
              <w:t xml:space="preserve">Samson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spp</w:t>
            </w:r>
            <w:r w:rsidRPr="00CB40C3">
              <w:rPr>
                <w:rFonts w:ascii="Verdana" w:hAnsi="Verdana"/>
                <w:sz w:val="20"/>
                <w:szCs w:val="20"/>
                <w:lang w:val="bg-BG"/>
              </w:rPr>
              <w:t xml:space="preserve">. [1DICKG]; </w:t>
            </w:r>
            <w:r w:rsidRPr="00CB40C3">
              <w:rPr>
                <w:rFonts w:ascii="Verdana" w:hAnsi="Verdana"/>
                <w:i/>
                <w:sz w:val="20"/>
                <w:szCs w:val="20"/>
                <w:lang w:val="bg-BG"/>
              </w:rPr>
              <w:t xml:space="preserve">Pectobacterium </w:t>
            </w:r>
            <w:r w:rsidRPr="00CB40C3">
              <w:rPr>
                <w:rFonts w:ascii="Verdana" w:hAnsi="Verdana"/>
                <w:sz w:val="20"/>
                <w:szCs w:val="20"/>
                <w:lang w:val="bg-BG"/>
              </w:rPr>
              <w:t xml:space="preserve">Waldee emend. Hauben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spp</w:t>
            </w:r>
            <w:r w:rsidRPr="00CB40C3">
              <w:rPr>
                <w:rFonts w:ascii="Verdana" w:hAnsi="Verdana"/>
                <w:sz w:val="20"/>
                <w:szCs w:val="20"/>
                <w:lang w:val="bg-BG"/>
              </w:rPr>
              <w:t>. [1PECBG])</w:t>
            </w:r>
          </w:p>
        </w:tc>
        <w:tc>
          <w:tcPr>
            <w:tcW w:w="4389"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4B495A">
        <w:trPr>
          <w:jc w:val="center"/>
        </w:trPr>
        <w:tc>
          <w:tcPr>
            <w:tcW w:w="4683" w:type="dxa"/>
          </w:tcPr>
          <w:p w:rsidR="00012694" w:rsidRPr="00CB40C3" w:rsidRDefault="00012694" w:rsidP="006C4181">
            <w:pPr>
              <w:spacing w:before="80" w:after="6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Liberibacter solanacearum Liefting </w:t>
            </w:r>
            <w:r w:rsidRPr="00CB40C3">
              <w:rPr>
                <w:rFonts w:ascii="Verdana" w:hAnsi="Verdana"/>
                <w:i/>
                <w:sz w:val="20"/>
                <w:szCs w:val="20"/>
                <w:lang w:val="bg-BG"/>
              </w:rPr>
              <w:t>et al</w:t>
            </w:r>
            <w:r w:rsidRPr="00CB40C3">
              <w:rPr>
                <w:rFonts w:ascii="Verdana" w:hAnsi="Verdana"/>
                <w:sz w:val="20"/>
                <w:szCs w:val="20"/>
                <w:lang w:val="bg-BG"/>
              </w:rPr>
              <w:t>. [LIBEPS]</w:t>
            </w:r>
          </w:p>
        </w:tc>
        <w:tc>
          <w:tcPr>
            <w:tcW w:w="4389"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4B495A">
        <w:trPr>
          <w:jc w:val="center"/>
        </w:trPr>
        <w:tc>
          <w:tcPr>
            <w:tcW w:w="4683" w:type="dxa"/>
          </w:tcPr>
          <w:p w:rsidR="00012694" w:rsidRPr="00CB40C3" w:rsidRDefault="00012694" w:rsidP="006C4181">
            <w:pPr>
              <w:spacing w:before="80" w:after="6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phytoplasma </w:t>
            </w:r>
            <w:r w:rsidRPr="00CB40C3">
              <w:rPr>
                <w:rFonts w:ascii="Verdana" w:hAnsi="Verdana"/>
                <w:i/>
                <w:sz w:val="20"/>
                <w:szCs w:val="20"/>
                <w:lang w:val="bg-BG"/>
              </w:rPr>
              <w:t>solani</w:t>
            </w:r>
            <w:r w:rsidRPr="00CB40C3">
              <w:rPr>
                <w:rFonts w:ascii="Verdana" w:hAnsi="Verdana"/>
                <w:sz w:val="20"/>
                <w:szCs w:val="20"/>
                <w:lang w:val="bg-BG"/>
              </w:rPr>
              <w:t xml:space="preserve"> Quaglino </w:t>
            </w:r>
            <w:r w:rsidRPr="00CB40C3">
              <w:rPr>
                <w:rFonts w:ascii="Verdana" w:hAnsi="Verdana"/>
                <w:i/>
                <w:sz w:val="20"/>
                <w:szCs w:val="20"/>
                <w:lang w:val="bg-BG"/>
              </w:rPr>
              <w:t>et al</w:t>
            </w:r>
            <w:r w:rsidRPr="00CB40C3">
              <w:rPr>
                <w:rFonts w:ascii="Verdana" w:hAnsi="Verdana"/>
                <w:sz w:val="20"/>
                <w:szCs w:val="20"/>
                <w:lang w:val="bg-BG"/>
              </w:rPr>
              <w:t>. [PHYPSO]</w:t>
            </w:r>
          </w:p>
        </w:tc>
        <w:tc>
          <w:tcPr>
            <w:tcW w:w="4389"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4B495A">
        <w:trPr>
          <w:jc w:val="center"/>
        </w:trPr>
        <w:tc>
          <w:tcPr>
            <w:tcW w:w="4683" w:type="dxa"/>
          </w:tcPr>
          <w:p w:rsidR="00012694" w:rsidRPr="00CB40C3" w:rsidRDefault="00012694" w:rsidP="004B495A">
            <w:pPr>
              <w:spacing w:before="80" w:after="60"/>
              <w:rPr>
                <w:rFonts w:ascii="Verdana" w:hAnsi="Verdana"/>
                <w:sz w:val="20"/>
                <w:szCs w:val="20"/>
                <w:lang w:val="bg-BG"/>
              </w:rPr>
            </w:pPr>
            <w:r w:rsidRPr="00CB40C3">
              <w:rPr>
                <w:rFonts w:ascii="Verdana" w:hAnsi="Verdana"/>
                <w:sz w:val="20"/>
                <w:szCs w:val="20"/>
                <w:lang w:val="bg-BG"/>
              </w:rPr>
              <w:t>Образуване на мозаични петна, причинено от вируси,</w:t>
            </w:r>
            <w:r w:rsidR="004B495A" w:rsidRPr="00CB40C3">
              <w:rPr>
                <w:rFonts w:ascii="Verdana" w:hAnsi="Verdana"/>
                <w:sz w:val="20"/>
                <w:szCs w:val="20"/>
                <w:lang w:val="bg-BG"/>
              </w:rPr>
              <w:t xml:space="preserve"> </w:t>
            </w:r>
            <w:r w:rsidR="004B495A" w:rsidRPr="00CB40C3">
              <w:rPr>
                <w:rFonts w:ascii="Verdana" w:hAnsi="Verdana"/>
                <w:sz w:val="20"/>
                <w:szCs w:val="20"/>
                <w:lang w:val="bg-BG"/>
              </w:rPr>
              <w:br/>
            </w:r>
            <w:r w:rsidRPr="00CB40C3">
              <w:rPr>
                <w:rFonts w:ascii="Verdana" w:hAnsi="Verdana"/>
                <w:sz w:val="20"/>
                <w:szCs w:val="20"/>
                <w:lang w:val="bg-BG"/>
              </w:rPr>
              <w:t>както и</w:t>
            </w:r>
            <w:r w:rsidR="004B495A" w:rsidRPr="00CB40C3">
              <w:rPr>
                <w:rFonts w:ascii="Verdana" w:hAnsi="Verdana"/>
                <w:sz w:val="20"/>
                <w:szCs w:val="20"/>
                <w:lang w:val="bg-BG"/>
              </w:rPr>
              <w:br/>
            </w:r>
            <w:r w:rsidRPr="00CB40C3">
              <w:rPr>
                <w:rFonts w:ascii="Verdana" w:hAnsi="Verdana"/>
                <w:sz w:val="20"/>
                <w:szCs w:val="20"/>
                <w:lang w:val="bg-BG"/>
              </w:rPr>
              <w:t>симптоми, причинени от Potato leaf roll virus [PLRV00]</w:t>
            </w:r>
          </w:p>
        </w:tc>
        <w:tc>
          <w:tcPr>
            <w:tcW w:w="4389"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0,1 %</w:t>
            </w:r>
          </w:p>
        </w:tc>
      </w:tr>
      <w:tr w:rsidR="00012694" w:rsidRPr="00CB40C3" w:rsidTr="004B495A">
        <w:trPr>
          <w:jc w:val="center"/>
        </w:trPr>
        <w:tc>
          <w:tcPr>
            <w:tcW w:w="4683" w:type="dxa"/>
          </w:tcPr>
          <w:p w:rsidR="00012694" w:rsidRPr="00CB40C3" w:rsidRDefault="00012694" w:rsidP="006C4181">
            <w:pPr>
              <w:spacing w:before="80" w:after="60"/>
              <w:rPr>
                <w:rFonts w:ascii="Verdana" w:hAnsi="Verdana"/>
                <w:sz w:val="20"/>
                <w:szCs w:val="20"/>
                <w:lang w:val="bg-BG"/>
              </w:rPr>
            </w:pPr>
            <w:r w:rsidRPr="00CB40C3">
              <w:rPr>
                <w:rFonts w:ascii="Verdana" w:hAnsi="Verdana"/>
                <w:sz w:val="20"/>
                <w:szCs w:val="20"/>
                <w:lang w:val="bg-BG"/>
              </w:rPr>
              <w:t>Potato spindle tuber viroid [PSTVD0]</w:t>
            </w:r>
          </w:p>
        </w:tc>
        <w:tc>
          <w:tcPr>
            <w:tcW w:w="4389" w:type="dxa"/>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0 %</w:t>
            </w:r>
          </w:p>
        </w:tc>
      </w:tr>
    </w:tbl>
    <w:p w:rsidR="006C4181" w:rsidRPr="00CB40C3" w:rsidRDefault="006C4181">
      <w:pPr>
        <w:rPr>
          <w:rFonts w:ascii="Verdana" w:hAnsi="Verdana"/>
          <w:sz w:val="20"/>
          <w:szCs w:val="20"/>
        </w:rPr>
      </w:pPr>
    </w:p>
    <w:tbl>
      <w:tblPr>
        <w:tblStyle w:val="TableGrid212"/>
        <w:tblW w:w="9072" w:type="dxa"/>
        <w:jc w:val="center"/>
        <w:tblLook w:val="04A0" w:firstRow="1" w:lastRow="0" w:firstColumn="1" w:lastColumn="0" w:noHBand="0" w:noVBand="1"/>
      </w:tblPr>
      <w:tblGrid>
        <w:gridCol w:w="4683"/>
        <w:gridCol w:w="4389"/>
      </w:tblGrid>
      <w:tr w:rsidR="00CB40C3" w:rsidRPr="00A82E44" w:rsidTr="006C4181">
        <w:trPr>
          <w:jc w:val="center"/>
        </w:trPr>
        <w:tc>
          <w:tcPr>
            <w:tcW w:w="4460" w:type="dxa"/>
            <w:vAlign w:val="center"/>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4180" w:type="dxa"/>
            <w:vAlign w:val="center"/>
          </w:tcPr>
          <w:p w:rsidR="00012694" w:rsidRPr="00CB40C3" w:rsidRDefault="00012694" w:rsidP="006C4181">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прякото поколение на предбазов</w:t>
            </w:r>
            <w:r w:rsidR="00DC7A4E" w:rsidRPr="00CB40C3">
              <w:rPr>
                <w:rFonts w:ascii="Verdana" w:hAnsi="Verdana"/>
                <w:sz w:val="20"/>
                <w:szCs w:val="20"/>
                <w:lang w:val="bg-BG"/>
              </w:rPr>
              <w:t>и семена</w:t>
            </w:r>
            <w:r w:rsidRPr="00CB40C3">
              <w:rPr>
                <w:rFonts w:ascii="Verdana" w:hAnsi="Verdana"/>
                <w:sz w:val="20"/>
                <w:szCs w:val="20"/>
                <w:lang w:val="bg-BG"/>
              </w:rPr>
              <w:t xml:space="preserve"> картофи клас PB на Съюза</w:t>
            </w:r>
          </w:p>
        </w:tc>
      </w:tr>
      <w:tr w:rsidR="006C4181" w:rsidRPr="00CB40C3" w:rsidTr="006C4181">
        <w:trPr>
          <w:jc w:val="center"/>
        </w:trPr>
        <w:tc>
          <w:tcPr>
            <w:tcW w:w="4460" w:type="dxa"/>
          </w:tcPr>
          <w:p w:rsidR="006C4181" w:rsidRPr="00CB40C3" w:rsidRDefault="006C4181" w:rsidP="006C4181">
            <w:pPr>
              <w:spacing w:before="80" w:after="60"/>
              <w:rPr>
                <w:rFonts w:ascii="Verdana" w:hAnsi="Verdana"/>
                <w:sz w:val="20"/>
                <w:szCs w:val="20"/>
                <w:lang w:val="bg-BG"/>
              </w:rPr>
            </w:pPr>
            <w:r w:rsidRPr="00CB40C3">
              <w:rPr>
                <w:rFonts w:ascii="Verdana" w:hAnsi="Verdana"/>
                <w:sz w:val="20"/>
                <w:szCs w:val="20"/>
                <w:lang w:val="bg-BG"/>
              </w:rPr>
              <w:t>Симптоми на вирусна инфекция</w:t>
            </w:r>
          </w:p>
        </w:tc>
        <w:tc>
          <w:tcPr>
            <w:tcW w:w="4180" w:type="dxa"/>
          </w:tcPr>
          <w:p w:rsidR="006C4181" w:rsidRPr="00CB40C3" w:rsidRDefault="006C4181" w:rsidP="006C4181">
            <w:pPr>
              <w:spacing w:before="80" w:after="60"/>
              <w:jc w:val="center"/>
              <w:rPr>
                <w:rFonts w:ascii="Verdana" w:hAnsi="Verdana"/>
                <w:sz w:val="20"/>
                <w:szCs w:val="20"/>
                <w:lang w:val="bg-BG"/>
              </w:rPr>
            </w:pPr>
            <w:r w:rsidRPr="00CB40C3">
              <w:rPr>
                <w:rFonts w:ascii="Verdana" w:hAnsi="Verdana"/>
                <w:sz w:val="20"/>
                <w:szCs w:val="20"/>
                <w:lang w:val="bg-BG"/>
              </w:rPr>
              <w:t>0,5 %</w:t>
            </w:r>
          </w:p>
        </w:tc>
      </w:tr>
    </w:tbl>
    <w:p w:rsidR="00012694" w:rsidRPr="00CB40C3" w:rsidRDefault="00012694" w:rsidP="006C4181">
      <w:pPr>
        <w:tabs>
          <w:tab w:val="left" w:pos="426"/>
        </w:tabs>
        <w:spacing w:line="360" w:lineRule="auto"/>
        <w:ind w:firstLine="720"/>
        <w:contextualSpacing/>
        <w:rPr>
          <w:rFonts w:ascii="Verdana" w:hAnsi="Verdana"/>
          <w:sz w:val="20"/>
          <w:szCs w:val="20"/>
          <w:lang w:val="bg-BG" w:eastAsia="en-GB"/>
        </w:rPr>
      </w:pPr>
    </w:p>
    <w:p w:rsidR="00012694" w:rsidRPr="00CB40C3" w:rsidRDefault="007B1844"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2.2. </w:t>
      </w:r>
      <w:r w:rsidR="00DC7A4E" w:rsidRPr="00CB40C3">
        <w:rPr>
          <w:rFonts w:ascii="Verdana" w:hAnsi="Verdana"/>
          <w:sz w:val="20"/>
          <w:szCs w:val="20"/>
          <w:lang w:val="bg-BG" w:eastAsia="en-GB"/>
        </w:rPr>
        <w:t>Д</w:t>
      </w:r>
      <w:r w:rsidR="00012694" w:rsidRPr="00CB40C3">
        <w:rPr>
          <w:rFonts w:ascii="Verdana" w:hAnsi="Verdana"/>
          <w:sz w:val="20"/>
          <w:szCs w:val="20"/>
          <w:lang w:val="bg-BG" w:eastAsia="en-GB"/>
        </w:rPr>
        <w:t xml:space="preserve">опустими </w:t>
      </w:r>
      <w:r w:rsidR="00C177D0" w:rsidRPr="00CB40C3">
        <w:rPr>
          <w:rFonts w:ascii="Verdana" w:hAnsi="Verdana"/>
          <w:sz w:val="20"/>
          <w:szCs w:val="20"/>
          <w:lang w:val="bg-BG" w:eastAsia="en-GB"/>
        </w:rPr>
        <w:t>отклонения</w:t>
      </w:r>
      <w:r w:rsidR="00012694" w:rsidRPr="00CB40C3">
        <w:rPr>
          <w:rFonts w:ascii="Verdana" w:hAnsi="Verdana"/>
          <w:sz w:val="20"/>
          <w:szCs w:val="20"/>
          <w:lang w:val="bg-BG" w:eastAsia="en-GB"/>
        </w:rPr>
        <w:t xml:space="preserve"> за партидите по отношение на посочените по-долу примеси, дефекти и болести:</w:t>
      </w:r>
    </w:p>
    <w:p w:rsidR="00012694" w:rsidRPr="00CB40C3" w:rsidRDefault="00DC7A4E"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а)</w:t>
      </w:r>
      <w:r w:rsidR="007B1844" w:rsidRPr="00CB40C3">
        <w:rPr>
          <w:rFonts w:ascii="Verdana" w:hAnsi="Verdana"/>
          <w:sz w:val="20"/>
          <w:szCs w:val="20"/>
          <w:lang w:val="bg-BG" w:eastAsia="en-GB"/>
        </w:rPr>
        <w:t xml:space="preserve"> </w:t>
      </w:r>
      <w:r w:rsidRPr="00CB40C3">
        <w:rPr>
          <w:rFonts w:ascii="Verdana" w:hAnsi="Verdana"/>
          <w:sz w:val="20"/>
          <w:szCs w:val="20"/>
          <w:lang w:val="bg-BG" w:eastAsia="en-GB"/>
        </w:rPr>
        <w:t>семената</w:t>
      </w:r>
      <w:r w:rsidR="00012694" w:rsidRPr="00CB40C3">
        <w:rPr>
          <w:rFonts w:ascii="Verdana" w:hAnsi="Verdana"/>
          <w:sz w:val="20"/>
          <w:szCs w:val="20"/>
          <w:lang w:val="bg-BG" w:eastAsia="en-GB"/>
        </w:rPr>
        <w:t xml:space="preserve"> картофи, засегнати от гниене, различно от пръстеновидно гниене или бактериално к</w:t>
      </w:r>
      <w:r w:rsidRPr="00CB40C3">
        <w:rPr>
          <w:rFonts w:ascii="Verdana" w:hAnsi="Verdana"/>
          <w:sz w:val="20"/>
          <w:szCs w:val="20"/>
          <w:lang w:val="bg-BG" w:eastAsia="en-GB"/>
        </w:rPr>
        <w:t xml:space="preserve">афяво гниене, не надвишава 0,2 </w:t>
      </w:r>
      <w:r w:rsidR="005A451F"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p>
    <w:p w:rsidR="00012694" w:rsidRPr="00CB40C3" w:rsidRDefault="00DC7A4E"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lastRenderedPageBreak/>
        <w:t>б</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Pr="00CB40C3">
        <w:rPr>
          <w:rFonts w:ascii="Verdana" w:hAnsi="Verdana"/>
          <w:sz w:val="20"/>
          <w:szCs w:val="20"/>
          <w:lang w:val="bg-BG" w:eastAsia="en-GB"/>
        </w:rPr>
        <w:t>семената</w:t>
      </w:r>
      <w:r w:rsidR="00012694" w:rsidRPr="00CB40C3">
        <w:rPr>
          <w:rFonts w:ascii="Verdana" w:hAnsi="Verdana"/>
          <w:sz w:val="20"/>
          <w:szCs w:val="20"/>
          <w:lang w:val="bg-BG" w:eastAsia="en-GB"/>
        </w:rPr>
        <w:t xml:space="preserve"> картофи, засегнати от </w:t>
      </w:r>
      <w:r w:rsidRPr="00CB40C3">
        <w:rPr>
          <w:rFonts w:ascii="Verdana" w:hAnsi="Verdana"/>
          <w:sz w:val="20"/>
          <w:szCs w:val="20"/>
          <w:lang w:val="bg-BG" w:eastAsia="en-GB"/>
        </w:rPr>
        <w:t>обикновена</w:t>
      </w:r>
      <w:r w:rsidR="00012694" w:rsidRPr="00CB40C3">
        <w:rPr>
          <w:rFonts w:ascii="Verdana" w:hAnsi="Verdana"/>
          <w:sz w:val="20"/>
          <w:szCs w:val="20"/>
          <w:lang w:val="bg-BG" w:eastAsia="en-GB"/>
        </w:rPr>
        <w:t xml:space="preserve"> краста, при които поразената площ на повърхността им е на</w:t>
      </w:r>
      <w:r w:rsidRPr="00CB40C3">
        <w:rPr>
          <w:rFonts w:ascii="Verdana" w:hAnsi="Verdana"/>
          <w:sz w:val="20"/>
          <w:szCs w:val="20"/>
          <w:lang w:val="bg-BG" w:eastAsia="en-GB"/>
        </w:rPr>
        <w:t>д една трета, не надвишава 5,0 </w:t>
      </w:r>
      <w:r w:rsidR="005A451F"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p>
    <w:p w:rsidR="00012694" w:rsidRPr="00CB40C3" w:rsidRDefault="00DC7A4E"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в</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00012694" w:rsidRPr="00CB40C3">
        <w:rPr>
          <w:rFonts w:ascii="Verdana" w:hAnsi="Verdana"/>
          <w:sz w:val="20"/>
          <w:szCs w:val="20"/>
          <w:lang w:val="bg-BG" w:eastAsia="en-GB"/>
        </w:rPr>
        <w:t>спаружените клубени поради прекомерна дехидратация или дехидратация, причинена от сребр</w:t>
      </w:r>
      <w:r w:rsidRPr="00CB40C3">
        <w:rPr>
          <w:rFonts w:ascii="Verdana" w:hAnsi="Verdana"/>
          <w:sz w:val="20"/>
          <w:szCs w:val="20"/>
          <w:lang w:val="bg-BG" w:eastAsia="en-GB"/>
        </w:rPr>
        <w:t>иста краста, не надвишават 0,5 </w:t>
      </w:r>
      <w:r w:rsidR="005A451F"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p>
    <w:p w:rsidR="00012694" w:rsidRPr="00CB40C3" w:rsidRDefault="00DC7A4E"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г</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Pr="00CB40C3">
        <w:rPr>
          <w:rFonts w:ascii="Verdana" w:hAnsi="Verdana"/>
          <w:sz w:val="20"/>
          <w:szCs w:val="20"/>
          <w:lang w:val="bg-BG" w:eastAsia="en-GB"/>
        </w:rPr>
        <w:t>семената</w:t>
      </w:r>
      <w:r w:rsidR="00012694" w:rsidRPr="00CB40C3">
        <w:rPr>
          <w:rFonts w:ascii="Verdana" w:hAnsi="Verdana"/>
          <w:sz w:val="20"/>
          <w:szCs w:val="20"/>
          <w:lang w:val="bg-BG" w:eastAsia="en-GB"/>
        </w:rPr>
        <w:t xml:space="preserve"> картофи с външни дефекти, включително деформация или нара</w:t>
      </w:r>
      <w:r w:rsidRPr="00CB40C3">
        <w:rPr>
          <w:rFonts w:ascii="Verdana" w:hAnsi="Verdana"/>
          <w:sz w:val="20"/>
          <w:szCs w:val="20"/>
          <w:lang w:val="bg-BG" w:eastAsia="en-GB"/>
        </w:rPr>
        <w:t xml:space="preserve">нени клубени, не надвишава 3,0 </w:t>
      </w:r>
      <w:r w:rsidR="005A451F"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p>
    <w:p w:rsidR="00012694" w:rsidRPr="00CB40C3" w:rsidRDefault="00DC7A4E" w:rsidP="006C4181">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д)</w:t>
      </w:r>
      <w:r w:rsidR="007B1844" w:rsidRPr="00CB40C3">
        <w:rPr>
          <w:rFonts w:ascii="Verdana" w:hAnsi="Verdana"/>
          <w:sz w:val="20"/>
          <w:szCs w:val="20"/>
          <w:lang w:val="bg-BG" w:eastAsia="en-GB"/>
        </w:rPr>
        <w:t xml:space="preserve"> </w:t>
      </w:r>
      <w:r w:rsidRPr="00CB40C3">
        <w:rPr>
          <w:rFonts w:ascii="Verdana" w:hAnsi="Verdana"/>
          <w:sz w:val="20"/>
          <w:szCs w:val="20"/>
          <w:lang w:val="bg-BG" w:eastAsia="en-GB"/>
        </w:rPr>
        <w:t>наличието на почвени</w:t>
      </w:r>
      <w:r w:rsidR="00012694" w:rsidRPr="00CB40C3">
        <w:rPr>
          <w:rFonts w:ascii="Verdana" w:hAnsi="Verdana"/>
          <w:sz w:val="20"/>
          <w:szCs w:val="20"/>
          <w:lang w:val="bg-BG" w:eastAsia="en-GB"/>
        </w:rPr>
        <w:t xml:space="preserve"> примес</w:t>
      </w:r>
      <w:r w:rsidRPr="00CB40C3">
        <w:rPr>
          <w:rFonts w:ascii="Verdana" w:hAnsi="Verdana"/>
          <w:sz w:val="20"/>
          <w:szCs w:val="20"/>
          <w:lang w:val="bg-BG" w:eastAsia="en-GB"/>
        </w:rPr>
        <w:t>и и чужди тела не надвишава 1,0 </w:t>
      </w:r>
      <w:r w:rsidR="0039220E"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p>
    <w:p w:rsidR="00012694" w:rsidRPr="00CB40C3" w:rsidRDefault="00DC7A4E" w:rsidP="006C4181">
      <w:pPr>
        <w:tabs>
          <w:tab w:val="left" w:pos="426"/>
        </w:tabs>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t>е</w:t>
      </w:r>
      <w:r w:rsidR="00012694" w:rsidRPr="00CB40C3">
        <w:rPr>
          <w:rFonts w:ascii="Verdana" w:hAnsi="Verdana"/>
          <w:sz w:val="20"/>
          <w:szCs w:val="20"/>
          <w:lang w:val="bg-BG" w:eastAsia="en-GB"/>
        </w:rPr>
        <w:t>)</w:t>
      </w:r>
      <w:r w:rsidR="007B1844" w:rsidRPr="00CB40C3">
        <w:rPr>
          <w:rFonts w:ascii="Verdana" w:hAnsi="Verdana"/>
          <w:sz w:val="20"/>
          <w:szCs w:val="20"/>
          <w:lang w:val="bg-BG" w:eastAsia="en-GB"/>
        </w:rPr>
        <w:t xml:space="preserve"> </w:t>
      </w:r>
      <w:r w:rsidR="00012694" w:rsidRPr="00CB40C3">
        <w:rPr>
          <w:rFonts w:ascii="Verdana" w:hAnsi="Verdana"/>
          <w:sz w:val="20"/>
          <w:szCs w:val="20"/>
          <w:lang w:val="bg-BG" w:eastAsia="en-GB"/>
        </w:rPr>
        <w:t>партидите с предбазов</w:t>
      </w:r>
      <w:r w:rsidRPr="00CB40C3">
        <w:rPr>
          <w:rFonts w:ascii="Verdana" w:hAnsi="Verdana"/>
          <w:sz w:val="20"/>
          <w:szCs w:val="20"/>
          <w:lang w:val="bg-BG" w:eastAsia="en-GB"/>
        </w:rPr>
        <w:t>и семена</w:t>
      </w:r>
      <w:r w:rsidR="00012694" w:rsidRPr="00CB40C3">
        <w:rPr>
          <w:rFonts w:ascii="Verdana" w:hAnsi="Verdana"/>
          <w:sz w:val="20"/>
          <w:szCs w:val="20"/>
          <w:lang w:val="bg-BG" w:eastAsia="en-GB"/>
        </w:rPr>
        <w:t xml:space="preserve"> картофи отговарят на следните прагове за наличието на РНКВ или симптоми, причинени от съответните РНКВ, съгласно посоченото в таблицата по-долу:</w:t>
      </w:r>
    </w:p>
    <w:tbl>
      <w:tblPr>
        <w:tblStyle w:val="TableGrid3"/>
        <w:tblW w:w="9072" w:type="dxa"/>
        <w:jc w:val="center"/>
        <w:tblLayout w:type="fixed"/>
        <w:tblLook w:val="04A0" w:firstRow="1" w:lastRow="0" w:firstColumn="1" w:lastColumn="0" w:noHBand="0" w:noVBand="1"/>
      </w:tblPr>
      <w:tblGrid>
        <w:gridCol w:w="4962"/>
        <w:gridCol w:w="4110"/>
      </w:tblGrid>
      <w:tr w:rsidR="00CB40C3" w:rsidRPr="00A82E44" w:rsidTr="00CD296B">
        <w:trPr>
          <w:jc w:val="center"/>
        </w:trPr>
        <w:tc>
          <w:tcPr>
            <w:tcW w:w="4962" w:type="dxa"/>
            <w:vAlign w:val="center"/>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4110" w:type="dxa"/>
            <w:vAlign w:val="center"/>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партидите с предбазов</w:t>
            </w:r>
            <w:r w:rsidR="00DC7A4E" w:rsidRPr="00CB40C3">
              <w:rPr>
                <w:rFonts w:ascii="Verdana" w:hAnsi="Verdana"/>
                <w:sz w:val="20"/>
                <w:szCs w:val="20"/>
                <w:lang w:val="bg-BG"/>
              </w:rPr>
              <w:t>и семена</w:t>
            </w:r>
            <w:r w:rsidRPr="00CB40C3">
              <w:rPr>
                <w:rFonts w:ascii="Verdana" w:hAnsi="Verdana"/>
                <w:sz w:val="20"/>
                <w:szCs w:val="20"/>
                <w:lang w:val="bg-BG"/>
              </w:rPr>
              <w:t xml:space="preserve"> картофи клас PB на Съюза спрямо масата</w:t>
            </w:r>
          </w:p>
        </w:tc>
      </w:tr>
      <w:tr w:rsidR="00CB40C3" w:rsidRPr="00CB40C3" w:rsidTr="00CD296B">
        <w:trPr>
          <w:jc w:val="center"/>
        </w:trPr>
        <w:tc>
          <w:tcPr>
            <w:tcW w:w="4962" w:type="dxa"/>
          </w:tcPr>
          <w:p w:rsidR="00012694" w:rsidRPr="00CB40C3" w:rsidRDefault="00012694" w:rsidP="00CD296B">
            <w:pPr>
              <w:spacing w:before="80" w:after="60"/>
              <w:rPr>
                <w:rFonts w:ascii="Verdana" w:hAnsi="Verdana"/>
                <w:i/>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Liberibacter solanacearum Liefting </w:t>
            </w:r>
            <w:r w:rsidRPr="00CB40C3">
              <w:rPr>
                <w:rFonts w:ascii="Verdana" w:hAnsi="Verdana"/>
                <w:i/>
                <w:sz w:val="20"/>
                <w:szCs w:val="20"/>
                <w:lang w:val="bg-BG"/>
              </w:rPr>
              <w:t>et al</w:t>
            </w:r>
            <w:r w:rsidRPr="00CB40C3">
              <w:rPr>
                <w:rFonts w:ascii="Verdana" w:hAnsi="Verdana"/>
                <w:sz w:val="20"/>
                <w:szCs w:val="20"/>
                <w:lang w:val="bg-BG"/>
              </w:rPr>
              <w:t>. [LIBEPS]</w:t>
            </w:r>
          </w:p>
        </w:tc>
        <w:tc>
          <w:tcPr>
            <w:tcW w:w="4110" w:type="dxa"/>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CD296B">
        <w:trPr>
          <w:jc w:val="center"/>
        </w:trPr>
        <w:tc>
          <w:tcPr>
            <w:tcW w:w="4962" w:type="dxa"/>
          </w:tcPr>
          <w:p w:rsidR="00012694" w:rsidRPr="00CB40C3" w:rsidRDefault="00012694" w:rsidP="00CD296B">
            <w:pPr>
              <w:spacing w:before="80" w:after="60"/>
              <w:rPr>
                <w:rFonts w:ascii="Verdana" w:hAnsi="Verdana"/>
                <w:sz w:val="20"/>
                <w:szCs w:val="20"/>
                <w:lang w:val="bg-BG"/>
              </w:rPr>
            </w:pPr>
            <w:r w:rsidRPr="00CB40C3">
              <w:rPr>
                <w:rFonts w:ascii="Verdana" w:hAnsi="Verdana"/>
                <w:i/>
                <w:sz w:val="20"/>
                <w:szCs w:val="20"/>
                <w:lang w:val="bg-BG"/>
              </w:rPr>
              <w:t xml:space="preserve">Ditylenchus destructor </w:t>
            </w:r>
            <w:r w:rsidRPr="00CB40C3">
              <w:rPr>
                <w:rFonts w:ascii="Verdana" w:hAnsi="Verdana"/>
                <w:sz w:val="20"/>
                <w:szCs w:val="20"/>
                <w:lang w:val="bg-BG"/>
              </w:rPr>
              <w:t>Thorne [DITYDE]</w:t>
            </w:r>
          </w:p>
        </w:tc>
        <w:tc>
          <w:tcPr>
            <w:tcW w:w="4110" w:type="dxa"/>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CD296B">
        <w:trPr>
          <w:jc w:val="center"/>
        </w:trPr>
        <w:tc>
          <w:tcPr>
            <w:tcW w:w="4962" w:type="dxa"/>
          </w:tcPr>
          <w:p w:rsidR="00012694" w:rsidRPr="00CB40C3" w:rsidRDefault="00012694" w:rsidP="00CD296B">
            <w:pPr>
              <w:spacing w:before="80" w:after="60"/>
              <w:rPr>
                <w:rFonts w:ascii="Verdana" w:hAnsi="Verdana"/>
                <w:sz w:val="20"/>
                <w:szCs w:val="20"/>
                <w:lang w:val="bg-BG"/>
              </w:rPr>
            </w:pPr>
            <w:r w:rsidRPr="00CB40C3">
              <w:rPr>
                <w:rFonts w:ascii="Verdana" w:hAnsi="Verdana"/>
                <w:sz w:val="20"/>
                <w:szCs w:val="20"/>
                <w:lang w:val="bg-BG"/>
              </w:rPr>
              <w:t xml:space="preserve">Черна шарка, при която поразената площ е повече от 10 % от повърхността на клубените, причинена от </w:t>
            </w:r>
            <w:r w:rsidRPr="00CB40C3">
              <w:rPr>
                <w:rFonts w:ascii="Verdana" w:hAnsi="Verdana"/>
                <w:i/>
                <w:sz w:val="20"/>
                <w:szCs w:val="20"/>
                <w:lang w:val="bg-BG"/>
              </w:rPr>
              <w:t xml:space="preserve">Thanatephorus cucumeris </w:t>
            </w:r>
            <w:r w:rsidRPr="00CB40C3">
              <w:rPr>
                <w:rFonts w:ascii="Verdana" w:hAnsi="Verdana"/>
                <w:sz w:val="20"/>
                <w:szCs w:val="20"/>
                <w:lang w:val="bg-BG"/>
              </w:rPr>
              <w:t>(A.B. Frank) Donk [RHIZSO]</w:t>
            </w:r>
          </w:p>
        </w:tc>
        <w:tc>
          <w:tcPr>
            <w:tcW w:w="4110" w:type="dxa"/>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1,0 %</w:t>
            </w:r>
          </w:p>
        </w:tc>
      </w:tr>
      <w:tr w:rsidR="00012694" w:rsidRPr="00CB40C3" w:rsidTr="00CD296B">
        <w:trPr>
          <w:jc w:val="center"/>
        </w:trPr>
        <w:tc>
          <w:tcPr>
            <w:tcW w:w="4962" w:type="dxa"/>
            <w:tcBorders>
              <w:bottom w:val="single" w:sz="4" w:space="0" w:color="auto"/>
            </w:tcBorders>
          </w:tcPr>
          <w:p w:rsidR="00012694" w:rsidRPr="00CB40C3" w:rsidRDefault="00012694" w:rsidP="00CD296B">
            <w:pPr>
              <w:spacing w:before="80" w:after="60"/>
              <w:rPr>
                <w:rFonts w:ascii="Verdana" w:hAnsi="Verdana"/>
                <w:sz w:val="20"/>
                <w:szCs w:val="20"/>
                <w:lang w:val="bg-BG"/>
              </w:rPr>
            </w:pPr>
            <w:r w:rsidRPr="00CB40C3">
              <w:rPr>
                <w:rFonts w:ascii="Verdana" w:hAnsi="Verdana"/>
                <w:sz w:val="20"/>
                <w:szCs w:val="20"/>
                <w:lang w:val="bg-BG"/>
              </w:rPr>
              <w:t xml:space="preserve">Прашеста краста, при която поразената площ е повече от 10 % от повърхността на клубените, причинена от </w:t>
            </w:r>
            <w:r w:rsidRPr="00CB40C3">
              <w:rPr>
                <w:rFonts w:ascii="Verdana" w:hAnsi="Verdana"/>
                <w:i/>
                <w:sz w:val="20"/>
                <w:szCs w:val="20"/>
                <w:lang w:val="bg-BG"/>
              </w:rPr>
              <w:t xml:space="preserve">Spongospora subterranea </w:t>
            </w:r>
            <w:r w:rsidRPr="00CB40C3">
              <w:rPr>
                <w:rFonts w:ascii="Verdana" w:hAnsi="Verdana"/>
                <w:sz w:val="20"/>
                <w:szCs w:val="20"/>
                <w:lang w:val="bg-BG"/>
              </w:rPr>
              <w:t>(Wallr.) Lagerh. [SPONSU]</w:t>
            </w:r>
          </w:p>
        </w:tc>
        <w:tc>
          <w:tcPr>
            <w:tcW w:w="4110" w:type="dxa"/>
            <w:tcBorders>
              <w:bottom w:val="single" w:sz="4" w:space="0" w:color="auto"/>
            </w:tcBorders>
          </w:tcPr>
          <w:p w:rsidR="00012694" w:rsidRPr="00CB40C3" w:rsidRDefault="00012694" w:rsidP="00CD296B">
            <w:pPr>
              <w:spacing w:before="80" w:after="60"/>
              <w:jc w:val="center"/>
              <w:rPr>
                <w:rFonts w:ascii="Verdana" w:hAnsi="Verdana"/>
                <w:sz w:val="20"/>
                <w:szCs w:val="20"/>
                <w:lang w:val="bg-BG"/>
              </w:rPr>
            </w:pPr>
            <w:r w:rsidRPr="00CB40C3">
              <w:rPr>
                <w:rFonts w:ascii="Verdana" w:hAnsi="Verdana"/>
                <w:sz w:val="20"/>
                <w:szCs w:val="20"/>
                <w:lang w:val="bg-BG"/>
              </w:rPr>
              <w:t>1,0 %</w:t>
            </w:r>
          </w:p>
        </w:tc>
      </w:tr>
    </w:tbl>
    <w:p w:rsidR="00CD296B" w:rsidRPr="00CB40C3" w:rsidRDefault="00CD296B" w:rsidP="00CD296B">
      <w:pPr>
        <w:spacing w:line="360" w:lineRule="auto"/>
        <w:ind w:firstLine="720"/>
        <w:jc w:val="both"/>
        <w:rPr>
          <w:rFonts w:ascii="Verdana" w:hAnsi="Verdana"/>
          <w:sz w:val="20"/>
          <w:szCs w:val="20"/>
          <w:lang w:val="bg-BG" w:eastAsia="en-GB"/>
        </w:rPr>
      </w:pPr>
    </w:p>
    <w:p w:rsidR="00977538" w:rsidRPr="00CB40C3" w:rsidRDefault="00DC7A4E" w:rsidP="00CD296B">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ж</w:t>
      </w:r>
      <w:r w:rsidR="00794A6A" w:rsidRPr="00CB40C3">
        <w:rPr>
          <w:rFonts w:ascii="Verdana" w:hAnsi="Verdana"/>
          <w:sz w:val="20"/>
          <w:szCs w:val="20"/>
          <w:lang w:val="bg-BG" w:eastAsia="en-GB"/>
        </w:rPr>
        <w:t xml:space="preserve">) </w:t>
      </w:r>
      <w:r w:rsidR="00012694" w:rsidRPr="00CB40C3">
        <w:rPr>
          <w:rFonts w:ascii="Verdana" w:hAnsi="Verdana"/>
          <w:sz w:val="20"/>
          <w:szCs w:val="20"/>
          <w:lang w:val="bg-BG" w:eastAsia="en-GB"/>
        </w:rPr>
        <w:t xml:space="preserve">общият процент на </w:t>
      </w:r>
      <w:r w:rsidR="00612340" w:rsidRPr="00CB40C3">
        <w:rPr>
          <w:rFonts w:ascii="Verdana" w:hAnsi="Verdana"/>
          <w:sz w:val="20"/>
          <w:szCs w:val="20"/>
          <w:lang w:val="bg-BG" w:eastAsia="en-GB"/>
        </w:rPr>
        <w:t>семената</w:t>
      </w:r>
      <w:r w:rsidR="00012694" w:rsidRPr="00CB40C3">
        <w:rPr>
          <w:rFonts w:ascii="Verdana" w:hAnsi="Verdana"/>
          <w:sz w:val="20"/>
          <w:szCs w:val="20"/>
          <w:lang w:val="bg-BG" w:eastAsia="en-GB"/>
        </w:rPr>
        <w:t xml:space="preserve"> картофи, попадащи в стойностите на допустимите о</w:t>
      </w:r>
      <w:r w:rsidR="00CF090A" w:rsidRPr="00CB40C3">
        <w:rPr>
          <w:rFonts w:ascii="Verdana" w:hAnsi="Verdana"/>
          <w:sz w:val="20"/>
          <w:szCs w:val="20"/>
          <w:lang w:val="bg-BG" w:eastAsia="en-GB"/>
        </w:rPr>
        <w:t>тклонения, посочени в подточки а) — г) и подточка е</w:t>
      </w:r>
      <w:r w:rsidR="00807D70" w:rsidRPr="00CB40C3">
        <w:rPr>
          <w:rFonts w:ascii="Verdana" w:hAnsi="Verdana"/>
          <w:sz w:val="20"/>
          <w:szCs w:val="20"/>
          <w:lang w:val="bg-BG" w:eastAsia="en-GB"/>
        </w:rPr>
        <w:t>), не надвишава 6,0 </w:t>
      </w:r>
      <w:r w:rsidR="0039220E" w:rsidRPr="00CB40C3">
        <w:rPr>
          <w:rFonts w:ascii="Verdana" w:hAnsi="Verdana"/>
          <w:sz w:val="20"/>
          <w:szCs w:val="20"/>
          <w:lang w:val="bg-BG" w:eastAsia="en-GB"/>
        </w:rPr>
        <w:t>%</w:t>
      </w:r>
      <w:r w:rsidR="00012694" w:rsidRPr="00CB40C3">
        <w:rPr>
          <w:rFonts w:ascii="Verdana" w:hAnsi="Verdana"/>
          <w:sz w:val="20"/>
          <w:szCs w:val="20"/>
          <w:lang w:val="bg-BG" w:eastAsia="en-GB"/>
        </w:rPr>
        <w:t xml:space="preserve"> от масата.</w:t>
      </w:r>
      <w:r w:rsidR="004A32DD" w:rsidRPr="00CB40C3">
        <w:rPr>
          <w:rFonts w:ascii="Verdana" w:hAnsi="Verdana"/>
          <w:sz w:val="20"/>
          <w:szCs w:val="20"/>
          <w:lang w:val="bg-BG" w:eastAsia="en-GB"/>
        </w:rPr>
        <w:t>“</w:t>
      </w:r>
    </w:p>
    <w:p w:rsidR="00631B9A" w:rsidRPr="00CB40C3" w:rsidRDefault="00631B9A" w:rsidP="00CD296B">
      <w:pPr>
        <w:spacing w:line="360" w:lineRule="auto"/>
        <w:ind w:firstLine="720"/>
        <w:jc w:val="both"/>
        <w:rPr>
          <w:rFonts w:ascii="Verdana" w:hAnsi="Verdana"/>
          <w:sz w:val="20"/>
          <w:szCs w:val="20"/>
          <w:lang w:val="bg-BG" w:eastAsia="en-GB"/>
        </w:rPr>
      </w:pPr>
    </w:p>
    <w:p w:rsidR="00631B9A" w:rsidRPr="00CB40C3" w:rsidRDefault="00D41284" w:rsidP="00CD296B">
      <w:pPr>
        <w:spacing w:line="360" w:lineRule="auto"/>
        <w:ind w:firstLine="720"/>
        <w:jc w:val="both"/>
        <w:rPr>
          <w:rFonts w:ascii="Verdana" w:hAnsi="Verdana"/>
          <w:sz w:val="20"/>
          <w:szCs w:val="20"/>
          <w:lang w:val="bg-BG" w:eastAsia="en-GB"/>
        </w:rPr>
      </w:pPr>
      <w:r w:rsidRPr="00CB40C3">
        <w:rPr>
          <w:rFonts w:ascii="Verdana" w:hAnsi="Verdana"/>
          <w:b/>
          <w:sz w:val="20"/>
          <w:szCs w:val="20"/>
          <w:lang w:val="bg-BG" w:eastAsia="en-GB"/>
        </w:rPr>
        <w:t>§ 7</w:t>
      </w:r>
      <w:r w:rsidR="00631B9A" w:rsidRPr="00CB40C3">
        <w:rPr>
          <w:rFonts w:ascii="Verdana" w:hAnsi="Verdana"/>
          <w:b/>
          <w:sz w:val="20"/>
          <w:szCs w:val="20"/>
          <w:lang w:val="bg-BG" w:eastAsia="en-GB"/>
        </w:rPr>
        <w:t>.</w:t>
      </w:r>
      <w:r w:rsidR="00631B9A" w:rsidRPr="00CB40C3">
        <w:rPr>
          <w:rFonts w:ascii="Verdana" w:hAnsi="Verdana"/>
          <w:sz w:val="20"/>
          <w:szCs w:val="20"/>
          <w:lang w:val="bg-BG" w:eastAsia="en-GB"/>
        </w:rPr>
        <w:t xml:space="preserve"> В Наредба № 16 от</w:t>
      </w:r>
      <w:r w:rsidR="00702E53" w:rsidRPr="00CB40C3">
        <w:rPr>
          <w:rFonts w:ascii="Verdana" w:hAnsi="Verdana"/>
          <w:sz w:val="20"/>
          <w:szCs w:val="20"/>
          <w:lang w:val="bg-BG" w:eastAsia="en-GB"/>
        </w:rPr>
        <w:t xml:space="preserve"> 2008 г. за търговия на посевен материал от картофи на пазара на Европейския съюз (обн., ДВ, бр. 54 от 2008 г., изм., бр. 49 от 2009 г., бр. 79 от 2015 г., бр. 25 от 2017 г. и бр. 87 от 2018 г.)</w:t>
      </w:r>
      <w:r w:rsidR="00EB0F56" w:rsidRPr="00CB40C3">
        <w:rPr>
          <w:rFonts w:ascii="Verdana" w:hAnsi="Verdana"/>
          <w:sz w:val="20"/>
          <w:szCs w:val="20"/>
          <w:lang w:val="bg-BG" w:eastAsia="en-GB"/>
        </w:rPr>
        <w:t xml:space="preserve"> се правят следните изменения</w:t>
      </w:r>
      <w:r w:rsidR="00762145" w:rsidRPr="00CB40C3">
        <w:rPr>
          <w:rFonts w:ascii="Verdana" w:hAnsi="Verdana"/>
          <w:sz w:val="20"/>
          <w:szCs w:val="20"/>
          <w:lang w:val="bg-BG" w:eastAsia="en-GB"/>
        </w:rPr>
        <w:t xml:space="preserve"> и допълнения</w:t>
      </w:r>
      <w:r w:rsidR="00EB0F56" w:rsidRPr="00CB40C3">
        <w:rPr>
          <w:rFonts w:ascii="Verdana" w:hAnsi="Verdana"/>
          <w:sz w:val="20"/>
          <w:szCs w:val="20"/>
          <w:lang w:val="bg-BG" w:eastAsia="en-GB"/>
        </w:rPr>
        <w:t>:</w:t>
      </w:r>
    </w:p>
    <w:p w:rsidR="00EF2E46" w:rsidRPr="00CB40C3" w:rsidRDefault="007B1844" w:rsidP="00CD296B">
      <w:pPr>
        <w:pStyle w:val="ListParagraph"/>
        <w:spacing w:line="360" w:lineRule="auto"/>
        <w:ind w:left="0"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1. </w:t>
      </w:r>
      <w:r w:rsidR="00EF2E46" w:rsidRPr="00CB40C3">
        <w:rPr>
          <w:rFonts w:ascii="Verdana" w:eastAsiaTheme="minorHAnsi" w:hAnsi="Verdana"/>
          <w:sz w:val="20"/>
          <w:szCs w:val="20"/>
          <w:lang w:val="bg-BG"/>
        </w:rPr>
        <w:t>В чл. 20 се създава ал. 5:</w:t>
      </w:r>
    </w:p>
    <w:p w:rsidR="00EF2E46" w:rsidRPr="00CB40C3" w:rsidRDefault="004A32DD" w:rsidP="00CD296B">
      <w:pPr>
        <w:spacing w:line="360" w:lineRule="auto"/>
        <w:ind w:firstLine="720"/>
        <w:jc w:val="both"/>
        <w:rPr>
          <w:rFonts w:ascii="Verdana" w:eastAsiaTheme="minorHAnsi" w:hAnsi="Verdana"/>
          <w:bCs/>
          <w:sz w:val="20"/>
          <w:szCs w:val="20"/>
          <w:lang w:val="bg-BG"/>
        </w:rPr>
      </w:pPr>
      <w:r w:rsidRPr="00CB40C3">
        <w:rPr>
          <w:rFonts w:ascii="Verdana" w:eastAsiaTheme="minorHAnsi" w:hAnsi="Verdana"/>
          <w:sz w:val="20"/>
          <w:szCs w:val="20"/>
          <w:lang w:val="bg-BG"/>
        </w:rPr>
        <w:t>„</w:t>
      </w:r>
      <w:r w:rsidR="00EF2E46" w:rsidRPr="00CB40C3">
        <w:rPr>
          <w:rFonts w:ascii="Verdana" w:eastAsiaTheme="minorHAnsi" w:hAnsi="Verdana"/>
          <w:sz w:val="20"/>
          <w:szCs w:val="20"/>
          <w:lang w:val="bg-BG"/>
        </w:rPr>
        <w:t>(5) В официалния етикет се включва по ясен начин растителен паспорт</w:t>
      </w:r>
      <w:r w:rsidR="00EF2E46" w:rsidRPr="00CB40C3">
        <w:rPr>
          <w:rFonts w:ascii="Verdana" w:eastAsiaTheme="minorHAnsi" w:hAnsi="Verdana"/>
          <w:bCs/>
          <w:sz w:val="20"/>
          <w:szCs w:val="20"/>
          <w:lang w:val="bg-BG"/>
        </w:rPr>
        <w:t>,</w:t>
      </w:r>
      <w:r w:rsidR="00EF2E46" w:rsidRPr="00CB40C3">
        <w:rPr>
          <w:rFonts w:ascii="Verdana" w:hAnsi="Verdana"/>
          <w:bCs/>
          <w:sz w:val="20"/>
          <w:szCs w:val="20"/>
          <w:shd w:val="clear" w:color="auto" w:fill="FEFEFE"/>
          <w:lang w:val="bg-BG"/>
        </w:rPr>
        <w:t xml:space="preserve"> </w:t>
      </w:r>
      <w:r w:rsidR="009C6EFF" w:rsidRPr="00CB40C3">
        <w:rPr>
          <w:rFonts w:ascii="Verdana" w:eastAsiaTheme="minorHAnsi" w:hAnsi="Verdana"/>
          <w:bCs/>
          <w:sz w:val="20"/>
          <w:szCs w:val="20"/>
          <w:lang w:val="bg-BG"/>
        </w:rPr>
        <w:t>който се поставя върху общия етикет непосредствено над официалния етикет и има същата ширина като него</w:t>
      </w:r>
      <w:r w:rsidR="00EF2E46" w:rsidRPr="00CB40C3">
        <w:rPr>
          <w:rFonts w:ascii="Verdana" w:eastAsiaTheme="minorHAnsi" w:hAnsi="Verdana"/>
          <w:bCs/>
          <w:sz w:val="20"/>
          <w:szCs w:val="20"/>
          <w:lang w:val="bg-BG"/>
        </w:rPr>
        <w:t>.</w:t>
      </w:r>
      <w:r w:rsidR="006B76F9" w:rsidRPr="00CB40C3">
        <w:rPr>
          <w:rFonts w:ascii="Verdana" w:hAnsi="Verdana"/>
          <w:sz w:val="20"/>
          <w:szCs w:val="20"/>
          <w:lang w:val="bg-BG"/>
        </w:rPr>
        <w:t xml:space="preserve"> </w:t>
      </w:r>
      <w:r w:rsidR="006B76F9" w:rsidRPr="00CB40C3">
        <w:rPr>
          <w:rFonts w:ascii="Verdana" w:eastAsiaTheme="minorHAnsi" w:hAnsi="Verdana"/>
          <w:bCs/>
          <w:sz w:val="20"/>
          <w:szCs w:val="20"/>
          <w:lang w:val="bg-BG"/>
        </w:rPr>
        <w:t xml:space="preserve">Растителният паспорт се издава от БАБХ или от </w:t>
      </w:r>
      <w:r w:rsidR="000A68E0" w:rsidRPr="00CB40C3">
        <w:rPr>
          <w:rFonts w:ascii="Verdana" w:eastAsiaTheme="minorHAnsi" w:hAnsi="Verdana"/>
          <w:bCs/>
          <w:sz w:val="20"/>
          <w:szCs w:val="20"/>
          <w:lang w:val="bg-BG"/>
        </w:rPr>
        <w:t>получил/и/те разрешение оператор/и</w:t>
      </w:r>
      <w:r w:rsidR="006B76F9" w:rsidRPr="00CB40C3">
        <w:rPr>
          <w:rFonts w:ascii="Verdana" w:eastAsiaTheme="minorHAnsi" w:hAnsi="Verdana"/>
          <w:bCs/>
          <w:sz w:val="20"/>
          <w:szCs w:val="20"/>
          <w:lang w:val="bg-BG"/>
        </w:rPr>
        <w:t>.</w:t>
      </w:r>
      <w:r w:rsidRPr="00CB40C3">
        <w:rPr>
          <w:rFonts w:ascii="Verdana" w:eastAsiaTheme="minorHAnsi" w:hAnsi="Verdana"/>
          <w:bCs/>
          <w:sz w:val="20"/>
          <w:szCs w:val="20"/>
          <w:lang w:val="bg-BG"/>
        </w:rPr>
        <w:t>“</w:t>
      </w:r>
    </w:p>
    <w:p w:rsidR="00E86E28" w:rsidRPr="00CB40C3" w:rsidRDefault="007B1844" w:rsidP="00CD296B">
      <w:pPr>
        <w:pStyle w:val="ListParagraph"/>
        <w:tabs>
          <w:tab w:val="left" w:pos="1080"/>
        </w:tabs>
        <w:spacing w:line="360" w:lineRule="auto"/>
        <w:ind w:left="0" w:firstLine="720"/>
        <w:jc w:val="both"/>
        <w:rPr>
          <w:rFonts w:ascii="Verdana" w:eastAsiaTheme="minorHAnsi" w:hAnsi="Verdana"/>
          <w:sz w:val="20"/>
          <w:szCs w:val="20"/>
          <w:lang w:val="bg-BG"/>
        </w:rPr>
      </w:pPr>
      <w:r w:rsidRPr="00CB40C3">
        <w:rPr>
          <w:rFonts w:ascii="Verdana" w:eastAsiaTheme="minorHAnsi" w:hAnsi="Verdana"/>
          <w:sz w:val="20"/>
          <w:szCs w:val="20"/>
          <w:lang w:val="bg-BG"/>
        </w:rPr>
        <w:t xml:space="preserve">2. </w:t>
      </w:r>
      <w:r w:rsidR="00E86E28" w:rsidRPr="00CB40C3">
        <w:rPr>
          <w:rFonts w:ascii="Verdana" w:eastAsiaTheme="minorHAnsi" w:hAnsi="Verdana"/>
          <w:sz w:val="20"/>
          <w:szCs w:val="20"/>
          <w:lang w:val="bg-BG"/>
        </w:rPr>
        <w:t xml:space="preserve">В допълнителните разпоредби в § 4 след думите </w:t>
      </w:r>
      <w:r w:rsidR="004A32DD" w:rsidRPr="00CB40C3">
        <w:rPr>
          <w:rFonts w:ascii="Verdana" w:eastAsiaTheme="minorHAnsi" w:hAnsi="Verdana"/>
          <w:sz w:val="20"/>
          <w:szCs w:val="20"/>
          <w:lang w:val="bg-BG"/>
        </w:rPr>
        <w:t>„</w:t>
      </w:r>
      <w:r w:rsidR="00E1471F" w:rsidRPr="00CB40C3">
        <w:rPr>
          <w:rFonts w:ascii="Verdana" w:eastAsiaTheme="minorHAnsi" w:hAnsi="Verdana"/>
          <w:sz w:val="20"/>
          <w:szCs w:val="20"/>
          <w:lang w:val="bg-BG"/>
        </w:rPr>
        <w:t>(ОВ, L 341 от 18.12.2013 г.)</w:t>
      </w:r>
      <w:r w:rsidR="004A32DD" w:rsidRPr="00CB40C3">
        <w:rPr>
          <w:rFonts w:ascii="Verdana" w:eastAsiaTheme="minorHAnsi" w:hAnsi="Verdana"/>
          <w:sz w:val="20"/>
          <w:szCs w:val="20"/>
          <w:lang w:val="bg-BG"/>
        </w:rPr>
        <w:t>“</w:t>
      </w:r>
      <w:r w:rsidR="00E1471F" w:rsidRPr="00CB40C3">
        <w:rPr>
          <w:rFonts w:ascii="Verdana" w:eastAsiaTheme="minorHAnsi" w:hAnsi="Verdana"/>
          <w:sz w:val="20"/>
          <w:szCs w:val="20"/>
          <w:lang w:val="bg-BG"/>
        </w:rPr>
        <w:t xml:space="preserve"> </w:t>
      </w:r>
      <w:r w:rsidR="00054932" w:rsidRPr="00CB40C3">
        <w:rPr>
          <w:rFonts w:ascii="Verdana" w:eastAsiaTheme="minorHAnsi" w:hAnsi="Verdana"/>
          <w:sz w:val="20"/>
          <w:szCs w:val="20"/>
          <w:lang w:val="bg-BG"/>
        </w:rPr>
        <w:t xml:space="preserve">съюзът „и“ се заменя със запетая, а след (ОВ, </w:t>
      </w:r>
      <w:r w:rsidR="00054932" w:rsidRPr="00CB40C3">
        <w:rPr>
          <w:rFonts w:ascii="Verdana" w:eastAsiaTheme="minorHAnsi" w:hAnsi="Verdana"/>
          <w:sz w:val="20"/>
          <w:szCs w:val="20"/>
        </w:rPr>
        <w:t>L</w:t>
      </w:r>
      <w:r w:rsidR="00054932" w:rsidRPr="00CB40C3">
        <w:rPr>
          <w:rFonts w:ascii="Verdana" w:eastAsiaTheme="minorHAnsi" w:hAnsi="Verdana"/>
          <w:sz w:val="20"/>
          <w:szCs w:val="20"/>
          <w:lang w:val="ru-RU"/>
        </w:rPr>
        <w:t xml:space="preserve"> 60</w:t>
      </w:r>
      <w:r w:rsidR="00054932" w:rsidRPr="00CB40C3">
        <w:rPr>
          <w:rFonts w:ascii="Verdana" w:eastAsiaTheme="minorHAnsi" w:hAnsi="Verdana"/>
          <w:sz w:val="20"/>
          <w:szCs w:val="20"/>
          <w:lang w:val="bg-BG"/>
        </w:rPr>
        <w:t xml:space="preserve"> от 5 март 2016 г.) </w:t>
      </w:r>
      <w:r w:rsidR="004B723A" w:rsidRPr="00CB40C3">
        <w:rPr>
          <w:rFonts w:ascii="Verdana" w:eastAsiaTheme="minorHAnsi" w:hAnsi="Verdana"/>
          <w:bCs/>
          <w:sz w:val="20"/>
          <w:szCs w:val="20"/>
          <w:lang w:val="bg-BG"/>
        </w:rPr>
        <w:t xml:space="preserve">се </w:t>
      </w:r>
      <w:r w:rsidR="00054932" w:rsidRPr="00CB40C3">
        <w:rPr>
          <w:rFonts w:ascii="Verdana" w:eastAsiaTheme="minorHAnsi" w:hAnsi="Verdana"/>
          <w:bCs/>
          <w:sz w:val="20"/>
          <w:szCs w:val="20"/>
          <w:lang w:val="bg-BG"/>
        </w:rPr>
        <w:t xml:space="preserve">добавя </w:t>
      </w:r>
      <w:r w:rsidR="004A32DD" w:rsidRPr="00CB40C3">
        <w:rPr>
          <w:rFonts w:ascii="Verdana" w:eastAsiaTheme="minorHAnsi" w:hAnsi="Verdana"/>
          <w:bCs/>
          <w:sz w:val="20"/>
          <w:szCs w:val="20"/>
          <w:lang w:val="bg-BG"/>
        </w:rPr>
        <w:t>„</w:t>
      </w:r>
      <w:r w:rsidR="00054932" w:rsidRPr="00CB40C3">
        <w:rPr>
          <w:rFonts w:ascii="Verdana" w:eastAsiaTheme="minorHAnsi" w:hAnsi="Verdana"/>
          <w:bCs/>
          <w:sz w:val="20"/>
          <w:szCs w:val="20"/>
          <w:lang w:val="bg-BG"/>
        </w:rPr>
        <w:t xml:space="preserve">и </w:t>
      </w:r>
      <w:r w:rsidR="004B723A" w:rsidRPr="00CB40C3">
        <w:rPr>
          <w:rFonts w:ascii="Verdana" w:eastAsiaTheme="minorHAnsi" w:hAnsi="Verdana"/>
          <w:bCs/>
          <w:sz w:val="20"/>
          <w:szCs w:val="20"/>
          <w:lang w:val="bg-BG"/>
        </w:rPr>
        <w:t xml:space="preserve">Директива за изпълнение (ЕС) 2020/177 на Комисията от 11 февруари 2020 </w:t>
      </w:r>
      <w:r w:rsidR="004B723A" w:rsidRPr="00CB40C3">
        <w:rPr>
          <w:rFonts w:ascii="Verdana" w:eastAsiaTheme="minorHAnsi" w:hAnsi="Verdana"/>
          <w:bCs/>
          <w:sz w:val="20"/>
          <w:szCs w:val="20"/>
          <w:lang w:val="bg-BG"/>
        </w:rPr>
        <w:lastRenderedPageBreak/>
        <w:t>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F70887" w:rsidRPr="00CB40C3">
        <w:rPr>
          <w:rFonts w:ascii="Verdana" w:eastAsiaTheme="minorHAnsi" w:hAnsi="Verdana"/>
          <w:bCs/>
          <w:sz w:val="20"/>
          <w:szCs w:val="20"/>
          <w:lang w:val="bg-BG"/>
        </w:rPr>
        <w:t>,</w:t>
      </w:r>
      <w:r w:rsidR="004B723A" w:rsidRPr="00CB40C3">
        <w:rPr>
          <w:rFonts w:ascii="Verdana" w:eastAsiaTheme="minorHAnsi" w:hAnsi="Verdana"/>
          <w:bCs/>
          <w:sz w:val="20"/>
          <w:szCs w:val="20"/>
          <w:lang w:val="bg-BG"/>
        </w:rPr>
        <w:t xml:space="preserve"> L 41, 13.2.2020 г.)</w:t>
      </w:r>
      <w:r w:rsidR="00CD296B" w:rsidRPr="00CB40C3">
        <w:rPr>
          <w:rFonts w:ascii="Verdana" w:eastAsiaTheme="minorHAnsi" w:hAnsi="Verdana"/>
          <w:bCs/>
          <w:sz w:val="20"/>
          <w:szCs w:val="20"/>
          <w:lang w:val="bg-BG"/>
        </w:rPr>
        <w:t>“</w:t>
      </w:r>
      <w:r w:rsidR="004B723A" w:rsidRPr="00CB40C3">
        <w:rPr>
          <w:rFonts w:ascii="Verdana" w:eastAsiaTheme="minorHAnsi" w:hAnsi="Verdana"/>
          <w:bCs/>
          <w:sz w:val="20"/>
          <w:szCs w:val="20"/>
          <w:lang w:val="bg-BG"/>
        </w:rPr>
        <w:t>.</w:t>
      </w:r>
    </w:p>
    <w:p w:rsidR="006E70B9" w:rsidRPr="00CB40C3" w:rsidRDefault="007B1844" w:rsidP="00CD296B">
      <w:pPr>
        <w:tabs>
          <w:tab w:val="left" w:pos="1080"/>
        </w:tabs>
        <w:spacing w:line="360" w:lineRule="auto"/>
        <w:ind w:firstLine="720"/>
        <w:rPr>
          <w:rFonts w:ascii="Verdana" w:eastAsiaTheme="minorHAnsi" w:hAnsi="Verdana"/>
          <w:sz w:val="20"/>
          <w:szCs w:val="20"/>
          <w:lang w:val="bg-BG"/>
        </w:rPr>
      </w:pPr>
      <w:r w:rsidRPr="00CB40C3">
        <w:rPr>
          <w:rFonts w:ascii="Verdana" w:eastAsiaTheme="minorHAnsi" w:hAnsi="Verdana"/>
          <w:sz w:val="20"/>
          <w:szCs w:val="20"/>
          <w:lang w:val="bg-BG"/>
        </w:rPr>
        <w:t xml:space="preserve">3. </w:t>
      </w:r>
      <w:r w:rsidR="00EA5213" w:rsidRPr="00CB40C3">
        <w:rPr>
          <w:rFonts w:ascii="Verdana" w:eastAsiaTheme="minorHAnsi" w:hAnsi="Verdana"/>
          <w:sz w:val="20"/>
          <w:szCs w:val="20"/>
          <w:lang w:val="bg-BG"/>
        </w:rPr>
        <w:t xml:space="preserve">В </w:t>
      </w:r>
      <w:r w:rsidR="000E2EB0" w:rsidRPr="00CB40C3">
        <w:rPr>
          <w:rFonts w:ascii="Verdana" w:eastAsiaTheme="minorHAnsi" w:hAnsi="Verdana"/>
          <w:sz w:val="20"/>
          <w:szCs w:val="20"/>
          <w:lang w:val="bg-BG"/>
        </w:rPr>
        <w:t>Приложение № 1 към чл. 4, ал. 1, т. 3</w:t>
      </w:r>
      <w:r w:rsidR="004551D2" w:rsidRPr="00CB40C3">
        <w:rPr>
          <w:rFonts w:ascii="Verdana" w:eastAsiaTheme="minorHAnsi" w:hAnsi="Verdana"/>
          <w:sz w:val="20"/>
          <w:szCs w:val="20"/>
          <w:lang w:val="bg-BG"/>
        </w:rPr>
        <w:t xml:space="preserve"> раздел </w:t>
      </w:r>
      <w:r w:rsidR="004A32DD" w:rsidRPr="00CB40C3">
        <w:rPr>
          <w:rFonts w:ascii="Verdana" w:eastAsiaTheme="minorHAnsi" w:hAnsi="Verdana"/>
          <w:sz w:val="20"/>
          <w:szCs w:val="20"/>
          <w:lang w:val="bg-BG"/>
        </w:rPr>
        <w:t>„</w:t>
      </w:r>
      <w:r w:rsidR="006E70B9" w:rsidRPr="00CB40C3">
        <w:rPr>
          <w:rFonts w:ascii="Verdana" w:eastAsiaTheme="minorHAnsi" w:hAnsi="Verdana"/>
          <w:sz w:val="20"/>
          <w:szCs w:val="20"/>
          <w:lang w:val="bg-BG"/>
        </w:rPr>
        <w:t>II. Минимални изисквания при полска инспекция</w:t>
      </w:r>
      <w:r w:rsidR="004A32DD" w:rsidRPr="00CB40C3">
        <w:rPr>
          <w:rFonts w:ascii="Verdana" w:eastAsiaTheme="minorHAnsi" w:hAnsi="Verdana"/>
          <w:sz w:val="20"/>
          <w:szCs w:val="20"/>
          <w:lang w:val="bg-BG"/>
        </w:rPr>
        <w:t>“</w:t>
      </w:r>
      <w:r w:rsidR="006E70B9" w:rsidRPr="00CB40C3">
        <w:rPr>
          <w:rFonts w:ascii="Verdana" w:eastAsiaTheme="minorHAnsi" w:hAnsi="Verdana"/>
          <w:sz w:val="20"/>
          <w:szCs w:val="20"/>
          <w:lang w:val="bg-BG"/>
        </w:rPr>
        <w:t xml:space="preserve"> се изменя така:</w:t>
      </w:r>
    </w:p>
    <w:p w:rsidR="006E70B9" w:rsidRPr="00CB40C3" w:rsidRDefault="004A32DD" w:rsidP="00CD296B">
      <w:pPr>
        <w:spacing w:line="360" w:lineRule="auto"/>
        <w:ind w:firstLine="720"/>
        <w:rPr>
          <w:rFonts w:ascii="Verdana" w:eastAsiaTheme="minorHAnsi" w:hAnsi="Verdana"/>
          <w:sz w:val="20"/>
          <w:szCs w:val="20"/>
          <w:lang w:val="bg-BG"/>
        </w:rPr>
      </w:pPr>
      <w:r w:rsidRPr="00CB40C3">
        <w:rPr>
          <w:rFonts w:ascii="Verdana" w:eastAsiaTheme="minorHAnsi" w:hAnsi="Verdana"/>
          <w:sz w:val="20"/>
          <w:szCs w:val="20"/>
          <w:lang w:val="bg-BG"/>
        </w:rPr>
        <w:t>„</w:t>
      </w:r>
      <w:r w:rsidR="006E70B9" w:rsidRPr="00CB40C3">
        <w:rPr>
          <w:rFonts w:ascii="Verdana" w:eastAsiaTheme="minorHAnsi" w:hAnsi="Verdana"/>
          <w:sz w:val="20"/>
          <w:szCs w:val="20"/>
          <w:lang w:val="bg-BG"/>
        </w:rPr>
        <w:t>II. Минимални изисквания при полска инспекция</w:t>
      </w:r>
    </w:p>
    <w:p w:rsidR="00EA0E5E" w:rsidRPr="00CB40C3" w:rsidRDefault="00EA0E5E" w:rsidP="00CD296B">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1. </w:t>
      </w:r>
      <w:r w:rsidR="00BA75C9" w:rsidRPr="00CB40C3">
        <w:rPr>
          <w:rFonts w:ascii="Verdana" w:hAnsi="Verdana"/>
          <w:sz w:val="20"/>
          <w:szCs w:val="20"/>
          <w:lang w:val="bg-BG" w:eastAsia="en-GB"/>
        </w:rPr>
        <w:t>При б</w:t>
      </w:r>
      <w:r w:rsidRPr="00CB40C3">
        <w:rPr>
          <w:rFonts w:ascii="Verdana" w:hAnsi="Verdana"/>
          <w:sz w:val="20"/>
          <w:szCs w:val="20"/>
          <w:lang w:val="bg-BG" w:eastAsia="en-GB"/>
        </w:rPr>
        <w:t>азов</w:t>
      </w:r>
      <w:r w:rsidR="00BA75C9" w:rsidRPr="00CB40C3">
        <w:rPr>
          <w:rFonts w:ascii="Verdana" w:hAnsi="Verdana"/>
          <w:sz w:val="20"/>
          <w:szCs w:val="20"/>
          <w:lang w:val="bg-BG" w:eastAsia="en-GB"/>
        </w:rPr>
        <w:t>ите семена</w:t>
      </w:r>
      <w:r w:rsidRPr="00CB40C3">
        <w:rPr>
          <w:rFonts w:ascii="Verdana" w:hAnsi="Verdana"/>
          <w:sz w:val="20"/>
          <w:szCs w:val="20"/>
          <w:lang w:val="bg-BG" w:eastAsia="en-GB"/>
        </w:rPr>
        <w:t xml:space="preserve"> картофи броят на растения</w:t>
      </w:r>
      <w:r w:rsidR="008F43F3" w:rsidRPr="00CB40C3">
        <w:rPr>
          <w:rFonts w:ascii="Verdana" w:hAnsi="Verdana"/>
          <w:sz w:val="20"/>
          <w:szCs w:val="20"/>
          <w:lang w:val="bg-BG" w:eastAsia="en-GB"/>
        </w:rPr>
        <w:t>та</w:t>
      </w:r>
      <w:r w:rsidRPr="00CB40C3">
        <w:rPr>
          <w:rFonts w:ascii="Verdana" w:hAnsi="Verdana"/>
          <w:sz w:val="20"/>
          <w:szCs w:val="20"/>
          <w:lang w:val="bg-BG" w:eastAsia="en-GB"/>
        </w:rPr>
        <w:t xml:space="preserve"> с отклонения от нормите за растеж на сорта и броят на растенията от други</w:t>
      </w:r>
      <w:r w:rsidR="008F43F3" w:rsidRPr="00CB40C3">
        <w:rPr>
          <w:rFonts w:ascii="Verdana" w:hAnsi="Verdana"/>
          <w:sz w:val="20"/>
          <w:szCs w:val="20"/>
          <w:lang w:val="bg-BG" w:eastAsia="en-GB"/>
        </w:rPr>
        <w:t xml:space="preserve"> сортове не надвишава общо 0,1 </w:t>
      </w:r>
      <w:r w:rsidR="00CB40C3" w:rsidRPr="00CB40C3">
        <w:rPr>
          <w:rFonts w:ascii="Verdana" w:hAnsi="Verdana"/>
          <w:sz w:val="20"/>
          <w:szCs w:val="20"/>
          <w:lang w:val="bg-BG" w:eastAsia="en-GB"/>
        </w:rPr>
        <w:t>%</w:t>
      </w:r>
      <w:r w:rsidRPr="00CB40C3">
        <w:rPr>
          <w:rFonts w:ascii="Verdana" w:hAnsi="Verdana"/>
          <w:sz w:val="20"/>
          <w:szCs w:val="20"/>
          <w:lang w:val="bg-BG" w:eastAsia="en-GB"/>
        </w:rPr>
        <w:t>, а в прякото поколение об</w:t>
      </w:r>
      <w:r w:rsidR="008F43F3" w:rsidRPr="00CB40C3">
        <w:rPr>
          <w:rFonts w:ascii="Verdana" w:hAnsi="Verdana"/>
          <w:sz w:val="20"/>
          <w:szCs w:val="20"/>
          <w:lang w:val="bg-BG" w:eastAsia="en-GB"/>
        </w:rPr>
        <w:t>щият им брой не надвишава 0,25 </w:t>
      </w:r>
      <w:r w:rsidR="0039220E" w:rsidRPr="00CB40C3">
        <w:rPr>
          <w:rFonts w:ascii="Verdana" w:hAnsi="Verdana"/>
          <w:sz w:val="20"/>
          <w:szCs w:val="20"/>
          <w:lang w:val="bg-BG" w:eastAsia="en-GB"/>
        </w:rPr>
        <w:t>%</w:t>
      </w:r>
      <w:r w:rsidRPr="00CB40C3">
        <w:rPr>
          <w:rFonts w:ascii="Verdana" w:hAnsi="Verdana"/>
          <w:sz w:val="20"/>
          <w:szCs w:val="20"/>
          <w:lang w:val="bg-BG" w:eastAsia="en-GB"/>
        </w:rPr>
        <w:t>;</w:t>
      </w:r>
    </w:p>
    <w:p w:rsidR="00EA0E5E" w:rsidRPr="00CB40C3" w:rsidRDefault="009915CF" w:rsidP="00CD296B">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2. </w:t>
      </w:r>
      <w:r w:rsidR="00EA0E5E" w:rsidRPr="00CB40C3">
        <w:rPr>
          <w:rFonts w:ascii="Verdana" w:hAnsi="Verdana"/>
          <w:sz w:val="20"/>
          <w:szCs w:val="20"/>
          <w:lang w:val="bg-BG" w:eastAsia="en-GB"/>
        </w:rPr>
        <w:t>При сертифициран</w:t>
      </w:r>
      <w:r w:rsidR="00E027E9" w:rsidRPr="00CB40C3">
        <w:rPr>
          <w:rFonts w:ascii="Verdana" w:hAnsi="Verdana"/>
          <w:sz w:val="20"/>
          <w:szCs w:val="20"/>
          <w:lang w:val="bg-BG" w:eastAsia="en-GB"/>
        </w:rPr>
        <w:t>ите семена</w:t>
      </w:r>
      <w:r w:rsidR="00EA0E5E" w:rsidRPr="00CB40C3">
        <w:rPr>
          <w:rFonts w:ascii="Verdana" w:hAnsi="Verdana"/>
          <w:sz w:val="20"/>
          <w:szCs w:val="20"/>
          <w:lang w:val="bg-BG" w:eastAsia="en-GB"/>
        </w:rPr>
        <w:t xml:space="preserve"> картофи броят на растенията с отклонения от нормите за растеж на сорта и броят на растенията от други</w:t>
      </w:r>
      <w:r w:rsidR="00E027E9" w:rsidRPr="00CB40C3">
        <w:rPr>
          <w:rFonts w:ascii="Verdana" w:hAnsi="Verdana"/>
          <w:sz w:val="20"/>
          <w:szCs w:val="20"/>
          <w:lang w:val="bg-BG" w:eastAsia="en-GB"/>
        </w:rPr>
        <w:t xml:space="preserve"> сортове не надвишава общо 0,5 </w:t>
      </w:r>
      <w:r w:rsidR="00CB40C3" w:rsidRPr="00CB40C3">
        <w:rPr>
          <w:rFonts w:ascii="Verdana" w:hAnsi="Verdana"/>
          <w:sz w:val="20"/>
          <w:szCs w:val="20"/>
          <w:lang w:val="bg-BG" w:eastAsia="en-GB"/>
        </w:rPr>
        <w:t>%</w:t>
      </w:r>
      <w:r w:rsidR="00EA0E5E" w:rsidRPr="00CB40C3">
        <w:rPr>
          <w:rFonts w:ascii="Verdana" w:hAnsi="Verdana"/>
          <w:sz w:val="20"/>
          <w:szCs w:val="20"/>
          <w:lang w:val="bg-BG" w:eastAsia="en-GB"/>
        </w:rPr>
        <w:t>, а в прякото поколение о</w:t>
      </w:r>
      <w:r w:rsidR="00E027E9" w:rsidRPr="00CB40C3">
        <w:rPr>
          <w:rFonts w:ascii="Verdana" w:hAnsi="Verdana"/>
          <w:sz w:val="20"/>
          <w:szCs w:val="20"/>
          <w:lang w:val="bg-BG" w:eastAsia="en-GB"/>
        </w:rPr>
        <w:t>бщият им брой не надвишава 0,5 </w:t>
      </w:r>
      <w:r w:rsidR="0039220E" w:rsidRPr="00CB40C3">
        <w:rPr>
          <w:rFonts w:ascii="Verdana" w:hAnsi="Verdana"/>
          <w:sz w:val="20"/>
          <w:szCs w:val="20"/>
          <w:lang w:val="bg-BG" w:eastAsia="en-GB"/>
        </w:rPr>
        <w:t>%</w:t>
      </w:r>
      <w:r w:rsidR="00EA0E5E" w:rsidRPr="00CB40C3">
        <w:rPr>
          <w:rFonts w:ascii="Verdana" w:hAnsi="Verdana"/>
          <w:sz w:val="20"/>
          <w:szCs w:val="20"/>
          <w:lang w:val="bg-BG" w:eastAsia="en-GB"/>
        </w:rPr>
        <w:t>;</w:t>
      </w:r>
    </w:p>
    <w:p w:rsidR="00EA0E5E" w:rsidRPr="00CB40C3" w:rsidRDefault="002B0B5C" w:rsidP="00CD296B">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3. </w:t>
      </w:r>
      <w:r w:rsidR="00EA0E5E" w:rsidRPr="00CB40C3">
        <w:rPr>
          <w:rFonts w:ascii="Verdana" w:hAnsi="Verdana"/>
          <w:sz w:val="20"/>
          <w:szCs w:val="20"/>
          <w:lang w:val="bg-BG" w:eastAsia="en-GB"/>
        </w:rPr>
        <w:t xml:space="preserve">Посадъчният материал от картофи отговаря на следните изисквания относно наличието на регулирани </w:t>
      </w:r>
      <w:r w:rsidR="00080EE0" w:rsidRPr="00CB40C3">
        <w:rPr>
          <w:rFonts w:ascii="Verdana" w:hAnsi="Verdana"/>
          <w:sz w:val="20"/>
          <w:szCs w:val="20"/>
          <w:lang w:val="bg-BG" w:eastAsia="en-GB"/>
        </w:rPr>
        <w:t>не</w:t>
      </w:r>
      <w:r w:rsidR="00EA0E5E" w:rsidRPr="00CB40C3">
        <w:rPr>
          <w:rFonts w:ascii="Verdana" w:hAnsi="Verdana"/>
          <w:sz w:val="20"/>
          <w:szCs w:val="20"/>
          <w:lang w:val="bg-BG" w:eastAsia="en-GB"/>
        </w:rPr>
        <w:t>карантинни вредители (РНКВ) или болести, причинени от РНКВ, и съответните категории, посочени в таблицата по-долу:</w:t>
      </w:r>
    </w:p>
    <w:tbl>
      <w:tblPr>
        <w:tblStyle w:val="TableGrid23"/>
        <w:tblW w:w="9072" w:type="dxa"/>
        <w:jc w:val="center"/>
        <w:tblInd w:w="0" w:type="dxa"/>
        <w:tblLook w:val="04A0" w:firstRow="1" w:lastRow="0" w:firstColumn="1" w:lastColumn="0" w:noHBand="0" w:noVBand="1"/>
      </w:tblPr>
      <w:tblGrid>
        <w:gridCol w:w="4240"/>
        <w:gridCol w:w="2191"/>
        <w:gridCol w:w="2641"/>
      </w:tblGrid>
      <w:tr w:rsidR="00CB40C3" w:rsidRPr="00A82E44" w:rsidTr="00E134A9">
        <w:trPr>
          <w:trHeight w:val="339"/>
          <w:jc w:val="center"/>
        </w:trPr>
        <w:tc>
          <w:tcPr>
            <w:tcW w:w="4240" w:type="dxa"/>
            <w:vMerge w:val="restart"/>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2191" w:type="dxa"/>
            <w:vMerge w:val="restart"/>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Праг за растения, отглеждани за базов посадъчен материал от картофи</w:t>
            </w:r>
          </w:p>
        </w:tc>
        <w:tc>
          <w:tcPr>
            <w:tcW w:w="2641" w:type="dxa"/>
            <w:vMerge w:val="restart"/>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Праг за растения, отглеждани за сертифициран посадъчен материал от картофи</w:t>
            </w:r>
          </w:p>
        </w:tc>
      </w:tr>
      <w:tr w:rsidR="00CB40C3" w:rsidRPr="00A82E44" w:rsidTr="00E134A9">
        <w:trPr>
          <w:trHeight w:val="383"/>
          <w:jc w:val="center"/>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rPr>
                <w:rFonts w:ascii="Verdana" w:hAnsi="Verdana"/>
                <w:b/>
                <w:sz w:val="20"/>
                <w:szCs w:val="20"/>
                <w:lang w:val="bg-BG"/>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rPr>
                <w:rFonts w:ascii="Verdana" w:hAnsi="Verdana"/>
                <w:b/>
                <w:sz w:val="20"/>
                <w:szCs w:val="20"/>
                <w:lang w:val="bg-BG"/>
              </w:rPr>
            </w:pPr>
          </w:p>
        </w:tc>
        <w:tc>
          <w:tcPr>
            <w:tcW w:w="2641" w:type="dxa"/>
            <w:vMerge/>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EA5213">
            <w:pPr>
              <w:spacing w:before="80" w:after="60"/>
              <w:rPr>
                <w:rFonts w:ascii="Verdana" w:hAnsi="Verdana"/>
                <w:b/>
                <w:sz w:val="20"/>
                <w:szCs w:val="20"/>
                <w:lang w:val="bg-BG"/>
              </w:rPr>
            </w:pPr>
          </w:p>
        </w:tc>
      </w:tr>
      <w:tr w:rsidR="00CB40C3" w:rsidRPr="00CB40C3" w:rsidTr="00E134A9">
        <w:trPr>
          <w:jc w:val="center"/>
        </w:trPr>
        <w:tc>
          <w:tcPr>
            <w:tcW w:w="4240"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rPr>
                <w:rFonts w:ascii="Verdana" w:hAnsi="Verdana"/>
                <w:sz w:val="20"/>
                <w:szCs w:val="20"/>
                <w:lang w:val="bg-BG"/>
              </w:rPr>
            </w:pPr>
            <w:r w:rsidRPr="00CB40C3">
              <w:rPr>
                <w:rFonts w:ascii="Verdana" w:hAnsi="Verdana"/>
                <w:sz w:val="20"/>
                <w:szCs w:val="20"/>
                <w:lang w:val="bg-BG"/>
              </w:rPr>
              <w:t>Blackleg (</w:t>
            </w:r>
            <w:r w:rsidRPr="00CB40C3">
              <w:rPr>
                <w:rFonts w:ascii="Verdana" w:hAnsi="Verdana"/>
                <w:i/>
                <w:sz w:val="20"/>
                <w:szCs w:val="20"/>
                <w:lang w:val="bg-BG"/>
              </w:rPr>
              <w:t xml:space="preserve">Dickeya </w:t>
            </w:r>
            <w:r w:rsidRPr="00CB40C3">
              <w:rPr>
                <w:rFonts w:ascii="Verdana" w:hAnsi="Verdana"/>
                <w:sz w:val="20"/>
                <w:szCs w:val="20"/>
                <w:lang w:val="bg-BG"/>
              </w:rPr>
              <w:t xml:space="preserve">Samson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spp</w:t>
            </w:r>
            <w:r w:rsidRPr="00CB40C3">
              <w:rPr>
                <w:rFonts w:ascii="Verdana" w:hAnsi="Verdana"/>
                <w:sz w:val="20"/>
                <w:szCs w:val="20"/>
                <w:lang w:val="bg-BG"/>
              </w:rPr>
              <w:t xml:space="preserve">. [1DICKG]; </w:t>
            </w:r>
            <w:r w:rsidRPr="00CB40C3">
              <w:rPr>
                <w:rFonts w:ascii="Verdana" w:hAnsi="Verdana"/>
                <w:i/>
                <w:sz w:val="20"/>
                <w:szCs w:val="20"/>
                <w:lang w:val="bg-BG"/>
              </w:rPr>
              <w:t xml:space="preserve">Pectobacterium </w:t>
            </w:r>
            <w:r w:rsidRPr="00CB40C3">
              <w:rPr>
                <w:rFonts w:ascii="Verdana" w:hAnsi="Verdana"/>
                <w:sz w:val="20"/>
                <w:szCs w:val="20"/>
                <w:lang w:val="bg-BG"/>
              </w:rPr>
              <w:t xml:space="preserve">Waldee emend. Hauben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spp</w:t>
            </w:r>
            <w:r w:rsidRPr="00CB40C3">
              <w:rPr>
                <w:rFonts w:ascii="Verdana" w:hAnsi="Verdana"/>
                <w:sz w:val="20"/>
                <w:szCs w:val="20"/>
                <w:lang w:val="bg-BG"/>
              </w:rPr>
              <w:t>. [1PECBG])</w:t>
            </w:r>
          </w:p>
        </w:tc>
        <w:tc>
          <w:tcPr>
            <w:tcW w:w="219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1,0 %</w:t>
            </w:r>
          </w:p>
        </w:tc>
        <w:tc>
          <w:tcPr>
            <w:tcW w:w="264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4,0 %</w:t>
            </w:r>
          </w:p>
        </w:tc>
      </w:tr>
      <w:tr w:rsidR="00CB40C3" w:rsidRPr="00CB40C3" w:rsidTr="00E134A9">
        <w:trPr>
          <w:jc w:val="center"/>
        </w:trPr>
        <w:tc>
          <w:tcPr>
            <w:tcW w:w="4240"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Liberibacter </w:t>
            </w:r>
            <w:r w:rsidRPr="00CB40C3">
              <w:rPr>
                <w:rFonts w:ascii="Verdana" w:hAnsi="Verdana"/>
                <w:i/>
                <w:sz w:val="20"/>
                <w:szCs w:val="20"/>
                <w:lang w:val="bg-BG"/>
              </w:rPr>
              <w:t>solanacearum</w:t>
            </w:r>
            <w:r w:rsidRPr="00CB40C3">
              <w:rPr>
                <w:rFonts w:ascii="Verdana" w:hAnsi="Verdana"/>
                <w:sz w:val="20"/>
                <w:szCs w:val="20"/>
                <w:lang w:val="bg-BG"/>
              </w:rPr>
              <w:t xml:space="preserve"> Liefting </w:t>
            </w:r>
            <w:r w:rsidRPr="00CB40C3">
              <w:rPr>
                <w:rFonts w:ascii="Verdana" w:hAnsi="Verdana"/>
                <w:i/>
                <w:sz w:val="20"/>
                <w:szCs w:val="20"/>
                <w:lang w:val="bg-BG"/>
              </w:rPr>
              <w:t>et al</w:t>
            </w:r>
            <w:r w:rsidRPr="00CB40C3">
              <w:rPr>
                <w:rFonts w:ascii="Verdana" w:hAnsi="Verdana"/>
                <w:sz w:val="20"/>
                <w:szCs w:val="20"/>
                <w:lang w:val="bg-BG"/>
              </w:rPr>
              <w:t>. [LIBEPS]</w:t>
            </w:r>
          </w:p>
        </w:tc>
        <w:tc>
          <w:tcPr>
            <w:tcW w:w="219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c>
          <w:tcPr>
            <w:tcW w:w="264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E134A9">
        <w:trPr>
          <w:jc w:val="center"/>
        </w:trPr>
        <w:tc>
          <w:tcPr>
            <w:tcW w:w="4240"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rPr>
                <w:rFonts w:ascii="Verdana" w:hAnsi="Verdana"/>
                <w:sz w:val="20"/>
                <w:szCs w:val="20"/>
                <w:lang w:val="bg-BG"/>
              </w:rPr>
            </w:pPr>
            <w:r w:rsidRPr="00CB40C3">
              <w:rPr>
                <w:rFonts w:ascii="Verdana" w:hAnsi="Verdana"/>
                <w:i/>
                <w:sz w:val="20"/>
                <w:szCs w:val="20"/>
                <w:lang w:val="bg-BG"/>
              </w:rPr>
              <w:t>Candidatus</w:t>
            </w:r>
            <w:r w:rsidRPr="00CB40C3">
              <w:rPr>
                <w:rFonts w:ascii="Verdana" w:hAnsi="Verdana"/>
                <w:sz w:val="20"/>
                <w:szCs w:val="20"/>
                <w:lang w:val="bg-BG"/>
              </w:rPr>
              <w:t xml:space="preserve"> Phytoplasma </w:t>
            </w:r>
            <w:r w:rsidRPr="00CB40C3">
              <w:rPr>
                <w:rFonts w:ascii="Verdana" w:hAnsi="Verdana"/>
                <w:i/>
                <w:sz w:val="20"/>
                <w:szCs w:val="20"/>
                <w:lang w:val="bg-BG"/>
              </w:rPr>
              <w:t>solani</w:t>
            </w:r>
            <w:r w:rsidRPr="00CB40C3">
              <w:rPr>
                <w:rFonts w:ascii="Verdana" w:hAnsi="Verdana"/>
                <w:sz w:val="20"/>
                <w:szCs w:val="20"/>
                <w:lang w:val="bg-BG"/>
              </w:rPr>
              <w:t xml:space="preserve"> Quaglino </w:t>
            </w:r>
            <w:r w:rsidRPr="00CB40C3">
              <w:rPr>
                <w:rFonts w:ascii="Verdana" w:hAnsi="Verdana"/>
                <w:i/>
                <w:sz w:val="20"/>
                <w:szCs w:val="20"/>
                <w:lang w:val="bg-BG"/>
              </w:rPr>
              <w:t>et al</w:t>
            </w:r>
            <w:r w:rsidRPr="00CB40C3">
              <w:rPr>
                <w:rFonts w:ascii="Verdana" w:hAnsi="Verdana"/>
                <w:sz w:val="20"/>
                <w:szCs w:val="20"/>
                <w:lang w:val="bg-BG"/>
              </w:rPr>
              <w:t>. [PHYPSO]</w:t>
            </w:r>
          </w:p>
        </w:tc>
        <w:tc>
          <w:tcPr>
            <w:tcW w:w="219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c>
          <w:tcPr>
            <w:tcW w:w="264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E134A9">
        <w:trPr>
          <w:jc w:val="center"/>
        </w:trPr>
        <w:tc>
          <w:tcPr>
            <w:tcW w:w="4240"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134A9">
            <w:pPr>
              <w:spacing w:before="80" w:after="60"/>
              <w:rPr>
                <w:rFonts w:ascii="Verdana" w:hAnsi="Verdana"/>
                <w:sz w:val="20"/>
                <w:szCs w:val="20"/>
                <w:lang w:val="bg-BG"/>
              </w:rPr>
            </w:pPr>
            <w:r w:rsidRPr="00CB40C3">
              <w:rPr>
                <w:rFonts w:ascii="Verdana" w:hAnsi="Verdana"/>
                <w:sz w:val="20"/>
                <w:szCs w:val="20"/>
                <w:lang w:val="bg-BG"/>
              </w:rPr>
              <w:t>Образуване на мозаични петна, причинено от вируси,</w:t>
            </w:r>
            <w:r w:rsidR="00E134A9" w:rsidRPr="00CB40C3">
              <w:rPr>
                <w:rFonts w:ascii="Verdana" w:hAnsi="Verdana"/>
                <w:sz w:val="20"/>
                <w:szCs w:val="20"/>
                <w:lang w:val="bg-BG"/>
              </w:rPr>
              <w:t xml:space="preserve"> </w:t>
            </w:r>
            <w:r w:rsidR="00E134A9" w:rsidRPr="00CB40C3">
              <w:rPr>
                <w:rFonts w:ascii="Verdana" w:hAnsi="Verdana"/>
                <w:sz w:val="20"/>
                <w:szCs w:val="20"/>
                <w:lang w:val="bg-BG"/>
              </w:rPr>
              <w:br/>
            </w:r>
            <w:r w:rsidRPr="00CB40C3">
              <w:rPr>
                <w:rFonts w:ascii="Verdana" w:hAnsi="Verdana"/>
                <w:sz w:val="20"/>
                <w:szCs w:val="20"/>
                <w:lang w:val="bg-BG"/>
              </w:rPr>
              <w:t xml:space="preserve">както и </w:t>
            </w:r>
            <w:r w:rsidR="00E134A9" w:rsidRPr="00CB40C3">
              <w:rPr>
                <w:rFonts w:ascii="Verdana" w:hAnsi="Verdana"/>
                <w:sz w:val="20"/>
                <w:szCs w:val="20"/>
                <w:lang w:val="bg-BG"/>
              </w:rPr>
              <w:br/>
            </w:r>
            <w:r w:rsidRPr="00CB40C3">
              <w:rPr>
                <w:rFonts w:ascii="Verdana" w:hAnsi="Verdana"/>
                <w:sz w:val="20"/>
                <w:szCs w:val="20"/>
                <w:lang w:val="bg-BG"/>
              </w:rPr>
              <w:t>симптоми, причинени от Potato leaf roll virus [PLRV00]</w:t>
            </w:r>
          </w:p>
        </w:tc>
        <w:tc>
          <w:tcPr>
            <w:tcW w:w="219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0,8 %</w:t>
            </w:r>
          </w:p>
        </w:tc>
        <w:tc>
          <w:tcPr>
            <w:tcW w:w="264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6,0 %</w:t>
            </w:r>
          </w:p>
        </w:tc>
      </w:tr>
      <w:tr w:rsidR="00EA0E5E" w:rsidRPr="00CB40C3" w:rsidTr="00E134A9">
        <w:trPr>
          <w:jc w:val="center"/>
        </w:trPr>
        <w:tc>
          <w:tcPr>
            <w:tcW w:w="4240"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rPr>
                <w:rFonts w:ascii="Verdana" w:hAnsi="Verdana"/>
                <w:sz w:val="20"/>
                <w:szCs w:val="20"/>
                <w:lang w:val="bg-BG"/>
              </w:rPr>
            </w:pPr>
            <w:r w:rsidRPr="00CB40C3">
              <w:rPr>
                <w:rFonts w:ascii="Verdana" w:hAnsi="Verdana"/>
                <w:sz w:val="20"/>
                <w:szCs w:val="20"/>
                <w:lang w:val="bg-BG"/>
              </w:rPr>
              <w:t>Potato spindle tuber viroid [PSTVD0]</w:t>
            </w:r>
          </w:p>
        </w:tc>
        <w:tc>
          <w:tcPr>
            <w:tcW w:w="219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c>
          <w:tcPr>
            <w:tcW w:w="264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EA5213">
            <w:pPr>
              <w:spacing w:before="80" w:after="60"/>
              <w:jc w:val="center"/>
              <w:rPr>
                <w:rFonts w:ascii="Verdana" w:hAnsi="Verdana"/>
                <w:sz w:val="20"/>
                <w:szCs w:val="20"/>
                <w:lang w:val="bg-BG"/>
              </w:rPr>
            </w:pPr>
            <w:r w:rsidRPr="00CB40C3">
              <w:rPr>
                <w:rFonts w:ascii="Verdana" w:hAnsi="Verdana"/>
                <w:sz w:val="20"/>
                <w:szCs w:val="20"/>
                <w:lang w:val="bg-BG"/>
              </w:rPr>
              <w:t>0 %</w:t>
            </w:r>
          </w:p>
        </w:tc>
      </w:tr>
    </w:tbl>
    <w:p w:rsidR="00EA5213" w:rsidRPr="00CB40C3" w:rsidRDefault="00EA5213">
      <w:pPr>
        <w:rPr>
          <w:rFonts w:ascii="Verdana" w:hAnsi="Verdana"/>
          <w:sz w:val="20"/>
          <w:szCs w:val="20"/>
        </w:rPr>
      </w:pPr>
    </w:p>
    <w:tbl>
      <w:tblPr>
        <w:tblStyle w:val="TableGrid23"/>
        <w:tblW w:w="9072" w:type="dxa"/>
        <w:jc w:val="center"/>
        <w:tblInd w:w="0" w:type="dxa"/>
        <w:tblLook w:val="04A0" w:firstRow="1" w:lastRow="0" w:firstColumn="1" w:lastColumn="0" w:noHBand="0" w:noVBand="1"/>
      </w:tblPr>
      <w:tblGrid>
        <w:gridCol w:w="3153"/>
        <w:gridCol w:w="2801"/>
        <w:gridCol w:w="3118"/>
      </w:tblGrid>
      <w:tr w:rsidR="00CB40C3" w:rsidRPr="00A82E44" w:rsidTr="00594AEE">
        <w:trPr>
          <w:jc w:val="center"/>
        </w:trPr>
        <w:tc>
          <w:tcPr>
            <w:tcW w:w="3153" w:type="dxa"/>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594AEE">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2801" w:type="dxa"/>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594AEE">
            <w:pPr>
              <w:spacing w:before="80" w:after="60"/>
              <w:jc w:val="center"/>
              <w:rPr>
                <w:rFonts w:ascii="Verdana" w:hAnsi="Verdana"/>
                <w:sz w:val="20"/>
                <w:szCs w:val="20"/>
                <w:lang w:val="bg-BG"/>
              </w:rPr>
            </w:pPr>
            <w:r w:rsidRPr="00CB40C3">
              <w:rPr>
                <w:rFonts w:ascii="Verdana" w:hAnsi="Verdana"/>
                <w:sz w:val="20"/>
                <w:szCs w:val="20"/>
                <w:lang w:val="bg-BG"/>
              </w:rPr>
              <w:t>Праг за прякото поколение на базов посадъчен материал от картофи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EA0E5E" w:rsidRPr="00CB40C3" w:rsidRDefault="00EA0E5E" w:rsidP="00594AEE">
            <w:pPr>
              <w:spacing w:before="80" w:after="60"/>
              <w:jc w:val="center"/>
              <w:rPr>
                <w:rFonts w:ascii="Verdana" w:hAnsi="Verdana"/>
                <w:sz w:val="20"/>
                <w:szCs w:val="20"/>
                <w:lang w:val="bg-BG"/>
              </w:rPr>
            </w:pPr>
            <w:r w:rsidRPr="00CB40C3">
              <w:rPr>
                <w:rFonts w:ascii="Verdana" w:hAnsi="Verdana"/>
                <w:sz w:val="20"/>
                <w:szCs w:val="20"/>
                <w:lang w:val="bg-BG"/>
              </w:rPr>
              <w:t>Праг за прякото поколение на сертифициран посадъчен материал от картофи</w:t>
            </w:r>
          </w:p>
        </w:tc>
      </w:tr>
      <w:tr w:rsidR="00EA0E5E" w:rsidRPr="00CB40C3" w:rsidTr="00594AEE">
        <w:trPr>
          <w:jc w:val="center"/>
        </w:trPr>
        <w:tc>
          <w:tcPr>
            <w:tcW w:w="3153" w:type="dxa"/>
            <w:tcBorders>
              <w:top w:val="single" w:sz="4" w:space="0" w:color="auto"/>
              <w:left w:val="single" w:sz="4" w:space="0" w:color="auto"/>
              <w:bottom w:val="single" w:sz="4" w:space="0" w:color="auto"/>
              <w:right w:val="single" w:sz="4" w:space="0" w:color="auto"/>
            </w:tcBorders>
            <w:hideMark/>
          </w:tcPr>
          <w:p w:rsidR="00EA0E5E" w:rsidRPr="00CB40C3" w:rsidRDefault="00EA0E5E" w:rsidP="00594AEE">
            <w:pPr>
              <w:spacing w:before="80" w:after="60"/>
              <w:rPr>
                <w:rFonts w:ascii="Verdana" w:hAnsi="Verdana"/>
                <w:sz w:val="20"/>
                <w:szCs w:val="20"/>
                <w:lang w:val="bg-BG"/>
              </w:rPr>
            </w:pPr>
            <w:r w:rsidRPr="00CB40C3">
              <w:rPr>
                <w:rFonts w:ascii="Verdana" w:hAnsi="Verdana"/>
                <w:sz w:val="20"/>
                <w:szCs w:val="20"/>
                <w:lang w:val="bg-BG"/>
              </w:rPr>
              <w:t>Симптоми на вирусна инфекция</w:t>
            </w:r>
          </w:p>
        </w:tc>
        <w:tc>
          <w:tcPr>
            <w:tcW w:w="2801" w:type="dxa"/>
            <w:tcBorders>
              <w:top w:val="single" w:sz="4" w:space="0" w:color="auto"/>
              <w:left w:val="single" w:sz="4" w:space="0" w:color="auto"/>
              <w:bottom w:val="single" w:sz="4" w:space="0" w:color="auto"/>
              <w:right w:val="single" w:sz="4" w:space="0" w:color="auto"/>
            </w:tcBorders>
            <w:hideMark/>
          </w:tcPr>
          <w:p w:rsidR="00EA0E5E" w:rsidRPr="00CB40C3" w:rsidRDefault="00EA0E5E" w:rsidP="00594AEE">
            <w:pPr>
              <w:spacing w:before="80" w:after="60"/>
              <w:jc w:val="center"/>
              <w:rPr>
                <w:rFonts w:ascii="Verdana" w:hAnsi="Verdana"/>
                <w:sz w:val="20"/>
                <w:szCs w:val="20"/>
                <w:lang w:val="bg-BG"/>
              </w:rPr>
            </w:pPr>
            <w:r w:rsidRPr="00CB40C3">
              <w:rPr>
                <w:rFonts w:ascii="Verdana" w:hAnsi="Verdana"/>
                <w:sz w:val="20"/>
                <w:szCs w:val="20"/>
                <w:lang w:val="bg-BG"/>
              </w:rPr>
              <w:t>4,0 %</w:t>
            </w:r>
          </w:p>
        </w:tc>
        <w:tc>
          <w:tcPr>
            <w:tcW w:w="3118" w:type="dxa"/>
            <w:tcBorders>
              <w:top w:val="single" w:sz="4" w:space="0" w:color="auto"/>
              <w:left w:val="single" w:sz="4" w:space="0" w:color="auto"/>
              <w:bottom w:val="single" w:sz="4" w:space="0" w:color="auto"/>
              <w:right w:val="single" w:sz="4" w:space="0" w:color="auto"/>
            </w:tcBorders>
            <w:hideMark/>
          </w:tcPr>
          <w:p w:rsidR="00EA0E5E" w:rsidRPr="00CB40C3" w:rsidRDefault="00EA0E5E" w:rsidP="00594AEE">
            <w:pPr>
              <w:spacing w:before="80" w:after="60"/>
              <w:jc w:val="center"/>
              <w:rPr>
                <w:rFonts w:ascii="Verdana" w:hAnsi="Verdana"/>
                <w:sz w:val="20"/>
                <w:szCs w:val="20"/>
                <w:lang w:val="bg-BG"/>
              </w:rPr>
            </w:pPr>
            <w:r w:rsidRPr="00CB40C3">
              <w:rPr>
                <w:rFonts w:ascii="Verdana" w:hAnsi="Verdana"/>
                <w:sz w:val="20"/>
                <w:szCs w:val="20"/>
                <w:lang w:val="bg-BG"/>
              </w:rPr>
              <w:t>10,0 %</w:t>
            </w:r>
          </w:p>
        </w:tc>
      </w:tr>
    </w:tbl>
    <w:p w:rsidR="00EA0E5E" w:rsidRPr="00CB40C3" w:rsidRDefault="00EA0E5E" w:rsidP="00EA0E5E">
      <w:pPr>
        <w:jc w:val="both"/>
        <w:rPr>
          <w:rFonts w:ascii="Verdana" w:hAnsi="Verdana"/>
          <w:sz w:val="20"/>
          <w:szCs w:val="20"/>
          <w:lang w:val="bg-BG" w:eastAsia="en-GB"/>
        </w:rPr>
      </w:pPr>
    </w:p>
    <w:p w:rsidR="00EA0E5E" w:rsidRPr="00CB40C3" w:rsidRDefault="007B1844" w:rsidP="007B1844">
      <w:pPr>
        <w:tabs>
          <w:tab w:val="left" w:pos="990"/>
          <w:tab w:val="left" w:pos="1620"/>
        </w:tabs>
        <w:spacing w:line="360" w:lineRule="auto"/>
        <w:ind w:firstLine="720"/>
        <w:jc w:val="both"/>
        <w:rPr>
          <w:rFonts w:ascii="Verdana" w:hAnsi="Verdana"/>
          <w:sz w:val="20"/>
          <w:szCs w:val="20"/>
          <w:lang w:val="bg-BG" w:eastAsia="en-GB"/>
        </w:rPr>
      </w:pPr>
      <w:r w:rsidRPr="00CB40C3">
        <w:rPr>
          <w:rFonts w:ascii="Verdana" w:hAnsi="Verdana"/>
          <w:iCs/>
          <w:sz w:val="20"/>
          <w:szCs w:val="20"/>
          <w:lang w:val="bg-BG" w:eastAsia="en-GB"/>
        </w:rPr>
        <w:t xml:space="preserve">4. </w:t>
      </w:r>
      <w:r w:rsidR="00CC2CE2" w:rsidRPr="00CB40C3">
        <w:rPr>
          <w:rFonts w:ascii="Verdana" w:hAnsi="Verdana"/>
          <w:iCs/>
          <w:sz w:val="20"/>
          <w:szCs w:val="20"/>
          <w:lang w:val="bg-BG" w:eastAsia="en-GB"/>
        </w:rPr>
        <w:t xml:space="preserve">Максималният брой поколения посадъчен материал от картофи от категория </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базови</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 xml:space="preserve"> е четири, а общият брой поколения посадъчен материал от </w:t>
      </w:r>
      <w:r w:rsidR="00CC2CE2" w:rsidRPr="00CB40C3">
        <w:rPr>
          <w:rFonts w:ascii="Verdana" w:hAnsi="Verdana"/>
          <w:iCs/>
          <w:sz w:val="20"/>
          <w:szCs w:val="20"/>
          <w:lang w:val="bg-BG" w:eastAsia="en-GB"/>
        </w:rPr>
        <w:lastRenderedPageBreak/>
        <w:t xml:space="preserve">картофи от категория </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предбазови</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 xml:space="preserve"> на полето и посадъчен материал от картофи от категория </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базови</w:t>
      </w:r>
      <w:r w:rsidR="004A32DD" w:rsidRPr="00CB40C3">
        <w:rPr>
          <w:rFonts w:ascii="Verdana" w:hAnsi="Verdana"/>
          <w:iCs/>
          <w:sz w:val="20"/>
          <w:szCs w:val="20"/>
          <w:lang w:val="bg-BG" w:eastAsia="en-GB"/>
        </w:rPr>
        <w:t>“</w:t>
      </w:r>
      <w:r w:rsidR="00CC2CE2" w:rsidRPr="00CB40C3">
        <w:rPr>
          <w:rFonts w:ascii="Verdana" w:hAnsi="Verdana"/>
          <w:iCs/>
          <w:sz w:val="20"/>
          <w:szCs w:val="20"/>
          <w:lang w:val="bg-BG" w:eastAsia="en-GB"/>
        </w:rPr>
        <w:t xml:space="preserve"> е седем</w:t>
      </w:r>
      <w:r w:rsidR="00EA0E5E" w:rsidRPr="00CB40C3">
        <w:rPr>
          <w:rFonts w:ascii="Verdana" w:hAnsi="Verdana"/>
          <w:sz w:val="20"/>
          <w:szCs w:val="20"/>
          <w:lang w:val="bg-BG" w:eastAsia="en-GB"/>
        </w:rPr>
        <w:t>.</w:t>
      </w:r>
    </w:p>
    <w:p w:rsidR="00EA0E5E" w:rsidRPr="00CB40C3" w:rsidRDefault="009666F6"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Максималният брой поколения на сертифициран посевен материал от картофи е две</w:t>
      </w:r>
      <w:r w:rsidR="00EA0E5E" w:rsidRPr="00CB40C3">
        <w:rPr>
          <w:rFonts w:ascii="Verdana" w:hAnsi="Verdana"/>
          <w:sz w:val="20"/>
          <w:szCs w:val="20"/>
          <w:lang w:val="bg-BG" w:eastAsia="en-GB"/>
        </w:rPr>
        <w:t>.</w:t>
      </w:r>
    </w:p>
    <w:p w:rsidR="00EA0E5E" w:rsidRPr="00CB40C3" w:rsidRDefault="003B56E6" w:rsidP="007B1844">
      <w:pPr>
        <w:spacing w:line="360" w:lineRule="auto"/>
        <w:ind w:firstLine="720"/>
        <w:jc w:val="both"/>
        <w:rPr>
          <w:rFonts w:ascii="Verdana" w:hAnsi="Verdana"/>
          <w:sz w:val="20"/>
          <w:szCs w:val="20"/>
          <w:lang w:val="bg-BG" w:eastAsia="en-GB"/>
        </w:rPr>
      </w:pPr>
      <w:r w:rsidRPr="00CB40C3">
        <w:rPr>
          <w:rFonts w:ascii="Verdana" w:hAnsi="Verdana"/>
          <w:iCs/>
          <w:sz w:val="20"/>
          <w:szCs w:val="20"/>
          <w:lang w:val="bg-BG" w:eastAsia="en-GB"/>
        </w:rPr>
        <w:t>Ако поколението не е посочено върху официалния етикет, се приема, че посадъчният материал от картофи е от най-голямото поколение, за което има разрешение по съответната категория.</w:t>
      </w:r>
      <w:r w:rsidR="004A32DD" w:rsidRPr="00CB40C3">
        <w:rPr>
          <w:rFonts w:ascii="Verdana" w:hAnsi="Verdana"/>
          <w:sz w:val="20"/>
          <w:szCs w:val="20"/>
          <w:lang w:val="bg-BG" w:eastAsia="en-GB"/>
        </w:rPr>
        <w:t>“</w:t>
      </w:r>
    </w:p>
    <w:p w:rsidR="009E3EAA" w:rsidRPr="00CB40C3" w:rsidRDefault="00594AEE" w:rsidP="007B1844">
      <w:pPr>
        <w:tabs>
          <w:tab w:val="left" w:pos="990"/>
        </w:tabs>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4.</w:t>
      </w:r>
      <w:r w:rsidR="007B1844" w:rsidRPr="00CB40C3">
        <w:rPr>
          <w:rFonts w:ascii="Verdana" w:eastAsiaTheme="minorHAnsi" w:hAnsi="Verdana"/>
          <w:sz w:val="20"/>
          <w:szCs w:val="20"/>
          <w:lang w:val="bg-BG"/>
        </w:rPr>
        <w:t xml:space="preserve"> </w:t>
      </w:r>
      <w:r w:rsidR="009E3EAA" w:rsidRPr="00CB40C3">
        <w:rPr>
          <w:rFonts w:ascii="Verdana" w:eastAsiaTheme="minorHAnsi" w:hAnsi="Verdana"/>
          <w:sz w:val="20"/>
          <w:szCs w:val="20"/>
          <w:lang w:val="bg-BG"/>
        </w:rPr>
        <w:t>Прилож</w:t>
      </w:r>
      <w:r w:rsidR="00F12E6B" w:rsidRPr="00CB40C3">
        <w:rPr>
          <w:rFonts w:ascii="Verdana" w:eastAsiaTheme="minorHAnsi" w:hAnsi="Verdana"/>
          <w:sz w:val="20"/>
          <w:szCs w:val="20"/>
          <w:lang w:val="bg-BG"/>
        </w:rPr>
        <w:t>ение № 2 към чл. 4, ал. 1, т. 3</w:t>
      </w:r>
      <w:r w:rsidR="0047669E" w:rsidRPr="00CB40C3">
        <w:rPr>
          <w:rFonts w:ascii="Verdana" w:eastAsiaTheme="minorHAnsi" w:hAnsi="Verdana"/>
          <w:sz w:val="20"/>
          <w:szCs w:val="20"/>
          <w:lang w:val="bg-BG"/>
        </w:rPr>
        <w:t xml:space="preserve"> </w:t>
      </w:r>
      <w:r w:rsidR="009E3EAA" w:rsidRPr="00CB40C3">
        <w:rPr>
          <w:rFonts w:ascii="Verdana" w:eastAsiaTheme="minorHAnsi" w:hAnsi="Verdana"/>
          <w:sz w:val="20"/>
          <w:szCs w:val="20"/>
          <w:lang w:val="bg-BG"/>
        </w:rPr>
        <w:t xml:space="preserve">се </w:t>
      </w:r>
      <w:r w:rsidR="001D492E" w:rsidRPr="00CB40C3">
        <w:rPr>
          <w:rFonts w:ascii="Verdana" w:eastAsiaTheme="minorHAnsi" w:hAnsi="Verdana"/>
          <w:sz w:val="20"/>
          <w:szCs w:val="20"/>
          <w:lang w:val="bg-BG"/>
        </w:rPr>
        <w:t>изменя така</w:t>
      </w:r>
      <w:r w:rsidR="009E3EAA" w:rsidRPr="00CB40C3">
        <w:rPr>
          <w:rFonts w:ascii="Verdana" w:eastAsiaTheme="minorHAnsi" w:hAnsi="Verdana"/>
          <w:sz w:val="20"/>
          <w:szCs w:val="20"/>
          <w:lang w:val="bg-BG"/>
        </w:rPr>
        <w:t>:</w:t>
      </w:r>
    </w:p>
    <w:p w:rsidR="001A6193" w:rsidRPr="00CB40C3" w:rsidRDefault="004A32DD" w:rsidP="001A6193">
      <w:pPr>
        <w:pStyle w:val="ListParagraph"/>
        <w:spacing w:line="360" w:lineRule="auto"/>
        <w:ind w:left="0" w:firstLine="720"/>
        <w:jc w:val="right"/>
        <w:rPr>
          <w:rFonts w:ascii="Verdana" w:eastAsiaTheme="minorHAnsi" w:hAnsi="Verdana"/>
          <w:sz w:val="20"/>
          <w:szCs w:val="20"/>
          <w:lang w:val="bg-BG"/>
        </w:rPr>
      </w:pPr>
      <w:r w:rsidRPr="00CB40C3">
        <w:rPr>
          <w:rFonts w:ascii="Verdana" w:eastAsiaTheme="minorHAnsi" w:hAnsi="Verdana"/>
          <w:sz w:val="20"/>
          <w:szCs w:val="20"/>
          <w:lang w:val="bg-BG"/>
        </w:rPr>
        <w:t>„</w:t>
      </w:r>
      <w:r w:rsidR="004534F6" w:rsidRPr="00CB40C3">
        <w:rPr>
          <w:rFonts w:ascii="Verdana" w:eastAsiaTheme="minorHAnsi" w:hAnsi="Verdana"/>
          <w:sz w:val="20"/>
          <w:szCs w:val="20"/>
          <w:lang w:val="bg-BG"/>
        </w:rPr>
        <w:t xml:space="preserve">Приложение № 2 </w:t>
      </w:r>
    </w:p>
    <w:p w:rsidR="00F12E6B" w:rsidRPr="00CB40C3" w:rsidRDefault="004534F6" w:rsidP="001A6193">
      <w:pPr>
        <w:pStyle w:val="ListParagraph"/>
        <w:spacing w:line="360" w:lineRule="auto"/>
        <w:ind w:left="0" w:firstLine="720"/>
        <w:jc w:val="right"/>
        <w:rPr>
          <w:rFonts w:ascii="Verdana" w:eastAsiaTheme="minorHAnsi" w:hAnsi="Verdana"/>
          <w:sz w:val="20"/>
          <w:szCs w:val="20"/>
          <w:lang w:val="bg-BG"/>
        </w:rPr>
      </w:pPr>
      <w:r w:rsidRPr="00CB40C3">
        <w:rPr>
          <w:rFonts w:ascii="Verdana" w:eastAsiaTheme="minorHAnsi" w:hAnsi="Verdana"/>
          <w:sz w:val="20"/>
          <w:szCs w:val="20"/>
          <w:lang w:val="bg-BG"/>
        </w:rPr>
        <w:t>към чл. 4, ал. 1, т. 3</w:t>
      </w:r>
    </w:p>
    <w:p w:rsidR="005D5F95" w:rsidRPr="00CB40C3" w:rsidRDefault="005D5F95"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Минимални качествени изисквания за партидите семена от картофи</w:t>
      </w:r>
    </w:p>
    <w:p w:rsidR="005D5F95" w:rsidRPr="00CB40C3" w:rsidRDefault="00286840" w:rsidP="007B1844">
      <w:pPr>
        <w:spacing w:line="360" w:lineRule="auto"/>
        <w:ind w:firstLine="720"/>
        <w:jc w:val="both"/>
        <w:rPr>
          <w:rFonts w:ascii="Verdana" w:hAnsi="Verdana"/>
          <w:sz w:val="20"/>
          <w:szCs w:val="20"/>
          <w:lang w:val="bg-BG" w:eastAsia="en-GB"/>
        </w:rPr>
      </w:pPr>
      <w:r w:rsidRPr="00CB40C3">
        <w:rPr>
          <w:rFonts w:ascii="Verdana" w:hAnsi="Verdana"/>
          <w:iCs/>
          <w:sz w:val="20"/>
          <w:szCs w:val="20"/>
          <w:lang w:val="bg-BG" w:eastAsia="en-GB"/>
        </w:rPr>
        <w:t>Позволяват се следните допустими стойности на примеси, дефекти и РНКВ или симптоми, причинени от РНКВ, при посадъчен материал от картофи</w:t>
      </w:r>
      <w:r w:rsidR="005D5F95" w:rsidRPr="00CB40C3">
        <w:rPr>
          <w:rFonts w:ascii="Verdana" w:hAnsi="Verdana"/>
          <w:sz w:val="20"/>
          <w:szCs w:val="20"/>
          <w:lang w:val="bg-BG" w:eastAsia="en-GB"/>
        </w:rPr>
        <w:t>:</w:t>
      </w:r>
    </w:p>
    <w:p w:rsidR="005D5F95" w:rsidRPr="00CB40C3" w:rsidRDefault="00930948"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1. наличие на почвени примеси и чужди тела: 1,0 </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 за базов посадъчен материал от картофи и 2,0 </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 за сертифициран посадъчен материал</w:t>
      </w:r>
      <w:r w:rsidR="005D5F95" w:rsidRPr="00CB40C3">
        <w:rPr>
          <w:rFonts w:ascii="Verdana" w:hAnsi="Verdana"/>
          <w:sz w:val="20"/>
          <w:szCs w:val="20"/>
          <w:lang w:val="bg-BG" w:eastAsia="en-GB"/>
        </w:rPr>
        <w:t>;</w:t>
      </w:r>
    </w:p>
    <w:p w:rsidR="005D5F95" w:rsidRPr="00CB40C3" w:rsidRDefault="005D5F95"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2. сухо и мокро гниене, с изключение на случаите, причинени от </w:t>
      </w:r>
      <w:r w:rsidRPr="00CB40C3">
        <w:rPr>
          <w:rFonts w:ascii="Verdana" w:hAnsi="Verdana"/>
          <w:i/>
          <w:iCs/>
          <w:sz w:val="20"/>
          <w:szCs w:val="20"/>
          <w:lang w:val="bg-BG" w:eastAsia="en-GB"/>
        </w:rPr>
        <w:t xml:space="preserve">Synchytrium endobioticum, Clavibacter michiganensis </w:t>
      </w:r>
      <w:r w:rsidRPr="00CB40C3">
        <w:rPr>
          <w:rFonts w:ascii="Verdana" w:hAnsi="Verdana"/>
          <w:iCs/>
          <w:sz w:val="20"/>
          <w:szCs w:val="20"/>
          <w:lang w:val="bg-BG" w:eastAsia="en-GB"/>
        </w:rPr>
        <w:t>ssp.</w:t>
      </w:r>
      <w:r w:rsidRPr="00CB40C3">
        <w:rPr>
          <w:rFonts w:ascii="Verdana" w:hAnsi="Verdana"/>
          <w:i/>
          <w:iCs/>
          <w:sz w:val="20"/>
          <w:szCs w:val="20"/>
          <w:lang w:val="bg-BG" w:eastAsia="en-GB"/>
        </w:rPr>
        <w:t xml:space="preserve"> sepedonicus </w:t>
      </w:r>
      <w:r w:rsidRPr="00CB40C3">
        <w:rPr>
          <w:rFonts w:ascii="Verdana" w:hAnsi="Verdana"/>
          <w:iCs/>
          <w:sz w:val="20"/>
          <w:szCs w:val="20"/>
          <w:lang w:val="bg-BG" w:eastAsia="en-GB"/>
        </w:rPr>
        <w:t>или</w:t>
      </w:r>
      <w:r w:rsidRPr="00CB40C3">
        <w:rPr>
          <w:rFonts w:ascii="Verdana" w:hAnsi="Verdana"/>
          <w:i/>
          <w:iCs/>
          <w:sz w:val="20"/>
          <w:szCs w:val="20"/>
          <w:lang w:val="bg-BG" w:eastAsia="en-GB"/>
        </w:rPr>
        <w:t xml:space="preserve"> Ralstonia solanacearum</w:t>
      </w:r>
      <w:r w:rsidRPr="00CB40C3">
        <w:rPr>
          <w:rFonts w:ascii="Verdana" w:hAnsi="Verdana"/>
          <w:sz w:val="20"/>
          <w:szCs w:val="20"/>
          <w:lang w:val="bg-BG" w:eastAsia="en-GB"/>
        </w:rPr>
        <w:t xml:space="preserve">: 0,5 </w:t>
      </w:r>
      <w:r w:rsidR="00CB40C3"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 от които мокро гниене 0,2 </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w:t>
      </w:r>
    </w:p>
    <w:p w:rsidR="005D5F95" w:rsidRPr="00CB40C3" w:rsidRDefault="005D5F95"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3. външни дефекти, например деформация или наранени клубени: 3,0 </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w:t>
      </w:r>
    </w:p>
    <w:p w:rsidR="005D5F95" w:rsidRPr="00CB40C3" w:rsidRDefault="005D5F95"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4. обикновена краста, </w:t>
      </w:r>
      <w:r w:rsidRPr="00CB40C3">
        <w:rPr>
          <w:rFonts w:ascii="Verdana" w:hAnsi="Verdana"/>
          <w:iCs/>
          <w:sz w:val="20"/>
          <w:szCs w:val="20"/>
          <w:lang w:val="bg-BG" w:eastAsia="en-GB"/>
        </w:rPr>
        <w:t>при която е засегната повече от една трета от повърхността на клубените: 5,0 </w:t>
      </w:r>
      <w:r w:rsidR="0039220E" w:rsidRPr="00CB40C3">
        <w:rPr>
          <w:rFonts w:ascii="Verdana" w:hAnsi="Verdana"/>
          <w:iCs/>
          <w:sz w:val="20"/>
          <w:szCs w:val="20"/>
          <w:lang w:val="bg-BG" w:eastAsia="en-GB"/>
        </w:rPr>
        <w:t>%</w:t>
      </w:r>
      <w:r w:rsidRPr="00CB40C3">
        <w:rPr>
          <w:rFonts w:ascii="Verdana" w:hAnsi="Verdana"/>
          <w:iCs/>
          <w:sz w:val="20"/>
          <w:szCs w:val="20"/>
          <w:lang w:val="bg-BG" w:eastAsia="en-GB"/>
        </w:rPr>
        <w:t xml:space="preserve"> от масата</w:t>
      </w:r>
      <w:r w:rsidRPr="00CB40C3">
        <w:rPr>
          <w:rFonts w:ascii="Verdana" w:hAnsi="Verdana"/>
          <w:sz w:val="20"/>
          <w:szCs w:val="20"/>
          <w:lang w:val="bg-BG" w:eastAsia="en-GB"/>
        </w:rPr>
        <w:t>;</w:t>
      </w:r>
    </w:p>
    <w:p w:rsidR="005D5F95" w:rsidRPr="00CB40C3" w:rsidRDefault="005D5F95"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5. спаружени клубени поради прекомерна дехидратация или дехидратация, причинена от сребриста краста: 1,0 </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от масата.</w:t>
      </w:r>
    </w:p>
    <w:p w:rsidR="005D5F95" w:rsidRPr="00CB40C3" w:rsidRDefault="005D5F95" w:rsidP="007B1844">
      <w:pPr>
        <w:spacing w:line="360" w:lineRule="auto"/>
        <w:ind w:firstLine="720"/>
        <w:jc w:val="both"/>
        <w:rPr>
          <w:rFonts w:ascii="Verdana" w:hAnsi="Verdana"/>
          <w:iCs/>
          <w:sz w:val="20"/>
          <w:szCs w:val="20"/>
          <w:lang w:val="bg-BG" w:eastAsia="en-GB"/>
        </w:rPr>
      </w:pPr>
      <w:r w:rsidRPr="00CB40C3">
        <w:rPr>
          <w:rFonts w:ascii="Verdana" w:hAnsi="Verdana"/>
          <w:iCs/>
          <w:sz w:val="20"/>
          <w:szCs w:val="20"/>
          <w:lang w:val="bg-BG" w:eastAsia="en-GB"/>
        </w:rPr>
        <w:t>6. РНКВ или симптоми, причинени от РНКВ, при партидите с посадъчен материал от картофи</w:t>
      </w:r>
      <w:r w:rsidR="007A2E53" w:rsidRPr="00CB40C3">
        <w:rPr>
          <w:rFonts w:ascii="Verdana" w:hAnsi="Verdana"/>
          <w:iCs/>
          <w:sz w:val="20"/>
          <w:szCs w:val="20"/>
          <w:lang w:val="bg-BG" w:eastAsia="en-GB"/>
        </w:rPr>
        <w:t xml:space="preserve"> посочени в таблицата по-долу</w:t>
      </w:r>
      <w:r w:rsidRPr="00CB40C3">
        <w:rPr>
          <w:rFonts w:ascii="Verdana" w:hAnsi="Verdana"/>
          <w:iCs/>
          <w:sz w:val="20"/>
          <w:szCs w:val="20"/>
          <w:lang w:val="bg-BG" w:eastAsia="en-GB"/>
        </w:rPr>
        <w:t>:</w:t>
      </w:r>
    </w:p>
    <w:tbl>
      <w:tblPr>
        <w:tblW w:w="9072" w:type="dxa"/>
        <w:jc w:val="center"/>
        <w:tblLayout w:type="fixed"/>
        <w:tblLook w:val="04A0" w:firstRow="1" w:lastRow="0" w:firstColumn="1" w:lastColumn="0" w:noHBand="0" w:noVBand="1"/>
      </w:tblPr>
      <w:tblGrid>
        <w:gridCol w:w="3828"/>
        <w:gridCol w:w="2551"/>
        <w:gridCol w:w="2693"/>
      </w:tblGrid>
      <w:tr w:rsidR="00CB40C3" w:rsidRPr="00A82E44" w:rsidTr="001A6193">
        <w:trPr>
          <w:trHeight w:val="303"/>
          <w:jc w:val="center"/>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 xml:space="preserve">РНКВ или симптоми, причинени </w:t>
            </w:r>
            <w:r w:rsidR="002F37D2" w:rsidRPr="00CB40C3">
              <w:rPr>
                <w:rFonts w:ascii="Verdana" w:hAnsi="Verdana"/>
                <w:iCs/>
                <w:sz w:val="20"/>
                <w:szCs w:val="20"/>
                <w:lang w:val="bg-BG" w:eastAsia="en-GB"/>
              </w:rPr>
              <w:br/>
            </w:r>
            <w:r w:rsidRPr="00CB40C3">
              <w:rPr>
                <w:rFonts w:ascii="Verdana" w:hAnsi="Verdana"/>
                <w:iCs/>
                <w:sz w:val="20"/>
                <w:szCs w:val="20"/>
                <w:lang w:val="bg-BG" w:eastAsia="en-GB"/>
              </w:rPr>
              <w:t>от РНКВ</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Праг за наличието на РНКВ по базовия посадъчен материал от картофи спрямо масата</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Праг за наличието на РНКВ по сертифицирания посадъчен материал от картофи спрямо масата</w:t>
            </w:r>
          </w:p>
        </w:tc>
      </w:tr>
      <w:tr w:rsidR="00CB40C3" w:rsidRPr="00A82E44" w:rsidTr="001A6193">
        <w:trPr>
          <w:trHeight w:val="383"/>
          <w:jc w:val="cent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both"/>
              <w:rPr>
                <w:rFonts w:ascii="Verdana" w:hAnsi="Verdana"/>
                <w:b/>
                <w:iCs/>
                <w:sz w:val="20"/>
                <w:szCs w:val="20"/>
                <w:lang w:val="bg-BG" w:eastAsia="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both"/>
              <w:rPr>
                <w:rFonts w:ascii="Verdana" w:hAnsi="Verdana"/>
                <w:b/>
                <w:iCs/>
                <w:sz w:val="20"/>
                <w:szCs w:val="20"/>
                <w:lang w:val="bg-BG" w:eastAsia="en-G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5F95" w:rsidRPr="00CB40C3" w:rsidRDefault="005D5F95" w:rsidP="001A6193">
            <w:pPr>
              <w:spacing w:before="80" w:after="60"/>
              <w:jc w:val="both"/>
              <w:rPr>
                <w:rFonts w:ascii="Verdana" w:hAnsi="Verdana"/>
                <w:b/>
                <w:iCs/>
                <w:sz w:val="20"/>
                <w:szCs w:val="20"/>
                <w:lang w:val="bg-BG" w:eastAsia="en-GB"/>
              </w:rPr>
            </w:pPr>
          </w:p>
        </w:tc>
      </w:tr>
      <w:tr w:rsidR="00CB40C3" w:rsidRPr="00CB40C3" w:rsidTr="001A6193">
        <w:trPr>
          <w:jc w:val="center"/>
        </w:trPr>
        <w:tc>
          <w:tcPr>
            <w:tcW w:w="3828" w:type="dxa"/>
            <w:tcBorders>
              <w:left w:val="single" w:sz="4" w:space="0" w:color="auto"/>
              <w:right w:val="single" w:sz="4" w:space="0" w:color="auto"/>
            </w:tcBorders>
          </w:tcPr>
          <w:p w:rsidR="005D5F95" w:rsidRPr="00CB40C3" w:rsidRDefault="005D5F95" w:rsidP="001A6193">
            <w:pPr>
              <w:spacing w:before="80" w:after="60"/>
              <w:rPr>
                <w:rFonts w:ascii="Verdana" w:hAnsi="Verdana"/>
                <w:i/>
                <w:iCs/>
                <w:sz w:val="20"/>
                <w:szCs w:val="20"/>
                <w:lang w:val="bg-BG" w:eastAsia="en-GB"/>
              </w:rPr>
            </w:pPr>
            <w:r w:rsidRPr="00CB40C3">
              <w:rPr>
                <w:rFonts w:ascii="Verdana" w:hAnsi="Verdana"/>
                <w:i/>
                <w:iCs/>
                <w:sz w:val="20"/>
                <w:szCs w:val="20"/>
                <w:lang w:val="bg-BG" w:eastAsia="en-GB"/>
              </w:rPr>
              <w:t>Candidatus</w:t>
            </w:r>
            <w:r w:rsidRPr="00CB40C3">
              <w:rPr>
                <w:rFonts w:ascii="Verdana" w:hAnsi="Verdana"/>
                <w:iCs/>
                <w:sz w:val="20"/>
                <w:szCs w:val="20"/>
                <w:lang w:val="bg-BG" w:eastAsia="en-GB"/>
              </w:rPr>
              <w:t xml:space="preserve"> Liberibacter</w:t>
            </w:r>
            <w:r w:rsidRPr="00CB40C3">
              <w:rPr>
                <w:rFonts w:ascii="Verdana" w:hAnsi="Verdana"/>
                <w:i/>
                <w:iCs/>
                <w:sz w:val="20"/>
                <w:szCs w:val="20"/>
                <w:lang w:val="bg-BG" w:eastAsia="en-GB"/>
              </w:rPr>
              <w:t xml:space="preserve"> solanacearum</w:t>
            </w:r>
            <w:r w:rsidRPr="00CB40C3">
              <w:rPr>
                <w:rFonts w:ascii="Verdana" w:hAnsi="Verdana"/>
                <w:iCs/>
                <w:sz w:val="20"/>
                <w:szCs w:val="20"/>
                <w:lang w:val="bg-BG" w:eastAsia="en-GB"/>
              </w:rPr>
              <w:t xml:space="preserve"> Liefting </w:t>
            </w:r>
            <w:r w:rsidRPr="00CB40C3">
              <w:rPr>
                <w:rFonts w:ascii="Verdana" w:hAnsi="Verdana"/>
                <w:i/>
                <w:iCs/>
                <w:sz w:val="20"/>
                <w:szCs w:val="20"/>
                <w:lang w:val="bg-BG" w:eastAsia="en-GB"/>
              </w:rPr>
              <w:t>et al</w:t>
            </w:r>
            <w:r w:rsidRPr="00CB40C3">
              <w:rPr>
                <w:rFonts w:ascii="Verdana" w:hAnsi="Verdana"/>
                <w:iCs/>
                <w:sz w:val="20"/>
                <w:szCs w:val="20"/>
                <w:lang w:val="bg-BG" w:eastAsia="en-GB"/>
              </w:rPr>
              <w:t xml:space="preserve">. </w:t>
            </w:r>
          </w:p>
        </w:tc>
        <w:tc>
          <w:tcPr>
            <w:tcW w:w="2551" w:type="dxa"/>
            <w:tcBorders>
              <w:left w:val="single" w:sz="4" w:space="0" w:color="auto"/>
              <w:right w:val="single" w:sz="4" w:space="0" w:color="auto"/>
            </w:tcBorders>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0 %</w:t>
            </w:r>
          </w:p>
        </w:tc>
        <w:tc>
          <w:tcPr>
            <w:tcW w:w="2693" w:type="dxa"/>
            <w:tcBorders>
              <w:left w:val="single" w:sz="4" w:space="0" w:color="auto"/>
              <w:right w:val="single" w:sz="4" w:space="0" w:color="auto"/>
            </w:tcBorders>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0 %</w:t>
            </w:r>
          </w:p>
        </w:tc>
      </w:tr>
      <w:tr w:rsidR="00CB40C3" w:rsidRPr="00CB40C3" w:rsidTr="001A6193">
        <w:trPr>
          <w:jc w:val="center"/>
        </w:trPr>
        <w:tc>
          <w:tcPr>
            <w:tcW w:w="3828"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rPr>
                <w:rFonts w:ascii="Verdana" w:hAnsi="Verdana"/>
                <w:iCs/>
                <w:sz w:val="20"/>
                <w:szCs w:val="20"/>
                <w:lang w:val="bg-BG" w:eastAsia="en-GB"/>
              </w:rPr>
            </w:pPr>
            <w:r w:rsidRPr="00CB40C3">
              <w:rPr>
                <w:rFonts w:ascii="Verdana" w:hAnsi="Verdana"/>
                <w:i/>
                <w:iCs/>
                <w:sz w:val="20"/>
                <w:szCs w:val="20"/>
                <w:lang w:val="bg-BG" w:eastAsia="en-GB"/>
              </w:rPr>
              <w:t xml:space="preserve">Ditylenchus destructor </w:t>
            </w:r>
            <w:r w:rsidRPr="00CB40C3">
              <w:rPr>
                <w:rFonts w:ascii="Verdana" w:hAnsi="Verdana"/>
                <w:iCs/>
                <w:sz w:val="20"/>
                <w:szCs w:val="20"/>
                <w:lang w:val="bg-BG" w:eastAsia="en-GB"/>
              </w:rPr>
              <w:t>Thorne [DITYDE]</w:t>
            </w:r>
          </w:p>
        </w:tc>
        <w:tc>
          <w:tcPr>
            <w:tcW w:w="2551"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0 %</w:t>
            </w:r>
          </w:p>
        </w:tc>
        <w:tc>
          <w:tcPr>
            <w:tcW w:w="2693"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0 %</w:t>
            </w:r>
          </w:p>
        </w:tc>
      </w:tr>
      <w:tr w:rsidR="00CB40C3" w:rsidRPr="00CB40C3" w:rsidTr="001A6193">
        <w:trPr>
          <w:jc w:val="center"/>
        </w:trPr>
        <w:tc>
          <w:tcPr>
            <w:tcW w:w="3828"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rPr>
                <w:rFonts w:ascii="Verdana" w:hAnsi="Verdana"/>
                <w:iCs/>
                <w:sz w:val="20"/>
                <w:szCs w:val="20"/>
                <w:lang w:val="bg-BG" w:eastAsia="en-GB"/>
              </w:rPr>
            </w:pPr>
            <w:r w:rsidRPr="00CB40C3">
              <w:rPr>
                <w:rFonts w:ascii="Verdana" w:hAnsi="Verdana"/>
                <w:iCs/>
                <w:sz w:val="20"/>
                <w:szCs w:val="20"/>
                <w:lang w:val="bg-BG" w:eastAsia="en-GB"/>
              </w:rPr>
              <w:t xml:space="preserve">Черна шарка, при която поразената площ е повече от 10 % от повърхността на клубените, причинена от </w:t>
            </w:r>
            <w:r w:rsidRPr="00CB40C3">
              <w:rPr>
                <w:rFonts w:ascii="Verdana" w:hAnsi="Verdana"/>
                <w:i/>
                <w:iCs/>
                <w:sz w:val="20"/>
                <w:szCs w:val="20"/>
                <w:lang w:val="bg-BG" w:eastAsia="en-GB"/>
              </w:rPr>
              <w:t xml:space="preserve">Thanatephorus cucumeris </w:t>
            </w:r>
            <w:r w:rsidRPr="00CB40C3">
              <w:rPr>
                <w:rFonts w:ascii="Verdana" w:hAnsi="Verdana"/>
                <w:iCs/>
                <w:sz w:val="20"/>
                <w:szCs w:val="20"/>
                <w:lang w:val="bg-BG" w:eastAsia="en-GB"/>
              </w:rPr>
              <w:t>(A.B. Frank) Donk [RHIZSO]</w:t>
            </w:r>
          </w:p>
        </w:tc>
        <w:tc>
          <w:tcPr>
            <w:tcW w:w="2551"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5,0 %</w:t>
            </w:r>
          </w:p>
        </w:tc>
        <w:tc>
          <w:tcPr>
            <w:tcW w:w="2693"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5,0 %</w:t>
            </w:r>
          </w:p>
        </w:tc>
      </w:tr>
      <w:tr w:rsidR="005D5F95" w:rsidRPr="00CB40C3" w:rsidTr="001A6193">
        <w:trPr>
          <w:jc w:val="center"/>
        </w:trPr>
        <w:tc>
          <w:tcPr>
            <w:tcW w:w="3828"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rPr>
                <w:rFonts w:ascii="Verdana" w:hAnsi="Verdana"/>
                <w:iCs/>
                <w:sz w:val="20"/>
                <w:szCs w:val="20"/>
                <w:lang w:val="bg-BG" w:eastAsia="en-GB"/>
              </w:rPr>
            </w:pPr>
            <w:r w:rsidRPr="00CB40C3">
              <w:rPr>
                <w:rFonts w:ascii="Verdana" w:hAnsi="Verdana"/>
                <w:iCs/>
                <w:sz w:val="20"/>
                <w:szCs w:val="20"/>
                <w:lang w:val="bg-BG" w:eastAsia="en-GB"/>
              </w:rPr>
              <w:t xml:space="preserve">Прашеста краста, при която поразената площ е повече от </w:t>
            </w:r>
            <w:r w:rsidRPr="00CB40C3">
              <w:rPr>
                <w:rFonts w:ascii="Verdana" w:hAnsi="Verdana"/>
                <w:iCs/>
                <w:sz w:val="20"/>
                <w:szCs w:val="20"/>
                <w:lang w:val="bg-BG" w:eastAsia="en-GB"/>
              </w:rPr>
              <w:lastRenderedPageBreak/>
              <w:t xml:space="preserve">10 % от повърхността на клубените, причинена от </w:t>
            </w:r>
            <w:r w:rsidRPr="00CB40C3">
              <w:rPr>
                <w:rFonts w:ascii="Verdana" w:hAnsi="Verdana"/>
                <w:i/>
                <w:iCs/>
                <w:sz w:val="20"/>
                <w:szCs w:val="20"/>
                <w:lang w:val="bg-BG" w:eastAsia="en-GB"/>
              </w:rPr>
              <w:t xml:space="preserve">Spongospora subterranea </w:t>
            </w:r>
            <w:r w:rsidRPr="00CB40C3">
              <w:rPr>
                <w:rFonts w:ascii="Verdana" w:hAnsi="Verdana"/>
                <w:iCs/>
                <w:sz w:val="20"/>
                <w:szCs w:val="20"/>
                <w:lang w:val="bg-BG" w:eastAsia="en-GB"/>
              </w:rPr>
              <w:t>(Wallr.) Lagerh. [SPONSU]</w:t>
            </w:r>
          </w:p>
        </w:tc>
        <w:tc>
          <w:tcPr>
            <w:tcW w:w="2551"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lastRenderedPageBreak/>
              <w:t>3,0 %</w:t>
            </w:r>
          </w:p>
        </w:tc>
        <w:tc>
          <w:tcPr>
            <w:tcW w:w="2693" w:type="dxa"/>
            <w:tcBorders>
              <w:top w:val="single" w:sz="4" w:space="0" w:color="auto"/>
              <w:left w:val="single" w:sz="4" w:space="0" w:color="auto"/>
              <w:bottom w:val="single" w:sz="4" w:space="0" w:color="auto"/>
              <w:right w:val="single" w:sz="4" w:space="0" w:color="auto"/>
            </w:tcBorders>
            <w:hideMark/>
          </w:tcPr>
          <w:p w:rsidR="005D5F95" w:rsidRPr="00CB40C3" w:rsidRDefault="005D5F95" w:rsidP="001A6193">
            <w:pPr>
              <w:spacing w:before="80" w:after="60"/>
              <w:jc w:val="center"/>
              <w:rPr>
                <w:rFonts w:ascii="Verdana" w:hAnsi="Verdana"/>
                <w:iCs/>
                <w:sz w:val="20"/>
                <w:szCs w:val="20"/>
                <w:lang w:val="bg-BG" w:eastAsia="en-GB"/>
              </w:rPr>
            </w:pPr>
            <w:r w:rsidRPr="00CB40C3">
              <w:rPr>
                <w:rFonts w:ascii="Verdana" w:hAnsi="Verdana"/>
                <w:iCs/>
                <w:sz w:val="20"/>
                <w:szCs w:val="20"/>
                <w:lang w:val="bg-BG" w:eastAsia="en-GB"/>
              </w:rPr>
              <w:t>3,0 %</w:t>
            </w:r>
          </w:p>
        </w:tc>
      </w:tr>
    </w:tbl>
    <w:p w:rsidR="007B1844" w:rsidRPr="00CB40C3" w:rsidRDefault="007B1844" w:rsidP="007B1844">
      <w:pPr>
        <w:tabs>
          <w:tab w:val="left" w:pos="810"/>
        </w:tabs>
        <w:spacing w:line="360" w:lineRule="auto"/>
        <w:ind w:firstLine="720"/>
        <w:jc w:val="both"/>
        <w:rPr>
          <w:rFonts w:ascii="Verdana" w:hAnsi="Verdana"/>
          <w:sz w:val="20"/>
          <w:szCs w:val="20"/>
          <w:lang w:val="bg-BG" w:eastAsia="en-GB"/>
        </w:rPr>
      </w:pPr>
    </w:p>
    <w:p w:rsidR="005D5F95" w:rsidRPr="00CB40C3" w:rsidRDefault="007B1844" w:rsidP="007B1844">
      <w:pPr>
        <w:tabs>
          <w:tab w:val="left" w:pos="810"/>
        </w:tabs>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7. </w:t>
      </w:r>
      <w:r w:rsidR="005D5F95" w:rsidRPr="00CB40C3">
        <w:rPr>
          <w:rFonts w:ascii="Verdana" w:hAnsi="Verdana"/>
          <w:sz w:val="20"/>
          <w:szCs w:val="20"/>
          <w:lang w:val="bg-BG" w:eastAsia="en-GB"/>
        </w:rPr>
        <w:t xml:space="preserve">Общо допустимо отклонение по точки 2 </w:t>
      </w:r>
      <w:r w:rsidR="002F37D2" w:rsidRPr="00CB40C3">
        <w:rPr>
          <w:rFonts w:ascii="Verdana" w:hAnsi="Verdana"/>
          <w:sz w:val="20"/>
          <w:szCs w:val="20"/>
          <w:lang w:val="bg-BG" w:eastAsia="en-GB"/>
        </w:rPr>
        <w:t>–</w:t>
      </w:r>
      <w:r w:rsidR="005D5F95" w:rsidRPr="00CB40C3">
        <w:rPr>
          <w:rFonts w:ascii="Verdana" w:hAnsi="Verdana"/>
          <w:sz w:val="20"/>
          <w:szCs w:val="20"/>
          <w:lang w:val="bg-BG" w:eastAsia="en-GB"/>
        </w:rPr>
        <w:t xml:space="preserve"> 6: 6,0 </w:t>
      </w:r>
      <w:r w:rsidR="0039220E" w:rsidRPr="00CB40C3">
        <w:rPr>
          <w:rFonts w:ascii="Verdana" w:hAnsi="Verdana"/>
          <w:sz w:val="20"/>
          <w:szCs w:val="20"/>
          <w:lang w:val="bg-BG" w:eastAsia="en-GB"/>
        </w:rPr>
        <w:t>%</w:t>
      </w:r>
      <w:r w:rsidR="005D5F95" w:rsidRPr="00CB40C3">
        <w:rPr>
          <w:rFonts w:ascii="Verdana" w:hAnsi="Verdana"/>
          <w:sz w:val="20"/>
          <w:szCs w:val="20"/>
          <w:lang w:val="bg-BG" w:eastAsia="en-GB"/>
        </w:rPr>
        <w:t xml:space="preserve"> от масата за базовия посадъчен материал от картофи и 8,0 </w:t>
      </w:r>
      <w:r w:rsidR="0039220E" w:rsidRPr="00CB40C3">
        <w:rPr>
          <w:rFonts w:ascii="Verdana" w:hAnsi="Verdana"/>
          <w:sz w:val="20"/>
          <w:szCs w:val="20"/>
          <w:lang w:val="bg-BG" w:eastAsia="en-GB"/>
        </w:rPr>
        <w:t>%</w:t>
      </w:r>
      <w:r w:rsidR="005D5F95" w:rsidRPr="00CB40C3">
        <w:rPr>
          <w:rFonts w:ascii="Verdana" w:hAnsi="Verdana"/>
          <w:sz w:val="20"/>
          <w:szCs w:val="20"/>
          <w:lang w:val="bg-BG" w:eastAsia="en-GB"/>
        </w:rPr>
        <w:t xml:space="preserve"> от масата за сертифицирания посадъчен материал от картофи.</w:t>
      </w:r>
      <w:r w:rsidR="004A32DD" w:rsidRPr="00CB40C3">
        <w:rPr>
          <w:rFonts w:ascii="Verdana" w:hAnsi="Verdana"/>
          <w:sz w:val="20"/>
          <w:szCs w:val="20"/>
          <w:lang w:val="bg-BG" w:eastAsia="en-GB"/>
        </w:rPr>
        <w:t>“</w:t>
      </w:r>
    </w:p>
    <w:p w:rsidR="00792D54" w:rsidRPr="00CB40C3" w:rsidRDefault="002F37D2" w:rsidP="007B1844">
      <w:pPr>
        <w:tabs>
          <w:tab w:val="left" w:pos="990"/>
        </w:tabs>
        <w:spacing w:line="360" w:lineRule="auto"/>
        <w:ind w:firstLine="720"/>
        <w:jc w:val="both"/>
        <w:rPr>
          <w:rFonts w:ascii="Verdana" w:eastAsiaTheme="minorHAnsi" w:hAnsi="Verdana"/>
          <w:sz w:val="20"/>
          <w:szCs w:val="20"/>
          <w:lang w:val="bg-BG"/>
        </w:rPr>
      </w:pPr>
      <w:r w:rsidRPr="00CB40C3">
        <w:rPr>
          <w:rFonts w:ascii="Verdana" w:eastAsiaTheme="minorHAnsi" w:hAnsi="Verdana"/>
          <w:sz w:val="20"/>
          <w:szCs w:val="20"/>
          <w:lang w:val="bg-BG"/>
        </w:rPr>
        <w:t>5.</w:t>
      </w:r>
      <w:r w:rsidR="007B1844" w:rsidRPr="00CB40C3">
        <w:rPr>
          <w:rFonts w:ascii="Verdana" w:eastAsiaTheme="minorHAnsi" w:hAnsi="Verdana"/>
          <w:sz w:val="20"/>
          <w:szCs w:val="20"/>
          <w:lang w:val="bg-BG"/>
        </w:rPr>
        <w:t xml:space="preserve"> </w:t>
      </w:r>
      <w:r w:rsidR="00792D54" w:rsidRPr="00CB40C3">
        <w:rPr>
          <w:rFonts w:ascii="Verdana" w:eastAsiaTheme="minorHAnsi" w:hAnsi="Verdana"/>
          <w:sz w:val="20"/>
          <w:szCs w:val="20"/>
          <w:lang w:val="bg-BG"/>
        </w:rPr>
        <w:t xml:space="preserve">В Приложение № 4 към чл. 20, ал. 1 </w:t>
      </w:r>
      <w:r w:rsidR="00D175FF" w:rsidRPr="00CB40C3">
        <w:rPr>
          <w:rFonts w:ascii="Verdana" w:eastAsiaTheme="minorHAnsi" w:hAnsi="Verdana"/>
          <w:sz w:val="20"/>
          <w:szCs w:val="20"/>
          <w:lang w:val="bg-BG"/>
        </w:rPr>
        <w:t xml:space="preserve">в т. </w:t>
      </w:r>
      <w:r w:rsidR="00D175FF" w:rsidRPr="00CB40C3">
        <w:rPr>
          <w:rFonts w:ascii="Verdana" w:eastAsiaTheme="minorHAnsi" w:hAnsi="Verdana"/>
          <w:sz w:val="20"/>
          <w:szCs w:val="20"/>
        </w:rPr>
        <w:t>I</w:t>
      </w:r>
      <w:r w:rsidR="00D175FF" w:rsidRPr="00CB40C3">
        <w:rPr>
          <w:rFonts w:ascii="Verdana" w:eastAsiaTheme="minorHAnsi" w:hAnsi="Verdana"/>
          <w:sz w:val="20"/>
          <w:szCs w:val="20"/>
          <w:lang w:val="ru-RU"/>
        </w:rPr>
        <w:t>,</w:t>
      </w:r>
      <w:r w:rsidR="00D175FF" w:rsidRPr="00CB40C3">
        <w:rPr>
          <w:rFonts w:ascii="Verdana" w:eastAsiaTheme="minorHAnsi" w:hAnsi="Verdana"/>
          <w:sz w:val="20"/>
          <w:szCs w:val="20"/>
          <w:lang w:val="bg-BG"/>
        </w:rPr>
        <w:t xml:space="preserve"> т. 11 буква</w:t>
      </w:r>
      <w:r w:rsidR="00792D54" w:rsidRPr="00CB40C3">
        <w:rPr>
          <w:rFonts w:ascii="Verdana" w:eastAsiaTheme="minorHAnsi" w:hAnsi="Verdana"/>
          <w:sz w:val="20"/>
          <w:szCs w:val="20"/>
          <w:lang w:val="bg-BG"/>
        </w:rPr>
        <w:t xml:space="preserve"> </w:t>
      </w:r>
      <w:r w:rsidR="004A32DD" w:rsidRPr="00CB40C3">
        <w:rPr>
          <w:rFonts w:ascii="Verdana" w:eastAsiaTheme="minorHAnsi" w:hAnsi="Verdana"/>
          <w:sz w:val="20"/>
          <w:szCs w:val="20"/>
          <w:lang w:val="bg-BG"/>
        </w:rPr>
        <w:t>„</w:t>
      </w:r>
      <w:r w:rsidR="00792D54" w:rsidRPr="00CB40C3">
        <w:rPr>
          <w:rFonts w:ascii="Verdana" w:eastAsiaTheme="minorHAnsi" w:hAnsi="Verdana"/>
          <w:sz w:val="20"/>
          <w:szCs w:val="20"/>
          <w:lang w:val="bg-BG"/>
        </w:rPr>
        <w:t>в</w:t>
      </w:r>
      <w:r w:rsidR="004A32DD" w:rsidRPr="00CB40C3">
        <w:rPr>
          <w:rFonts w:ascii="Verdana" w:eastAsiaTheme="minorHAnsi" w:hAnsi="Verdana"/>
          <w:sz w:val="20"/>
          <w:szCs w:val="20"/>
          <w:lang w:val="bg-BG"/>
        </w:rPr>
        <w:t>“</w:t>
      </w:r>
      <w:r w:rsidR="00792D54" w:rsidRPr="00CB40C3">
        <w:rPr>
          <w:rFonts w:ascii="Verdana" w:eastAsiaTheme="minorHAnsi" w:hAnsi="Verdana"/>
          <w:sz w:val="20"/>
          <w:szCs w:val="20"/>
          <w:lang w:val="bg-BG"/>
        </w:rPr>
        <w:t xml:space="preserve"> се изменя така:</w:t>
      </w:r>
    </w:p>
    <w:p w:rsidR="00792D54" w:rsidRPr="00CB40C3" w:rsidRDefault="004A32DD" w:rsidP="007B1844">
      <w:pPr>
        <w:spacing w:line="360" w:lineRule="auto"/>
        <w:ind w:firstLine="720"/>
        <w:jc w:val="both"/>
        <w:rPr>
          <w:rFonts w:ascii="Verdana" w:hAnsi="Verdana"/>
          <w:sz w:val="20"/>
          <w:szCs w:val="20"/>
          <w:shd w:val="clear" w:color="auto" w:fill="FEFEFE"/>
          <w:lang w:val="bg-BG"/>
        </w:rPr>
      </w:pPr>
      <w:r w:rsidRPr="00CB40C3">
        <w:rPr>
          <w:rFonts w:ascii="Verdana" w:eastAsiaTheme="minorHAnsi" w:hAnsi="Verdana"/>
          <w:sz w:val="20"/>
          <w:szCs w:val="20"/>
          <w:lang w:val="bg-BG"/>
        </w:rPr>
        <w:t>„</w:t>
      </w:r>
      <w:r w:rsidR="00792D54" w:rsidRPr="00CB40C3">
        <w:rPr>
          <w:rFonts w:ascii="Verdana" w:eastAsiaTheme="minorHAnsi" w:hAnsi="Verdana"/>
          <w:sz w:val="20"/>
          <w:szCs w:val="20"/>
          <w:lang w:val="bg-BG"/>
        </w:rPr>
        <w:t xml:space="preserve">в) </w:t>
      </w:r>
      <w:r w:rsidR="00F12657" w:rsidRPr="00CB40C3">
        <w:rPr>
          <w:rFonts w:ascii="Verdana" w:hAnsi="Verdana"/>
          <w:sz w:val="20"/>
          <w:szCs w:val="20"/>
          <w:shd w:val="clear" w:color="auto" w:fill="FEFEFE"/>
          <w:lang w:val="bg-BG"/>
        </w:rPr>
        <w:t>р</w:t>
      </w:r>
      <w:r w:rsidR="00591BDE" w:rsidRPr="00CB40C3">
        <w:rPr>
          <w:rFonts w:ascii="Verdana" w:hAnsi="Verdana"/>
          <w:sz w:val="20"/>
          <w:szCs w:val="20"/>
          <w:shd w:val="clear" w:color="auto" w:fill="FEFEFE"/>
          <w:lang w:val="bg-BG"/>
        </w:rPr>
        <w:t>астителен</w:t>
      </w:r>
      <w:r w:rsidR="00792D54" w:rsidRPr="00CB40C3">
        <w:rPr>
          <w:rFonts w:ascii="Verdana" w:hAnsi="Verdana"/>
          <w:sz w:val="20"/>
          <w:szCs w:val="20"/>
          <w:shd w:val="clear" w:color="auto" w:fill="FEFEFE"/>
          <w:lang w:val="bg-BG"/>
        </w:rPr>
        <w:t xml:space="preserve"> паспорт</w:t>
      </w:r>
      <w:r w:rsidR="00591BDE" w:rsidRPr="00CB40C3">
        <w:rPr>
          <w:rFonts w:ascii="Verdana" w:hAnsi="Verdana"/>
          <w:sz w:val="20"/>
          <w:szCs w:val="20"/>
          <w:shd w:val="clear" w:color="auto" w:fill="FEFEFE"/>
          <w:lang w:val="bg-BG"/>
        </w:rPr>
        <w:t>, който</w:t>
      </w:r>
      <w:r w:rsidR="00D44266" w:rsidRPr="00CB40C3">
        <w:rPr>
          <w:rFonts w:ascii="Verdana" w:hAnsi="Verdana"/>
          <w:sz w:val="20"/>
          <w:szCs w:val="20"/>
          <w:shd w:val="clear" w:color="auto" w:fill="FEFEFE"/>
          <w:lang w:val="bg-BG"/>
        </w:rPr>
        <w:t xml:space="preserve"> съдържа сле</w:t>
      </w:r>
      <w:r w:rsidR="00591BDE" w:rsidRPr="00CB40C3">
        <w:rPr>
          <w:rFonts w:ascii="Verdana" w:hAnsi="Verdana"/>
          <w:sz w:val="20"/>
          <w:szCs w:val="20"/>
          <w:shd w:val="clear" w:color="auto" w:fill="FEFEFE"/>
          <w:lang w:val="bg-BG"/>
        </w:rPr>
        <w:t>д</w:t>
      </w:r>
      <w:r w:rsidR="00D44266" w:rsidRPr="00CB40C3">
        <w:rPr>
          <w:rFonts w:ascii="Verdana" w:hAnsi="Verdana"/>
          <w:sz w:val="20"/>
          <w:szCs w:val="20"/>
          <w:shd w:val="clear" w:color="auto" w:fill="FEFEFE"/>
          <w:lang w:val="bg-BG"/>
        </w:rPr>
        <w:t>ните означения</w:t>
      </w:r>
      <w:r w:rsidR="00792D54" w:rsidRPr="00CB40C3">
        <w:rPr>
          <w:rFonts w:ascii="Verdana" w:hAnsi="Verdana"/>
          <w:sz w:val="20"/>
          <w:szCs w:val="20"/>
          <w:shd w:val="clear" w:color="auto" w:fill="FEFEFE"/>
          <w:lang w:val="bg-BG"/>
        </w:rPr>
        <w:t>:</w:t>
      </w:r>
    </w:p>
    <w:p w:rsidR="00792D54" w:rsidRPr="00CB40C3" w:rsidRDefault="005D302A" w:rsidP="007B1844">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 </w:t>
      </w:r>
      <w:r w:rsidR="00883E24" w:rsidRPr="00CB40C3">
        <w:rPr>
          <w:rFonts w:ascii="Verdana" w:hAnsi="Verdana"/>
          <w:sz w:val="20"/>
          <w:szCs w:val="20"/>
          <w:shd w:val="clear" w:color="auto" w:fill="FEFEFE"/>
          <w:lang w:val="bg-BG"/>
        </w:rPr>
        <w:t>аа)</w:t>
      </w:r>
      <w:r w:rsidR="007B1844"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за движение в рамките на територията на Съюза:</w:t>
      </w:r>
    </w:p>
    <w:p w:rsidR="00792D54" w:rsidRPr="00CB40C3" w:rsidRDefault="005D302A"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а</w:t>
      </w:r>
      <w:r w:rsidR="000E298A" w:rsidRPr="00CB40C3">
        <w:rPr>
          <w:rFonts w:ascii="Verdana" w:hAnsi="Verdana"/>
          <w:sz w:val="20"/>
          <w:szCs w:val="20"/>
          <w:shd w:val="clear" w:color="auto" w:fill="FEFEFE"/>
          <w:lang w:val="bg-BG"/>
        </w:rPr>
        <w:t>аа</w:t>
      </w:r>
      <w:r w:rsidR="00792D54" w:rsidRPr="00CB40C3">
        <w:rPr>
          <w:rFonts w:ascii="Verdana" w:hAnsi="Verdana"/>
          <w:sz w:val="20"/>
          <w:szCs w:val="20"/>
          <w:shd w:val="clear" w:color="auto" w:fill="FEFEFE"/>
          <w:lang w:val="bg-BG"/>
        </w:rPr>
        <w:t xml:space="preserve">) в горния десен ъгъл на общия етикет  - думите </w:t>
      </w:r>
      <w:r w:rsidR="004A32DD" w:rsidRPr="00CB40C3">
        <w:rPr>
          <w:rFonts w:ascii="Verdana" w:hAnsi="Verdana"/>
          <w:sz w:val="20"/>
          <w:szCs w:val="20"/>
          <w:shd w:val="clear" w:color="auto" w:fill="FEFEFE"/>
          <w:lang w:val="bg-BG"/>
        </w:rPr>
        <w:t>„</w:t>
      </w:r>
      <w:r w:rsidR="00792D54" w:rsidRPr="00CB40C3">
        <w:rPr>
          <w:rFonts w:ascii="Verdana" w:hAnsi="Verdana"/>
          <w:sz w:val="20"/>
          <w:szCs w:val="20"/>
          <w:shd w:val="clear" w:color="auto" w:fill="FEFEFE"/>
          <w:lang w:val="bg-BG"/>
        </w:rPr>
        <w:t>растителен паспорт</w:t>
      </w:r>
      <w:r w:rsidR="004A32DD" w:rsidRPr="00CB40C3">
        <w:rPr>
          <w:rFonts w:ascii="Verdana" w:hAnsi="Verdana"/>
          <w:sz w:val="20"/>
          <w:szCs w:val="20"/>
          <w:shd w:val="clear" w:color="auto" w:fill="FEFEFE"/>
          <w:lang w:val="bg-BG"/>
        </w:rPr>
        <w:t>“</w:t>
      </w:r>
      <w:r w:rsidR="00792D54"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792D54" w:rsidRPr="00CB40C3" w:rsidRDefault="005D302A" w:rsidP="007B1844">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б</w:t>
      </w:r>
      <w:r w:rsidR="00542AA7" w:rsidRPr="00CB40C3">
        <w:rPr>
          <w:rFonts w:ascii="Verdana" w:hAnsi="Verdana"/>
          <w:sz w:val="20"/>
          <w:szCs w:val="20"/>
          <w:shd w:val="clear" w:color="auto" w:fill="FEFEFE"/>
          <w:lang w:val="bg-BG"/>
        </w:rPr>
        <w:t>бб</w:t>
      </w:r>
      <w:r w:rsidR="00792D54" w:rsidRPr="00CB40C3">
        <w:rPr>
          <w:rFonts w:ascii="Verdana" w:hAnsi="Verdana"/>
          <w:sz w:val="20"/>
          <w:szCs w:val="20"/>
          <w:shd w:val="clear" w:color="auto" w:fill="FEFEFE"/>
          <w:lang w:val="bg-BG"/>
        </w:rPr>
        <w:t>)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792D54" w:rsidRPr="00CB40C3" w:rsidRDefault="0014792B" w:rsidP="007B1844">
      <w:pPr>
        <w:spacing w:line="360" w:lineRule="auto"/>
        <w:ind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бб)</w:t>
      </w:r>
      <w:r w:rsidR="007B1844"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за въвеждане и движение в рамките на защитени зони:</w:t>
      </w:r>
    </w:p>
    <w:p w:rsidR="00792D54" w:rsidRPr="00CB40C3" w:rsidRDefault="005D302A"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а</w:t>
      </w:r>
      <w:r w:rsidR="00672D97" w:rsidRPr="00CB40C3">
        <w:rPr>
          <w:rFonts w:ascii="Verdana" w:hAnsi="Verdana"/>
          <w:sz w:val="20"/>
          <w:szCs w:val="20"/>
          <w:shd w:val="clear" w:color="auto" w:fill="FEFEFE"/>
          <w:lang w:val="bg-BG"/>
        </w:rPr>
        <w:t>аа</w:t>
      </w:r>
      <w:r w:rsidR="00792D54" w:rsidRPr="00CB40C3">
        <w:rPr>
          <w:rFonts w:ascii="Verdana" w:hAnsi="Verdana"/>
          <w:sz w:val="20"/>
          <w:szCs w:val="20"/>
          <w:shd w:val="clear" w:color="auto" w:fill="FEFEFE"/>
          <w:lang w:val="bg-BG"/>
        </w:rPr>
        <w:t xml:space="preserve">) в горния десен ъгъл на общия етикет - думите </w:t>
      </w:r>
      <w:r w:rsidR="004A32DD" w:rsidRPr="00CB40C3">
        <w:rPr>
          <w:rFonts w:ascii="Verdana" w:hAnsi="Verdana"/>
          <w:sz w:val="20"/>
          <w:szCs w:val="20"/>
          <w:shd w:val="clear" w:color="auto" w:fill="FEFEFE"/>
          <w:lang w:val="bg-BG"/>
        </w:rPr>
        <w:t>„</w:t>
      </w:r>
      <w:r w:rsidR="00792D54" w:rsidRPr="00CB40C3">
        <w:rPr>
          <w:rFonts w:ascii="Verdana" w:hAnsi="Verdana"/>
          <w:sz w:val="20"/>
          <w:szCs w:val="20"/>
          <w:shd w:val="clear" w:color="auto" w:fill="FEFEFE"/>
          <w:lang w:val="bg-BG"/>
        </w:rPr>
        <w:t>растителен паспорт – 33</w:t>
      </w:r>
      <w:r w:rsidR="004A32DD" w:rsidRPr="00CB40C3">
        <w:rPr>
          <w:rFonts w:ascii="Verdana" w:hAnsi="Verdana"/>
          <w:sz w:val="20"/>
          <w:szCs w:val="20"/>
          <w:shd w:val="clear" w:color="auto" w:fill="FEFEFE"/>
          <w:lang w:val="bg-BG"/>
        </w:rPr>
        <w:t>“</w:t>
      </w:r>
      <w:r w:rsidR="00792D54"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792D54" w:rsidRPr="00CB40C3" w:rsidRDefault="005D302A"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б</w:t>
      </w:r>
      <w:r w:rsidR="00DC2209" w:rsidRPr="00CB40C3">
        <w:rPr>
          <w:rFonts w:ascii="Verdana" w:hAnsi="Verdana"/>
          <w:sz w:val="20"/>
          <w:szCs w:val="20"/>
          <w:shd w:val="clear" w:color="auto" w:fill="FEFEFE"/>
          <w:lang w:val="bg-BG"/>
        </w:rPr>
        <w:t>бб</w:t>
      </w:r>
      <w:r w:rsidR="00792D54" w:rsidRPr="00CB40C3">
        <w:rPr>
          <w:rFonts w:ascii="Verdana" w:hAnsi="Verdana"/>
          <w:sz w:val="20"/>
          <w:szCs w:val="20"/>
          <w:shd w:val="clear" w:color="auto" w:fill="FEFEFE"/>
          <w:lang w:val="bg-BG"/>
        </w:rPr>
        <w:t>)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792D54" w:rsidRPr="00CB40C3" w:rsidRDefault="005D302A"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92D54" w:rsidRPr="00CB40C3">
        <w:rPr>
          <w:rFonts w:ascii="Verdana" w:hAnsi="Verdana"/>
          <w:sz w:val="20"/>
          <w:szCs w:val="20"/>
          <w:shd w:val="clear" w:color="auto" w:fill="FEFEFE"/>
          <w:lang w:val="bg-BG"/>
        </w:rPr>
        <w:t>в</w:t>
      </w:r>
      <w:r w:rsidR="0052148C" w:rsidRPr="00CB40C3">
        <w:rPr>
          <w:rFonts w:ascii="Verdana" w:hAnsi="Verdana"/>
          <w:sz w:val="20"/>
          <w:szCs w:val="20"/>
          <w:shd w:val="clear" w:color="auto" w:fill="FEFEFE"/>
          <w:lang w:val="bg-BG"/>
        </w:rPr>
        <w:t>вв</w:t>
      </w:r>
      <w:r w:rsidR="00792D54" w:rsidRPr="00CB40C3">
        <w:rPr>
          <w:rFonts w:ascii="Verdana" w:hAnsi="Verdana"/>
          <w:sz w:val="20"/>
          <w:szCs w:val="20"/>
          <w:shd w:val="clear" w:color="auto" w:fill="FEFEFE"/>
          <w:lang w:val="bg-BG"/>
        </w:rPr>
        <w:t>)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r w:rsidR="00792D54" w:rsidRPr="00CB40C3">
        <w:rPr>
          <w:rFonts w:ascii="Verdana" w:hAnsi="Verdana"/>
          <w:sz w:val="20"/>
          <w:szCs w:val="20"/>
          <w:shd w:val="clear" w:color="auto" w:fill="FEFEFE"/>
          <w:lang w:val="bg-BG"/>
        </w:rPr>
        <w:t xml:space="preserve"> </w:t>
      </w:r>
    </w:p>
    <w:p w:rsidR="008B01AB" w:rsidRPr="00CB40C3" w:rsidRDefault="008B01AB" w:rsidP="007B1844">
      <w:pPr>
        <w:tabs>
          <w:tab w:val="left" w:pos="810"/>
        </w:tabs>
        <w:spacing w:line="360" w:lineRule="auto"/>
        <w:ind w:firstLine="720"/>
        <w:jc w:val="both"/>
        <w:rPr>
          <w:rFonts w:ascii="Verdana" w:hAnsi="Verdana"/>
          <w:sz w:val="20"/>
          <w:szCs w:val="20"/>
          <w:lang w:val="bg-BG" w:eastAsia="en-GB"/>
        </w:rPr>
      </w:pPr>
    </w:p>
    <w:p w:rsidR="006D48A9" w:rsidRPr="00CB40C3" w:rsidRDefault="00D41284" w:rsidP="007B1844">
      <w:pPr>
        <w:tabs>
          <w:tab w:val="left" w:pos="810"/>
        </w:tabs>
        <w:spacing w:line="360" w:lineRule="auto"/>
        <w:ind w:firstLine="720"/>
        <w:jc w:val="both"/>
        <w:rPr>
          <w:rFonts w:ascii="Verdana" w:hAnsi="Verdana"/>
          <w:sz w:val="20"/>
          <w:szCs w:val="20"/>
          <w:lang w:val="bg-BG" w:eastAsia="en-GB"/>
        </w:rPr>
      </w:pPr>
      <w:r w:rsidRPr="00CB40C3">
        <w:rPr>
          <w:rFonts w:ascii="Verdana" w:hAnsi="Verdana"/>
          <w:b/>
          <w:sz w:val="20"/>
          <w:szCs w:val="20"/>
          <w:lang w:val="bg-BG" w:eastAsia="en-GB"/>
        </w:rPr>
        <w:t>§ 8</w:t>
      </w:r>
      <w:r w:rsidR="008B01AB" w:rsidRPr="00CB40C3">
        <w:rPr>
          <w:rFonts w:ascii="Verdana" w:hAnsi="Verdana"/>
          <w:b/>
          <w:sz w:val="20"/>
          <w:szCs w:val="20"/>
          <w:lang w:val="bg-BG" w:eastAsia="en-GB"/>
        </w:rPr>
        <w:t>.</w:t>
      </w:r>
      <w:r w:rsidR="008B01AB" w:rsidRPr="00CB40C3">
        <w:rPr>
          <w:rFonts w:ascii="Verdana" w:hAnsi="Verdana"/>
          <w:sz w:val="20"/>
          <w:szCs w:val="20"/>
          <w:lang w:val="bg-BG" w:eastAsia="en-GB"/>
        </w:rPr>
        <w:t xml:space="preserve"> В </w:t>
      </w:r>
      <w:r w:rsidR="00846EE2" w:rsidRPr="00CB40C3">
        <w:rPr>
          <w:rFonts w:ascii="Verdana" w:hAnsi="Verdana"/>
          <w:sz w:val="20"/>
          <w:szCs w:val="20"/>
          <w:lang w:val="bg-BG" w:eastAsia="en-GB"/>
        </w:rPr>
        <w:t xml:space="preserve">Наредба № 19 от 2004 г. за производство и търговия на посадъчен материал от зеленчукови култури (обн., ДВ, бр. 51 от 2004 г., изм., бр. 42 от 2006 г., бр. 20 и 45 </w:t>
      </w:r>
      <w:r w:rsidR="004413B7" w:rsidRPr="00CB40C3">
        <w:rPr>
          <w:rFonts w:ascii="Verdana" w:hAnsi="Verdana"/>
          <w:sz w:val="20"/>
          <w:szCs w:val="20"/>
          <w:lang w:val="bg-BG" w:eastAsia="en-GB"/>
        </w:rPr>
        <w:t xml:space="preserve">от 2007 г., бр. 18 от 2014 г., </w:t>
      </w:r>
      <w:r w:rsidR="00846EE2" w:rsidRPr="00CB40C3">
        <w:rPr>
          <w:rFonts w:ascii="Verdana" w:hAnsi="Verdana"/>
          <w:sz w:val="20"/>
          <w:szCs w:val="20"/>
          <w:lang w:val="bg-BG" w:eastAsia="en-GB"/>
        </w:rPr>
        <w:t>бр. 30 от 2019 г.</w:t>
      </w:r>
      <w:r w:rsidR="004413B7" w:rsidRPr="00CB40C3">
        <w:rPr>
          <w:rFonts w:ascii="Verdana" w:hAnsi="Verdana"/>
          <w:sz w:val="20"/>
          <w:szCs w:val="20"/>
          <w:lang w:val="bg-BG" w:eastAsia="en-GB"/>
        </w:rPr>
        <w:t xml:space="preserve"> и бр. 17 от 2020 г.</w:t>
      </w:r>
      <w:r w:rsidR="00846EE2" w:rsidRPr="00CB40C3">
        <w:rPr>
          <w:rFonts w:ascii="Verdana" w:hAnsi="Verdana"/>
          <w:sz w:val="20"/>
          <w:szCs w:val="20"/>
          <w:lang w:val="bg-BG" w:eastAsia="en-GB"/>
        </w:rPr>
        <w:t>)</w:t>
      </w:r>
      <w:r w:rsidR="006D48A9" w:rsidRPr="00CB40C3">
        <w:rPr>
          <w:rFonts w:ascii="Verdana" w:hAnsi="Verdana"/>
          <w:sz w:val="20"/>
          <w:szCs w:val="20"/>
          <w:lang w:val="bg-BG" w:eastAsia="en-GB"/>
        </w:rPr>
        <w:t xml:space="preserve"> се правят следните изменения и допълнения:</w:t>
      </w:r>
    </w:p>
    <w:p w:rsidR="0027245E" w:rsidRPr="00CB40C3" w:rsidRDefault="007B1844" w:rsidP="007B1844">
      <w:pPr>
        <w:pStyle w:val="ListParagraph"/>
        <w:tabs>
          <w:tab w:val="left" w:pos="810"/>
        </w:tabs>
        <w:spacing w:line="360" w:lineRule="auto"/>
        <w:ind w:left="0" w:firstLine="720"/>
        <w:jc w:val="both"/>
        <w:rPr>
          <w:rFonts w:ascii="Verdana" w:hAnsi="Verdana"/>
          <w:sz w:val="20"/>
          <w:szCs w:val="20"/>
          <w:lang w:val="bg-BG" w:eastAsia="en-GB"/>
        </w:rPr>
      </w:pPr>
      <w:r w:rsidRPr="00CB40C3">
        <w:rPr>
          <w:rFonts w:ascii="Verdana" w:hAnsi="Verdana"/>
          <w:sz w:val="20"/>
          <w:szCs w:val="20"/>
          <w:lang w:val="bg-BG" w:eastAsia="en-GB"/>
        </w:rPr>
        <w:t xml:space="preserve">1. </w:t>
      </w:r>
      <w:r w:rsidR="0027245E" w:rsidRPr="00CB40C3">
        <w:rPr>
          <w:rFonts w:ascii="Verdana" w:hAnsi="Verdana"/>
          <w:sz w:val="20"/>
          <w:szCs w:val="20"/>
          <w:lang w:val="bg-BG" w:eastAsia="en-GB"/>
        </w:rPr>
        <w:t>Член 7 се изменя така:</w:t>
      </w:r>
    </w:p>
    <w:p w:rsidR="0063312D" w:rsidRPr="00CB40C3" w:rsidRDefault="004A32DD" w:rsidP="007B1844">
      <w:pPr>
        <w:tabs>
          <w:tab w:val="left" w:pos="720"/>
        </w:tabs>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w:t>
      </w:r>
      <w:r w:rsidR="0027245E" w:rsidRPr="00CB40C3">
        <w:rPr>
          <w:rFonts w:ascii="Verdana" w:hAnsi="Verdana"/>
          <w:sz w:val="20"/>
          <w:szCs w:val="20"/>
          <w:lang w:val="bg-BG" w:eastAsia="en-GB"/>
        </w:rPr>
        <w:t xml:space="preserve">Чл. 7. </w:t>
      </w:r>
      <w:r w:rsidR="0063312D" w:rsidRPr="00CB40C3">
        <w:rPr>
          <w:rFonts w:ascii="Verdana" w:hAnsi="Verdana"/>
          <w:sz w:val="20"/>
          <w:szCs w:val="20"/>
          <w:lang w:val="bg-BG" w:eastAsia="en-GB"/>
        </w:rPr>
        <w:t xml:space="preserve">(1) </w:t>
      </w:r>
      <w:r w:rsidR="00EF6478" w:rsidRPr="00CB40C3">
        <w:rPr>
          <w:rFonts w:ascii="Verdana" w:hAnsi="Verdana"/>
          <w:sz w:val="20"/>
          <w:szCs w:val="20"/>
          <w:lang w:val="bg-BG" w:eastAsia="en-GB"/>
        </w:rPr>
        <w:t>З</w:t>
      </w:r>
      <w:r w:rsidR="0063312D" w:rsidRPr="00CB40C3">
        <w:rPr>
          <w:rFonts w:ascii="Verdana" w:hAnsi="Verdana"/>
          <w:sz w:val="20"/>
          <w:szCs w:val="20"/>
          <w:lang w:val="bg-BG" w:eastAsia="en-GB"/>
        </w:rPr>
        <w:t>еленчуковия</w:t>
      </w:r>
      <w:r w:rsidR="00EF6478" w:rsidRPr="00CB40C3">
        <w:rPr>
          <w:rFonts w:ascii="Verdana" w:hAnsi="Verdana"/>
          <w:sz w:val="20"/>
          <w:szCs w:val="20"/>
          <w:lang w:val="bg-BG" w:eastAsia="en-GB"/>
        </w:rPr>
        <w:t>т</w:t>
      </w:r>
      <w:r w:rsidR="0063312D" w:rsidRPr="00CB40C3">
        <w:rPr>
          <w:rFonts w:ascii="Verdana" w:hAnsi="Verdana"/>
          <w:sz w:val="20"/>
          <w:szCs w:val="20"/>
          <w:lang w:val="bg-BG" w:eastAsia="en-GB"/>
        </w:rPr>
        <w:t xml:space="preserve"> размножителен и посадъчен материал </w:t>
      </w:r>
      <w:r w:rsidR="00DC718E" w:rsidRPr="00CB40C3">
        <w:rPr>
          <w:rFonts w:ascii="Verdana" w:hAnsi="Verdana"/>
          <w:sz w:val="20"/>
          <w:szCs w:val="20"/>
          <w:lang w:val="bg-BG" w:eastAsia="en-GB"/>
        </w:rPr>
        <w:t xml:space="preserve">трябва най-малко </w:t>
      </w:r>
      <w:r w:rsidR="0063312D" w:rsidRPr="00CB40C3">
        <w:rPr>
          <w:rFonts w:ascii="Verdana" w:hAnsi="Verdana"/>
          <w:sz w:val="20"/>
          <w:szCs w:val="20"/>
          <w:lang w:val="bg-BG" w:eastAsia="en-GB"/>
        </w:rPr>
        <w:t xml:space="preserve">при визуална </w:t>
      </w:r>
      <w:r w:rsidR="00DC718E" w:rsidRPr="00CB40C3">
        <w:rPr>
          <w:rFonts w:ascii="Verdana" w:hAnsi="Verdana"/>
          <w:sz w:val="20"/>
          <w:szCs w:val="20"/>
          <w:lang w:val="bg-BG" w:eastAsia="en-GB"/>
        </w:rPr>
        <w:t>инспекция да</w:t>
      </w:r>
      <w:r w:rsidR="0063312D" w:rsidRPr="00CB40C3">
        <w:rPr>
          <w:rFonts w:ascii="Verdana" w:hAnsi="Verdana"/>
          <w:sz w:val="20"/>
          <w:szCs w:val="20"/>
          <w:lang w:val="bg-BG" w:eastAsia="en-GB"/>
        </w:rPr>
        <w:t xml:space="preserve"> е практически свободен на мястото на производство от всички вредители, посочени в приложе</w:t>
      </w:r>
      <w:r w:rsidR="003D1558" w:rsidRPr="00CB40C3">
        <w:rPr>
          <w:rFonts w:ascii="Verdana" w:hAnsi="Verdana"/>
          <w:sz w:val="20"/>
          <w:szCs w:val="20"/>
          <w:lang w:val="bg-BG" w:eastAsia="en-GB"/>
        </w:rPr>
        <w:t>ние</w:t>
      </w:r>
      <w:r w:rsidR="00206B45" w:rsidRPr="00CB40C3">
        <w:rPr>
          <w:rFonts w:ascii="Verdana" w:hAnsi="Verdana"/>
          <w:sz w:val="20"/>
          <w:szCs w:val="20"/>
          <w:lang w:val="bg-BG" w:eastAsia="en-GB"/>
        </w:rPr>
        <w:t xml:space="preserve"> № 2</w:t>
      </w:r>
      <w:r w:rsidR="0063312D" w:rsidRPr="00CB40C3">
        <w:rPr>
          <w:rFonts w:ascii="Verdana" w:hAnsi="Verdana"/>
          <w:sz w:val="20"/>
          <w:szCs w:val="20"/>
          <w:lang w:val="bg-BG" w:eastAsia="en-GB"/>
        </w:rPr>
        <w:t>, по отношение на съответния размножителен и посадъчен материал.</w:t>
      </w:r>
    </w:p>
    <w:p w:rsidR="0063312D" w:rsidRPr="00CB40C3" w:rsidRDefault="003D1558" w:rsidP="007B1844">
      <w:pPr>
        <w:tabs>
          <w:tab w:val="left" w:pos="810"/>
        </w:tabs>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(2) </w:t>
      </w:r>
      <w:r w:rsidR="0063312D" w:rsidRPr="00CB40C3">
        <w:rPr>
          <w:rFonts w:ascii="Verdana" w:hAnsi="Verdana"/>
          <w:sz w:val="20"/>
          <w:szCs w:val="20"/>
          <w:lang w:val="bg-BG" w:eastAsia="en-GB"/>
        </w:rPr>
        <w:t xml:space="preserve">Наличието на регулирани некарантинни вредители (РНКВ) по предлагания на пазара зеленчуков размножителен и посадъчен материал, поне при визуална </w:t>
      </w:r>
      <w:r w:rsidR="00171ED5" w:rsidRPr="00CB40C3">
        <w:rPr>
          <w:rFonts w:ascii="Verdana" w:hAnsi="Verdana"/>
          <w:sz w:val="20"/>
          <w:szCs w:val="20"/>
          <w:lang w:val="bg-BG" w:eastAsia="en-GB"/>
        </w:rPr>
        <w:t>инспекция</w:t>
      </w:r>
      <w:r w:rsidR="0063312D" w:rsidRPr="00CB40C3">
        <w:rPr>
          <w:rFonts w:ascii="Verdana" w:hAnsi="Verdana"/>
          <w:sz w:val="20"/>
          <w:szCs w:val="20"/>
          <w:lang w:val="bg-BG" w:eastAsia="en-GB"/>
        </w:rPr>
        <w:t>, не надвишава съответните прагове, посочени в приложение</w:t>
      </w:r>
      <w:r w:rsidR="004C1278" w:rsidRPr="00CB40C3">
        <w:rPr>
          <w:rFonts w:ascii="Verdana" w:hAnsi="Verdana"/>
          <w:sz w:val="20"/>
          <w:szCs w:val="20"/>
          <w:lang w:val="bg-BG" w:eastAsia="en-GB"/>
        </w:rPr>
        <w:t xml:space="preserve"> № 2</w:t>
      </w:r>
      <w:r w:rsidR="0063312D" w:rsidRPr="00CB40C3">
        <w:rPr>
          <w:rFonts w:ascii="Verdana" w:hAnsi="Verdana"/>
          <w:sz w:val="20"/>
          <w:szCs w:val="20"/>
          <w:lang w:val="bg-BG" w:eastAsia="en-GB"/>
        </w:rPr>
        <w:t>.</w:t>
      </w:r>
    </w:p>
    <w:p w:rsidR="0063312D" w:rsidRPr="00CB40C3" w:rsidRDefault="009F1B10" w:rsidP="007B1844">
      <w:pPr>
        <w:tabs>
          <w:tab w:val="left" w:pos="810"/>
          <w:tab w:val="left" w:pos="900"/>
        </w:tabs>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(3) </w:t>
      </w:r>
      <w:r w:rsidR="0063312D" w:rsidRPr="00CB40C3">
        <w:rPr>
          <w:rFonts w:ascii="Verdana" w:hAnsi="Verdana"/>
          <w:sz w:val="20"/>
          <w:szCs w:val="20"/>
          <w:lang w:val="bg-BG" w:eastAsia="en-GB"/>
        </w:rPr>
        <w:t>Зеленчуковия</w:t>
      </w:r>
      <w:r w:rsidRPr="00CB40C3">
        <w:rPr>
          <w:rFonts w:ascii="Verdana" w:hAnsi="Verdana"/>
          <w:sz w:val="20"/>
          <w:szCs w:val="20"/>
          <w:lang w:val="bg-BG" w:eastAsia="en-GB"/>
        </w:rPr>
        <w:t>т</w:t>
      </w:r>
      <w:r w:rsidR="0063312D" w:rsidRPr="00CB40C3">
        <w:rPr>
          <w:rFonts w:ascii="Verdana" w:hAnsi="Verdana"/>
          <w:sz w:val="20"/>
          <w:szCs w:val="20"/>
          <w:lang w:val="bg-BG" w:eastAsia="en-GB"/>
        </w:rPr>
        <w:t xml:space="preserve"> размножителен и посадъчен материал при визуална </w:t>
      </w:r>
      <w:r w:rsidR="00440A36" w:rsidRPr="00CB40C3">
        <w:rPr>
          <w:rFonts w:ascii="Verdana" w:hAnsi="Verdana"/>
          <w:sz w:val="20"/>
          <w:szCs w:val="20"/>
          <w:lang w:val="bg-BG" w:eastAsia="en-GB"/>
        </w:rPr>
        <w:t>инспекция</w:t>
      </w:r>
      <w:r w:rsidR="0063312D" w:rsidRPr="00CB40C3">
        <w:rPr>
          <w:rFonts w:ascii="Verdana" w:hAnsi="Verdana"/>
          <w:sz w:val="20"/>
          <w:szCs w:val="20"/>
          <w:lang w:val="bg-BG" w:eastAsia="en-GB"/>
        </w:rPr>
        <w:t xml:space="preserve"> е практически свободен от всякакви вредители, различни от посочените в приложението по отношение на съответния размножителен и посадъчен материал, които намаляват ползата и влошават качеството на зеленчуковия размножителен и посадъчен материал.</w:t>
      </w:r>
    </w:p>
    <w:p w:rsidR="0063312D" w:rsidRPr="00CB40C3" w:rsidRDefault="00F26498" w:rsidP="007B1844">
      <w:pPr>
        <w:tabs>
          <w:tab w:val="left" w:pos="810"/>
        </w:tabs>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lastRenderedPageBreak/>
        <w:t xml:space="preserve">(4) </w:t>
      </w:r>
      <w:r w:rsidR="0063312D" w:rsidRPr="00CB40C3">
        <w:rPr>
          <w:rFonts w:ascii="Verdana" w:hAnsi="Verdana"/>
          <w:sz w:val="20"/>
          <w:szCs w:val="20"/>
          <w:lang w:val="bg-BG" w:eastAsia="en-GB"/>
        </w:rPr>
        <w:t xml:space="preserve">Зеленчуковият размножителен и посадъчен материал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предвидени в </w:t>
      </w:r>
      <w:r w:rsidR="001867F5" w:rsidRPr="00CB40C3">
        <w:rPr>
          <w:rFonts w:ascii="Verdana" w:hAnsi="Verdana"/>
          <w:sz w:val="20"/>
          <w:szCs w:val="20"/>
          <w:lang w:val="bg-BG" w:eastAsia="en-GB"/>
        </w:rPr>
        <w:t>Регламент (ЕС) 2016/2031 на Европейския парламент и на Съвета от 26</w:t>
      </w:r>
      <w:r w:rsidR="001867F5" w:rsidRPr="00CB40C3">
        <w:rPr>
          <w:rFonts w:ascii="Verdana" w:hAnsi="Verdana"/>
          <w:sz w:val="20"/>
          <w:szCs w:val="20"/>
          <w:lang w:eastAsia="en-GB"/>
        </w:rPr>
        <w:t> </w:t>
      </w:r>
      <w:r w:rsidR="001867F5" w:rsidRPr="00CB40C3">
        <w:rPr>
          <w:rFonts w:ascii="Verdana" w:hAnsi="Verdana"/>
          <w:sz w:val="20"/>
          <w:szCs w:val="20"/>
          <w:lang w:val="bg-BG" w:eastAsia="en-GB"/>
        </w:rPr>
        <w:t>октомври</w:t>
      </w:r>
      <w:r w:rsidR="001867F5" w:rsidRPr="00CB40C3">
        <w:rPr>
          <w:rFonts w:ascii="Verdana" w:hAnsi="Verdana"/>
          <w:sz w:val="20"/>
          <w:szCs w:val="20"/>
          <w:lang w:eastAsia="en-GB"/>
        </w:rPr>
        <w:t> </w:t>
      </w:r>
      <w:r w:rsidR="001867F5" w:rsidRPr="00CB40C3">
        <w:rPr>
          <w:rFonts w:ascii="Verdana" w:hAnsi="Verdana"/>
          <w:sz w:val="20"/>
          <w:szCs w:val="20"/>
          <w:lang w:val="bg-BG" w:eastAsia="en-GB"/>
        </w:rPr>
        <w:t>2016</w:t>
      </w:r>
      <w:r w:rsidR="001867F5" w:rsidRPr="00CB40C3">
        <w:rPr>
          <w:rFonts w:ascii="Verdana" w:hAnsi="Verdana"/>
          <w:sz w:val="20"/>
          <w:szCs w:val="20"/>
          <w:lang w:eastAsia="en-GB"/>
        </w:rPr>
        <w:t> </w:t>
      </w:r>
      <w:r w:rsidR="001867F5" w:rsidRPr="00CB40C3">
        <w:rPr>
          <w:rFonts w:ascii="Verdana" w:hAnsi="Verdana"/>
          <w:sz w:val="20"/>
          <w:szCs w:val="20"/>
          <w:lang w:val="bg-BG" w:eastAsia="en-GB"/>
        </w:rPr>
        <w:t>г. за защитните мерки срещу вредителите по растенията, за изменение на регламенти (ЕС) №</w:t>
      </w:r>
      <w:r w:rsidR="001867F5" w:rsidRPr="00CB40C3">
        <w:rPr>
          <w:rFonts w:ascii="Verdana" w:hAnsi="Verdana"/>
          <w:sz w:val="20"/>
          <w:szCs w:val="20"/>
          <w:lang w:eastAsia="en-GB"/>
        </w:rPr>
        <w:t> </w:t>
      </w:r>
      <w:r w:rsidR="001867F5" w:rsidRPr="00CB40C3">
        <w:rPr>
          <w:rFonts w:ascii="Verdana" w:hAnsi="Verdana"/>
          <w:sz w:val="20"/>
          <w:szCs w:val="20"/>
          <w:lang w:val="bg-BG" w:eastAsia="en-GB"/>
        </w:rPr>
        <w:t>228/2013, (ЕС) №</w:t>
      </w:r>
      <w:r w:rsidR="001867F5" w:rsidRPr="00CB40C3">
        <w:rPr>
          <w:rFonts w:ascii="Verdana" w:hAnsi="Verdana"/>
          <w:sz w:val="20"/>
          <w:szCs w:val="20"/>
          <w:lang w:eastAsia="en-GB"/>
        </w:rPr>
        <w:t> </w:t>
      </w:r>
      <w:r w:rsidR="001867F5" w:rsidRPr="00CB40C3">
        <w:rPr>
          <w:rFonts w:ascii="Verdana" w:hAnsi="Verdana"/>
          <w:sz w:val="20"/>
          <w:szCs w:val="20"/>
          <w:lang w:val="bg-BG" w:eastAsia="en-GB"/>
        </w:rPr>
        <w:t>652/2014 и (ЕС) №</w:t>
      </w:r>
      <w:r w:rsidR="001867F5" w:rsidRPr="00CB40C3">
        <w:rPr>
          <w:rFonts w:ascii="Verdana" w:hAnsi="Verdana"/>
          <w:sz w:val="20"/>
          <w:szCs w:val="20"/>
          <w:lang w:eastAsia="en-GB"/>
        </w:rPr>
        <w:t> </w:t>
      </w:r>
      <w:r w:rsidR="001867F5" w:rsidRPr="00CB40C3">
        <w:rPr>
          <w:rFonts w:ascii="Verdana" w:hAnsi="Verdana"/>
          <w:sz w:val="20"/>
          <w:szCs w:val="20"/>
          <w:lang w:val="bg-BG" w:eastAsia="en-GB"/>
        </w:rPr>
        <w:t xml:space="preserve">1143/2014 на Европейския парламент и на Съвета и за отмяна на директиви 69/464/ЕИО, 74/647/ЕИО, 93/85/ЕИО, 98/57/ЕО, 2000/29/ЕО, 2006/91/ЕО и 2007/33/ЕО на Съвета (ОВ </w:t>
      </w:r>
      <w:r w:rsidR="001867F5" w:rsidRPr="00CB40C3">
        <w:rPr>
          <w:rFonts w:ascii="Verdana" w:hAnsi="Verdana"/>
          <w:sz w:val="20"/>
          <w:szCs w:val="20"/>
          <w:lang w:eastAsia="en-GB"/>
        </w:rPr>
        <w:t>L</w:t>
      </w:r>
      <w:r w:rsidR="001867F5" w:rsidRPr="00CB40C3">
        <w:rPr>
          <w:rFonts w:ascii="Verdana" w:hAnsi="Verdana"/>
          <w:sz w:val="20"/>
          <w:szCs w:val="20"/>
          <w:lang w:val="bg-BG" w:eastAsia="en-GB"/>
        </w:rPr>
        <w:t xml:space="preserve"> 317, 23.11.2016</w:t>
      </w:r>
      <w:r w:rsidR="001867F5" w:rsidRPr="00CB40C3">
        <w:rPr>
          <w:rFonts w:ascii="Verdana" w:hAnsi="Verdana"/>
          <w:sz w:val="20"/>
          <w:szCs w:val="20"/>
          <w:lang w:eastAsia="en-GB"/>
        </w:rPr>
        <w:t> </w:t>
      </w:r>
      <w:r w:rsidR="001867F5" w:rsidRPr="00CB40C3">
        <w:rPr>
          <w:rFonts w:ascii="Verdana" w:hAnsi="Verdana"/>
          <w:sz w:val="20"/>
          <w:szCs w:val="20"/>
          <w:lang w:val="bg-BG" w:eastAsia="en-GB"/>
        </w:rPr>
        <w:t>г.)</w:t>
      </w:r>
      <w:r w:rsidR="0063312D" w:rsidRPr="00CB40C3">
        <w:rPr>
          <w:rFonts w:ascii="Verdana" w:hAnsi="Verdana"/>
          <w:sz w:val="20"/>
          <w:szCs w:val="20"/>
          <w:lang w:val="bg-BG" w:eastAsia="en-GB"/>
        </w:rPr>
        <w:t xml:space="preserve"> и в актовете за изпълнение, приети в съответствие с посочения регламент, включително и на мерките, приети в съответствие с чл</w:t>
      </w:r>
      <w:r w:rsidR="0039220E" w:rsidRPr="00CB40C3">
        <w:rPr>
          <w:rFonts w:ascii="Verdana" w:hAnsi="Verdana"/>
          <w:sz w:val="20"/>
          <w:szCs w:val="20"/>
          <w:lang w:val="bg-BG" w:eastAsia="en-GB"/>
        </w:rPr>
        <w:t>.</w:t>
      </w:r>
      <w:r w:rsidR="0063312D" w:rsidRPr="00CB40C3">
        <w:rPr>
          <w:rFonts w:ascii="Verdana" w:hAnsi="Verdana"/>
          <w:sz w:val="20"/>
          <w:szCs w:val="20"/>
          <w:lang w:eastAsia="en-GB"/>
        </w:rPr>
        <w:t> </w:t>
      </w:r>
      <w:r w:rsidR="0063312D" w:rsidRPr="00CB40C3">
        <w:rPr>
          <w:rFonts w:ascii="Verdana" w:hAnsi="Verdana"/>
          <w:sz w:val="20"/>
          <w:szCs w:val="20"/>
          <w:lang w:val="bg-BG" w:eastAsia="en-GB"/>
        </w:rPr>
        <w:t>30, параграф</w:t>
      </w:r>
      <w:r w:rsidR="0063312D" w:rsidRPr="00CB40C3">
        <w:rPr>
          <w:rFonts w:ascii="Verdana" w:hAnsi="Verdana"/>
          <w:sz w:val="20"/>
          <w:szCs w:val="20"/>
          <w:lang w:eastAsia="en-GB"/>
        </w:rPr>
        <w:t> </w:t>
      </w:r>
      <w:r w:rsidR="0063312D" w:rsidRPr="00CB40C3">
        <w:rPr>
          <w:rFonts w:ascii="Verdana" w:hAnsi="Verdana"/>
          <w:sz w:val="20"/>
          <w:szCs w:val="20"/>
          <w:lang w:val="bg-BG" w:eastAsia="en-GB"/>
        </w:rPr>
        <w:t xml:space="preserve">1 от </w:t>
      </w:r>
      <w:r w:rsidR="0039220E" w:rsidRPr="00CB40C3">
        <w:rPr>
          <w:rFonts w:ascii="Verdana" w:hAnsi="Verdana"/>
          <w:sz w:val="20"/>
          <w:szCs w:val="20"/>
          <w:lang w:val="bg-BG" w:eastAsia="en-GB"/>
        </w:rPr>
        <w:t>същия</w:t>
      </w:r>
      <w:r w:rsidR="0063312D" w:rsidRPr="00CB40C3">
        <w:rPr>
          <w:rFonts w:ascii="Verdana" w:hAnsi="Verdana"/>
          <w:sz w:val="20"/>
          <w:szCs w:val="20"/>
          <w:lang w:val="bg-BG" w:eastAsia="en-GB"/>
        </w:rPr>
        <w:t xml:space="preserve"> регламент.</w:t>
      </w:r>
      <w:r w:rsidR="00C23D33" w:rsidRPr="00CB40C3">
        <w:rPr>
          <w:rFonts w:ascii="Verdana" w:hAnsi="Verdana"/>
          <w:sz w:val="20"/>
          <w:szCs w:val="20"/>
          <w:lang w:val="bg-BG" w:eastAsia="en-GB"/>
        </w:rPr>
        <w:t>“</w:t>
      </w:r>
    </w:p>
    <w:p w:rsidR="0056664A" w:rsidRPr="00CB40C3" w:rsidRDefault="007B1844" w:rsidP="007B1844">
      <w:pPr>
        <w:pStyle w:val="ListParagraph"/>
        <w:tabs>
          <w:tab w:val="left" w:pos="426"/>
          <w:tab w:val="left" w:pos="720"/>
          <w:tab w:val="left" w:pos="990"/>
        </w:tabs>
        <w:spacing w:line="360" w:lineRule="auto"/>
        <w:ind w:left="0" w:firstLine="720"/>
        <w:jc w:val="both"/>
        <w:rPr>
          <w:rFonts w:ascii="Verdana" w:hAnsi="Verdana"/>
          <w:sz w:val="20"/>
          <w:szCs w:val="20"/>
          <w:lang w:val="bg-BG"/>
        </w:rPr>
      </w:pPr>
      <w:r w:rsidRPr="00CB40C3">
        <w:rPr>
          <w:rFonts w:ascii="Verdana" w:hAnsi="Verdana"/>
          <w:sz w:val="20"/>
          <w:szCs w:val="20"/>
          <w:lang w:val="bg-BG"/>
        </w:rPr>
        <w:t xml:space="preserve">2. </w:t>
      </w:r>
      <w:r w:rsidR="00D46503" w:rsidRPr="00CB40C3">
        <w:rPr>
          <w:rFonts w:ascii="Verdana" w:hAnsi="Verdana"/>
          <w:sz w:val="20"/>
          <w:szCs w:val="20"/>
          <w:lang w:val="bg-BG"/>
        </w:rPr>
        <w:t>В чл. 11 се създава ал. 7:</w:t>
      </w:r>
    </w:p>
    <w:p w:rsidR="00D46503" w:rsidRPr="00CB40C3" w:rsidRDefault="004A32DD" w:rsidP="007B1844">
      <w:pPr>
        <w:pStyle w:val="ListParagraph"/>
        <w:tabs>
          <w:tab w:val="left" w:pos="426"/>
          <w:tab w:val="left" w:pos="720"/>
          <w:tab w:val="left" w:pos="990"/>
        </w:tabs>
        <w:spacing w:line="360" w:lineRule="auto"/>
        <w:ind w:left="0" w:firstLine="720"/>
        <w:jc w:val="both"/>
        <w:rPr>
          <w:rFonts w:ascii="Verdana" w:hAnsi="Verdana"/>
          <w:sz w:val="20"/>
          <w:szCs w:val="20"/>
          <w:lang w:val="bg-BG"/>
        </w:rPr>
      </w:pPr>
      <w:r w:rsidRPr="00CB40C3">
        <w:rPr>
          <w:rFonts w:ascii="Verdana" w:hAnsi="Verdana"/>
          <w:sz w:val="20"/>
          <w:szCs w:val="20"/>
          <w:lang w:val="bg-BG"/>
        </w:rPr>
        <w:t>„</w:t>
      </w:r>
      <w:r w:rsidR="00D46503" w:rsidRPr="00CB40C3">
        <w:rPr>
          <w:rFonts w:ascii="Verdana" w:hAnsi="Verdana"/>
          <w:sz w:val="20"/>
          <w:szCs w:val="20"/>
          <w:lang w:val="bg-BG"/>
        </w:rPr>
        <w:t xml:space="preserve">(7) </w:t>
      </w:r>
      <w:r w:rsidR="0009695A" w:rsidRPr="00CB40C3">
        <w:rPr>
          <w:rFonts w:ascii="Verdana" w:hAnsi="Verdana"/>
          <w:sz w:val="20"/>
          <w:szCs w:val="20"/>
          <w:lang w:val="bg-BG"/>
        </w:rPr>
        <w:t xml:space="preserve">За видовете, за които има въведени РНКВ, </w:t>
      </w:r>
      <w:r w:rsidR="00B80E2E" w:rsidRPr="00CB40C3">
        <w:rPr>
          <w:rFonts w:ascii="Verdana" w:hAnsi="Verdana"/>
          <w:sz w:val="20"/>
          <w:szCs w:val="20"/>
          <w:lang w:val="bg-BG"/>
        </w:rPr>
        <w:t xml:space="preserve">в етикета </w:t>
      </w:r>
      <w:r w:rsidR="0009695A" w:rsidRPr="00CB40C3">
        <w:rPr>
          <w:rFonts w:ascii="Verdana" w:hAnsi="Verdana"/>
          <w:sz w:val="20"/>
          <w:szCs w:val="20"/>
          <w:lang w:val="bg-BG"/>
        </w:rPr>
        <w:t xml:space="preserve">се включва по ясен начин растителен паспорт, </w:t>
      </w:r>
      <w:r w:rsidR="00FC5793" w:rsidRPr="00CB40C3">
        <w:rPr>
          <w:rFonts w:ascii="Verdana" w:hAnsi="Verdana"/>
          <w:sz w:val="20"/>
          <w:szCs w:val="20"/>
          <w:lang w:val="bg-BG"/>
        </w:rPr>
        <w:t xml:space="preserve">който се поставя </w:t>
      </w:r>
      <w:r w:rsidR="00B80E2E" w:rsidRPr="00CB40C3">
        <w:rPr>
          <w:rFonts w:ascii="Verdana" w:hAnsi="Verdana"/>
          <w:sz w:val="20"/>
          <w:szCs w:val="20"/>
          <w:lang w:val="bg-BG"/>
        </w:rPr>
        <w:t>н</w:t>
      </w:r>
      <w:r w:rsidR="00FC5793" w:rsidRPr="00CB40C3">
        <w:rPr>
          <w:rFonts w:ascii="Verdana" w:hAnsi="Verdana"/>
          <w:sz w:val="20"/>
          <w:szCs w:val="20"/>
          <w:lang w:val="bg-BG"/>
        </w:rPr>
        <w:t>епосредствено над общия етикет и има същата ширина като него</w:t>
      </w:r>
      <w:r w:rsidR="0009695A" w:rsidRPr="00CB40C3">
        <w:rPr>
          <w:rFonts w:ascii="Verdana" w:hAnsi="Verdana"/>
          <w:sz w:val="20"/>
          <w:szCs w:val="20"/>
          <w:lang w:val="bg-BG"/>
        </w:rPr>
        <w:t xml:space="preserve">. Растителният паспорт се издава от БАБХ или от </w:t>
      </w:r>
      <w:r w:rsidR="000D0BF0" w:rsidRPr="00CB40C3">
        <w:rPr>
          <w:rFonts w:ascii="Verdana" w:hAnsi="Verdana"/>
          <w:sz w:val="20"/>
          <w:szCs w:val="20"/>
          <w:lang w:val="bg-BG"/>
        </w:rPr>
        <w:t>получил/и/те разрешение оператор/и</w:t>
      </w:r>
      <w:r w:rsidR="0009695A" w:rsidRPr="00CB40C3">
        <w:rPr>
          <w:rFonts w:ascii="Verdana" w:hAnsi="Verdana"/>
          <w:sz w:val="20"/>
          <w:szCs w:val="20"/>
          <w:lang w:val="bg-BG"/>
        </w:rPr>
        <w:t>.</w:t>
      </w:r>
      <w:r w:rsidRPr="00CB40C3">
        <w:rPr>
          <w:rFonts w:ascii="Verdana" w:hAnsi="Verdana"/>
          <w:sz w:val="20"/>
          <w:szCs w:val="20"/>
          <w:lang w:val="bg-BG"/>
        </w:rPr>
        <w:t>“</w:t>
      </w:r>
    </w:p>
    <w:p w:rsidR="00866B7C" w:rsidRPr="00CB40C3" w:rsidRDefault="007B1844" w:rsidP="007B1844">
      <w:pPr>
        <w:tabs>
          <w:tab w:val="left" w:pos="426"/>
          <w:tab w:val="left" w:pos="720"/>
          <w:tab w:val="left" w:pos="990"/>
        </w:tabs>
        <w:spacing w:line="360" w:lineRule="auto"/>
        <w:ind w:firstLine="720"/>
        <w:jc w:val="both"/>
        <w:rPr>
          <w:rFonts w:ascii="Verdana" w:hAnsi="Verdana"/>
          <w:sz w:val="20"/>
          <w:szCs w:val="20"/>
          <w:lang w:val="bg-BG"/>
        </w:rPr>
      </w:pPr>
      <w:r w:rsidRPr="00CB40C3">
        <w:rPr>
          <w:rFonts w:ascii="Verdana" w:hAnsi="Verdana"/>
          <w:sz w:val="20"/>
          <w:szCs w:val="20"/>
          <w:lang w:val="bg-BG"/>
        </w:rPr>
        <w:t xml:space="preserve">3. </w:t>
      </w:r>
      <w:r w:rsidR="00866B7C" w:rsidRPr="00CB40C3">
        <w:rPr>
          <w:rFonts w:ascii="Verdana" w:hAnsi="Verdana"/>
          <w:sz w:val="20"/>
          <w:szCs w:val="20"/>
          <w:lang w:val="bg-BG"/>
        </w:rPr>
        <w:t xml:space="preserve">В допълнителните разпоредби в § 1а накрая </w:t>
      </w:r>
      <w:r w:rsidR="00866B7C" w:rsidRPr="00CB40C3">
        <w:rPr>
          <w:rFonts w:ascii="Verdana" w:hAnsi="Verdana"/>
          <w:bCs/>
          <w:sz w:val="20"/>
          <w:szCs w:val="20"/>
          <w:lang w:val="bg-BG"/>
        </w:rPr>
        <w:t xml:space="preserve">се добавя </w:t>
      </w:r>
      <w:r w:rsidR="004A32DD" w:rsidRPr="00CB40C3">
        <w:rPr>
          <w:rFonts w:ascii="Verdana" w:hAnsi="Verdana"/>
          <w:bCs/>
          <w:sz w:val="20"/>
          <w:szCs w:val="20"/>
          <w:lang w:val="bg-BG"/>
        </w:rPr>
        <w:t>„</w:t>
      </w:r>
      <w:r w:rsidR="00382CF7" w:rsidRPr="00CB40C3">
        <w:rPr>
          <w:rFonts w:ascii="Verdana" w:hAnsi="Verdana"/>
          <w:bCs/>
          <w:sz w:val="20"/>
          <w:szCs w:val="20"/>
          <w:lang w:val="bg-BG"/>
        </w:rPr>
        <w:t xml:space="preserve">и </w:t>
      </w:r>
      <w:r w:rsidR="00866B7C" w:rsidRPr="00CB40C3">
        <w:rPr>
          <w:rFonts w:ascii="Verdana" w:hAnsi="Verdana"/>
          <w:bCs/>
          <w:sz w:val="20"/>
          <w:szCs w:val="20"/>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 L 41, 13.2.2020 г.)</w:t>
      </w:r>
      <w:r w:rsidR="00C23D33" w:rsidRPr="00CB40C3">
        <w:rPr>
          <w:rFonts w:ascii="Verdana" w:hAnsi="Verdana"/>
          <w:bCs/>
          <w:sz w:val="20"/>
          <w:szCs w:val="20"/>
          <w:lang w:val="bg-BG"/>
        </w:rPr>
        <w:t>“</w:t>
      </w:r>
      <w:r w:rsidR="00866B7C" w:rsidRPr="00CB40C3">
        <w:rPr>
          <w:rFonts w:ascii="Verdana" w:hAnsi="Verdana"/>
          <w:bCs/>
          <w:sz w:val="20"/>
          <w:szCs w:val="20"/>
          <w:lang w:val="bg-BG"/>
        </w:rPr>
        <w:t>.</w:t>
      </w:r>
    </w:p>
    <w:p w:rsidR="003D2E8E" w:rsidRPr="00CB40C3" w:rsidRDefault="007B1844" w:rsidP="007B1844">
      <w:pPr>
        <w:tabs>
          <w:tab w:val="left" w:pos="426"/>
          <w:tab w:val="left" w:pos="990"/>
        </w:tabs>
        <w:spacing w:line="360" w:lineRule="auto"/>
        <w:ind w:firstLine="720"/>
        <w:jc w:val="both"/>
        <w:rPr>
          <w:rFonts w:ascii="Verdana" w:hAnsi="Verdana"/>
          <w:sz w:val="20"/>
          <w:szCs w:val="20"/>
          <w:lang w:val="bg-BG"/>
        </w:rPr>
      </w:pPr>
      <w:r w:rsidRPr="00CB40C3">
        <w:rPr>
          <w:rFonts w:ascii="Verdana" w:hAnsi="Verdana"/>
          <w:sz w:val="20"/>
          <w:szCs w:val="20"/>
          <w:lang w:val="bg-BG"/>
        </w:rPr>
        <w:t xml:space="preserve">4. </w:t>
      </w:r>
      <w:r w:rsidR="003D2E8E" w:rsidRPr="00CB40C3">
        <w:rPr>
          <w:rFonts w:ascii="Verdana" w:hAnsi="Verdana"/>
          <w:sz w:val="20"/>
          <w:szCs w:val="20"/>
          <w:lang w:val="bg-BG"/>
        </w:rPr>
        <w:t>Приложение № 2 към чл. 7, ал. 2 се изменя така:</w:t>
      </w:r>
    </w:p>
    <w:p w:rsidR="00C23D33" w:rsidRPr="00CB40C3" w:rsidRDefault="004A32DD" w:rsidP="00C23D33">
      <w:pPr>
        <w:tabs>
          <w:tab w:val="left" w:pos="426"/>
          <w:tab w:val="left" w:pos="990"/>
        </w:tabs>
        <w:spacing w:line="360" w:lineRule="auto"/>
        <w:ind w:firstLine="720"/>
        <w:jc w:val="right"/>
        <w:rPr>
          <w:rFonts w:ascii="Verdana" w:hAnsi="Verdana"/>
          <w:sz w:val="20"/>
          <w:szCs w:val="20"/>
          <w:lang w:val="bg-BG"/>
        </w:rPr>
      </w:pPr>
      <w:r w:rsidRPr="00CB40C3">
        <w:rPr>
          <w:rFonts w:ascii="Verdana" w:hAnsi="Verdana"/>
          <w:sz w:val="20"/>
          <w:szCs w:val="20"/>
          <w:lang w:val="bg-BG"/>
        </w:rPr>
        <w:t>„</w:t>
      </w:r>
      <w:r w:rsidR="003D2E8E" w:rsidRPr="00CB40C3">
        <w:rPr>
          <w:rFonts w:ascii="Verdana" w:hAnsi="Verdana"/>
          <w:sz w:val="20"/>
          <w:szCs w:val="20"/>
          <w:lang w:val="bg-BG"/>
        </w:rPr>
        <w:t xml:space="preserve">Приложение № 2 </w:t>
      </w:r>
    </w:p>
    <w:p w:rsidR="003D2E8E" w:rsidRPr="00CB40C3" w:rsidRDefault="003D2E8E" w:rsidP="00C23D33">
      <w:pPr>
        <w:tabs>
          <w:tab w:val="left" w:pos="426"/>
          <w:tab w:val="left" w:pos="990"/>
        </w:tabs>
        <w:spacing w:line="360" w:lineRule="auto"/>
        <w:ind w:firstLine="720"/>
        <w:jc w:val="right"/>
        <w:rPr>
          <w:rFonts w:ascii="Verdana" w:hAnsi="Verdana"/>
          <w:sz w:val="20"/>
          <w:szCs w:val="20"/>
          <w:lang w:val="bg-BG"/>
        </w:rPr>
      </w:pPr>
      <w:r w:rsidRPr="00CB40C3">
        <w:rPr>
          <w:rFonts w:ascii="Verdana" w:hAnsi="Verdana"/>
          <w:sz w:val="20"/>
          <w:szCs w:val="20"/>
          <w:lang w:val="bg-BG"/>
        </w:rPr>
        <w:t>към чл. 7, ал. 2</w:t>
      </w:r>
    </w:p>
    <w:p w:rsidR="003D2E8E" w:rsidRPr="00CB40C3" w:rsidRDefault="00E0085B" w:rsidP="00C23D33">
      <w:pPr>
        <w:tabs>
          <w:tab w:val="left" w:pos="964"/>
        </w:tabs>
        <w:spacing w:line="360" w:lineRule="auto"/>
        <w:jc w:val="center"/>
        <w:rPr>
          <w:rFonts w:ascii="Verdana" w:eastAsiaTheme="minorHAnsi" w:hAnsi="Verdana"/>
          <w:b/>
          <w:sz w:val="20"/>
          <w:szCs w:val="20"/>
          <w:lang w:val="bg-BG" w:eastAsia="en-GB"/>
        </w:rPr>
      </w:pPr>
      <w:r w:rsidRPr="00CB40C3">
        <w:rPr>
          <w:rFonts w:ascii="Verdana" w:hAnsi="Verdana"/>
          <w:b/>
          <w:sz w:val="20"/>
          <w:szCs w:val="20"/>
          <w:lang w:val="bg-BG" w:eastAsia="en-GB"/>
        </w:rPr>
        <w:t>РНКВ</w:t>
      </w:r>
      <w:r w:rsidR="003D2E8E" w:rsidRPr="00CB40C3">
        <w:rPr>
          <w:rFonts w:ascii="Verdana" w:hAnsi="Verdana"/>
          <w:b/>
          <w:sz w:val="20"/>
          <w:szCs w:val="20"/>
          <w:lang w:val="bg-BG" w:eastAsia="en-GB"/>
        </w:rPr>
        <w:t xml:space="preserve"> по отношение на зеленчуковия размножителен и посадъчен материал</w:t>
      </w:r>
    </w:p>
    <w:tbl>
      <w:tblPr>
        <w:tblStyle w:val="TableGrid113"/>
        <w:tblW w:w="9072" w:type="dxa"/>
        <w:jc w:val="center"/>
        <w:tblLook w:val="04A0" w:firstRow="1" w:lastRow="0" w:firstColumn="1" w:lastColumn="0" w:noHBand="0" w:noVBand="1"/>
      </w:tblPr>
      <w:tblGrid>
        <w:gridCol w:w="3119"/>
        <w:gridCol w:w="2835"/>
        <w:gridCol w:w="3118"/>
      </w:tblGrid>
      <w:tr w:rsidR="00CB40C3" w:rsidRPr="00CB40C3" w:rsidTr="00BF32F5">
        <w:trPr>
          <w:jc w:val="center"/>
        </w:trPr>
        <w:tc>
          <w:tcPr>
            <w:tcW w:w="9072" w:type="dxa"/>
            <w:gridSpan w:val="3"/>
            <w:vAlign w:val="center"/>
          </w:tcPr>
          <w:p w:rsidR="003D2E8E" w:rsidRPr="00CB40C3" w:rsidRDefault="003D2E8E" w:rsidP="00BF32F5">
            <w:pPr>
              <w:spacing w:before="80" w:after="60"/>
              <w:jc w:val="center"/>
              <w:rPr>
                <w:rFonts w:ascii="Verdana" w:hAnsi="Verdana" w:cs="Times New Roman"/>
                <w:b/>
                <w:sz w:val="20"/>
                <w:szCs w:val="20"/>
                <w:lang w:val="bg-BG"/>
              </w:rPr>
            </w:pPr>
            <w:r w:rsidRPr="00CB40C3">
              <w:rPr>
                <w:rFonts w:ascii="Verdana" w:hAnsi="Verdana"/>
                <w:b/>
                <w:sz w:val="20"/>
                <w:szCs w:val="20"/>
                <w:lang w:val="bg-BG"/>
              </w:rPr>
              <w:t>Бактерии</w:t>
            </w:r>
          </w:p>
        </w:tc>
      </w:tr>
      <w:tr w:rsidR="00CB40C3" w:rsidRPr="00A82E44" w:rsidTr="00BF32F5">
        <w:trPr>
          <w:jc w:val="center"/>
        </w:trPr>
        <w:tc>
          <w:tcPr>
            <w:tcW w:w="3119" w:type="dxa"/>
            <w:vAlign w:val="center"/>
          </w:tcPr>
          <w:p w:rsidR="003D2E8E" w:rsidRPr="00CB40C3" w:rsidRDefault="003D2E8E" w:rsidP="00BF32F5">
            <w:pPr>
              <w:spacing w:before="80" w:after="60"/>
              <w:jc w:val="center"/>
              <w:rPr>
                <w:rFonts w:ascii="Verdana" w:hAnsi="Verdana" w:cs="Times New Roman"/>
                <w:sz w:val="20"/>
                <w:szCs w:val="20"/>
                <w:lang w:val="bg-BG"/>
              </w:rPr>
            </w:pPr>
            <w:r w:rsidRPr="00CB40C3">
              <w:rPr>
                <w:rFonts w:ascii="Verdana" w:hAnsi="Verdana"/>
                <w:sz w:val="20"/>
                <w:szCs w:val="20"/>
                <w:lang w:val="bg-BG"/>
              </w:rPr>
              <w:t>РНКВ или симптоми, причинени от РНКВ</w:t>
            </w:r>
          </w:p>
        </w:tc>
        <w:tc>
          <w:tcPr>
            <w:tcW w:w="2835" w:type="dxa"/>
            <w:vAlign w:val="center"/>
          </w:tcPr>
          <w:p w:rsidR="003D2E8E" w:rsidRPr="00CB40C3" w:rsidRDefault="003D2E8E" w:rsidP="00BF32F5">
            <w:pPr>
              <w:spacing w:before="80" w:after="60"/>
              <w:jc w:val="center"/>
              <w:rPr>
                <w:rFonts w:ascii="Verdana" w:hAnsi="Verdana" w:cs="Times New Roman"/>
                <w:sz w:val="20"/>
                <w:szCs w:val="20"/>
                <w:lang w:val="bg-BG"/>
              </w:rPr>
            </w:pPr>
            <w:r w:rsidRPr="00CB40C3">
              <w:rPr>
                <w:rFonts w:ascii="Verdana" w:hAnsi="Verdana"/>
                <w:sz w:val="20"/>
                <w:szCs w:val="20"/>
                <w:lang w:val="bg-BG"/>
              </w:rPr>
              <w:t xml:space="preserve">Зеленчуков размножителен и посадъчен материал </w:t>
            </w:r>
            <w:r w:rsidR="00BF32F5" w:rsidRPr="00CB40C3">
              <w:rPr>
                <w:rFonts w:ascii="Verdana" w:hAnsi="Verdana"/>
                <w:sz w:val="20"/>
                <w:szCs w:val="20"/>
                <w:lang w:val="bg-BG"/>
              </w:rPr>
              <w:br/>
            </w:r>
            <w:r w:rsidRPr="00CB40C3">
              <w:rPr>
                <w:rFonts w:ascii="Verdana" w:hAnsi="Verdana"/>
                <w:sz w:val="20"/>
                <w:szCs w:val="20"/>
                <w:lang w:val="bg-BG"/>
              </w:rPr>
              <w:t>(род или вид)</w:t>
            </w:r>
          </w:p>
        </w:tc>
        <w:tc>
          <w:tcPr>
            <w:tcW w:w="3118" w:type="dxa"/>
            <w:vAlign w:val="center"/>
          </w:tcPr>
          <w:p w:rsidR="003D2E8E" w:rsidRPr="00CB40C3" w:rsidRDefault="003D2E8E" w:rsidP="00BF32F5">
            <w:pPr>
              <w:spacing w:before="80" w:after="60"/>
              <w:jc w:val="center"/>
              <w:rPr>
                <w:rFonts w:ascii="Verdana" w:hAnsi="Verdana" w:cs="Times New Roman"/>
                <w:sz w:val="20"/>
                <w:szCs w:val="20"/>
                <w:lang w:val="bg-BG"/>
              </w:rPr>
            </w:pPr>
            <w:r w:rsidRPr="00CB40C3">
              <w:rPr>
                <w:rFonts w:ascii="Verdana" w:hAnsi="Verdana"/>
                <w:sz w:val="20"/>
                <w:szCs w:val="20"/>
                <w:lang w:val="bg-BG"/>
              </w:rPr>
              <w:t>Праг за наличието на РНКВ по зеленчуковия размножителен и посадъчен материал</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sz w:val="20"/>
                <w:szCs w:val="20"/>
                <w:lang w:val="bg-BG"/>
              </w:rPr>
            </w:pPr>
            <w:r w:rsidRPr="00CB40C3">
              <w:rPr>
                <w:rFonts w:ascii="Verdana" w:hAnsi="Verdana"/>
                <w:i/>
                <w:sz w:val="20"/>
                <w:szCs w:val="20"/>
                <w:lang w:val="bg-BG"/>
              </w:rPr>
              <w:t>Clavibacter michiganensis</w:t>
            </w:r>
            <w:r w:rsidRPr="00CB40C3">
              <w:rPr>
                <w:rFonts w:ascii="Verdana" w:hAnsi="Verdana"/>
                <w:sz w:val="20"/>
                <w:szCs w:val="20"/>
                <w:lang w:val="bg-BG"/>
              </w:rPr>
              <w:t xml:space="preserve"> ssp. </w:t>
            </w:r>
            <w:r w:rsidRPr="00CB40C3">
              <w:rPr>
                <w:rFonts w:ascii="Verdana" w:hAnsi="Verdana"/>
                <w:i/>
                <w:sz w:val="20"/>
                <w:szCs w:val="20"/>
                <w:lang w:val="bg-BG"/>
              </w:rPr>
              <w:t>michiganensis</w:t>
            </w:r>
            <w:r w:rsidRPr="00CB40C3">
              <w:rPr>
                <w:rFonts w:ascii="Verdana" w:hAnsi="Verdana"/>
                <w:sz w:val="20"/>
                <w:szCs w:val="20"/>
                <w:lang w:val="bg-BG"/>
              </w:rPr>
              <w:t xml:space="preserve"> (Smith) Davis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w:t>
            </w:r>
            <w:r w:rsidRPr="00CB40C3">
              <w:rPr>
                <w:rFonts w:ascii="Verdana" w:hAnsi="Verdana"/>
                <w:sz w:val="20"/>
                <w:szCs w:val="20"/>
                <w:lang w:val="bg-BG"/>
              </w:rPr>
              <w:t>[CORBMI]</w:t>
            </w:r>
          </w:p>
        </w:tc>
        <w:tc>
          <w:tcPr>
            <w:tcW w:w="2835" w:type="dxa"/>
          </w:tcPr>
          <w:p w:rsidR="00BF32F5" w:rsidRPr="00CB40C3" w:rsidRDefault="00BF32F5" w:rsidP="00BF32F5">
            <w:pPr>
              <w:spacing w:before="80" w:after="60"/>
              <w:rPr>
                <w:rFonts w:ascii="Verdana" w:hAnsi="Verdana"/>
                <w:sz w:val="20"/>
                <w:szCs w:val="20"/>
                <w:lang w:val="bg-BG"/>
              </w:rPr>
            </w:pPr>
            <w:r w:rsidRPr="00CB40C3">
              <w:rPr>
                <w:rFonts w:ascii="Verdana" w:hAnsi="Verdana"/>
                <w:i/>
                <w:sz w:val="20"/>
                <w:szCs w:val="20"/>
                <w:lang w:val="bg-BG"/>
              </w:rPr>
              <w:t>Solanum lycopersicum</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Xanthomonas euvesicatoria </w:t>
            </w:r>
            <w:r w:rsidRPr="00CB40C3">
              <w:rPr>
                <w:rFonts w:ascii="Verdana" w:hAnsi="Verdana"/>
                <w:sz w:val="20"/>
                <w:szCs w:val="20"/>
                <w:lang w:val="bg-BG"/>
              </w:rPr>
              <w:t xml:space="preserve">Jones </w:t>
            </w:r>
            <w:r w:rsidRPr="00CB40C3">
              <w:rPr>
                <w:rFonts w:ascii="Verdana" w:hAnsi="Verdana"/>
                <w:i/>
                <w:sz w:val="20"/>
                <w:szCs w:val="20"/>
                <w:lang w:val="bg-BG"/>
              </w:rPr>
              <w:t>et al</w:t>
            </w:r>
            <w:r w:rsidRPr="00CB40C3">
              <w:rPr>
                <w:rFonts w:ascii="Verdana" w:hAnsi="Verdana"/>
                <w:sz w:val="20"/>
                <w:szCs w:val="20"/>
                <w:lang w:val="bg-BG"/>
              </w:rPr>
              <w:t>. [XANTEU]</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Solanum lycopersicum</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Xanthomonas gardneri </w:t>
            </w:r>
            <w:r w:rsidRPr="00CB40C3">
              <w:rPr>
                <w:rFonts w:ascii="Verdana" w:hAnsi="Verdana"/>
                <w:sz w:val="20"/>
                <w:szCs w:val="20"/>
                <w:lang w:val="bg-BG"/>
              </w:rPr>
              <w:t xml:space="preserve">(ex Šutič 1957) Jones </w:t>
            </w:r>
            <w:r w:rsidRPr="00CB40C3">
              <w:rPr>
                <w:rFonts w:ascii="Verdana" w:hAnsi="Verdana"/>
                <w:i/>
                <w:sz w:val="20"/>
                <w:szCs w:val="20"/>
                <w:lang w:val="bg-BG"/>
              </w:rPr>
              <w:t>et al</w:t>
            </w:r>
            <w:r w:rsidRPr="00CB40C3">
              <w:rPr>
                <w:rFonts w:ascii="Verdana" w:hAnsi="Verdana"/>
                <w:sz w:val="20"/>
                <w:szCs w:val="20"/>
                <w:lang w:val="bg-BG"/>
              </w:rPr>
              <w:t>. [XANTGA]</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Solanum lycopersicum</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Xanthomonas perforans </w:t>
            </w:r>
            <w:r w:rsidRPr="00CB40C3">
              <w:rPr>
                <w:rFonts w:ascii="Verdana" w:hAnsi="Verdana"/>
                <w:sz w:val="20"/>
                <w:szCs w:val="20"/>
                <w:lang w:val="bg-BG"/>
              </w:rPr>
              <w:t xml:space="preserve">Jones </w:t>
            </w:r>
            <w:r w:rsidRPr="00CB40C3">
              <w:rPr>
                <w:rFonts w:ascii="Verdana" w:hAnsi="Verdana"/>
                <w:i/>
                <w:sz w:val="20"/>
                <w:szCs w:val="20"/>
                <w:lang w:val="bg-BG"/>
              </w:rPr>
              <w:t>et al</w:t>
            </w:r>
            <w:r w:rsidRPr="00CB40C3">
              <w:rPr>
                <w:rFonts w:ascii="Verdana" w:hAnsi="Verdana"/>
                <w:sz w:val="20"/>
                <w:szCs w:val="20"/>
                <w:lang w:val="bg-BG"/>
              </w:rPr>
              <w:t>. [XANTPF]</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Solanum lycopersicum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Xanthomonas vesicatoria </w:t>
            </w:r>
            <w:r w:rsidRPr="00CB40C3">
              <w:rPr>
                <w:rFonts w:ascii="Verdana" w:hAnsi="Verdana"/>
                <w:sz w:val="20"/>
                <w:szCs w:val="20"/>
                <w:lang w:val="bg-BG"/>
              </w:rPr>
              <w:lastRenderedPageBreak/>
              <w:t xml:space="preserve">(ex Doidge) Vauterin </w:t>
            </w:r>
            <w:r w:rsidRPr="00CB40C3">
              <w:rPr>
                <w:rFonts w:ascii="Verdana" w:hAnsi="Verdana"/>
                <w:i/>
                <w:sz w:val="20"/>
                <w:szCs w:val="20"/>
                <w:lang w:val="bg-BG"/>
              </w:rPr>
              <w:t>et al</w:t>
            </w:r>
            <w:r w:rsidRPr="00CB40C3">
              <w:rPr>
                <w:rFonts w:ascii="Verdana" w:hAnsi="Verdana"/>
                <w:sz w:val="20"/>
                <w:szCs w:val="20"/>
                <w:lang w:val="bg-BG"/>
              </w:rPr>
              <w:t>. [XANTVE]</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lastRenderedPageBreak/>
              <w:t>Capsicum annuum</w:t>
            </w:r>
            <w:r w:rsidRPr="00CB40C3">
              <w:rPr>
                <w:rFonts w:ascii="Verdana" w:hAnsi="Verdana"/>
                <w:sz w:val="20"/>
                <w:szCs w:val="20"/>
                <w:lang w:val="bg-BG"/>
              </w:rPr>
              <w:t xml:space="preserve"> L., </w:t>
            </w:r>
            <w:r w:rsidRPr="00CB40C3">
              <w:rPr>
                <w:rFonts w:ascii="Verdana" w:hAnsi="Verdana"/>
                <w:i/>
                <w:sz w:val="20"/>
                <w:szCs w:val="20"/>
                <w:lang w:val="bg-BG"/>
              </w:rPr>
              <w:lastRenderedPageBreak/>
              <w:t>Solanum lycopersicum</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lastRenderedPageBreak/>
              <w:t>0 %</w:t>
            </w:r>
          </w:p>
        </w:tc>
      </w:tr>
      <w:tr w:rsidR="00CB40C3" w:rsidRPr="00CB40C3" w:rsidTr="00BF32F5">
        <w:trPr>
          <w:jc w:val="center"/>
        </w:trPr>
        <w:tc>
          <w:tcPr>
            <w:tcW w:w="9072" w:type="dxa"/>
            <w:gridSpan w:val="3"/>
            <w:vAlign w:val="center"/>
          </w:tcPr>
          <w:p w:rsidR="00BF32F5" w:rsidRPr="00CB40C3" w:rsidRDefault="00BF32F5" w:rsidP="00BF32F5">
            <w:pPr>
              <w:spacing w:before="80" w:after="60"/>
              <w:jc w:val="center"/>
              <w:rPr>
                <w:rFonts w:ascii="Verdana" w:hAnsi="Verdana"/>
                <w:sz w:val="20"/>
                <w:szCs w:val="20"/>
                <w:lang w:val="bg-BG"/>
              </w:rPr>
            </w:pPr>
            <w:r w:rsidRPr="00CB40C3">
              <w:rPr>
                <w:rFonts w:ascii="Verdana" w:hAnsi="Verdana"/>
                <w:b/>
                <w:sz w:val="20"/>
                <w:szCs w:val="20"/>
                <w:lang w:val="bg-BG"/>
              </w:rPr>
              <w:lastRenderedPageBreak/>
              <w:t>Гъби и оомицети</w:t>
            </w:r>
          </w:p>
        </w:tc>
      </w:tr>
      <w:tr w:rsidR="00CB40C3" w:rsidRPr="00A82E44" w:rsidTr="00BF32F5">
        <w:trPr>
          <w:jc w:val="center"/>
        </w:trPr>
        <w:tc>
          <w:tcPr>
            <w:tcW w:w="3119" w:type="dxa"/>
            <w:vAlign w:val="center"/>
          </w:tcPr>
          <w:p w:rsidR="00BF32F5" w:rsidRPr="00CB40C3" w:rsidRDefault="00BF32F5" w:rsidP="00BF32F5">
            <w:pPr>
              <w:spacing w:before="80" w:after="60"/>
              <w:jc w:val="center"/>
              <w:rPr>
                <w:rFonts w:ascii="Verdana" w:hAnsi="Verdana"/>
                <w:i/>
                <w:sz w:val="20"/>
                <w:szCs w:val="20"/>
                <w:lang w:val="bg-BG"/>
              </w:rPr>
            </w:pPr>
            <w:r w:rsidRPr="00CB40C3">
              <w:rPr>
                <w:rFonts w:ascii="Verdana" w:hAnsi="Verdana"/>
                <w:sz w:val="20"/>
                <w:szCs w:val="20"/>
                <w:lang w:val="bg-BG"/>
              </w:rPr>
              <w:t>РНКВ или симптоми, причинени от РНКВ</w:t>
            </w:r>
          </w:p>
        </w:tc>
        <w:tc>
          <w:tcPr>
            <w:tcW w:w="2835" w:type="dxa"/>
            <w:vAlign w:val="center"/>
          </w:tcPr>
          <w:p w:rsidR="00BF32F5" w:rsidRPr="00CB40C3" w:rsidRDefault="00BF32F5" w:rsidP="00BF32F5">
            <w:pPr>
              <w:spacing w:before="80" w:after="60"/>
              <w:jc w:val="center"/>
              <w:rPr>
                <w:rFonts w:ascii="Verdana" w:hAnsi="Verdana"/>
                <w:i/>
                <w:sz w:val="20"/>
                <w:szCs w:val="20"/>
                <w:lang w:val="bg-BG"/>
              </w:rPr>
            </w:pPr>
            <w:r w:rsidRPr="00CB40C3">
              <w:rPr>
                <w:rFonts w:ascii="Verdana" w:hAnsi="Verdana"/>
                <w:sz w:val="20"/>
                <w:szCs w:val="20"/>
                <w:lang w:val="bg-BG"/>
              </w:rPr>
              <w:t xml:space="preserve">Зеленчуков размножителен и посадъчен материал </w:t>
            </w:r>
            <w:r w:rsidRPr="00CB40C3">
              <w:rPr>
                <w:rFonts w:ascii="Verdana" w:hAnsi="Verdana"/>
                <w:sz w:val="20"/>
                <w:szCs w:val="20"/>
                <w:lang w:val="bg-BG"/>
              </w:rPr>
              <w:br/>
              <w:t>(род или вид)</w:t>
            </w:r>
          </w:p>
        </w:tc>
        <w:tc>
          <w:tcPr>
            <w:tcW w:w="3118" w:type="dxa"/>
            <w:vAlign w:val="center"/>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зеленчуковия размножителен и посадъчен материал</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Fusarium</w:t>
            </w:r>
            <w:r w:rsidRPr="00CB40C3">
              <w:rPr>
                <w:rFonts w:ascii="Verdana" w:hAnsi="Verdana"/>
                <w:sz w:val="20"/>
                <w:szCs w:val="20"/>
                <w:lang w:val="bg-BG"/>
              </w:rPr>
              <w:t xml:space="preserve"> Link (анаморфен род) [1FUSAG], различни от </w:t>
            </w:r>
            <w:r w:rsidRPr="00CB40C3">
              <w:rPr>
                <w:rFonts w:ascii="Verdana" w:hAnsi="Verdana"/>
                <w:i/>
                <w:sz w:val="20"/>
                <w:szCs w:val="20"/>
                <w:lang w:val="bg-BG"/>
              </w:rPr>
              <w:t>Fusarium oxysporum</w:t>
            </w:r>
            <w:r w:rsidRPr="00CB40C3">
              <w:rPr>
                <w:rFonts w:ascii="Verdana" w:hAnsi="Verdana"/>
                <w:sz w:val="20"/>
                <w:szCs w:val="20"/>
                <w:lang w:val="bg-BG"/>
              </w:rPr>
              <w:t xml:space="preserve"> f. sp. </w:t>
            </w:r>
            <w:r w:rsidRPr="00CB40C3">
              <w:rPr>
                <w:rFonts w:ascii="Verdana" w:hAnsi="Verdana"/>
                <w:i/>
                <w:sz w:val="20"/>
                <w:szCs w:val="20"/>
                <w:lang w:val="bg-BG"/>
              </w:rPr>
              <w:t>albedinis</w:t>
            </w:r>
            <w:r w:rsidRPr="00CB40C3">
              <w:rPr>
                <w:rFonts w:ascii="Verdana" w:hAnsi="Verdana"/>
                <w:sz w:val="20"/>
                <w:szCs w:val="20"/>
                <w:lang w:val="bg-BG"/>
              </w:rPr>
              <w:t xml:space="preserve"> (Kill. &amp; Maire) W.L. Gordon [FUSAAL] и </w:t>
            </w:r>
            <w:r w:rsidRPr="00CB40C3">
              <w:rPr>
                <w:rFonts w:ascii="Verdana" w:hAnsi="Verdana"/>
                <w:i/>
                <w:iCs/>
                <w:sz w:val="20"/>
                <w:szCs w:val="20"/>
                <w:lang w:val="bg-BG"/>
              </w:rPr>
              <w:t xml:space="preserve">Fusarium circinatum </w:t>
            </w:r>
            <w:r w:rsidRPr="00CB40C3">
              <w:rPr>
                <w:rFonts w:ascii="Verdana" w:hAnsi="Verdana"/>
                <w:sz w:val="20"/>
                <w:szCs w:val="20"/>
                <w:lang w:val="bg-BG"/>
              </w:rPr>
              <w:t>Nirenberg &amp; O'Donnell</w:t>
            </w:r>
            <w:r w:rsidRPr="00CB40C3">
              <w:rPr>
                <w:rFonts w:ascii="Verdana" w:hAnsi="Verdana"/>
                <w:i/>
                <w:iCs/>
                <w:sz w:val="20"/>
                <w:szCs w:val="20"/>
                <w:lang w:val="bg-BG"/>
              </w:rPr>
              <w:t xml:space="preserve"> </w:t>
            </w:r>
            <w:r w:rsidRPr="00CB40C3">
              <w:rPr>
                <w:rFonts w:ascii="Verdana" w:hAnsi="Verdana"/>
                <w:sz w:val="20"/>
                <w:szCs w:val="20"/>
                <w:lang w:val="bg-BG"/>
              </w:rPr>
              <w:t>[GIBBCI]</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Asparagus officinalis</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Helicobasidium brebissonii </w:t>
            </w:r>
            <w:r w:rsidRPr="00CB40C3">
              <w:rPr>
                <w:rFonts w:ascii="Verdana" w:hAnsi="Verdana"/>
                <w:sz w:val="20"/>
                <w:szCs w:val="20"/>
                <w:lang w:val="bg-BG"/>
              </w:rPr>
              <w:t>(Desm.) Donk [HLCBBR]</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Asparagus officinalis</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Stromatinia cepivora </w:t>
            </w:r>
            <w:r w:rsidRPr="00CB40C3">
              <w:rPr>
                <w:rFonts w:ascii="Verdana" w:hAnsi="Verdana"/>
                <w:sz w:val="20"/>
                <w:szCs w:val="20"/>
                <w:lang w:val="bg-BG"/>
              </w:rPr>
              <w:t>Berk. [SCLOCE]</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Allium cepa</w:t>
            </w:r>
            <w:r w:rsidRPr="00CB40C3">
              <w:rPr>
                <w:rFonts w:ascii="Verdana" w:hAnsi="Verdana"/>
                <w:sz w:val="20"/>
                <w:szCs w:val="20"/>
                <w:lang w:val="bg-BG"/>
              </w:rPr>
              <w:t xml:space="preserve"> L., </w:t>
            </w:r>
            <w:r w:rsidRPr="00CB40C3">
              <w:rPr>
                <w:rFonts w:ascii="Verdana" w:hAnsi="Verdana"/>
                <w:i/>
                <w:sz w:val="20"/>
                <w:szCs w:val="20"/>
                <w:lang w:val="bg-BG"/>
              </w:rPr>
              <w:t>Allium fistulosum</w:t>
            </w:r>
            <w:r w:rsidRPr="00CB40C3">
              <w:rPr>
                <w:rFonts w:ascii="Verdana" w:hAnsi="Verdana"/>
                <w:sz w:val="20"/>
                <w:szCs w:val="20"/>
                <w:lang w:val="bg-BG"/>
              </w:rPr>
              <w:t xml:space="preserve"> L.,</w:t>
            </w:r>
            <w:r w:rsidRPr="00CB40C3">
              <w:rPr>
                <w:rFonts w:ascii="Verdana" w:hAnsi="Verdana"/>
                <w:i/>
                <w:sz w:val="20"/>
                <w:szCs w:val="20"/>
                <w:lang w:val="bg-BG"/>
              </w:rPr>
              <w:t xml:space="preserve"> Allium porrum </w:t>
            </w:r>
            <w:r w:rsidRPr="00CB40C3">
              <w:rPr>
                <w:rFonts w:ascii="Verdana" w:hAnsi="Verdana"/>
                <w:sz w:val="20"/>
                <w:szCs w:val="20"/>
                <w:lang w:val="bg-BG"/>
              </w:rPr>
              <w:t>L</w:t>
            </w:r>
            <w:r w:rsidRPr="00CB40C3">
              <w:rPr>
                <w:rFonts w:ascii="Verdana" w:hAnsi="Verdana"/>
                <w:i/>
                <w:sz w:val="20"/>
                <w:szCs w:val="20"/>
                <w:lang w:val="bg-BG"/>
              </w:rPr>
              <w:t>., Allium sativum</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Verticillium dahliae </w:t>
            </w:r>
            <w:r w:rsidRPr="00CB40C3">
              <w:rPr>
                <w:rFonts w:ascii="Verdana" w:hAnsi="Verdana"/>
                <w:sz w:val="20"/>
                <w:szCs w:val="20"/>
                <w:lang w:val="bg-BG"/>
              </w:rPr>
              <w:t>Kleb. [VERTDA]</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Cynara cardunculus</w:t>
            </w:r>
            <w:r w:rsidRPr="00CB40C3">
              <w:rPr>
                <w:rFonts w:ascii="Verdana" w:hAnsi="Verdana"/>
                <w:sz w:val="20"/>
                <w:szCs w:val="20"/>
                <w:lang w:val="bg-BG"/>
              </w:rPr>
              <w:t xml:space="preserve"> 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9072" w:type="dxa"/>
            <w:gridSpan w:val="3"/>
            <w:vAlign w:val="center"/>
          </w:tcPr>
          <w:p w:rsidR="00BF32F5" w:rsidRPr="00CB40C3" w:rsidRDefault="00BF32F5" w:rsidP="00BF32F5">
            <w:pPr>
              <w:spacing w:before="80" w:after="60"/>
              <w:jc w:val="center"/>
              <w:rPr>
                <w:rFonts w:ascii="Verdana" w:hAnsi="Verdana"/>
                <w:sz w:val="20"/>
                <w:szCs w:val="20"/>
                <w:lang w:val="bg-BG"/>
              </w:rPr>
            </w:pPr>
            <w:r w:rsidRPr="00CB40C3">
              <w:rPr>
                <w:rFonts w:ascii="Verdana" w:hAnsi="Verdana"/>
                <w:b/>
                <w:sz w:val="20"/>
                <w:szCs w:val="20"/>
                <w:lang w:val="bg-BG"/>
              </w:rPr>
              <w:t>Нематоди</w:t>
            </w:r>
          </w:p>
        </w:tc>
      </w:tr>
      <w:tr w:rsidR="00CB40C3" w:rsidRPr="00A82E44" w:rsidTr="00BF32F5">
        <w:trPr>
          <w:jc w:val="center"/>
        </w:trPr>
        <w:tc>
          <w:tcPr>
            <w:tcW w:w="3119" w:type="dxa"/>
            <w:vAlign w:val="center"/>
          </w:tcPr>
          <w:p w:rsidR="00BF32F5" w:rsidRPr="00CB40C3" w:rsidRDefault="00BF32F5" w:rsidP="00BF32F5">
            <w:pPr>
              <w:spacing w:before="80" w:after="60"/>
              <w:jc w:val="center"/>
              <w:rPr>
                <w:rFonts w:ascii="Verdana" w:hAnsi="Verdana"/>
                <w:i/>
                <w:sz w:val="20"/>
                <w:szCs w:val="20"/>
                <w:lang w:val="bg-BG"/>
              </w:rPr>
            </w:pPr>
            <w:r w:rsidRPr="00CB40C3">
              <w:rPr>
                <w:rFonts w:ascii="Verdana" w:hAnsi="Verdana"/>
                <w:sz w:val="20"/>
                <w:szCs w:val="20"/>
                <w:lang w:val="bg-BG"/>
              </w:rPr>
              <w:t>РНКВ или симптоми, причинени от РНКВ</w:t>
            </w:r>
          </w:p>
        </w:tc>
        <w:tc>
          <w:tcPr>
            <w:tcW w:w="2835" w:type="dxa"/>
            <w:vAlign w:val="center"/>
          </w:tcPr>
          <w:p w:rsidR="00BF32F5" w:rsidRPr="00CB40C3" w:rsidRDefault="00BF32F5" w:rsidP="00BF32F5">
            <w:pPr>
              <w:spacing w:before="80" w:after="60"/>
              <w:jc w:val="center"/>
              <w:rPr>
                <w:rFonts w:ascii="Verdana" w:hAnsi="Verdana"/>
                <w:i/>
                <w:sz w:val="20"/>
                <w:szCs w:val="20"/>
                <w:lang w:val="bg-BG"/>
              </w:rPr>
            </w:pPr>
            <w:r w:rsidRPr="00CB40C3">
              <w:rPr>
                <w:rFonts w:ascii="Verdana" w:hAnsi="Verdana"/>
                <w:sz w:val="20"/>
                <w:szCs w:val="20"/>
                <w:lang w:val="bg-BG"/>
              </w:rPr>
              <w:t xml:space="preserve">Зеленчуков размножителен и посадъчен материал </w:t>
            </w:r>
            <w:r w:rsidRPr="00CB40C3">
              <w:rPr>
                <w:rFonts w:ascii="Verdana" w:hAnsi="Verdana"/>
                <w:sz w:val="20"/>
                <w:szCs w:val="20"/>
                <w:lang w:val="bg-BG"/>
              </w:rPr>
              <w:br/>
              <w:t>(род или вид)</w:t>
            </w:r>
          </w:p>
        </w:tc>
        <w:tc>
          <w:tcPr>
            <w:tcW w:w="3118" w:type="dxa"/>
            <w:vAlign w:val="center"/>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зеленчуковия размножителен и посадъчен материал</w:t>
            </w:r>
          </w:p>
        </w:tc>
      </w:tr>
      <w:tr w:rsidR="00CB40C3" w:rsidRPr="00CB40C3" w:rsidTr="00BF32F5">
        <w:trPr>
          <w:jc w:val="center"/>
        </w:trPr>
        <w:tc>
          <w:tcPr>
            <w:tcW w:w="3119"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 xml:space="preserve">Ditylenchus dipsaci </w:t>
            </w:r>
            <w:r w:rsidRPr="00CB40C3">
              <w:rPr>
                <w:rFonts w:ascii="Verdana" w:hAnsi="Verdana"/>
                <w:sz w:val="20"/>
                <w:szCs w:val="20"/>
                <w:lang w:val="bg-BG"/>
              </w:rPr>
              <w:t>(Kuehn) Filipjev [DITYDI]</w:t>
            </w:r>
          </w:p>
        </w:tc>
        <w:tc>
          <w:tcPr>
            <w:tcW w:w="2835" w:type="dxa"/>
          </w:tcPr>
          <w:p w:rsidR="00BF32F5" w:rsidRPr="00CB40C3" w:rsidRDefault="00BF32F5" w:rsidP="00BF32F5">
            <w:pPr>
              <w:spacing w:before="80" w:after="60"/>
              <w:rPr>
                <w:rFonts w:ascii="Verdana" w:hAnsi="Verdana"/>
                <w:i/>
                <w:sz w:val="20"/>
                <w:szCs w:val="20"/>
                <w:lang w:val="bg-BG"/>
              </w:rPr>
            </w:pPr>
            <w:r w:rsidRPr="00CB40C3">
              <w:rPr>
                <w:rFonts w:ascii="Verdana" w:hAnsi="Verdana"/>
                <w:i/>
                <w:sz w:val="20"/>
                <w:szCs w:val="20"/>
                <w:lang w:val="bg-BG"/>
              </w:rPr>
              <w:t>Allium cepa</w:t>
            </w:r>
            <w:r w:rsidRPr="00CB40C3">
              <w:rPr>
                <w:rFonts w:ascii="Verdana" w:hAnsi="Verdana"/>
                <w:sz w:val="20"/>
                <w:szCs w:val="20"/>
                <w:lang w:val="bg-BG"/>
              </w:rPr>
              <w:t xml:space="preserve"> L., </w:t>
            </w:r>
            <w:r w:rsidRPr="00CB40C3">
              <w:rPr>
                <w:rFonts w:ascii="Verdana" w:hAnsi="Verdana"/>
                <w:i/>
                <w:sz w:val="20"/>
                <w:szCs w:val="20"/>
                <w:lang w:val="bg-BG"/>
              </w:rPr>
              <w:t xml:space="preserve">Allium sativum </w:t>
            </w:r>
            <w:r w:rsidRPr="00CB40C3">
              <w:rPr>
                <w:rFonts w:ascii="Verdana" w:hAnsi="Verdana"/>
                <w:sz w:val="20"/>
                <w:szCs w:val="20"/>
                <w:lang w:val="bg-BG"/>
              </w:rPr>
              <w:t>L.</w:t>
            </w:r>
          </w:p>
        </w:tc>
        <w:tc>
          <w:tcPr>
            <w:tcW w:w="3118" w:type="dxa"/>
          </w:tcPr>
          <w:p w:rsidR="00BF32F5" w:rsidRPr="00CB40C3" w:rsidRDefault="00BF32F5"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A82E44" w:rsidTr="00D40216">
        <w:trPr>
          <w:jc w:val="center"/>
        </w:trPr>
        <w:tc>
          <w:tcPr>
            <w:tcW w:w="9072" w:type="dxa"/>
            <w:gridSpan w:val="3"/>
            <w:vAlign w:val="center"/>
          </w:tcPr>
          <w:p w:rsidR="00D40216" w:rsidRPr="00CB40C3" w:rsidRDefault="00D40216" w:rsidP="00D40216">
            <w:pPr>
              <w:spacing w:before="80" w:after="60"/>
              <w:jc w:val="center"/>
              <w:rPr>
                <w:rFonts w:ascii="Verdana" w:hAnsi="Verdana"/>
                <w:sz w:val="20"/>
                <w:szCs w:val="20"/>
                <w:lang w:val="bg-BG"/>
              </w:rPr>
            </w:pPr>
            <w:r w:rsidRPr="00CB40C3">
              <w:rPr>
                <w:rFonts w:ascii="Verdana" w:hAnsi="Verdana"/>
                <w:b/>
                <w:sz w:val="20"/>
                <w:szCs w:val="20"/>
                <w:lang w:val="bg-BG"/>
              </w:rPr>
              <w:t>Вируси, вироиди, вирусоподобни болести и фитоплазми</w:t>
            </w:r>
          </w:p>
        </w:tc>
      </w:tr>
      <w:tr w:rsidR="00CB40C3" w:rsidRPr="00A82E44" w:rsidTr="00D40216">
        <w:trPr>
          <w:jc w:val="center"/>
        </w:trPr>
        <w:tc>
          <w:tcPr>
            <w:tcW w:w="3119" w:type="dxa"/>
            <w:vAlign w:val="center"/>
          </w:tcPr>
          <w:p w:rsidR="00D40216" w:rsidRPr="00CB40C3" w:rsidRDefault="00D40216" w:rsidP="00D40216">
            <w:pPr>
              <w:spacing w:before="80" w:after="60"/>
              <w:jc w:val="center"/>
              <w:rPr>
                <w:rFonts w:ascii="Verdana" w:hAnsi="Verdana"/>
                <w:i/>
                <w:sz w:val="20"/>
                <w:szCs w:val="20"/>
                <w:lang w:val="bg-BG"/>
              </w:rPr>
            </w:pPr>
            <w:r w:rsidRPr="00CB40C3">
              <w:rPr>
                <w:rFonts w:ascii="Verdana" w:hAnsi="Verdana"/>
                <w:sz w:val="20"/>
                <w:szCs w:val="20"/>
                <w:lang w:val="bg-BG"/>
              </w:rPr>
              <w:t>РНКВ или симптоми, причинени от РНКВ</w:t>
            </w:r>
          </w:p>
        </w:tc>
        <w:tc>
          <w:tcPr>
            <w:tcW w:w="2835" w:type="dxa"/>
            <w:vAlign w:val="center"/>
          </w:tcPr>
          <w:p w:rsidR="00D40216" w:rsidRPr="00CB40C3" w:rsidRDefault="00D40216" w:rsidP="00D40216">
            <w:pPr>
              <w:spacing w:before="80" w:after="60"/>
              <w:jc w:val="center"/>
              <w:rPr>
                <w:rFonts w:ascii="Verdana" w:hAnsi="Verdana"/>
                <w:i/>
                <w:sz w:val="20"/>
                <w:szCs w:val="20"/>
                <w:lang w:val="bg-BG"/>
              </w:rPr>
            </w:pPr>
            <w:r w:rsidRPr="00CB40C3">
              <w:rPr>
                <w:rFonts w:ascii="Verdana" w:hAnsi="Verdana"/>
                <w:sz w:val="20"/>
                <w:szCs w:val="20"/>
                <w:lang w:val="bg-BG"/>
              </w:rPr>
              <w:t xml:space="preserve">Зеленчуков размножителен и посадъчен материал </w:t>
            </w:r>
            <w:r w:rsidRPr="00CB40C3">
              <w:rPr>
                <w:rFonts w:ascii="Verdana" w:hAnsi="Verdana"/>
                <w:sz w:val="20"/>
                <w:szCs w:val="20"/>
                <w:lang w:val="bg-BG"/>
              </w:rPr>
              <w:br/>
              <w:t>(род или вид)</w:t>
            </w:r>
          </w:p>
        </w:tc>
        <w:tc>
          <w:tcPr>
            <w:tcW w:w="3118" w:type="dxa"/>
            <w:vAlign w:val="center"/>
          </w:tcPr>
          <w:p w:rsidR="00D40216" w:rsidRPr="00CB40C3" w:rsidRDefault="00D40216" w:rsidP="00D40216">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зеленчуковия размножителен и посадъчен материал</w:t>
            </w:r>
          </w:p>
        </w:tc>
      </w:tr>
      <w:tr w:rsidR="00CB40C3" w:rsidRPr="00CB40C3" w:rsidTr="00BF32F5">
        <w:trPr>
          <w:jc w:val="center"/>
        </w:trPr>
        <w:tc>
          <w:tcPr>
            <w:tcW w:w="3119" w:type="dxa"/>
          </w:tcPr>
          <w:p w:rsidR="00D40216" w:rsidRPr="00CB40C3" w:rsidRDefault="00D40216" w:rsidP="00BF32F5">
            <w:pPr>
              <w:spacing w:before="80" w:after="60"/>
              <w:rPr>
                <w:rFonts w:ascii="Verdana" w:hAnsi="Verdana"/>
                <w:i/>
                <w:sz w:val="20"/>
                <w:szCs w:val="20"/>
                <w:lang w:val="bg-BG"/>
              </w:rPr>
            </w:pPr>
            <w:r w:rsidRPr="00CB40C3">
              <w:rPr>
                <w:rFonts w:ascii="Verdana" w:hAnsi="Verdana"/>
                <w:sz w:val="20"/>
                <w:szCs w:val="20"/>
                <w:lang w:val="bg-BG"/>
              </w:rPr>
              <w:t>Leek yellow stripe virus [LYSV00]</w:t>
            </w:r>
          </w:p>
        </w:tc>
        <w:tc>
          <w:tcPr>
            <w:tcW w:w="2835" w:type="dxa"/>
          </w:tcPr>
          <w:p w:rsidR="00D40216" w:rsidRPr="00CB40C3" w:rsidRDefault="00D40216" w:rsidP="00BF32F5">
            <w:pPr>
              <w:spacing w:before="80" w:after="60"/>
              <w:rPr>
                <w:rFonts w:ascii="Verdana" w:hAnsi="Verdana"/>
                <w:i/>
                <w:sz w:val="20"/>
                <w:szCs w:val="20"/>
                <w:lang w:val="bg-BG"/>
              </w:rPr>
            </w:pPr>
            <w:r w:rsidRPr="00CB40C3">
              <w:rPr>
                <w:rFonts w:ascii="Verdana" w:hAnsi="Verdana"/>
                <w:i/>
                <w:sz w:val="20"/>
                <w:szCs w:val="20"/>
                <w:lang w:val="bg-BG"/>
              </w:rPr>
              <w:t>Allium sativum</w:t>
            </w:r>
            <w:r w:rsidRPr="00CB40C3">
              <w:rPr>
                <w:rFonts w:ascii="Verdana" w:hAnsi="Verdana"/>
                <w:sz w:val="20"/>
                <w:szCs w:val="20"/>
                <w:lang w:val="bg-BG"/>
              </w:rPr>
              <w:t xml:space="preserve"> L.</w:t>
            </w:r>
          </w:p>
        </w:tc>
        <w:tc>
          <w:tcPr>
            <w:tcW w:w="3118" w:type="dxa"/>
          </w:tcPr>
          <w:p w:rsidR="00D40216" w:rsidRPr="00CB40C3" w:rsidRDefault="00D40216" w:rsidP="00BF32F5">
            <w:pPr>
              <w:spacing w:before="80" w:after="60"/>
              <w:jc w:val="center"/>
              <w:rPr>
                <w:rFonts w:ascii="Verdana" w:hAnsi="Verdana"/>
                <w:sz w:val="20"/>
                <w:szCs w:val="20"/>
                <w:lang w:val="bg-BG"/>
              </w:rPr>
            </w:pPr>
            <w:r w:rsidRPr="00CB40C3">
              <w:rPr>
                <w:rFonts w:ascii="Verdana" w:hAnsi="Verdana"/>
                <w:sz w:val="20"/>
                <w:szCs w:val="20"/>
                <w:lang w:val="bg-BG"/>
              </w:rPr>
              <w:t>1 %</w:t>
            </w:r>
          </w:p>
        </w:tc>
      </w:tr>
      <w:tr w:rsidR="00CB40C3" w:rsidRPr="00CB40C3" w:rsidTr="00BF32F5">
        <w:trPr>
          <w:jc w:val="center"/>
        </w:trPr>
        <w:tc>
          <w:tcPr>
            <w:tcW w:w="3119" w:type="dxa"/>
          </w:tcPr>
          <w:p w:rsidR="00D40216" w:rsidRPr="00CB40C3" w:rsidRDefault="00D40216" w:rsidP="00BF32F5">
            <w:pPr>
              <w:spacing w:before="80" w:after="60"/>
              <w:rPr>
                <w:rFonts w:ascii="Verdana" w:hAnsi="Verdana"/>
                <w:sz w:val="20"/>
                <w:szCs w:val="20"/>
                <w:lang w:val="bg-BG"/>
              </w:rPr>
            </w:pPr>
            <w:r w:rsidRPr="00CB40C3">
              <w:rPr>
                <w:rFonts w:ascii="Verdana" w:hAnsi="Verdana"/>
                <w:sz w:val="20"/>
                <w:szCs w:val="20"/>
                <w:lang w:val="bg-BG"/>
              </w:rPr>
              <w:t>Onion yellow dwarf virus [OYDV00]</w:t>
            </w:r>
          </w:p>
        </w:tc>
        <w:tc>
          <w:tcPr>
            <w:tcW w:w="2835" w:type="dxa"/>
          </w:tcPr>
          <w:p w:rsidR="00D40216" w:rsidRPr="00CB40C3" w:rsidRDefault="00D40216" w:rsidP="00BF32F5">
            <w:pPr>
              <w:spacing w:before="80" w:after="60"/>
              <w:rPr>
                <w:rFonts w:ascii="Verdana" w:hAnsi="Verdana"/>
                <w:i/>
                <w:sz w:val="20"/>
                <w:szCs w:val="20"/>
                <w:lang w:val="bg-BG"/>
              </w:rPr>
            </w:pPr>
            <w:r w:rsidRPr="00CB40C3">
              <w:rPr>
                <w:rFonts w:ascii="Verdana" w:hAnsi="Verdana"/>
                <w:i/>
                <w:sz w:val="20"/>
                <w:szCs w:val="20"/>
                <w:lang w:val="bg-BG"/>
              </w:rPr>
              <w:t>Allium cepa</w:t>
            </w:r>
            <w:r w:rsidRPr="00CB40C3">
              <w:rPr>
                <w:rFonts w:ascii="Verdana" w:hAnsi="Verdana"/>
                <w:sz w:val="20"/>
                <w:szCs w:val="20"/>
                <w:lang w:val="bg-BG"/>
              </w:rPr>
              <w:t xml:space="preserve"> L., </w:t>
            </w:r>
            <w:r w:rsidRPr="00CB40C3">
              <w:rPr>
                <w:rFonts w:ascii="Verdana" w:hAnsi="Verdana"/>
                <w:i/>
                <w:sz w:val="20"/>
                <w:szCs w:val="20"/>
                <w:lang w:val="bg-BG"/>
              </w:rPr>
              <w:t xml:space="preserve">Allium sativum </w:t>
            </w:r>
            <w:r w:rsidRPr="00CB40C3">
              <w:rPr>
                <w:rFonts w:ascii="Verdana" w:hAnsi="Verdana"/>
                <w:sz w:val="20"/>
                <w:szCs w:val="20"/>
                <w:lang w:val="bg-BG"/>
              </w:rPr>
              <w:t>L.</w:t>
            </w:r>
          </w:p>
        </w:tc>
        <w:tc>
          <w:tcPr>
            <w:tcW w:w="3118" w:type="dxa"/>
          </w:tcPr>
          <w:p w:rsidR="00D40216" w:rsidRPr="00CB40C3" w:rsidRDefault="00D40216" w:rsidP="00BF32F5">
            <w:pPr>
              <w:spacing w:before="80" w:after="60"/>
              <w:jc w:val="center"/>
              <w:rPr>
                <w:rFonts w:ascii="Verdana" w:hAnsi="Verdana"/>
                <w:sz w:val="20"/>
                <w:szCs w:val="20"/>
                <w:lang w:val="bg-BG"/>
              </w:rPr>
            </w:pPr>
            <w:r w:rsidRPr="00CB40C3">
              <w:rPr>
                <w:rFonts w:ascii="Verdana" w:hAnsi="Verdana"/>
                <w:sz w:val="20"/>
                <w:szCs w:val="20"/>
                <w:lang w:val="bg-BG"/>
              </w:rPr>
              <w:t>1 %</w:t>
            </w:r>
          </w:p>
        </w:tc>
      </w:tr>
      <w:tr w:rsidR="00CB40C3" w:rsidRPr="00CB40C3" w:rsidTr="00BF32F5">
        <w:trPr>
          <w:jc w:val="center"/>
        </w:trPr>
        <w:tc>
          <w:tcPr>
            <w:tcW w:w="3119" w:type="dxa"/>
          </w:tcPr>
          <w:p w:rsidR="00D40216" w:rsidRPr="00CB40C3" w:rsidRDefault="00D40216" w:rsidP="00BF32F5">
            <w:pPr>
              <w:spacing w:before="80" w:after="60"/>
              <w:rPr>
                <w:rFonts w:ascii="Verdana" w:hAnsi="Verdana"/>
                <w:sz w:val="20"/>
                <w:szCs w:val="20"/>
                <w:lang w:val="bg-BG"/>
              </w:rPr>
            </w:pPr>
            <w:r w:rsidRPr="00CB40C3">
              <w:rPr>
                <w:rFonts w:ascii="Verdana" w:hAnsi="Verdana"/>
                <w:sz w:val="20"/>
                <w:szCs w:val="20"/>
                <w:lang w:val="bg-BG"/>
              </w:rPr>
              <w:t>Potato spindle tuber viroid [PSTVD0]</w:t>
            </w:r>
          </w:p>
        </w:tc>
        <w:tc>
          <w:tcPr>
            <w:tcW w:w="2835" w:type="dxa"/>
          </w:tcPr>
          <w:p w:rsidR="00D40216" w:rsidRPr="00CB40C3" w:rsidRDefault="00D40216" w:rsidP="00BF32F5">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Solanum lycopersicum</w:t>
            </w:r>
            <w:r w:rsidRPr="00CB40C3">
              <w:rPr>
                <w:rFonts w:ascii="Verdana" w:hAnsi="Verdana"/>
                <w:sz w:val="20"/>
                <w:szCs w:val="20"/>
                <w:lang w:val="bg-BG"/>
              </w:rPr>
              <w:t xml:space="preserve"> L.</w:t>
            </w:r>
          </w:p>
        </w:tc>
        <w:tc>
          <w:tcPr>
            <w:tcW w:w="3118" w:type="dxa"/>
          </w:tcPr>
          <w:p w:rsidR="00D40216" w:rsidRPr="00CB40C3" w:rsidRDefault="00D40216"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D40216" w:rsidRPr="00CB40C3" w:rsidRDefault="00D40216" w:rsidP="00BF32F5">
            <w:pPr>
              <w:spacing w:before="80" w:after="60"/>
              <w:rPr>
                <w:rFonts w:ascii="Verdana" w:hAnsi="Verdana"/>
                <w:sz w:val="20"/>
                <w:szCs w:val="20"/>
                <w:lang w:val="bg-BG"/>
              </w:rPr>
            </w:pPr>
            <w:r w:rsidRPr="00CB40C3">
              <w:rPr>
                <w:rFonts w:ascii="Verdana" w:hAnsi="Verdana"/>
                <w:sz w:val="20"/>
                <w:szCs w:val="20"/>
                <w:lang w:val="bg-BG"/>
              </w:rPr>
              <w:t>Tomato spotted wilt tospovirus [TSWV00]</w:t>
            </w:r>
          </w:p>
        </w:tc>
        <w:tc>
          <w:tcPr>
            <w:tcW w:w="2835" w:type="dxa"/>
          </w:tcPr>
          <w:p w:rsidR="00D40216" w:rsidRPr="00CB40C3" w:rsidRDefault="00D40216" w:rsidP="00BF32F5">
            <w:pPr>
              <w:spacing w:before="80" w:after="60"/>
              <w:rPr>
                <w:rFonts w:ascii="Verdana" w:hAnsi="Verdana"/>
                <w:i/>
                <w:sz w:val="20"/>
                <w:szCs w:val="20"/>
                <w:lang w:val="bg-BG"/>
              </w:rPr>
            </w:pPr>
            <w:r w:rsidRPr="00CB40C3">
              <w:rPr>
                <w:rFonts w:ascii="Verdana" w:hAnsi="Verdana"/>
                <w:i/>
                <w:sz w:val="20"/>
                <w:szCs w:val="20"/>
                <w:lang w:val="bg-BG"/>
              </w:rPr>
              <w:t>Capsicum annuum L., Lactuca sativa L., Solanum lycopersicum L., Solanum melongena L.</w:t>
            </w:r>
          </w:p>
        </w:tc>
        <w:tc>
          <w:tcPr>
            <w:tcW w:w="3118" w:type="dxa"/>
          </w:tcPr>
          <w:p w:rsidR="00D40216" w:rsidRPr="00CB40C3" w:rsidRDefault="00D40216"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BF32F5">
        <w:trPr>
          <w:jc w:val="center"/>
        </w:trPr>
        <w:tc>
          <w:tcPr>
            <w:tcW w:w="3119" w:type="dxa"/>
          </w:tcPr>
          <w:p w:rsidR="00D40216" w:rsidRPr="00CB40C3" w:rsidRDefault="00D40216" w:rsidP="00BF32F5">
            <w:pPr>
              <w:spacing w:before="80" w:after="60"/>
              <w:rPr>
                <w:rFonts w:ascii="Verdana" w:hAnsi="Verdana"/>
                <w:sz w:val="20"/>
                <w:szCs w:val="20"/>
                <w:lang w:val="bg-BG"/>
              </w:rPr>
            </w:pPr>
            <w:r w:rsidRPr="00CB40C3">
              <w:rPr>
                <w:rFonts w:ascii="Verdana" w:hAnsi="Verdana"/>
                <w:sz w:val="20"/>
                <w:szCs w:val="20"/>
                <w:lang w:val="bg-BG"/>
              </w:rPr>
              <w:t>Tomato yellow leaf curl virus [TYLCV0]</w:t>
            </w:r>
          </w:p>
        </w:tc>
        <w:tc>
          <w:tcPr>
            <w:tcW w:w="2835" w:type="dxa"/>
          </w:tcPr>
          <w:p w:rsidR="00D40216" w:rsidRPr="00CB40C3" w:rsidRDefault="00D40216" w:rsidP="00BF32F5">
            <w:pPr>
              <w:spacing w:before="80" w:after="60"/>
              <w:rPr>
                <w:rFonts w:ascii="Verdana" w:hAnsi="Verdana"/>
                <w:i/>
                <w:sz w:val="20"/>
                <w:szCs w:val="20"/>
                <w:lang w:val="bg-BG"/>
              </w:rPr>
            </w:pP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3118" w:type="dxa"/>
          </w:tcPr>
          <w:p w:rsidR="00D40216" w:rsidRPr="00CB40C3" w:rsidRDefault="00D40216" w:rsidP="00BF32F5">
            <w:pPr>
              <w:spacing w:before="80" w:after="60"/>
              <w:jc w:val="center"/>
              <w:rPr>
                <w:rFonts w:ascii="Verdana" w:hAnsi="Verdana"/>
                <w:sz w:val="20"/>
                <w:szCs w:val="20"/>
                <w:lang w:val="bg-BG"/>
              </w:rPr>
            </w:pPr>
            <w:r w:rsidRPr="00CB40C3">
              <w:rPr>
                <w:rFonts w:ascii="Verdana" w:hAnsi="Verdana"/>
                <w:sz w:val="20"/>
                <w:szCs w:val="20"/>
                <w:lang w:val="bg-BG"/>
              </w:rPr>
              <w:t>0 %</w:t>
            </w:r>
          </w:p>
        </w:tc>
      </w:tr>
    </w:tbl>
    <w:p w:rsidR="00C23D33" w:rsidRPr="00CB40C3" w:rsidRDefault="00D40216" w:rsidP="00D40216">
      <w:pPr>
        <w:spacing w:line="360" w:lineRule="auto"/>
        <w:ind w:firstLine="720"/>
        <w:jc w:val="right"/>
        <w:rPr>
          <w:rFonts w:ascii="Verdana" w:hAnsi="Verdana"/>
          <w:sz w:val="20"/>
          <w:szCs w:val="20"/>
          <w:lang w:val="bg-BG"/>
        </w:rPr>
      </w:pPr>
      <w:r w:rsidRPr="00CB40C3">
        <w:rPr>
          <w:rFonts w:ascii="Verdana" w:hAnsi="Verdana"/>
          <w:sz w:val="20"/>
          <w:szCs w:val="20"/>
          <w:lang w:val="bg-BG"/>
        </w:rPr>
        <w:t>“</w:t>
      </w:r>
    </w:p>
    <w:p w:rsidR="007F2EDA" w:rsidRPr="00CB40C3" w:rsidRDefault="007B1844" w:rsidP="00D40216">
      <w:pPr>
        <w:tabs>
          <w:tab w:val="left" w:pos="426"/>
        </w:tabs>
        <w:spacing w:line="360" w:lineRule="auto"/>
        <w:ind w:firstLine="720"/>
        <w:rPr>
          <w:rFonts w:ascii="Verdana" w:hAnsi="Verdana"/>
          <w:sz w:val="20"/>
          <w:szCs w:val="20"/>
          <w:lang w:val="ru-RU"/>
        </w:rPr>
      </w:pPr>
      <w:r w:rsidRPr="00CB40C3">
        <w:rPr>
          <w:rFonts w:ascii="Verdana" w:hAnsi="Verdana"/>
          <w:sz w:val="20"/>
          <w:szCs w:val="20"/>
          <w:lang w:val="bg-BG"/>
        </w:rPr>
        <w:t>5.</w:t>
      </w:r>
      <w:r w:rsidR="00D40216" w:rsidRPr="00CB40C3">
        <w:rPr>
          <w:rFonts w:ascii="Verdana" w:hAnsi="Verdana"/>
          <w:sz w:val="20"/>
          <w:szCs w:val="20"/>
          <w:lang w:val="bg-BG"/>
        </w:rPr>
        <w:t xml:space="preserve"> </w:t>
      </w:r>
      <w:r w:rsidR="007F2EDA" w:rsidRPr="00CB40C3">
        <w:rPr>
          <w:rFonts w:ascii="Verdana" w:hAnsi="Verdana"/>
          <w:sz w:val="20"/>
          <w:szCs w:val="20"/>
          <w:lang w:val="bg-BG"/>
        </w:rPr>
        <w:t xml:space="preserve">В </w:t>
      </w:r>
      <w:r w:rsidR="007F2EDA" w:rsidRPr="00CB40C3">
        <w:rPr>
          <w:rFonts w:ascii="Verdana" w:hAnsi="Verdana"/>
          <w:sz w:val="20"/>
          <w:szCs w:val="20"/>
          <w:lang w:val="ru-RU"/>
        </w:rPr>
        <w:t>Приложение № 3 към чл. 11, ал. 4</w:t>
      </w:r>
      <w:r w:rsidR="007F2EDA" w:rsidRPr="00CB40C3">
        <w:rPr>
          <w:rFonts w:ascii="Verdana" w:hAnsi="Verdana"/>
          <w:sz w:val="20"/>
          <w:szCs w:val="20"/>
          <w:lang w:val="bg-BG"/>
        </w:rPr>
        <w:t xml:space="preserve"> </w:t>
      </w:r>
      <w:r w:rsidR="00E24C9B" w:rsidRPr="00CB40C3">
        <w:rPr>
          <w:rFonts w:ascii="Verdana" w:hAnsi="Verdana"/>
          <w:sz w:val="20"/>
          <w:szCs w:val="20"/>
          <w:lang w:val="bg-BG"/>
        </w:rPr>
        <w:t>се създава т. 16</w:t>
      </w:r>
      <w:r w:rsidR="007F2EDA" w:rsidRPr="00CB40C3">
        <w:rPr>
          <w:rFonts w:ascii="Verdana" w:hAnsi="Verdana"/>
          <w:sz w:val="20"/>
          <w:szCs w:val="20"/>
          <w:lang w:val="bg-BG"/>
        </w:rPr>
        <w:t>:</w:t>
      </w:r>
    </w:p>
    <w:p w:rsidR="007F2EDA" w:rsidRPr="00CB40C3" w:rsidRDefault="004A32DD" w:rsidP="00D40216">
      <w:pPr>
        <w:spacing w:line="360" w:lineRule="auto"/>
        <w:ind w:firstLine="720"/>
        <w:jc w:val="both"/>
        <w:rPr>
          <w:rFonts w:ascii="Verdana" w:hAnsi="Verdana"/>
          <w:sz w:val="20"/>
          <w:szCs w:val="20"/>
          <w:shd w:val="clear" w:color="auto" w:fill="FEFEFE"/>
          <w:lang w:val="bg-BG"/>
        </w:rPr>
      </w:pPr>
      <w:r w:rsidRPr="00CB40C3">
        <w:rPr>
          <w:rFonts w:ascii="Verdana" w:hAnsi="Verdana"/>
          <w:sz w:val="20"/>
          <w:szCs w:val="20"/>
          <w:lang w:val="bg-BG"/>
        </w:rPr>
        <w:lastRenderedPageBreak/>
        <w:t>„</w:t>
      </w:r>
      <w:r w:rsidR="007F2EDA" w:rsidRPr="00CB40C3">
        <w:rPr>
          <w:rFonts w:ascii="Verdana" w:hAnsi="Verdana"/>
          <w:sz w:val="20"/>
          <w:szCs w:val="20"/>
          <w:lang w:val="bg-BG"/>
        </w:rPr>
        <w:t xml:space="preserve">16. </w:t>
      </w:r>
      <w:r w:rsidR="007F2EDA" w:rsidRPr="00CB40C3">
        <w:rPr>
          <w:rFonts w:ascii="Verdana" w:hAnsi="Verdana"/>
          <w:sz w:val="20"/>
          <w:szCs w:val="20"/>
          <w:shd w:val="clear" w:color="auto" w:fill="FEFEFE"/>
          <w:lang w:val="bg-BG"/>
        </w:rPr>
        <w:t>растителния</w:t>
      </w:r>
      <w:r w:rsidR="001B58C8" w:rsidRPr="00CB40C3">
        <w:rPr>
          <w:rFonts w:ascii="Verdana" w:hAnsi="Verdana"/>
          <w:sz w:val="20"/>
          <w:szCs w:val="20"/>
          <w:shd w:val="clear" w:color="auto" w:fill="FEFEFE"/>
          <w:lang w:val="bg-BG"/>
        </w:rPr>
        <w:t>т</w:t>
      </w:r>
      <w:r w:rsidR="007F2EDA" w:rsidRPr="00CB40C3">
        <w:rPr>
          <w:rFonts w:ascii="Verdana" w:hAnsi="Verdana"/>
          <w:sz w:val="20"/>
          <w:szCs w:val="20"/>
          <w:shd w:val="clear" w:color="auto" w:fill="FEFEFE"/>
          <w:lang w:val="bg-BG"/>
        </w:rPr>
        <w:t xml:space="preserve"> паспорт</w:t>
      </w:r>
      <w:r w:rsidR="001B58C8" w:rsidRPr="00CB40C3">
        <w:rPr>
          <w:rFonts w:ascii="Verdana" w:hAnsi="Verdana"/>
          <w:sz w:val="20"/>
          <w:szCs w:val="20"/>
          <w:shd w:val="clear" w:color="auto" w:fill="FEFEFE"/>
          <w:lang w:val="bg-BG"/>
        </w:rPr>
        <w:t xml:space="preserve"> </w:t>
      </w:r>
      <w:r w:rsidR="0010388D" w:rsidRPr="00CB40C3">
        <w:rPr>
          <w:rFonts w:ascii="Verdana" w:hAnsi="Verdana"/>
          <w:sz w:val="20"/>
          <w:szCs w:val="20"/>
          <w:shd w:val="clear" w:color="auto" w:fill="FEFEFE"/>
          <w:lang w:val="bg-BG"/>
        </w:rPr>
        <w:t xml:space="preserve">по т. 14 </w:t>
      </w:r>
      <w:r w:rsidR="001B58C8" w:rsidRPr="00CB40C3">
        <w:rPr>
          <w:rFonts w:ascii="Verdana" w:hAnsi="Verdana"/>
          <w:sz w:val="20"/>
          <w:szCs w:val="20"/>
          <w:shd w:val="clear" w:color="auto" w:fill="FEFEFE"/>
          <w:lang w:val="bg-BG"/>
        </w:rPr>
        <w:t>съдържа следните означения</w:t>
      </w:r>
      <w:r w:rsidR="007F2EDA" w:rsidRPr="00CB40C3">
        <w:rPr>
          <w:rFonts w:ascii="Verdana" w:hAnsi="Verdana"/>
          <w:sz w:val="20"/>
          <w:szCs w:val="20"/>
          <w:shd w:val="clear" w:color="auto" w:fill="FEFEFE"/>
          <w:lang w:val="bg-BG"/>
        </w:rPr>
        <w:t>:</w:t>
      </w:r>
    </w:p>
    <w:p w:rsidR="007F2EDA" w:rsidRPr="00CB40C3" w:rsidRDefault="003567DE" w:rsidP="00D40216">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а)</w:t>
      </w:r>
      <w:r w:rsidR="007B1844"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за движение в рамките на територията на Съюза:</w:t>
      </w:r>
    </w:p>
    <w:p w:rsidR="007F2EDA" w:rsidRPr="00CB40C3" w:rsidRDefault="00490FDD" w:rsidP="00D40216">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а</w:t>
      </w:r>
      <w:r w:rsidR="00EE1C19" w:rsidRPr="00CB40C3">
        <w:rPr>
          <w:rFonts w:ascii="Verdana" w:hAnsi="Verdana"/>
          <w:sz w:val="20"/>
          <w:szCs w:val="20"/>
          <w:shd w:val="clear" w:color="auto" w:fill="FEFEFE"/>
          <w:lang w:val="bg-BG"/>
        </w:rPr>
        <w:t>а</w:t>
      </w:r>
      <w:r w:rsidR="007F2EDA" w:rsidRPr="00CB40C3">
        <w:rPr>
          <w:rFonts w:ascii="Verdana" w:hAnsi="Verdana"/>
          <w:sz w:val="20"/>
          <w:szCs w:val="20"/>
          <w:shd w:val="clear" w:color="auto" w:fill="FEFEFE"/>
          <w:lang w:val="bg-BG"/>
        </w:rPr>
        <w:t xml:space="preserve">) в горния десен ъгъл на общия етикет  - думите </w:t>
      </w:r>
      <w:r w:rsidR="004A32DD" w:rsidRPr="00CB40C3">
        <w:rPr>
          <w:rFonts w:ascii="Verdana" w:hAnsi="Verdana"/>
          <w:sz w:val="20"/>
          <w:szCs w:val="20"/>
          <w:shd w:val="clear" w:color="auto" w:fill="FEFEFE"/>
          <w:lang w:val="bg-BG"/>
        </w:rPr>
        <w:t>„</w:t>
      </w:r>
      <w:r w:rsidR="007F2EDA" w:rsidRPr="00CB40C3">
        <w:rPr>
          <w:rFonts w:ascii="Verdana" w:hAnsi="Verdana"/>
          <w:sz w:val="20"/>
          <w:szCs w:val="20"/>
          <w:shd w:val="clear" w:color="auto" w:fill="FEFEFE"/>
          <w:lang w:val="bg-BG"/>
        </w:rPr>
        <w:t>растителен паспорт</w:t>
      </w:r>
      <w:r w:rsidR="004A32DD" w:rsidRPr="00CB40C3">
        <w:rPr>
          <w:rFonts w:ascii="Verdana" w:hAnsi="Verdana"/>
          <w:sz w:val="20"/>
          <w:szCs w:val="20"/>
          <w:shd w:val="clear" w:color="auto" w:fill="FEFEFE"/>
          <w:lang w:val="bg-BG"/>
        </w:rPr>
        <w:t>“</w:t>
      </w:r>
      <w:r w:rsidR="007F2EDA"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7F2EDA" w:rsidRPr="00CB40C3" w:rsidRDefault="00490FDD" w:rsidP="00D40216">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б</w:t>
      </w:r>
      <w:r w:rsidR="00921ED8" w:rsidRPr="00CB40C3">
        <w:rPr>
          <w:rFonts w:ascii="Verdana" w:hAnsi="Verdana"/>
          <w:sz w:val="20"/>
          <w:szCs w:val="20"/>
          <w:shd w:val="clear" w:color="auto" w:fill="FEFEFE"/>
          <w:lang w:val="bg-BG"/>
        </w:rPr>
        <w:t>б</w:t>
      </w:r>
      <w:r w:rsidR="007F2EDA" w:rsidRPr="00CB40C3">
        <w:rPr>
          <w:rFonts w:ascii="Verdana" w:hAnsi="Verdana"/>
          <w:sz w:val="20"/>
          <w:szCs w:val="20"/>
          <w:shd w:val="clear" w:color="auto" w:fill="FEFEFE"/>
          <w:lang w:val="bg-BG"/>
        </w:rPr>
        <w:t>)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7F2EDA" w:rsidRPr="00CB40C3" w:rsidRDefault="00AA60B2" w:rsidP="00D40216">
      <w:pPr>
        <w:spacing w:line="360" w:lineRule="auto"/>
        <w:ind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б)</w:t>
      </w:r>
      <w:r w:rsidR="007B1844"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за въвеждане и движение в рамките на защитени зони:</w:t>
      </w:r>
    </w:p>
    <w:p w:rsidR="007F2EDA" w:rsidRPr="00CB40C3" w:rsidRDefault="007312B3"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а</w:t>
      </w:r>
      <w:r w:rsidR="0073465F" w:rsidRPr="00CB40C3">
        <w:rPr>
          <w:rFonts w:ascii="Verdana" w:hAnsi="Verdana"/>
          <w:sz w:val="20"/>
          <w:szCs w:val="20"/>
          <w:shd w:val="clear" w:color="auto" w:fill="FEFEFE"/>
          <w:lang w:val="bg-BG"/>
        </w:rPr>
        <w:t>а</w:t>
      </w:r>
      <w:r w:rsidR="007F2EDA" w:rsidRPr="00CB40C3">
        <w:rPr>
          <w:rFonts w:ascii="Verdana" w:hAnsi="Verdana"/>
          <w:sz w:val="20"/>
          <w:szCs w:val="20"/>
          <w:shd w:val="clear" w:color="auto" w:fill="FEFEFE"/>
          <w:lang w:val="bg-BG"/>
        </w:rPr>
        <w:t xml:space="preserve">) в горния десен ъгъл на общия етикет - думите </w:t>
      </w:r>
      <w:r w:rsidR="004A32DD" w:rsidRPr="00CB40C3">
        <w:rPr>
          <w:rFonts w:ascii="Verdana" w:hAnsi="Verdana"/>
          <w:sz w:val="20"/>
          <w:szCs w:val="20"/>
          <w:shd w:val="clear" w:color="auto" w:fill="FEFEFE"/>
          <w:lang w:val="bg-BG"/>
        </w:rPr>
        <w:t>„</w:t>
      </w:r>
      <w:r w:rsidR="007F2EDA" w:rsidRPr="00CB40C3">
        <w:rPr>
          <w:rFonts w:ascii="Verdana" w:hAnsi="Verdana"/>
          <w:sz w:val="20"/>
          <w:szCs w:val="20"/>
          <w:shd w:val="clear" w:color="auto" w:fill="FEFEFE"/>
          <w:lang w:val="bg-BG"/>
        </w:rPr>
        <w:t>растителен паспорт – 33</w:t>
      </w:r>
      <w:r w:rsidR="004A32DD" w:rsidRPr="00CB40C3">
        <w:rPr>
          <w:rFonts w:ascii="Verdana" w:hAnsi="Verdana"/>
          <w:sz w:val="20"/>
          <w:szCs w:val="20"/>
          <w:shd w:val="clear" w:color="auto" w:fill="FEFEFE"/>
          <w:lang w:val="bg-BG"/>
        </w:rPr>
        <w:t>“</w:t>
      </w:r>
      <w:r w:rsidR="007F2EDA"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7F2EDA" w:rsidRPr="00CB40C3" w:rsidRDefault="007312B3" w:rsidP="007B1844">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б</w:t>
      </w:r>
      <w:r w:rsidR="00256413" w:rsidRPr="00CB40C3">
        <w:rPr>
          <w:rFonts w:ascii="Verdana" w:hAnsi="Verdana"/>
          <w:sz w:val="20"/>
          <w:szCs w:val="20"/>
          <w:shd w:val="clear" w:color="auto" w:fill="FEFEFE"/>
          <w:lang w:val="bg-BG"/>
        </w:rPr>
        <w:t>б</w:t>
      </w:r>
      <w:r w:rsidR="007F2EDA" w:rsidRPr="00CB40C3">
        <w:rPr>
          <w:rFonts w:ascii="Verdana" w:hAnsi="Verdana"/>
          <w:sz w:val="20"/>
          <w:szCs w:val="20"/>
          <w:shd w:val="clear" w:color="auto" w:fill="FEFEFE"/>
          <w:lang w:val="bg-BG"/>
        </w:rPr>
        <w:t>)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A221F0" w:rsidRPr="00CB40C3" w:rsidRDefault="007312B3" w:rsidP="007B1844">
      <w:pPr>
        <w:tabs>
          <w:tab w:val="left" w:pos="426"/>
        </w:tabs>
        <w:spacing w:line="360" w:lineRule="auto"/>
        <w:ind w:firstLine="720"/>
        <w:jc w:val="both"/>
        <w:rPr>
          <w:rFonts w:ascii="Verdana" w:hAnsi="Verdana"/>
          <w:sz w:val="20"/>
          <w:szCs w:val="20"/>
          <w:lang w:val="bg-BG"/>
        </w:rPr>
      </w:pPr>
      <w:r w:rsidRPr="00CB40C3">
        <w:rPr>
          <w:rFonts w:ascii="Verdana" w:hAnsi="Verdana"/>
          <w:sz w:val="20"/>
          <w:szCs w:val="20"/>
          <w:shd w:val="clear" w:color="auto" w:fill="FEFEFE"/>
          <w:lang w:val="bg-BG"/>
        </w:rPr>
        <w:t xml:space="preserve"> </w:t>
      </w:r>
      <w:r w:rsidR="007F2EDA" w:rsidRPr="00CB40C3">
        <w:rPr>
          <w:rFonts w:ascii="Verdana" w:hAnsi="Verdana"/>
          <w:sz w:val="20"/>
          <w:szCs w:val="20"/>
          <w:shd w:val="clear" w:color="auto" w:fill="FEFEFE"/>
          <w:lang w:val="bg-BG"/>
        </w:rPr>
        <w:t>в</w:t>
      </w:r>
      <w:r w:rsidR="0006023E" w:rsidRPr="00CB40C3">
        <w:rPr>
          <w:rFonts w:ascii="Verdana" w:hAnsi="Verdana"/>
          <w:sz w:val="20"/>
          <w:szCs w:val="20"/>
          <w:shd w:val="clear" w:color="auto" w:fill="FEFEFE"/>
          <w:lang w:val="bg-BG"/>
        </w:rPr>
        <w:t>в</w:t>
      </w:r>
      <w:r w:rsidR="007F2EDA" w:rsidRPr="00CB40C3">
        <w:rPr>
          <w:rFonts w:ascii="Verdana" w:hAnsi="Verdana"/>
          <w:sz w:val="20"/>
          <w:szCs w:val="20"/>
          <w:shd w:val="clear" w:color="auto" w:fill="FEFEFE"/>
          <w:lang w:val="bg-BG"/>
        </w:rPr>
        <w:t>)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A91CE5" w:rsidRPr="00CB40C3" w:rsidRDefault="00A91CE5" w:rsidP="00D40216">
      <w:pPr>
        <w:tabs>
          <w:tab w:val="left" w:pos="720"/>
        </w:tabs>
        <w:spacing w:line="360" w:lineRule="auto"/>
        <w:ind w:firstLine="720"/>
        <w:contextualSpacing/>
        <w:jc w:val="both"/>
        <w:rPr>
          <w:rFonts w:ascii="Verdana" w:hAnsi="Verdana"/>
          <w:b/>
          <w:bCs/>
          <w:sz w:val="20"/>
          <w:szCs w:val="20"/>
          <w:shd w:val="clear" w:color="auto" w:fill="FEFEFE"/>
          <w:lang w:val="bg-BG"/>
        </w:rPr>
      </w:pPr>
    </w:p>
    <w:p w:rsidR="00C1520F" w:rsidRPr="00CB40C3" w:rsidRDefault="00D41284" w:rsidP="00D40216">
      <w:pPr>
        <w:tabs>
          <w:tab w:val="left" w:pos="720"/>
        </w:tabs>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 9</w:t>
      </w:r>
      <w:r w:rsidR="007C3D68" w:rsidRPr="00CB40C3">
        <w:rPr>
          <w:rFonts w:ascii="Verdana" w:hAnsi="Verdana"/>
          <w:b/>
          <w:bCs/>
          <w:sz w:val="20"/>
          <w:szCs w:val="20"/>
          <w:shd w:val="clear" w:color="auto" w:fill="FEFEFE"/>
          <w:lang w:val="bg-BG"/>
        </w:rPr>
        <w:t xml:space="preserve">. </w:t>
      </w:r>
      <w:r w:rsidR="008754BB" w:rsidRPr="00CB40C3">
        <w:rPr>
          <w:rFonts w:ascii="Verdana" w:hAnsi="Verdana"/>
          <w:bCs/>
          <w:sz w:val="20"/>
          <w:szCs w:val="20"/>
          <w:shd w:val="clear" w:color="auto" w:fill="FEFEFE"/>
          <w:lang w:val="bg-BG"/>
        </w:rPr>
        <w:t>В Наредба № 21</w:t>
      </w:r>
      <w:r w:rsidR="00B77676" w:rsidRPr="00CB40C3">
        <w:rPr>
          <w:rFonts w:ascii="Verdana" w:hAnsi="Verdana"/>
          <w:bCs/>
          <w:sz w:val="20"/>
          <w:szCs w:val="20"/>
          <w:shd w:val="clear" w:color="auto" w:fill="FEFEFE"/>
          <w:lang w:val="bg-BG"/>
        </w:rPr>
        <w:t xml:space="preserve"> от 2007</w:t>
      </w:r>
      <w:r w:rsidR="008754BB" w:rsidRPr="00CB40C3">
        <w:rPr>
          <w:rFonts w:ascii="Verdana" w:hAnsi="Verdana"/>
          <w:bCs/>
          <w:sz w:val="20"/>
          <w:szCs w:val="20"/>
          <w:shd w:val="clear" w:color="auto" w:fill="FEFEFE"/>
          <w:lang w:val="bg-BG"/>
        </w:rPr>
        <w:t xml:space="preserve"> г. за </w:t>
      </w:r>
      <w:r w:rsidR="00B77676" w:rsidRPr="00CB40C3">
        <w:rPr>
          <w:rFonts w:ascii="Verdana" w:hAnsi="Verdana"/>
          <w:bCs/>
          <w:sz w:val="20"/>
          <w:szCs w:val="20"/>
          <w:shd w:val="clear" w:color="auto" w:fill="FEFEFE"/>
          <w:lang w:val="bg-BG"/>
        </w:rPr>
        <w:t>търговия на посевен материал от зърнени култури на пазара на Европейския съюз</w:t>
      </w:r>
      <w:r w:rsidR="00170D09" w:rsidRPr="00CB40C3">
        <w:rPr>
          <w:rFonts w:ascii="Verdana" w:hAnsi="Verdana"/>
          <w:bCs/>
          <w:sz w:val="20"/>
          <w:szCs w:val="20"/>
          <w:shd w:val="clear" w:color="auto" w:fill="FEFEFE"/>
          <w:lang w:val="bg-BG"/>
        </w:rPr>
        <w:t xml:space="preserve"> (обн., ДВ, бр. 1 от 2008</w:t>
      </w:r>
      <w:r w:rsidR="00204FD9" w:rsidRPr="00CB40C3">
        <w:rPr>
          <w:rFonts w:ascii="Verdana" w:hAnsi="Verdana"/>
          <w:bCs/>
          <w:sz w:val="20"/>
          <w:szCs w:val="20"/>
          <w:shd w:val="clear" w:color="auto" w:fill="FEFEFE"/>
          <w:lang w:val="bg-BG"/>
        </w:rPr>
        <w:t xml:space="preserve"> г.; изм., бр. 49 от 2009 г., бр. 38 от 2010</w:t>
      </w:r>
      <w:r w:rsidR="00B86D18" w:rsidRPr="00CB40C3">
        <w:rPr>
          <w:rFonts w:ascii="Verdana" w:hAnsi="Verdana"/>
          <w:bCs/>
          <w:sz w:val="20"/>
          <w:szCs w:val="20"/>
          <w:shd w:val="clear" w:color="auto" w:fill="FEFEFE"/>
          <w:lang w:val="bg-BG"/>
        </w:rPr>
        <w:t xml:space="preserve"> г., бр. 40 от 2012</w:t>
      </w:r>
      <w:r w:rsidR="00116F63" w:rsidRPr="00CB40C3">
        <w:rPr>
          <w:rFonts w:ascii="Verdana" w:hAnsi="Verdana"/>
          <w:bCs/>
          <w:sz w:val="20"/>
          <w:szCs w:val="20"/>
          <w:shd w:val="clear" w:color="auto" w:fill="FEFEFE"/>
          <w:lang w:val="bg-BG"/>
        </w:rPr>
        <w:t xml:space="preserve"> г., бр. 74 от 2013</w:t>
      </w:r>
      <w:r w:rsidR="008754BB" w:rsidRPr="00CB40C3">
        <w:rPr>
          <w:rFonts w:ascii="Verdana" w:hAnsi="Verdana"/>
          <w:bCs/>
          <w:sz w:val="20"/>
          <w:szCs w:val="20"/>
          <w:shd w:val="clear" w:color="auto" w:fill="FEFEFE"/>
          <w:lang w:val="bg-BG"/>
        </w:rPr>
        <w:t xml:space="preserve"> г.</w:t>
      </w:r>
      <w:r w:rsidR="00CC0E2F" w:rsidRPr="00CB40C3">
        <w:rPr>
          <w:rFonts w:ascii="Verdana" w:hAnsi="Verdana"/>
          <w:bCs/>
          <w:sz w:val="20"/>
          <w:szCs w:val="20"/>
          <w:shd w:val="clear" w:color="auto" w:fill="FEFEFE"/>
          <w:lang w:val="bg-BG"/>
        </w:rPr>
        <w:t>, бр. 58 от 2016 г., бр. 25 от 2017 г., бр. 6 и бр. 30</w:t>
      </w:r>
      <w:r w:rsidR="008754BB" w:rsidRPr="00CB40C3">
        <w:rPr>
          <w:rFonts w:ascii="Verdana" w:hAnsi="Verdana"/>
          <w:bCs/>
          <w:sz w:val="20"/>
          <w:szCs w:val="20"/>
          <w:shd w:val="clear" w:color="auto" w:fill="FEFEFE"/>
          <w:lang w:val="bg-BG"/>
        </w:rPr>
        <w:t xml:space="preserve"> от 2019 г.) се правят следните изменения и допълнения:</w:t>
      </w:r>
    </w:p>
    <w:p w:rsidR="00C1520F" w:rsidRPr="00CB40C3" w:rsidRDefault="007B1844"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1. </w:t>
      </w:r>
      <w:r w:rsidR="00C1520F" w:rsidRPr="00CB40C3">
        <w:rPr>
          <w:rFonts w:ascii="Verdana" w:hAnsi="Verdana"/>
          <w:bCs/>
          <w:sz w:val="20"/>
          <w:szCs w:val="20"/>
          <w:shd w:val="clear" w:color="auto" w:fill="FEFEFE"/>
          <w:lang w:val="bg-BG"/>
        </w:rPr>
        <w:t>В чл. 31 се създава ал. 7:</w:t>
      </w:r>
    </w:p>
    <w:p w:rsidR="008754BB" w:rsidRPr="00CB40C3" w:rsidRDefault="004A32DD"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933CA6" w:rsidRPr="00CB40C3">
        <w:rPr>
          <w:rFonts w:ascii="Verdana" w:hAnsi="Verdana"/>
          <w:bCs/>
          <w:sz w:val="20"/>
          <w:szCs w:val="20"/>
          <w:shd w:val="clear" w:color="auto" w:fill="FEFEFE"/>
          <w:lang w:val="bg-BG"/>
        </w:rPr>
        <w:t xml:space="preserve">(7) </w:t>
      </w:r>
      <w:r w:rsidR="004A09A9" w:rsidRPr="00CB40C3">
        <w:rPr>
          <w:rFonts w:ascii="Verdana" w:hAnsi="Verdana"/>
          <w:bCs/>
          <w:sz w:val="20"/>
          <w:szCs w:val="20"/>
          <w:shd w:val="clear" w:color="auto" w:fill="FEFEFE"/>
          <w:lang w:val="bg-BG"/>
        </w:rPr>
        <w:t>За видовете, за които има въведени регулирани некарантинни вредители (РНКВ)</w:t>
      </w:r>
      <w:r w:rsidR="00847193" w:rsidRPr="00CB40C3">
        <w:rPr>
          <w:rFonts w:ascii="Verdana" w:hAnsi="Verdana"/>
          <w:bCs/>
          <w:sz w:val="20"/>
          <w:szCs w:val="20"/>
          <w:shd w:val="clear" w:color="auto" w:fill="FEFEFE"/>
          <w:lang w:val="bg-BG"/>
        </w:rPr>
        <w:t>,</w:t>
      </w:r>
      <w:r w:rsidR="004A09A9" w:rsidRPr="00CB40C3">
        <w:rPr>
          <w:rFonts w:ascii="Verdana" w:hAnsi="Verdana"/>
          <w:bCs/>
          <w:sz w:val="20"/>
          <w:szCs w:val="20"/>
          <w:shd w:val="clear" w:color="auto" w:fill="FEFEFE"/>
          <w:lang w:val="bg-BG"/>
        </w:rPr>
        <w:t xml:space="preserve"> в</w:t>
      </w:r>
      <w:r w:rsidR="00933CA6" w:rsidRPr="00CB40C3">
        <w:rPr>
          <w:rFonts w:ascii="Verdana" w:hAnsi="Verdana"/>
          <w:bCs/>
          <w:sz w:val="20"/>
          <w:szCs w:val="20"/>
          <w:shd w:val="clear" w:color="auto" w:fill="FEFEFE"/>
          <w:lang w:val="bg-BG"/>
        </w:rPr>
        <w:t xml:space="preserve"> официалния етикет се включва по ясен начин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издава от БАБХ или от </w:t>
      </w:r>
      <w:r w:rsidR="00EC6E52" w:rsidRPr="00CB40C3">
        <w:rPr>
          <w:rFonts w:ascii="Verdana" w:hAnsi="Verdana"/>
          <w:bCs/>
          <w:sz w:val="20"/>
          <w:szCs w:val="20"/>
          <w:shd w:val="clear" w:color="auto" w:fill="FEFEFE"/>
          <w:lang w:val="bg-BG"/>
        </w:rPr>
        <w:t>получил/и/те разрешение оператор/и</w:t>
      </w:r>
      <w:r w:rsidR="00933CA6"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w:t>
      </w:r>
    </w:p>
    <w:p w:rsidR="00B71FBB" w:rsidRPr="00CB40C3" w:rsidRDefault="007B1844" w:rsidP="00D40216">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2. </w:t>
      </w:r>
      <w:r w:rsidR="00367298" w:rsidRPr="00CB40C3">
        <w:rPr>
          <w:rFonts w:ascii="Verdana" w:hAnsi="Verdana"/>
          <w:bCs/>
          <w:sz w:val="20"/>
          <w:szCs w:val="20"/>
          <w:shd w:val="clear" w:color="auto" w:fill="FEFEFE"/>
          <w:lang w:val="bg-BG"/>
        </w:rPr>
        <w:t xml:space="preserve">В допълнителните разпоредби в § </w:t>
      </w:r>
      <w:r w:rsidR="00CF3E95" w:rsidRPr="00CB40C3">
        <w:rPr>
          <w:rFonts w:ascii="Verdana" w:hAnsi="Verdana"/>
          <w:bCs/>
          <w:sz w:val="20"/>
          <w:szCs w:val="20"/>
          <w:shd w:val="clear" w:color="auto" w:fill="FEFEFE"/>
          <w:lang w:val="bg-BG"/>
        </w:rPr>
        <w:t>5</w:t>
      </w:r>
      <w:r w:rsidR="00367298" w:rsidRPr="00CB40C3">
        <w:rPr>
          <w:rFonts w:ascii="Verdana" w:hAnsi="Verdana"/>
          <w:bCs/>
          <w:sz w:val="20"/>
          <w:szCs w:val="20"/>
          <w:shd w:val="clear" w:color="auto" w:fill="FEFEFE"/>
          <w:lang w:val="bg-BG"/>
        </w:rPr>
        <w:t xml:space="preserve"> след думите </w:t>
      </w:r>
      <w:r w:rsidR="004A32DD" w:rsidRPr="00CB40C3">
        <w:rPr>
          <w:rFonts w:ascii="Verdana" w:hAnsi="Verdana"/>
          <w:bCs/>
          <w:sz w:val="20"/>
          <w:szCs w:val="20"/>
          <w:shd w:val="clear" w:color="auto" w:fill="FEFEFE"/>
          <w:lang w:val="bg-BG"/>
        </w:rPr>
        <w:t>„</w:t>
      </w:r>
      <w:r w:rsidR="00367298" w:rsidRPr="00CB40C3">
        <w:rPr>
          <w:rFonts w:ascii="Verdana" w:hAnsi="Verdana"/>
          <w:bCs/>
          <w:sz w:val="20"/>
          <w:szCs w:val="20"/>
          <w:shd w:val="clear" w:color="auto" w:fill="FEFEFE"/>
          <w:lang w:val="bg-BG"/>
        </w:rPr>
        <w:t>(</w:t>
      </w:r>
      <w:r w:rsidR="003F396A" w:rsidRPr="00CB40C3">
        <w:rPr>
          <w:rFonts w:ascii="Verdana" w:hAnsi="Verdana"/>
          <w:bCs/>
          <w:sz w:val="20"/>
          <w:szCs w:val="20"/>
          <w:shd w:val="clear" w:color="auto" w:fill="FEFEFE"/>
          <w:lang w:val="bg-BG"/>
        </w:rPr>
        <w:t xml:space="preserve">ОВ, </w:t>
      </w:r>
      <w:r w:rsidR="003F396A" w:rsidRPr="00CB40C3">
        <w:rPr>
          <w:rFonts w:ascii="Verdana" w:hAnsi="Verdana"/>
          <w:bCs/>
          <w:sz w:val="20"/>
          <w:szCs w:val="20"/>
          <w:shd w:val="clear" w:color="auto" w:fill="FEFEFE"/>
        </w:rPr>
        <w:t>L</w:t>
      </w:r>
      <w:r w:rsidR="00527922" w:rsidRPr="00CB40C3">
        <w:rPr>
          <w:rFonts w:ascii="Verdana" w:hAnsi="Verdana"/>
          <w:bCs/>
          <w:sz w:val="20"/>
          <w:szCs w:val="20"/>
          <w:shd w:val="clear" w:color="auto" w:fill="FEFEFE"/>
          <w:lang w:val="bg-BG"/>
        </w:rPr>
        <w:t xml:space="preserve"> 184, 20.07.2018</w:t>
      </w:r>
      <w:r w:rsidR="003F396A" w:rsidRPr="00CB40C3">
        <w:rPr>
          <w:rFonts w:ascii="Verdana" w:hAnsi="Verdana"/>
          <w:bCs/>
          <w:sz w:val="20"/>
          <w:szCs w:val="20"/>
          <w:shd w:val="clear" w:color="auto" w:fill="FEFEFE"/>
          <w:lang w:val="bg-BG"/>
        </w:rPr>
        <w:t xml:space="preserve"> г.</w:t>
      </w:r>
      <w:r w:rsidR="00367298" w:rsidRPr="00CB40C3">
        <w:rPr>
          <w:rFonts w:ascii="Verdana" w:hAnsi="Verdana"/>
          <w:bCs/>
          <w:sz w:val="20"/>
          <w:szCs w:val="20"/>
          <w:shd w:val="clear" w:color="auto" w:fill="FEFEFE"/>
          <w:lang w:val="bg-BG"/>
        </w:rPr>
        <w:t xml:space="preserve">)” </w:t>
      </w:r>
      <w:r w:rsidR="001D5D98" w:rsidRPr="00CB40C3">
        <w:rPr>
          <w:rFonts w:ascii="Verdana" w:hAnsi="Verdana"/>
          <w:bCs/>
          <w:sz w:val="20"/>
          <w:szCs w:val="20"/>
          <w:shd w:val="clear" w:color="auto" w:fill="FEFEFE"/>
          <w:lang w:val="bg-BG"/>
        </w:rPr>
        <w:t xml:space="preserve">накрая </w:t>
      </w:r>
      <w:r w:rsidR="00630005" w:rsidRPr="00CB40C3">
        <w:rPr>
          <w:rFonts w:ascii="Verdana" w:hAnsi="Verdana"/>
          <w:bCs/>
          <w:sz w:val="20"/>
          <w:szCs w:val="20"/>
          <w:shd w:val="clear" w:color="auto" w:fill="FEFEFE"/>
          <w:lang w:val="bg-BG"/>
        </w:rPr>
        <w:t xml:space="preserve">се добавя </w:t>
      </w:r>
      <w:r w:rsidR="004A32DD" w:rsidRPr="00CB40C3">
        <w:rPr>
          <w:rFonts w:ascii="Verdana" w:hAnsi="Verdana"/>
          <w:bCs/>
          <w:sz w:val="20"/>
          <w:szCs w:val="20"/>
          <w:shd w:val="clear" w:color="auto" w:fill="FEFEFE"/>
          <w:lang w:val="bg-BG"/>
        </w:rPr>
        <w:t>„</w:t>
      </w:r>
      <w:r w:rsidR="001D5D98" w:rsidRPr="00CB40C3">
        <w:rPr>
          <w:rFonts w:ascii="Verdana" w:hAnsi="Verdana"/>
          <w:bCs/>
          <w:sz w:val="20"/>
          <w:szCs w:val="20"/>
          <w:shd w:val="clear" w:color="auto" w:fill="FEFEFE"/>
          <w:lang w:val="bg-BG"/>
        </w:rPr>
        <w:t xml:space="preserve">и </w:t>
      </w:r>
      <w:r w:rsidR="00630005" w:rsidRPr="00CB40C3">
        <w:rPr>
          <w:rFonts w:ascii="Verdana" w:hAnsi="Verdana"/>
          <w:bCs/>
          <w:sz w:val="20"/>
          <w:szCs w:val="20"/>
          <w:shd w:val="clear" w:color="auto" w:fill="FEFEFE"/>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C1092A" w:rsidRPr="00CB40C3">
        <w:rPr>
          <w:rFonts w:ascii="Verdana" w:hAnsi="Verdana"/>
          <w:bCs/>
          <w:sz w:val="20"/>
          <w:szCs w:val="20"/>
          <w:shd w:val="clear" w:color="auto" w:fill="FEFEFE"/>
          <w:lang w:val="bg-BG"/>
        </w:rPr>
        <w:t>,</w:t>
      </w:r>
      <w:r w:rsidR="00630005" w:rsidRPr="00CB40C3">
        <w:rPr>
          <w:rFonts w:ascii="Verdana" w:hAnsi="Verdana"/>
          <w:bCs/>
          <w:sz w:val="20"/>
          <w:szCs w:val="20"/>
          <w:shd w:val="clear" w:color="auto" w:fill="FEFEFE"/>
          <w:lang w:val="bg-BG"/>
        </w:rPr>
        <w:t xml:space="preserve"> L 41, 13.2.2020 г.)</w:t>
      </w:r>
      <w:r w:rsidR="00C522AA" w:rsidRPr="00CB40C3">
        <w:rPr>
          <w:rFonts w:ascii="Verdana" w:hAnsi="Verdana"/>
          <w:bCs/>
          <w:sz w:val="20"/>
          <w:szCs w:val="20"/>
          <w:shd w:val="clear" w:color="auto" w:fill="FEFEFE"/>
          <w:lang w:val="bg-BG"/>
        </w:rPr>
        <w:t>“</w:t>
      </w:r>
      <w:r w:rsidR="00630005" w:rsidRPr="00CB40C3">
        <w:rPr>
          <w:rFonts w:ascii="Verdana" w:hAnsi="Verdana"/>
          <w:bCs/>
          <w:sz w:val="20"/>
          <w:szCs w:val="20"/>
          <w:shd w:val="clear" w:color="auto" w:fill="FEFEFE"/>
          <w:lang w:val="bg-BG"/>
        </w:rPr>
        <w:t>.</w:t>
      </w:r>
    </w:p>
    <w:p w:rsidR="00905370" w:rsidRPr="00CB40C3" w:rsidRDefault="007B1844"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3. </w:t>
      </w:r>
      <w:r w:rsidR="008754BB" w:rsidRPr="00CB40C3">
        <w:rPr>
          <w:rFonts w:ascii="Verdana" w:hAnsi="Verdana"/>
          <w:bCs/>
          <w:sz w:val="20"/>
          <w:szCs w:val="20"/>
          <w:shd w:val="clear" w:color="auto" w:fill="FEFEFE"/>
          <w:lang w:val="bg-BG"/>
        </w:rPr>
        <w:t xml:space="preserve">В </w:t>
      </w:r>
      <w:r w:rsidR="00905370" w:rsidRPr="00CB40C3">
        <w:rPr>
          <w:rFonts w:ascii="Verdana" w:hAnsi="Verdana"/>
          <w:bCs/>
          <w:sz w:val="20"/>
          <w:szCs w:val="20"/>
          <w:shd w:val="clear" w:color="auto" w:fill="FEFEFE"/>
          <w:lang w:val="bg-BG"/>
        </w:rPr>
        <w:t>Приложение № 2 към чл. 4, ал. 1, т. 3</w:t>
      </w:r>
      <w:r w:rsidR="0039220E" w:rsidRPr="00CB40C3">
        <w:rPr>
          <w:rFonts w:ascii="Verdana" w:hAnsi="Verdana"/>
          <w:bCs/>
          <w:sz w:val="20"/>
          <w:szCs w:val="20"/>
          <w:shd w:val="clear" w:color="auto" w:fill="FEFEFE"/>
          <w:lang w:val="bg-BG"/>
        </w:rPr>
        <w:t>:</w:t>
      </w:r>
    </w:p>
    <w:p w:rsidR="008B2CC0" w:rsidRPr="00CB40C3" w:rsidRDefault="00476DAB"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а) точка</w:t>
      </w:r>
      <w:r w:rsidR="008B2CC0" w:rsidRPr="00CB40C3">
        <w:rPr>
          <w:rFonts w:ascii="Verdana" w:hAnsi="Verdana"/>
          <w:bCs/>
          <w:sz w:val="20"/>
          <w:szCs w:val="20"/>
          <w:shd w:val="clear" w:color="auto" w:fill="FEFEFE"/>
          <w:lang w:val="bg-BG"/>
        </w:rPr>
        <w:t xml:space="preserve"> 4.4 се изменя така:</w:t>
      </w:r>
    </w:p>
    <w:p w:rsidR="009B5889" w:rsidRPr="00CB40C3" w:rsidRDefault="004A32DD"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9B5889" w:rsidRPr="00CB40C3">
        <w:rPr>
          <w:rFonts w:ascii="Verdana" w:hAnsi="Verdana"/>
          <w:bCs/>
          <w:sz w:val="20"/>
          <w:szCs w:val="20"/>
          <w:shd w:val="clear" w:color="auto" w:fill="FEFEFE"/>
          <w:lang w:val="bg-BG"/>
        </w:rPr>
        <w:t>4.4.</w:t>
      </w:r>
      <w:r w:rsidR="00C522AA" w:rsidRPr="00CB40C3">
        <w:rPr>
          <w:rFonts w:ascii="Verdana" w:hAnsi="Verdana"/>
          <w:bCs/>
          <w:sz w:val="20"/>
          <w:szCs w:val="20"/>
          <w:shd w:val="clear" w:color="auto" w:fill="FEFEFE"/>
          <w:lang w:val="bg-BG"/>
        </w:rPr>
        <w:t xml:space="preserve"> </w:t>
      </w:r>
      <w:r w:rsidR="009B5889" w:rsidRPr="00CB40C3">
        <w:rPr>
          <w:rFonts w:ascii="Verdana" w:hAnsi="Verdana"/>
          <w:b/>
          <w:bCs/>
          <w:i/>
          <w:sz w:val="20"/>
          <w:szCs w:val="20"/>
          <w:shd w:val="clear" w:color="auto" w:fill="FEFEFE"/>
          <w:lang w:val="bg-BG"/>
        </w:rPr>
        <w:t>Oryza sativa</w:t>
      </w:r>
      <w:r w:rsidR="009B5889" w:rsidRPr="00CB40C3">
        <w:rPr>
          <w:rFonts w:ascii="Verdana" w:hAnsi="Verdana"/>
          <w:b/>
          <w:bCs/>
          <w:sz w:val="20"/>
          <w:szCs w:val="20"/>
          <w:shd w:val="clear" w:color="auto" w:fill="FEFEFE"/>
          <w:lang w:val="bg-BG"/>
        </w:rPr>
        <w:t>:</w:t>
      </w:r>
      <w:r w:rsidR="009B5889" w:rsidRPr="00CB40C3">
        <w:rPr>
          <w:rFonts w:ascii="Verdana" w:hAnsi="Verdana"/>
          <w:bCs/>
          <w:sz w:val="20"/>
          <w:szCs w:val="20"/>
          <w:shd w:val="clear" w:color="auto" w:fill="FEFEFE"/>
          <w:lang w:val="bg-BG"/>
        </w:rPr>
        <w:t xml:space="preserve"> </w:t>
      </w:r>
    </w:p>
    <w:p w:rsidR="009B5889" w:rsidRPr="00CB40C3" w:rsidRDefault="009B5889"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Броят на растенията, които явно се разпознават като диворастящи или като растения с червени зърна, не надхвърля:</w:t>
      </w:r>
    </w:p>
    <w:p w:rsidR="009B5889" w:rsidRPr="00CB40C3" w:rsidRDefault="00C522AA"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 </w:t>
      </w:r>
      <w:r w:rsidR="009B5889" w:rsidRPr="00CB40C3">
        <w:rPr>
          <w:rFonts w:ascii="Verdana" w:hAnsi="Verdana"/>
          <w:bCs/>
          <w:sz w:val="20"/>
          <w:szCs w:val="20"/>
          <w:shd w:val="clear" w:color="auto" w:fill="FEFEFE"/>
          <w:lang w:val="bg-BG"/>
        </w:rPr>
        <w:t>0 за производството на базови семена,</w:t>
      </w:r>
    </w:p>
    <w:p w:rsidR="009B5889" w:rsidRPr="00CB40C3" w:rsidRDefault="00C522AA"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9B5889" w:rsidRPr="00CB40C3">
        <w:rPr>
          <w:rFonts w:ascii="Verdana" w:hAnsi="Verdana"/>
          <w:bCs/>
          <w:sz w:val="20"/>
          <w:szCs w:val="20"/>
          <w:shd w:val="clear" w:color="auto" w:fill="FEFEFE"/>
          <w:lang w:val="bg-BG"/>
        </w:rPr>
        <w:t xml:space="preserve"> 1 на 100 m</w:t>
      </w:r>
      <w:r w:rsidR="009B5889" w:rsidRPr="00CB40C3">
        <w:rPr>
          <w:rFonts w:ascii="Verdana" w:hAnsi="Verdana"/>
          <w:bCs/>
          <w:sz w:val="20"/>
          <w:szCs w:val="20"/>
          <w:shd w:val="clear" w:color="auto" w:fill="FEFEFE"/>
          <w:vertAlign w:val="superscript"/>
          <w:lang w:val="bg-BG"/>
        </w:rPr>
        <w:t>2</w:t>
      </w:r>
      <w:r w:rsidR="009B5889" w:rsidRPr="00CB40C3">
        <w:rPr>
          <w:rFonts w:ascii="Verdana" w:hAnsi="Verdana"/>
          <w:bCs/>
          <w:sz w:val="20"/>
          <w:szCs w:val="20"/>
          <w:shd w:val="clear" w:color="auto" w:fill="FEFEFE"/>
          <w:lang w:val="bg-BG"/>
        </w:rPr>
        <w:t xml:space="preserve"> за производството на сертифицирани семена, първо и второ размножение.</w:t>
      </w:r>
      <w:r w:rsidR="004A32DD" w:rsidRPr="00CB40C3">
        <w:rPr>
          <w:rFonts w:ascii="Verdana" w:hAnsi="Verdana"/>
          <w:bCs/>
          <w:sz w:val="20"/>
          <w:szCs w:val="20"/>
          <w:shd w:val="clear" w:color="auto" w:fill="FEFEFE"/>
          <w:lang w:val="bg-BG"/>
        </w:rPr>
        <w:t>“</w:t>
      </w:r>
      <w:r w:rsidR="009B5889" w:rsidRPr="00CB40C3">
        <w:rPr>
          <w:rFonts w:ascii="Verdana" w:hAnsi="Verdana"/>
          <w:bCs/>
          <w:sz w:val="20"/>
          <w:szCs w:val="20"/>
          <w:shd w:val="clear" w:color="auto" w:fill="FEFEFE"/>
          <w:lang w:val="bg-BG"/>
        </w:rPr>
        <w:t>;</w:t>
      </w:r>
    </w:p>
    <w:p w:rsidR="008B2CC0" w:rsidRPr="00CB40C3" w:rsidRDefault="00456C80" w:rsidP="00D4021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б) точка</w:t>
      </w:r>
      <w:r w:rsidR="008B2CC0" w:rsidRPr="00CB40C3">
        <w:rPr>
          <w:rFonts w:ascii="Verdana" w:hAnsi="Verdana"/>
          <w:bCs/>
          <w:sz w:val="20"/>
          <w:szCs w:val="20"/>
          <w:shd w:val="clear" w:color="auto" w:fill="FEFEFE"/>
          <w:lang w:val="bg-BG"/>
        </w:rPr>
        <w:t xml:space="preserve"> 7 се изменя така:</w:t>
      </w:r>
    </w:p>
    <w:p w:rsidR="0049641C" w:rsidRPr="00CB40C3" w:rsidRDefault="004A32DD" w:rsidP="00D40216">
      <w:pPr>
        <w:spacing w:line="360" w:lineRule="auto"/>
        <w:ind w:firstLine="720"/>
        <w:jc w:val="both"/>
        <w:rPr>
          <w:rFonts w:ascii="Verdana" w:hAnsi="Verdana"/>
          <w:sz w:val="20"/>
          <w:szCs w:val="20"/>
          <w:lang w:val="bg-BG" w:eastAsia="en-GB"/>
        </w:rPr>
      </w:pPr>
      <w:r w:rsidRPr="00CB40C3">
        <w:rPr>
          <w:rFonts w:ascii="Verdana" w:hAnsi="Verdana"/>
          <w:bCs/>
          <w:sz w:val="20"/>
          <w:szCs w:val="20"/>
          <w:shd w:val="clear" w:color="auto" w:fill="FEFEFE"/>
          <w:lang w:val="bg-BG"/>
        </w:rPr>
        <w:t>„</w:t>
      </w:r>
      <w:r w:rsidR="0049641C" w:rsidRPr="00CB40C3">
        <w:rPr>
          <w:rFonts w:ascii="Verdana" w:hAnsi="Verdana"/>
          <w:bCs/>
          <w:sz w:val="20"/>
          <w:szCs w:val="20"/>
          <w:shd w:val="clear" w:color="auto" w:fill="FEFEFE"/>
          <w:lang w:val="bg-BG"/>
        </w:rPr>
        <w:t>7</w:t>
      </w:r>
      <w:r w:rsidR="0049641C" w:rsidRPr="00CB40C3">
        <w:rPr>
          <w:rFonts w:ascii="Verdana" w:hAnsi="Verdana"/>
          <w:sz w:val="20"/>
          <w:szCs w:val="20"/>
          <w:lang w:val="bg-BG" w:eastAsia="en-GB"/>
        </w:rPr>
        <w:t>. Културата е практически свободна от всякакви вредители, които намаляват полезността и качеството на семената.</w:t>
      </w:r>
    </w:p>
    <w:p w:rsidR="0049641C" w:rsidRPr="00CB40C3" w:rsidRDefault="00C35F13" w:rsidP="00D40216">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Културата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w:t>
      </w:r>
      <w:r w:rsidRPr="00CB40C3">
        <w:rPr>
          <w:rFonts w:ascii="Verdana" w:hAnsi="Verdana"/>
          <w:sz w:val="20"/>
          <w:szCs w:val="20"/>
          <w:lang w:eastAsia="en-GB"/>
        </w:rPr>
        <w:t> </w:t>
      </w:r>
      <w:r w:rsidRPr="00CB40C3">
        <w:rPr>
          <w:rFonts w:ascii="Verdana" w:hAnsi="Verdana"/>
          <w:sz w:val="20"/>
          <w:szCs w:val="20"/>
          <w:lang w:val="bg-BG" w:eastAsia="en-GB"/>
        </w:rPr>
        <w:t>октомври</w:t>
      </w:r>
      <w:r w:rsidRPr="00CB40C3">
        <w:rPr>
          <w:rFonts w:ascii="Verdana" w:hAnsi="Verdana"/>
          <w:sz w:val="20"/>
          <w:szCs w:val="20"/>
          <w:lang w:eastAsia="en-GB"/>
        </w:rPr>
        <w:t> </w:t>
      </w:r>
      <w:r w:rsidRPr="00CB40C3">
        <w:rPr>
          <w:rFonts w:ascii="Verdana" w:hAnsi="Verdana"/>
          <w:sz w:val="20"/>
          <w:szCs w:val="20"/>
          <w:lang w:val="bg-BG" w:eastAsia="en-GB"/>
        </w:rPr>
        <w:t>2016</w:t>
      </w:r>
      <w:r w:rsidRPr="00CB40C3">
        <w:rPr>
          <w:rFonts w:ascii="Verdana" w:hAnsi="Verdana"/>
          <w:sz w:val="20"/>
          <w:szCs w:val="20"/>
          <w:lang w:eastAsia="en-GB"/>
        </w:rPr>
        <w:t> </w:t>
      </w:r>
      <w:r w:rsidRPr="00CB40C3">
        <w:rPr>
          <w:rFonts w:ascii="Verdana" w:hAnsi="Verdana"/>
          <w:sz w:val="20"/>
          <w:szCs w:val="20"/>
          <w:lang w:val="bg-BG" w:eastAsia="en-GB"/>
        </w:rPr>
        <w:t>г. за защитните мерки срещу вредителите по растенията, за изменение на регламенти (ЕС) №</w:t>
      </w:r>
      <w:r w:rsidRPr="00CB40C3">
        <w:rPr>
          <w:rFonts w:ascii="Verdana" w:hAnsi="Verdana"/>
          <w:sz w:val="20"/>
          <w:szCs w:val="20"/>
          <w:lang w:eastAsia="en-GB"/>
        </w:rPr>
        <w:t> </w:t>
      </w:r>
      <w:r w:rsidRPr="00CB40C3">
        <w:rPr>
          <w:rFonts w:ascii="Verdana" w:hAnsi="Verdana"/>
          <w:sz w:val="20"/>
          <w:szCs w:val="20"/>
          <w:lang w:val="bg-BG" w:eastAsia="en-GB"/>
        </w:rPr>
        <w:t>228/2013, (ЕС) №</w:t>
      </w:r>
      <w:r w:rsidRPr="00CB40C3">
        <w:rPr>
          <w:rFonts w:ascii="Verdana" w:hAnsi="Verdana"/>
          <w:sz w:val="20"/>
          <w:szCs w:val="20"/>
          <w:lang w:eastAsia="en-GB"/>
        </w:rPr>
        <w:t> </w:t>
      </w:r>
      <w:r w:rsidRPr="00CB40C3">
        <w:rPr>
          <w:rFonts w:ascii="Verdana" w:hAnsi="Verdana"/>
          <w:sz w:val="20"/>
          <w:szCs w:val="20"/>
          <w:lang w:val="bg-BG" w:eastAsia="en-GB"/>
        </w:rPr>
        <w:t>652/2014 и (ЕС) №</w:t>
      </w:r>
      <w:r w:rsidRPr="00CB40C3">
        <w:rPr>
          <w:rFonts w:ascii="Verdana" w:hAnsi="Verdana"/>
          <w:sz w:val="20"/>
          <w:szCs w:val="20"/>
          <w:lang w:eastAsia="en-GB"/>
        </w:rPr>
        <w:t> </w:t>
      </w:r>
      <w:r w:rsidRPr="00CB40C3">
        <w:rPr>
          <w:rFonts w:ascii="Verdana" w:hAnsi="Verdana"/>
          <w:sz w:val="20"/>
          <w:szCs w:val="20"/>
          <w:lang w:val="bg-BG" w:eastAsia="en-GB"/>
        </w:rPr>
        <w:t xml:space="preserve">1143/2014 на Европейския парламент и на Съвета и за отмяна на директиви 69/464/ЕИО, 74/647/ЕИО, 93/85/ЕИО, 98/57/ЕО, 2000/29/ЕО, 2006/91/ЕО и 2007/33/ЕО на Съвета (ОВ </w:t>
      </w:r>
      <w:r w:rsidRPr="00CB40C3">
        <w:rPr>
          <w:rFonts w:ascii="Verdana" w:hAnsi="Verdana"/>
          <w:sz w:val="20"/>
          <w:szCs w:val="20"/>
          <w:lang w:eastAsia="en-GB"/>
        </w:rPr>
        <w:t>L </w:t>
      </w:r>
      <w:r w:rsidRPr="00CB40C3">
        <w:rPr>
          <w:rFonts w:ascii="Verdana" w:hAnsi="Verdana"/>
          <w:sz w:val="20"/>
          <w:szCs w:val="20"/>
          <w:lang w:val="bg-BG" w:eastAsia="en-GB"/>
        </w:rPr>
        <w:t>317, 23.11.2016</w:t>
      </w:r>
      <w:r w:rsidRPr="00CB40C3">
        <w:rPr>
          <w:rFonts w:ascii="Verdana" w:hAnsi="Verdana"/>
          <w:sz w:val="20"/>
          <w:szCs w:val="20"/>
          <w:lang w:eastAsia="en-GB"/>
        </w:rPr>
        <w:t> </w:t>
      </w:r>
      <w:r w:rsidRPr="00CB40C3">
        <w:rPr>
          <w:rFonts w:ascii="Verdana" w:hAnsi="Verdana"/>
          <w:sz w:val="20"/>
          <w:szCs w:val="20"/>
          <w:lang w:val="bg-BG" w:eastAsia="en-GB"/>
        </w:rPr>
        <w:t>г.), както и на мерките, приети в съответствие с чл</w:t>
      </w:r>
      <w:r w:rsidR="0039220E" w:rsidRPr="00CB40C3">
        <w:rPr>
          <w:rFonts w:ascii="Verdana" w:hAnsi="Verdana"/>
          <w:sz w:val="20"/>
          <w:szCs w:val="20"/>
          <w:lang w:val="bg-BG" w:eastAsia="en-GB"/>
        </w:rPr>
        <w:t>.</w:t>
      </w:r>
      <w:r w:rsidRPr="00CB40C3">
        <w:rPr>
          <w:rFonts w:ascii="Verdana" w:hAnsi="Verdana"/>
          <w:sz w:val="20"/>
          <w:szCs w:val="20"/>
          <w:lang w:val="bg-BG" w:eastAsia="en-GB"/>
        </w:rPr>
        <w:t xml:space="preserve"> 30, параграф 1 от </w:t>
      </w:r>
      <w:r w:rsidR="0039220E" w:rsidRPr="00CB40C3">
        <w:rPr>
          <w:rFonts w:ascii="Verdana" w:hAnsi="Verdana"/>
          <w:sz w:val="20"/>
          <w:szCs w:val="20"/>
          <w:lang w:val="bg-BG" w:eastAsia="en-GB"/>
        </w:rPr>
        <w:t>същия</w:t>
      </w:r>
      <w:r w:rsidRPr="00CB40C3">
        <w:rPr>
          <w:rFonts w:ascii="Verdana" w:hAnsi="Verdana"/>
          <w:sz w:val="20"/>
          <w:szCs w:val="20"/>
          <w:lang w:val="bg-BG" w:eastAsia="en-GB"/>
        </w:rPr>
        <w:t xml:space="preserve"> регламент.</w:t>
      </w:r>
    </w:p>
    <w:p w:rsidR="0049641C" w:rsidRPr="00CB40C3" w:rsidRDefault="0049641C" w:rsidP="00D40216">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Наличието на РНКВ по културите отговаря на следните изисквания, посочени в таблицата:</w:t>
      </w:r>
    </w:p>
    <w:tbl>
      <w:tblPr>
        <w:tblStyle w:val="TableGrid1"/>
        <w:tblW w:w="9072" w:type="dxa"/>
        <w:jc w:val="center"/>
        <w:tblLook w:val="04A0" w:firstRow="1" w:lastRow="0" w:firstColumn="1" w:lastColumn="0" w:noHBand="0" w:noVBand="1"/>
      </w:tblPr>
      <w:tblGrid>
        <w:gridCol w:w="1779"/>
        <w:gridCol w:w="1368"/>
        <w:gridCol w:w="1875"/>
        <w:gridCol w:w="1875"/>
        <w:gridCol w:w="2175"/>
      </w:tblGrid>
      <w:tr w:rsidR="00CB40C3" w:rsidRPr="00CB40C3" w:rsidTr="00C01874">
        <w:trPr>
          <w:jc w:val="center"/>
        </w:trPr>
        <w:tc>
          <w:tcPr>
            <w:tcW w:w="9072" w:type="dxa"/>
            <w:gridSpan w:val="5"/>
            <w:vAlign w:val="center"/>
          </w:tcPr>
          <w:p w:rsidR="0049641C" w:rsidRPr="00CB40C3" w:rsidRDefault="0049641C" w:rsidP="00C01874">
            <w:pPr>
              <w:spacing w:before="80" w:after="60"/>
              <w:jc w:val="center"/>
              <w:rPr>
                <w:rFonts w:ascii="Verdana" w:hAnsi="Verdana"/>
                <w:b/>
                <w:sz w:val="20"/>
                <w:szCs w:val="20"/>
                <w:lang w:val="bg-BG" w:eastAsia="en-GB"/>
              </w:rPr>
            </w:pPr>
            <w:r w:rsidRPr="00CB40C3">
              <w:rPr>
                <w:rFonts w:ascii="Verdana" w:hAnsi="Verdana"/>
                <w:b/>
                <w:sz w:val="20"/>
                <w:szCs w:val="20"/>
                <w:lang w:val="bg-BG" w:eastAsia="en-GB"/>
              </w:rPr>
              <w:t>Гъби и оомицети</w:t>
            </w:r>
          </w:p>
        </w:tc>
      </w:tr>
      <w:tr w:rsidR="00CB40C3" w:rsidRPr="00A82E44" w:rsidTr="00E134A9">
        <w:trPr>
          <w:jc w:val="center"/>
        </w:trPr>
        <w:tc>
          <w:tcPr>
            <w:tcW w:w="1779"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РНКВ или симптоми, причинени от РНКВ</w:t>
            </w:r>
          </w:p>
        </w:tc>
        <w:tc>
          <w:tcPr>
            <w:tcW w:w="1368"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Растения за засаждане</w:t>
            </w:r>
            <w:r w:rsidR="00C01874" w:rsidRPr="00CB40C3">
              <w:rPr>
                <w:rFonts w:ascii="Verdana" w:hAnsi="Verdana"/>
                <w:sz w:val="20"/>
                <w:szCs w:val="20"/>
                <w:lang w:val="bg-BG" w:eastAsia="en-GB"/>
              </w:rPr>
              <w:t xml:space="preserve"> </w:t>
            </w:r>
            <w:r w:rsidRPr="00CB40C3">
              <w:rPr>
                <w:rFonts w:ascii="Verdana" w:hAnsi="Verdana"/>
                <w:sz w:val="20"/>
                <w:szCs w:val="20"/>
                <w:lang w:val="bg-BG" w:eastAsia="en-GB"/>
              </w:rPr>
              <w:t>(род или вид)</w:t>
            </w:r>
          </w:p>
        </w:tc>
        <w:tc>
          <w:tcPr>
            <w:tcW w:w="18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предбазови семена</w:t>
            </w:r>
          </w:p>
        </w:tc>
        <w:tc>
          <w:tcPr>
            <w:tcW w:w="18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базови семена</w:t>
            </w:r>
          </w:p>
        </w:tc>
        <w:tc>
          <w:tcPr>
            <w:tcW w:w="21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сертифицирани семена</w:t>
            </w:r>
          </w:p>
        </w:tc>
      </w:tr>
      <w:tr w:rsidR="00CB40C3" w:rsidRPr="00A82E44" w:rsidTr="00E134A9">
        <w:trPr>
          <w:jc w:val="center"/>
        </w:trPr>
        <w:tc>
          <w:tcPr>
            <w:tcW w:w="1779" w:type="dxa"/>
          </w:tcPr>
          <w:p w:rsidR="0049641C" w:rsidRPr="00CB40C3" w:rsidRDefault="0049641C" w:rsidP="00C01874">
            <w:pPr>
              <w:spacing w:before="80" w:after="60"/>
              <w:rPr>
                <w:rFonts w:ascii="Verdana" w:hAnsi="Verdana"/>
                <w:sz w:val="20"/>
                <w:szCs w:val="20"/>
                <w:lang w:val="bg-BG" w:eastAsia="en-GB"/>
              </w:rPr>
            </w:pPr>
            <w:r w:rsidRPr="00CB40C3">
              <w:rPr>
                <w:rFonts w:ascii="Verdana" w:hAnsi="Verdana"/>
                <w:i/>
                <w:sz w:val="20"/>
                <w:szCs w:val="20"/>
                <w:lang w:val="bg-BG" w:eastAsia="en-GB"/>
              </w:rPr>
              <w:t>Gibberella fujikuroi</w:t>
            </w:r>
            <w:r w:rsidRPr="00CB40C3">
              <w:rPr>
                <w:rFonts w:ascii="Verdana" w:hAnsi="Verdana"/>
                <w:sz w:val="20"/>
                <w:szCs w:val="20"/>
                <w:lang w:val="bg-BG" w:eastAsia="en-GB"/>
              </w:rPr>
              <w:t xml:space="preserve"> Sawada [GIBBFU]</w:t>
            </w:r>
          </w:p>
        </w:tc>
        <w:tc>
          <w:tcPr>
            <w:tcW w:w="1368" w:type="dxa"/>
          </w:tcPr>
          <w:p w:rsidR="0049641C" w:rsidRPr="00CB40C3" w:rsidRDefault="0049641C" w:rsidP="00C01874">
            <w:pPr>
              <w:spacing w:before="80" w:after="60"/>
              <w:rPr>
                <w:rFonts w:ascii="Verdana" w:hAnsi="Verdana"/>
                <w:i/>
                <w:sz w:val="20"/>
                <w:szCs w:val="20"/>
                <w:lang w:val="bg-BG" w:eastAsia="en-GB"/>
              </w:rPr>
            </w:pPr>
            <w:r w:rsidRPr="00CB40C3">
              <w:rPr>
                <w:rFonts w:ascii="Verdana" w:hAnsi="Verdana"/>
                <w:i/>
                <w:sz w:val="20"/>
                <w:szCs w:val="20"/>
                <w:lang w:val="bg-BG" w:eastAsia="en-GB"/>
              </w:rPr>
              <w:t xml:space="preserve">Oryza sativa </w:t>
            </w:r>
            <w:r w:rsidRPr="00CB40C3">
              <w:rPr>
                <w:rFonts w:ascii="Verdana" w:hAnsi="Verdana"/>
                <w:sz w:val="20"/>
                <w:szCs w:val="20"/>
                <w:lang w:val="bg-BG" w:eastAsia="en-GB"/>
              </w:rPr>
              <w:t>L.</w:t>
            </w:r>
          </w:p>
        </w:tc>
        <w:tc>
          <w:tcPr>
            <w:tcW w:w="1875" w:type="dxa"/>
          </w:tcPr>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Не повече от 2 растения със симптоми на 200 m</w:t>
            </w:r>
            <w:r w:rsidRPr="00CB40C3">
              <w:rPr>
                <w:rFonts w:ascii="Verdana" w:hAnsi="Verdana"/>
                <w:sz w:val="20"/>
                <w:szCs w:val="20"/>
                <w:vertAlign w:val="superscript"/>
                <w:lang w:val="bg-BG" w:eastAsia="en-GB"/>
              </w:rPr>
              <w:t>2</w:t>
            </w:r>
            <w:r w:rsidRPr="00CB40C3">
              <w:rPr>
                <w:rFonts w:ascii="Verdana" w:hAnsi="Verdana"/>
                <w:sz w:val="20"/>
                <w:szCs w:val="20"/>
                <w:lang w:val="bg-BG" w:eastAsia="en-GB"/>
              </w:rPr>
              <w:t>, наблюдавани</w:t>
            </w: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по време на полевите инспекции, извършвани в подходящо време, по отношение на представителна проба от растенията от всяка култура.</w:t>
            </w:r>
          </w:p>
        </w:tc>
        <w:tc>
          <w:tcPr>
            <w:tcW w:w="1875" w:type="dxa"/>
          </w:tcPr>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Не повече от 2 растения със симптоми на 200 m</w:t>
            </w:r>
            <w:r w:rsidRPr="00CB40C3">
              <w:rPr>
                <w:rFonts w:ascii="Verdana" w:hAnsi="Verdana"/>
                <w:sz w:val="20"/>
                <w:szCs w:val="20"/>
                <w:vertAlign w:val="superscript"/>
                <w:lang w:val="bg-BG" w:eastAsia="en-GB"/>
              </w:rPr>
              <w:t>2</w:t>
            </w:r>
            <w:r w:rsidRPr="00CB40C3">
              <w:rPr>
                <w:rFonts w:ascii="Verdana" w:hAnsi="Verdana"/>
                <w:sz w:val="20"/>
                <w:szCs w:val="20"/>
                <w:lang w:val="bg-BG" w:eastAsia="en-GB"/>
              </w:rPr>
              <w:t>, наблюдавани</w:t>
            </w: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по време на полевите инспекции, извършвани в подходящо време, по отношение на представителна проба от растенията от всяка култура.</w:t>
            </w:r>
          </w:p>
        </w:tc>
        <w:tc>
          <w:tcPr>
            <w:tcW w:w="2175" w:type="dxa"/>
          </w:tcPr>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Сертифицирани семена от първо размножение (C1):</w:t>
            </w:r>
          </w:p>
          <w:p w:rsidR="0049641C" w:rsidRPr="00CB40C3" w:rsidRDefault="0049641C" w:rsidP="00C01874">
            <w:pPr>
              <w:autoSpaceDE w:val="0"/>
              <w:autoSpaceDN w:val="0"/>
              <w:adjustRightInd w:val="0"/>
              <w:spacing w:before="80" w:after="60"/>
              <w:rPr>
                <w:rFonts w:ascii="Verdana" w:hAnsi="Verdana"/>
                <w:sz w:val="20"/>
                <w:szCs w:val="20"/>
                <w:lang w:val="bg-BG" w:eastAsia="en-GB"/>
              </w:rPr>
            </w:pP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Не повече от 4 растения със симптоми на 200 m</w:t>
            </w:r>
            <w:r w:rsidRPr="00CB40C3">
              <w:rPr>
                <w:rFonts w:ascii="Verdana" w:hAnsi="Verdana"/>
                <w:sz w:val="20"/>
                <w:szCs w:val="20"/>
                <w:vertAlign w:val="superscript"/>
                <w:lang w:val="bg-BG" w:eastAsia="en-GB"/>
              </w:rPr>
              <w:t>2</w:t>
            </w:r>
            <w:r w:rsidRPr="00CB40C3">
              <w:rPr>
                <w:rFonts w:ascii="Verdana" w:hAnsi="Verdana"/>
                <w:sz w:val="20"/>
                <w:szCs w:val="20"/>
                <w:lang w:val="bg-BG" w:eastAsia="en-GB"/>
              </w:rPr>
              <w:t>, наблюдавани</w:t>
            </w: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по време на полевите инспекции, извършвани в подходящо време, по отношение на представителна проба от растенията от всяка култура.</w:t>
            </w:r>
          </w:p>
          <w:p w:rsidR="0049641C" w:rsidRPr="00CB40C3" w:rsidRDefault="0049641C" w:rsidP="00C01874">
            <w:pPr>
              <w:autoSpaceDE w:val="0"/>
              <w:autoSpaceDN w:val="0"/>
              <w:adjustRightInd w:val="0"/>
              <w:spacing w:before="80" w:after="60"/>
              <w:rPr>
                <w:rFonts w:ascii="Verdana" w:hAnsi="Verdana"/>
                <w:sz w:val="20"/>
                <w:szCs w:val="20"/>
                <w:lang w:val="bg-BG" w:eastAsia="en-GB"/>
              </w:rPr>
            </w:pP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Сертифицирани семена от второ размножение (C2):</w:t>
            </w: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 xml:space="preserve">Не повече от 8 растения със симптоми на </w:t>
            </w:r>
            <w:r w:rsidRPr="00CB40C3">
              <w:rPr>
                <w:rFonts w:ascii="Verdana" w:hAnsi="Verdana"/>
                <w:sz w:val="20"/>
                <w:szCs w:val="20"/>
                <w:lang w:val="bg-BG" w:eastAsia="en-GB"/>
              </w:rPr>
              <w:lastRenderedPageBreak/>
              <w:t>200 m</w:t>
            </w:r>
            <w:r w:rsidRPr="00CB40C3">
              <w:rPr>
                <w:rFonts w:ascii="Verdana" w:hAnsi="Verdana"/>
                <w:sz w:val="20"/>
                <w:szCs w:val="20"/>
                <w:vertAlign w:val="superscript"/>
                <w:lang w:val="bg-BG" w:eastAsia="en-GB"/>
              </w:rPr>
              <w:t>2</w:t>
            </w:r>
            <w:r w:rsidRPr="00CB40C3">
              <w:rPr>
                <w:rFonts w:ascii="Verdana" w:hAnsi="Verdana"/>
                <w:sz w:val="20"/>
                <w:szCs w:val="20"/>
                <w:lang w:val="bg-BG" w:eastAsia="en-GB"/>
              </w:rPr>
              <w:t>, наблюдавани</w:t>
            </w:r>
          </w:p>
          <w:p w:rsidR="0049641C" w:rsidRPr="00CB40C3" w:rsidRDefault="0049641C" w:rsidP="00C01874">
            <w:pPr>
              <w:autoSpaceDE w:val="0"/>
              <w:autoSpaceDN w:val="0"/>
              <w:adjustRightInd w:val="0"/>
              <w:spacing w:before="80" w:after="60"/>
              <w:rPr>
                <w:rFonts w:ascii="Verdana" w:hAnsi="Verdana"/>
                <w:sz w:val="20"/>
                <w:szCs w:val="20"/>
                <w:lang w:val="bg-BG" w:eastAsia="en-GB"/>
              </w:rPr>
            </w:pPr>
            <w:r w:rsidRPr="00CB40C3">
              <w:rPr>
                <w:rFonts w:ascii="Verdana" w:hAnsi="Verdana"/>
                <w:sz w:val="20"/>
                <w:szCs w:val="20"/>
                <w:lang w:val="bg-BG" w:eastAsia="en-GB"/>
              </w:rPr>
              <w:t>по време на полевите инспекции, извършвани в подходящо време, по отношение на представителна проба от растенията от всяка култура.</w:t>
            </w:r>
          </w:p>
        </w:tc>
      </w:tr>
      <w:tr w:rsidR="00CB40C3" w:rsidRPr="00CB40C3" w:rsidTr="00C01874">
        <w:trPr>
          <w:jc w:val="center"/>
        </w:trPr>
        <w:tc>
          <w:tcPr>
            <w:tcW w:w="9072" w:type="dxa"/>
            <w:gridSpan w:val="5"/>
            <w:vAlign w:val="center"/>
          </w:tcPr>
          <w:p w:rsidR="0049641C" w:rsidRPr="00CB40C3" w:rsidRDefault="0049641C" w:rsidP="00C01874">
            <w:pPr>
              <w:spacing w:before="80" w:after="60"/>
              <w:jc w:val="center"/>
              <w:rPr>
                <w:rFonts w:ascii="Verdana" w:hAnsi="Verdana"/>
                <w:b/>
                <w:sz w:val="20"/>
                <w:szCs w:val="20"/>
                <w:lang w:val="bg-BG" w:eastAsia="en-GB"/>
              </w:rPr>
            </w:pPr>
            <w:r w:rsidRPr="00CB40C3">
              <w:rPr>
                <w:rFonts w:ascii="Verdana" w:hAnsi="Verdana"/>
                <w:b/>
                <w:sz w:val="20"/>
                <w:szCs w:val="20"/>
                <w:lang w:val="bg-BG" w:eastAsia="en-GB"/>
              </w:rPr>
              <w:lastRenderedPageBreak/>
              <w:t>Нематоди</w:t>
            </w:r>
          </w:p>
        </w:tc>
      </w:tr>
      <w:tr w:rsidR="00CB40C3" w:rsidRPr="00A82E44" w:rsidTr="00E134A9">
        <w:trPr>
          <w:jc w:val="center"/>
        </w:trPr>
        <w:tc>
          <w:tcPr>
            <w:tcW w:w="1779"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РНКВ или симптоми, причинени от РНКВ</w:t>
            </w:r>
          </w:p>
        </w:tc>
        <w:tc>
          <w:tcPr>
            <w:tcW w:w="1368"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Растения за засаждане</w:t>
            </w:r>
            <w:r w:rsidR="00C01874" w:rsidRPr="00CB40C3">
              <w:rPr>
                <w:rFonts w:ascii="Verdana" w:hAnsi="Verdana"/>
                <w:sz w:val="20"/>
                <w:szCs w:val="20"/>
                <w:lang w:val="bg-BG" w:eastAsia="en-GB"/>
              </w:rPr>
              <w:t xml:space="preserve"> </w:t>
            </w:r>
            <w:r w:rsidRPr="00CB40C3">
              <w:rPr>
                <w:rFonts w:ascii="Verdana" w:hAnsi="Verdana"/>
                <w:sz w:val="20"/>
                <w:szCs w:val="20"/>
                <w:lang w:val="bg-BG" w:eastAsia="en-GB"/>
              </w:rPr>
              <w:t>(род или вид)</w:t>
            </w:r>
          </w:p>
        </w:tc>
        <w:tc>
          <w:tcPr>
            <w:tcW w:w="18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предбазови семена</w:t>
            </w:r>
          </w:p>
        </w:tc>
        <w:tc>
          <w:tcPr>
            <w:tcW w:w="18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базови семена</w:t>
            </w:r>
          </w:p>
        </w:tc>
        <w:tc>
          <w:tcPr>
            <w:tcW w:w="2175" w:type="dxa"/>
            <w:vAlign w:val="center"/>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Прагове за производството на сертифицирани семена</w:t>
            </w:r>
          </w:p>
        </w:tc>
      </w:tr>
      <w:tr w:rsidR="00CB40C3" w:rsidRPr="00CB40C3" w:rsidTr="00E134A9">
        <w:trPr>
          <w:jc w:val="center"/>
        </w:trPr>
        <w:tc>
          <w:tcPr>
            <w:tcW w:w="1779" w:type="dxa"/>
          </w:tcPr>
          <w:p w:rsidR="0049641C" w:rsidRPr="00CB40C3" w:rsidRDefault="0049641C" w:rsidP="00C01874">
            <w:pPr>
              <w:spacing w:before="80" w:after="60"/>
              <w:rPr>
                <w:rFonts w:ascii="Verdana" w:hAnsi="Verdana"/>
                <w:sz w:val="20"/>
                <w:szCs w:val="20"/>
                <w:lang w:val="bg-BG" w:eastAsia="en-GB"/>
              </w:rPr>
            </w:pPr>
            <w:r w:rsidRPr="00CB40C3">
              <w:rPr>
                <w:rFonts w:ascii="Verdana" w:hAnsi="Verdana"/>
                <w:i/>
                <w:sz w:val="20"/>
                <w:szCs w:val="20"/>
                <w:lang w:val="bg-BG" w:eastAsia="en-GB"/>
              </w:rPr>
              <w:t>Aphelenchoides besseyi</w:t>
            </w:r>
            <w:r w:rsidRPr="00CB40C3">
              <w:rPr>
                <w:rFonts w:ascii="Verdana" w:hAnsi="Verdana"/>
                <w:sz w:val="20"/>
                <w:szCs w:val="20"/>
                <w:lang w:val="bg-BG" w:eastAsia="en-GB"/>
              </w:rPr>
              <w:t xml:space="preserve"> Christie [APLOBE]</w:t>
            </w:r>
          </w:p>
        </w:tc>
        <w:tc>
          <w:tcPr>
            <w:tcW w:w="1368" w:type="dxa"/>
          </w:tcPr>
          <w:p w:rsidR="0049641C" w:rsidRPr="00CB40C3" w:rsidRDefault="0049641C" w:rsidP="00C01874">
            <w:pPr>
              <w:spacing w:before="80" w:after="60"/>
              <w:rPr>
                <w:rFonts w:ascii="Verdana" w:hAnsi="Verdana"/>
                <w:i/>
                <w:sz w:val="20"/>
                <w:szCs w:val="20"/>
                <w:lang w:val="bg-BG" w:eastAsia="en-GB"/>
              </w:rPr>
            </w:pPr>
            <w:r w:rsidRPr="00CB40C3">
              <w:rPr>
                <w:rFonts w:ascii="Verdana" w:hAnsi="Verdana"/>
                <w:i/>
                <w:sz w:val="20"/>
                <w:szCs w:val="20"/>
                <w:lang w:val="bg-BG" w:eastAsia="en-GB"/>
              </w:rPr>
              <w:t xml:space="preserve">Oryza sativa </w:t>
            </w:r>
            <w:r w:rsidRPr="00CB40C3">
              <w:rPr>
                <w:rFonts w:ascii="Verdana" w:hAnsi="Verdana"/>
                <w:sz w:val="20"/>
                <w:szCs w:val="20"/>
                <w:lang w:val="bg-BG" w:eastAsia="en-GB"/>
              </w:rPr>
              <w:t>L.</w:t>
            </w:r>
          </w:p>
        </w:tc>
        <w:tc>
          <w:tcPr>
            <w:tcW w:w="1875" w:type="dxa"/>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0 %</w:t>
            </w:r>
          </w:p>
        </w:tc>
        <w:tc>
          <w:tcPr>
            <w:tcW w:w="1875" w:type="dxa"/>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0 %</w:t>
            </w:r>
          </w:p>
        </w:tc>
        <w:tc>
          <w:tcPr>
            <w:tcW w:w="2175" w:type="dxa"/>
          </w:tcPr>
          <w:p w:rsidR="0049641C" w:rsidRPr="00CB40C3" w:rsidRDefault="0049641C" w:rsidP="00C01874">
            <w:pPr>
              <w:spacing w:before="80" w:after="60"/>
              <w:jc w:val="center"/>
              <w:rPr>
                <w:rFonts w:ascii="Verdana" w:hAnsi="Verdana"/>
                <w:sz w:val="20"/>
                <w:szCs w:val="20"/>
                <w:lang w:val="bg-BG" w:eastAsia="en-GB"/>
              </w:rPr>
            </w:pPr>
            <w:r w:rsidRPr="00CB40C3">
              <w:rPr>
                <w:rFonts w:ascii="Verdana" w:hAnsi="Verdana"/>
                <w:sz w:val="20"/>
                <w:szCs w:val="20"/>
                <w:lang w:val="bg-BG" w:eastAsia="en-GB"/>
              </w:rPr>
              <w:t>0 %</w:t>
            </w:r>
          </w:p>
        </w:tc>
      </w:tr>
    </w:tbl>
    <w:p w:rsidR="007B1844" w:rsidRPr="00CB40C3" w:rsidRDefault="00C01874" w:rsidP="00C01874">
      <w:pPr>
        <w:spacing w:line="360" w:lineRule="auto"/>
        <w:ind w:firstLine="720"/>
        <w:jc w:val="right"/>
        <w:rPr>
          <w:rFonts w:ascii="Verdana" w:hAnsi="Verdana"/>
          <w:sz w:val="20"/>
          <w:szCs w:val="20"/>
          <w:lang w:val="bg-BG" w:eastAsia="en-GB"/>
        </w:rPr>
      </w:pPr>
      <w:r w:rsidRPr="00CB40C3">
        <w:rPr>
          <w:rFonts w:ascii="Verdana" w:hAnsi="Verdana"/>
          <w:sz w:val="20"/>
          <w:szCs w:val="20"/>
          <w:lang w:val="bg-BG" w:eastAsia="en-GB"/>
        </w:rPr>
        <w:t>“</w:t>
      </w:r>
    </w:p>
    <w:p w:rsidR="003045D8" w:rsidRPr="00CB40C3" w:rsidRDefault="00A41F2C" w:rsidP="007B1844">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4</w:t>
      </w:r>
      <w:r w:rsidR="003045D8" w:rsidRPr="00CB40C3">
        <w:rPr>
          <w:rFonts w:ascii="Verdana" w:hAnsi="Verdana"/>
          <w:sz w:val="20"/>
          <w:szCs w:val="20"/>
          <w:lang w:val="bg-BG" w:eastAsia="en-GB"/>
        </w:rPr>
        <w:t xml:space="preserve">. В </w:t>
      </w:r>
      <w:r w:rsidR="003045D8" w:rsidRPr="00CB40C3">
        <w:rPr>
          <w:rFonts w:ascii="Verdana" w:hAnsi="Verdana"/>
          <w:sz w:val="20"/>
          <w:szCs w:val="20"/>
          <w:lang w:val="ru-RU" w:eastAsia="en-GB"/>
        </w:rPr>
        <w:t>Приложение № 3 към чл. 4, ал. 1, т. 3</w:t>
      </w:r>
      <w:r w:rsidR="0039220E" w:rsidRPr="00CB40C3">
        <w:rPr>
          <w:rFonts w:ascii="Verdana" w:hAnsi="Verdana"/>
          <w:sz w:val="20"/>
          <w:szCs w:val="20"/>
          <w:lang w:val="ru-RU" w:eastAsia="en-GB"/>
        </w:rPr>
        <w:t>:</w:t>
      </w:r>
    </w:p>
    <w:p w:rsidR="008754BB" w:rsidRPr="00CB40C3" w:rsidRDefault="006E5C37"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а) т</w:t>
      </w:r>
      <w:r w:rsidR="002D4881" w:rsidRPr="00CB40C3">
        <w:rPr>
          <w:rFonts w:ascii="Verdana" w:hAnsi="Verdana"/>
          <w:bCs/>
          <w:sz w:val="20"/>
          <w:szCs w:val="20"/>
          <w:shd w:val="clear" w:color="auto" w:fill="FEFEFE"/>
          <w:lang w:val="bg-BG"/>
        </w:rPr>
        <w:t>очка</w:t>
      </w:r>
      <w:r w:rsidRPr="00CB40C3">
        <w:rPr>
          <w:rFonts w:ascii="Verdana" w:hAnsi="Verdana"/>
          <w:bCs/>
          <w:sz w:val="20"/>
          <w:szCs w:val="20"/>
          <w:shd w:val="clear" w:color="auto" w:fill="FEFEFE"/>
          <w:lang w:val="bg-BG"/>
        </w:rPr>
        <w:t xml:space="preserve"> 5 се изменя така:</w:t>
      </w:r>
    </w:p>
    <w:p w:rsidR="006E5C37" w:rsidRPr="00CB40C3" w:rsidRDefault="004A32DD"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6E5C37" w:rsidRPr="00CB40C3">
        <w:rPr>
          <w:rFonts w:ascii="Verdana" w:hAnsi="Verdana"/>
          <w:bCs/>
          <w:sz w:val="20"/>
          <w:szCs w:val="20"/>
          <w:shd w:val="clear" w:color="auto" w:fill="FEFEFE"/>
          <w:lang w:val="bg-BG"/>
        </w:rPr>
        <w:t>5.</w:t>
      </w:r>
      <w:r w:rsidR="007B1844" w:rsidRPr="00CB40C3">
        <w:rPr>
          <w:rFonts w:ascii="Verdana" w:hAnsi="Verdana"/>
          <w:bCs/>
          <w:sz w:val="20"/>
          <w:szCs w:val="20"/>
          <w:shd w:val="clear" w:color="auto" w:fill="FEFEFE"/>
          <w:lang w:val="bg-BG"/>
        </w:rPr>
        <w:t xml:space="preserve"> </w:t>
      </w:r>
      <w:r w:rsidR="006E5C37" w:rsidRPr="00CB40C3">
        <w:rPr>
          <w:rFonts w:ascii="Verdana" w:hAnsi="Verdana"/>
          <w:bCs/>
          <w:sz w:val="20"/>
          <w:szCs w:val="20"/>
          <w:shd w:val="clear" w:color="auto" w:fill="FEFEFE"/>
          <w:lang w:val="bg-BG"/>
        </w:rPr>
        <w:t>Семената са практически свободни от всякакви вредители, които намаляват полезността и качеството на семената.</w:t>
      </w:r>
    </w:p>
    <w:p w:rsidR="006E5C37" w:rsidRPr="00CB40C3" w:rsidRDefault="006E5C37"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Семената отговарят и на изискванията по отношение на карантинните вредители от значение за Съюза, карантинните вредители по отношение на определена защитена зона и РНКВ, предвидени в актовете за изпълнение, приети в съответствие с Регламент (ЕС) 2016/2031, както и на мерките, приети в съответствие с чл</w:t>
      </w:r>
      <w:r w:rsidR="0039220E"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30, параграф 1 от </w:t>
      </w:r>
      <w:r w:rsidR="0039220E" w:rsidRPr="00CB40C3">
        <w:rPr>
          <w:rFonts w:ascii="Verdana" w:hAnsi="Verdana"/>
          <w:bCs/>
          <w:sz w:val="20"/>
          <w:szCs w:val="20"/>
          <w:shd w:val="clear" w:color="auto" w:fill="FEFEFE"/>
          <w:lang w:val="bg-BG"/>
        </w:rPr>
        <w:t>същия</w:t>
      </w:r>
      <w:r w:rsidRPr="00CB40C3">
        <w:rPr>
          <w:rFonts w:ascii="Verdana" w:hAnsi="Verdana"/>
          <w:bCs/>
          <w:sz w:val="20"/>
          <w:szCs w:val="20"/>
          <w:shd w:val="clear" w:color="auto" w:fill="FEFEFE"/>
          <w:lang w:val="bg-BG"/>
        </w:rPr>
        <w:t xml:space="preserve"> регламент.</w:t>
      </w:r>
    </w:p>
    <w:p w:rsidR="006E5C37" w:rsidRPr="00CB40C3" w:rsidRDefault="006E5C37"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Наличието на РНКВ по семената и по съответните категории отговаря на следните изисквания, посочени в таблицата:</w:t>
      </w:r>
    </w:p>
    <w:tbl>
      <w:tblPr>
        <w:tblStyle w:val="TableGrid"/>
        <w:tblW w:w="9072" w:type="dxa"/>
        <w:jc w:val="center"/>
        <w:tblLook w:val="04A0" w:firstRow="1" w:lastRow="0" w:firstColumn="1" w:lastColumn="0" w:noHBand="0" w:noVBand="1"/>
      </w:tblPr>
      <w:tblGrid>
        <w:gridCol w:w="2386"/>
        <w:gridCol w:w="1730"/>
        <w:gridCol w:w="1557"/>
        <w:gridCol w:w="1551"/>
        <w:gridCol w:w="1848"/>
      </w:tblGrid>
      <w:tr w:rsidR="00CB40C3" w:rsidRPr="00CB40C3" w:rsidTr="00C01874">
        <w:trPr>
          <w:jc w:val="center"/>
        </w:trPr>
        <w:tc>
          <w:tcPr>
            <w:tcW w:w="9072" w:type="dxa"/>
            <w:gridSpan w:val="5"/>
          </w:tcPr>
          <w:p w:rsidR="006E5C37" w:rsidRPr="00CB40C3" w:rsidRDefault="006E5C37" w:rsidP="00C01874">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t>Нематоди</w:t>
            </w:r>
          </w:p>
        </w:tc>
      </w:tr>
      <w:tr w:rsidR="00CB40C3" w:rsidRPr="00CB40C3" w:rsidTr="00C01874">
        <w:trPr>
          <w:jc w:val="center"/>
        </w:trPr>
        <w:tc>
          <w:tcPr>
            <w:tcW w:w="2552" w:type="dxa"/>
            <w:vAlign w:val="center"/>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1843" w:type="dxa"/>
            <w:vAlign w:val="center"/>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Растения за засаждане</w:t>
            </w:r>
            <w:r w:rsidR="00C01874" w:rsidRPr="00CB40C3">
              <w:rPr>
                <w:rFonts w:ascii="Verdana" w:hAnsi="Verdana"/>
                <w:bCs/>
                <w:sz w:val="20"/>
                <w:szCs w:val="20"/>
                <w:shd w:val="clear" w:color="auto" w:fill="FEFEFE"/>
                <w:lang w:val="bg-BG"/>
              </w:rPr>
              <w:br/>
            </w:r>
            <w:r w:rsidRPr="00CB40C3">
              <w:rPr>
                <w:rFonts w:ascii="Verdana" w:hAnsi="Verdana"/>
                <w:bCs/>
                <w:sz w:val="20"/>
                <w:szCs w:val="20"/>
                <w:shd w:val="clear" w:color="auto" w:fill="FEFEFE"/>
                <w:lang w:val="bg-BG"/>
              </w:rPr>
              <w:t>(род или вид)</w:t>
            </w:r>
          </w:p>
        </w:tc>
        <w:tc>
          <w:tcPr>
            <w:tcW w:w="1559" w:type="dxa"/>
            <w:vAlign w:val="center"/>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предбазови семена</w:t>
            </w:r>
          </w:p>
        </w:tc>
        <w:tc>
          <w:tcPr>
            <w:tcW w:w="1433" w:type="dxa"/>
            <w:vAlign w:val="center"/>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базови семена</w:t>
            </w:r>
          </w:p>
        </w:tc>
        <w:tc>
          <w:tcPr>
            <w:tcW w:w="1685" w:type="dxa"/>
            <w:vAlign w:val="center"/>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сертифицирани семена</w:t>
            </w:r>
          </w:p>
        </w:tc>
      </w:tr>
      <w:tr w:rsidR="00CB40C3" w:rsidRPr="00CB40C3" w:rsidTr="00C01874">
        <w:trPr>
          <w:jc w:val="center"/>
        </w:trPr>
        <w:tc>
          <w:tcPr>
            <w:tcW w:w="2552" w:type="dxa"/>
          </w:tcPr>
          <w:p w:rsidR="006E5C37" w:rsidRPr="00CB40C3" w:rsidRDefault="006E5C37" w:rsidP="00C01874">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Aphelenchoides besseyi</w:t>
            </w:r>
            <w:r w:rsidRPr="00CB40C3">
              <w:rPr>
                <w:rFonts w:ascii="Verdana" w:hAnsi="Verdana"/>
                <w:bCs/>
                <w:sz w:val="20"/>
                <w:szCs w:val="20"/>
                <w:shd w:val="clear" w:color="auto" w:fill="FEFEFE"/>
                <w:lang w:val="bg-BG"/>
              </w:rPr>
              <w:t xml:space="preserve"> Christie [APLOBE]</w:t>
            </w:r>
          </w:p>
        </w:tc>
        <w:tc>
          <w:tcPr>
            <w:tcW w:w="1843" w:type="dxa"/>
          </w:tcPr>
          <w:p w:rsidR="006E5C37" w:rsidRPr="00CB40C3" w:rsidRDefault="006E5C37" w:rsidP="00C01874">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Oryza sativa </w:t>
            </w:r>
            <w:r w:rsidRPr="00CB40C3">
              <w:rPr>
                <w:rFonts w:ascii="Verdana" w:hAnsi="Verdana"/>
                <w:bCs/>
                <w:sz w:val="20"/>
                <w:szCs w:val="20"/>
                <w:shd w:val="clear" w:color="auto" w:fill="FEFEFE"/>
                <w:lang w:val="bg-BG"/>
              </w:rPr>
              <w:t>L.</w:t>
            </w:r>
          </w:p>
        </w:tc>
        <w:tc>
          <w:tcPr>
            <w:tcW w:w="1559" w:type="dxa"/>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c>
          <w:tcPr>
            <w:tcW w:w="1433" w:type="dxa"/>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c>
          <w:tcPr>
            <w:tcW w:w="1685" w:type="dxa"/>
          </w:tcPr>
          <w:p w:rsidR="006E5C37" w:rsidRPr="00CB40C3" w:rsidRDefault="006E5C37"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C01874">
        <w:trPr>
          <w:jc w:val="center"/>
        </w:trPr>
        <w:tc>
          <w:tcPr>
            <w:tcW w:w="9072" w:type="dxa"/>
            <w:gridSpan w:val="5"/>
            <w:vAlign w:val="center"/>
          </w:tcPr>
          <w:p w:rsidR="00C01874" w:rsidRPr="00CB40C3" w:rsidDel="000058B3" w:rsidRDefault="00C01874" w:rsidP="00C01874">
            <w:pPr>
              <w:spacing w:before="80" w:after="60"/>
              <w:jc w:val="center"/>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Гъби</w:t>
            </w:r>
          </w:p>
        </w:tc>
      </w:tr>
      <w:tr w:rsidR="00CB40C3" w:rsidRPr="00CB40C3" w:rsidTr="00C01874">
        <w:trPr>
          <w:jc w:val="center"/>
        </w:trPr>
        <w:tc>
          <w:tcPr>
            <w:tcW w:w="2552" w:type="dxa"/>
          </w:tcPr>
          <w:p w:rsidR="006E5C37" w:rsidRPr="00CB40C3" w:rsidRDefault="006E5C37" w:rsidP="00C01874">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Gibberella fujikuroi Sawada [GIBBFU]</w:t>
            </w:r>
          </w:p>
        </w:tc>
        <w:tc>
          <w:tcPr>
            <w:tcW w:w="1843" w:type="dxa"/>
          </w:tcPr>
          <w:p w:rsidR="006E5C37" w:rsidRPr="00CB40C3" w:rsidRDefault="006E5C37" w:rsidP="00C01874">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Oryza sativa </w:t>
            </w:r>
            <w:r w:rsidRPr="00CB40C3">
              <w:rPr>
                <w:rFonts w:ascii="Verdana" w:hAnsi="Verdana"/>
                <w:bCs/>
                <w:sz w:val="20"/>
                <w:szCs w:val="20"/>
                <w:shd w:val="clear" w:color="auto" w:fill="FEFEFE"/>
                <w:lang w:val="bg-BG"/>
              </w:rPr>
              <w:t>L.</w:t>
            </w:r>
          </w:p>
        </w:tc>
        <w:tc>
          <w:tcPr>
            <w:tcW w:w="1559" w:type="dxa"/>
          </w:tcPr>
          <w:p w:rsidR="006E5C37" w:rsidRPr="00CB40C3" w:rsidDel="000058B3" w:rsidRDefault="006E5C37" w:rsidP="00C01874">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Практически свободни</w:t>
            </w:r>
          </w:p>
        </w:tc>
        <w:tc>
          <w:tcPr>
            <w:tcW w:w="1433" w:type="dxa"/>
          </w:tcPr>
          <w:p w:rsidR="006E5C37" w:rsidRPr="00CB40C3" w:rsidDel="000058B3" w:rsidRDefault="006E5C37" w:rsidP="00C01874">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Практически свободни</w:t>
            </w:r>
          </w:p>
        </w:tc>
        <w:tc>
          <w:tcPr>
            <w:tcW w:w="1685" w:type="dxa"/>
          </w:tcPr>
          <w:p w:rsidR="006E5C37" w:rsidRPr="00CB40C3" w:rsidDel="000058B3" w:rsidRDefault="006E5C37" w:rsidP="00C01874">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Практически свободни</w:t>
            </w:r>
          </w:p>
        </w:tc>
      </w:tr>
    </w:tbl>
    <w:p w:rsidR="007B1844" w:rsidRPr="00CB40C3" w:rsidRDefault="00C01874" w:rsidP="00C01874">
      <w:pPr>
        <w:spacing w:line="276" w:lineRule="auto"/>
        <w:ind w:firstLine="720"/>
        <w:contextualSpacing/>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p>
    <w:p w:rsidR="00434154" w:rsidRPr="00CB40C3" w:rsidRDefault="008754BB"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б) </w:t>
      </w:r>
      <w:r w:rsidR="00434154" w:rsidRPr="00CB40C3">
        <w:rPr>
          <w:rFonts w:ascii="Verdana" w:hAnsi="Verdana"/>
          <w:bCs/>
          <w:sz w:val="20"/>
          <w:szCs w:val="20"/>
          <w:shd w:val="clear" w:color="auto" w:fill="FEFEFE"/>
          <w:lang w:val="bg-BG"/>
        </w:rPr>
        <w:t>създава се т. 6:</w:t>
      </w:r>
    </w:p>
    <w:p w:rsidR="00434154" w:rsidRPr="00CB40C3" w:rsidRDefault="004A32DD" w:rsidP="007B184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434154" w:rsidRPr="00CB40C3">
        <w:rPr>
          <w:rFonts w:ascii="Verdana" w:hAnsi="Verdana"/>
          <w:bCs/>
          <w:sz w:val="20"/>
          <w:szCs w:val="20"/>
          <w:shd w:val="clear" w:color="auto" w:fill="FEFEFE"/>
          <w:lang w:val="bg-BG"/>
        </w:rPr>
        <w:t xml:space="preserve">6. Наличието на </w:t>
      </w:r>
      <w:r w:rsidR="00BE74DD" w:rsidRPr="00CB40C3">
        <w:rPr>
          <w:rFonts w:ascii="Verdana" w:hAnsi="Verdana"/>
          <w:bCs/>
          <w:sz w:val="20"/>
          <w:szCs w:val="20"/>
          <w:shd w:val="clear" w:color="auto" w:fill="FEFEFE"/>
          <w:lang w:val="bg-BG"/>
        </w:rPr>
        <w:t xml:space="preserve">гъбни </w:t>
      </w:r>
      <w:r w:rsidR="00434154" w:rsidRPr="00CB40C3">
        <w:rPr>
          <w:rFonts w:ascii="Verdana" w:hAnsi="Verdana"/>
          <w:bCs/>
          <w:sz w:val="20"/>
          <w:szCs w:val="20"/>
          <w:shd w:val="clear" w:color="auto" w:fill="FEFEFE"/>
          <w:lang w:val="bg-BG"/>
        </w:rPr>
        <w:t>образувания по семената и по съответните категории отговаря</w:t>
      </w:r>
      <w:r w:rsidR="007B1844" w:rsidRPr="00CB40C3">
        <w:rPr>
          <w:rFonts w:ascii="Verdana" w:hAnsi="Verdana"/>
          <w:bCs/>
          <w:sz w:val="20"/>
          <w:szCs w:val="20"/>
          <w:shd w:val="clear" w:color="auto" w:fill="FEFEFE"/>
          <w:lang w:val="bg-BG"/>
        </w:rPr>
        <w:t xml:space="preserve"> </w:t>
      </w:r>
      <w:r w:rsidR="00434154" w:rsidRPr="00CB40C3">
        <w:rPr>
          <w:rFonts w:ascii="Verdana" w:hAnsi="Verdana"/>
          <w:bCs/>
          <w:sz w:val="20"/>
          <w:szCs w:val="20"/>
          <w:shd w:val="clear" w:color="auto" w:fill="FEFEFE"/>
          <w:lang w:val="bg-BG"/>
        </w:rPr>
        <w:t>на</w:t>
      </w:r>
      <w:r w:rsidR="007B1844" w:rsidRPr="00CB40C3">
        <w:rPr>
          <w:rFonts w:ascii="Verdana" w:hAnsi="Verdana"/>
          <w:bCs/>
          <w:sz w:val="20"/>
          <w:szCs w:val="20"/>
          <w:shd w:val="clear" w:color="auto" w:fill="FEFEFE"/>
          <w:lang w:val="bg-BG"/>
        </w:rPr>
        <w:t xml:space="preserve"> </w:t>
      </w:r>
      <w:r w:rsidR="00434154" w:rsidRPr="00CB40C3">
        <w:rPr>
          <w:rFonts w:ascii="Verdana" w:hAnsi="Verdana"/>
          <w:bCs/>
          <w:sz w:val="20"/>
          <w:szCs w:val="20"/>
          <w:shd w:val="clear" w:color="auto" w:fill="FEFEFE"/>
          <w:lang w:val="bg-BG"/>
        </w:rPr>
        <w:t>следните изисквания, посочени в таблицата:</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40C3" w:rsidRPr="00A82E44" w:rsidTr="00C01874">
        <w:trPr>
          <w:jc w:val="center"/>
        </w:trPr>
        <w:tc>
          <w:tcPr>
            <w:tcW w:w="4536" w:type="dxa"/>
            <w:tcBorders>
              <w:top w:val="single" w:sz="4" w:space="0" w:color="auto"/>
              <w:left w:val="single" w:sz="4" w:space="0" w:color="auto"/>
              <w:right w:val="single" w:sz="4" w:space="0" w:color="auto"/>
            </w:tcBorders>
            <w:vAlign w:val="center"/>
          </w:tcPr>
          <w:p w:rsidR="00434154" w:rsidRPr="00CB40C3" w:rsidRDefault="00434154"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Категория</w:t>
            </w:r>
          </w:p>
        </w:tc>
        <w:tc>
          <w:tcPr>
            <w:tcW w:w="4536" w:type="dxa"/>
            <w:tcBorders>
              <w:top w:val="single" w:sz="4" w:space="0" w:color="auto"/>
              <w:left w:val="single" w:sz="4" w:space="0" w:color="auto"/>
              <w:right w:val="single" w:sz="4" w:space="0" w:color="auto"/>
            </w:tcBorders>
            <w:vAlign w:val="center"/>
          </w:tcPr>
          <w:p w:rsidR="00434154" w:rsidRPr="00CB40C3" w:rsidRDefault="00434154" w:rsidP="00C0187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Максимален брой гъб</w:t>
            </w:r>
            <w:r w:rsidR="005D7EC3" w:rsidRPr="00CB40C3">
              <w:rPr>
                <w:rFonts w:ascii="Verdana" w:hAnsi="Verdana"/>
                <w:bCs/>
                <w:sz w:val="20"/>
                <w:szCs w:val="20"/>
                <w:shd w:val="clear" w:color="auto" w:fill="FEFEFE"/>
                <w:lang w:val="bg-BG"/>
              </w:rPr>
              <w:t>н</w:t>
            </w:r>
            <w:r w:rsidRPr="00CB40C3">
              <w:rPr>
                <w:rFonts w:ascii="Verdana" w:hAnsi="Verdana"/>
                <w:bCs/>
                <w:sz w:val="20"/>
                <w:szCs w:val="20"/>
                <w:shd w:val="clear" w:color="auto" w:fill="FEFEFE"/>
                <w:lang w:val="bg-BG"/>
              </w:rPr>
              <w:t>и образувания като склероции или аскоспори, в</w:t>
            </w:r>
            <w:r w:rsidR="005A5E22" w:rsidRPr="00CB40C3">
              <w:rPr>
                <w:rFonts w:ascii="Verdana" w:hAnsi="Verdana"/>
                <w:bCs/>
                <w:sz w:val="20"/>
                <w:szCs w:val="20"/>
                <w:shd w:val="clear" w:color="auto" w:fill="FEFEFE"/>
                <w:lang w:val="bg-BG"/>
              </w:rPr>
              <w:t xml:space="preserve"> проба с тегло, посочено в колона </w:t>
            </w:r>
            <w:r w:rsidR="00DE08E5" w:rsidRPr="00CB40C3">
              <w:rPr>
                <w:rFonts w:ascii="Verdana" w:hAnsi="Verdana"/>
                <w:bCs/>
                <w:sz w:val="20"/>
                <w:szCs w:val="20"/>
                <w:shd w:val="clear" w:color="auto" w:fill="FEFEFE"/>
                <w:lang w:val="bg-BG"/>
              </w:rPr>
              <w:t>3</w:t>
            </w:r>
            <w:r w:rsidR="005A5E22" w:rsidRPr="00CB40C3">
              <w:rPr>
                <w:rFonts w:ascii="Verdana" w:hAnsi="Verdana"/>
                <w:bCs/>
                <w:sz w:val="20"/>
                <w:szCs w:val="20"/>
                <w:shd w:val="clear" w:color="auto" w:fill="FEFEFE"/>
                <w:lang w:val="bg-BG"/>
              </w:rPr>
              <w:t xml:space="preserve"> от приложение 4</w:t>
            </w:r>
          </w:p>
        </w:tc>
      </w:tr>
      <w:tr w:rsidR="00CB40C3" w:rsidRPr="00A82E44" w:rsidTr="000F2066">
        <w:trPr>
          <w:jc w:val="center"/>
        </w:trPr>
        <w:tc>
          <w:tcPr>
            <w:tcW w:w="4536" w:type="dxa"/>
            <w:tcBorders>
              <w:top w:val="single" w:sz="4" w:space="0" w:color="auto"/>
              <w:left w:val="single" w:sz="4" w:space="0" w:color="auto"/>
              <w:right w:val="single" w:sz="4" w:space="0" w:color="auto"/>
            </w:tcBorders>
          </w:tcPr>
          <w:p w:rsidR="00434154" w:rsidRPr="00CB40C3" w:rsidRDefault="00434154" w:rsidP="000F2066">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Зърнено-житни култури, различни от хибриди на </w:t>
            </w:r>
            <w:r w:rsidRPr="00CB40C3">
              <w:rPr>
                <w:rFonts w:ascii="Verdana" w:hAnsi="Verdana"/>
                <w:bCs/>
                <w:i/>
                <w:sz w:val="20"/>
                <w:szCs w:val="20"/>
                <w:shd w:val="clear" w:color="auto" w:fill="FEFEFE"/>
                <w:lang w:val="bg-BG"/>
              </w:rPr>
              <w:t>Secale cereale</w:t>
            </w:r>
            <w:r w:rsidRPr="00CB40C3">
              <w:rPr>
                <w:rFonts w:ascii="Verdana" w:hAnsi="Verdana"/>
                <w:bCs/>
                <w:sz w:val="20"/>
                <w:szCs w:val="20"/>
                <w:shd w:val="clear" w:color="auto" w:fill="FEFEFE"/>
                <w:lang w:val="bg-BG"/>
              </w:rPr>
              <w:t>:</w:t>
            </w:r>
          </w:p>
        </w:tc>
        <w:tc>
          <w:tcPr>
            <w:tcW w:w="4536" w:type="dxa"/>
            <w:tcBorders>
              <w:top w:val="single" w:sz="4" w:space="0" w:color="auto"/>
              <w:left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p>
        </w:tc>
      </w:tr>
      <w:tr w:rsidR="00CB40C3" w:rsidRPr="00CB40C3" w:rsidTr="000F2066">
        <w:trPr>
          <w:jc w:val="center"/>
        </w:trPr>
        <w:tc>
          <w:tcPr>
            <w:tcW w:w="4536" w:type="dxa"/>
            <w:tcBorders>
              <w:left w:val="single" w:sz="4" w:space="0" w:color="auto"/>
              <w:right w:val="single" w:sz="4" w:space="0" w:color="auto"/>
            </w:tcBorders>
          </w:tcPr>
          <w:p w:rsidR="00434154" w:rsidRPr="00CB40C3" w:rsidRDefault="00434154" w:rsidP="000F2066">
            <w:pPr>
              <w:numPr>
                <w:ilvl w:val="0"/>
                <w:numId w:val="3"/>
              </w:numPr>
              <w:spacing w:before="80" w:after="60"/>
              <w:ind w:left="0" w:firstLine="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Базови семена</w:t>
            </w:r>
          </w:p>
        </w:tc>
        <w:tc>
          <w:tcPr>
            <w:tcW w:w="4536" w:type="dxa"/>
            <w:tcBorders>
              <w:left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w:t>
            </w:r>
          </w:p>
        </w:tc>
      </w:tr>
      <w:tr w:rsidR="00CB40C3" w:rsidRPr="00CB40C3" w:rsidTr="000F2066">
        <w:trPr>
          <w:jc w:val="center"/>
        </w:trPr>
        <w:tc>
          <w:tcPr>
            <w:tcW w:w="4536" w:type="dxa"/>
            <w:tcBorders>
              <w:left w:val="single" w:sz="4" w:space="0" w:color="auto"/>
              <w:right w:val="single" w:sz="4" w:space="0" w:color="auto"/>
            </w:tcBorders>
          </w:tcPr>
          <w:p w:rsidR="00434154" w:rsidRPr="00CB40C3" w:rsidRDefault="00434154" w:rsidP="000F2066">
            <w:pPr>
              <w:numPr>
                <w:ilvl w:val="0"/>
                <w:numId w:val="3"/>
              </w:numPr>
              <w:spacing w:before="80" w:after="60"/>
              <w:ind w:left="0" w:firstLine="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Сертифицирани семена</w:t>
            </w:r>
          </w:p>
        </w:tc>
        <w:tc>
          <w:tcPr>
            <w:tcW w:w="4536" w:type="dxa"/>
            <w:tcBorders>
              <w:left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3</w:t>
            </w:r>
          </w:p>
        </w:tc>
      </w:tr>
      <w:tr w:rsidR="00CB40C3" w:rsidRPr="00CB40C3" w:rsidTr="000F2066">
        <w:trPr>
          <w:jc w:val="center"/>
        </w:trPr>
        <w:tc>
          <w:tcPr>
            <w:tcW w:w="4536" w:type="dxa"/>
            <w:tcBorders>
              <w:left w:val="single" w:sz="4" w:space="0" w:color="auto"/>
              <w:right w:val="single" w:sz="4" w:space="0" w:color="auto"/>
            </w:tcBorders>
          </w:tcPr>
          <w:p w:rsidR="00434154" w:rsidRPr="00CB40C3" w:rsidRDefault="00434154" w:rsidP="000F2066">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Хибриди на </w:t>
            </w:r>
            <w:r w:rsidRPr="00CB40C3">
              <w:rPr>
                <w:rFonts w:ascii="Verdana" w:hAnsi="Verdana"/>
                <w:bCs/>
                <w:i/>
                <w:sz w:val="20"/>
                <w:szCs w:val="20"/>
                <w:shd w:val="clear" w:color="auto" w:fill="FEFEFE"/>
                <w:lang w:val="bg-BG"/>
              </w:rPr>
              <w:t>Secale cereale</w:t>
            </w:r>
            <w:r w:rsidRPr="00CB40C3">
              <w:rPr>
                <w:rFonts w:ascii="Verdana" w:hAnsi="Verdana"/>
                <w:bCs/>
                <w:sz w:val="20"/>
                <w:szCs w:val="20"/>
                <w:shd w:val="clear" w:color="auto" w:fill="FEFEFE"/>
                <w:lang w:val="bg-BG"/>
              </w:rPr>
              <w:t>:</w:t>
            </w:r>
          </w:p>
        </w:tc>
        <w:tc>
          <w:tcPr>
            <w:tcW w:w="4536" w:type="dxa"/>
            <w:tcBorders>
              <w:left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p>
        </w:tc>
      </w:tr>
      <w:tr w:rsidR="00CB40C3" w:rsidRPr="00CB40C3" w:rsidTr="000F2066">
        <w:trPr>
          <w:jc w:val="center"/>
        </w:trPr>
        <w:tc>
          <w:tcPr>
            <w:tcW w:w="4536" w:type="dxa"/>
            <w:tcBorders>
              <w:left w:val="single" w:sz="4" w:space="0" w:color="auto"/>
              <w:right w:val="single" w:sz="4" w:space="0" w:color="auto"/>
            </w:tcBorders>
          </w:tcPr>
          <w:p w:rsidR="00434154" w:rsidRPr="00CB40C3" w:rsidRDefault="00434154" w:rsidP="000F2066">
            <w:pPr>
              <w:numPr>
                <w:ilvl w:val="0"/>
                <w:numId w:val="3"/>
              </w:numPr>
              <w:spacing w:before="80" w:after="60"/>
              <w:ind w:left="0" w:firstLine="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Базови семена</w:t>
            </w:r>
          </w:p>
        </w:tc>
        <w:tc>
          <w:tcPr>
            <w:tcW w:w="4536" w:type="dxa"/>
            <w:tcBorders>
              <w:left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w:t>
            </w:r>
          </w:p>
        </w:tc>
      </w:tr>
      <w:tr w:rsidR="00434154" w:rsidRPr="00CB40C3" w:rsidTr="000F2066">
        <w:trPr>
          <w:jc w:val="center"/>
        </w:trPr>
        <w:tc>
          <w:tcPr>
            <w:tcW w:w="4536" w:type="dxa"/>
            <w:tcBorders>
              <w:left w:val="single" w:sz="4" w:space="0" w:color="auto"/>
              <w:bottom w:val="single" w:sz="4" w:space="0" w:color="auto"/>
              <w:right w:val="single" w:sz="4" w:space="0" w:color="auto"/>
            </w:tcBorders>
          </w:tcPr>
          <w:p w:rsidR="00434154" w:rsidRPr="00CB40C3" w:rsidRDefault="00434154" w:rsidP="000F2066">
            <w:pPr>
              <w:numPr>
                <w:ilvl w:val="0"/>
                <w:numId w:val="3"/>
              </w:numPr>
              <w:spacing w:before="80" w:after="60"/>
              <w:ind w:left="0" w:firstLine="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Сертифицирани семена</w:t>
            </w:r>
          </w:p>
        </w:tc>
        <w:tc>
          <w:tcPr>
            <w:tcW w:w="4536" w:type="dxa"/>
            <w:tcBorders>
              <w:left w:val="single" w:sz="4" w:space="0" w:color="auto"/>
              <w:bottom w:val="single" w:sz="4" w:space="0" w:color="auto"/>
              <w:right w:val="single" w:sz="4" w:space="0" w:color="auto"/>
            </w:tcBorders>
          </w:tcPr>
          <w:p w:rsidR="00434154" w:rsidRPr="00CB40C3" w:rsidRDefault="00434154" w:rsidP="000F2066">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4 (*)</w:t>
            </w:r>
          </w:p>
        </w:tc>
      </w:tr>
    </w:tbl>
    <w:p w:rsidR="000F2066" w:rsidRPr="00CB40C3" w:rsidRDefault="000F2066" w:rsidP="000F2066">
      <w:pPr>
        <w:spacing w:line="360" w:lineRule="auto"/>
        <w:ind w:firstLine="720"/>
        <w:contextualSpacing/>
        <w:jc w:val="both"/>
        <w:rPr>
          <w:rFonts w:ascii="Verdana" w:hAnsi="Verdana"/>
          <w:bCs/>
          <w:sz w:val="20"/>
          <w:szCs w:val="20"/>
          <w:shd w:val="clear" w:color="auto" w:fill="FEFEFE"/>
          <w:lang w:val="bg-BG"/>
        </w:rPr>
      </w:pPr>
    </w:p>
    <w:p w:rsidR="008754BB" w:rsidRPr="00CB40C3" w:rsidRDefault="00434154" w:rsidP="000F2066">
      <w:pPr>
        <w:spacing w:line="360" w:lineRule="auto"/>
        <w:contextualSpacing/>
        <w:jc w:val="both"/>
        <w:rPr>
          <w:rFonts w:ascii="Verdana" w:hAnsi="Verdana"/>
          <w:bCs/>
          <w:i/>
          <w:sz w:val="20"/>
          <w:szCs w:val="20"/>
          <w:shd w:val="clear" w:color="auto" w:fill="FEFEFE"/>
          <w:lang w:val="bg-BG"/>
        </w:rPr>
      </w:pPr>
      <w:r w:rsidRPr="00CB40C3">
        <w:rPr>
          <w:rFonts w:ascii="Verdana" w:hAnsi="Verdana"/>
          <w:bCs/>
          <w:sz w:val="20"/>
          <w:szCs w:val="20"/>
          <w:shd w:val="clear" w:color="auto" w:fill="FEFEFE"/>
          <w:lang w:val="bg-BG"/>
        </w:rPr>
        <w:t>(*) Счита се, че наличието на пет гъбни образувания като склероции, фрагменти от тях или аскоспори в проба с посоченото тегло отговаря на изискванията, когато втора проба със същото тегло не съдържа повече от четири такива образувания</w:t>
      </w:r>
      <w:r w:rsidRPr="00CB40C3">
        <w:rPr>
          <w:rFonts w:ascii="Verdana" w:hAnsi="Verdana"/>
          <w:bCs/>
          <w:i/>
          <w:sz w:val="20"/>
          <w:szCs w:val="20"/>
          <w:shd w:val="clear" w:color="auto" w:fill="FEFEFE"/>
          <w:lang w:val="bg-BG"/>
        </w:rPr>
        <w:t>.</w:t>
      </w:r>
      <w:r w:rsidR="004A32DD" w:rsidRPr="00CB40C3">
        <w:rPr>
          <w:rFonts w:ascii="Verdana" w:hAnsi="Verdana"/>
          <w:bCs/>
          <w:i/>
          <w:sz w:val="20"/>
          <w:szCs w:val="20"/>
          <w:shd w:val="clear" w:color="auto" w:fill="FEFEFE"/>
          <w:lang w:val="bg-BG"/>
        </w:rPr>
        <w:t>“</w:t>
      </w:r>
    </w:p>
    <w:p w:rsidR="009F621F" w:rsidRPr="00CB40C3" w:rsidRDefault="009F621F" w:rsidP="000F2066">
      <w:pPr>
        <w:spacing w:line="360" w:lineRule="auto"/>
        <w:ind w:firstLine="720"/>
        <w:contextualSpacing/>
        <w:jc w:val="both"/>
        <w:rPr>
          <w:rFonts w:ascii="Verdana" w:hAnsi="Verdana"/>
          <w:bCs/>
          <w:i/>
          <w:sz w:val="20"/>
          <w:szCs w:val="20"/>
          <w:shd w:val="clear" w:color="auto" w:fill="FEFEFE"/>
          <w:lang w:val="bg-BG"/>
        </w:rPr>
      </w:pPr>
    </w:p>
    <w:p w:rsidR="00FF6266" w:rsidRPr="00CB40C3" w:rsidRDefault="0058631C" w:rsidP="000F2066">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w:t>
      </w:r>
      <w:r w:rsidR="00FF6266" w:rsidRPr="00CB40C3">
        <w:rPr>
          <w:rFonts w:ascii="Verdana" w:hAnsi="Verdana"/>
          <w:bCs/>
          <w:sz w:val="20"/>
          <w:szCs w:val="20"/>
          <w:shd w:val="clear" w:color="auto" w:fill="FEFEFE"/>
          <w:lang w:val="bg-BG"/>
        </w:rPr>
        <w:t>В Приложение № 5 към чл. 31, ал. 1</w:t>
      </w:r>
      <w:r w:rsidR="0091343E" w:rsidRPr="00CB40C3">
        <w:rPr>
          <w:rFonts w:ascii="Verdana" w:hAnsi="Verdana"/>
          <w:bCs/>
          <w:sz w:val="20"/>
          <w:szCs w:val="20"/>
          <w:shd w:val="clear" w:color="auto" w:fill="FEFEFE"/>
          <w:lang w:val="bg-BG"/>
        </w:rPr>
        <w:t>,</w:t>
      </w:r>
      <w:r w:rsidR="003B0C3B" w:rsidRPr="00CB40C3">
        <w:rPr>
          <w:rFonts w:ascii="Verdana" w:hAnsi="Verdana"/>
          <w:bCs/>
          <w:sz w:val="20"/>
          <w:szCs w:val="20"/>
          <w:shd w:val="clear" w:color="auto" w:fill="FEFEFE"/>
          <w:lang w:val="bg-BG"/>
        </w:rPr>
        <w:t xml:space="preserve"> </w:t>
      </w:r>
      <w:r w:rsidR="009E0238" w:rsidRPr="00CB40C3">
        <w:rPr>
          <w:rFonts w:ascii="Verdana" w:hAnsi="Verdana"/>
          <w:bCs/>
          <w:sz w:val="20"/>
          <w:szCs w:val="20"/>
          <w:shd w:val="clear" w:color="auto" w:fill="FEFEFE"/>
          <w:lang w:val="bg-BG"/>
        </w:rPr>
        <w:t xml:space="preserve">в </w:t>
      </w:r>
      <w:r w:rsidR="003B0C3B" w:rsidRPr="00CB40C3">
        <w:rPr>
          <w:rFonts w:ascii="Verdana" w:hAnsi="Verdana"/>
          <w:bCs/>
          <w:sz w:val="20"/>
          <w:szCs w:val="20"/>
          <w:shd w:val="clear" w:color="auto" w:fill="FEFEFE"/>
          <w:lang w:val="bg-BG"/>
        </w:rPr>
        <w:t>р</w:t>
      </w:r>
      <w:r w:rsidR="009E0238" w:rsidRPr="00CB40C3">
        <w:rPr>
          <w:rFonts w:ascii="Verdana" w:hAnsi="Verdana"/>
          <w:bCs/>
          <w:sz w:val="20"/>
          <w:szCs w:val="20"/>
          <w:shd w:val="clear" w:color="auto" w:fill="FEFEFE"/>
          <w:lang w:val="bg-BG"/>
        </w:rPr>
        <w:t xml:space="preserve">аздел </w:t>
      </w:r>
      <w:r w:rsidR="009E0238" w:rsidRPr="00CB40C3">
        <w:rPr>
          <w:rFonts w:ascii="Verdana" w:hAnsi="Verdana"/>
          <w:bCs/>
          <w:sz w:val="20"/>
          <w:szCs w:val="20"/>
          <w:shd w:val="clear" w:color="auto" w:fill="FEFEFE"/>
        </w:rPr>
        <w:t>I</w:t>
      </w:r>
      <w:r w:rsidR="009E0238" w:rsidRPr="00CB40C3">
        <w:rPr>
          <w:rFonts w:ascii="Verdana" w:hAnsi="Verdana"/>
          <w:bCs/>
          <w:sz w:val="20"/>
          <w:szCs w:val="20"/>
          <w:shd w:val="clear" w:color="auto" w:fill="FEFEFE"/>
          <w:lang w:val="bg-BG"/>
        </w:rPr>
        <w:t xml:space="preserve"> </w:t>
      </w:r>
      <w:r w:rsidR="003B0C3B" w:rsidRPr="00CB40C3">
        <w:rPr>
          <w:rFonts w:ascii="Verdana" w:hAnsi="Verdana"/>
          <w:bCs/>
          <w:sz w:val="20"/>
          <w:szCs w:val="20"/>
          <w:shd w:val="clear" w:color="auto" w:fill="FEFEFE"/>
          <w:lang w:val="bg-BG"/>
        </w:rPr>
        <w:t>„</w:t>
      </w:r>
      <w:r w:rsidR="009E0238" w:rsidRPr="00CB40C3">
        <w:rPr>
          <w:rFonts w:ascii="Verdana" w:hAnsi="Verdana"/>
          <w:bCs/>
          <w:sz w:val="20"/>
          <w:szCs w:val="20"/>
          <w:shd w:val="clear" w:color="auto" w:fill="FEFEFE"/>
          <w:lang w:val="bg-BG"/>
        </w:rPr>
        <w:t xml:space="preserve">Задължителна информация“ </w:t>
      </w:r>
      <w:r w:rsidR="00A04578" w:rsidRPr="00CB40C3">
        <w:rPr>
          <w:rFonts w:ascii="Verdana" w:hAnsi="Verdana"/>
          <w:bCs/>
          <w:sz w:val="20"/>
          <w:szCs w:val="20"/>
          <w:shd w:val="clear" w:color="auto" w:fill="FEFEFE"/>
          <w:lang w:val="bg-BG"/>
        </w:rPr>
        <w:t xml:space="preserve">се създава </w:t>
      </w:r>
      <w:r w:rsidR="003E5BF2" w:rsidRPr="00CB40C3">
        <w:rPr>
          <w:rFonts w:ascii="Verdana" w:hAnsi="Verdana"/>
          <w:bCs/>
          <w:sz w:val="20"/>
          <w:szCs w:val="20"/>
          <w:shd w:val="clear" w:color="auto" w:fill="FEFEFE"/>
          <w:lang w:val="bg-BG"/>
        </w:rPr>
        <w:t xml:space="preserve">буква </w:t>
      </w:r>
      <w:r w:rsidR="00A04578" w:rsidRPr="00CB40C3">
        <w:rPr>
          <w:rFonts w:ascii="Verdana" w:hAnsi="Verdana"/>
          <w:bCs/>
          <w:sz w:val="20"/>
          <w:szCs w:val="20"/>
          <w:shd w:val="clear" w:color="auto" w:fill="FEFEFE"/>
          <w:lang w:val="bg-BG"/>
        </w:rPr>
        <w:t>В</w:t>
      </w:r>
      <w:r w:rsidR="00FF6266" w:rsidRPr="00CB40C3">
        <w:rPr>
          <w:rFonts w:ascii="Verdana" w:hAnsi="Verdana"/>
          <w:bCs/>
          <w:sz w:val="20"/>
          <w:szCs w:val="20"/>
          <w:shd w:val="clear" w:color="auto" w:fill="FEFEFE"/>
          <w:lang w:val="bg-BG"/>
        </w:rPr>
        <w:t>):</w:t>
      </w:r>
    </w:p>
    <w:p w:rsidR="00FF6266" w:rsidRPr="00CB40C3" w:rsidRDefault="004A32DD"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610862" w:rsidRPr="00CB40C3">
        <w:rPr>
          <w:rFonts w:ascii="Verdana" w:hAnsi="Verdana"/>
          <w:bCs/>
          <w:sz w:val="20"/>
          <w:szCs w:val="20"/>
          <w:shd w:val="clear" w:color="auto" w:fill="FEFEFE"/>
          <w:lang w:val="bg-BG"/>
        </w:rPr>
        <w:t>В)</w:t>
      </w:r>
      <w:r w:rsidR="00FF6266" w:rsidRPr="00CB40C3">
        <w:rPr>
          <w:rFonts w:ascii="Verdana" w:hAnsi="Verdana"/>
          <w:bCs/>
          <w:sz w:val="20"/>
          <w:szCs w:val="20"/>
          <w:shd w:val="clear" w:color="auto" w:fill="FEFEFE"/>
          <w:lang w:val="bg-BG"/>
        </w:rPr>
        <w:t xml:space="preserve"> </w:t>
      </w:r>
      <w:r w:rsidR="00583A46" w:rsidRPr="00CB40C3">
        <w:rPr>
          <w:rFonts w:ascii="Verdana" w:hAnsi="Verdana"/>
          <w:bCs/>
          <w:sz w:val="20"/>
          <w:szCs w:val="20"/>
          <w:shd w:val="clear" w:color="auto" w:fill="FEFEFE"/>
          <w:lang w:val="bg-BG"/>
        </w:rPr>
        <w:t>Р</w:t>
      </w:r>
      <w:r w:rsidR="00785ED2" w:rsidRPr="00CB40C3">
        <w:rPr>
          <w:rFonts w:ascii="Verdana" w:hAnsi="Verdana"/>
          <w:bCs/>
          <w:sz w:val="20"/>
          <w:szCs w:val="20"/>
          <w:shd w:val="clear" w:color="auto" w:fill="FEFEFE"/>
          <w:lang w:val="bg-BG"/>
        </w:rPr>
        <w:t>астителния</w:t>
      </w:r>
      <w:r w:rsidR="00583A46" w:rsidRPr="00CB40C3">
        <w:rPr>
          <w:rFonts w:ascii="Verdana" w:hAnsi="Verdana"/>
          <w:bCs/>
          <w:sz w:val="20"/>
          <w:szCs w:val="20"/>
          <w:shd w:val="clear" w:color="auto" w:fill="FEFEFE"/>
          <w:lang w:val="bg-BG"/>
        </w:rPr>
        <w:t>т</w:t>
      </w:r>
      <w:r w:rsidR="00FF6266" w:rsidRPr="00CB40C3">
        <w:rPr>
          <w:rFonts w:ascii="Verdana" w:hAnsi="Verdana"/>
          <w:bCs/>
          <w:sz w:val="20"/>
          <w:szCs w:val="20"/>
          <w:shd w:val="clear" w:color="auto" w:fill="FEFEFE"/>
          <w:lang w:val="bg-BG"/>
        </w:rPr>
        <w:t xml:space="preserve"> паспорт</w:t>
      </w:r>
      <w:r w:rsidR="00583A46" w:rsidRPr="00CB40C3">
        <w:rPr>
          <w:rFonts w:ascii="Verdana" w:hAnsi="Verdana"/>
          <w:bCs/>
          <w:sz w:val="20"/>
          <w:szCs w:val="20"/>
          <w:shd w:val="clear" w:color="auto" w:fill="FEFEFE"/>
          <w:lang w:val="bg-BG"/>
        </w:rPr>
        <w:t xml:space="preserve"> съдържа следните означения</w:t>
      </w:r>
      <w:r w:rsidR="00FF6266" w:rsidRPr="00CB40C3">
        <w:rPr>
          <w:rFonts w:ascii="Verdana" w:hAnsi="Verdana"/>
          <w:bCs/>
          <w:sz w:val="20"/>
          <w:szCs w:val="20"/>
          <w:shd w:val="clear" w:color="auto" w:fill="FEFEFE"/>
          <w:lang w:val="bg-BG"/>
        </w:rPr>
        <w:t>:</w:t>
      </w:r>
    </w:p>
    <w:p w:rsidR="00FF6266" w:rsidRPr="00CB40C3" w:rsidRDefault="0058631C" w:rsidP="000F2066">
      <w:pPr>
        <w:spacing w:line="360" w:lineRule="auto"/>
        <w:ind w:firstLine="720"/>
        <w:jc w:val="both"/>
        <w:rPr>
          <w:rFonts w:ascii="Verdana" w:hAnsi="Verdana"/>
          <w:b/>
          <w:bCs/>
          <w:sz w:val="20"/>
          <w:szCs w:val="20"/>
          <w:shd w:val="clear" w:color="auto" w:fill="FEFEFE"/>
          <w:lang w:val="bg-BG"/>
        </w:rPr>
      </w:pPr>
      <w:r w:rsidRPr="00CB40C3">
        <w:rPr>
          <w:rFonts w:ascii="Verdana" w:hAnsi="Verdana"/>
          <w:bCs/>
          <w:sz w:val="20"/>
          <w:szCs w:val="20"/>
          <w:shd w:val="clear" w:color="auto" w:fill="FEFEFE"/>
          <w:lang w:val="bg-BG"/>
        </w:rPr>
        <w:t xml:space="preserve">1. </w:t>
      </w:r>
      <w:r w:rsidR="00FF6266" w:rsidRPr="00CB40C3">
        <w:rPr>
          <w:rFonts w:ascii="Verdana" w:hAnsi="Verdana"/>
          <w:bCs/>
          <w:sz w:val="20"/>
          <w:szCs w:val="20"/>
          <w:shd w:val="clear" w:color="auto" w:fill="FEFEFE"/>
          <w:lang w:val="bg-BG"/>
        </w:rPr>
        <w:t>за движение в рамките на територията на Съюза:</w:t>
      </w:r>
    </w:p>
    <w:p w:rsidR="00FF6266" w:rsidRPr="00CB40C3" w:rsidRDefault="00FF6266"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FF6266" w:rsidRPr="00CB40C3" w:rsidRDefault="00FF6266" w:rsidP="000F2066">
      <w:pPr>
        <w:pStyle w:val="ListParagraph"/>
        <w:spacing w:line="360" w:lineRule="auto"/>
        <w:ind w:left="0" w:firstLine="720"/>
        <w:jc w:val="both"/>
        <w:rPr>
          <w:rFonts w:ascii="Verdana" w:hAnsi="Verdana"/>
          <w:b/>
          <w:bCs/>
          <w:sz w:val="20"/>
          <w:szCs w:val="20"/>
          <w:shd w:val="clear" w:color="auto" w:fill="FEFEFE"/>
          <w:lang w:val="bg-BG"/>
        </w:rPr>
      </w:pPr>
      <w:r w:rsidRPr="00CB40C3">
        <w:rPr>
          <w:rFonts w:ascii="Verdana" w:hAnsi="Verdana"/>
          <w:bCs/>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p>
    <w:p w:rsidR="00FF6266" w:rsidRPr="00CB40C3" w:rsidRDefault="0058631C" w:rsidP="000F2066">
      <w:pPr>
        <w:spacing w:line="360" w:lineRule="auto"/>
        <w:ind w:firstLine="720"/>
        <w:jc w:val="both"/>
        <w:rPr>
          <w:rFonts w:ascii="Verdana" w:hAnsi="Verdana"/>
          <w:b/>
          <w:bCs/>
          <w:sz w:val="20"/>
          <w:szCs w:val="20"/>
          <w:shd w:val="clear" w:color="auto" w:fill="FEFEFE"/>
          <w:lang w:val="bg-BG"/>
        </w:rPr>
      </w:pPr>
      <w:r w:rsidRPr="00CB40C3">
        <w:rPr>
          <w:rFonts w:ascii="Verdana" w:hAnsi="Verdana"/>
          <w:bCs/>
          <w:sz w:val="20"/>
          <w:szCs w:val="20"/>
          <w:shd w:val="clear" w:color="auto" w:fill="FEFEFE"/>
          <w:lang w:val="bg-BG"/>
        </w:rPr>
        <w:t xml:space="preserve">2. </w:t>
      </w:r>
      <w:r w:rsidR="00FF6266" w:rsidRPr="00CB40C3">
        <w:rPr>
          <w:rFonts w:ascii="Verdana" w:hAnsi="Verdana"/>
          <w:bCs/>
          <w:sz w:val="20"/>
          <w:szCs w:val="20"/>
          <w:shd w:val="clear" w:color="auto" w:fill="FEFEFE"/>
          <w:lang w:val="bg-BG"/>
        </w:rPr>
        <w:t>за въвеждане и движение в рамките на защитени зони:</w:t>
      </w:r>
    </w:p>
    <w:p w:rsidR="00FF6266" w:rsidRPr="00CB40C3" w:rsidRDefault="00FF6266"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 – 33</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FF6266" w:rsidRPr="00CB40C3" w:rsidRDefault="00FF6266"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FF6266" w:rsidRPr="00CB40C3" w:rsidRDefault="00FF6266"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w:t>
      </w:r>
    </w:p>
    <w:p w:rsidR="007C7780" w:rsidRPr="00CB40C3" w:rsidRDefault="007C7780" w:rsidP="000F2066">
      <w:pPr>
        <w:spacing w:line="360" w:lineRule="auto"/>
        <w:ind w:firstLine="720"/>
        <w:jc w:val="both"/>
        <w:rPr>
          <w:rFonts w:ascii="Verdana" w:hAnsi="Verdana"/>
          <w:bCs/>
          <w:sz w:val="20"/>
          <w:szCs w:val="20"/>
          <w:shd w:val="clear" w:color="auto" w:fill="FEFEFE"/>
          <w:lang w:val="bg-BG"/>
        </w:rPr>
      </w:pPr>
    </w:p>
    <w:p w:rsidR="00B757D8" w:rsidRPr="00CB40C3" w:rsidRDefault="00D41284" w:rsidP="000F2066">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 10</w:t>
      </w:r>
      <w:r w:rsidR="006513D6" w:rsidRPr="00CB40C3">
        <w:rPr>
          <w:rFonts w:ascii="Verdana" w:hAnsi="Verdana"/>
          <w:b/>
          <w:bCs/>
          <w:sz w:val="20"/>
          <w:szCs w:val="20"/>
          <w:shd w:val="clear" w:color="auto" w:fill="FEFEFE"/>
          <w:lang w:val="bg-BG"/>
        </w:rPr>
        <w:t xml:space="preserve">. </w:t>
      </w:r>
      <w:r w:rsidR="00B757D8" w:rsidRPr="00CB40C3">
        <w:rPr>
          <w:rFonts w:ascii="Verdana" w:hAnsi="Verdana"/>
          <w:bCs/>
          <w:sz w:val="20"/>
          <w:szCs w:val="20"/>
          <w:shd w:val="clear" w:color="auto" w:fill="FEFEFE"/>
          <w:lang w:val="bg-BG"/>
        </w:rPr>
        <w:t>В Наредба № 75 от 2006 г. за определяне на условия и списък с изисквания за здравно състояние на размножителния материал от</w:t>
      </w:r>
      <w:r w:rsidR="00EA4E63" w:rsidRPr="00CB40C3">
        <w:rPr>
          <w:rFonts w:ascii="Verdana" w:hAnsi="Verdana"/>
          <w:bCs/>
          <w:sz w:val="20"/>
          <w:szCs w:val="20"/>
          <w:shd w:val="clear" w:color="auto" w:fill="FEFEFE"/>
          <w:lang w:val="bg-BG"/>
        </w:rPr>
        <w:t xml:space="preserve"> декоративни растения (обн., ДВ</w:t>
      </w:r>
      <w:r w:rsidR="00B757D8" w:rsidRPr="00CB40C3">
        <w:rPr>
          <w:rFonts w:ascii="Verdana" w:hAnsi="Verdana"/>
          <w:bCs/>
          <w:sz w:val="20"/>
          <w:szCs w:val="20"/>
          <w:shd w:val="clear" w:color="auto" w:fill="FEFEFE"/>
          <w:lang w:val="bg-BG"/>
        </w:rPr>
        <w:t>, бр. 50 от 2006 г., изм., бр. 22 от 2007 г. и бр. 68 от 2018 г.) се правят следните изменения и допълнения:</w:t>
      </w:r>
    </w:p>
    <w:p w:rsidR="006513D6" w:rsidRPr="00CB40C3" w:rsidRDefault="0058631C" w:rsidP="000F2066">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1. </w:t>
      </w:r>
      <w:r w:rsidR="00D06494" w:rsidRPr="00CB40C3">
        <w:rPr>
          <w:rFonts w:ascii="Verdana" w:hAnsi="Verdana"/>
          <w:bCs/>
          <w:sz w:val="20"/>
          <w:szCs w:val="20"/>
          <w:shd w:val="clear" w:color="auto" w:fill="FEFEFE"/>
          <w:lang w:val="bg-BG"/>
        </w:rPr>
        <w:t>Член</w:t>
      </w:r>
      <w:r w:rsidR="00AC6BFF" w:rsidRPr="00CB40C3">
        <w:rPr>
          <w:rFonts w:ascii="Verdana" w:hAnsi="Verdana"/>
          <w:bCs/>
          <w:sz w:val="20"/>
          <w:szCs w:val="20"/>
          <w:shd w:val="clear" w:color="auto" w:fill="FEFEFE"/>
          <w:lang w:val="bg-BG"/>
        </w:rPr>
        <w:t xml:space="preserve"> 2 се изменя така:</w:t>
      </w:r>
    </w:p>
    <w:p w:rsidR="003649DF" w:rsidRPr="00CB40C3" w:rsidRDefault="004A32DD" w:rsidP="000F2066">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AC6BFF" w:rsidRPr="00CB40C3">
        <w:rPr>
          <w:rFonts w:ascii="Verdana" w:hAnsi="Verdana"/>
          <w:bCs/>
          <w:sz w:val="20"/>
          <w:szCs w:val="20"/>
          <w:shd w:val="clear" w:color="auto" w:fill="FEFEFE"/>
          <w:lang w:val="bg-BG"/>
        </w:rPr>
        <w:t xml:space="preserve">Чл. 2. (1) </w:t>
      </w:r>
      <w:r w:rsidR="00BF026B" w:rsidRPr="00CB40C3">
        <w:rPr>
          <w:rFonts w:ascii="Verdana" w:hAnsi="Verdana"/>
          <w:bCs/>
          <w:sz w:val="20"/>
          <w:szCs w:val="20"/>
          <w:shd w:val="clear" w:color="auto" w:fill="FEFEFE"/>
          <w:lang w:val="bg-BG"/>
        </w:rPr>
        <w:t>Посадъчният материал от декоративни растения, включително семената за размножаване</w:t>
      </w:r>
      <w:r w:rsidR="00C37E28" w:rsidRPr="00CB40C3">
        <w:rPr>
          <w:rFonts w:ascii="Verdana" w:hAnsi="Verdana"/>
          <w:bCs/>
          <w:sz w:val="20"/>
          <w:szCs w:val="20"/>
          <w:shd w:val="clear" w:color="auto" w:fill="FEFEFE"/>
          <w:lang w:val="bg-BG"/>
        </w:rPr>
        <w:t xml:space="preserve">, </w:t>
      </w:r>
      <w:r w:rsidR="00FD6959" w:rsidRPr="00CB40C3">
        <w:rPr>
          <w:rFonts w:ascii="Verdana" w:hAnsi="Verdana"/>
          <w:bCs/>
          <w:sz w:val="20"/>
          <w:szCs w:val="20"/>
          <w:shd w:val="clear" w:color="auto" w:fill="FEFEFE"/>
          <w:lang w:val="bg-BG"/>
        </w:rPr>
        <w:t>и</w:t>
      </w:r>
      <w:r w:rsidR="00030F4D" w:rsidRPr="00CB40C3">
        <w:rPr>
          <w:rFonts w:ascii="Verdana" w:hAnsi="Verdana"/>
          <w:bCs/>
          <w:sz w:val="20"/>
          <w:szCs w:val="20"/>
          <w:shd w:val="clear" w:color="auto" w:fill="FEFEFE"/>
          <w:lang w:val="bg-BG"/>
        </w:rPr>
        <w:t xml:space="preserve"> декорати</w:t>
      </w:r>
      <w:r w:rsidR="00FD6959" w:rsidRPr="00CB40C3">
        <w:rPr>
          <w:rFonts w:ascii="Verdana" w:hAnsi="Verdana"/>
          <w:bCs/>
          <w:sz w:val="20"/>
          <w:szCs w:val="20"/>
          <w:shd w:val="clear" w:color="auto" w:fill="FEFEFE"/>
          <w:lang w:val="bg-BG"/>
        </w:rPr>
        <w:t xml:space="preserve">вните растения трябва най-малко при визуална инспекция </w:t>
      </w:r>
      <w:r w:rsidR="00C37E28" w:rsidRPr="00CB40C3">
        <w:rPr>
          <w:rFonts w:ascii="Verdana" w:hAnsi="Verdana"/>
          <w:bCs/>
          <w:sz w:val="20"/>
          <w:szCs w:val="20"/>
          <w:shd w:val="clear" w:color="auto" w:fill="FEFEFE"/>
          <w:lang w:val="bg-BG"/>
        </w:rPr>
        <w:t xml:space="preserve">да са свободни на мястото на производство от всички </w:t>
      </w:r>
      <w:r w:rsidR="00C37E28" w:rsidRPr="00CB40C3">
        <w:rPr>
          <w:rFonts w:ascii="Verdana" w:hAnsi="Verdana"/>
          <w:bCs/>
          <w:sz w:val="20"/>
          <w:szCs w:val="20"/>
          <w:shd w:val="clear" w:color="auto" w:fill="FEFEFE"/>
          <w:lang w:val="bg-BG"/>
        </w:rPr>
        <w:lastRenderedPageBreak/>
        <w:t xml:space="preserve">вредители, посочени в </w:t>
      </w:r>
      <w:r w:rsidR="00591077" w:rsidRPr="00CB40C3">
        <w:rPr>
          <w:rFonts w:ascii="Verdana" w:hAnsi="Verdana"/>
          <w:bCs/>
          <w:sz w:val="20"/>
          <w:szCs w:val="20"/>
          <w:shd w:val="clear" w:color="auto" w:fill="FEFEFE"/>
          <w:lang w:val="bg-BG"/>
        </w:rPr>
        <w:t>приложението по отношение на съответния посадъчен м</w:t>
      </w:r>
      <w:r w:rsidR="00F27952" w:rsidRPr="00CB40C3">
        <w:rPr>
          <w:rFonts w:ascii="Verdana" w:hAnsi="Verdana"/>
          <w:bCs/>
          <w:sz w:val="20"/>
          <w:szCs w:val="20"/>
          <w:shd w:val="clear" w:color="auto" w:fill="FEFEFE"/>
          <w:lang w:val="bg-BG"/>
        </w:rPr>
        <w:t>атериал за декоративни растения</w:t>
      </w:r>
      <w:r w:rsidR="00733907" w:rsidRPr="00CB40C3">
        <w:rPr>
          <w:rFonts w:ascii="Verdana" w:hAnsi="Verdana"/>
          <w:bCs/>
          <w:sz w:val="20"/>
          <w:szCs w:val="20"/>
          <w:shd w:val="clear" w:color="auto" w:fill="FEFEFE"/>
          <w:lang w:val="bg-BG"/>
        </w:rPr>
        <w:t>.</w:t>
      </w:r>
    </w:p>
    <w:p w:rsidR="00C7374C" w:rsidRPr="00CB40C3" w:rsidRDefault="0058631C" w:rsidP="000F2066">
      <w:pPr>
        <w:pStyle w:val="ListParagraph"/>
        <w:tabs>
          <w:tab w:val="left" w:pos="99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(2) </w:t>
      </w:r>
      <w:r w:rsidR="00F51182" w:rsidRPr="00CB40C3">
        <w:rPr>
          <w:rFonts w:ascii="Verdana" w:hAnsi="Verdana"/>
          <w:bCs/>
          <w:sz w:val="20"/>
          <w:szCs w:val="20"/>
          <w:shd w:val="clear" w:color="auto" w:fill="FEFEFE"/>
          <w:lang w:val="bg-BG"/>
        </w:rPr>
        <w:t xml:space="preserve">Наличието на регулирани некарантинни вредители (РНКВ) при предлагания на пазара </w:t>
      </w:r>
      <w:r w:rsidR="002C3716" w:rsidRPr="00CB40C3">
        <w:rPr>
          <w:rFonts w:ascii="Verdana" w:hAnsi="Verdana"/>
          <w:bCs/>
          <w:sz w:val="20"/>
          <w:szCs w:val="20"/>
          <w:shd w:val="clear" w:color="auto" w:fill="FEFEFE"/>
          <w:lang w:val="bg-BG"/>
        </w:rPr>
        <w:t>посадъчен материал за декоративни растения, най-малко при визуална инспекция, не надвишава съответните п</w:t>
      </w:r>
      <w:r w:rsidR="00CD1AFE" w:rsidRPr="00CB40C3">
        <w:rPr>
          <w:rFonts w:ascii="Verdana" w:hAnsi="Verdana"/>
          <w:bCs/>
          <w:sz w:val="20"/>
          <w:szCs w:val="20"/>
          <w:shd w:val="clear" w:color="auto" w:fill="FEFEFE"/>
          <w:lang w:val="bg-BG"/>
        </w:rPr>
        <w:t>рагове, посочени в приложението.</w:t>
      </w:r>
    </w:p>
    <w:p w:rsidR="0008690C" w:rsidRPr="00CB40C3" w:rsidRDefault="0058631C" w:rsidP="000F2066">
      <w:pPr>
        <w:tabs>
          <w:tab w:val="left" w:pos="99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(3) </w:t>
      </w:r>
      <w:r w:rsidR="0008690C" w:rsidRPr="00CB40C3">
        <w:rPr>
          <w:rFonts w:ascii="Verdana" w:hAnsi="Verdana"/>
          <w:bCs/>
          <w:sz w:val="20"/>
          <w:szCs w:val="20"/>
          <w:shd w:val="clear" w:color="auto" w:fill="FEFEFE"/>
          <w:lang w:val="bg-BG"/>
        </w:rPr>
        <w:t>Посадъчният материал за декоративни растения, най-малко при визуална инспекция, е практически свободен от всякакви вредители, различни от посочените в приложението вредители по отношение на конкретния посадъчен материал за декоративни растения, които намаляват ползата от този материал и влошават качеството му, както и от всякакви признаци или симптоми з</w:t>
      </w:r>
      <w:r w:rsidR="00813FEC" w:rsidRPr="00CB40C3">
        <w:rPr>
          <w:rFonts w:ascii="Verdana" w:hAnsi="Verdana"/>
          <w:bCs/>
          <w:sz w:val="20"/>
          <w:szCs w:val="20"/>
          <w:shd w:val="clear" w:color="auto" w:fill="FEFEFE"/>
          <w:lang w:val="bg-BG"/>
        </w:rPr>
        <w:t>а наличието на такива вредители.</w:t>
      </w:r>
    </w:p>
    <w:p w:rsidR="0008690C" w:rsidRPr="00CB40C3" w:rsidRDefault="0058631C" w:rsidP="000F2066">
      <w:pPr>
        <w:tabs>
          <w:tab w:val="left" w:pos="99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(4) </w:t>
      </w:r>
      <w:r w:rsidR="0008690C" w:rsidRPr="00CB40C3">
        <w:rPr>
          <w:rFonts w:ascii="Verdana" w:hAnsi="Verdana"/>
          <w:bCs/>
          <w:sz w:val="20"/>
          <w:szCs w:val="20"/>
          <w:shd w:val="clear" w:color="auto" w:fill="FEFEFE"/>
          <w:lang w:val="bg-BG"/>
        </w:rPr>
        <w:t>Материалът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РНКВ</w:t>
      </w:r>
      <w:r w:rsidR="00614D25" w:rsidRPr="00CB40C3">
        <w:rPr>
          <w:rFonts w:ascii="Verdana" w:hAnsi="Verdana"/>
          <w:bCs/>
          <w:sz w:val="20"/>
          <w:szCs w:val="20"/>
          <w:shd w:val="clear" w:color="auto" w:fill="FEFEFE"/>
          <w:lang w:val="bg-BG"/>
        </w:rPr>
        <w:t>,</w:t>
      </w:r>
      <w:r w:rsidR="00D854B7" w:rsidRPr="00CB40C3">
        <w:rPr>
          <w:rFonts w:ascii="Verdana" w:hAnsi="Verdana"/>
          <w:bCs/>
          <w:sz w:val="20"/>
          <w:szCs w:val="20"/>
          <w:shd w:val="clear" w:color="auto" w:fill="FEFEFE"/>
          <w:lang w:val="bg-BG"/>
        </w:rPr>
        <w:t xml:space="preserve"> </w:t>
      </w:r>
      <w:r w:rsidR="004913A8" w:rsidRPr="00CB40C3">
        <w:rPr>
          <w:rFonts w:ascii="Verdana" w:hAnsi="Verdana"/>
          <w:bCs/>
          <w:sz w:val="20"/>
          <w:szCs w:val="20"/>
          <w:shd w:val="clear" w:color="auto" w:fill="FEFEFE"/>
          <w:lang w:val="bg-BG"/>
        </w:rPr>
        <w:t>както и на изискванията за растителен па</w:t>
      </w:r>
      <w:r w:rsidR="00EF45FC" w:rsidRPr="00CB40C3">
        <w:rPr>
          <w:rFonts w:ascii="Verdana" w:hAnsi="Verdana"/>
          <w:bCs/>
          <w:sz w:val="20"/>
          <w:szCs w:val="20"/>
          <w:shd w:val="clear" w:color="auto" w:fill="FEFEFE"/>
          <w:lang w:val="bg-BG"/>
        </w:rPr>
        <w:t>с</w:t>
      </w:r>
      <w:r w:rsidR="004913A8" w:rsidRPr="00CB40C3">
        <w:rPr>
          <w:rFonts w:ascii="Verdana" w:hAnsi="Verdana"/>
          <w:bCs/>
          <w:sz w:val="20"/>
          <w:szCs w:val="20"/>
          <w:shd w:val="clear" w:color="auto" w:fill="FEFEFE"/>
          <w:lang w:val="bg-BG"/>
        </w:rPr>
        <w:t xml:space="preserve">порт, </w:t>
      </w:r>
      <w:r w:rsidR="00D854B7" w:rsidRPr="00CB40C3">
        <w:rPr>
          <w:rFonts w:ascii="Verdana" w:hAnsi="Verdana"/>
          <w:bCs/>
          <w:sz w:val="20"/>
          <w:szCs w:val="20"/>
          <w:shd w:val="clear" w:color="auto" w:fill="FEFEFE"/>
          <w:lang w:val="bg-BG"/>
        </w:rPr>
        <w:t xml:space="preserve">съгласно </w:t>
      </w:r>
      <w:r w:rsidR="00C836D1" w:rsidRPr="00CB40C3">
        <w:rPr>
          <w:rFonts w:ascii="Verdana" w:hAnsi="Verdana"/>
          <w:bCs/>
          <w:sz w:val="20"/>
          <w:szCs w:val="20"/>
          <w:shd w:val="clear" w:color="auto" w:fill="FEFEFE"/>
          <w:lang w:val="bg-BG"/>
        </w:rPr>
        <w:t>Регламент (ЕС) 2016/2031 на Европейския парламент и на Съвета от 26 октомври 2016 г. за защитните мерки срещу вредителите по растенията, за изменение на регламенти (ЕС) №228/2013, (ЕС) № 652/2014 и (ЕС) № 1143/2014 на Европейския парламент и на Съвета и за отмяна на директиви 69/464/ЕИО, 74/647/ЕИО, 93/85/ЕИО, 98/57/ЕО, 2000/29/ЕО, 2006/9</w:t>
      </w:r>
      <w:r w:rsidR="00D37D5C" w:rsidRPr="00CB40C3">
        <w:rPr>
          <w:rFonts w:ascii="Verdana" w:hAnsi="Verdana"/>
          <w:bCs/>
          <w:sz w:val="20"/>
          <w:szCs w:val="20"/>
          <w:shd w:val="clear" w:color="auto" w:fill="FEFEFE"/>
          <w:lang w:val="bg-BG"/>
        </w:rPr>
        <w:t>1/ЕО и 2007/33/ЕО на Съвета (ОВ</w:t>
      </w:r>
      <w:r w:rsidR="00C836D1" w:rsidRPr="00CB40C3">
        <w:rPr>
          <w:rFonts w:ascii="Verdana" w:hAnsi="Verdana"/>
          <w:bCs/>
          <w:sz w:val="20"/>
          <w:szCs w:val="20"/>
          <w:shd w:val="clear" w:color="auto" w:fill="FEFEFE"/>
          <w:lang w:val="bg-BG"/>
        </w:rPr>
        <w:t xml:space="preserve"> </w:t>
      </w:r>
      <w:r w:rsidR="00C836D1" w:rsidRPr="00CB40C3">
        <w:rPr>
          <w:rFonts w:ascii="Verdana" w:hAnsi="Verdana"/>
          <w:bCs/>
          <w:sz w:val="20"/>
          <w:szCs w:val="20"/>
          <w:shd w:val="clear" w:color="auto" w:fill="FEFEFE"/>
        </w:rPr>
        <w:t>L</w:t>
      </w:r>
      <w:r w:rsidR="00C836D1" w:rsidRPr="00CB40C3">
        <w:rPr>
          <w:rFonts w:ascii="Verdana" w:hAnsi="Verdana"/>
          <w:bCs/>
          <w:sz w:val="20"/>
          <w:szCs w:val="20"/>
          <w:shd w:val="clear" w:color="auto" w:fill="FEFEFE"/>
          <w:lang w:val="bg-BG"/>
        </w:rPr>
        <w:t xml:space="preserve"> 317</w:t>
      </w:r>
      <w:r w:rsidR="00D37D5C" w:rsidRPr="00CB40C3">
        <w:rPr>
          <w:rFonts w:ascii="Verdana" w:hAnsi="Verdana"/>
          <w:bCs/>
          <w:sz w:val="20"/>
          <w:szCs w:val="20"/>
          <w:shd w:val="clear" w:color="auto" w:fill="FEFEFE"/>
          <w:lang w:val="bg-BG"/>
        </w:rPr>
        <w:t>,</w:t>
      </w:r>
      <w:r w:rsidR="00C836D1" w:rsidRPr="00CB40C3">
        <w:rPr>
          <w:rFonts w:ascii="Verdana" w:hAnsi="Verdana"/>
          <w:bCs/>
          <w:sz w:val="20"/>
          <w:szCs w:val="20"/>
          <w:shd w:val="clear" w:color="auto" w:fill="FEFEFE"/>
          <w:lang w:val="bg-BG"/>
        </w:rPr>
        <w:t xml:space="preserve"> 23.11.2016 г.)</w:t>
      </w:r>
      <w:r w:rsidR="00D5567A" w:rsidRPr="00CB40C3">
        <w:rPr>
          <w:rFonts w:ascii="Verdana" w:hAnsi="Verdana"/>
          <w:bCs/>
          <w:sz w:val="20"/>
          <w:szCs w:val="20"/>
          <w:shd w:val="clear" w:color="auto" w:fill="FEFEFE"/>
          <w:lang w:val="bg-BG"/>
        </w:rPr>
        <w:t>.</w:t>
      </w:r>
    </w:p>
    <w:p w:rsidR="00D7415F" w:rsidRPr="00CB40C3" w:rsidRDefault="0058631C" w:rsidP="000F2066">
      <w:pPr>
        <w:tabs>
          <w:tab w:val="left" w:pos="99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2. </w:t>
      </w:r>
      <w:r w:rsidR="00D7415F" w:rsidRPr="00CB40C3">
        <w:rPr>
          <w:rFonts w:ascii="Verdana" w:hAnsi="Verdana"/>
          <w:bCs/>
          <w:sz w:val="20"/>
          <w:szCs w:val="20"/>
          <w:shd w:val="clear" w:color="auto" w:fill="FEFEFE"/>
          <w:lang w:val="bg-BG"/>
        </w:rPr>
        <w:t xml:space="preserve">В допълнителните разпоредби в § </w:t>
      </w:r>
      <w:r w:rsidR="00C451EB" w:rsidRPr="00CB40C3">
        <w:rPr>
          <w:rFonts w:ascii="Verdana" w:hAnsi="Verdana"/>
          <w:bCs/>
          <w:sz w:val="20"/>
          <w:szCs w:val="20"/>
          <w:shd w:val="clear" w:color="auto" w:fill="FEFEFE"/>
          <w:lang w:val="bg-BG"/>
        </w:rPr>
        <w:t xml:space="preserve">2 след думите </w:t>
      </w:r>
      <w:r w:rsidR="004A32DD" w:rsidRPr="00CB40C3">
        <w:rPr>
          <w:rFonts w:ascii="Verdana" w:hAnsi="Verdana"/>
          <w:bCs/>
          <w:sz w:val="20"/>
          <w:szCs w:val="20"/>
          <w:shd w:val="clear" w:color="auto" w:fill="FEFEFE"/>
          <w:lang w:val="bg-BG"/>
        </w:rPr>
        <w:t>„</w:t>
      </w:r>
      <w:r w:rsidR="00C451EB" w:rsidRPr="00CB40C3">
        <w:rPr>
          <w:rFonts w:ascii="Verdana" w:hAnsi="Verdana"/>
          <w:bCs/>
          <w:sz w:val="20"/>
          <w:szCs w:val="20"/>
          <w:shd w:val="clear" w:color="auto" w:fill="FEFEFE"/>
          <w:lang w:val="bg-BG"/>
        </w:rPr>
        <w:t>(OB, L 81 от 23 март 2018 г.)</w:t>
      </w:r>
      <w:r w:rsidR="000F2066" w:rsidRPr="00CB40C3">
        <w:rPr>
          <w:rFonts w:ascii="Verdana" w:hAnsi="Verdana"/>
          <w:bCs/>
          <w:sz w:val="20"/>
          <w:szCs w:val="20"/>
          <w:shd w:val="clear" w:color="auto" w:fill="FEFEFE"/>
          <w:lang w:val="bg-BG"/>
        </w:rPr>
        <w:t>“</w:t>
      </w:r>
      <w:r w:rsidR="00994B53" w:rsidRPr="00CB40C3">
        <w:rPr>
          <w:rFonts w:ascii="Verdana" w:hAnsi="Verdana"/>
          <w:bCs/>
          <w:sz w:val="20"/>
          <w:szCs w:val="20"/>
          <w:shd w:val="clear" w:color="auto" w:fill="FEFEFE"/>
          <w:lang w:val="bg-BG"/>
        </w:rPr>
        <w:t xml:space="preserve"> </w:t>
      </w:r>
      <w:r w:rsidR="00DE6757" w:rsidRPr="00CB40C3">
        <w:rPr>
          <w:rFonts w:ascii="Verdana" w:hAnsi="Verdana"/>
          <w:bCs/>
          <w:sz w:val="20"/>
          <w:szCs w:val="20"/>
          <w:shd w:val="clear" w:color="auto" w:fill="FEFEFE"/>
          <w:lang w:val="bg-BG"/>
        </w:rPr>
        <w:t xml:space="preserve">се поставя точка и запетая и се добавя </w:t>
      </w:r>
      <w:r w:rsidR="004A32DD" w:rsidRPr="00CB40C3">
        <w:rPr>
          <w:rFonts w:ascii="Verdana" w:hAnsi="Verdana"/>
          <w:bCs/>
          <w:sz w:val="20"/>
          <w:szCs w:val="20"/>
          <w:shd w:val="clear" w:color="auto" w:fill="FEFEFE"/>
          <w:lang w:val="bg-BG"/>
        </w:rPr>
        <w:t>„</w:t>
      </w:r>
      <w:r w:rsidR="00DE6757" w:rsidRPr="00CB40C3">
        <w:rPr>
          <w:rFonts w:ascii="Verdana" w:hAnsi="Verdana"/>
          <w:bCs/>
          <w:sz w:val="20"/>
          <w:szCs w:val="20"/>
          <w:shd w:val="clear" w:color="auto" w:fill="FEFEFE"/>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7858BC" w:rsidRPr="00CB40C3">
        <w:rPr>
          <w:rFonts w:ascii="Verdana" w:hAnsi="Verdana"/>
          <w:bCs/>
          <w:sz w:val="20"/>
          <w:szCs w:val="20"/>
          <w:shd w:val="clear" w:color="auto" w:fill="FEFEFE"/>
          <w:lang w:val="bg-BG"/>
        </w:rPr>
        <w:t>,</w:t>
      </w:r>
      <w:r w:rsidR="007F1F6F" w:rsidRPr="00CB40C3">
        <w:rPr>
          <w:rFonts w:ascii="Verdana" w:hAnsi="Verdana"/>
          <w:bCs/>
          <w:sz w:val="20"/>
          <w:szCs w:val="20"/>
          <w:shd w:val="clear" w:color="auto" w:fill="FEFEFE"/>
          <w:lang w:val="bg-BG"/>
        </w:rPr>
        <w:t xml:space="preserve"> L 41 от</w:t>
      </w:r>
      <w:r w:rsidR="007858BC" w:rsidRPr="00CB40C3">
        <w:rPr>
          <w:rFonts w:ascii="Verdana" w:hAnsi="Verdana"/>
          <w:bCs/>
          <w:sz w:val="20"/>
          <w:szCs w:val="20"/>
          <w:shd w:val="clear" w:color="auto" w:fill="FEFEFE"/>
          <w:lang w:val="bg-BG"/>
        </w:rPr>
        <w:t xml:space="preserve"> 13 февруари </w:t>
      </w:r>
      <w:r w:rsidR="00DE6757" w:rsidRPr="00CB40C3">
        <w:rPr>
          <w:rFonts w:ascii="Verdana" w:hAnsi="Verdana"/>
          <w:bCs/>
          <w:sz w:val="20"/>
          <w:szCs w:val="20"/>
          <w:shd w:val="clear" w:color="auto" w:fill="FEFEFE"/>
          <w:lang w:val="bg-BG"/>
        </w:rPr>
        <w:t>2020 г.)</w:t>
      </w:r>
      <w:r w:rsidR="000F2066" w:rsidRPr="00CB40C3">
        <w:rPr>
          <w:rFonts w:ascii="Verdana" w:hAnsi="Verdana"/>
          <w:bCs/>
          <w:sz w:val="20"/>
          <w:szCs w:val="20"/>
          <w:shd w:val="clear" w:color="auto" w:fill="FEFEFE"/>
          <w:lang w:val="bg-BG"/>
        </w:rPr>
        <w:t>“</w:t>
      </w:r>
      <w:r w:rsidR="00DE6757" w:rsidRPr="00CB40C3">
        <w:rPr>
          <w:rFonts w:ascii="Verdana" w:hAnsi="Verdana"/>
          <w:bCs/>
          <w:sz w:val="20"/>
          <w:szCs w:val="20"/>
          <w:shd w:val="clear" w:color="auto" w:fill="FEFEFE"/>
          <w:lang w:val="bg-BG"/>
        </w:rPr>
        <w:t>.</w:t>
      </w:r>
    </w:p>
    <w:p w:rsidR="003538A0" w:rsidRPr="00CB40C3" w:rsidRDefault="0058631C" w:rsidP="000F2066">
      <w:pPr>
        <w:tabs>
          <w:tab w:val="left" w:pos="99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3. </w:t>
      </w:r>
      <w:r w:rsidR="00657763" w:rsidRPr="00CB40C3">
        <w:rPr>
          <w:rFonts w:ascii="Verdana" w:hAnsi="Verdana"/>
          <w:bCs/>
          <w:sz w:val="20"/>
          <w:szCs w:val="20"/>
          <w:shd w:val="clear" w:color="auto" w:fill="FEFEFE"/>
          <w:lang w:val="bg-BG"/>
        </w:rPr>
        <w:t>Приложение към чл. 2, ал. 1 се изменя така:</w:t>
      </w:r>
    </w:p>
    <w:p w:rsidR="000F2066" w:rsidRPr="00CB40C3" w:rsidRDefault="004A32DD" w:rsidP="000F2066">
      <w:pPr>
        <w:tabs>
          <w:tab w:val="left" w:pos="990"/>
        </w:tabs>
        <w:spacing w:line="360" w:lineRule="auto"/>
        <w:ind w:firstLine="720"/>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657763" w:rsidRPr="00CB40C3">
        <w:rPr>
          <w:rFonts w:ascii="Verdana" w:hAnsi="Verdana"/>
          <w:bCs/>
          <w:sz w:val="20"/>
          <w:szCs w:val="20"/>
          <w:shd w:val="clear" w:color="auto" w:fill="FEFEFE"/>
          <w:lang w:val="bg-BG"/>
        </w:rPr>
        <w:t xml:space="preserve">Приложение </w:t>
      </w:r>
    </w:p>
    <w:p w:rsidR="00C7374C" w:rsidRPr="00CB40C3" w:rsidRDefault="00657763" w:rsidP="000F2066">
      <w:pPr>
        <w:tabs>
          <w:tab w:val="left" w:pos="990"/>
        </w:tabs>
        <w:spacing w:line="360" w:lineRule="auto"/>
        <w:ind w:firstLine="720"/>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към чл. 2, ал. 1</w:t>
      </w:r>
    </w:p>
    <w:p w:rsidR="007E7A3C" w:rsidRPr="00CB40C3" w:rsidRDefault="007E7A3C" w:rsidP="00BB6A51">
      <w:pPr>
        <w:spacing w:line="360" w:lineRule="auto"/>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Списък на специфични вредители, които влошават качеството на декоративния посевен и посадъчен материал и декоративните растения</w:t>
      </w:r>
    </w:p>
    <w:tbl>
      <w:tblPr>
        <w:tblStyle w:val="TableGrid"/>
        <w:tblW w:w="9072" w:type="dxa"/>
        <w:jc w:val="center"/>
        <w:tblLook w:val="04A0" w:firstRow="1" w:lastRow="0" w:firstColumn="1" w:lastColumn="0" w:noHBand="0" w:noVBand="1"/>
      </w:tblPr>
      <w:tblGrid>
        <w:gridCol w:w="2377"/>
        <w:gridCol w:w="4346"/>
        <w:gridCol w:w="2349"/>
      </w:tblGrid>
      <w:tr w:rsidR="00CB40C3" w:rsidRPr="00CB40C3" w:rsidTr="00BB6A51">
        <w:trPr>
          <w:jc w:val="center"/>
        </w:trPr>
        <w:tc>
          <w:tcPr>
            <w:tcW w:w="9072" w:type="dxa"/>
            <w:gridSpan w:val="3"/>
            <w:vAlign w:val="center"/>
          </w:tcPr>
          <w:p w:rsidR="005C0B06" w:rsidRPr="00CB40C3" w:rsidRDefault="005C0B06" w:rsidP="00BB6A51">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t>Бактерии</w:t>
            </w:r>
          </w:p>
        </w:tc>
      </w:tr>
      <w:tr w:rsidR="00CB40C3" w:rsidRPr="00A82E44" w:rsidTr="00207424">
        <w:trPr>
          <w:jc w:val="center"/>
        </w:trPr>
        <w:tc>
          <w:tcPr>
            <w:tcW w:w="2377"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РНКВ или симптоми, причинени от </w:t>
            </w:r>
            <w:r w:rsidR="00BB6A51" w:rsidRPr="00CB40C3">
              <w:rPr>
                <w:rFonts w:ascii="Verdana" w:hAnsi="Verdana"/>
                <w:bCs/>
                <w:sz w:val="20"/>
                <w:szCs w:val="20"/>
                <w:shd w:val="clear" w:color="auto" w:fill="FEFEFE"/>
                <w:lang w:val="bg-BG"/>
              </w:rPr>
              <w:br/>
            </w:r>
            <w:r w:rsidRPr="00CB40C3">
              <w:rPr>
                <w:rFonts w:ascii="Verdana" w:hAnsi="Verdana"/>
                <w:bCs/>
                <w:sz w:val="20"/>
                <w:szCs w:val="20"/>
                <w:shd w:val="clear" w:color="auto" w:fill="FEFEFE"/>
                <w:lang w:val="bg-BG"/>
              </w:rPr>
              <w:t>РНКВ</w:t>
            </w:r>
          </w:p>
        </w:tc>
        <w:tc>
          <w:tcPr>
            <w:tcW w:w="4346"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Род или вид на посадъчния материал за декоративни растения</w:t>
            </w:r>
          </w:p>
        </w:tc>
        <w:tc>
          <w:tcPr>
            <w:tcW w:w="2349"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Праг за наличието на РНКВ при посадъчния </w:t>
            </w:r>
            <w:r w:rsidR="00B4149F" w:rsidRPr="00CB40C3">
              <w:rPr>
                <w:rFonts w:ascii="Verdana" w:hAnsi="Verdana"/>
                <w:bCs/>
                <w:sz w:val="20"/>
                <w:szCs w:val="20"/>
                <w:shd w:val="clear" w:color="auto" w:fill="FEFEFE"/>
                <w:lang w:val="bg-BG"/>
              </w:rPr>
              <w:t>материал за декоративни</w:t>
            </w:r>
            <w:r w:rsidRPr="00CB40C3">
              <w:rPr>
                <w:rFonts w:ascii="Verdana" w:hAnsi="Verdana"/>
                <w:bCs/>
                <w:sz w:val="20"/>
                <w:szCs w:val="20"/>
                <w:shd w:val="clear" w:color="auto" w:fill="FEFEFE"/>
                <w:lang w:val="bg-BG"/>
              </w:rPr>
              <w:t xml:space="preserve"> растени</w:t>
            </w:r>
            <w:r w:rsidR="00B4149F" w:rsidRPr="00CB40C3">
              <w:rPr>
                <w:rFonts w:ascii="Verdana" w:hAnsi="Verdana"/>
                <w:bCs/>
                <w:sz w:val="20"/>
                <w:szCs w:val="20"/>
                <w:shd w:val="clear" w:color="auto" w:fill="FEFEFE"/>
                <w:lang w:val="bg-BG"/>
              </w:rPr>
              <w:t>я</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
                <w:bCs/>
                <w:sz w:val="20"/>
                <w:szCs w:val="20"/>
                <w:shd w:val="clear" w:color="auto" w:fill="FEFEFE"/>
                <w:lang w:val="bg-BG"/>
              </w:rPr>
            </w:pPr>
            <w:r w:rsidRPr="00CB40C3">
              <w:rPr>
                <w:rFonts w:ascii="Verdana" w:hAnsi="Verdana"/>
                <w:bCs/>
                <w:i/>
                <w:iCs/>
                <w:sz w:val="20"/>
                <w:szCs w:val="20"/>
                <w:shd w:val="clear" w:color="auto" w:fill="FEFEFE"/>
                <w:lang w:val="bg-BG"/>
              </w:rPr>
              <w:t xml:space="preserve">Erwinia amylovora </w:t>
            </w:r>
            <w:r w:rsidRPr="00CB40C3">
              <w:rPr>
                <w:rFonts w:ascii="Verdana" w:hAnsi="Verdana"/>
                <w:bCs/>
                <w:iCs/>
                <w:sz w:val="20"/>
                <w:szCs w:val="20"/>
                <w:shd w:val="clear" w:color="auto" w:fill="FEFEFE"/>
                <w:lang w:val="bg-BG"/>
              </w:rPr>
              <w:t xml:space="preserve">(Burrill) Winslow </w:t>
            </w:r>
            <w:r w:rsidRPr="00CB40C3">
              <w:rPr>
                <w:rFonts w:ascii="Verdana" w:hAnsi="Verdana"/>
                <w:bCs/>
                <w:i/>
                <w:iCs/>
                <w:sz w:val="20"/>
                <w:szCs w:val="20"/>
                <w:shd w:val="clear" w:color="auto" w:fill="FEFEFE"/>
                <w:lang w:val="bg-BG"/>
              </w:rPr>
              <w:t>et al</w:t>
            </w:r>
            <w:r w:rsidRPr="00CB40C3">
              <w:rPr>
                <w:rFonts w:ascii="Verdana" w:hAnsi="Verdana"/>
                <w:bCs/>
                <w:iCs/>
                <w:sz w:val="20"/>
                <w:szCs w:val="20"/>
                <w:shd w:val="clear" w:color="auto" w:fill="FEFEFE"/>
                <w:lang w:val="bg-BG"/>
              </w:rPr>
              <w:t>. [</w:t>
            </w:r>
            <w:r w:rsidRPr="00CB40C3">
              <w:rPr>
                <w:rFonts w:ascii="Verdana" w:hAnsi="Verdana"/>
                <w:bCs/>
                <w:sz w:val="20"/>
                <w:szCs w:val="20"/>
                <w:shd w:val="clear" w:color="auto" w:fill="FEFEFE"/>
                <w:lang w:val="bg-BG"/>
              </w:rPr>
              <w:t>ERWIAM]</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
                <w:bCs/>
                <w:sz w:val="20"/>
                <w:szCs w:val="20"/>
                <w:shd w:val="clear" w:color="auto" w:fill="FEFEFE"/>
                <w:lang w:val="bg-BG"/>
              </w:rPr>
            </w:pPr>
            <w:r w:rsidRPr="00CB40C3">
              <w:rPr>
                <w:rFonts w:ascii="Verdana" w:hAnsi="Verdana"/>
                <w:bCs/>
                <w:i/>
                <w:iCs/>
                <w:sz w:val="20"/>
                <w:szCs w:val="20"/>
                <w:shd w:val="clear" w:color="auto" w:fill="FEFEFE"/>
                <w:lang w:val="bg-BG"/>
              </w:rPr>
              <w:t xml:space="preserve">Amelanchier </w:t>
            </w:r>
            <w:r w:rsidRPr="00CB40C3">
              <w:rPr>
                <w:rFonts w:ascii="Verdana" w:hAnsi="Verdana"/>
                <w:bCs/>
                <w:iCs/>
                <w:sz w:val="20"/>
                <w:szCs w:val="20"/>
                <w:shd w:val="clear" w:color="auto" w:fill="FEFEFE"/>
                <w:lang w:val="bg-BG"/>
              </w:rPr>
              <w:t xml:space="preserve">Medik., </w:t>
            </w:r>
            <w:r w:rsidRPr="00CB40C3">
              <w:rPr>
                <w:rFonts w:ascii="Verdana" w:hAnsi="Verdana"/>
                <w:bCs/>
                <w:i/>
                <w:iCs/>
                <w:sz w:val="20"/>
                <w:szCs w:val="20"/>
                <w:shd w:val="clear" w:color="auto" w:fill="FEFEFE"/>
                <w:lang w:val="bg-BG"/>
              </w:rPr>
              <w:t xml:space="preserve">Chaenomeles </w:t>
            </w:r>
            <w:r w:rsidRPr="00CB40C3">
              <w:rPr>
                <w:rFonts w:ascii="Verdana" w:hAnsi="Verdana"/>
                <w:bCs/>
                <w:iCs/>
                <w:sz w:val="20"/>
                <w:szCs w:val="20"/>
                <w:shd w:val="clear" w:color="auto" w:fill="FEFEFE"/>
                <w:lang w:val="bg-BG"/>
              </w:rPr>
              <w:lastRenderedPageBreak/>
              <w:t xml:space="preserve">Lindl., </w:t>
            </w:r>
            <w:r w:rsidRPr="00CB40C3">
              <w:rPr>
                <w:rFonts w:ascii="Verdana" w:hAnsi="Verdana"/>
                <w:bCs/>
                <w:i/>
                <w:iCs/>
                <w:sz w:val="20"/>
                <w:szCs w:val="20"/>
                <w:shd w:val="clear" w:color="auto" w:fill="FEFEFE"/>
                <w:lang w:val="bg-BG"/>
              </w:rPr>
              <w:t xml:space="preserve">Cotoneaster </w:t>
            </w:r>
            <w:r w:rsidRPr="00CB40C3">
              <w:rPr>
                <w:rFonts w:ascii="Verdana" w:hAnsi="Verdana"/>
                <w:bCs/>
                <w:iCs/>
                <w:sz w:val="20"/>
                <w:szCs w:val="20"/>
                <w:shd w:val="clear" w:color="auto" w:fill="FEFEFE"/>
                <w:lang w:val="bg-BG"/>
              </w:rPr>
              <w:t xml:space="preserve">Medik., </w:t>
            </w:r>
            <w:r w:rsidRPr="00CB40C3">
              <w:rPr>
                <w:rFonts w:ascii="Verdana" w:hAnsi="Verdana"/>
                <w:bCs/>
                <w:i/>
                <w:iCs/>
                <w:sz w:val="20"/>
                <w:szCs w:val="20"/>
                <w:shd w:val="clear" w:color="auto" w:fill="FEFEFE"/>
                <w:lang w:val="bg-BG"/>
              </w:rPr>
              <w:t xml:space="preserve">Crataegus </w:t>
            </w:r>
            <w:r w:rsidRPr="00CB40C3">
              <w:rPr>
                <w:rFonts w:ascii="Verdana" w:hAnsi="Verdana"/>
                <w:bCs/>
                <w:iCs/>
                <w:sz w:val="20"/>
                <w:szCs w:val="20"/>
                <w:shd w:val="clear" w:color="auto" w:fill="FEFEFE"/>
                <w:lang w:val="bg-BG"/>
              </w:rPr>
              <w:t xml:space="preserve">Tourn. ex L., </w:t>
            </w:r>
            <w:r w:rsidRPr="00CB40C3">
              <w:rPr>
                <w:rFonts w:ascii="Verdana" w:hAnsi="Verdana"/>
                <w:bCs/>
                <w:i/>
                <w:iCs/>
                <w:sz w:val="20"/>
                <w:szCs w:val="20"/>
                <w:shd w:val="clear" w:color="auto" w:fill="FEFEFE"/>
                <w:lang w:val="bg-BG"/>
              </w:rPr>
              <w:t xml:space="preserve">Cydonia </w:t>
            </w:r>
            <w:r w:rsidRPr="00CB40C3">
              <w:rPr>
                <w:rFonts w:ascii="Verdana" w:hAnsi="Verdana"/>
                <w:bCs/>
                <w:iCs/>
                <w:sz w:val="20"/>
                <w:szCs w:val="20"/>
                <w:shd w:val="clear" w:color="auto" w:fill="FEFEFE"/>
                <w:lang w:val="bg-BG"/>
              </w:rPr>
              <w:t xml:space="preserve">Mill., </w:t>
            </w:r>
            <w:r w:rsidRPr="00CB40C3">
              <w:rPr>
                <w:rFonts w:ascii="Verdana" w:hAnsi="Verdana"/>
                <w:bCs/>
                <w:i/>
                <w:iCs/>
                <w:sz w:val="20"/>
                <w:szCs w:val="20"/>
                <w:shd w:val="clear" w:color="auto" w:fill="FEFEFE"/>
                <w:lang w:val="bg-BG"/>
              </w:rPr>
              <w:t>Eriobtrya</w:t>
            </w:r>
            <w:r w:rsidRPr="00CB40C3">
              <w:rPr>
                <w:rFonts w:ascii="Verdana" w:hAnsi="Verdana"/>
                <w:bCs/>
                <w:iCs/>
                <w:sz w:val="20"/>
                <w:szCs w:val="20"/>
                <w:shd w:val="clear" w:color="auto" w:fill="FEFEFE"/>
                <w:lang w:val="bg-BG"/>
              </w:rPr>
              <w:t xml:space="preserve"> Lindl., </w:t>
            </w:r>
            <w:r w:rsidRPr="00CB40C3">
              <w:rPr>
                <w:rFonts w:ascii="Verdana" w:hAnsi="Verdana"/>
                <w:bCs/>
                <w:i/>
                <w:iCs/>
                <w:sz w:val="20"/>
                <w:szCs w:val="20"/>
                <w:shd w:val="clear" w:color="auto" w:fill="FEFEFE"/>
                <w:lang w:val="bg-BG"/>
              </w:rPr>
              <w:t xml:space="preserve">Malus </w:t>
            </w:r>
            <w:r w:rsidRPr="00CB40C3">
              <w:rPr>
                <w:rFonts w:ascii="Verdana" w:hAnsi="Verdana"/>
                <w:bCs/>
                <w:iCs/>
                <w:sz w:val="20"/>
                <w:szCs w:val="20"/>
                <w:shd w:val="clear" w:color="auto" w:fill="FEFEFE"/>
                <w:lang w:val="bg-BG"/>
              </w:rPr>
              <w:t xml:space="preserve">Mill., </w:t>
            </w:r>
            <w:r w:rsidRPr="00CB40C3">
              <w:rPr>
                <w:rFonts w:ascii="Verdana" w:hAnsi="Verdana"/>
                <w:bCs/>
                <w:i/>
                <w:iCs/>
                <w:sz w:val="20"/>
                <w:szCs w:val="20"/>
                <w:shd w:val="clear" w:color="auto" w:fill="FEFEFE"/>
                <w:lang w:val="bg-BG"/>
              </w:rPr>
              <w:t xml:space="preserve">Mespilus </w:t>
            </w:r>
            <w:r w:rsidRPr="00CB40C3">
              <w:rPr>
                <w:rFonts w:ascii="Verdana" w:hAnsi="Verdana"/>
                <w:bCs/>
                <w:iCs/>
                <w:sz w:val="20"/>
                <w:szCs w:val="20"/>
                <w:shd w:val="clear" w:color="auto" w:fill="FEFEFE"/>
                <w:lang w:val="bg-BG"/>
              </w:rPr>
              <w:t xml:space="preserve">Bosc ex Spach, </w:t>
            </w:r>
            <w:r w:rsidRPr="00CB40C3">
              <w:rPr>
                <w:rFonts w:ascii="Verdana" w:hAnsi="Verdana"/>
                <w:bCs/>
                <w:i/>
                <w:iCs/>
                <w:sz w:val="20"/>
                <w:szCs w:val="20"/>
                <w:shd w:val="clear" w:color="auto" w:fill="FEFEFE"/>
                <w:lang w:val="bg-BG"/>
              </w:rPr>
              <w:t xml:space="preserve">Photinia davidiana </w:t>
            </w:r>
            <w:r w:rsidRPr="00CB40C3">
              <w:rPr>
                <w:rFonts w:ascii="Verdana" w:hAnsi="Verdana"/>
                <w:bCs/>
                <w:iCs/>
                <w:sz w:val="20"/>
                <w:szCs w:val="20"/>
                <w:shd w:val="clear" w:color="auto" w:fill="FEFEFE"/>
                <w:lang w:val="bg-BG"/>
              </w:rPr>
              <w:t xml:space="preserve">Decne., </w:t>
            </w:r>
            <w:r w:rsidRPr="00CB40C3">
              <w:rPr>
                <w:rFonts w:ascii="Verdana" w:hAnsi="Verdana"/>
                <w:bCs/>
                <w:i/>
                <w:iCs/>
                <w:sz w:val="20"/>
                <w:szCs w:val="20"/>
                <w:shd w:val="clear" w:color="auto" w:fill="FEFEFE"/>
                <w:lang w:val="bg-BG"/>
              </w:rPr>
              <w:t xml:space="preserve">Pyracantha </w:t>
            </w:r>
            <w:r w:rsidRPr="00CB40C3">
              <w:rPr>
                <w:rFonts w:ascii="Verdana" w:hAnsi="Verdana"/>
                <w:bCs/>
                <w:iCs/>
                <w:sz w:val="20"/>
                <w:szCs w:val="20"/>
                <w:shd w:val="clear" w:color="auto" w:fill="FEFEFE"/>
                <w:lang w:val="bg-BG"/>
              </w:rPr>
              <w:t xml:space="preserve">M. Roem., </w:t>
            </w:r>
            <w:r w:rsidRPr="00CB40C3">
              <w:rPr>
                <w:rFonts w:ascii="Verdana" w:hAnsi="Verdana"/>
                <w:bCs/>
                <w:i/>
                <w:iCs/>
                <w:sz w:val="20"/>
                <w:szCs w:val="20"/>
                <w:shd w:val="clear" w:color="auto" w:fill="FEFEFE"/>
                <w:lang w:val="bg-BG"/>
              </w:rPr>
              <w:t xml:space="preserve">Pyrus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Sorbus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lastRenderedPageBreak/>
              <w:t xml:space="preserve">Pseudomonas syringae </w:t>
            </w:r>
            <w:r w:rsidRPr="00CB40C3">
              <w:rPr>
                <w:rFonts w:ascii="Verdana" w:hAnsi="Verdana"/>
                <w:bCs/>
                <w:sz w:val="20"/>
                <w:szCs w:val="20"/>
                <w:shd w:val="clear" w:color="auto" w:fill="FEFEFE"/>
                <w:lang w:val="bg-BG"/>
              </w:rPr>
              <w:t xml:space="preserve">pv. </w:t>
            </w:r>
            <w:r w:rsidRPr="00CB40C3">
              <w:rPr>
                <w:rFonts w:ascii="Verdana" w:hAnsi="Verdana"/>
                <w:bCs/>
                <w:i/>
                <w:iCs/>
                <w:sz w:val="20"/>
                <w:szCs w:val="20"/>
                <w:shd w:val="clear" w:color="auto" w:fill="FEFEFE"/>
                <w:lang w:val="bg-BG"/>
              </w:rPr>
              <w:t xml:space="preserve">persicae </w:t>
            </w:r>
            <w:r w:rsidRPr="00CB40C3">
              <w:rPr>
                <w:rFonts w:ascii="Verdana" w:hAnsi="Verdana"/>
                <w:bCs/>
                <w:iCs/>
                <w:sz w:val="20"/>
                <w:szCs w:val="20"/>
                <w:shd w:val="clear" w:color="auto" w:fill="FEFEFE"/>
                <w:lang w:val="bg-BG"/>
              </w:rPr>
              <w:t>(Prunier, Luisetti &amp;. Gardan) Young, Dye &amp; Wilkie [</w:t>
            </w:r>
            <w:r w:rsidRPr="00CB40C3">
              <w:rPr>
                <w:rFonts w:ascii="Verdana" w:hAnsi="Verdana"/>
                <w:bCs/>
                <w:sz w:val="20"/>
                <w:szCs w:val="20"/>
                <w:shd w:val="clear" w:color="auto" w:fill="FEFEFE"/>
                <w:lang w:val="bg-BG"/>
              </w:rPr>
              <w:t>PSDMPE]</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Prunus persica </w:t>
            </w:r>
            <w:r w:rsidRPr="00CB40C3">
              <w:rPr>
                <w:rFonts w:ascii="Verdana" w:hAnsi="Verdana"/>
                <w:bCs/>
                <w:iCs/>
                <w:sz w:val="20"/>
                <w:szCs w:val="20"/>
                <w:shd w:val="clear" w:color="auto" w:fill="FEFEFE"/>
                <w:lang w:val="bg-BG"/>
              </w:rPr>
              <w:t xml:space="preserve">(L.) Batsch, </w:t>
            </w:r>
            <w:r w:rsidRPr="00CB40C3">
              <w:rPr>
                <w:rFonts w:ascii="Verdana" w:hAnsi="Verdana"/>
                <w:bCs/>
                <w:i/>
                <w:iCs/>
                <w:sz w:val="20"/>
                <w:szCs w:val="20"/>
                <w:shd w:val="clear" w:color="auto" w:fill="FEFEFE"/>
                <w:lang w:val="bg-BG"/>
              </w:rPr>
              <w:t xml:space="preserve">Prunus salicina </w:t>
            </w:r>
            <w:r w:rsidRPr="00CB40C3">
              <w:rPr>
                <w:rFonts w:ascii="Verdana" w:hAnsi="Verdana"/>
                <w:bCs/>
                <w:iCs/>
                <w:sz w:val="20"/>
                <w:szCs w:val="20"/>
                <w:shd w:val="clear" w:color="auto" w:fill="FEFEFE"/>
                <w:lang w:val="bg-BG"/>
              </w:rPr>
              <w:t>Lindl.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sz w:val="20"/>
                <w:szCs w:val="20"/>
                <w:shd w:val="clear" w:color="auto" w:fill="FEFEFE"/>
                <w:lang w:val="bg-BG"/>
              </w:rPr>
              <w:t xml:space="preserve">Spiroplasma citri </w:t>
            </w:r>
            <w:r w:rsidRPr="00CB40C3">
              <w:rPr>
                <w:rFonts w:ascii="Verdana" w:hAnsi="Verdana"/>
                <w:bCs/>
                <w:sz w:val="20"/>
                <w:szCs w:val="20"/>
                <w:shd w:val="clear" w:color="auto" w:fill="FEFEFE"/>
                <w:lang w:val="bg-BG"/>
              </w:rPr>
              <w:t xml:space="preserve">Saglio </w:t>
            </w:r>
            <w:r w:rsidRPr="00CB40C3">
              <w:rPr>
                <w:rFonts w:ascii="Verdana" w:hAnsi="Verdana"/>
                <w:bCs/>
                <w:i/>
                <w:sz w:val="20"/>
                <w:szCs w:val="20"/>
                <w:shd w:val="clear" w:color="auto" w:fill="FEFEFE"/>
                <w:lang w:val="bg-BG"/>
              </w:rPr>
              <w:t>et al.</w:t>
            </w:r>
            <w:r w:rsidRPr="00CB40C3">
              <w:rPr>
                <w:rFonts w:ascii="Verdana" w:hAnsi="Verdana"/>
                <w:bCs/>
                <w:sz w:val="20"/>
                <w:szCs w:val="20"/>
                <w:shd w:val="clear" w:color="auto" w:fill="FEFEFE"/>
                <w:lang w:val="bg-BG"/>
              </w:rPr>
              <w:t xml:space="preserve"> [SPIRCI]</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hybrids, </w:t>
            </w:r>
            <w:r w:rsidRPr="00CB40C3">
              <w:rPr>
                <w:rFonts w:ascii="Verdana" w:hAnsi="Verdana"/>
                <w:bCs/>
                <w:i/>
                <w:iCs/>
                <w:sz w:val="20"/>
                <w:szCs w:val="20"/>
                <w:shd w:val="clear" w:color="auto" w:fill="FEFEFE"/>
                <w:lang w:val="bg-BG"/>
              </w:rPr>
              <w:t xml:space="preserve">Fortunella </w:t>
            </w:r>
            <w:r w:rsidRPr="00CB40C3">
              <w:rPr>
                <w:rFonts w:ascii="Verdana" w:hAnsi="Verdana"/>
                <w:bCs/>
                <w:iCs/>
                <w:sz w:val="20"/>
                <w:szCs w:val="20"/>
                <w:shd w:val="clear" w:color="auto" w:fill="FEFEFE"/>
                <w:lang w:val="bg-BG"/>
              </w:rPr>
              <w:t xml:space="preserve">Swingle., </w:t>
            </w:r>
            <w:r w:rsidRPr="00CB40C3">
              <w:rPr>
                <w:rFonts w:ascii="Verdana" w:hAnsi="Verdana"/>
                <w:bCs/>
                <w:i/>
                <w:iCs/>
                <w:sz w:val="20"/>
                <w:szCs w:val="20"/>
                <w:shd w:val="clear" w:color="auto" w:fill="FEFEFE"/>
                <w:lang w:val="bg-BG"/>
              </w:rPr>
              <w:t xml:space="preserve">Fortunella </w:t>
            </w:r>
            <w:r w:rsidRPr="00CB40C3">
              <w:rPr>
                <w:rFonts w:ascii="Verdana" w:hAnsi="Verdana"/>
                <w:bCs/>
                <w:iCs/>
                <w:sz w:val="20"/>
                <w:szCs w:val="20"/>
                <w:shd w:val="clear" w:color="auto" w:fill="FEFEFE"/>
                <w:lang w:val="bg-BG"/>
              </w:rPr>
              <w:t xml:space="preserve">Swingle. hybrids, </w:t>
            </w:r>
            <w:r w:rsidRPr="00CB40C3">
              <w:rPr>
                <w:rFonts w:ascii="Verdana" w:hAnsi="Verdana"/>
                <w:bCs/>
                <w:i/>
                <w:iCs/>
                <w:sz w:val="20"/>
                <w:szCs w:val="20"/>
                <w:shd w:val="clear" w:color="auto" w:fill="FEFEFE"/>
                <w:lang w:val="bg-BG"/>
              </w:rPr>
              <w:t xml:space="preserve">Poncirus </w:t>
            </w:r>
            <w:r w:rsidRPr="00CB40C3">
              <w:rPr>
                <w:rFonts w:ascii="Verdana" w:hAnsi="Verdana"/>
                <w:bCs/>
                <w:iCs/>
                <w:sz w:val="20"/>
                <w:szCs w:val="20"/>
                <w:shd w:val="clear" w:color="auto" w:fill="FEFEFE"/>
                <w:lang w:val="bg-BG"/>
              </w:rPr>
              <w:t xml:space="preserve">Raf., </w:t>
            </w:r>
            <w:r w:rsidRPr="00CB40C3">
              <w:rPr>
                <w:rFonts w:ascii="Verdana" w:hAnsi="Verdana"/>
                <w:bCs/>
                <w:i/>
                <w:iCs/>
                <w:sz w:val="20"/>
                <w:szCs w:val="20"/>
                <w:shd w:val="clear" w:color="auto" w:fill="FEFEFE"/>
                <w:lang w:val="bg-BG"/>
              </w:rPr>
              <w:t xml:space="preserve">Poncirus </w:t>
            </w:r>
            <w:r w:rsidRPr="00CB40C3">
              <w:rPr>
                <w:rFonts w:ascii="Verdana" w:hAnsi="Verdana"/>
                <w:bCs/>
                <w:iCs/>
                <w:sz w:val="20"/>
                <w:szCs w:val="20"/>
                <w:shd w:val="clear" w:color="auto" w:fill="FEFEFE"/>
                <w:lang w:val="bg-BG"/>
              </w:rPr>
              <w:t>Raf. hybrids</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iCs/>
                <w:sz w:val="20"/>
                <w:szCs w:val="20"/>
                <w:shd w:val="clear" w:color="auto" w:fill="FEFEFE"/>
                <w:lang w:val="bg-BG"/>
              </w:rPr>
              <w:t xml:space="preserve">Xanthomonas arboricola pv. pruni </w:t>
            </w:r>
            <w:r w:rsidRPr="00CB40C3">
              <w:rPr>
                <w:rFonts w:ascii="Verdana" w:hAnsi="Verdana"/>
                <w:bCs/>
                <w:iCs/>
                <w:sz w:val="20"/>
                <w:szCs w:val="20"/>
                <w:shd w:val="clear" w:color="auto" w:fill="FEFEFE"/>
                <w:lang w:val="bg-BG"/>
              </w:rPr>
              <w:t xml:space="preserve">(Smith) Vauterin </w:t>
            </w:r>
            <w:r w:rsidRPr="00CB40C3">
              <w:rPr>
                <w:rFonts w:ascii="Verdana" w:hAnsi="Verdana"/>
                <w:bCs/>
                <w:i/>
                <w:iCs/>
                <w:sz w:val="20"/>
                <w:szCs w:val="20"/>
                <w:shd w:val="clear" w:color="auto" w:fill="FEFEFE"/>
                <w:lang w:val="bg-BG"/>
              </w:rPr>
              <w:t>et al</w:t>
            </w:r>
            <w:r w:rsidRPr="00CB40C3">
              <w:rPr>
                <w:rFonts w:ascii="Verdana" w:hAnsi="Verdana"/>
                <w:bCs/>
                <w:iCs/>
                <w:sz w:val="20"/>
                <w:szCs w:val="20"/>
                <w:shd w:val="clear" w:color="auto" w:fill="FEFEFE"/>
                <w:lang w:val="bg-BG"/>
              </w:rPr>
              <w:t>. [</w:t>
            </w:r>
            <w:r w:rsidRPr="00CB40C3">
              <w:rPr>
                <w:rFonts w:ascii="Verdana" w:hAnsi="Verdana"/>
                <w:bCs/>
                <w:sz w:val="20"/>
                <w:szCs w:val="20"/>
                <w:shd w:val="clear" w:color="auto" w:fill="FEFEFE"/>
                <w:lang w:val="bg-BG"/>
              </w:rPr>
              <w:t>XANTPR]</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Prunus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Xanthomonas euvesicatoria </w:t>
            </w:r>
            <w:r w:rsidRPr="00CB40C3">
              <w:rPr>
                <w:rFonts w:ascii="Verdana" w:hAnsi="Verdana"/>
                <w:bCs/>
                <w:sz w:val="20"/>
                <w:szCs w:val="20"/>
                <w:shd w:val="clear" w:color="auto" w:fill="FEFEFE"/>
                <w:lang w:val="bg-BG"/>
              </w:rPr>
              <w:t xml:space="preserve">Jones </w:t>
            </w:r>
            <w:r w:rsidRPr="00CB40C3">
              <w:rPr>
                <w:rFonts w:ascii="Verdana" w:hAnsi="Verdana"/>
                <w:bCs/>
                <w:i/>
                <w:sz w:val="20"/>
                <w:szCs w:val="20"/>
                <w:shd w:val="clear" w:color="auto" w:fill="FEFEFE"/>
                <w:lang w:val="bg-BG"/>
              </w:rPr>
              <w:t>et al</w:t>
            </w:r>
            <w:r w:rsidRPr="00CB40C3">
              <w:rPr>
                <w:rFonts w:ascii="Verdana" w:hAnsi="Verdana"/>
                <w:bCs/>
                <w:sz w:val="20"/>
                <w:szCs w:val="20"/>
                <w:shd w:val="clear" w:color="auto" w:fill="FEFEFE"/>
                <w:lang w:val="bg-BG"/>
              </w:rPr>
              <w:t>. [XANTEU]</w:t>
            </w:r>
          </w:p>
        </w:tc>
        <w:tc>
          <w:tcPr>
            <w:tcW w:w="4346" w:type="dxa"/>
          </w:tcPr>
          <w:p w:rsidR="005C0B06" w:rsidRPr="00CB40C3" w:rsidRDefault="005C0B06" w:rsidP="00BB6A51">
            <w:pPr>
              <w:spacing w:before="80" w:after="60"/>
              <w:rPr>
                <w:rFonts w:ascii="Verdana" w:hAnsi="Verdana"/>
                <w:b/>
                <w:bCs/>
                <w:sz w:val="20"/>
                <w:szCs w:val="20"/>
                <w:shd w:val="clear" w:color="auto" w:fill="FEFEFE"/>
                <w:lang w:val="bg-BG"/>
              </w:rPr>
            </w:pPr>
            <w:r w:rsidRPr="00CB40C3">
              <w:rPr>
                <w:rFonts w:ascii="Verdana" w:hAnsi="Verdana"/>
                <w:bCs/>
                <w:i/>
                <w:iCs/>
                <w:sz w:val="20"/>
                <w:szCs w:val="20"/>
                <w:shd w:val="clear" w:color="auto" w:fill="FEFEFE"/>
                <w:lang w:val="bg-BG"/>
              </w:rPr>
              <w:t xml:space="preserve">Capsicum annuum </w:t>
            </w:r>
            <w:r w:rsidRPr="00CB40C3">
              <w:rPr>
                <w:rFonts w:ascii="Verdana" w:hAnsi="Verdana"/>
                <w:b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Xanthomonas gardneri (ex Šutič) Jones et al. </w:t>
            </w:r>
            <w:r w:rsidRPr="00CB40C3">
              <w:rPr>
                <w:rFonts w:ascii="Verdana" w:hAnsi="Verdana"/>
                <w:bCs/>
                <w:sz w:val="20"/>
                <w:szCs w:val="20"/>
                <w:shd w:val="clear" w:color="auto" w:fill="FEFEFE"/>
                <w:lang w:val="bg-BG"/>
              </w:rPr>
              <w:t>[XANTGA]</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Capsicum annuum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Xanthomonas perforans </w:t>
            </w:r>
            <w:r w:rsidRPr="00CB40C3">
              <w:rPr>
                <w:rFonts w:ascii="Verdana" w:hAnsi="Verdana"/>
                <w:bCs/>
                <w:sz w:val="20"/>
                <w:szCs w:val="20"/>
                <w:shd w:val="clear" w:color="auto" w:fill="FEFEFE"/>
                <w:lang w:val="bg-BG"/>
              </w:rPr>
              <w:t xml:space="preserve">Jones </w:t>
            </w:r>
            <w:r w:rsidRPr="00CB40C3">
              <w:rPr>
                <w:rFonts w:ascii="Verdana" w:hAnsi="Verdana"/>
                <w:bCs/>
                <w:i/>
                <w:sz w:val="20"/>
                <w:szCs w:val="20"/>
                <w:shd w:val="clear" w:color="auto" w:fill="FEFEFE"/>
                <w:lang w:val="bg-BG"/>
              </w:rPr>
              <w:t>et al</w:t>
            </w:r>
            <w:r w:rsidRPr="00CB40C3">
              <w:rPr>
                <w:rFonts w:ascii="Verdana" w:hAnsi="Verdana"/>
                <w:bCs/>
                <w:sz w:val="20"/>
                <w:szCs w:val="20"/>
                <w:shd w:val="clear" w:color="auto" w:fill="FEFEFE"/>
                <w:lang w:val="bg-BG"/>
              </w:rPr>
              <w:t>. [XANTPF]</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 xml:space="preserve">Capsicum annuum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Xanthomonas vesicatoria </w:t>
            </w:r>
            <w:r w:rsidRPr="00CB40C3">
              <w:rPr>
                <w:rFonts w:ascii="Verdana" w:hAnsi="Verdana"/>
                <w:bCs/>
                <w:sz w:val="20"/>
                <w:szCs w:val="20"/>
                <w:shd w:val="clear" w:color="auto" w:fill="FEFEFE"/>
                <w:lang w:val="bg-BG"/>
              </w:rPr>
              <w:t xml:space="preserve">(ex Doidge) Vauterin </w:t>
            </w:r>
            <w:r w:rsidRPr="00CB40C3">
              <w:rPr>
                <w:rFonts w:ascii="Verdana" w:hAnsi="Verdana"/>
                <w:bCs/>
                <w:i/>
                <w:sz w:val="20"/>
                <w:szCs w:val="20"/>
                <w:shd w:val="clear" w:color="auto" w:fill="FEFEFE"/>
                <w:lang w:val="bg-BG"/>
              </w:rPr>
              <w:t>et al</w:t>
            </w:r>
            <w:r w:rsidRPr="00CB40C3">
              <w:rPr>
                <w:rFonts w:ascii="Verdana" w:hAnsi="Verdana"/>
                <w:bCs/>
                <w:sz w:val="20"/>
                <w:szCs w:val="20"/>
                <w:shd w:val="clear" w:color="auto" w:fill="FEFEFE"/>
                <w:lang w:val="bg-BG"/>
              </w:rPr>
              <w:t>. [XANTVE]</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Capsicum annuum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BB6A51">
        <w:trPr>
          <w:jc w:val="center"/>
        </w:trPr>
        <w:tc>
          <w:tcPr>
            <w:tcW w:w="9072" w:type="dxa"/>
            <w:gridSpan w:val="3"/>
            <w:vAlign w:val="center"/>
          </w:tcPr>
          <w:p w:rsidR="005C0B06" w:rsidRPr="00CB40C3" w:rsidRDefault="005C0B06" w:rsidP="00BB6A51">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t>Гъби и оомицети</w:t>
            </w:r>
          </w:p>
        </w:tc>
      </w:tr>
      <w:tr w:rsidR="00CB40C3" w:rsidRPr="00A82E44" w:rsidTr="00207424">
        <w:trPr>
          <w:jc w:val="center"/>
        </w:trPr>
        <w:tc>
          <w:tcPr>
            <w:tcW w:w="2377"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4346"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Род или вид на посадъчния материал за декоративни растения</w:t>
            </w:r>
          </w:p>
        </w:tc>
        <w:tc>
          <w:tcPr>
            <w:tcW w:w="2349" w:type="dxa"/>
            <w:vAlign w:val="center"/>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 за наличието на РНКВ по посадъчния материал за декоративни растения</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sz w:val="20"/>
                <w:szCs w:val="20"/>
                <w:shd w:val="clear" w:color="auto" w:fill="FEFEFE"/>
                <w:lang w:val="bg-BG"/>
              </w:rPr>
              <w:t xml:space="preserve">Cryphonectria parasitica </w:t>
            </w:r>
            <w:r w:rsidRPr="00CB40C3">
              <w:rPr>
                <w:rFonts w:ascii="Verdana" w:hAnsi="Verdana"/>
                <w:bCs/>
                <w:sz w:val="20"/>
                <w:szCs w:val="20"/>
                <w:shd w:val="clear" w:color="auto" w:fill="FEFEFE"/>
                <w:lang w:val="bg-BG"/>
              </w:rPr>
              <w:t>(Murrill) Barr [ENDOPA]</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Castanea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Dothistroma pini </w:t>
            </w:r>
            <w:r w:rsidRPr="00CB40C3">
              <w:rPr>
                <w:rFonts w:ascii="Verdana" w:hAnsi="Verdana"/>
                <w:bCs/>
                <w:sz w:val="20"/>
                <w:szCs w:val="20"/>
                <w:shd w:val="clear" w:color="auto" w:fill="FEFEFE"/>
                <w:lang w:val="bg-BG"/>
              </w:rPr>
              <w:t>Hulbary [DOTSPI]</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Pr="00CB40C3">
              <w:rPr>
                <w:rFonts w:ascii="Verdana" w:hAnsi="Verdana"/>
                <w:bCs/>
                <w:i/>
                <w:iCs/>
                <w:sz w:val="20"/>
                <w:szCs w:val="20"/>
                <w:shd w:val="clear" w:color="auto" w:fill="FEFEFE"/>
                <w:lang w:val="bg-BG"/>
              </w:rPr>
              <w:t xml:space="preserve"> </w:t>
            </w:r>
          </w:p>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 xml:space="preserve">Pinus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Dothistroma septosporum </w:t>
            </w:r>
            <w:r w:rsidRPr="00CB40C3">
              <w:rPr>
                <w:rFonts w:ascii="Verdana" w:hAnsi="Verdana"/>
                <w:bCs/>
                <w:iCs/>
                <w:sz w:val="20"/>
                <w:szCs w:val="20"/>
                <w:shd w:val="clear" w:color="auto" w:fill="FEFEFE"/>
                <w:lang w:val="bg-BG"/>
              </w:rPr>
              <w:t>(Dorogin) Morelet [</w:t>
            </w:r>
            <w:r w:rsidRPr="00CB40C3">
              <w:rPr>
                <w:rFonts w:ascii="Verdana" w:hAnsi="Verdana"/>
                <w:bCs/>
                <w:sz w:val="20"/>
                <w:szCs w:val="20"/>
                <w:shd w:val="clear" w:color="auto" w:fill="FEFEFE"/>
                <w:lang w:val="bg-BG"/>
              </w:rPr>
              <w:t>SCIRPI]</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Pr="00CB40C3">
              <w:rPr>
                <w:rFonts w:ascii="Verdana" w:hAnsi="Verdana"/>
                <w:bCs/>
                <w:i/>
                <w:iCs/>
                <w:sz w:val="20"/>
                <w:szCs w:val="20"/>
                <w:shd w:val="clear" w:color="auto" w:fill="FEFEFE"/>
                <w:lang w:val="bg-BG"/>
              </w:rPr>
              <w:t xml:space="preserve"> </w:t>
            </w:r>
          </w:p>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 xml:space="preserve">Pinus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lastRenderedPageBreak/>
              <w:t xml:space="preserve">Lecanosticta acicola </w:t>
            </w:r>
            <w:r w:rsidRPr="00CB40C3">
              <w:rPr>
                <w:rFonts w:ascii="Verdana" w:hAnsi="Verdana"/>
                <w:bCs/>
                <w:iCs/>
                <w:sz w:val="20"/>
                <w:szCs w:val="20"/>
                <w:shd w:val="clear" w:color="auto" w:fill="FEFEFE"/>
                <w:lang w:val="bg-BG"/>
              </w:rPr>
              <w:t>(von Thümen) Sydow [</w:t>
            </w:r>
            <w:r w:rsidRPr="00CB40C3">
              <w:rPr>
                <w:rFonts w:ascii="Verdana" w:hAnsi="Verdana"/>
                <w:bCs/>
                <w:sz w:val="20"/>
                <w:szCs w:val="20"/>
                <w:shd w:val="clear" w:color="auto" w:fill="FEFEFE"/>
                <w:lang w:val="bg-BG"/>
              </w:rPr>
              <w:t>SCIRAC]</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 xml:space="preserve">Pinus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sz w:val="20"/>
                <w:szCs w:val="20"/>
                <w:shd w:val="clear" w:color="auto" w:fill="FEFEFE"/>
                <w:lang w:val="bg-BG"/>
              </w:rPr>
              <w:t xml:space="preserve">Plasmopara halstedii </w:t>
            </w:r>
            <w:r w:rsidRPr="00CB40C3">
              <w:rPr>
                <w:rFonts w:ascii="Verdana" w:hAnsi="Verdana"/>
                <w:bCs/>
                <w:sz w:val="20"/>
                <w:szCs w:val="20"/>
                <w:shd w:val="clear" w:color="auto" w:fill="FEFEFE"/>
                <w:lang w:val="bg-BG"/>
              </w:rPr>
              <w:t>(Farlow) Berlese &amp; de Toni [PLASHA]</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Cs/>
                <w:sz w:val="20"/>
                <w:szCs w:val="20"/>
                <w:shd w:val="clear" w:color="auto" w:fill="FEFEFE"/>
                <w:lang w:val="bg-BG"/>
              </w:rPr>
              <w:t>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Helianthus annuus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Plenodomus tracheiphilus </w:t>
            </w:r>
            <w:r w:rsidRPr="00CB40C3">
              <w:rPr>
                <w:rFonts w:ascii="Verdana" w:hAnsi="Verdana"/>
                <w:bCs/>
                <w:sz w:val="20"/>
                <w:szCs w:val="20"/>
                <w:shd w:val="clear" w:color="auto" w:fill="FEFEFE"/>
                <w:lang w:val="bg-BG"/>
              </w:rPr>
              <w:t>(Petri) Gruyter, Aveskamp &amp; Verkley [DEUTTR]</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hybrids, </w:t>
            </w:r>
            <w:r w:rsidRPr="00CB40C3">
              <w:rPr>
                <w:rFonts w:ascii="Verdana" w:hAnsi="Verdana"/>
                <w:bCs/>
                <w:i/>
                <w:iCs/>
                <w:sz w:val="20"/>
                <w:szCs w:val="20"/>
                <w:shd w:val="clear" w:color="auto" w:fill="FEFEFE"/>
                <w:lang w:val="bg-BG"/>
              </w:rPr>
              <w:t xml:space="preserve">Fortunella </w:t>
            </w:r>
            <w:r w:rsidRPr="00CB40C3">
              <w:rPr>
                <w:rFonts w:ascii="Verdana" w:hAnsi="Verdana"/>
                <w:bCs/>
                <w:iCs/>
                <w:sz w:val="20"/>
                <w:szCs w:val="20"/>
                <w:shd w:val="clear" w:color="auto" w:fill="FEFEFE"/>
                <w:lang w:val="bg-BG"/>
              </w:rPr>
              <w:t>Swingle,</w:t>
            </w:r>
            <w:r w:rsidRPr="00CB40C3">
              <w:rPr>
                <w:rFonts w:ascii="Verdana" w:hAnsi="Verdana"/>
                <w:bCs/>
                <w:i/>
                <w:iCs/>
                <w:sz w:val="20"/>
                <w:szCs w:val="20"/>
                <w:shd w:val="clear" w:color="auto" w:fill="FEFEFE"/>
                <w:lang w:val="bg-BG"/>
              </w:rPr>
              <w:t xml:space="preserve"> Fortunella </w:t>
            </w:r>
            <w:r w:rsidRPr="00CB40C3">
              <w:rPr>
                <w:rFonts w:ascii="Verdana" w:hAnsi="Verdana"/>
                <w:bCs/>
                <w:iCs/>
                <w:sz w:val="20"/>
                <w:szCs w:val="20"/>
                <w:shd w:val="clear" w:color="auto" w:fill="FEFEFE"/>
                <w:lang w:val="bg-BG"/>
              </w:rPr>
              <w:t xml:space="preserve">Swingle hybrids, </w:t>
            </w:r>
            <w:r w:rsidRPr="00CB40C3">
              <w:rPr>
                <w:rFonts w:ascii="Verdana" w:hAnsi="Verdana"/>
                <w:bCs/>
                <w:i/>
                <w:iCs/>
                <w:sz w:val="20"/>
                <w:szCs w:val="20"/>
                <w:shd w:val="clear" w:color="auto" w:fill="FEFEFE"/>
                <w:lang w:val="bg-BG"/>
              </w:rPr>
              <w:t xml:space="preserve">Poncirus </w:t>
            </w:r>
            <w:r w:rsidRPr="00CB40C3">
              <w:rPr>
                <w:rFonts w:ascii="Verdana" w:hAnsi="Verdana"/>
                <w:bCs/>
                <w:iCs/>
                <w:sz w:val="20"/>
                <w:szCs w:val="20"/>
                <w:shd w:val="clear" w:color="auto" w:fill="FEFEFE"/>
                <w:lang w:val="bg-BG"/>
              </w:rPr>
              <w:t xml:space="preserve">Raf., </w:t>
            </w:r>
            <w:r w:rsidRPr="00CB40C3">
              <w:rPr>
                <w:rFonts w:ascii="Verdana" w:hAnsi="Verdana"/>
                <w:bCs/>
                <w:i/>
                <w:iCs/>
                <w:sz w:val="20"/>
                <w:szCs w:val="20"/>
                <w:shd w:val="clear" w:color="auto" w:fill="FEFEFE"/>
                <w:lang w:val="bg-BG"/>
              </w:rPr>
              <w:t xml:space="preserve">Poncirus </w:t>
            </w:r>
            <w:r w:rsidRPr="00CB40C3">
              <w:rPr>
                <w:rFonts w:ascii="Verdana" w:hAnsi="Verdana"/>
                <w:bCs/>
                <w:iCs/>
                <w:sz w:val="20"/>
                <w:szCs w:val="20"/>
                <w:shd w:val="clear" w:color="auto" w:fill="FEFEFE"/>
                <w:lang w:val="bg-BG"/>
              </w:rPr>
              <w:t>Raf. hybrids</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Puccinia horiana </w:t>
            </w:r>
            <w:r w:rsidRPr="00CB40C3">
              <w:rPr>
                <w:rFonts w:ascii="Verdana" w:hAnsi="Verdana"/>
                <w:bCs/>
                <w:iCs/>
                <w:sz w:val="20"/>
                <w:szCs w:val="20"/>
                <w:shd w:val="clear" w:color="auto" w:fill="FEFEFE"/>
                <w:lang w:val="bg-BG"/>
              </w:rPr>
              <w:t>P. Hennings [</w:t>
            </w:r>
            <w:r w:rsidRPr="00CB40C3">
              <w:rPr>
                <w:rFonts w:ascii="Verdana" w:hAnsi="Verdana"/>
                <w:bCs/>
                <w:sz w:val="20"/>
                <w:szCs w:val="20"/>
                <w:shd w:val="clear" w:color="auto" w:fill="FEFEFE"/>
                <w:lang w:val="bg-BG"/>
              </w:rPr>
              <w:t>PUCCHN]</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 xml:space="preserve">Chrysanthemum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8B59FF">
        <w:trPr>
          <w:jc w:val="center"/>
        </w:trPr>
        <w:tc>
          <w:tcPr>
            <w:tcW w:w="9072" w:type="dxa"/>
            <w:gridSpan w:val="3"/>
            <w:vAlign w:val="center"/>
          </w:tcPr>
          <w:p w:rsidR="005C0B06" w:rsidRPr="00CB40C3" w:rsidRDefault="005C0B06" w:rsidP="008B59FF">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t>Насекоми и акари</w:t>
            </w:r>
          </w:p>
        </w:tc>
      </w:tr>
      <w:tr w:rsidR="00CB40C3" w:rsidRPr="00A82E44" w:rsidTr="00207424">
        <w:trPr>
          <w:jc w:val="center"/>
        </w:trPr>
        <w:tc>
          <w:tcPr>
            <w:tcW w:w="2377"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4346"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Род или вид на посадъчния материал за декоративни растения</w:t>
            </w:r>
          </w:p>
        </w:tc>
        <w:tc>
          <w:tcPr>
            <w:tcW w:w="2349"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 за наличието на РНКВ по посадъчния материал за декоративни растения</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
                <w:bCs/>
                <w:sz w:val="20"/>
                <w:szCs w:val="20"/>
                <w:shd w:val="clear" w:color="auto" w:fill="FEFEFE"/>
                <w:lang w:val="bg-BG"/>
              </w:rPr>
            </w:pPr>
            <w:r w:rsidRPr="00CB40C3">
              <w:rPr>
                <w:rFonts w:ascii="Verdana" w:hAnsi="Verdana"/>
                <w:bCs/>
                <w:i/>
                <w:sz w:val="20"/>
                <w:szCs w:val="20"/>
                <w:shd w:val="clear" w:color="auto" w:fill="FEFEFE"/>
                <w:lang w:val="bg-BG"/>
              </w:rPr>
              <w:t xml:space="preserve">Aculops fuchsiae </w:t>
            </w:r>
            <w:r w:rsidRPr="00CB40C3">
              <w:rPr>
                <w:rFonts w:ascii="Verdana" w:hAnsi="Verdana"/>
                <w:bCs/>
                <w:sz w:val="20"/>
                <w:szCs w:val="20"/>
                <w:shd w:val="clear" w:color="auto" w:fill="FEFEFE"/>
                <w:lang w:val="bg-BG"/>
              </w:rPr>
              <w:t>Keifer [ACUPFU]</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Pr="00CB40C3">
              <w:rPr>
                <w:rFonts w:ascii="Verdana" w:hAnsi="Verdana"/>
                <w:bCs/>
                <w:i/>
                <w:iCs/>
                <w:sz w:val="20"/>
                <w:szCs w:val="20"/>
                <w:shd w:val="clear" w:color="auto" w:fill="FEFEFE"/>
                <w:lang w:val="bg-BG"/>
              </w:rPr>
              <w:t xml:space="preserve"> </w:t>
            </w:r>
          </w:p>
          <w:p w:rsidR="005C0B06" w:rsidRPr="00CB40C3" w:rsidRDefault="005C0B06" w:rsidP="00BB6A51">
            <w:pPr>
              <w:spacing w:before="80" w:after="60"/>
              <w:rPr>
                <w:rFonts w:ascii="Verdana" w:hAnsi="Verdana"/>
                <w:b/>
                <w:bCs/>
                <w:sz w:val="20"/>
                <w:szCs w:val="20"/>
                <w:shd w:val="clear" w:color="auto" w:fill="FEFEFE"/>
                <w:lang w:val="bg-BG"/>
              </w:rPr>
            </w:pPr>
            <w:r w:rsidRPr="00CB40C3">
              <w:rPr>
                <w:rFonts w:ascii="Verdana" w:hAnsi="Verdana"/>
                <w:bCs/>
                <w:i/>
                <w:iCs/>
                <w:sz w:val="20"/>
                <w:szCs w:val="20"/>
                <w:shd w:val="clear" w:color="auto" w:fill="FEFEFE"/>
                <w:lang w:val="bg-BG"/>
              </w:rPr>
              <w:t xml:space="preserve">Fuchsia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Opogona sacchari </w:t>
            </w:r>
            <w:r w:rsidRPr="00CB40C3">
              <w:rPr>
                <w:rFonts w:ascii="Verdana" w:hAnsi="Verdana"/>
                <w:bCs/>
                <w:sz w:val="20"/>
                <w:szCs w:val="20"/>
                <w:shd w:val="clear" w:color="auto" w:fill="FEFEFE"/>
                <w:lang w:val="bg-BG"/>
              </w:rPr>
              <w:t>Bojer [OPOGSC]</w:t>
            </w:r>
          </w:p>
        </w:tc>
        <w:tc>
          <w:tcPr>
            <w:tcW w:w="4346" w:type="dxa"/>
          </w:tcPr>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5C0B06" w:rsidRPr="00CB40C3" w:rsidRDefault="005C0B06" w:rsidP="00BB6A51">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Beaucarnea </w:t>
            </w:r>
            <w:r w:rsidRPr="00CB40C3">
              <w:rPr>
                <w:rFonts w:ascii="Verdana" w:hAnsi="Verdana"/>
                <w:bCs/>
                <w:iCs/>
                <w:sz w:val="20"/>
                <w:szCs w:val="20"/>
                <w:shd w:val="clear" w:color="auto" w:fill="FEFEFE"/>
                <w:lang w:val="bg-BG"/>
              </w:rPr>
              <w:t xml:space="preserve">Lem., </w:t>
            </w:r>
            <w:r w:rsidRPr="00CB40C3">
              <w:rPr>
                <w:rFonts w:ascii="Verdana" w:hAnsi="Verdana"/>
                <w:bCs/>
                <w:i/>
                <w:iCs/>
                <w:sz w:val="20"/>
                <w:szCs w:val="20"/>
                <w:shd w:val="clear" w:color="auto" w:fill="FEFEFE"/>
                <w:lang w:val="bg-BG"/>
              </w:rPr>
              <w:t xml:space="preserve">Bougainvillea </w:t>
            </w:r>
            <w:r w:rsidRPr="00CB40C3">
              <w:rPr>
                <w:rFonts w:ascii="Verdana" w:hAnsi="Verdana"/>
                <w:bCs/>
                <w:iCs/>
                <w:sz w:val="20"/>
                <w:szCs w:val="20"/>
                <w:shd w:val="clear" w:color="auto" w:fill="FEFEFE"/>
                <w:lang w:val="bg-BG"/>
              </w:rPr>
              <w:t>Comm. ex Juss.,</w:t>
            </w:r>
            <w:r w:rsidRPr="00CB40C3">
              <w:rPr>
                <w:rFonts w:ascii="Verdana" w:hAnsi="Verdana"/>
                <w:bCs/>
                <w:i/>
                <w:iCs/>
                <w:sz w:val="20"/>
                <w:szCs w:val="20"/>
                <w:shd w:val="clear" w:color="auto" w:fill="FEFEFE"/>
                <w:lang w:val="bg-BG"/>
              </w:rPr>
              <w:t xml:space="preserve"> Crassula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Crinum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 xml:space="preserve">., Dracaena </w:t>
            </w:r>
            <w:r w:rsidRPr="00CB40C3">
              <w:rPr>
                <w:rFonts w:ascii="Verdana" w:hAnsi="Verdana"/>
                <w:bCs/>
                <w:iCs/>
                <w:sz w:val="20"/>
                <w:szCs w:val="20"/>
                <w:shd w:val="clear" w:color="auto" w:fill="FEFEFE"/>
                <w:lang w:val="bg-BG"/>
              </w:rPr>
              <w:t xml:space="preserve">Vand. ex L., </w:t>
            </w:r>
            <w:r w:rsidRPr="00CB40C3">
              <w:rPr>
                <w:rFonts w:ascii="Verdana" w:hAnsi="Verdana"/>
                <w:bCs/>
                <w:i/>
                <w:iCs/>
                <w:sz w:val="20"/>
                <w:szCs w:val="20"/>
                <w:shd w:val="clear" w:color="auto" w:fill="FEFEFE"/>
                <w:lang w:val="bg-BG"/>
              </w:rPr>
              <w:t xml:space="preserve">Ficus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 xml:space="preserve"> Musa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 xml:space="preserve"> Pachira </w:t>
            </w:r>
            <w:r w:rsidRPr="00CB40C3">
              <w:rPr>
                <w:rFonts w:ascii="Verdana" w:hAnsi="Verdana"/>
                <w:bCs/>
                <w:iCs/>
                <w:sz w:val="20"/>
                <w:szCs w:val="20"/>
                <w:shd w:val="clear" w:color="auto" w:fill="FEFEFE"/>
                <w:lang w:val="bg-BG"/>
              </w:rPr>
              <w:t>Aubl.,</w:t>
            </w:r>
            <w:r w:rsidRPr="00CB40C3">
              <w:rPr>
                <w:rFonts w:ascii="Verdana" w:hAnsi="Verdana"/>
                <w:bCs/>
                <w:i/>
                <w:iCs/>
                <w:sz w:val="20"/>
                <w:szCs w:val="20"/>
                <w:shd w:val="clear" w:color="auto" w:fill="FEFEFE"/>
                <w:lang w:val="bg-BG"/>
              </w:rPr>
              <w:t xml:space="preserve"> Palmae, Sansevieria </w:t>
            </w:r>
            <w:r w:rsidRPr="00CB40C3">
              <w:rPr>
                <w:rFonts w:ascii="Verdana" w:hAnsi="Verdana"/>
                <w:bCs/>
                <w:iCs/>
                <w:sz w:val="20"/>
                <w:szCs w:val="20"/>
                <w:shd w:val="clear" w:color="auto" w:fill="FEFEFE"/>
                <w:lang w:val="bg-BG"/>
              </w:rPr>
              <w:t xml:space="preserve">Thunb., </w:t>
            </w:r>
            <w:r w:rsidRPr="00CB40C3">
              <w:rPr>
                <w:rFonts w:ascii="Verdana" w:hAnsi="Verdana"/>
                <w:bCs/>
                <w:i/>
                <w:iCs/>
                <w:sz w:val="20"/>
                <w:szCs w:val="20"/>
                <w:shd w:val="clear" w:color="auto" w:fill="FEFEFE"/>
                <w:lang w:val="bg-BG"/>
              </w:rPr>
              <w:t xml:space="preserve">Yucca </w:t>
            </w:r>
            <w:r w:rsidRPr="00CB40C3">
              <w:rPr>
                <w:rFonts w:ascii="Verdana" w:hAnsi="Verdana"/>
                <w:bCs/>
                <w:iCs/>
                <w:sz w:val="20"/>
                <w:szCs w:val="20"/>
                <w:shd w:val="clear" w:color="auto" w:fill="FEFEFE"/>
                <w:lang w:val="bg-BG"/>
              </w:rPr>
              <w:t>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5C0B06" w:rsidRPr="00CB40C3" w:rsidRDefault="005C0B06" w:rsidP="00BB6A51">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Rhynchophorus ferrugineus </w:t>
            </w:r>
            <w:r w:rsidRPr="00CB40C3">
              <w:rPr>
                <w:rFonts w:ascii="Verdana" w:hAnsi="Verdana"/>
                <w:bCs/>
                <w:sz w:val="20"/>
                <w:szCs w:val="20"/>
                <w:shd w:val="clear" w:color="auto" w:fill="FEFEFE"/>
                <w:lang w:val="bg-BG"/>
              </w:rPr>
              <w:t>(Olivier) [RHYCFE]</w:t>
            </w:r>
          </w:p>
        </w:tc>
        <w:tc>
          <w:tcPr>
            <w:tcW w:w="4346" w:type="dxa"/>
          </w:tcPr>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Cs/>
                <w:sz w:val="20"/>
                <w:szCs w:val="20"/>
                <w:shd w:val="clear" w:color="auto" w:fill="FEFEFE"/>
                <w:lang w:val="bg-BG"/>
              </w:rPr>
              <w:t xml:space="preserve">Посадъчен материал за декоративни растения, различен от семена на растения от вида </w:t>
            </w:r>
            <w:r w:rsidRPr="00CB40C3">
              <w:rPr>
                <w:rFonts w:ascii="Verdana" w:hAnsi="Verdana"/>
                <w:bCs/>
                <w:i/>
                <w:iCs/>
                <w:sz w:val="20"/>
                <w:szCs w:val="20"/>
                <w:shd w:val="clear" w:color="auto" w:fill="FEFEFE"/>
                <w:lang w:val="bg-BG"/>
              </w:rPr>
              <w:t>Palmae</w:t>
            </w:r>
            <w:r w:rsidRPr="00CB40C3">
              <w:rPr>
                <w:rFonts w:ascii="Verdana" w:hAnsi="Verdana"/>
                <w:bCs/>
                <w:iCs/>
                <w:sz w:val="20"/>
                <w:szCs w:val="20"/>
                <w:shd w:val="clear" w:color="auto" w:fill="FEFEFE"/>
                <w:lang w:val="bg-BG"/>
              </w:rPr>
              <w:t xml:space="preserve">, по отношение на следните родове и видове: </w:t>
            </w:r>
          </w:p>
          <w:p w:rsidR="005C0B06" w:rsidRPr="00CB40C3" w:rsidRDefault="005C0B06" w:rsidP="00BB6A51">
            <w:pPr>
              <w:spacing w:before="80" w:after="60"/>
              <w:rPr>
                <w:rFonts w:ascii="Verdana" w:hAnsi="Verdana"/>
                <w:bCs/>
                <w:iCs/>
                <w:sz w:val="20"/>
                <w:szCs w:val="20"/>
                <w:shd w:val="clear" w:color="auto" w:fill="FEFEFE"/>
                <w:lang w:val="bg-BG"/>
              </w:rPr>
            </w:pPr>
            <w:r w:rsidRPr="00CB40C3">
              <w:rPr>
                <w:rFonts w:ascii="Verdana" w:hAnsi="Verdana"/>
                <w:bCs/>
                <w:i/>
                <w:iCs/>
                <w:sz w:val="20"/>
                <w:szCs w:val="20"/>
                <w:shd w:val="clear" w:color="auto" w:fill="FEFEFE"/>
                <w:lang w:val="bg-BG"/>
              </w:rPr>
              <w:t>Areca catechu</w:t>
            </w:r>
            <w:r w:rsidRPr="00CB40C3">
              <w:rPr>
                <w:rFonts w:ascii="Verdana" w:hAnsi="Verdana"/>
                <w:bCs/>
                <w:iCs/>
                <w:sz w:val="20"/>
                <w:szCs w:val="20"/>
                <w:shd w:val="clear" w:color="auto" w:fill="FEFEFE"/>
                <w:lang w:val="bg-BG"/>
              </w:rPr>
              <w:t xml:space="preserve"> L., </w:t>
            </w:r>
            <w:r w:rsidRPr="00CB40C3">
              <w:rPr>
                <w:rFonts w:ascii="Verdana" w:hAnsi="Verdana"/>
                <w:bCs/>
                <w:i/>
                <w:iCs/>
                <w:sz w:val="20"/>
                <w:szCs w:val="20"/>
                <w:shd w:val="clear" w:color="auto" w:fill="FEFEFE"/>
                <w:lang w:val="bg-BG"/>
              </w:rPr>
              <w:t>Arenga pinnata</w:t>
            </w:r>
            <w:r w:rsidRPr="00CB40C3">
              <w:rPr>
                <w:rFonts w:ascii="Verdana" w:hAnsi="Verdana"/>
                <w:bCs/>
                <w:iCs/>
                <w:sz w:val="20"/>
                <w:szCs w:val="20"/>
                <w:shd w:val="clear" w:color="auto" w:fill="FEFEFE"/>
                <w:lang w:val="bg-BG"/>
              </w:rPr>
              <w:t xml:space="preserve"> (Wurmb) Merr., </w:t>
            </w:r>
            <w:r w:rsidRPr="00CB40C3">
              <w:rPr>
                <w:rFonts w:ascii="Verdana" w:hAnsi="Verdana"/>
                <w:bCs/>
                <w:i/>
                <w:iCs/>
                <w:sz w:val="20"/>
                <w:szCs w:val="20"/>
                <w:shd w:val="clear" w:color="auto" w:fill="FEFEFE"/>
                <w:lang w:val="bg-BG"/>
              </w:rPr>
              <w:t>Bismarckia</w:t>
            </w:r>
            <w:r w:rsidRPr="00CB40C3">
              <w:rPr>
                <w:rFonts w:ascii="Verdana" w:hAnsi="Verdana"/>
                <w:bCs/>
                <w:iCs/>
                <w:sz w:val="20"/>
                <w:szCs w:val="20"/>
                <w:shd w:val="clear" w:color="auto" w:fill="FEFEFE"/>
                <w:lang w:val="bg-BG"/>
              </w:rPr>
              <w:t xml:space="preserve"> Hildebr. &amp; H. Wendl., </w:t>
            </w:r>
            <w:r w:rsidRPr="00CB40C3">
              <w:rPr>
                <w:rFonts w:ascii="Verdana" w:hAnsi="Verdana"/>
                <w:bCs/>
                <w:i/>
                <w:iCs/>
                <w:sz w:val="20"/>
                <w:szCs w:val="20"/>
                <w:shd w:val="clear" w:color="auto" w:fill="FEFEFE"/>
                <w:lang w:val="bg-BG"/>
              </w:rPr>
              <w:t>Borassus flabellifer</w:t>
            </w:r>
            <w:r w:rsidRPr="00CB40C3">
              <w:rPr>
                <w:rFonts w:ascii="Verdana" w:hAnsi="Verdana"/>
                <w:bCs/>
                <w:iCs/>
                <w:sz w:val="20"/>
                <w:szCs w:val="20"/>
                <w:shd w:val="clear" w:color="auto" w:fill="FEFEFE"/>
                <w:lang w:val="bg-BG"/>
              </w:rPr>
              <w:t xml:space="preserve"> L., </w:t>
            </w:r>
            <w:r w:rsidRPr="00CB40C3">
              <w:rPr>
                <w:rFonts w:ascii="Verdana" w:hAnsi="Verdana"/>
                <w:bCs/>
                <w:i/>
                <w:iCs/>
                <w:sz w:val="20"/>
                <w:szCs w:val="20"/>
                <w:shd w:val="clear" w:color="auto" w:fill="FEFEFE"/>
                <w:lang w:val="bg-BG"/>
              </w:rPr>
              <w:t>Brahea armata</w:t>
            </w:r>
            <w:r w:rsidRPr="00CB40C3">
              <w:rPr>
                <w:rFonts w:ascii="Verdana" w:hAnsi="Verdana"/>
                <w:bCs/>
                <w:iCs/>
                <w:sz w:val="20"/>
                <w:szCs w:val="20"/>
                <w:shd w:val="clear" w:color="auto" w:fill="FEFEFE"/>
                <w:lang w:val="bg-BG"/>
              </w:rPr>
              <w:t xml:space="preserve"> S. Watson, </w:t>
            </w:r>
            <w:r w:rsidRPr="00CB40C3">
              <w:rPr>
                <w:rFonts w:ascii="Verdana" w:hAnsi="Verdana"/>
                <w:bCs/>
                <w:i/>
                <w:iCs/>
                <w:sz w:val="20"/>
                <w:szCs w:val="20"/>
                <w:shd w:val="clear" w:color="auto" w:fill="FEFEFE"/>
                <w:lang w:val="bg-BG"/>
              </w:rPr>
              <w:t>Brahea edulis</w:t>
            </w:r>
            <w:r w:rsidRPr="00CB40C3">
              <w:rPr>
                <w:rFonts w:ascii="Verdana" w:hAnsi="Verdana"/>
                <w:bCs/>
                <w:iCs/>
                <w:sz w:val="20"/>
                <w:szCs w:val="20"/>
                <w:shd w:val="clear" w:color="auto" w:fill="FEFEFE"/>
                <w:lang w:val="bg-BG"/>
              </w:rPr>
              <w:t xml:space="preserve"> H.Wendl., </w:t>
            </w:r>
            <w:r w:rsidRPr="00CB40C3">
              <w:rPr>
                <w:rFonts w:ascii="Verdana" w:hAnsi="Verdana"/>
                <w:bCs/>
                <w:i/>
                <w:iCs/>
                <w:sz w:val="20"/>
                <w:szCs w:val="20"/>
                <w:shd w:val="clear" w:color="auto" w:fill="FEFEFE"/>
                <w:lang w:val="bg-BG"/>
              </w:rPr>
              <w:t>Butia capitata</w:t>
            </w:r>
            <w:r w:rsidRPr="00CB40C3">
              <w:rPr>
                <w:rFonts w:ascii="Verdana" w:hAnsi="Verdana"/>
                <w:bCs/>
                <w:iCs/>
                <w:sz w:val="20"/>
                <w:szCs w:val="20"/>
                <w:shd w:val="clear" w:color="auto" w:fill="FEFEFE"/>
                <w:lang w:val="bg-BG"/>
              </w:rPr>
              <w:t xml:space="preserve"> (Mart.) Becc</w:t>
            </w:r>
            <w:r w:rsidRPr="00CB40C3">
              <w:rPr>
                <w:rFonts w:ascii="Verdana" w:hAnsi="Verdana"/>
                <w:bCs/>
                <w:i/>
                <w:iCs/>
                <w:sz w:val="20"/>
                <w:szCs w:val="20"/>
                <w:shd w:val="clear" w:color="auto" w:fill="FEFEFE"/>
                <w:lang w:val="bg-BG"/>
              </w:rPr>
              <w:t>., Calamus merrillii</w:t>
            </w:r>
            <w:r w:rsidRPr="00CB40C3">
              <w:rPr>
                <w:rFonts w:ascii="Verdana" w:hAnsi="Verdana"/>
                <w:bCs/>
                <w:iCs/>
                <w:sz w:val="20"/>
                <w:szCs w:val="20"/>
                <w:shd w:val="clear" w:color="auto" w:fill="FEFEFE"/>
                <w:lang w:val="bg-BG"/>
              </w:rPr>
              <w:t xml:space="preserve"> Becc., </w:t>
            </w:r>
            <w:r w:rsidRPr="00CB40C3">
              <w:rPr>
                <w:rFonts w:ascii="Verdana" w:hAnsi="Verdana"/>
                <w:bCs/>
                <w:i/>
                <w:iCs/>
                <w:sz w:val="20"/>
                <w:szCs w:val="20"/>
                <w:shd w:val="clear" w:color="auto" w:fill="FEFEFE"/>
                <w:lang w:val="bg-BG"/>
              </w:rPr>
              <w:t>Caryota maxima</w:t>
            </w:r>
            <w:r w:rsidRPr="00CB40C3">
              <w:rPr>
                <w:rFonts w:ascii="Verdana" w:hAnsi="Verdana"/>
                <w:bCs/>
                <w:iCs/>
                <w:sz w:val="20"/>
                <w:szCs w:val="20"/>
                <w:shd w:val="clear" w:color="auto" w:fill="FEFEFE"/>
                <w:lang w:val="bg-BG"/>
              </w:rPr>
              <w:t xml:space="preserve"> Blume, </w:t>
            </w:r>
            <w:r w:rsidRPr="00CB40C3">
              <w:rPr>
                <w:rFonts w:ascii="Verdana" w:hAnsi="Verdana"/>
                <w:bCs/>
                <w:i/>
                <w:iCs/>
                <w:sz w:val="20"/>
                <w:szCs w:val="20"/>
                <w:shd w:val="clear" w:color="auto" w:fill="FEFEFE"/>
                <w:lang w:val="bg-BG"/>
              </w:rPr>
              <w:t>Caryota cumingii</w:t>
            </w:r>
            <w:r w:rsidRPr="00CB40C3">
              <w:rPr>
                <w:rFonts w:ascii="Verdana" w:hAnsi="Verdana"/>
                <w:bCs/>
                <w:iCs/>
                <w:sz w:val="20"/>
                <w:szCs w:val="20"/>
                <w:shd w:val="clear" w:color="auto" w:fill="FEFEFE"/>
                <w:lang w:val="bg-BG"/>
              </w:rPr>
              <w:t xml:space="preserve"> Lodd. ex Mart., </w:t>
            </w:r>
            <w:r w:rsidRPr="00CB40C3">
              <w:rPr>
                <w:rFonts w:ascii="Verdana" w:hAnsi="Verdana"/>
                <w:bCs/>
                <w:i/>
                <w:iCs/>
                <w:sz w:val="20"/>
                <w:szCs w:val="20"/>
                <w:shd w:val="clear" w:color="auto" w:fill="FEFEFE"/>
                <w:lang w:val="bg-BG"/>
              </w:rPr>
              <w:t>Chamaerops humilis</w:t>
            </w:r>
            <w:r w:rsidRPr="00CB40C3">
              <w:rPr>
                <w:rFonts w:ascii="Verdana" w:hAnsi="Verdana"/>
                <w:bCs/>
                <w:iCs/>
                <w:sz w:val="20"/>
                <w:szCs w:val="20"/>
                <w:shd w:val="clear" w:color="auto" w:fill="FEFEFE"/>
                <w:lang w:val="bg-BG"/>
              </w:rPr>
              <w:t xml:space="preserve"> L., </w:t>
            </w:r>
            <w:r w:rsidRPr="00CB40C3">
              <w:rPr>
                <w:rFonts w:ascii="Verdana" w:hAnsi="Verdana"/>
                <w:bCs/>
                <w:i/>
                <w:iCs/>
                <w:sz w:val="20"/>
                <w:szCs w:val="20"/>
                <w:shd w:val="clear" w:color="auto" w:fill="FEFEFE"/>
                <w:lang w:val="bg-BG"/>
              </w:rPr>
              <w:t>Cocos nucifera</w:t>
            </w:r>
            <w:r w:rsidRPr="00CB40C3">
              <w:rPr>
                <w:rFonts w:ascii="Verdana" w:hAnsi="Verdana"/>
                <w:bCs/>
                <w:iCs/>
                <w:sz w:val="20"/>
                <w:szCs w:val="20"/>
                <w:shd w:val="clear" w:color="auto" w:fill="FEFEFE"/>
                <w:lang w:val="bg-BG"/>
              </w:rPr>
              <w:t xml:space="preserve"> L., </w:t>
            </w:r>
            <w:r w:rsidRPr="00CB40C3">
              <w:rPr>
                <w:rFonts w:ascii="Verdana" w:hAnsi="Verdana"/>
                <w:bCs/>
                <w:i/>
                <w:iCs/>
                <w:sz w:val="20"/>
                <w:szCs w:val="20"/>
                <w:shd w:val="clear" w:color="auto" w:fill="FEFEFE"/>
                <w:lang w:val="bg-BG"/>
              </w:rPr>
              <w:t>Corypha utan</w:t>
            </w:r>
            <w:r w:rsidRPr="00CB40C3">
              <w:rPr>
                <w:rFonts w:ascii="Verdana" w:hAnsi="Verdana"/>
                <w:bCs/>
                <w:iCs/>
                <w:sz w:val="20"/>
                <w:szCs w:val="20"/>
                <w:shd w:val="clear" w:color="auto" w:fill="FEFEFE"/>
                <w:lang w:val="bg-BG"/>
              </w:rPr>
              <w:t xml:space="preserve"> Lam., </w:t>
            </w:r>
            <w:r w:rsidRPr="00CB40C3">
              <w:rPr>
                <w:rFonts w:ascii="Verdana" w:hAnsi="Verdana"/>
                <w:bCs/>
                <w:i/>
                <w:iCs/>
                <w:sz w:val="20"/>
                <w:szCs w:val="20"/>
                <w:shd w:val="clear" w:color="auto" w:fill="FEFEFE"/>
                <w:lang w:val="bg-BG"/>
              </w:rPr>
              <w:t>Copernicia</w:t>
            </w:r>
            <w:r w:rsidRPr="00CB40C3">
              <w:rPr>
                <w:rFonts w:ascii="Verdana" w:hAnsi="Verdana"/>
                <w:bCs/>
                <w:iCs/>
                <w:sz w:val="20"/>
                <w:szCs w:val="20"/>
                <w:shd w:val="clear" w:color="auto" w:fill="FEFEFE"/>
                <w:lang w:val="bg-BG"/>
              </w:rPr>
              <w:t xml:space="preserve"> Mart., </w:t>
            </w:r>
            <w:r w:rsidRPr="00CB40C3">
              <w:rPr>
                <w:rFonts w:ascii="Verdana" w:hAnsi="Verdana"/>
                <w:bCs/>
                <w:i/>
                <w:iCs/>
                <w:sz w:val="20"/>
                <w:szCs w:val="20"/>
                <w:shd w:val="clear" w:color="auto" w:fill="FEFEFE"/>
                <w:lang w:val="bg-BG"/>
              </w:rPr>
              <w:t>Elaeis guineensis</w:t>
            </w:r>
            <w:r w:rsidRPr="00CB40C3">
              <w:rPr>
                <w:rFonts w:ascii="Verdana" w:hAnsi="Verdana"/>
                <w:bCs/>
                <w:iCs/>
                <w:sz w:val="20"/>
                <w:szCs w:val="20"/>
                <w:shd w:val="clear" w:color="auto" w:fill="FEFEFE"/>
                <w:lang w:val="bg-BG"/>
              </w:rPr>
              <w:t xml:space="preserve"> Jacq., </w:t>
            </w:r>
            <w:r w:rsidRPr="00CB40C3">
              <w:rPr>
                <w:rFonts w:ascii="Verdana" w:hAnsi="Verdana"/>
                <w:bCs/>
                <w:i/>
                <w:iCs/>
                <w:sz w:val="20"/>
                <w:szCs w:val="20"/>
                <w:shd w:val="clear" w:color="auto" w:fill="FEFEFE"/>
                <w:lang w:val="bg-BG"/>
              </w:rPr>
              <w:t>Howea forsteriana</w:t>
            </w:r>
            <w:r w:rsidRPr="00CB40C3">
              <w:rPr>
                <w:rFonts w:ascii="Verdana" w:hAnsi="Verdana"/>
                <w:bCs/>
                <w:iCs/>
                <w:sz w:val="20"/>
                <w:szCs w:val="20"/>
                <w:shd w:val="clear" w:color="auto" w:fill="FEFEFE"/>
                <w:lang w:val="bg-BG"/>
              </w:rPr>
              <w:t xml:space="preserve"> Becc., </w:t>
            </w:r>
            <w:r w:rsidRPr="00CB40C3">
              <w:rPr>
                <w:rFonts w:ascii="Verdana" w:hAnsi="Verdana"/>
                <w:bCs/>
                <w:i/>
                <w:iCs/>
                <w:sz w:val="20"/>
                <w:szCs w:val="20"/>
                <w:shd w:val="clear" w:color="auto" w:fill="FEFEFE"/>
                <w:lang w:val="bg-BG"/>
              </w:rPr>
              <w:t>Jubaea chilensis</w:t>
            </w:r>
            <w:r w:rsidRPr="00CB40C3">
              <w:rPr>
                <w:rFonts w:ascii="Verdana" w:hAnsi="Verdana"/>
                <w:bCs/>
                <w:iCs/>
                <w:sz w:val="20"/>
                <w:szCs w:val="20"/>
                <w:shd w:val="clear" w:color="auto" w:fill="FEFEFE"/>
                <w:lang w:val="bg-BG"/>
              </w:rPr>
              <w:t xml:space="preserve"> (Molina) Baill., </w:t>
            </w:r>
            <w:r w:rsidRPr="00CB40C3">
              <w:rPr>
                <w:rFonts w:ascii="Verdana" w:hAnsi="Verdana"/>
                <w:bCs/>
                <w:i/>
                <w:iCs/>
                <w:sz w:val="20"/>
                <w:szCs w:val="20"/>
                <w:shd w:val="clear" w:color="auto" w:fill="FEFEFE"/>
                <w:lang w:val="bg-BG"/>
              </w:rPr>
              <w:t>Livistona australis</w:t>
            </w:r>
            <w:r w:rsidRPr="00CB40C3">
              <w:rPr>
                <w:rFonts w:ascii="Verdana" w:hAnsi="Verdana"/>
                <w:bCs/>
                <w:iCs/>
                <w:sz w:val="20"/>
                <w:szCs w:val="20"/>
                <w:shd w:val="clear" w:color="auto" w:fill="FEFEFE"/>
                <w:lang w:val="bg-BG"/>
              </w:rPr>
              <w:t xml:space="preserve"> C. Martius, </w:t>
            </w:r>
            <w:r w:rsidRPr="00CB40C3">
              <w:rPr>
                <w:rFonts w:ascii="Verdana" w:hAnsi="Verdana"/>
                <w:bCs/>
                <w:i/>
                <w:iCs/>
                <w:sz w:val="20"/>
                <w:szCs w:val="20"/>
                <w:shd w:val="clear" w:color="auto" w:fill="FEFEFE"/>
                <w:lang w:val="bg-BG"/>
              </w:rPr>
              <w:t>Livistona decora</w:t>
            </w:r>
            <w:r w:rsidRPr="00CB40C3">
              <w:rPr>
                <w:rFonts w:ascii="Verdana" w:hAnsi="Verdana"/>
                <w:bCs/>
                <w:iCs/>
                <w:sz w:val="20"/>
                <w:szCs w:val="20"/>
                <w:shd w:val="clear" w:color="auto" w:fill="FEFEFE"/>
                <w:lang w:val="bg-BG"/>
              </w:rPr>
              <w:t xml:space="preserve"> (W. Bull) Dowe, </w:t>
            </w:r>
            <w:r w:rsidRPr="00CB40C3">
              <w:rPr>
                <w:rFonts w:ascii="Verdana" w:hAnsi="Verdana"/>
                <w:bCs/>
                <w:i/>
                <w:iCs/>
                <w:sz w:val="20"/>
                <w:szCs w:val="20"/>
                <w:shd w:val="clear" w:color="auto" w:fill="FEFEFE"/>
                <w:lang w:val="bg-BG"/>
              </w:rPr>
              <w:t>Livistona rotundifolia</w:t>
            </w:r>
            <w:r w:rsidRPr="00CB40C3">
              <w:rPr>
                <w:rFonts w:ascii="Verdana" w:hAnsi="Verdana"/>
                <w:bCs/>
                <w:iCs/>
                <w:sz w:val="20"/>
                <w:szCs w:val="20"/>
                <w:shd w:val="clear" w:color="auto" w:fill="FEFEFE"/>
                <w:lang w:val="bg-BG"/>
              </w:rPr>
              <w:t xml:space="preserve"> (Lam.) </w:t>
            </w:r>
            <w:r w:rsidRPr="00CB40C3">
              <w:rPr>
                <w:rFonts w:ascii="Verdana" w:hAnsi="Verdana"/>
                <w:bCs/>
                <w:sz w:val="20"/>
                <w:szCs w:val="20"/>
                <w:shd w:val="clear" w:color="auto" w:fill="FEFEFE"/>
                <w:lang w:val="bg-BG"/>
              </w:rPr>
              <w:t xml:space="preserve">Mart., </w:t>
            </w:r>
            <w:r w:rsidRPr="00CB40C3">
              <w:rPr>
                <w:rFonts w:ascii="Verdana" w:hAnsi="Verdana"/>
                <w:bCs/>
                <w:i/>
                <w:sz w:val="20"/>
                <w:szCs w:val="20"/>
                <w:shd w:val="clear" w:color="auto" w:fill="FEFEFE"/>
                <w:lang w:val="bg-BG"/>
              </w:rPr>
              <w:t>Metroxylon sagu</w:t>
            </w:r>
            <w:r w:rsidRPr="00CB40C3">
              <w:rPr>
                <w:rFonts w:ascii="Verdana" w:hAnsi="Verdana"/>
                <w:bCs/>
                <w:sz w:val="20"/>
                <w:szCs w:val="20"/>
                <w:shd w:val="clear" w:color="auto" w:fill="FEFEFE"/>
                <w:lang w:val="bg-BG"/>
              </w:rPr>
              <w:t xml:space="preserve"> Rottb., </w:t>
            </w:r>
            <w:r w:rsidRPr="00CB40C3">
              <w:rPr>
                <w:rFonts w:ascii="Verdana" w:hAnsi="Verdana"/>
                <w:bCs/>
                <w:i/>
                <w:sz w:val="20"/>
                <w:szCs w:val="20"/>
                <w:shd w:val="clear" w:color="auto" w:fill="FEFEFE"/>
                <w:lang w:val="bg-BG"/>
              </w:rPr>
              <w:t>Phoenix canariensis</w:t>
            </w:r>
            <w:r w:rsidRPr="00CB40C3">
              <w:rPr>
                <w:rFonts w:ascii="Verdana" w:hAnsi="Verdana"/>
                <w:bCs/>
                <w:sz w:val="20"/>
                <w:szCs w:val="20"/>
                <w:shd w:val="clear" w:color="auto" w:fill="FEFEFE"/>
                <w:lang w:val="bg-BG"/>
              </w:rPr>
              <w:t xml:space="preserve"> Chabaud, </w:t>
            </w:r>
            <w:r w:rsidRPr="00CB40C3">
              <w:rPr>
                <w:rFonts w:ascii="Verdana" w:hAnsi="Verdana"/>
                <w:bCs/>
                <w:i/>
                <w:sz w:val="20"/>
                <w:szCs w:val="20"/>
                <w:shd w:val="clear" w:color="auto" w:fill="FEFEFE"/>
                <w:lang w:val="bg-BG"/>
              </w:rPr>
              <w:t>Phoenix dactylifera</w:t>
            </w:r>
            <w:r w:rsidRPr="00CB40C3">
              <w:rPr>
                <w:rFonts w:ascii="Verdana" w:hAnsi="Verdana"/>
                <w:bCs/>
                <w:sz w:val="20"/>
                <w:szCs w:val="20"/>
                <w:shd w:val="clear" w:color="auto" w:fill="FEFEFE"/>
                <w:lang w:val="bg-BG"/>
              </w:rPr>
              <w:t xml:space="preserve"> L., </w:t>
            </w:r>
            <w:r w:rsidRPr="00CB40C3">
              <w:rPr>
                <w:rFonts w:ascii="Verdana" w:hAnsi="Verdana"/>
                <w:bCs/>
                <w:i/>
                <w:sz w:val="20"/>
                <w:szCs w:val="20"/>
                <w:shd w:val="clear" w:color="auto" w:fill="FEFEFE"/>
                <w:lang w:val="bg-BG"/>
              </w:rPr>
              <w:t>Phoenix reclinata</w:t>
            </w:r>
            <w:r w:rsidRPr="00CB40C3">
              <w:rPr>
                <w:rFonts w:ascii="Verdana" w:hAnsi="Verdana"/>
                <w:bCs/>
                <w:sz w:val="20"/>
                <w:szCs w:val="20"/>
                <w:shd w:val="clear" w:color="auto" w:fill="FEFEFE"/>
                <w:lang w:val="bg-BG"/>
              </w:rPr>
              <w:t xml:space="preserve"> Jacq., </w:t>
            </w:r>
            <w:r w:rsidRPr="00CB40C3">
              <w:rPr>
                <w:rFonts w:ascii="Verdana" w:hAnsi="Verdana"/>
                <w:bCs/>
                <w:i/>
                <w:sz w:val="20"/>
                <w:szCs w:val="20"/>
                <w:shd w:val="clear" w:color="auto" w:fill="FEFEFE"/>
                <w:lang w:val="bg-BG"/>
              </w:rPr>
              <w:t xml:space="preserve">Phoenix </w:t>
            </w:r>
            <w:r w:rsidRPr="00CB40C3">
              <w:rPr>
                <w:rFonts w:ascii="Verdana" w:hAnsi="Verdana"/>
                <w:bCs/>
                <w:i/>
                <w:sz w:val="20"/>
                <w:szCs w:val="20"/>
                <w:shd w:val="clear" w:color="auto" w:fill="FEFEFE"/>
                <w:lang w:val="bg-BG"/>
              </w:rPr>
              <w:lastRenderedPageBreak/>
              <w:t>roebelenii</w:t>
            </w:r>
            <w:r w:rsidRPr="00CB40C3">
              <w:rPr>
                <w:rFonts w:ascii="Verdana" w:hAnsi="Verdana"/>
                <w:bCs/>
                <w:sz w:val="20"/>
                <w:szCs w:val="20"/>
                <w:shd w:val="clear" w:color="auto" w:fill="FEFEFE"/>
                <w:lang w:val="bg-BG"/>
              </w:rPr>
              <w:t xml:space="preserve"> O'Brien, </w:t>
            </w:r>
            <w:r w:rsidRPr="00CB40C3">
              <w:rPr>
                <w:rFonts w:ascii="Verdana" w:hAnsi="Verdana"/>
                <w:bCs/>
                <w:i/>
                <w:sz w:val="20"/>
                <w:szCs w:val="20"/>
                <w:shd w:val="clear" w:color="auto" w:fill="FEFEFE"/>
                <w:lang w:val="bg-BG"/>
              </w:rPr>
              <w:t>Phoenix sylvestris</w:t>
            </w:r>
            <w:r w:rsidRPr="00CB40C3">
              <w:rPr>
                <w:rFonts w:ascii="Verdana" w:hAnsi="Verdana"/>
                <w:bCs/>
                <w:sz w:val="20"/>
                <w:szCs w:val="20"/>
                <w:shd w:val="clear" w:color="auto" w:fill="FEFEFE"/>
                <w:lang w:val="bg-BG"/>
              </w:rPr>
              <w:t xml:space="preserve"> (L.) Roxb., </w:t>
            </w:r>
            <w:r w:rsidRPr="00CB40C3">
              <w:rPr>
                <w:rFonts w:ascii="Verdana" w:hAnsi="Verdana"/>
                <w:bCs/>
                <w:i/>
                <w:sz w:val="20"/>
                <w:szCs w:val="20"/>
                <w:shd w:val="clear" w:color="auto" w:fill="FEFEFE"/>
                <w:lang w:val="bg-BG"/>
              </w:rPr>
              <w:t>Phoenix theophrasti</w:t>
            </w:r>
            <w:r w:rsidRPr="00CB40C3">
              <w:rPr>
                <w:rFonts w:ascii="Verdana" w:hAnsi="Verdana"/>
                <w:bCs/>
                <w:sz w:val="20"/>
                <w:szCs w:val="20"/>
                <w:shd w:val="clear" w:color="auto" w:fill="FEFEFE"/>
                <w:lang w:val="bg-BG"/>
              </w:rPr>
              <w:t xml:space="preserve"> Greuter, </w:t>
            </w:r>
            <w:r w:rsidRPr="00CB40C3">
              <w:rPr>
                <w:rFonts w:ascii="Verdana" w:hAnsi="Verdana"/>
                <w:bCs/>
                <w:i/>
                <w:sz w:val="20"/>
                <w:szCs w:val="20"/>
                <w:shd w:val="clear" w:color="auto" w:fill="FEFEFE"/>
                <w:lang w:val="bg-BG"/>
              </w:rPr>
              <w:t>Pritchardia</w:t>
            </w:r>
            <w:r w:rsidRPr="00CB40C3">
              <w:rPr>
                <w:rFonts w:ascii="Verdana" w:hAnsi="Verdana"/>
                <w:bCs/>
                <w:sz w:val="20"/>
                <w:szCs w:val="20"/>
                <w:shd w:val="clear" w:color="auto" w:fill="FEFEFE"/>
                <w:lang w:val="bg-BG"/>
              </w:rPr>
              <w:t xml:space="preserve"> Seem. &amp; H. Wendl., </w:t>
            </w:r>
            <w:r w:rsidRPr="00CB40C3">
              <w:rPr>
                <w:rFonts w:ascii="Verdana" w:hAnsi="Verdana"/>
                <w:bCs/>
                <w:i/>
                <w:sz w:val="20"/>
                <w:szCs w:val="20"/>
                <w:shd w:val="clear" w:color="auto" w:fill="FEFEFE"/>
                <w:lang w:val="bg-BG"/>
              </w:rPr>
              <w:t>Ravenea rivularis</w:t>
            </w:r>
            <w:r w:rsidRPr="00CB40C3">
              <w:rPr>
                <w:rFonts w:ascii="Verdana" w:hAnsi="Verdana"/>
                <w:bCs/>
                <w:sz w:val="20"/>
                <w:szCs w:val="20"/>
                <w:shd w:val="clear" w:color="auto" w:fill="FEFEFE"/>
                <w:lang w:val="bg-BG"/>
              </w:rPr>
              <w:t xml:space="preserve"> Jum. &amp; H. Perrier, </w:t>
            </w:r>
            <w:r w:rsidRPr="00CB40C3">
              <w:rPr>
                <w:rFonts w:ascii="Verdana" w:hAnsi="Verdana"/>
                <w:bCs/>
                <w:i/>
                <w:sz w:val="20"/>
                <w:szCs w:val="20"/>
                <w:shd w:val="clear" w:color="auto" w:fill="FEFEFE"/>
                <w:lang w:val="bg-BG"/>
              </w:rPr>
              <w:t>Roystonea regia</w:t>
            </w:r>
            <w:r w:rsidRPr="00CB40C3">
              <w:rPr>
                <w:rFonts w:ascii="Verdana" w:hAnsi="Verdana"/>
                <w:bCs/>
                <w:sz w:val="20"/>
                <w:szCs w:val="20"/>
                <w:shd w:val="clear" w:color="auto" w:fill="FEFEFE"/>
                <w:lang w:val="bg-BG"/>
              </w:rPr>
              <w:t xml:space="preserve"> (Kunth) O.F. Cook, </w:t>
            </w:r>
            <w:r w:rsidRPr="00CB40C3">
              <w:rPr>
                <w:rFonts w:ascii="Verdana" w:hAnsi="Verdana"/>
                <w:bCs/>
                <w:i/>
                <w:sz w:val="20"/>
                <w:szCs w:val="20"/>
                <w:shd w:val="clear" w:color="auto" w:fill="FEFEFE"/>
                <w:lang w:val="bg-BG"/>
              </w:rPr>
              <w:t>Sabal palmetto</w:t>
            </w:r>
            <w:r w:rsidRPr="00CB40C3">
              <w:rPr>
                <w:rFonts w:ascii="Verdana" w:hAnsi="Verdana"/>
                <w:bCs/>
                <w:sz w:val="20"/>
                <w:szCs w:val="20"/>
                <w:shd w:val="clear" w:color="auto" w:fill="FEFEFE"/>
                <w:lang w:val="bg-BG"/>
              </w:rPr>
              <w:t xml:space="preserve"> (Walter) Lodd. ex Schult. &amp; Schult.f., </w:t>
            </w:r>
            <w:r w:rsidRPr="00CB40C3">
              <w:rPr>
                <w:rFonts w:ascii="Verdana" w:hAnsi="Verdana"/>
                <w:bCs/>
                <w:i/>
                <w:sz w:val="20"/>
                <w:szCs w:val="20"/>
                <w:shd w:val="clear" w:color="auto" w:fill="FEFEFE"/>
                <w:lang w:val="bg-BG"/>
              </w:rPr>
              <w:t>Syagrus romanzoffiana</w:t>
            </w:r>
            <w:r w:rsidRPr="00CB40C3">
              <w:rPr>
                <w:rFonts w:ascii="Verdana" w:hAnsi="Verdana"/>
                <w:bCs/>
                <w:sz w:val="20"/>
                <w:szCs w:val="20"/>
                <w:shd w:val="clear" w:color="auto" w:fill="FEFEFE"/>
                <w:lang w:val="bg-BG"/>
              </w:rPr>
              <w:t xml:space="preserve"> (Cham.) </w:t>
            </w:r>
            <w:r w:rsidRPr="00CB40C3">
              <w:rPr>
                <w:rFonts w:ascii="Verdana" w:hAnsi="Verdana"/>
                <w:bCs/>
                <w:iCs/>
                <w:sz w:val="20"/>
                <w:szCs w:val="20"/>
                <w:shd w:val="clear" w:color="auto" w:fill="FEFEFE"/>
                <w:lang w:val="bg-BG"/>
              </w:rPr>
              <w:t xml:space="preserve">Glassman, </w:t>
            </w:r>
            <w:r w:rsidRPr="00CB40C3">
              <w:rPr>
                <w:rFonts w:ascii="Verdana" w:hAnsi="Verdana"/>
                <w:bCs/>
                <w:i/>
                <w:iCs/>
                <w:sz w:val="20"/>
                <w:szCs w:val="20"/>
                <w:shd w:val="clear" w:color="auto" w:fill="FEFEFE"/>
                <w:lang w:val="bg-BG"/>
              </w:rPr>
              <w:t>Trachycarpus fortunei</w:t>
            </w:r>
            <w:r w:rsidRPr="00CB40C3">
              <w:rPr>
                <w:rFonts w:ascii="Verdana" w:hAnsi="Verdana"/>
                <w:bCs/>
                <w:iCs/>
                <w:sz w:val="20"/>
                <w:szCs w:val="20"/>
                <w:shd w:val="clear" w:color="auto" w:fill="FEFEFE"/>
                <w:lang w:val="bg-BG"/>
              </w:rPr>
              <w:t xml:space="preserve"> (Hook.) H. Wendl., </w:t>
            </w:r>
            <w:r w:rsidRPr="00CB40C3">
              <w:rPr>
                <w:rFonts w:ascii="Verdana" w:hAnsi="Verdana"/>
                <w:bCs/>
                <w:i/>
                <w:iCs/>
                <w:sz w:val="20"/>
                <w:szCs w:val="20"/>
                <w:shd w:val="clear" w:color="auto" w:fill="FEFEFE"/>
                <w:lang w:val="bg-BG"/>
              </w:rPr>
              <w:t>Washingtonia</w:t>
            </w:r>
            <w:r w:rsidRPr="00CB40C3">
              <w:rPr>
                <w:rFonts w:ascii="Verdana" w:hAnsi="Verdana"/>
                <w:bCs/>
                <w:iCs/>
                <w:sz w:val="20"/>
                <w:szCs w:val="20"/>
                <w:shd w:val="clear" w:color="auto" w:fill="FEFEFE"/>
                <w:lang w:val="bg-BG"/>
              </w:rPr>
              <w:t xml:space="preserve"> H. Wendl.</w:t>
            </w:r>
          </w:p>
        </w:tc>
        <w:tc>
          <w:tcPr>
            <w:tcW w:w="2349" w:type="dxa"/>
          </w:tcPr>
          <w:p w:rsidR="005C0B06" w:rsidRPr="00CB40C3" w:rsidRDefault="005C0B06" w:rsidP="00BB6A51">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0 %</w:t>
            </w:r>
          </w:p>
        </w:tc>
      </w:tr>
      <w:tr w:rsidR="00CB40C3" w:rsidRPr="00CB40C3" w:rsidTr="008B59FF">
        <w:trPr>
          <w:jc w:val="center"/>
        </w:trPr>
        <w:tc>
          <w:tcPr>
            <w:tcW w:w="9072" w:type="dxa"/>
            <w:gridSpan w:val="3"/>
            <w:vAlign w:val="center"/>
          </w:tcPr>
          <w:p w:rsidR="005C0B06" w:rsidRPr="00CB40C3" w:rsidRDefault="005C0B06" w:rsidP="008B59FF">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lastRenderedPageBreak/>
              <w:t>Нематоди</w:t>
            </w:r>
          </w:p>
        </w:tc>
      </w:tr>
      <w:tr w:rsidR="00CB40C3" w:rsidRPr="00A82E44" w:rsidTr="00207424">
        <w:trPr>
          <w:jc w:val="center"/>
        </w:trPr>
        <w:tc>
          <w:tcPr>
            <w:tcW w:w="2377"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4346"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Род или вид на посадъчния материал за декоративни растения</w:t>
            </w:r>
          </w:p>
        </w:tc>
        <w:tc>
          <w:tcPr>
            <w:tcW w:w="2349" w:type="dxa"/>
            <w:vAlign w:val="center"/>
          </w:tcPr>
          <w:p w:rsidR="005C0B06" w:rsidRPr="00CB40C3" w:rsidRDefault="005C0B06"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 за наличието на РНКВ по посадъчния материал за декоративни растения</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Ditylenchus dipsaci</w:t>
            </w:r>
            <w:r w:rsidRPr="00CB40C3">
              <w:rPr>
                <w:rFonts w:ascii="Verdana" w:hAnsi="Verdana"/>
                <w:bCs/>
                <w:sz w:val="20"/>
                <w:szCs w:val="20"/>
                <w:shd w:val="clear" w:color="auto" w:fill="FEFEFE"/>
                <w:lang w:val="bg-BG"/>
              </w:rPr>
              <w:t xml:space="preserve"> (Kuehn) Filipjev</w:t>
            </w:r>
            <w:r w:rsidRPr="00CB40C3">
              <w:rPr>
                <w:rFonts w:ascii="Verdana" w:hAnsi="Verdana"/>
                <w:bCs/>
                <w:i/>
                <w:sz w:val="20"/>
                <w:szCs w:val="20"/>
                <w:shd w:val="clear" w:color="auto" w:fill="FEFEFE"/>
                <w:lang w:val="bg-BG"/>
              </w:rPr>
              <w:t xml:space="preserve"> [DITYDI]</w:t>
            </w:r>
          </w:p>
        </w:tc>
        <w:tc>
          <w:tcPr>
            <w:tcW w:w="4346" w:type="dxa"/>
          </w:tcPr>
          <w:p w:rsidR="008B59FF" w:rsidRPr="00CB40C3" w:rsidRDefault="008B59FF" w:rsidP="008B59FF">
            <w:pPr>
              <w:spacing w:before="80" w:after="60"/>
              <w:rPr>
                <w:rFonts w:ascii="Verdana" w:hAnsi="Verdana"/>
                <w:bCs/>
                <w:sz w:val="20"/>
                <w:szCs w:val="20"/>
                <w:shd w:val="clear" w:color="auto" w:fill="FEFEFE"/>
                <w:lang w:val="bg-BG"/>
              </w:rPr>
            </w:pPr>
            <w:r w:rsidRPr="00CB40C3">
              <w:rPr>
                <w:rFonts w:ascii="Verdana" w:hAnsi="Verdana"/>
                <w:bCs/>
                <w:i/>
                <w:iCs/>
                <w:sz w:val="20"/>
                <w:szCs w:val="20"/>
                <w:shd w:val="clear" w:color="auto" w:fill="FEFEFE"/>
                <w:lang w:val="bg-BG"/>
              </w:rPr>
              <w:t xml:space="preserve">Allium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Ditylenchus dipsaci</w:t>
            </w:r>
            <w:r w:rsidRPr="00CB40C3">
              <w:rPr>
                <w:rFonts w:ascii="Verdana" w:hAnsi="Verdana"/>
                <w:bCs/>
                <w:sz w:val="20"/>
                <w:szCs w:val="20"/>
                <w:shd w:val="clear" w:color="auto" w:fill="FEFEFE"/>
                <w:lang w:val="bg-BG"/>
              </w:rPr>
              <w:t xml:space="preserve"> (Kuehn) Filipjev</w:t>
            </w:r>
            <w:r w:rsidRPr="00CB40C3">
              <w:rPr>
                <w:rFonts w:ascii="Verdana" w:hAnsi="Verdana"/>
                <w:bCs/>
                <w:i/>
                <w:sz w:val="20"/>
                <w:szCs w:val="20"/>
                <w:shd w:val="clear" w:color="auto" w:fill="FEFEFE"/>
                <w:lang w:val="bg-BG"/>
              </w:rPr>
              <w:t xml:space="preserve"> [DITYDI]</w:t>
            </w:r>
          </w:p>
        </w:tc>
        <w:tc>
          <w:tcPr>
            <w:tcW w:w="4346" w:type="dxa"/>
          </w:tcPr>
          <w:p w:rsidR="008B59FF" w:rsidRPr="00CB40C3" w:rsidRDefault="008B59FF" w:rsidP="008B59FF">
            <w:pP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p>
          <w:p w:rsidR="008B59FF" w:rsidRPr="00CB40C3" w:rsidRDefault="008B59FF" w:rsidP="008B59FF">
            <w:pPr>
              <w:spacing w:before="80" w:after="60"/>
              <w:rPr>
                <w:rFonts w:ascii="Verdana" w:hAnsi="Verdana"/>
                <w:bCs/>
                <w:i/>
                <w:iCs/>
                <w:sz w:val="20"/>
                <w:szCs w:val="20"/>
                <w:shd w:val="clear" w:color="auto" w:fill="FEFEFE"/>
                <w:lang w:val="bg-BG"/>
              </w:rPr>
            </w:pPr>
            <w:r w:rsidRPr="00CB40C3">
              <w:rPr>
                <w:rFonts w:ascii="Verdana" w:hAnsi="Verdana"/>
                <w:bCs/>
                <w:i/>
                <w:iCs/>
                <w:sz w:val="20"/>
                <w:szCs w:val="20"/>
                <w:shd w:val="clear" w:color="auto" w:fill="FEFEFE"/>
                <w:lang w:val="bg-BG"/>
              </w:rPr>
              <w:t xml:space="preserve">Camassia </w:t>
            </w:r>
            <w:r w:rsidRPr="00CB40C3">
              <w:rPr>
                <w:rFonts w:ascii="Verdana" w:hAnsi="Verdana"/>
                <w:bCs/>
                <w:iCs/>
                <w:sz w:val="20"/>
                <w:szCs w:val="20"/>
                <w:shd w:val="clear" w:color="auto" w:fill="FEFEFE"/>
                <w:lang w:val="bg-BG"/>
              </w:rPr>
              <w:t xml:space="preserve">Lindl., </w:t>
            </w:r>
            <w:r w:rsidRPr="00CB40C3">
              <w:rPr>
                <w:rFonts w:ascii="Verdana" w:hAnsi="Verdana"/>
                <w:bCs/>
                <w:i/>
                <w:iCs/>
                <w:sz w:val="20"/>
                <w:szCs w:val="20"/>
                <w:shd w:val="clear" w:color="auto" w:fill="FEFEFE"/>
                <w:lang w:val="bg-BG"/>
              </w:rPr>
              <w:t xml:space="preserve">Chionodoxa </w:t>
            </w:r>
            <w:r w:rsidRPr="00CB40C3">
              <w:rPr>
                <w:rFonts w:ascii="Verdana" w:hAnsi="Verdana"/>
                <w:bCs/>
                <w:iCs/>
                <w:sz w:val="20"/>
                <w:szCs w:val="20"/>
                <w:shd w:val="clear" w:color="auto" w:fill="FEFEFE"/>
                <w:lang w:val="bg-BG"/>
              </w:rPr>
              <w:t xml:space="preserve">Boiss., </w:t>
            </w:r>
            <w:r w:rsidRPr="00CB40C3">
              <w:rPr>
                <w:rFonts w:ascii="Verdana" w:hAnsi="Verdana"/>
                <w:bCs/>
                <w:i/>
                <w:iCs/>
                <w:sz w:val="20"/>
                <w:szCs w:val="20"/>
                <w:shd w:val="clear" w:color="auto" w:fill="FEFEFE"/>
                <w:lang w:val="bg-BG"/>
              </w:rPr>
              <w:t xml:space="preserve">Crocus flavus </w:t>
            </w:r>
            <w:r w:rsidRPr="00CB40C3">
              <w:rPr>
                <w:rFonts w:ascii="Verdana" w:hAnsi="Verdana"/>
                <w:bCs/>
                <w:iCs/>
                <w:sz w:val="20"/>
                <w:szCs w:val="20"/>
                <w:shd w:val="clear" w:color="auto" w:fill="FEFEFE"/>
                <w:lang w:val="bg-BG"/>
              </w:rPr>
              <w:t>Weston,</w:t>
            </w:r>
            <w:r w:rsidRPr="00CB40C3">
              <w:rPr>
                <w:rFonts w:ascii="Verdana" w:hAnsi="Verdana"/>
                <w:bCs/>
                <w:i/>
                <w:iCs/>
                <w:sz w:val="20"/>
                <w:szCs w:val="20"/>
                <w:shd w:val="clear" w:color="auto" w:fill="FEFEFE"/>
                <w:lang w:val="bg-BG"/>
              </w:rPr>
              <w:t xml:space="preserve"> Galanthus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Hyacinthus</w:t>
            </w:r>
            <w:r w:rsidRPr="00CB40C3">
              <w:rPr>
                <w:rFonts w:ascii="Verdana" w:hAnsi="Verdana"/>
                <w:bCs/>
                <w:iCs/>
                <w:sz w:val="20"/>
                <w:szCs w:val="20"/>
                <w:shd w:val="clear" w:color="auto" w:fill="FEFEFE"/>
                <w:lang w:val="bg-BG"/>
              </w:rPr>
              <w:t xml:space="preserve"> Tourn. ex</w:t>
            </w:r>
            <w:r w:rsidRPr="00CB40C3">
              <w:rPr>
                <w:rFonts w:ascii="Verdana" w:hAnsi="Verdana"/>
                <w:bCs/>
                <w:i/>
                <w:iCs/>
                <w:sz w:val="20"/>
                <w:szCs w:val="20"/>
                <w:shd w:val="clear" w:color="auto" w:fill="FEFEFE"/>
                <w:lang w:val="bg-BG"/>
              </w:rPr>
              <w:t xml:space="preserve">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Hymenocallis </w:t>
            </w:r>
            <w:r w:rsidRPr="00CB40C3">
              <w:rPr>
                <w:rFonts w:ascii="Verdana" w:hAnsi="Verdana"/>
                <w:bCs/>
                <w:iCs/>
                <w:sz w:val="20"/>
                <w:szCs w:val="20"/>
                <w:shd w:val="clear" w:color="auto" w:fill="FEFEFE"/>
                <w:lang w:val="bg-BG"/>
              </w:rPr>
              <w:t>Salisb.,</w:t>
            </w:r>
            <w:r w:rsidRPr="00CB40C3">
              <w:rPr>
                <w:rFonts w:ascii="Verdana" w:hAnsi="Verdana"/>
                <w:bCs/>
                <w:i/>
                <w:iCs/>
                <w:sz w:val="20"/>
                <w:szCs w:val="20"/>
                <w:shd w:val="clear" w:color="auto" w:fill="FEFEFE"/>
                <w:lang w:val="bg-BG"/>
              </w:rPr>
              <w:t xml:space="preserve"> Muscari </w:t>
            </w:r>
            <w:r w:rsidRPr="00CB40C3">
              <w:rPr>
                <w:rFonts w:ascii="Verdana" w:hAnsi="Verdana"/>
                <w:bCs/>
                <w:iCs/>
                <w:sz w:val="20"/>
                <w:szCs w:val="20"/>
                <w:shd w:val="clear" w:color="auto" w:fill="FEFEFE"/>
                <w:lang w:val="bg-BG"/>
              </w:rPr>
              <w:t xml:space="preserve">Mill., </w:t>
            </w:r>
            <w:r w:rsidRPr="00CB40C3">
              <w:rPr>
                <w:rFonts w:ascii="Verdana" w:hAnsi="Verdana"/>
                <w:bCs/>
                <w:i/>
                <w:iCs/>
                <w:sz w:val="20"/>
                <w:szCs w:val="20"/>
                <w:shd w:val="clear" w:color="auto" w:fill="FEFEFE"/>
                <w:lang w:val="bg-BG"/>
              </w:rPr>
              <w:t xml:space="preserve">Narcissus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Ornithogalum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Puschkinia </w:t>
            </w:r>
            <w:r w:rsidRPr="00CB40C3">
              <w:rPr>
                <w:rFonts w:ascii="Verdana" w:hAnsi="Verdana"/>
                <w:bCs/>
                <w:iCs/>
                <w:sz w:val="20"/>
                <w:szCs w:val="20"/>
                <w:shd w:val="clear" w:color="auto" w:fill="FEFEFE"/>
                <w:lang w:val="bg-BG"/>
              </w:rPr>
              <w:t xml:space="preserve">Adams, </w:t>
            </w:r>
            <w:r w:rsidRPr="00CB40C3">
              <w:rPr>
                <w:rFonts w:ascii="Verdana" w:hAnsi="Verdana"/>
                <w:bCs/>
                <w:i/>
                <w:iCs/>
                <w:sz w:val="20"/>
                <w:szCs w:val="20"/>
                <w:shd w:val="clear" w:color="auto" w:fill="FEFEFE"/>
                <w:lang w:val="bg-BG"/>
              </w:rPr>
              <w:t xml:space="preserve">Scilla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Sternbergia </w:t>
            </w:r>
            <w:r w:rsidRPr="00CB40C3">
              <w:rPr>
                <w:rFonts w:ascii="Verdana" w:hAnsi="Verdana"/>
                <w:bCs/>
                <w:iCs/>
                <w:sz w:val="20"/>
                <w:szCs w:val="20"/>
                <w:shd w:val="clear" w:color="auto" w:fill="FEFEFE"/>
                <w:lang w:val="bg-BG"/>
              </w:rPr>
              <w:t xml:space="preserve">Waldst. &amp; Kit., </w:t>
            </w:r>
            <w:r w:rsidRPr="00CB40C3">
              <w:rPr>
                <w:rFonts w:ascii="Verdana" w:hAnsi="Verdana"/>
                <w:bCs/>
                <w:i/>
                <w:iCs/>
                <w:sz w:val="20"/>
                <w:szCs w:val="20"/>
                <w:shd w:val="clear" w:color="auto" w:fill="FEFEFE"/>
                <w:lang w:val="bg-BG"/>
              </w:rPr>
              <w:t xml:space="preserve">Tulipa </w:t>
            </w:r>
            <w:r w:rsidRPr="00CB40C3">
              <w:rPr>
                <w:rFonts w:ascii="Verdana" w:hAnsi="Verdana"/>
                <w:bCs/>
                <w:iCs/>
                <w:sz w:val="20"/>
                <w:szCs w:val="20"/>
                <w:shd w:val="clear" w:color="auto" w:fill="FEFEFE"/>
                <w:lang w:val="bg-BG"/>
              </w:rPr>
              <w:t>L.</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A82E44" w:rsidTr="008B59FF">
        <w:trPr>
          <w:jc w:val="center"/>
        </w:trPr>
        <w:tc>
          <w:tcPr>
            <w:tcW w:w="9072" w:type="dxa"/>
            <w:gridSpan w:val="3"/>
            <w:vAlign w:val="center"/>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Вируси, вироиди, вирусоподобни болести и фитоплазми</w:t>
            </w:r>
          </w:p>
        </w:tc>
      </w:tr>
      <w:tr w:rsidR="00CB40C3" w:rsidRPr="00A82E44" w:rsidTr="00207424">
        <w:trPr>
          <w:jc w:val="center"/>
        </w:trPr>
        <w:tc>
          <w:tcPr>
            <w:tcW w:w="2377" w:type="dxa"/>
            <w:vAlign w:val="center"/>
          </w:tcPr>
          <w:p w:rsidR="008B59FF" w:rsidRPr="00CB40C3" w:rsidRDefault="008B59FF" w:rsidP="008B59FF">
            <w:pPr>
              <w:spacing w:before="80" w:after="60"/>
              <w:jc w:val="center"/>
              <w:rPr>
                <w:rFonts w:ascii="Verdana" w:hAnsi="Verdana"/>
                <w:bCs/>
                <w:i/>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4346" w:type="dxa"/>
            <w:vAlign w:val="center"/>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Род или вид на посадъчния материал за декоративни растения</w:t>
            </w:r>
          </w:p>
        </w:tc>
        <w:tc>
          <w:tcPr>
            <w:tcW w:w="2349" w:type="dxa"/>
            <w:vAlign w:val="center"/>
          </w:tcPr>
          <w:p w:rsidR="008B59FF" w:rsidRPr="00CB40C3" w:rsidRDefault="008B59FF" w:rsidP="00577EFE">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 за наличието на РНКВ при посадъчния материал за декоративн</w:t>
            </w:r>
            <w:r w:rsidR="00577EFE" w:rsidRPr="00CB40C3">
              <w:rPr>
                <w:rFonts w:ascii="Verdana" w:hAnsi="Verdana"/>
                <w:bCs/>
                <w:sz w:val="20"/>
                <w:szCs w:val="20"/>
                <w:shd w:val="clear" w:color="auto" w:fill="FEFEFE"/>
                <w:lang w:val="bg-BG"/>
              </w:rPr>
              <w:t>и</w:t>
            </w:r>
            <w:r w:rsidRPr="00CB40C3">
              <w:rPr>
                <w:rFonts w:ascii="Verdana" w:hAnsi="Verdana"/>
                <w:bCs/>
                <w:sz w:val="20"/>
                <w:szCs w:val="20"/>
                <w:shd w:val="clear" w:color="auto" w:fill="FEFEFE"/>
                <w:lang w:val="bg-BG"/>
              </w:rPr>
              <w:t xml:space="preserve"> растени</w:t>
            </w:r>
            <w:r w:rsidR="00577EFE" w:rsidRPr="00CB40C3">
              <w:rPr>
                <w:rFonts w:ascii="Verdana" w:hAnsi="Verdana"/>
                <w:bCs/>
                <w:sz w:val="20"/>
                <w:szCs w:val="20"/>
                <w:shd w:val="clear" w:color="auto" w:fill="FEFEFE"/>
                <w:lang w:val="bg-BG"/>
              </w:rPr>
              <w:t>я</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Candidatus</w:t>
            </w:r>
            <w:r w:rsidRPr="00CB40C3">
              <w:rPr>
                <w:rFonts w:ascii="Verdana" w:hAnsi="Verdana"/>
                <w:bCs/>
                <w:sz w:val="20"/>
                <w:szCs w:val="20"/>
                <w:shd w:val="clear" w:color="auto" w:fill="FEFEFE"/>
                <w:lang w:val="bg-BG"/>
              </w:rPr>
              <w:t xml:space="preserve"> Phytoplasma </w:t>
            </w:r>
            <w:r w:rsidRPr="00CB40C3">
              <w:rPr>
                <w:rFonts w:ascii="Verdana" w:hAnsi="Verdana"/>
                <w:bCs/>
                <w:i/>
                <w:sz w:val="20"/>
                <w:szCs w:val="20"/>
                <w:shd w:val="clear" w:color="auto" w:fill="FEFEFE"/>
                <w:lang w:val="bg-BG"/>
              </w:rPr>
              <w:t>mali</w:t>
            </w:r>
            <w:r w:rsidRPr="00CB40C3">
              <w:rPr>
                <w:rFonts w:ascii="Verdana" w:hAnsi="Verdana"/>
                <w:bCs/>
                <w:sz w:val="20"/>
                <w:szCs w:val="20"/>
                <w:shd w:val="clear" w:color="auto" w:fill="FEFEFE"/>
                <w:lang w:val="bg-BG"/>
              </w:rPr>
              <w:t xml:space="preserve"> Seemüller &amp; Schneider [PHYPMA]</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Malus </w:t>
            </w:r>
            <w:r w:rsidRPr="00CB40C3">
              <w:rPr>
                <w:rFonts w:ascii="Verdana" w:hAnsi="Verdana"/>
                <w:bCs/>
                <w:sz w:val="20"/>
                <w:szCs w:val="20"/>
                <w:shd w:val="clear" w:color="auto" w:fill="FEFEFE"/>
                <w:lang w:val="bg-BG"/>
              </w:rPr>
              <w:t>Mill.</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Candidatus</w:t>
            </w:r>
            <w:r w:rsidRPr="00CB40C3">
              <w:rPr>
                <w:rFonts w:ascii="Verdana" w:hAnsi="Verdana"/>
                <w:bCs/>
                <w:sz w:val="20"/>
                <w:szCs w:val="20"/>
                <w:shd w:val="clear" w:color="auto" w:fill="FEFEFE"/>
                <w:lang w:val="bg-BG"/>
              </w:rPr>
              <w:t xml:space="preserve"> Phytoplasma </w:t>
            </w:r>
            <w:r w:rsidRPr="00CB40C3">
              <w:rPr>
                <w:rFonts w:ascii="Verdana" w:hAnsi="Verdana"/>
                <w:bCs/>
                <w:i/>
                <w:sz w:val="20"/>
                <w:szCs w:val="20"/>
                <w:shd w:val="clear" w:color="auto" w:fill="FEFEFE"/>
                <w:lang w:val="bg-BG"/>
              </w:rPr>
              <w:t>prunorum</w:t>
            </w:r>
            <w:r w:rsidRPr="00CB40C3">
              <w:rPr>
                <w:rFonts w:ascii="Verdana" w:hAnsi="Verdana"/>
                <w:bCs/>
                <w:sz w:val="20"/>
                <w:szCs w:val="20"/>
                <w:shd w:val="clear" w:color="auto" w:fill="FEFEFE"/>
                <w:lang w:val="bg-BG"/>
              </w:rPr>
              <w:t xml:space="preserve"> Seemüller &amp; Schneider [PHYPPR]</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Prunus </w:t>
            </w:r>
            <w:r w:rsidRPr="00CB40C3">
              <w:rPr>
                <w:rFonts w:ascii="Verdana" w:hAnsi="Verdana"/>
                <w:bCs/>
                <w:iCs/>
                <w:sz w:val="20"/>
                <w:szCs w:val="20"/>
                <w:shd w:val="clear" w:color="auto" w:fill="FEFEFE"/>
                <w:lang w:val="bg-BG"/>
              </w:rPr>
              <w:t>L.</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Candidatus</w:t>
            </w:r>
            <w:r w:rsidRPr="00CB40C3">
              <w:rPr>
                <w:rFonts w:ascii="Verdana" w:hAnsi="Verdana"/>
                <w:bCs/>
                <w:sz w:val="20"/>
                <w:szCs w:val="20"/>
                <w:shd w:val="clear" w:color="auto" w:fill="FEFEFE"/>
                <w:lang w:val="bg-BG"/>
              </w:rPr>
              <w:t xml:space="preserve"> Phytoplasma </w:t>
            </w:r>
            <w:r w:rsidRPr="00CB40C3">
              <w:rPr>
                <w:rFonts w:ascii="Verdana" w:hAnsi="Verdana"/>
                <w:bCs/>
                <w:i/>
                <w:sz w:val="20"/>
                <w:szCs w:val="20"/>
                <w:shd w:val="clear" w:color="auto" w:fill="FEFEFE"/>
                <w:lang w:val="bg-BG"/>
              </w:rPr>
              <w:t>pyri</w:t>
            </w:r>
            <w:r w:rsidRPr="00CB40C3">
              <w:rPr>
                <w:rFonts w:ascii="Verdana" w:hAnsi="Verdana"/>
                <w:bCs/>
                <w:sz w:val="20"/>
                <w:szCs w:val="20"/>
                <w:shd w:val="clear" w:color="auto" w:fill="FEFEFE"/>
                <w:lang w:val="bg-BG"/>
              </w:rPr>
              <w:t xml:space="preserve"> Seemüller &amp; Schneider [PHYPPY]</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Pyrus </w:t>
            </w:r>
            <w:r w:rsidRPr="00CB40C3">
              <w:rPr>
                <w:rFonts w:ascii="Verdana" w:hAnsi="Verdana"/>
                <w:bCs/>
                <w:sz w:val="20"/>
                <w:szCs w:val="20"/>
                <w:shd w:val="clear" w:color="auto" w:fill="FEFEFE"/>
                <w:lang w:val="bg-BG"/>
              </w:rPr>
              <w:t>L.</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Candidatus</w:t>
            </w:r>
            <w:r w:rsidRPr="00CB40C3">
              <w:rPr>
                <w:rFonts w:ascii="Verdana" w:hAnsi="Verdana"/>
                <w:bCs/>
                <w:sz w:val="20"/>
                <w:szCs w:val="20"/>
                <w:shd w:val="clear" w:color="auto" w:fill="FEFEFE"/>
                <w:lang w:val="bg-BG"/>
              </w:rPr>
              <w:t xml:space="preserve"> Phytoplasma </w:t>
            </w:r>
            <w:r w:rsidRPr="00CB40C3">
              <w:rPr>
                <w:rFonts w:ascii="Verdana" w:hAnsi="Verdana"/>
                <w:bCs/>
                <w:i/>
                <w:sz w:val="20"/>
                <w:szCs w:val="20"/>
                <w:shd w:val="clear" w:color="auto" w:fill="FEFEFE"/>
                <w:lang w:val="bg-BG"/>
              </w:rPr>
              <w:t>solani</w:t>
            </w:r>
            <w:r w:rsidRPr="00CB40C3">
              <w:rPr>
                <w:rFonts w:ascii="Verdana" w:hAnsi="Verdana"/>
                <w:bCs/>
                <w:sz w:val="20"/>
                <w:szCs w:val="20"/>
                <w:shd w:val="clear" w:color="auto" w:fill="FEFEFE"/>
                <w:lang w:val="bg-BG"/>
              </w:rPr>
              <w:t xml:space="preserve"> Quaglino </w:t>
            </w:r>
            <w:r w:rsidRPr="00CB40C3">
              <w:rPr>
                <w:rFonts w:ascii="Verdana" w:hAnsi="Verdana"/>
                <w:bCs/>
                <w:i/>
                <w:sz w:val="20"/>
                <w:szCs w:val="20"/>
                <w:shd w:val="clear" w:color="auto" w:fill="FEFEFE"/>
                <w:lang w:val="bg-BG"/>
              </w:rPr>
              <w:t>et al</w:t>
            </w:r>
            <w:r w:rsidRPr="00CB40C3">
              <w:rPr>
                <w:rFonts w:ascii="Verdana" w:hAnsi="Verdana"/>
                <w:bCs/>
                <w:sz w:val="20"/>
                <w:szCs w:val="20"/>
                <w:shd w:val="clear" w:color="auto" w:fill="FEFEFE"/>
                <w:lang w:val="bg-BG"/>
              </w:rPr>
              <w:t>. [PHYPSO]</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i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iCs/>
                <w:sz w:val="20"/>
                <w:szCs w:val="20"/>
                <w:shd w:val="clear" w:color="auto" w:fill="FEFEFE"/>
                <w:lang w:val="bg-BG"/>
              </w:rPr>
              <w:br/>
            </w:r>
            <w:r w:rsidRPr="00CB40C3">
              <w:rPr>
                <w:rFonts w:ascii="Verdana" w:hAnsi="Verdana"/>
                <w:bCs/>
                <w:i/>
                <w:iCs/>
                <w:sz w:val="20"/>
                <w:szCs w:val="20"/>
                <w:shd w:val="clear" w:color="auto" w:fill="FEFEFE"/>
                <w:lang w:val="bg-BG"/>
              </w:rPr>
              <w:t xml:space="preserve">Lavandula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sz w:val="20"/>
                <w:szCs w:val="20"/>
                <w:shd w:val="clear" w:color="auto" w:fill="FEFEFE"/>
                <w:lang w:val="bg-BG"/>
              </w:rPr>
              <w:lastRenderedPageBreak/>
              <w:t>Chrysanthemum stunt viroid [CSVD00]</w:t>
            </w:r>
          </w:p>
        </w:tc>
        <w:tc>
          <w:tcPr>
            <w:tcW w:w="4346" w:type="dxa"/>
          </w:tcPr>
          <w:p w:rsidR="008B59FF" w:rsidRPr="00CB40C3" w:rsidRDefault="008B59FF" w:rsidP="0011555F">
            <w:pPr>
              <w:spacing w:before="80" w:after="60"/>
              <w:rPr>
                <w:rFonts w:ascii="Verdana" w:hAnsi="Verdana"/>
                <w:bCs/>
                <w:i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Argyranthemum </w:t>
            </w:r>
            <w:r w:rsidRPr="00CB40C3">
              <w:rPr>
                <w:rFonts w:ascii="Verdana" w:hAnsi="Verdana"/>
                <w:bCs/>
                <w:iCs/>
                <w:sz w:val="20"/>
                <w:szCs w:val="20"/>
                <w:shd w:val="clear" w:color="auto" w:fill="FEFEFE"/>
                <w:lang w:val="bg-BG"/>
              </w:rPr>
              <w:t>Webb ex Sch.Bip</w:t>
            </w:r>
            <w:r w:rsidRPr="00CB40C3">
              <w:rPr>
                <w:rFonts w:ascii="Verdana" w:hAnsi="Verdana"/>
                <w:bCs/>
                <w:i/>
                <w:iCs/>
                <w:sz w:val="20"/>
                <w:szCs w:val="20"/>
                <w:shd w:val="clear" w:color="auto" w:fill="FEFEFE"/>
                <w:lang w:val="bg-BG"/>
              </w:rPr>
              <w:t xml:space="preserve">., Chrysanthemum </w:t>
            </w:r>
            <w:r w:rsidRPr="00CB40C3">
              <w:rPr>
                <w:rFonts w:ascii="Verdana" w:hAnsi="Verdana"/>
                <w:bCs/>
                <w:iCs/>
                <w:sz w:val="20"/>
                <w:szCs w:val="20"/>
                <w:shd w:val="clear" w:color="auto" w:fill="FEFEFE"/>
                <w:lang w:val="bg-BG"/>
              </w:rPr>
              <w:t>L.</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Citrus</w:t>
            </w:r>
            <w:r w:rsidRPr="00CB40C3">
              <w:rPr>
                <w:rFonts w:ascii="Verdana" w:hAnsi="Verdana"/>
                <w:bCs/>
                <w:sz w:val="20"/>
                <w:szCs w:val="20"/>
                <w:shd w:val="clear" w:color="auto" w:fill="FEFEFE"/>
                <w:lang w:val="bg-BG"/>
              </w:rPr>
              <w:t xml:space="preserve"> exocortis viroid [CEVD00]</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L</w:t>
            </w:r>
            <w:r w:rsidRPr="00CB40C3">
              <w:rPr>
                <w:rFonts w:ascii="Verdana" w:hAnsi="Verdana"/>
                <w:bCs/>
                <w:i/>
                <w:iCs/>
                <w:sz w:val="20"/>
                <w:szCs w:val="20"/>
                <w:shd w:val="clear" w:color="auto" w:fill="FEFEFE"/>
                <w:lang w:val="bg-BG"/>
              </w:rPr>
              <w:t>.</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Citrus</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tristeza</w:t>
            </w:r>
            <w:r w:rsidRPr="00CB40C3">
              <w:rPr>
                <w:rFonts w:ascii="Verdana" w:hAnsi="Verdana"/>
                <w:bCs/>
                <w:sz w:val="20"/>
                <w:szCs w:val="20"/>
                <w:shd w:val="clear" w:color="auto" w:fill="FEFEFE"/>
                <w:lang w:val="bg-BG"/>
              </w:rPr>
              <w:t xml:space="preserve"> virus [CTV000](изолирани в ЕС)</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Citrus </w:t>
            </w:r>
            <w:r w:rsidRPr="00CB40C3">
              <w:rPr>
                <w:rFonts w:ascii="Verdana" w:hAnsi="Verdana"/>
                <w:bCs/>
                <w:iCs/>
                <w:sz w:val="20"/>
                <w:szCs w:val="20"/>
                <w:shd w:val="clear" w:color="auto" w:fill="FEFEFE"/>
                <w:lang w:val="bg-BG"/>
              </w:rPr>
              <w:t xml:space="preserve">L. hybrids, </w:t>
            </w:r>
            <w:r w:rsidRPr="00CB40C3">
              <w:rPr>
                <w:rFonts w:ascii="Verdana" w:hAnsi="Verdana"/>
                <w:bCs/>
                <w:i/>
                <w:iCs/>
                <w:sz w:val="20"/>
                <w:szCs w:val="20"/>
                <w:shd w:val="clear" w:color="auto" w:fill="FEFEFE"/>
                <w:lang w:val="bg-BG"/>
              </w:rPr>
              <w:t xml:space="preserve">Fortunella </w:t>
            </w:r>
            <w:r w:rsidRPr="00CB40C3">
              <w:rPr>
                <w:rFonts w:ascii="Verdana" w:hAnsi="Verdana"/>
                <w:bCs/>
                <w:iCs/>
                <w:sz w:val="20"/>
                <w:szCs w:val="20"/>
                <w:shd w:val="clear" w:color="auto" w:fill="FEFEFE"/>
                <w:lang w:val="bg-BG"/>
              </w:rPr>
              <w:t xml:space="preserve">Swingle, </w:t>
            </w:r>
            <w:r w:rsidRPr="00CB40C3">
              <w:rPr>
                <w:rFonts w:ascii="Verdana" w:hAnsi="Verdana"/>
                <w:bCs/>
                <w:i/>
                <w:iCs/>
                <w:sz w:val="20"/>
                <w:szCs w:val="20"/>
                <w:shd w:val="clear" w:color="auto" w:fill="FEFEFE"/>
                <w:lang w:val="bg-BG"/>
              </w:rPr>
              <w:t xml:space="preserve">Fortunella </w:t>
            </w:r>
            <w:r w:rsidRPr="00CB40C3">
              <w:rPr>
                <w:rFonts w:ascii="Verdana" w:hAnsi="Verdana"/>
                <w:bCs/>
                <w:iCs/>
                <w:sz w:val="20"/>
                <w:szCs w:val="20"/>
                <w:shd w:val="clear" w:color="auto" w:fill="FEFEFE"/>
                <w:lang w:val="bg-BG"/>
              </w:rPr>
              <w:t xml:space="preserve">Swingle hybrids, </w:t>
            </w:r>
            <w:r w:rsidRPr="00CB40C3">
              <w:rPr>
                <w:rFonts w:ascii="Verdana" w:hAnsi="Verdana"/>
                <w:bCs/>
                <w:i/>
                <w:iCs/>
                <w:sz w:val="20"/>
                <w:szCs w:val="20"/>
                <w:shd w:val="clear" w:color="auto" w:fill="FEFEFE"/>
                <w:lang w:val="bg-BG"/>
              </w:rPr>
              <w:t xml:space="preserve">Poncirus </w:t>
            </w:r>
            <w:r w:rsidRPr="00CB40C3">
              <w:rPr>
                <w:rFonts w:ascii="Verdana" w:hAnsi="Verdana"/>
                <w:bCs/>
                <w:iCs/>
                <w:sz w:val="20"/>
                <w:szCs w:val="20"/>
                <w:shd w:val="clear" w:color="auto" w:fill="FEFEFE"/>
                <w:lang w:val="bg-BG"/>
              </w:rPr>
              <w:t xml:space="preserve">Raf., </w:t>
            </w:r>
            <w:r w:rsidRPr="00CB40C3">
              <w:rPr>
                <w:rFonts w:ascii="Verdana" w:hAnsi="Verdana"/>
                <w:bCs/>
                <w:i/>
                <w:iCs/>
                <w:sz w:val="20"/>
                <w:szCs w:val="20"/>
                <w:shd w:val="clear" w:color="auto" w:fill="FEFEFE"/>
                <w:lang w:val="bg-BG"/>
              </w:rPr>
              <w:t>Poncirus</w:t>
            </w:r>
            <w:r w:rsidRPr="00CB40C3">
              <w:rPr>
                <w:rFonts w:ascii="Verdana" w:hAnsi="Verdana"/>
                <w:bCs/>
                <w:iCs/>
                <w:sz w:val="20"/>
                <w:szCs w:val="20"/>
                <w:shd w:val="clear" w:color="auto" w:fill="FEFEFE"/>
                <w:lang w:val="bg-BG"/>
              </w:rPr>
              <w:t xml:space="preserve"> Raf. Хибриди,</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8B59FF" w:rsidRPr="00CB40C3" w:rsidRDefault="008B59FF" w:rsidP="008B59FF">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Impatiens</w:t>
            </w:r>
            <w:r w:rsidRPr="00CB40C3">
              <w:rPr>
                <w:rFonts w:ascii="Verdana" w:hAnsi="Verdana"/>
                <w:bCs/>
                <w:sz w:val="20"/>
                <w:szCs w:val="20"/>
                <w:shd w:val="clear" w:color="auto" w:fill="FEFEFE"/>
                <w:lang w:val="bg-BG"/>
              </w:rPr>
              <w:t xml:space="preserve"> necrotic spot tospovirus [INSV00]</w:t>
            </w:r>
          </w:p>
        </w:tc>
        <w:tc>
          <w:tcPr>
            <w:tcW w:w="4346" w:type="dxa"/>
          </w:tcPr>
          <w:p w:rsidR="008B59FF" w:rsidRPr="00CB40C3" w:rsidRDefault="008B59FF" w:rsidP="0011555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sz w:val="20"/>
                <w:szCs w:val="20"/>
                <w:shd w:val="clear" w:color="auto" w:fill="FEFEFE"/>
                <w:lang w:val="bg-BG"/>
              </w:rPr>
              <w:br/>
            </w:r>
            <w:r w:rsidRPr="00CB40C3">
              <w:rPr>
                <w:rFonts w:ascii="Verdana" w:hAnsi="Verdana"/>
                <w:bCs/>
                <w:i/>
                <w:sz w:val="20"/>
                <w:szCs w:val="20"/>
                <w:shd w:val="clear" w:color="auto" w:fill="FEFEFE"/>
                <w:lang w:val="bg-BG"/>
              </w:rPr>
              <w:t>Begonia x hiemalis</w:t>
            </w:r>
            <w:r w:rsidRPr="00CB40C3">
              <w:rPr>
                <w:rFonts w:ascii="Verdana" w:hAnsi="Verdana"/>
                <w:bCs/>
                <w:sz w:val="20"/>
                <w:szCs w:val="20"/>
                <w:shd w:val="clear" w:color="auto" w:fill="FEFEFE"/>
                <w:lang w:val="bg-BG"/>
              </w:rPr>
              <w:t xml:space="preserve"> </w:t>
            </w:r>
            <w:r w:rsidR="00251104" w:rsidRPr="00CB40C3">
              <w:rPr>
                <w:rFonts w:ascii="Verdana" w:hAnsi="Verdana"/>
                <w:bCs/>
                <w:sz w:val="20"/>
                <w:szCs w:val="20"/>
                <w:shd w:val="clear" w:color="auto" w:fill="FEFEFE"/>
                <w:lang w:val="bg-BG"/>
              </w:rPr>
              <w:br/>
            </w:r>
            <w:r w:rsidRPr="00CB40C3">
              <w:rPr>
                <w:rFonts w:ascii="Verdana" w:hAnsi="Verdana"/>
                <w:bCs/>
                <w:sz w:val="20"/>
                <w:szCs w:val="20"/>
                <w:shd w:val="clear" w:color="auto" w:fill="FEFEFE"/>
                <w:lang w:val="bg-BG"/>
              </w:rPr>
              <w:t xml:space="preserve">Fotsch, </w:t>
            </w:r>
            <w:r w:rsidRPr="00CB40C3">
              <w:rPr>
                <w:rFonts w:ascii="Verdana" w:hAnsi="Verdana"/>
                <w:bCs/>
                <w:i/>
                <w:sz w:val="20"/>
                <w:szCs w:val="20"/>
                <w:shd w:val="clear" w:color="auto" w:fill="FEFEFE"/>
                <w:lang w:val="bg-BG"/>
              </w:rPr>
              <w:t xml:space="preserve">Impatiens </w:t>
            </w:r>
            <w:r w:rsidRPr="00CB40C3">
              <w:rPr>
                <w:rFonts w:ascii="Verdana" w:hAnsi="Verdana"/>
                <w:bCs/>
                <w:sz w:val="20"/>
                <w:szCs w:val="20"/>
                <w:shd w:val="clear" w:color="auto" w:fill="FEFEFE"/>
                <w:lang w:val="bg-BG"/>
              </w:rPr>
              <w:t>L. New Guinea Hybrids</w:t>
            </w:r>
          </w:p>
        </w:tc>
        <w:tc>
          <w:tcPr>
            <w:tcW w:w="2349" w:type="dxa"/>
          </w:tcPr>
          <w:p w:rsidR="008B59FF" w:rsidRPr="00CB40C3" w:rsidRDefault="008B59FF"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251104" w:rsidRPr="00CB40C3" w:rsidRDefault="00251104" w:rsidP="008B59FF">
            <w:pPr>
              <w:spacing w:before="80" w:after="60"/>
              <w:rPr>
                <w:rFonts w:ascii="Verdana" w:hAnsi="Verdana"/>
                <w:bCs/>
                <w:i/>
                <w:sz w:val="20"/>
                <w:szCs w:val="20"/>
                <w:shd w:val="clear" w:color="auto" w:fill="FEFEFE"/>
                <w:lang w:val="bg-BG"/>
              </w:rPr>
            </w:pPr>
            <w:r w:rsidRPr="00CB40C3">
              <w:rPr>
                <w:rFonts w:ascii="Verdana" w:hAnsi="Verdana"/>
                <w:bCs/>
                <w:sz w:val="20"/>
                <w:szCs w:val="20"/>
                <w:shd w:val="clear" w:color="auto" w:fill="FEFEFE"/>
                <w:lang w:val="bg-BG"/>
              </w:rPr>
              <w:t>Potato spindle tuber viroid [PSTVD0]</w:t>
            </w:r>
          </w:p>
        </w:tc>
        <w:tc>
          <w:tcPr>
            <w:tcW w:w="4346" w:type="dxa"/>
          </w:tcPr>
          <w:p w:rsidR="00251104" w:rsidRPr="00CB40C3" w:rsidRDefault="00251104" w:rsidP="0011555F">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Capsicum annuum</w:t>
            </w:r>
            <w:r w:rsidRPr="00CB40C3">
              <w:rPr>
                <w:rFonts w:ascii="Verdana" w:hAnsi="Verdana"/>
                <w:bCs/>
                <w:sz w:val="20"/>
                <w:szCs w:val="20"/>
                <w:shd w:val="clear" w:color="auto" w:fill="FEFEFE"/>
                <w:lang w:val="bg-BG"/>
              </w:rPr>
              <w:t xml:space="preserve"> L.,</w:t>
            </w:r>
          </w:p>
        </w:tc>
        <w:tc>
          <w:tcPr>
            <w:tcW w:w="2349" w:type="dxa"/>
          </w:tcPr>
          <w:p w:rsidR="00251104" w:rsidRPr="00CB40C3" w:rsidRDefault="00251104"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251104" w:rsidRPr="00CB40C3" w:rsidRDefault="00251104" w:rsidP="008B59F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Plum pox virus [PPV000]</w:t>
            </w:r>
          </w:p>
        </w:tc>
        <w:tc>
          <w:tcPr>
            <w:tcW w:w="4346" w:type="dxa"/>
          </w:tcPr>
          <w:p w:rsidR="00251104" w:rsidRPr="00CB40C3" w:rsidRDefault="00251104" w:rsidP="0011555F">
            <w:pPr>
              <w:spacing w:before="80" w:after="60"/>
              <w:rPr>
                <w:rFonts w:ascii="Verdana" w:hAnsi="Verdana"/>
                <w:bCs/>
                <w:i/>
                <w:sz w:val="20"/>
                <w:szCs w:val="20"/>
                <w:shd w:val="clear" w:color="auto" w:fill="FEFEFE"/>
                <w:lang w:val="bg-BG"/>
              </w:rPr>
            </w:pPr>
            <w:r w:rsidRPr="00CB40C3">
              <w:rPr>
                <w:rFonts w:ascii="Verdana" w:hAnsi="Verdana"/>
                <w:bCs/>
                <w:iCs/>
                <w:sz w:val="20"/>
                <w:szCs w:val="20"/>
                <w:shd w:val="clear" w:color="auto" w:fill="FEFEFE"/>
                <w:lang w:val="bg-BG"/>
              </w:rPr>
              <w:t>Посадъчен материал за декоративни растения, различен от семена</w:t>
            </w:r>
            <w:r w:rsidR="0011555F" w:rsidRPr="00CB40C3">
              <w:rPr>
                <w:rFonts w:ascii="Verdana" w:hAnsi="Verdana"/>
                <w:bCs/>
                <w:iCs/>
                <w:sz w:val="20"/>
                <w:szCs w:val="20"/>
                <w:shd w:val="clear" w:color="auto" w:fill="FEFEFE"/>
                <w:lang w:val="bg-BG"/>
              </w:rPr>
              <w:br/>
            </w:r>
            <w:r w:rsidRPr="00CB40C3">
              <w:rPr>
                <w:rFonts w:ascii="Verdana" w:hAnsi="Verdana"/>
                <w:bCs/>
                <w:i/>
                <w:iCs/>
                <w:sz w:val="20"/>
                <w:szCs w:val="20"/>
                <w:shd w:val="clear" w:color="auto" w:fill="FEFEFE"/>
                <w:lang w:val="bg-BG"/>
              </w:rPr>
              <w:t xml:space="preserve">Prunus armeniaca </w:t>
            </w:r>
            <w:r w:rsidRPr="00CB40C3">
              <w:rPr>
                <w:rFonts w:ascii="Verdana" w:hAnsi="Verdana"/>
                <w:bCs/>
                <w:sz w:val="20"/>
                <w:szCs w:val="20"/>
                <w:shd w:val="clear" w:color="auto" w:fill="FEFEFE"/>
                <w:lang w:val="bg-BG"/>
              </w:rPr>
              <w:t xml:space="preserve">L., </w:t>
            </w:r>
            <w:r w:rsidRPr="00CB40C3">
              <w:rPr>
                <w:rFonts w:ascii="Verdana" w:hAnsi="Verdana"/>
                <w:bCs/>
                <w:i/>
                <w:iCs/>
                <w:sz w:val="20"/>
                <w:szCs w:val="20"/>
                <w:shd w:val="clear" w:color="auto" w:fill="FEFEFE"/>
                <w:lang w:val="bg-BG"/>
              </w:rPr>
              <w:t xml:space="preserve">Prunus blireiana </w:t>
            </w:r>
            <w:r w:rsidRPr="00CB40C3">
              <w:rPr>
                <w:rFonts w:ascii="Verdana" w:hAnsi="Verdana"/>
                <w:bCs/>
                <w:sz w:val="20"/>
                <w:szCs w:val="20"/>
                <w:shd w:val="clear" w:color="auto" w:fill="FEFEFE"/>
                <w:lang w:val="bg-BG"/>
              </w:rPr>
              <w:t xml:space="preserve">Andre, </w:t>
            </w:r>
            <w:r w:rsidRPr="00CB40C3">
              <w:rPr>
                <w:rFonts w:ascii="Verdana" w:hAnsi="Verdana"/>
                <w:bCs/>
                <w:i/>
                <w:iCs/>
                <w:sz w:val="20"/>
                <w:szCs w:val="20"/>
                <w:shd w:val="clear" w:color="auto" w:fill="FEFEFE"/>
                <w:lang w:val="bg-BG"/>
              </w:rPr>
              <w:t xml:space="preserve">Prunus brigantina </w:t>
            </w:r>
            <w:r w:rsidRPr="00CB40C3">
              <w:rPr>
                <w:rFonts w:ascii="Verdana" w:hAnsi="Verdana"/>
                <w:bCs/>
                <w:sz w:val="20"/>
                <w:szCs w:val="20"/>
                <w:shd w:val="clear" w:color="auto" w:fill="FEFEFE"/>
                <w:lang w:val="bg-BG"/>
              </w:rPr>
              <w:t xml:space="preserve">Vill., </w:t>
            </w:r>
            <w:r w:rsidRPr="00CB40C3">
              <w:rPr>
                <w:rFonts w:ascii="Verdana" w:hAnsi="Verdana"/>
                <w:bCs/>
                <w:i/>
                <w:iCs/>
                <w:sz w:val="20"/>
                <w:szCs w:val="20"/>
                <w:shd w:val="clear" w:color="auto" w:fill="FEFEFE"/>
                <w:lang w:val="bg-BG"/>
              </w:rPr>
              <w:t xml:space="preserve">Prunus cerasifera </w:t>
            </w:r>
            <w:r w:rsidRPr="00CB40C3">
              <w:rPr>
                <w:rFonts w:ascii="Verdana" w:hAnsi="Verdana"/>
                <w:bCs/>
                <w:sz w:val="20"/>
                <w:szCs w:val="20"/>
                <w:shd w:val="clear" w:color="auto" w:fill="FEFEFE"/>
                <w:lang w:val="bg-BG"/>
              </w:rPr>
              <w:t xml:space="preserve">Ehrh., </w:t>
            </w:r>
            <w:r w:rsidRPr="00CB40C3">
              <w:rPr>
                <w:rFonts w:ascii="Verdana" w:hAnsi="Verdana"/>
                <w:bCs/>
                <w:i/>
                <w:iCs/>
                <w:sz w:val="20"/>
                <w:szCs w:val="20"/>
                <w:shd w:val="clear" w:color="auto" w:fill="FEFEFE"/>
                <w:lang w:val="bg-BG"/>
              </w:rPr>
              <w:t xml:space="preserve">Prunus cistena </w:t>
            </w:r>
            <w:r w:rsidRPr="00CB40C3">
              <w:rPr>
                <w:rFonts w:ascii="Verdana" w:hAnsi="Verdana"/>
                <w:bCs/>
                <w:sz w:val="20"/>
                <w:szCs w:val="20"/>
                <w:shd w:val="clear" w:color="auto" w:fill="FEFEFE"/>
                <w:lang w:val="bg-BG"/>
              </w:rPr>
              <w:t xml:space="preserve">Hansen, </w:t>
            </w:r>
            <w:r w:rsidRPr="00CB40C3">
              <w:rPr>
                <w:rFonts w:ascii="Verdana" w:hAnsi="Verdana"/>
                <w:bCs/>
                <w:i/>
                <w:iCs/>
                <w:sz w:val="20"/>
                <w:szCs w:val="20"/>
                <w:shd w:val="clear" w:color="auto" w:fill="FEFEFE"/>
                <w:lang w:val="bg-BG"/>
              </w:rPr>
              <w:t xml:space="preserve">Prunus curdica </w:t>
            </w:r>
            <w:r w:rsidRPr="00CB40C3">
              <w:rPr>
                <w:rFonts w:ascii="Verdana" w:hAnsi="Verdana"/>
                <w:bCs/>
                <w:sz w:val="20"/>
                <w:szCs w:val="20"/>
                <w:shd w:val="clear" w:color="auto" w:fill="FEFEFE"/>
                <w:lang w:val="bg-BG"/>
              </w:rPr>
              <w:t xml:space="preserve">Fenzl and Fritsch., </w:t>
            </w:r>
            <w:r w:rsidRPr="00CB40C3">
              <w:rPr>
                <w:rFonts w:ascii="Verdana" w:hAnsi="Verdana"/>
                <w:bCs/>
                <w:i/>
                <w:iCs/>
                <w:sz w:val="20"/>
                <w:szCs w:val="20"/>
                <w:shd w:val="clear" w:color="auto" w:fill="FEFEFE"/>
                <w:lang w:val="bg-BG"/>
              </w:rPr>
              <w:t xml:space="preserve">Prunus domestica </w:t>
            </w:r>
            <w:r w:rsidRPr="00CB40C3">
              <w:rPr>
                <w:rFonts w:ascii="Verdana" w:hAnsi="Verdana"/>
                <w:bCs/>
                <w:iCs/>
                <w:sz w:val="20"/>
                <w:szCs w:val="20"/>
                <w:shd w:val="clear" w:color="auto" w:fill="FEFEFE"/>
                <w:lang w:val="bg-BG"/>
              </w:rPr>
              <w:t>L.</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Prunus domestica</w:t>
            </w:r>
            <w:r w:rsidRPr="00CB40C3">
              <w:rPr>
                <w:rFonts w:ascii="Verdana" w:hAnsi="Verdana"/>
                <w:bCs/>
                <w:sz w:val="20"/>
                <w:szCs w:val="20"/>
                <w:shd w:val="clear" w:color="auto" w:fill="FEFEFE"/>
                <w:lang w:val="bg-BG"/>
              </w:rPr>
              <w:t xml:space="preserve"> ssp. </w:t>
            </w:r>
            <w:r w:rsidRPr="00CB40C3">
              <w:rPr>
                <w:rFonts w:ascii="Verdana" w:hAnsi="Verdana"/>
                <w:bCs/>
                <w:i/>
                <w:sz w:val="20"/>
                <w:szCs w:val="20"/>
                <w:shd w:val="clear" w:color="auto" w:fill="FEFEFE"/>
                <w:lang w:val="bg-BG"/>
              </w:rPr>
              <w:t>insititia</w:t>
            </w:r>
            <w:r w:rsidRPr="00CB40C3">
              <w:rPr>
                <w:rFonts w:ascii="Verdana" w:hAnsi="Verdana"/>
                <w:bCs/>
                <w:sz w:val="20"/>
                <w:szCs w:val="20"/>
                <w:shd w:val="clear" w:color="auto" w:fill="FEFEFE"/>
                <w:lang w:val="bg-BG"/>
              </w:rPr>
              <w:t xml:space="preserve"> (L.) C.K. Schneid, </w:t>
            </w:r>
            <w:r w:rsidRPr="00CB40C3">
              <w:rPr>
                <w:rFonts w:ascii="Verdana" w:hAnsi="Verdana"/>
                <w:bCs/>
                <w:i/>
                <w:sz w:val="20"/>
                <w:szCs w:val="20"/>
                <w:shd w:val="clear" w:color="auto" w:fill="FEFEFE"/>
                <w:lang w:val="bg-BG"/>
              </w:rPr>
              <w:t>Prunus domestica</w:t>
            </w:r>
            <w:r w:rsidRPr="00CB40C3">
              <w:rPr>
                <w:rFonts w:ascii="Verdana" w:hAnsi="Verdana"/>
                <w:bCs/>
                <w:sz w:val="20"/>
                <w:szCs w:val="20"/>
                <w:shd w:val="clear" w:color="auto" w:fill="FEFEFE"/>
                <w:lang w:val="bg-BG"/>
              </w:rPr>
              <w:t xml:space="preserve"> ssp. </w:t>
            </w:r>
            <w:r w:rsidRPr="00CB40C3">
              <w:rPr>
                <w:rFonts w:ascii="Verdana" w:hAnsi="Verdana"/>
                <w:bCs/>
                <w:i/>
                <w:sz w:val="20"/>
                <w:szCs w:val="20"/>
                <w:shd w:val="clear" w:color="auto" w:fill="FEFEFE"/>
                <w:lang w:val="bg-BG"/>
              </w:rPr>
              <w:t>italica</w:t>
            </w:r>
            <w:r w:rsidRPr="00CB40C3">
              <w:rPr>
                <w:rFonts w:ascii="Verdana" w:hAnsi="Verdana"/>
                <w:bCs/>
                <w:sz w:val="20"/>
                <w:szCs w:val="20"/>
                <w:shd w:val="clear" w:color="auto" w:fill="FEFEFE"/>
                <w:lang w:val="bg-BG"/>
              </w:rPr>
              <w:t xml:space="preserve"> (Borkh.) Hegi., </w:t>
            </w:r>
            <w:r w:rsidRPr="00CB40C3">
              <w:rPr>
                <w:rFonts w:ascii="Verdana" w:hAnsi="Verdana"/>
                <w:bCs/>
                <w:i/>
                <w:iCs/>
                <w:sz w:val="20"/>
                <w:szCs w:val="20"/>
                <w:shd w:val="clear" w:color="auto" w:fill="FEFEFE"/>
                <w:lang w:val="bg-BG"/>
              </w:rPr>
              <w:t xml:space="preserve">Prunus dulcis </w:t>
            </w:r>
            <w:r w:rsidRPr="00CB40C3">
              <w:rPr>
                <w:rFonts w:ascii="Verdana" w:hAnsi="Verdana"/>
                <w:bCs/>
                <w:iCs/>
                <w:sz w:val="20"/>
                <w:szCs w:val="20"/>
                <w:shd w:val="clear" w:color="auto" w:fill="FEFEFE"/>
                <w:lang w:val="bg-BG"/>
              </w:rPr>
              <w:t>(Miller) Webb</w:t>
            </w:r>
            <w:r w:rsidRPr="00CB40C3">
              <w:rPr>
                <w:rFonts w:ascii="Verdana" w:hAnsi="Verdana"/>
                <w:bCs/>
                <w:sz w:val="20"/>
                <w:szCs w:val="20"/>
                <w:shd w:val="clear" w:color="auto" w:fill="FEFEFE"/>
                <w:lang w:val="bg-BG"/>
              </w:rPr>
              <w:t xml:space="preserve">, </w:t>
            </w:r>
            <w:r w:rsidRPr="00CB40C3">
              <w:rPr>
                <w:rFonts w:ascii="Verdana" w:hAnsi="Verdana"/>
                <w:bCs/>
                <w:i/>
                <w:iCs/>
                <w:sz w:val="20"/>
                <w:szCs w:val="20"/>
                <w:shd w:val="clear" w:color="auto" w:fill="FEFEFE"/>
                <w:lang w:val="bg-BG"/>
              </w:rPr>
              <w:t xml:space="preserve">Prunus glandulosa </w:t>
            </w:r>
            <w:r w:rsidRPr="00CB40C3">
              <w:rPr>
                <w:rFonts w:ascii="Verdana" w:hAnsi="Verdana"/>
                <w:bCs/>
                <w:sz w:val="20"/>
                <w:szCs w:val="20"/>
                <w:shd w:val="clear" w:color="auto" w:fill="FEFEFE"/>
                <w:lang w:val="bg-BG"/>
              </w:rPr>
              <w:t xml:space="preserve">Thunb., </w:t>
            </w:r>
            <w:r w:rsidRPr="00CB40C3">
              <w:rPr>
                <w:rFonts w:ascii="Verdana" w:hAnsi="Verdana"/>
                <w:bCs/>
                <w:i/>
                <w:iCs/>
                <w:sz w:val="20"/>
                <w:szCs w:val="20"/>
                <w:shd w:val="clear" w:color="auto" w:fill="FEFEFE"/>
                <w:lang w:val="bg-BG"/>
              </w:rPr>
              <w:t xml:space="preserve">Prunus holosericea </w:t>
            </w:r>
            <w:r w:rsidRPr="00CB40C3">
              <w:rPr>
                <w:rFonts w:ascii="Verdana" w:hAnsi="Verdana"/>
                <w:bCs/>
                <w:sz w:val="20"/>
                <w:szCs w:val="20"/>
                <w:shd w:val="clear" w:color="auto" w:fill="FEFEFE"/>
                <w:lang w:val="bg-BG"/>
              </w:rPr>
              <w:t xml:space="preserve">Batal., </w:t>
            </w:r>
            <w:r w:rsidRPr="00CB40C3">
              <w:rPr>
                <w:rFonts w:ascii="Verdana" w:hAnsi="Verdana"/>
                <w:bCs/>
                <w:i/>
                <w:iCs/>
                <w:sz w:val="20"/>
                <w:szCs w:val="20"/>
                <w:shd w:val="clear" w:color="auto" w:fill="FEFEFE"/>
                <w:lang w:val="bg-BG"/>
              </w:rPr>
              <w:t xml:space="preserve">Prunus hortulana </w:t>
            </w:r>
            <w:r w:rsidRPr="00CB40C3">
              <w:rPr>
                <w:rFonts w:ascii="Verdana" w:hAnsi="Verdana"/>
                <w:bCs/>
                <w:sz w:val="20"/>
                <w:szCs w:val="20"/>
                <w:shd w:val="clear" w:color="auto" w:fill="FEFEFE"/>
                <w:lang w:val="bg-BG"/>
              </w:rPr>
              <w:t xml:space="preserve">Bailey, </w:t>
            </w:r>
            <w:r w:rsidRPr="00CB40C3">
              <w:rPr>
                <w:rFonts w:ascii="Verdana" w:hAnsi="Verdana"/>
                <w:bCs/>
                <w:i/>
                <w:iCs/>
                <w:sz w:val="20"/>
                <w:szCs w:val="20"/>
                <w:shd w:val="clear" w:color="auto" w:fill="FEFEFE"/>
                <w:lang w:val="bg-BG"/>
              </w:rPr>
              <w:t xml:space="preserve">Prunus japonica </w:t>
            </w:r>
            <w:r w:rsidRPr="00CB40C3">
              <w:rPr>
                <w:rFonts w:ascii="Verdana" w:hAnsi="Verdana"/>
                <w:bCs/>
                <w:sz w:val="20"/>
                <w:szCs w:val="20"/>
                <w:shd w:val="clear" w:color="auto" w:fill="FEFEFE"/>
                <w:lang w:val="bg-BG"/>
              </w:rPr>
              <w:t xml:space="preserve">Thunb., </w:t>
            </w:r>
            <w:r w:rsidRPr="00CB40C3">
              <w:rPr>
                <w:rFonts w:ascii="Verdana" w:hAnsi="Verdana"/>
                <w:bCs/>
                <w:i/>
                <w:iCs/>
                <w:sz w:val="20"/>
                <w:szCs w:val="20"/>
                <w:shd w:val="clear" w:color="auto" w:fill="FEFEFE"/>
                <w:lang w:val="bg-BG"/>
              </w:rPr>
              <w:t xml:space="preserve">Prunus mandshurica </w:t>
            </w:r>
            <w:r w:rsidRPr="00CB40C3">
              <w:rPr>
                <w:rFonts w:ascii="Verdana" w:hAnsi="Verdana"/>
                <w:bCs/>
                <w:sz w:val="20"/>
                <w:szCs w:val="20"/>
                <w:shd w:val="clear" w:color="auto" w:fill="FEFEFE"/>
                <w:lang w:val="bg-BG"/>
              </w:rPr>
              <w:t xml:space="preserve">(Maxim.) Koehne, </w:t>
            </w:r>
            <w:r w:rsidRPr="00CB40C3">
              <w:rPr>
                <w:rFonts w:ascii="Verdana" w:hAnsi="Verdana"/>
                <w:bCs/>
                <w:i/>
                <w:sz w:val="20"/>
                <w:szCs w:val="20"/>
                <w:shd w:val="clear" w:color="auto" w:fill="FEFEFE"/>
                <w:lang w:val="bg-BG"/>
              </w:rPr>
              <w:t xml:space="preserve">Prunus maritima </w:t>
            </w:r>
            <w:r w:rsidRPr="00CB40C3">
              <w:rPr>
                <w:rFonts w:ascii="Verdana" w:hAnsi="Verdana"/>
                <w:bCs/>
                <w:sz w:val="20"/>
                <w:szCs w:val="20"/>
                <w:shd w:val="clear" w:color="auto" w:fill="FEFEFE"/>
                <w:lang w:val="bg-BG"/>
              </w:rPr>
              <w:t xml:space="preserve">Marsh., </w:t>
            </w:r>
            <w:r w:rsidRPr="00CB40C3">
              <w:rPr>
                <w:rFonts w:ascii="Verdana" w:hAnsi="Verdana"/>
                <w:bCs/>
                <w:i/>
                <w:sz w:val="20"/>
                <w:szCs w:val="20"/>
                <w:shd w:val="clear" w:color="auto" w:fill="FEFEFE"/>
                <w:lang w:val="bg-BG"/>
              </w:rPr>
              <w:t xml:space="preserve">Prunus mume </w:t>
            </w:r>
            <w:r w:rsidRPr="00CB40C3">
              <w:rPr>
                <w:rFonts w:ascii="Verdana" w:hAnsi="Verdana"/>
                <w:bCs/>
                <w:sz w:val="20"/>
                <w:szCs w:val="20"/>
                <w:shd w:val="clear" w:color="auto" w:fill="FEFEFE"/>
                <w:lang w:val="bg-BG"/>
              </w:rPr>
              <w:t xml:space="preserve">Sieb. and Zucc., </w:t>
            </w:r>
            <w:r w:rsidRPr="00CB40C3">
              <w:rPr>
                <w:rFonts w:ascii="Verdana" w:hAnsi="Verdana"/>
                <w:bCs/>
                <w:i/>
                <w:sz w:val="20"/>
                <w:szCs w:val="20"/>
                <w:shd w:val="clear" w:color="auto" w:fill="FEFEFE"/>
                <w:lang w:val="bg-BG"/>
              </w:rPr>
              <w:t xml:space="preserve">Prunus nigra </w:t>
            </w:r>
            <w:r w:rsidRPr="00CB40C3">
              <w:rPr>
                <w:rFonts w:ascii="Verdana" w:hAnsi="Verdana"/>
                <w:bCs/>
                <w:sz w:val="20"/>
                <w:szCs w:val="20"/>
                <w:shd w:val="clear" w:color="auto" w:fill="FEFEFE"/>
                <w:lang w:val="bg-BG"/>
              </w:rPr>
              <w:t xml:space="preserve">Ait., </w:t>
            </w:r>
            <w:r w:rsidRPr="00CB40C3">
              <w:rPr>
                <w:rFonts w:ascii="Verdana" w:hAnsi="Verdana"/>
                <w:bCs/>
                <w:i/>
                <w:sz w:val="20"/>
                <w:szCs w:val="20"/>
                <w:shd w:val="clear" w:color="auto" w:fill="FEFEFE"/>
                <w:lang w:val="bg-BG"/>
              </w:rPr>
              <w:t xml:space="preserve">Prunus persica </w:t>
            </w:r>
            <w:r w:rsidRPr="00CB40C3">
              <w:rPr>
                <w:rFonts w:ascii="Verdana" w:hAnsi="Verdana"/>
                <w:bCs/>
                <w:sz w:val="20"/>
                <w:szCs w:val="20"/>
                <w:shd w:val="clear" w:color="auto" w:fill="FEFEFE"/>
                <w:lang w:val="bg-BG"/>
              </w:rPr>
              <w:t xml:space="preserve">(L.) Batsch, </w:t>
            </w:r>
            <w:r w:rsidRPr="00CB40C3">
              <w:rPr>
                <w:rFonts w:ascii="Verdana" w:hAnsi="Verdana"/>
                <w:bCs/>
                <w:i/>
                <w:sz w:val="20"/>
                <w:szCs w:val="20"/>
                <w:shd w:val="clear" w:color="auto" w:fill="FEFEFE"/>
                <w:lang w:val="bg-BG"/>
              </w:rPr>
              <w:t xml:space="preserve">Prunus salicina </w:t>
            </w:r>
            <w:r w:rsidRPr="00CB40C3">
              <w:rPr>
                <w:rFonts w:ascii="Verdana" w:hAnsi="Verdana"/>
                <w:bCs/>
                <w:sz w:val="20"/>
                <w:szCs w:val="20"/>
                <w:shd w:val="clear" w:color="auto" w:fill="FEFEFE"/>
                <w:lang w:val="bg-BG"/>
              </w:rPr>
              <w:t xml:space="preserve">L., </w:t>
            </w:r>
            <w:r w:rsidRPr="00CB40C3">
              <w:rPr>
                <w:rFonts w:ascii="Verdana" w:hAnsi="Verdana"/>
                <w:bCs/>
                <w:i/>
                <w:sz w:val="20"/>
                <w:szCs w:val="20"/>
                <w:shd w:val="clear" w:color="auto" w:fill="FEFEFE"/>
                <w:lang w:val="bg-BG"/>
              </w:rPr>
              <w:t xml:space="preserve">Prunus sibirica </w:t>
            </w:r>
            <w:r w:rsidRPr="00CB40C3">
              <w:rPr>
                <w:rFonts w:ascii="Verdana" w:hAnsi="Verdana"/>
                <w:bCs/>
                <w:sz w:val="20"/>
                <w:szCs w:val="20"/>
                <w:shd w:val="clear" w:color="auto" w:fill="FEFEFE"/>
                <w:lang w:val="bg-BG"/>
              </w:rPr>
              <w:t xml:space="preserve">L., </w:t>
            </w:r>
            <w:r w:rsidRPr="00CB40C3">
              <w:rPr>
                <w:rFonts w:ascii="Verdana" w:hAnsi="Verdana"/>
                <w:bCs/>
                <w:i/>
                <w:sz w:val="20"/>
                <w:szCs w:val="20"/>
                <w:shd w:val="clear" w:color="auto" w:fill="FEFEFE"/>
                <w:lang w:val="bg-BG"/>
              </w:rPr>
              <w:t xml:space="preserve">Prunus simonii </w:t>
            </w:r>
            <w:r w:rsidRPr="00CB40C3">
              <w:rPr>
                <w:rFonts w:ascii="Verdana" w:hAnsi="Verdana"/>
                <w:bCs/>
                <w:sz w:val="20"/>
                <w:szCs w:val="20"/>
                <w:shd w:val="clear" w:color="auto" w:fill="FEFEFE"/>
                <w:lang w:val="bg-BG"/>
              </w:rPr>
              <w:t xml:space="preserve">Carr., </w:t>
            </w:r>
            <w:r w:rsidRPr="00CB40C3">
              <w:rPr>
                <w:rFonts w:ascii="Verdana" w:hAnsi="Verdana"/>
                <w:bCs/>
                <w:i/>
                <w:sz w:val="20"/>
                <w:szCs w:val="20"/>
                <w:shd w:val="clear" w:color="auto" w:fill="FEFEFE"/>
                <w:lang w:val="bg-BG"/>
              </w:rPr>
              <w:t xml:space="preserve">Prunus spinosa </w:t>
            </w:r>
            <w:r w:rsidRPr="00CB40C3">
              <w:rPr>
                <w:rFonts w:ascii="Verdana" w:hAnsi="Verdana"/>
                <w:bCs/>
                <w:sz w:val="20"/>
                <w:szCs w:val="20"/>
                <w:shd w:val="clear" w:color="auto" w:fill="FEFEFE"/>
                <w:lang w:val="bg-BG"/>
              </w:rPr>
              <w:t xml:space="preserve">L., </w:t>
            </w:r>
            <w:r w:rsidRPr="00CB40C3">
              <w:rPr>
                <w:rFonts w:ascii="Verdana" w:hAnsi="Verdana"/>
                <w:bCs/>
                <w:i/>
                <w:sz w:val="20"/>
                <w:szCs w:val="20"/>
                <w:shd w:val="clear" w:color="auto" w:fill="FEFEFE"/>
                <w:lang w:val="bg-BG"/>
              </w:rPr>
              <w:t xml:space="preserve">Prunus tomentosa </w:t>
            </w:r>
            <w:r w:rsidRPr="00CB40C3">
              <w:rPr>
                <w:rFonts w:ascii="Verdana" w:hAnsi="Verdana"/>
                <w:bCs/>
                <w:sz w:val="20"/>
                <w:szCs w:val="20"/>
                <w:shd w:val="clear" w:color="auto" w:fill="FEFEFE"/>
                <w:lang w:val="bg-BG"/>
              </w:rPr>
              <w:t xml:space="preserve">Thunb., </w:t>
            </w:r>
            <w:r w:rsidRPr="00CB40C3">
              <w:rPr>
                <w:rFonts w:ascii="Verdana" w:hAnsi="Verdana"/>
                <w:bCs/>
                <w:i/>
                <w:sz w:val="20"/>
                <w:szCs w:val="20"/>
                <w:shd w:val="clear" w:color="auto" w:fill="FEFEFE"/>
                <w:lang w:val="bg-BG"/>
              </w:rPr>
              <w:t xml:space="preserve">Prunus triloba </w:t>
            </w:r>
            <w:r w:rsidRPr="00CB40C3">
              <w:rPr>
                <w:rFonts w:ascii="Verdana" w:hAnsi="Verdana"/>
                <w:bCs/>
                <w:sz w:val="20"/>
                <w:szCs w:val="20"/>
                <w:shd w:val="clear" w:color="auto" w:fill="FEFEFE"/>
                <w:lang w:val="bg-BG"/>
              </w:rPr>
              <w:t>Lindl.</w:t>
            </w:r>
            <w:r w:rsidRPr="00CB40C3">
              <w:rPr>
                <w:rFonts w:ascii="Verdana" w:hAnsi="Verdana"/>
                <w:bCs/>
                <w:sz w:val="20"/>
                <w:szCs w:val="20"/>
                <w:shd w:val="clear" w:color="auto" w:fill="FEFEFE"/>
                <w:lang w:val="bg-BG"/>
              </w:rPr>
              <w:br/>
              <w:t xml:space="preserve"> – други видове от </w:t>
            </w:r>
            <w:r w:rsidRPr="00CB40C3">
              <w:rPr>
                <w:rFonts w:ascii="Verdana" w:hAnsi="Verdana"/>
                <w:bCs/>
                <w:i/>
                <w:iCs/>
                <w:sz w:val="20"/>
                <w:szCs w:val="20"/>
                <w:shd w:val="clear" w:color="auto" w:fill="FEFEFE"/>
                <w:lang w:val="bg-BG"/>
              </w:rPr>
              <w:t>Prunus</w:t>
            </w:r>
            <w:r w:rsidRPr="00CB40C3">
              <w:rPr>
                <w:rFonts w:ascii="Verdana" w:hAnsi="Verdana"/>
                <w:bCs/>
                <w:sz w:val="20"/>
                <w:szCs w:val="20"/>
                <w:shd w:val="clear" w:color="auto" w:fill="FEFEFE"/>
                <w:lang w:val="bg-BG"/>
              </w:rPr>
              <w:t xml:space="preserve"> L., податливи на Plum pox virus</w:t>
            </w:r>
          </w:p>
        </w:tc>
        <w:tc>
          <w:tcPr>
            <w:tcW w:w="2349" w:type="dxa"/>
          </w:tcPr>
          <w:p w:rsidR="00251104" w:rsidRPr="00CB40C3" w:rsidRDefault="00251104" w:rsidP="008B59FF">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CB40C3" w:rsidTr="00207424">
        <w:trPr>
          <w:jc w:val="center"/>
        </w:trPr>
        <w:tc>
          <w:tcPr>
            <w:tcW w:w="2377" w:type="dxa"/>
          </w:tcPr>
          <w:p w:rsidR="00251104" w:rsidRPr="00CB40C3" w:rsidRDefault="00251104" w:rsidP="008B59FF">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Tomato spotted wilt tospovirus [TSWV00]</w:t>
            </w:r>
          </w:p>
        </w:tc>
        <w:tc>
          <w:tcPr>
            <w:tcW w:w="4346" w:type="dxa"/>
          </w:tcPr>
          <w:p w:rsidR="00251104" w:rsidRPr="00CB40C3" w:rsidRDefault="00251104" w:rsidP="00251104">
            <w:pPr>
              <w:spacing w:before="80" w:after="60"/>
              <w:rPr>
                <w:rFonts w:ascii="Verdana" w:hAnsi="Verdana"/>
                <w:bCs/>
                <w:iCs/>
                <w:sz w:val="20"/>
                <w:szCs w:val="20"/>
                <w:shd w:val="clear" w:color="auto" w:fill="FEFEFE"/>
                <w:lang w:val="bg-BG"/>
              </w:rPr>
            </w:pPr>
            <w:r w:rsidRPr="00CB40C3">
              <w:rPr>
                <w:rFonts w:ascii="Verdana" w:hAnsi="Verdana"/>
                <w:bCs/>
                <w:iCs/>
                <w:sz w:val="20"/>
                <w:szCs w:val="20"/>
                <w:shd w:val="clear" w:color="auto" w:fill="FEFEFE"/>
                <w:lang w:val="bg-BG"/>
              </w:rPr>
              <w:t>Посадъчен материал за декоративни растения, различен от семена</w:t>
            </w:r>
            <w:r w:rsidRPr="00CB40C3">
              <w:rPr>
                <w:rFonts w:ascii="Verdana" w:hAnsi="Verdana"/>
                <w:bCs/>
                <w:iCs/>
                <w:sz w:val="20"/>
                <w:szCs w:val="20"/>
                <w:shd w:val="clear" w:color="auto" w:fill="FEFEFE"/>
                <w:lang w:val="bg-BG"/>
              </w:rPr>
              <w:br/>
              <w:t>Begonia x hiemalis</w:t>
            </w:r>
            <w:r w:rsidRPr="00CB40C3">
              <w:rPr>
                <w:rFonts w:ascii="Verdana" w:hAnsi="Verdana"/>
                <w:bCs/>
                <w:iCs/>
                <w:sz w:val="20"/>
                <w:szCs w:val="20"/>
                <w:shd w:val="clear" w:color="auto" w:fill="FEFEFE"/>
                <w:lang w:val="bg-BG"/>
              </w:rPr>
              <w:br/>
              <w:t>Fotsch, Capsicum annuum L., Chrysanthemum L., Gerbera L., Impatiens L. New Guinea Hybrids, Pelargonium L.</w:t>
            </w:r>
          </w:p>
        </w:tc>
        <w:tc>
          <w:tcPr>
            <w:tcW w:w="2349" w:type="dxa"/>
          </w:tcPr>
          <w:p w:rsidR="00251104" w:rsidRPr="00CB40C3" w:rsidRDefault="00251104" w:rsidP="00251104">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bl>
    <w:p w:rsidR="005C0B06" w:rsidRPr="00CB40C3" w:rsidRDefault="00251104" w:rsidP="00251104">
      <w:pPr>
        <w:ind w:firstLine="720"/>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p>
    <w:p w:rsidR="00BD4AC9" w:rsidRPr="00CB40C3" w:rsidRDefault="00BD4AC9" w:rsidP="00251104">
      <w:pPr>
        <w:tabs>
          <w:tab w:val="left" w:pos="720"/>
        </w:tabs>
        <w:spacing w:line="360" w:lineRule="auto"/>
        <w:ind w:firstLine="720"/>
        <w:contextualSpacing/>
        <w:jc w:val="both"/>
        <w:rPr>
          <w:rFonts w:ascii="Verdana" w:hAnsi="Verdana"/>
          <w:b/>
          <w:bCs/>
          <w:sz w:val="20"/>
          <w:szCs w:val="20"/>
          <w:shd w:val="clear" w:color="auto" w:fill="FEFEFE"/>
          <w:lang w:val="bg-BG"/>
        </w:rPr>
      </w:pPr>
    </w:p>
    <w:p w:rsidR="009A7210" w:rsidRPr="00CB40C3" w:rsidRDefault="00D41284" w:rsidP="00251104">
      <w:pPr>
        <w:tabs>
          <w:tab w:val="left" w:pos="720"/>
        </w:tabs>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 11</w:t>
      </w:r>
      <w:r w:rsidR="00E27AD5" w:rsidRPr="00CB40C3">
        <w:rPr>
          <w:rFonts w:ascii="Verdana" w:hAnsi="Verdana"/>
          <w:b/>
          <w:bCs/>
          <w:sz w:val="20"/>
          <w:szCs w:val="20"/>
          <w:shd w:val="clear" w:color="auto" w:fill="FEFEFE"/>
          <w:lang w:val="bg-BG"/>
        </w:rPr>
        <w:t xml:space="preserve">. </w:t>
      </w:r>
      <w:r w:rsidR="009A7210" w:rsidRPr="00CB40C3">
        <w:rPr>
          <w:rFonts w:ascii="Verdana" w:hAnsi="Verdana"/>
          <w:bCs/>
          <w:sz w:val="20"/>
          <w:szCs w:val="20"/>
          <w:shd w:val="clear" w:color="auto" w:fill="FEFEFE"/>
          <w:lang w:val="bg-BG"/>
        </w:rPr>
        <w:t xml:space="preserve">В Наредба № 95 от 2006 г. за търговия на </w:t>
      </w:r>
      <w:r w:rsidR="00686C7F" w:rsidRPr="00CB40C3">
        <w:rPr>
          <w:rFonts w:ascii="Verdana" w:hAnsi="Verdana"/>
          <w:bCs/>
          <w:sz w:val="20"/>
          <w:szCs w:val="20"/>
          <w:shd w:val="clear" w:color="auto" w:fill="FEFEFE"/>
          <w:lang w:val="bg-BG"/>
        </w:rPr>
        <w:t>лозов посадъчен материал</w:t>
      </w:r>
      <w:r w:rsidR="009A7210" w:rsidRPr="00CB40C3">
        <w:rPr>
          <w:rFonts w:ascii="Verdana" w:hAnsi="Verdana"/>
          <w:bCs/>
          <w:sz w:val="20"/>
          <w:szCs w:val="20"/>
          <w:shd w:val="clear" w:color="auto" w:fill="FEFEFE"/>
          <w:lang w:val="bg-BG"/>
        </w:rPr>
        <w:t xml:space="preserve"> (обн., ДВ, бр. </w:t>
      </w:r>
      <w:r w:rsidR="00EF7EEA" w:rsidRPr="00CB40C3">
        <w:rPr>
          <w:rFonts w:ascii="Verdana" w:hAnsi="Verdana"/>
          <w:bCs/>
          <w:sz w:val="20"/>
          <w:szCs w:val="20"/>
          <w:shd w:val="clear" w:color="auto" w:fill="FEFEFE"/>
          <w:lang w:val="bg-BG"/>
        </w:rPr>
        <w:t>71 от 2006 г.; изм., бр. 4 от 2007</w:t>
      </w:r>
      <w:r w:rsidR="009A7210" w:rsidRPr="00CB40C3">
        <w:rPr>
          <w:rFonts w:ascii="Verdana" w:hAnsi="Verdana"/>
          <w:bCs/>
          <w:sz w:val="20"/>
          <w:szCs w:val="20"/>
          <w:shd w:val="clear" w:color="auto" w:fill="FEFEFE"/>
          <w:lang w:val="bg-BG"/>
        </w:rPr>
        <w:t xml:space="preserve"> г.</w:t>
      </w:r>
      <w:r w:rsidR="00EF7EEA" w:rsidRPr="00CB40C3">
        <w:rPr>
          <w:rFonts w:ascii="Verdana" w:hAnsi="Verdana"/>
          <w:bCs/>
          <w:sz w:val="20"/>
          <w:szCs w:val="20"/>
          <w:shd w:val="clear" w:color="auto" w:fill="FEFEFE"/>
          <w:lang w:val="bg-BG"/>
        </w:rPr>
        <w:t xml:space="preserve"> </w:t>
      </w:r>
      <w:r w:rsidR="009A7210" w:rsidRPr="00CB40C3">
        <w:rPr>
          <w:rFonts w:ascii="Verdana" w:hAnsi="Verdana"/>
          <w:bCs/>
          <w:sz w:val="20"/>
          <w:szCs w:val="20"/>
          <w:shd w:val="clear" w:color="auto" w:fill="FEFEFE"/>
          <w:lang w:val="bg-BG"/>
        </w:rPr>
        <w:t xml:space="preserve">и бр. 30 от 2019 г.) се правят следните изменения и допълнения: </w:t>
      </w:r>
    </w:p>
    <w:p w:rsidR="006547AF" w:rsidRPr="00CB40C3" w:rsidRDefault="006547AF" w:rsidP="00251104">
      <w:pPr>
        <w:tabs>
          <w:tab w:val="left" w:pos="720"/>
        </w:tabs>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1. В чл. 8, ал. 2 думите „въвеждаща Регламент на съвета № 1493/99/ЕО от 17 май 1999 г.“ се заличават.</w:t>
      </w:r>
    </w:p>
    <w:p w:rsidR="00FA2634" w:rsidRPr="00CB40C3" w:rsidRDefault="00336E66" w:rsidP="00251104">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2</w:t>
      </w:r>
      <w:r w:rsidR="0058631C" w:rsidRPr="00CB40C3">
        <w:rPr>
          <w:rFonts w:ascii="Verdana" w:hAnsi="Verdana"/>
          <w:bCs/>
          <w:sz w:val="20"/>
          <w:szCs w:val="20"/>
          <w:shd w:val="clear" w:color="auto" w:fill="FEFEFE"/>
          <w:lang w:val="bg-BG"/>
        </w:rPr>
        <w:t xml:space="preserve">. </w:t>
      </w:r>
      <w:r w:rsidR="00F139D7" w:rsidRPr="00CB40C3">
        <w:rPr>
          <w:rFonts w:ascii="Verdana" w:hAnsi="Verdana"/>
          <w:bCs/>
          <w:sz w:val="20"/>
          <w:szCs w:val="20"/>
          <w:shd w:val="clear" w:color="auto" w:fill="FEFEFE"/>
          <w:lang w:val="bg-BG"/>
        </w:rPr>
        <w:t>В чл. 18</w:t>
      </w:r>
      <w:r w:rsidR="00FA2634" w:rsidRPr="00CB40C3">
        <w:rPr>
          <w:rFonts w:ascii="Verdana" w:hAnsi="Verdana"/>
          <w:bCs/>
          <w:sz w:val="20"/>
          <w:szCs w:val="20"/>
          <w:shd w:val="clear" w:color="auto" w:fill="FEFEFE"/>
          <w:lang w:val="bg-BG"/>
        </w:rPr>
        <w:t>:</w:t>
      </w:r>
    </w:p>
    <w:p w:rsidR="003A1F23" w:rsidRPr="00CB40C3" w:rsidRDefault="00FA2634" w:rsidP="00251104">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w:t>
      </w:r>
      <w:r w:rsidR="00F139D7" w:rsidRPr="00CB40C3">
        <w:rPr>
          <w:rFonts w:ascii="Verdana" w:hAnsi="Verdana"/>
          <w:bCs/>
          <w:sz w:val="20"/>
          <w:szCs w:val="20"/>
          <w:shd w:val="clear" w:color="auto" w:fill="FEFEFE"/>
          <w:lang w:val="bg-BG"/>
        </w:rPr>
        <w:t xml:space="preserve">ал. 4 </w:t>
      </w:r>
      <w:r w:rsidR="00326F1C" w:rsidRPr="00CB40C3">
        <w:rPr>
          <w:rFonts w:ascii="Verdana" w:hAnsi="Verdana"/>
          <w:bCs/>
          <w:sz w:val="20"/>
          <w:szCs w:val="20"/>
          <w:shd w:val="clear" w:color="auto" w:fill="FEFEFE"/>
          <w:lang w:val="bg-BG"/>
        </w:rPr>
        <w:t xml:space="preserve">думите </w:t>
      </w:r>
      <w:r w:rsidR="004A32DD" w:rsidRPr="00CB40C3">
        <w:rPr>
          <w:rFonts w:ascii="Verdana" w:hAnsi="Verdana"/>
          <w:bCs/>
          <w:sz w:val="20"/>
          <w:szCs w:val="20"/>
          <w:shd w:val="clear" w:color="auto" w:fill="FEFEFE"/>
          <w:lang w:val="bg-BG"/>
        </w:rPr>
        <w:t>„</w:t>
      </w:r>
      <w:r w:rsidR="00326F1C" w:rsidRPr="00CB40C3">
        <w:rPr>
          <w:rFonts w:ascii="Verdana" w:hAnsi="Verdana"/>
          <w:bCs/>
          <w:sz w:val="20"/>
          <w:szCs w:val="20"/>
          <w:shd w:val="clear" w:color="auto" w:fill="FEFEFE"/>
          <w:lang w:val="bg-BG"/>
        </w:rPr>
        <w:t>Наредба № 1 от 1998 г. за фитосанитарен контрол</w:t>
      </w:r>
      <w:r w:rsidR="004A32DD" w:rsidRPr="00CB40C3">
        <w:rPr>
          <w:rFonts w:ascii="Verdana" w:hAnsi="Verdana"/>
          <w:bCs/>
          <w:sz w:val="20"/>
          <w:szCs w:val="20"/>
          <w:shd w:val="clear" w:color="auto" w:fill="FEFEFE"/>
          <w:lang w:val="bg-BG"/>
        </w:rPr>
        <w:t>“</w:t>
      </w:r>
      <w:r w:rsidR="00326F1C" w:rsidRPr="00CB40C3">
        <w:rPr>
          <w:rFonts w:ascii="Verdana" w:hAnsi="Verdana"/>
          <w:bCs/>
          <w:sz w:val="20"/>
          <w:szCs w:val="20"/>
          <w:shd w:val="clear" w:color="auto" w:fill="FEFEFE"/>
          <w:lang w:val="bg-BG"/>
        </w:rPr>
        <w:t xml:space="preserve"> се заменят с </w:t>
      </w:r>
      <w:r w:rsidR="004A32DD" w:rsidRPr="00CB40C3">
        <w:rPr>
          <w:rFonts w:ascii="Verdana" w:hAnsi="Verdana"/>
          <w:bCs/>
          <w:sz w:val="20"/>
          <w:szCs w:val="20"/>
          <w:shd w:val="clear" w:color="auto" w:fill="FEFEFE"/>
          <w:lang w:val="bg-BG"/>
        </w:rPr>
        <w:t>„</w:t>
      </w:r>
      <w:r w:rsidR="00326F1C" w:rsidRPr="00CB40C3">
        <w:rPr>
          <w:rFonts w:ascii="Verdana" w:hAnsi="Verdana"/>
          <w:bCs/>
          <w:sz w:val="20"/>
          <w:szCs w:val="20"/>
          <w:shd w:val="clear" w:color="auto" w:fill="FEFEFE"/>
          <w:lang w:val="bg-BG"/>
        </w:rPr>
        <w:t>Наредба № 8 от 2015 г.</w:t>
      </w:r>
      <w:r w:rsidR="00596EC4" w:rsidRPr="00CB40C3">
        <w:rPr>
          <w:rFonts w:ascii="Verdana" w:hAnsi="Verdana"/>
          <w:bCs/>
          <w:sz w:val="20"/>
          <w:szCs w:val="20"/>
          <w:shd w:val="clear" w:color="auto" w:fill="FEFEFE"/>
          <w:lang w:val="bg-BG"/>
        </w:rPr>
        <w:t xml:space="preserve"> за фитосанитарния контрол</w:t>
      </w:r>
      <w:r w:rsidR="004A32DD" w:rsidRPr="00CB40C3">
        <w:rPr>
          <w:rFonts w:ascii="Verdana" w:hAnsi="Verdana"/>
          <w:bCs/>
          <w:sz w:val="20"/>
          <w:szCs w:val="20"/>
          <w:shd w:val="clear" w:color="auto" w:fill="FEFEFE"/>
          <w:lang w:val="bg-BG"/>
        </w:rPr>
        <w:t>“</w:t>
      </w:r>
      <w:r w:rsidR="00596EC4" w:rsidRPr="00CB40C3">
        <w:rPr>
          <w:rFonts w:ascii="Verdana" w:hAnsi="Verdana"/>
          <w:bCs/>
          <w:sz w:val="20"/>
          <w:szCs w:val="20"/>
          <w:shd w:val="clear" w:color="auto" w:fill="FEFEFE"/>
          <w:lang w:val="bg-BG"/>
        </w:rPr>
        <w:t>.</w:t>
      </w:r>
      <w:r w:rsidR="00326F1C" w:rsidRPr="00CB40C3">
        <w:rPr>
          <w:rFonts w:ascii="Verdana" w:hAnsi="Verdana"/>
          <w:bCs/>
          <w:sz w:val="20"/>
          <w:szCs w:val="20"/>
          <w:shd w:val="clear" w:color="auto" w:fill="FEFEFE"/>
          <w:lang w:val="bg-BG"/>
        </w:rPr>
        <w:t xml:space="preserve"> </w:t>
      </w:r>
    </w:p>
    <w:p w:rsidR="00F139D7" w:rsidRPr="00CB40C3" w:rsidRDefault="003A1F23" w:rsidP="00251104">
      <w:pPr>
        <w:pStyle w:val="ListParagraph"/>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б) </w:t>
      </w:r>
      <w:r w:rsidR="00153061" w:rsidRPr="00CB40C3">
        <w:rPr>
          <w:rFonts w:ascii="Verdana" w:hAnsi="Verdana"/>
          <w:bCs/>
          <w:sz w:val="20"/>
          <w:szCs w:val="20"/>
          <w:shd w:val="clear" w:color="auto" w:fill="FEFEFE"/>
          <w:lang w:val="bg-BG"/>
        </w:rPr>
        <w:t xml:space="preserve">създава </w:t>
      </w:r>
      <w:r w:rsidR="00F139D7" w:rsidRPr="00CB40C3">
        <w:rPr>
          <w:rFonts w:ascii="Verdana" w:hAnsi="Verdana"/>
          <w:bCs/>
          <w:sz w:val="20"/>
          <w:szCs w:val="20"/>
          <w:shd w:val="clear" w:color="auto" w:fill="FEFEFE"/>
          <w:lang w:val="bg-BG"/>
        </w:rPr>
        <w:t xml:space="preserve">се </w:t>
      </w:r>
      <w:r w:rsidR="00153061" w:rsidRPr="00CB40C3">
        <w:rPr>
          <w:rFonts w:ascii="Verdana" w:hAnsi="Verdana"/>
          <w:bCs/>
          <w:sz w:val="20"/>
          <w:szCs w:val="20"/>
          <w:shd w:val="clear" w:color="auto" w:fill="FEFEFE"/>
          <w:lang w:val="bg-BG"/>
        </w:rPr>
        <w:t>ал. 8</w:t>
      </w:r>
      <w:r w:rsidR="00F139D7" w:rsidRPr="00CB40C3">
        <w:rPr>
          <w:rFonts w:ascii="Verdana" w:hAnsi="Verdana"/>
          <w:bCs/>
          <w:sz w:val="20"/>
          <w:szCs w:val="20"/>
          <w:shd w:val="clear" w:color="auto" w:fill="FEFEFE"/>
          <w:lang w:val="bg-BG"/>
        </w:rPr>
        <w:t>:</w:t>
      </w:r>
    </w:p>
    <w:p w:rsidR="00F139D7" w:rsidRPr="00CB40C3" w:rsidRDefault="004A32DD" w:rsidP="0025110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F139D7" w:rsidRPr="00CB40C3">
        <w:rPr>
          <w:rFonts w:ascii="Verdana" w:hAnsi="Verdana"/>
          <w:bCs/>
          <w:sz w:val="20"/>
          <w:szCs w:val="20"/>
          <w:shd w:val="clear" w:color="auto" w:fill="FEFEFE"/>
          <w:lang w:val="bg-BG"/>
        </w:rPr>
        <w:t>(</w:t>
      </w:r>
      <w:r w:rsidR="005807B0" w:rsidRPr="00CB40C3">
        <w:rPr>
          <w:rFonts w:ascii="Verdana" w:hAnsi="Verdana"/>
          <w:bCs/>
          <w:sz w:val="20"/>
          <w:szCs w:val="20"/>
          <w:shd w:val="clear" w:color="auto" w:fill="FEFEFE"/>
          <w:lang w:val="bg-BG"/>
        </w:rPr>
        <w:t>8</w:t>
      </w:r>
      <w:r w:rsidR="00F139D7" w:rsidRPr="00CB40C3">
        <w:rPr>
          <w:rFonts w:ascii="Verdana" w:hAnsi="Verdana"/>
          <w:bCs/>
          <w:sz w:val="20"/>
          <w:szCs w:val="20"/>
          <w:shd w:val="clear" w:color="auto" w:fill="FEFEFE"/>
          <w:lang w:val="bg-BG"/>
        </w:rPr>
        <w:t xml:space="preserve">) </w:t>
      </w:r>
      <w:r w:rsidR="00040BCE" w:rsidRPr="00CB40C3">
        <w:rPr>
          <w:rFonts w:ascii="Verdana" w:hAnsi="Verdana"/>
          <w:bCs/>
          <w:sz w:val="20"/>
          <w:szCs w:val="20"/>
          <w:shd w:val="clear" w:color="auto" w:fill="FEFEFE"/>
          <w:lang w:val="bg-BG"/>
        </w:rPr>
        <w:t xml:space="preserve">За видовете, за които има въведени регулирани некарантинни вредители (РНКВ), в официалния етикет се включва по ясен начин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издава от БАБХ или от </w:t>
      </w:r>
      <w:r w:rsidR="00BD4AC9" w:rsidRPr="00CB40C3">
        <w:rPr>
          <w:rFonts w:ascii="Verdana" w:hAnsi="Verdana"/>
          <w:bCs/>
          <w:sz w:val="20"/>
          <w:szCs w:val="20"/>
          <w:shd w:val="clear" w:color="auto" w:fill="FEFEFE"/>
          <w:lang w:val="bg-BG"/>
        </w:rPr>
        <w:t>получил/и/те разрешение оператор/и.</w:t>
      </w:r>
      <w:r w:rsidRPr="00CB40C3">
        <w:rPr>
          <w:rFonts w:ascii="Verdana" w:hAnsi="Verdana"/>
          <w:bCs/>
          <w:sz w:val="20"/>
          <w:szCs w:val="20"/>
          <w:shd w:val="clear" w:color="auto" w:fill="FEFEFE"/>
          <w:lang w:val="bg-BG"/>
        </w:rPr>
        <w:t>“</w:t>
      </w:r>
    </w:p>
    <w:p w:rsidR="00DE0ED8" w:rsidRPr="00CB40C3" w:rsidRDefault="00DE0ED8" w:rsidP="00251104">
      <w:pPr>
        <w:spacing w:line="360" w:lineRule="auto"/>
        <w:ind w:firstLine="720"/>
        <w:contextualSpacing/>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3. В чл. 24, ал. 2 думите „Министерството на земеделието и горите“ се заменят с „Министерството на земеделието, храните и горите“.</w:t>
      </w:r>
    </w:p>
    <w:p w:rsidR="00D8629B" w:rsidRPr="00CB40C3" w:rsidRDefault="004B6315" w:rsidP="00251104">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4</w:t>
      </w:r>
      <w:r w:rsidR="0058631C" w:rsidRPr="00CB40C3">
        <w:rPr>
          <w:rFonts w:ascii="Verdana" w:hAnsi="Verdana"/>
          <w:bCs/>
          <w:sz w:val="20"/>
          <w:szCs w:val="20"/>
          <w:shd w:val="clear" w:color="auto" w:fill="FEFEFE"/>
          <w:lang w:val="bg-BG"/>
        </w:rPr>
        <w:t xml:space="preserve">. </w:t>
      </w:r>
      <w:r w:rsidR="009A7210" w:rsidRPr="00CB40C3">
        <w:rPr>
          <w:rFonts w:ascii="Verdana" w:hAnsi="Verdana"/>
          <w:bCs/>
          <w:sz w:val="20"/>
          <w:szCs w:val="20"/>
          <w:shd w:val="clear" w:color="auto" w:fill="FEFEFE"/>
          <w:lang w:val="bg-BG"/>
        </w:rPr>
        <w:t>В допълните</w:t>
      </w:r>
      <w:r w:rsidR="00D8629B" w:rsidRPr="00CB40C3">
        <w:rPr>
          <w:rFonts w:ascii="Verdana" w:hAnsi="Verdana"/>
          <w:bCs/>
          <w:sz w:val="20"/>
          <w:szCs w:val="20"/>
          <w:shd w:val="clear" w:color="auto" w:fill="FEFEFE"/>
          <w:lang w:val="bg-BG"/>
        </w:rPr>
        <w:t xml:space="preserve">лните разпоредби </w:t>
      </w:r>
      <w:r w:rsidR="009A7210" w:rsidRPr="00CB40C3">
        <w:rPr>
          <w:rFonts w:ascii="Verdana" w:hAnsi="Verdana"/>
          <w:bCs/>
          <w:sz w:val="20"/>
          <w:szCs w:val="20"/>
          <w:shd w:val="clear" w:color="auto" w:fill="FEFEFE"/>
          <w:lang w:val="bg-BG"/>
        </w:rPr>
        <w:t xml:space="preserve">§ </w:t>
      </w:r>
      <w:r w:rsidR="000F5EF8" w:rsidRPr="00CB40C3">
        <w:rPr>
          <w:rFonts w:ascii="Verdana" w:hAnsi="Verdana"/>
          <w:bCs/>
          <w:sz w:val="20"/>
          <w:szCs w:val="20"/>
          <w:shd w:val="clear" w:color="auto" w:fill="FEFEFE"/>
          <w:lang w:val="bg-BG"/>
        </w:rPr>
        <w:t>2</w:t>
      </w:r>
      <w:r w:rsidR="00AB1D50" w:rsidRPr="00CB40C3">
        <w:rPr>
          <w:rFonts w:ascii="Verdana" w:hAnsi="Verdana"/>
          <w:bCs/>
          <w:sz w:val="20"/>
          <w:szCs w:val="20"/>
          <w:shd w:val="clear" w:color="auto" w:fill="FEFEFE"/>
          <w:lang w:val="bg-BG"/>
        </w:rPr>
        <w:t xml:space="preserve"> </w:t>
      </w:r>
      <w:r w:rsidR="00D8629B" w:rsidRPr="00CB40C3">
        <w:rPr>
          <w:rFonts w:ascii="Verdana" w:hAnsi="Verdana"/>
          <w:bCs/>
          <w:sz w:val="20"/>
          <w:szCs w:val="20"/>
          <w:shd w:val="clear" w:color="auto" w:fill="FEFEFE"/>
          <w:lang w:val="bg-BG"/>
        </w:rPr>
        <w:t>се изменя така:</w:t>
      </w:r>
    </w:p>
    <w:p w:rsidR="00F60B33" w:rsidRPr="00CB40C3" w:rsidRDefault="00D8629B" w:rsidP="00251104">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 2. </w:t>
      </w:r>
      <w:r w:rsidR="00F60B33" w:rsidRPr="00CB40C3">
        <w:rPr>
          <w:rFonts w:ascii="Verdana" w:hAnsi="Verdana"/>
          <w:bCs/>
          <w:sz w:val="20"/>
          <w:szCs w:val="20"/>
          <w:shd w:val="clear" w:color="auto" w:fill="FEFEFE"/>
          <w:lang w:val="bg-BG"/>
        </w:rPr>
        <w:t>С тази наредба се въвеждат изискванията на:</w:t>
      </w:r>
    </w:p>
    <w:p w:rsidR="00F60B33" w:rsidRPr="00CB40C3" w:rsidRDefault="00F60B33" w:rsidP="00140BAF">
      <w:pPr>
        <w:pStyle w:val="ListParagraph"/>
        <w:numPr>
          <w:ilvl w:val="0"/>
          <w:numId w:val="48"/>
        </w:numPr>
        <w:tabs>
          <w:tab w:val="left" w:pos="993"/>
        </w:tabs>
        <w:spacing w:line="360" w:lineRule="auto"/>
        <w:ind w:left="142" w:firstLine="567"/>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Директива на Съвета от 9 април 1968 година относно търговията с материал за вегетативно размножаване на лози (ОВ, </w:t>
      </w:r>
      <w:r w:rsidRPr="00CB40C3">
        <w:rPr>
          <w:rFonts w:ascii="Verdana" w:hAnsi="Verdana"/>
          <w:bCs/>
          <w:sz w:val="20"/>
          <w:szCs w:val="20"/>
          <w:shd w:val="clear" w:color="auto" w:fill="FEFEFE"/>
        </w:rPr>
        <w:t>L</w:t>
      </w:r>
      <w:r w:rsidRPr="00CB40C3">
        <w:rPr>
          <w:rFonts w:ascii="Verdana" w:hAnsi="Verdana"/>
          <w:bCs/>
          <w:sz w:val="20"/>
          <w:szCs w:val="20"/>
          <w:shd w:val="clear" w:color="auto" w:fill="FEFEFE"/>
          <w:lang w:val="ru-RU"/>
        </w:rPr>
        <w:t xml:space="preserve"> 93, 17.4.1968 </w:t>
      </w:r>
      <w:r w:rsidRPr="00CB40C3">
        <w:rPr>
          <w:rFonts w:ascii="Verdana" w:hAnsi="Verdana"/>
          <w:bCs/>
          <w:sz w:val="20"/>
          <w:szCs w:val="20"/>
          <w:shd w:val="clear" w:color="auto" w:fill="FEFEFE"/>
          <w:lang w:val="bg-BG"/>
        </w:rPr>
        <w:t>г.);</w:t>
      </w:r>
    </w:p>
    <w:p w:rsidR="00F60846" w:rsidRPr="00CB40C3" w:rsidRDefault="00F60846" w:rsidP="00140BAF">
      <w:pPr>
        <w:pStyle w:val="ListParagraph"/>
        <w:numPr>
          <w:ilvl w:val="0"/>
          <w:numId w:val="48"/>
        </w:numPr>
        <w:tabs>
          <w:tab w:val="left" w:pos="993"/>
        </w:tabs>
        <w:spacing w:line="360" w:lineRule="auto"/>
        <w:ind w:left="142" w:firstLine="578"/>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ru-RU"/>
        </w:rPr>
        <w:t>Директива 2005/43/ЕО на Комисията от 23</w:t>
      </w:r>
      <w:r w:rsidRPr="00CB40C3">
        <w:rPr>
          <w:rFonts w:ascii="Verdana" w:hAnsi="Verdana"/>
          <w:bCs/>
          <w:sz w:val="20"/>
          <w:szCs w:val="20"/>
          <w:shd w:val="clear" w:color="auto" w:fill="FEFEFE"/>
        </w:rPr>
        <w:t> </w:t>
      </w:r>
      <w:r w:rsidRPr="00CB40C3">
        <w:rPr>
          <w:rFonts w:ascii="Verdana" w:hAnsi="Verdana"/>
          <w:bCs/>
          <w:sz w:val="20"/>
          <w:szCs w:val="20"/>
          <w:shd w:val="clear" w:color="auto" w:fill="FEFEFE"/>
          <w:lang w:val="ru-RU"/>
        </w:rPr>
        <w:t>юни 2005 година за изменение на приложенията към Директива 68/193/ЕИО на Съвета относно търговията с материал за вегетативно размножаване на ло</w:t>
      </w:r>
      <w:r w:rsidRPr="00CB40C3">
        <w:rPr>
          <w:rFonts w:ascii="Verdana" w:hAnsi="Verdana"/>
          <w:bCs/>
          <w:sz w:val="20"/>
          <w:szCs w:val="20"/>
          <w:shd w:val="clear" w:color="auto" w:fill="FEFEFE"/>
          <w:lang w:val="bg-BG"/>
        </w:rPr>
        <w:t xml:space="preserve">зи (ОВ, </w:t>
      </w:r>
      <w:r w:rsidRPr="00CB40C3">
        <w:rPr>
          <w:rFonts w:ascii="Verdana" w:hAnsi="Verdana"/>
          <w:bCs/>
          <w:sz w:val="20"/>
          <w:szCs w:val="20"/>
          <w:shd w:val="clear" w:color="auto" w:fill="FEFEFE"/>
        </w:rPr>
        <w:t>L</w:t>
      </w:r>
      <w:r w:rsidRPr="00CB40C3">
        <w:rPr>
          <w:rFonts w:ascii="Verdana" w:hAnsi="Verdana"/>
          <w:bCs/>
          <w:sz w:val="20"/>
          <w:szCs w:val="20"/>
          <w:shd w:val="clear" w:color="auto" w:fill="FEFEFE"/>
          <w:lang w:val="ru-RU"/>
        </w:rPr>
        <w:t xml:space="preserve"> 164, 24.6.2005 </w:t>
      </w:r>
      <w:r w:rsidRPr="00CB40C3">
        <w:rPr>
          <w:rFonts w:ascii="Verdana" w:hAnsi="Verdana"/>
          <w:bCs/>
          <w:sz w:val="20"/>
          <w:szCs w:val="20"/>
          <w:shd w:val="clear" w:color="auto" w:fill="FEFEFE"/>
          <w:lang w:val="bg-BG"/>
        </w:rPr>
        <w:t>г.);</w:t>
      </w:r>
    </w:p>
    <w:p w:rsidR="009A7210" w:rsidRPr="00CB40C3" w:rsidRDefault="003F58BD" w:rsidP="0035408C">
      <w:pPr>
        <w:pStyle w:val="ListParagraph"/>
        <w:numPr>
          <w:ilvl w:val="0"/>
          <w:numId w:val="48"/>
        </w:numPr>
        <w:tabs>
          <w:tab w:val="left" w:pos="993"/>
        </w:tabs>
        <w:spacing w:line="360" w:lineRule="auto"/>
        <w:ind w:left="142" w:firstLine="567"/>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820FC9" w:rsidRPr="00CB40C3">
        <w:rPr>
          <w:rFonts w:ascii="Verdana" w:hAnsi="Verdana"/>
          <w:bCs/>
          <w:sz w:val="20"/>
          <w:szCs w:val="20"/>
          <w:shd w:val="clear" w:color="auto" w:fill="FEFEFE"/>
          <w:lang w:val="bg-BG"/>
        </w:rPr>
        <w:t>,</w:t>
      </w:r>
      <w:r w:rsidR="005201B3" w:rsidRPr="00CB40C3">
        <w:rPr>
          <w:rFonts w:ascii="Verdana" w:hAnsi="Verdana"/>
          <w:bCs/>
          <w:sz w:val="20"/>
          <w:szCs w:val="20"/>
          <w:shd w:val="clear" w:color="auto" w:fill="FEFEFE"/>
          <w:lang w:val="bg-BG"/>
        </w:rPr>
        <w:t xml:space="preserve"> L 41</w:t>
      </w:r>
      <w:r w:rsidR="00D478A2"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13</w:t>
      </w:r>
      <w:r w:rsidR="00D478A2" w:rsidRPr="00CB40C3">
        <w:rPr>
          <w:rFonts w:ascii="Verdana" w:hAnsi="Verdana"/>
          <w:bCs/>
          <w:sz w:val="20"/>
          <w:szCs w:val="20"/>
          <w:shd w:val="clear" w:color="auto" w:fill="FEFEFE"/>
          <w:lang w:val="bg-BG"/>
        </w:rPr>
        <w:t>.2.</w:t>
      </w:r>
      <w:r w:rsidRPr="00CB40C3">
        <w:rPr>
          <w:rFonts w:ascii="Verdana" w:hAnsi="Verdana"/>
          <w:bCs/>
          <w:sz w:val="20"/>
          <w:szCs w:val="20"/>
          <w:shd w:val="clear" w:color="auto" w:fill="FEFEFE"/>
          <w:lang w:val="bg-BG"/>
        </w:rPr>
        <w:t>2020 г.)”.</w:t>
      </w:r>
    </w:p>
    <w:p w:rsidR="00CE785E" w:rsidRPr="00CB40C3" w:rsidRDefault="0058631C" w:rsidP="00251104">
      <w:pPr>
        <w:tabs>
          <w:tab w:val="left" w:pos="1080"/>
        </w:tabs>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3. </w:t>
      </w:r>
      <w:r w:rsidR="000151F4" w:rsidRPr="00CB40C3">
        <w:rPr>
          <w:rFonts w:ascii="Verdana" w:hAnsi="Verdana"/>
          <w:bCs/>
          <w:sz w:val="20"/>
          <w:szCs w:val="20"/>
          <w:shd w:val="clear" w:color="auto" w:fill="FEFEFE"/>
          <w:lang w:val="bg-BG"/>
        </w:rPr>
        <w:t>Приложение № 1 към чл.</w:t>
      </w:r>
      <w:r w:rsidRPr="00CB40C3">
        <w:rPr>
          <w:rFonts w:ascii="Verdana" w:hAnsi="Verdana"/>
          <w:bCs/>
          <w:sz w:val="20"/>
          <w:szCs w:val="20"/>
          <w:shd w:val="clear" w:color="auto" w:fill="FEFEFE"/>
          <w:lang w:val="bg-BG"/>
        </w:rPr>
        <w:t xml:space="preserve"> 3, т. 1, буква </w:t>
      </w:r>
      <w:r w:rsidR="004A32DD" w:rsidRPr="00CB40C3">
        <w:rPr>
          <w:rFonts w:ascii="Verdana" w:hAnsi="Verdana"/>
          <w:bCs/>
          <w:sz w:val="20"/>
          <w:szCs w:val="20"/>
          <w:shd w:val="clear" w:color="auto" w:fill="FEFEFE"/>
          <w:lang w:val="bg-BG"/>
        </w:rPr>
        <w:t>„</w:t>
      </w:r>
      <w:r w:rsidR="000151F4" w:rsidRPr="00CB40C3">
        <w:rPr>
          <w:rFonts w:ascii="Verdana" w:hAnsi="Verdana"/>
          <w:bCs/>
          <w:sz w:val="20"/>
          <w:szCs w:val="20"/>
          <w:shd w:val="clear" w:color="auto" w:fill="FEFEFE"/>
          <w:lang w:val="bg-BG"/>
        </w:rPr>
        <w:t>в</w:t>
      </w:r>
      <w:r w:rsidR="004A32DD" w:rsidRPr="00CB40C3">
        <w:rPr>
          <w:rFonts w:ascii="Verdana" w:hAnsi="Verdana"/>
          <w:bCs/>
          <w:sz w:val="20"/>
          <w:szCs w:val="20"/>
          <w:shd w:val="clear" w:color="auto" w:fill="FEFEFE"/>
          <w:lang w:val="bg-BG"/>
        </w:rPr>
        <w:t>“</w:t>
      </w:r>
      <w:r w:rsidR="000151F4" w:rsidRPr="00CB40C3">
        <w:rPr>
          <w:rFonts w:ascii="Verdana" w:hAnsi="Verdana"/>
          <w:bCs/>
          <w:sz w:val="20"/>
          <w:szCs w:val="20"/>
          <w:shd w:val="clear" w:color="auto" w:fill="FEFEFE"/>
          <w:lang w:val="bg-BG"/>
        </w:rPr>
        <w:t xml:space="preserve"> се изменя така:</w:t>
      </w:r>
    </w:p>
    <w:p w:rsidR="00A94C59" w:rsidRPr="00CB40C3" w:rsidRDefault="004A32DD" w:rsidP="00A94C59">
      <w:pPr>
        <w:tabs>
          <w:tab w:val="left" w:pos="4252"/>
        </w:tabs>
        <w:spacing w:line="360" w:lineRule="auto"/>
        <w:ind w:firstLine="720"/>
        <w:jc w:val="right"/>
        <w:rPr>
          <w:rFonts w:ascii="Verdana" w:hAnsi="Verdana"/>
          <w:bCs/>
          <w:sz w:val="20"/>
          <w:szCs w:val="20"/>
          <w:lang w:val="bg-BG" w:eastAsia="en-GB"/>
        </w:rPr>
      </w:pPr>
      <w:r w:rsidRPr="00CB40C3">
        <w:rPr>
          <w:rFonts w:ascii="Verdana" w:hAnsi="Verdana"/>
          <w:bCs/>
          <w:sz w:val="20"/>
          <w:szCs w:val="20"/>
          <w:shd w:val="clear" w:color="auto" w:fill="FEFEFE"/>
          <w:lang w:val="bg-BG"/>
        </w:rPr>
        <w:t>„</w:t>
      </w:r>
      <w:r w:rsidR="00302012" w:rsidRPr="00CB40C3">
        <w:rPr>
          <w:rFonts w:ascii="Verdana" w:hAnsi="Verdana"/>
          <w:bCs/>
          <w:sz w:val="20"/>
          <w:szCs w:val="20"/>
          <w:lang w:val="bg-BG" w:eastAsia="en-GB"/>
        </w:rPr>
        <w:t>Приложе</w:t>
      </w:r>
      <w:r w:rsidR="0058631C" w:rsidRPr="00CB40C3">
        <w:rPr>
          <w:rFonts w:ascii="Verdana" w:hAnsi="Verdana"/>
          <w:bCs/>
          <w:sz w:val="20"/>
          <w:szCs w:val="20"/>
          <w:lang w:val="bg-BG" w:eastAsia="en-GB"/>
        </w:rPr>
        <w:t xml:space="preserve">ние № 1 </w:t>
      </w:r>
    </w:p>
    <w:p w:rsidR="00302012" w:rsidRPr="00CB40C3" w:rsidRDefault="0058631C" w:rsidP="00A94C59">
      <w:pPr>
        <w:tabs>
          <w:tab w:val="left" w:pos="4252"/>
        </w:tabs>
        <w:spacing w:line="360" w:lineRule="auto"/>
        <w:ind w:firstLine="720"/>
        <w:jc w:val="right"/>
        <w:rPr>
          <w:rFonts w:ascii="Verdana" w:eastAsiaTheme="minorHAnsi" w:hAnsi="Verdana"/>
          <w:b/>
          <w:sz w:val="20"/>
          <w:szCs w:val="20"/>
          <w:lang w:val="bg-BG" w:eastAsia="en-GB"/>
        </w:rPr>
      </w:pPr>
      <w:r w:rsidRPr="00CB40C3">
        <w:rPr>
          <w:rFonts w:ascii="Verdana" w:hAnsi="Verdana"/>
          <w:bCs/>
          <w:sz w:val="20"/>
          <w:szCs w:val="20"/>
          <w:lang w:val="bg-BG" w:eastAsia="en-GB"/>
        </w:rPr>
        <w:t xml:space="preserve">към чл. 3, т. 1, буква </w:t>
      </w:r>
      <w:r w:rsidR="004A32DD" w:rsidRPr="00CB40C3">
        <w:rPr>
          <w:rFonts w:ascii="Verdana" w:hAnsi="Verdana"/>
          <w:bCs/>
          <w:sz w:val="20"/>
          <w:szCs w:val="20"/>
          <w:lang w:val="bg-BG" w:eastAsia="en-GB"/>
        </w:rPr>
        <w:t>„</w:t>
      </w:r>
      <w:r w:rsidR="00302012" w:rsidRPr="00CB40C3">
        <w:rPr>
          <w:rFonts w:ascii="Verdana" w:hAnsi="Verdana"/>
          <w:bCs/>
          <w:sz w:val="20"/>
          <w:szCs w:val="20"/>
          <w:lang w:val="bg-BG" w:eastAsia="en-GB"/>
        </w:rPr>
        <w:t>в</w:t>
      </w:r>
      <w:r w:rsidR="004A32DD" w:rsidRPr="00CB40C3">
        <w:rPr>
          <w:rFonts w:ascii="Verdana" w:hAnsi="Verdana"/>
          <w:bCs/>
          <w:sz w:val="20"/>
          <w:szCs w:val="20"/>
          <w:lang w:val="bg-BG" w:eastAsia="en-GB"/>
        </w:rPr>
        <w:t>“</w:t>
      </w:r>
    </w:p>
    <w:p w:rsidR="00302012" w:rsidRPr="00CB40C3" w:rsidRDefault="004741B9" w:rsidP="00C72B08">
      <w:pPr>
        <w:tabs>
          <w:tab w:val="left" w:pos="4252"/>
        </w:tabs>
        <w:spacing w:line="360" w:lineRule="auto"/>
        <w:jc w:val="center"/>
        <w:rPr>
          <w:rFonts w:ascii="Verdana" w:hAnsi="Verdana"/>
          <w:b/>
          <w:sz w:val="20"/>
          <w:szCs w:val="20"/>
          <w:lang w:val="bg-BG" w:eastAsia="en-GB"/>
        </w:rPr>
      </w:pPr>
      <w:r w:rsidRPr="00CB40C3">
        <w:rPr>
          <w:rFonts w:ascii="Verdana" w:hAnsi="Verdana"/>
          <w:b/>
          <w:sz w:val="20"/>
          <w:szCs w:val="20"/>
          <w:lang w:val="bg-BG" w:eastAsia="en-GB"/>
        </w:rPr>
        <w:t>Изисквания</w:t>
      </w:r>
      <w:r w:rsidR="00302012" w:rsidRPr="00CB40C3">
        <w:rPr>
          <w:rFonts w:ascii="Verdana" w:hAnsi="Verdana"/>
          <w:b/>
          <w:sz w:val="20"/>
          <w:szCs w:val="20"/>
          <w:lang w:val="bg-BG" w:eastAsia="en-GB"/>
        </w:rPr>
        <w:t xml:space="preserve">, </w:t>
      </w:r>
      <w:r w:rsidRPr="00CB40C3">
        <w:rPr>
          <w:rFonts w:ascii="Verdana" w:hAnsi="Verdana"/>
          <w:b/>
          <w:sz w:val="20"/>
          <w:szCs w:val="20"/>
          <w:lang w:val="bg-BG" w:eastAsia="en-GB"/>
        </w:rPr>
        <w:t>на които отговаря</w:t>
      </w:r>
      <w:r w:rsidR="00FC2009" w:rsidRPr="00CB40C3">
        <w:rPr>
          <w:rFonts w:ascii="Verdana" w:hAnsi="Verdana"/>
          <w:b/>
          <w:sz w:val="20"/>
          <w:szCs w:val="20"/>
          <w:lang w:val="bg-BG" w:eastAsia="en-GB"/>
        </w:rPr>
        <w:t xml:space="preserve"> отглежданата култура</w:t>
      </w:r>
    </w:p>
    <w:p w:rsidR="00302012" w:rsidRPr="00CB40C3" w:rsidRDefault="00302012" w:rsidP="001D6113">
      <w:pPr>
        <w:tabs>
          <w:tab w:val="left" w:pos="4252"/>
        </w:tabs>
        <w:spacing w:line="360" w:lineRule="auto"/>
        <w:ind w:firstLine="720"/>
        <w:jc w:val="both"/>
        <w:rPr>
          <w:rFonts w:ascii="Verdana" w:hAnsi="Verdana"/>
          <w:b/>
          <w:sz w:val="20"/>
          <w:szCs w:val="20"/>
          <w:lang w:val="bg-BG" w:eastAsia="en-GB"/>
        </w:rPr>
      </w:pPr>
      <w:r w:rsidRPr="00CB40C3">
        <w:rPr>
          <w:rFonts w:ascii="Verdana" w:hAnsi="Verdana"/>
          <w:b/>
          <w:sz w:val="20"/>
          <w:szCs w:val="20"/>
          <w:lang w:val="bg-BG" w:eastAsia="en-GB"/>
        </w:rPr>
        <w:t xml:space="preserve">Раздел </w:t>
      </w:r>
      <w:r w:rsidR="00B614B1" w:rsidRPr="00CB40C3">
        <w:rPr>
          <w:rFonts w:ascii="Verdana" w:hAnsi="Verdana"/>
          <w:b/>
          <w:sz w:val="20"/>
          <w:szCs w:val="20"/>
          <w:lang w:eastAsia="en-GB"/>
        </w:rPr>
        <w:t>I</w:t>
      </w:r>
      <w:r w:rsidRPr="00CB40C3">
        <w:rPr>
          <w:rFonts w:ascii="Verdana" w:hAnsi="Verdana"/>
          <w:b/>
          <w:sz w:val="20"/>
          <w:szCs w:val="20"/>
          <w:lang w:val="bg-BG" w:eastAsia="en-GB"/>
        </w:rPr>
        <w:t>: Идентичност, чистота и условия на отглеждане</w:t>
      </w:r>
    </w:p>
    <w:p w:rsidR="00302012" w:rsidRPr="00CB40C3" w:rsidRDefault="0058631C" w:rsidP="0058631C">
      <w:pPr>
        <w:tabs>
          <w:tab w:val="left" w:pos="90"/>
        </w:tabs>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1. </w:t>
      </w:r>
      <w:r w:rsidR="00E469B4" w:rsidRPr="00CB40C3">
        <w:rPr>
          <w:rFonts w:ascii="Verdana" w:hAnsi="Verdana"/>
          <w:sz w:val="20"/>
          <w:szCs w:val="20"/>
          <w:lang w:val="bg-BG" w:eastAsia="en-GB"/>
        </w:rPr>
        <w:t>Отглежданата култура се характеризира</w:t>
      </w:r>
      <w:r w:rsidR="00C6573D" w:rsidRPr="00CB40C3">
        <w:rPr>
          <w:rFonts w:ascii="Verdana" w:hAnsi="Verdana"/>
          <w:sz w:val="20"/>
          <w:szCs w:val="20"/>
          <w:lang w:val="bg-BG" w:eastAsia="en-GB"/>
        </w:rPr>
        <w:t xml:space="preserve"> </w:t>
      </w:r>
      <w:r w:rsidR="00302012" w:rsidRPr="00CB40C3">
        <w:rPr>
          <w:rFonts w:ascii="Verdana" w:hAnsi="Verdana"/>
          <w:sz w:val="20"/>
          <w:szCs w:val="20"/>
          <w:lang w:val="bg-BG" w:eastAsia="en-GB"/>
        </w:rPr>
        <w:t>с идентичност и чистота по отношение на сорта и, когато е приложимо — на клонинга.</w:t>
      </w:r>
    </w:p>
    <w:p w:rsidR="00302012" w:rsidRPr="00CB40C3" w:rsidRDefault="0058631C" w:rsidP="0058631C">
      <w:pPr>
        <w:tabs>
          <w:tab w:val="left" w:pos="720"/>
        </w:tabs>
        <w:spacing w:line="360" w:lineRule="auto"/>
        <w:ind w:firstLine="720"/>
        <w:jc w:val="both"/>
        <w:rPr>
          <w:rFonts w:ascii="Verdana" w:eastAsiaTheme="minorHAnsi" w:hAnsi="Verdana"/>
          <w:b/>
          <w:sz w:val="20"/>
          <w:szCs w:val="20"/>
          <w:lang w:val="bg-BG" w:eastAsia="en-GB"/>
        </w:rPr>
      </w:pPr>
      <w:r w:rsidRPr="00CB40C3">
        <w:rPr>
          <w:rFonts w:ascii="Verdana" w:hAnsi="Verdana"/>
          <w:sz w:val="20"/>
          <w:szCs w:val="20"/>
          <w:lang w:val="bg-BG" w:eastAsia="en-GB"/>
        </w:rPr>
        <w:t xml:space="preserve">2. </w:t>
      </w:r>
      <w:r w:rsidR="00302012" w:rsidRPr="00CB40C3">
        <w:rPr>
          <w:rFonts w:ascii="Verdana" w:hAnsi="Verdana"/>
          <w:sz w:val="20"/>
          <w:szCs w:val="20"/>
          <w:lang w:val="bg-BG" w:eastAsia="en-GB"/>
        </w:rPr>
        <w:t xml:space="preserve">Условията на отглеждане и степента на развитие на </w:t>
      </w:r>
      <w:r w:rsidR="00B70A13" w:rsidRPr="00CB40C3">
        <w:rPr>
          <w:rFonts w:ascii="Verdana" w:hAnsi="Verdana"/>
          <w:sz w:val="20"/>
          <w:szCs w:val="20"/>
          <w:lang w:val="bg-BG" w:eastAsia="en-GB"/>
        </w:rPr>
        <w:t>отглежданата култура</w:t>
      </w:r>
      <w:r w:rsidR="00302012" w:rsidRPr="00CB40C3">
        <w:rPr>
          <w:rFonts w:ascii="Verdana" w:hAnsi="Verdana"/>
          <w:sz w:val="20"/>
          <w:szCs w:val="20"/>
          <w:lang w:val="bg-BG" w:eastAsia="en-GB"/>
        </w:rPr>
        <w:t xml:space="preserve"> позволяват в достатъчна степен извършването на проверки на идентичността и чистотата на тази култура по отношение на сорта и, ако е необходимо — на клонинга, както и по отношение на нейното здравно състояние.</w:t>
      </w:r>
    </w:p>
    <w:p w:rsidR="00302012" w:rsidRPr="00CB40C3" w:rsidRDefault="00B614B1" w:rsidP="001D6113">
      <w:pPr>
        <w:tabs>
          <w:tab w:val="left" w:pos="4252"/>
        </w:tabs>
        <w:spacing w:line="360" w:lineRule="auto"/>
        <w:ind w:firstLine="720"/>
        <w:jc w:val="both"/>
        <w:rPr>
          <w:rFonts w:ascii="Verdana" w:hAnsi="Verdana"/>
          <w:b/>
          <w:sz w:val="20"/>
          <w:szCs w:val="20"/>
          <w:lang w:val="bg-BG" w:eastAsia="en-GB"/>
        </w:rPr>
      </w:pPr>
      <w:r w:rsidRPr="00CB40C3">
        <w:rPr>
          <w:rFonts w:ascii="Verdana" w:hAnsi="Verdana"/>
          <w:b/>
          <w:sz w:val="20"/>
          <w:szCs w:val="20"/>
          <w:lang w:val="bg-BG" w:eastAsia="en-GB"/>
        </w:rPr>
        <w:t>Раздел II</w:t>
      </w:r>
      <w:r w:rsidR="00302012" w:rsidRPr="00CB40C3">
        <w:rPr>
          <w:rFonts w:ascii="Verdana" w:hAnsi="Verdana"/>
          <w:b/>
          <w:sz w:val="20"/>
          <w:szCs w:val="20"/>
          <w:lang w:val="bg-BG" w:eastAsia="en-GB"/>
        </w:rPr>
        <w:t xml:space="preserve">: Фитосанитарни изисквания по отношение на разсадниците за </w:t>
      </w:r>
      <w:r w:rsidR="0008043A" w:rsidRPr="00CB40C3">
        <w:rPr>
          <w:rFonts w:ascii="Verdana" w:hAnsi="Verdana"/>
          <w:b/>
          <w:sz w:val="20"/>
          <w:szCs w:val="20"/>
          <w:lang w:val="bg-BG" w:eastAsia="en-GB"/>
        </w:rPr>
        <w:t>лозов размножителен материал, предназначен</w:t>
      </w:r>
      <w:r w:rsidR="00E92205" w:rsidRPr="00CB40C3">
        <w:rPr>
          <w:rFonts w:ascii="Verdana" w:hAnsi="Verdana"/>
          <w:b/>
          <w:sz w:val="20"/>
          <w:szCs w:val="20"/>
          <w:lang w:val="bg-BG" w:eastAsia="en-GB"/>
        </w:rPr>
        <w:t>и</w:t>
      </w:r>
      <w:r w:rsidR="00302012" w:rsidRPr="00CB40C3">
        <w:rPr>
          <w:rFonts w:ascii="Verdana" w:hAnsi="Verdana"/>
          <w:b/>
          <w:sz w:val="20"/>
          <w:szCs w:val="20"/>
          <w:lang w:val="bg-BG" w:eastAsia="en-GB"/>
        </w:rPr>
        <w:t xml:space="preserve"> за производството на </w:t>
      </w:r>
      <w:r w:rsidR="00302012" w:rsidRPr="00CB40C3">
        <w:rPr>
          <w:rFonts w:ascii="Verdana" w:hAnsi="Verdana"/>
          <w:b/>
          <w:sz w:val="20"/>
          <w:szCs w:val="20"/>
          <w:lang w:val="bg-BG" w:eastAsia="en-GB"/>
        </w:rPr>
        <w:lastRenderedPageBreak/>
        <w:t>всички категории посадъчен материал, и по отношение на разсадници</w:t>
      </w:r>
      <w:r w:rsidR="00095205" w:rsidRPr="00CB40C3">
        <w:rPr>
          <w:rFonts w:ascii="Verdana" w:hAnsi="Verdana"/>
          <w:b/>
          <w:sz w:val="20"/>
          <w:szCs w:val="20"/>
          <w:lang w:val="bg-BG" w:eastAsia="en-GB"/>
        </w:rPr>
        <w:t>те</w:t>
      </w:r>
      <w:r w:rsidR="00302012" w:rsidRPr="00CB40C3">
        <w:rPr>
          <w:rFonts w:ascii="Verdana" w:hAnsi="Verdana"/>
          <w:b/>
          <w:sz w:val="20"/>
          <w:szCs w:val="20"/>
          <w:lang w:val="bg-BG" w:eastAsia="en-GB"/>
        </w:rPr>
        <w:t xml:space="preserve"> за </w:t>
      </w:r>
      <w:r w:rsidR="002101AE" w:rsidRPr="00CB40C3">
        <w:rPr>
          <w:rFonts w:ascii="Verdana" w:hAnsi="Verdana"/>
          <w:b/>
          <w:sz w:val="20"/>
          <w:szCs w:val="20"/>
          <w:lang w:val="bg-BG" w:eastAsia="en-GB"/>
        </w:rPr>
        <w:t>лозов посадъчен материал</w:t>
      </w:r>
      <w:r w:rsidR="00095205" w:rsidRPr="00CB40C3">
        <w:rPr>
          <w:rFonts w:ascii="Verdana" w:hAnsi="Verdana"/>
          <w:b/>
          <w:sz w:val="20"/>
          <w:szCs w:val="20"/>
          <w:lang w:val="bg-BG" w:eastAsia="en-GB"/>
        </w:rPr>
        <w:t xml:space="preserve"> за всички категории</w:t>
      </w:r>
    </w:p>
    <w:p w:rsidR="00302012" w:rsidRPr="00CB40C3" w:rsidRDefault="00302012" w:rsidP="001D6113">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1.</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Настоящият раздел се прилага за разсадниците за </w:t>
      </w:r>
      <w:r w:rsidR="006875C6"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предназначени за производството на всички категории посадъчен материал, к</w:t>
      </w:r>
      <w:r w:rsidR="00D31799" w:rsidRPr="00CB40C3">
        <w:rPr>
          <w:rFonts w:ascii="Verdana" w:hAnsi="Verdana"/>
          <w:sz w:val="20"/>
          <w:szCs w:val="20"/>
          <w:lang w:val="bg-BG" w:eastAsia="en-GB"/>
        </w:rPr>
        <w:t xml:space="preserve">акто и за разсадниците за </w:t>
      </w:r>
      <w:r w:rsidR="00FC4CE1"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от всички тези категории.</w:t>
      </w:r>
    </w:p>
    <w:p w:rsidR="00302012" w:rsidRPr="00CB40C3" w:rsidRDefault="00302012" w:rsidP="001D6113">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2.</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Разсадниците за </w:t>
      </w:r>
      <w:r w:rsidR="002047C6"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и разсадниците за </w:t>
      </w:r>
      <w:r w:rsidR="00CA2CA9" w:rsidRPr="00CB40C3">
        <w:rPr>
          <w:rFonts w:ascii="Verdana" w:hAnsi="Verdana"/>
          <w:sz w:val="20"/>
          <w:szCs w:val="20"/>
          <w:lang w:val="bg-BG" w:eastAsia="en-GB"/>
        </w:rPr>
        <w:t>лозов</w:t>
      </w:r>
      <w:r w:rsidR="00D011B5" w:rsidRPr="00CB40C3">
        <w:rPr>
          <w:rFonts w:ascii="Verdana" w:hAnsi="Verdana"/>
          <w:sz w:val="20"/>
          <w:szCs w:val="20"/>
          <w:lang w:val="bg-BG" w:eastAsia="en-GB"/>
        </w:rPr>
        <w:t xml:space="preserve"> посадъчен материал</w:t>
      </w:r>
      <w:r w:rsidRPr="00CB40C3">
        <w:rPr>
          <w:rFonts w:ascii="Verdana" w:hAnsi="Verdana"/>
          <w:sz w:val="20"/>
          <w:szCs w:val="20"/>
          <w:lang w:val="bg-BG" w:eastAsia="en-GB"/>
        </w:rPr>
        <w:t xml:space="preserve"> подлежат на визуална проверка, която да установи, че са свободни от регулираните некарантинни вредит</w:t>
      </w:r>
      <w:r w:rsidR="00430304" w:rsidRPr="00CB40C3">
        <w:rPr>
          <w:rFonts w:ascii="Verdana" w:hAnsi="Verdana"/>
          <w:sz w:val="20"/>
          <w:szCs w:val="20"/>
          <w:lang w:val="bg-BG" w:eastAsia="en-GB"/>
        </w:rPr>
        <w:t xml:space="preserve">ели (РНКВ), посочени в раздели </w:t>
      </w:r>
      <w:r w:rsidR="00430304" w:rsidRPr="00CB40C3">
        <w:rPr>
          <w:rFonts w:ascii="Verdana" w:hAnsi="Verdana"/>
          <w:sz w:val="20"/>
          <w:szCs w:val="20"/>
          <w:lang w:eastAsia="en-GB"/>
        </w:rPr>
        <w:t>VI</w:t>
      </w:r>
      <w:r w:rsidR="00430304" w:rsidRPr="00CB40C3">
        <w:rPr>
          <w:rFonts w:ascii="Verdana" w:hAnsi="Verdana"/>
          <w:sz w:val="20"/>
          <w:szCs w:val="20"/>
          <w:lang w:val="bg-BG" w:eastAsia="en-GB"/>
        </w:rPr>
        <w:t xml:space="preserve"> и </w:t>
      </w:r>
      <w:r w:rsidR="00430304" w:rsidRPr="00CB40C3">
        <w:rPr>
          <w:rFonts w:ascii="Verdana" w:hAnsi="Verdana"/>
          <w:sz w:val="20"/>
          <w:szCs w:val="20"/>
          <w:lang w:eastAsia="en-GB"/>
        </w:rPr>
        <w:t>VII</w:t>
      </w:r>
      <w:r w:rsidRPr="00CB40C3">
        <w:rPr>
          <w:rFonts w:ascii="Verdana" w:hAnsi="Verdana"/>
          <w:sz w:val="20"/>
          <w:szCs w:val="20"/>
          <w:lang w:val="bg-BG" w:eastAsia="en-GB"/>
        </w:rPr>
        <w:t xml:space="preserve">, по отношение на съответния род или вид. </w:t>
      </w:r>
    </w:p>
    <w:p w:rsidR="00302012" w:rsidRPr="00CB40C3" w:rsidRDefault="00302012" w:rsidP="001D6113">
      <w:pPr>
        <w:spacing w:line="360" w:lineRule="auto"/>
        <w:ind w:firstLine="720"/>
        <w:jc w:val="both"/>
        <w:rPr>
          <w:rFonts w:ascii="Verdana" w:eastAsia="Calibri" w:hAnsi="Verdana"/>
          <w:strike/>
          <w:sz w:val="20"/>
          <w:szCs w:val="20"/>
          <w:lang w:val="bg-BG" w:eastAsia="en-GB"/>
        </w:rPr>
      </w:pPr>
      <w:r w:rsidRPr="00CB40C3">
        <w:rPr>
          <w:rFonts w:ascii="Verdana" w:hAnsi="Verdana"/>
          <w:sz w:val="20"/>
          <w:szCs w:val="20"/>
          <w:lang w:val="bg-BG" w:eastAsia="en-GB"/>
        </w:rPr>
        <w:t xml:space="preserve">Разсадниците за </w:t>
      </w:r>
      <w:r w:rsidR="00832B2F"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и разсадниците за </w:t>
      </w:r>
      <w:r w:rsidR="00832B2F"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се подлагат на вземане на проби и изпитване за наличи</w:t>
      </w:r>
      <w:r w:rsidR="00430304" w:rsidRPr="00CB40C3">
        <w:rPr>
          <w:rFonts w:ascii="Verdana" w:hAnsi="Verdana"/>
          <w:sz w:val="20"/>
          <w:szCs w:val="20"/>
          <w:lang w:val="bg-BG" w:eastAsia="en-GB"/>
        </w:rPr>
        <w:t xml:space="preserve">ето на РНКВ, посочени в раздел </w:t>
      </w:r>
      <w:r w:rsidR="00430304" w:rsidRPr="00CB40C3">
        <w:rPr>
          <w:rFonts w:ascii="Verdana" w:hAnsi="Verdana"/>
          <w:sz w:val="20"/>
          <w:szCs w:val="20"/>
          <w:lang w:eastAsia="en-GB"/>
        </w:rPr>
        <w:t>VII</w:t>
      </w:r>
      <w:r w:rsidRPr="00CB40C3">
        <w:rPr>
          <w:rFonts w:ascii="Verdana" w:hAnsi="Verdana"/>
          <w:sz w:val="20"/>
          <w:szCs w:val="20"/>
          <w:lang w:val="bg-BG" w:eastAsia="en-GB"/>
        </w:rPr>
        <w:t xml:space="preserve">, по отношение на съответния род или вид. При съмнение за наличие на РНКВ, посочени в раздели </w:t>
      </w:r>
      <w:r w:rsidR="00C64CC4" w:rsidRPr="00CB40C3">
        <w:rPr>
          <w:rFonts w:ascii="Verdana" w:hAnsi="Verdana"/>
          <w:sz w:val="20"/>
          <w:szCs w:val="20"/>
          <w:lang w:eastAsia="en-GB"/>
        </w:rPr>
        <w:t>VI</w:t>
      </w:r>
      <w:r w:rsidR="00C64CC4" w:rsidRPr="00CB40C3">
        <w:rPr>
          <w:rFonts w:ascii="Verdana" w:hAnsi="Verdana"/>
          <w:sz w:val="20"/>
          <w:szCs w:val="20"/>
          <w:lang w:val="bg-BG" w:eastAsia="en-GB"/>
        </w:rPr>
        <w:t xml:space="preserve"> и </w:t>
      </w:r>
      <w:r w:rsidR="00C64CC4" w:rsidRPr="00CB40C3">
        <w:rPr>
          <w:rFonts w:ascii="Verdana" w:hAnsi="Verdana"/>
          <w:sz w:val="20"/>
          <w:szCs w:val="20"/>
          <w:lang w:eastAsia="en-GB"/>
        </w:rPr>
        <w:t>VII</w:t>
      </w:r>
      <w:r w:rsidRPr="00CB40C3">
        <w:rPr>
          <w:rFonts w:ascii="Verdana" w:hAnsi="Verdana"/>
          <w:sz w:val="20"/>
          <w:szCs w:val="20"/>
          <w:lang w:val="bg-BG" w:eastAsia="en-GB"/>
        </w:rPr>
        <w:t xml:space="preserve">, по отношение на съответния род или вид, разсадниците за </w:t>
      </w:r>
      <w:r w:rsidR="00E53098" w:rsidRPr="00CB40C3">
        <w:rPr>
          <w:rFonts w:ascii="Verdana" w:hAnsi="Verdana"/>
          <w:sz w:val="20"/>
          <w:szCs w:val="20"/>
          <w:lang w:val="bg-BG" w:eastAsia="en-GB"/>
        </w:rPr>
        <w:t xml:space="preserve">лозов размножителен материал </w:t>
      </w:r>
      <w:r w:rsidRPr="00CB40C3">
        <w:rPr>
          <w:rFonts w:ascii="Verdana" w:hAnsi="Verdana"/>
          <w:sz w:val="20"/>
          <w:szCs w:val="20"/>
          <w:lang w:val="bg-BG" w:eastAsia="en-GB"/>
        </w:rPr>
        <w:t xml:space="preserve">и разсадниците за </w:t>
      </w:r>
      <w:r w:rsidR="00E53098"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се подлагат на вземане на проби и изпитване. </w:t>
      </w:r>
    </w:p>
    <w:p w:rsidR="00302012" w:rsidRPr="00CB40C3" w:rsidRDefault="00302012" w:rsidP="001D6113">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3.</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Визуалните проверки и, когато е целесъобразно — вземането на проби и изпитването по отношение на съответните разсадници за </w:t>
      </w:r>
      <w:r w:rsidR="00256DED" w:rsidRPr="00CB40C3">
        <w:rPr>
          <w:rFonts w:ascii="Verdana" w:hAnsi="Verdana"/>
          <w:sz w:val="20"/>
          <w:szCs w:val="20"/>
          <w:lang w:val="bg-BG" w:eastAsia="en-GB"/>
        </w:rPr>
        <w:t xml:space="preserve">лозов размножителен материал и </w:t>
      </w:r>
      <w:r w:rsidRPr="00CB40C3">
        <w:rPr>
          <w:rFonts w:ascii="Verdana" w:hAnsi="Verdana"/>
          <w:sz w:val="20"/>
          <w:szCs w:val="20"/>
          <w:lang w:val="bg-BG" w:eastAsia="en-GB"/>
        </w:rPr>
        <w:t xml:space="preserve">разсадници за </w:t>
      </w:r>
      <w:r w:rsidR="00256DED"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се изв</w:t>
      </w:r>
      <w:r w:rsidR="006B4057" w:rsidRPr="00CB40C3">
        <w:rPr>
          <w:rFonts w:ascii="Verdana" w:hAnsi="Verdana"/>
          <w:sz w:val="20"/>
          <w:szCs w:val="20"/>
          <w:lang w:val="bg-BG" w:eastAsia="en-GB"/>
        </w:rPr>
        <w:t>ършват в съответствие с раздел </w:t>
      </w:r>
      <w:r w:rsidR="006B4057" w:rsidRPr="00CB40C3">
        <w:rPr>
          <w:rFonts w:ascii="Verdana" w:hAnsi="Verdana"/>
          <w:sz w:val="20"/>
          <w:szCs w:val="20"/>
          <w:lang w:eastAsia="en-GB"/>
        </w:rPr>
        <w:t>VIII</w:t>
      </w:r>
      <w:r w:rsidRPr="00CB40C3">
        <w:rPr>
          <w:rFonts w:ascii="Verdana" w:hAnsi="Verdana"/>
          <w:sz w:val="20"/>
          <w:szCs w:val="20"/>
          <w:lang w:val="bg-BG" w:eastAsia="en-GB"/>
        </w:rPr>
        <w:t xml:space="preserve">. </w:t>
      </w:r>
    </w:p>
    <w:p w:rsidR="00302012" w:rsidRPr="00CB40C3" w:rsidRDefault="00302012" w:rsidP="001D6113">
      <w:pPr>
        <w:autoSpaceDE w:val="0"/>
        <w:autoSpaceDN w:val="0"/>
        <w:adjustRightInd w:val="0"/>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4.</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Вземането на проби и изпитването, предвидени в т</w:t>
      </w:r>
      <w:r w:rsidR="00E41822" w:rsidRPr="00CB40C3">
        <w:rPr>
          <w:rFonts w:ascii="Verdana" w:hAnsi="Verdana"/>
          <w:sz w:val="20"/>
          <w:szCs w:val="20"/>
          <w:lang w:val="bg-BG" w:eastAsia="en-GB"/>
        </w:rPr>
        <w:t>.</w:t>
      </w:r>
      <w:r w:rsidRPr="00CB40C3">
        <w:rPr>
          <w:rFonts w:ascii="Verdana" w:hAnsi="Verdana"/>
          <w:sz w:val="20"/>
          <w:szCs w:val="20"/>
          <w:lang w:val="bg-BG" w:eastAsia="en-GB"/>
        </w:rPr>
        <w:t xml:space="preserve"> 2, се извършват в най-подходящия период от годината, като се вземат предвид климатичните условия и условията на отглеждане на лозата, както и биологията на РНКВ по тази лоза.</w:t>
      </w:r>
    </w:p>
    <w:p w:rsidR="00302012" w:rsidRPr="00CB40C3" w:rsidRDefault="00302012" w:rsidP="001D6113">
      <w:pPr>
        <w:autoSpaceDE w:val="0"/>
        <w:autoSpaceDN w:val="0"/>
        <w:adjustRightInd w:val="0"/>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По отношение на вземането на проби и изпитването </w:t>
      </w:r>
      <w:r w:rsidR="007C5356" w:rsidRPr="00CB40C3">
        <w:rPr>
          <w:rFonts w:ascii="Verdana" w:hAnsi="Verdana"/>
          <w:sz w:val="20"/>
          <w:szCs w:val="20"/>
          <w:lang w:val="bg-BG" w:eastAsia="en-GB"/>
        </w:rPr>
        <w:t>се</w:t>
      </w:r>
      <w:r w:rsidRPr="00CB40C3">
        <w:rPr>
          <w:rFonts w:ascii="Verdana" w:hAnsi="Verdana"/>
          <w:sz w:val="20"/>
          <w:szCs w:val="20"/>
          <w:lang w:val="bg-BG" w:eastAsia="en-GB"/>
        </w:rPr>
        <w:t xml:space="preserve"> прилагат протоколите на Европейската и средиземноморска организация за растителна защита (ЕОРЗ) или други международно признати протоколи. Когато такива протоколи не съществуват, се прилагат съответните протоколи,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 </w:t>
      </w:r>
    </w:p>
    <w:p w:rsidR="00302012" w:rsidRPr="00CB40C3" w:rsidRDefault="00302012" w:rsidP="001D6113">
      <w:pPr>
        <w:autoSpaceDE w:val="0"/>
        <w:autoSpaceDN w:val="0"/>
        <w:adjustRightInd w:val="0"/>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При вземането на проби и извършването на изпитвания по отношение на лозите в разсадниците за </w:t>
      </w:r>
      <w:r w:rsidR="00C17A64"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предназначени за производството на </w:t>
      </w:r>
      <w:r w:rsidR="00C17A64" w:rsidRPr="00CB40C3">
        <w:rPr>
          <w:rFonts w:ascii="Verdana" w:hAnsi="Verdana"/>
          <w:sz w:val="20"/>
          <w:szCs w:val="20"/>
          <w:lang w:val="bg-BG" w:eastAsia="en-GB"/>
        </w:rPr>
        <w:t>изходен</w:t>
      </w:r>
      <w:r w:rsidRPr="00CB40C3">
        <w:rPr>
          <w:rFonts w:ascii="Verdana" w:hAnsi="Verdana"/>
          <w:sz w:val="20"/>
          <w:szCs w:val="20"/>
          <w:lang w:val="bg-BG" w:eastAsia="en-GB"/>
        </w:rPr>
        <w:t xml:space="preserve"> посадъчен материал, с цел оценка на наличието на вируси, вироиди, вирусоподобни заболявания и фитоплазми, </w:t>
      </w:r>
      <w:r w:rsidR="004337D2" w:rsidRPr="00CB40C3">
        <w:rPr>
          <w:rFonts w:ascii="Verdana" w:hAnsi="Verdana"/>
          <w:sz w:val="20"/>
          <w:szCs w:val="20"/>
          <w:lang w:val="bg-BG" w:eastAsia="en-GB"/>
        </w:rPr>
        <w:t>се прилага</w:t>
      </w:r>
      <w:r w:rsidRPr="00CB40C3">
        <w:rPr>
          <w:rFonts w:ascii="Verdana" w:hAnsi="Verdana"/>
          <w:sz w:val="20"/>
          <w:szCs w:val="20"/>
          <w:lang w:val="bg-BG" w:eastAsia="en-GB"/>
        </w:rPr>
        <w:t xml:space="preserve"> биологично индексиране на индикаторните растения или други международнопризнати протоколи с равностойно значение.</w:t>
      </w:r>
    </w:p>
    <w:p w:rsidR="00302012" w:rsidRPr="00CB40C3" w:rsidRDefault="00B614B1" w:rsidP="001D6113">
      <w:pPr>
        <w:autoSpaceDE w:val="0"/>
        <w:autoSpaceDN w:val="0"/>
        <w:adjustRightInd w:val="0"/>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III</w:t>
      </w:r>
      <w:r w:rsidR="00302012" w:rsidRPr="00CB40C3">
        <w:rPr>
          <w:rFonts w:ascii="Verdana" w:hAnsi="Verdana"/>
          <w:b/>
          <w:sz w:val="20"/>
          <w:szCs w:val="20"/>
          <w:lang w:val="bg-BG" w:eastAsia="en-GB"/>
        </w:rPr>
        <w:t>: Изисквания по отношение на почвата и производствени</w:t>
      </w:r>
      <w:r w:rsidR="006B622A" w:rsidRPr="00CB40C3">
        <w:rPr>
          <w:rFonts w:ascii="Verdana" w:hAnsi="Verdana"/>
          <w:b/>
          <w:sz w:val="20"/>
          <w:szCs w:val="20"/>
          <w:lang w:val="bg-BG" w:eastAsia="en-GB"/>
        </w:rPr>
        <w:t>те</w:t>
      </w:r>
      <w:r w:rsidR="00302012" w:rsidRPr="00CB40C3">
        <w:rPr>
          <w:rFonts w:ascii="Verdana" w:hAnsi="Verdana"/>
          <w:b/>
          <w:sz w:val="20"/>
          <w:szCs w:val="20"/>
          <w:lang w:val="bg-BG" w:eastAsia="en-GB"/>
        </w:rPr>
        <w:t xml:space="preserve"> условия за разсадниците за </w:t>
      </w:r>
      <w:r w:rsidR="006B622A" w:rsidRPr="00CB40C3">
        <w:rPr>
          <w:rFonts w:ascii="Verdana" w:hAnsi="Verdana"/>
          <w:b/>
          <w:sz w:val="20"/>
          <w:szCs w:val="20"/>
          <w:lang w:val="bg-BG" w:eastAsia="en-GB"/>
        </w:rPr>
        <w:t>лозов размножителен материал</w:t>
      </w:r>
      <w:r w:rsidR="00302012" w:rsidRPr="00CB40C3">
        <w:rPr>
          <w:rFonts w:ascii="Verdana" w:hAnsi="Verdana"/>
          <w:b/>
          <w:sz w:val="20"/>
          <w:szCs w:val="20"/>
          <w:lang w:val="bg-BG" w:eastAsia="en-GB"/>
        </w:rPr>
        <w:t xml:space="preserve">, предназначени за производството на всички категории посадъчен материал, както и по </w:t>
      </w:r>
      <w:r w:rsidR="00302012" w:rsidRPr="00CB40C3">
        <w:rPr>
          <w:rFonts w:ascii="Verdana" w:hAnsi="Verdana"/>
          <w:b/>
          <w:sz w:val="20"/>
          <w:szCs w:val="20"/>
          <w:lang w:val="bg-BG" w:eastAsia="en-GB"/>
        </w:rPr>
        <w:lastRenderedPageBreak/>
        <w:t xml:space="preserve">отношение на разсадниците за </w:t>
      </w:r>
      <w:r w:rsidR="006B622A" w:rsidRPr="00CB40C3">
        <w:rPr>
          <w:rFonts w:ascii="Verdana" w:hAnsi="Verdana"/>
          <w:b/>
          <w:sz w:val="20"/>
          <w:szCs w:val="20"/>
          <w:lang w:val="bg-BG" w:eastAsia="en-GB"/>
        </w:rPr>
        <w:t>лозов посадъчен материал</w:t>
      </w:r>
      <w:r w:rsidR="00302012" w:rsidRPr="00CB40C3">
        <w:rPr>
          <w:rFonts w:ascii="Verdana" w:hAnsi="Verdana"/>
          <w:b/>
          <w:sz w:val="20"/>
          <w:szCs w:val="20"/>
          <w:lang w:val="bg-BG" w:eastAsia="en-GB"/>
        </w:rPr>
        <w:t xml:space="preserve"> за всички категории</w:t>
      </w:r>
    </w:p>
    <w:p w:rsidR="00302012" w:rsidRPr="00CB40C3" w:rsidRDefault="00302012" w:rsidP="001D6113">
      <w:pPr>
        <w:autoSpaceDE w:val="0"/>
        <w:autoSpaceDN w:val="0"/>
        <w:adjustRightInd w:val="0"/>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1.</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Лозите в разсадниците за </w:t>
      </w:r>
      <w:r w:rsidR="00035300"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и в разсадниците за </w:t>
      </w:r>
      <w:r w:rsidR="00035300"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могат да бъдат засаждани само в почва или, когато е целесъобразно — в саксии с растежна среда, свободна от вредители, които могат да бъдат гостоприемници </w:t>
      </w:r>
      <w:r w:rsidR="00C571E4" w:rsidRPr="00CB40C3">
        <w:rPr>
          <w:rFonts w:ascii="Verdana" w:hAnsi="Verdana"/>
          <w:sz w:val="20"/>
          <w:szCs w:val="20"/>
          <w:lang w:val="bg-BG" w:eastAsia="en-GB"/>
        </w:rPr>
        <w:t>на вирусите, посочени в раздел </w:t>
      </w:r>
      <w:r w:rsidR="00C571E4" w:rsidRPr="00CB40C3">
        <w:rPr>
          <w:rFonts w:ascii="Verdana" w:hAnsi="Verdana"/>
          <w:sz w:val="20"/>
          <w:szCs w:val="20"/>
          <w:lang w:eastAsia="en-GB"/>
        </w:rPr>
        <w:t>VII</w:t>
      </w:r>
      <w:r w:rsidRPr="00CB40C3">
        <w:rPr>
          <w:rFonts w:ascii="Verdana" w:hAnsi="Verdana"/>
          <w:sz w:val="20"/>
          <w:szCs w:val="20"/>
          <w:lang w:val="bg-BG" w:eastAsia="en-GB"/>
        </w:rPr>
        <w:t xml:space="preserve">. </w:t>
      </w:r>
      <w:r w:rsidR="007F68C1" w:rsidRPr="00CB40C3">
        <w:rPr>
          <w:rFonts w:ascii="Verdana" w:hAnsi="Verdana"/>
          <w:sz w:val="20"/>
          <w:szCs w:val="20"/>
          <w:lang w:val="bg-BG" w:eastAsia="en-GB"/>
        </w:rPr>
        <w:t>Липсата на</w:t>
      </w:r>
      <w:r w:rsidRPr="00CB40C3">
        <w:rPr>
          <w:rFonts w:ascii="Verdana" w:hAnsi="Verdana"/>
          <w:sz w:val="20"/>
          <w:szCs w:val="20"/>
          <w:lang w:val="bg-BG" w:eastAsia="en-GB"/>
        </w:rPr>
        <w:t xml:space="preserve"> тези вредители се установява посредством вземане на проби и изпитване.</w:t>
      </w:r>
    </w:p>
    <w:p w:rsidR="00302012" w:rsidRPr="00CB40C3" w:rsidRDefault="00302012" w:rsidP="001D6113">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 xml:space="preserve">Вземането на проби и изпитването се провеждат при отчитане на климатичните условия и биологията на вредителите, които могат да служат за гостоприемници </w:t>
      </w:r>
      <w:r w:rsidR="00755FF8" w:rsidRPr="00CB40C3">
        <w:rPr>
          <w:rFonts w:ascii="Verdana" w:hAnsi="Verdana"/>
          <w:sz w:val="20"/>
          <w:szCs w:val="20"/>
          <w:lang w:val="bg-BG" w:eastAsia="en-GB"/>
        </w:rPr>
        <w:t xml:space="preserve">на вирусите, посочени в раздел </w:t>
      </w:r>
      <w:r w:rsidR="00755FF8" w:rsidRPr="00CB40C3">
        <w:rPr>
          <w:rFonts w:ascii="Verdana" w:hAnsi="Verdana"/>
          <w:sz w:val="20"/>
          <w:szCs w:val="20"/>
          <w:lang w:eastAsia="en-GB"/>
        </w:rPr>
        <w:t>VII</w:t>
      </w:r>
      <w:r w:rsidRPr="00CB40C3">
        <w:rPr>
          <w:rFonts w:ascii="Verdana" w:hAnsi="Verdana"/>
          <w:sz w:val="20"/>
          <w:szCs w:val="20"/>
          <w:lang w:val="bg-BG" w:eastAsia="en-GB"/>
        </w:rPr>
        <w:t>.</w:t>
      </w:r>
    </w:p>
    <w:p w:rsidR="00302012" w:rsidRPr="00CB40C3" w:rsidRDefault="00302012" w:rsidP="001D6113">
      <w:pPr>
        <w:autoSpaceDE w:val="0"/>
        <w:autoSpaceDN w:val="0"/>
        <w:adjustRightInd w:val="0"/>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2.</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Вземане на проби и изпитване не се извършват, когато официалният контролен орган установи след официална инспекция, че почвата е свободна от вредители, които могат да бъдат гостоприемници </w:t>
      </w:r>
      <w:r w:rsidR="00755FF8" w:rsidRPr="00CB40C3">
        <w:rPr>
          <w:rFonts w:ascii="Verdana" w:hAnsi="Verdana"/>
          <w:sz w:val="20"/>
          <w:szCs w:val="20"/>
          <w:lang w:val="bg-BG" w:eastAsia="en-GB"/>
        </w:rPr>
        <w:t>на вирусите, посочени в раздел </w:t>
      </w:r>
      <w:r w:rsidR="00755FF8" w:rsidRPr="00CB40C3">
        <w:rPr>
          <w:rFonts w:ascii="Verdana" w:hAnsi="Verdana"/>
          <w:sz w:val="20"/>
          <w:szCs w:val="20"/>
          <w:lang w:eastAsia="en-GB"/>
        </w:rPr>
        <w:t>VII</w:t>
      </w:r>
      <w:r w:rsidRPr="00CB40C3">
        <w:rPr>
          <w:rFonts w:ascii="Verdana" w:hAnsi="Verdana"/>
          <w:sz w:val="20"/>
          <w:szCs w:val="20"/>
          <w:lang w:val="bg-BG" w:eastAsia="en-GB"/>
        </w:rPr>
        <w:t>.</w:t>
      </w:r>
    </w:p>
    <w:p w:rsidR="00302012" w:rsidRPr="00CB40C3" w:rsidRDefault="00302012" w:rsidP="001D6113">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Вземане на проби и изпитване не се извършват и когато в почвата за производство не са отглеждани лозя в продължение на най-малко пет години, както и когато в тази почва несъмнено отсъстват вредители, които могат да бъдат гостоприемници на вирусите, посочени в раздел </w:t>
      </w:r>
      <w:r w:rsidR="00A21403" w:rsidRPr="00CB40C3">
        <w:rPr>
          <w:rFonts w:ascii="Verdana" w:hAnsi="Verdana"/>
          <w:sz w:val="20"/>
          <w:szCs w:val="20"/>
          <w:lang w:eastAsia="en-GB"/>
        </w:rPr>
        <w:t>VII</w:t>
      </w:r>
      <w:r w:rsidRPr="00CB40C3">
        <w:rPr>
          <w:rFonts w:ascii="Verdana" w:hAnsi="Verdana"/>
          <w:sz w:val="20"/>
          <w:szCs w:val="20"/>
          <w:lang w:val="bg-BG" w:eastAsia="en-GB"/>
        </w:rPr>
        <w:t>.</w:t>
      </w:r>
    </w:p>
    <w:p w:rsidR="00302012" w:rsidRPr="00CB40C3" w:rsidRDefault="00302012" w:rsidP="001D6113">
      <w:pPr>
        <w:autoSpaceDE w:val="0"/>
        <w:autoSpaceDN w:val="0"/>
        <w:adjustRightInd w:val="0"/>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3.</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По отношение на вземането на проби и изпитването </w:t>
      </w:r>
      <w:r w:rsidR="00B57B9B" w:rsidRPr="00CB40C3">
        <w:rPr>
          <w:rFonts w:ascii="Verdana" w:hAnsi="Verdana"/>
          <w:sz w:val="20"/>
          <w:szCs w:val="20"/>
          <w:lang w:val="bg-BG" w:eastAsia="en-GB"/>
        </w:rPr>
        <w:t xml:space="preserve">се </w:t>
      </w:r>
      <w:r w:rsidRPr="00CB40C3">
        <w:rPr>
          <w:rFonts w:ascii="Verdana" w:hAnsi="Verdana"/>
          <w:sz w:val="20"/>
          <w:szCs w:val="20"/>
          <w:lang w:val="bg-BG" w:eastAsia="en-GB"/>
        </w:rPr>
        <w:t>прилагат протоколите на ЕОРЗ или други международно признати протоколи. Когато такива протоколи не съществуват, държавите членки прилагат съответните протоколи,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w:t>
      </w:r>
    </w:p>
    <w:p w:rsidR="00302012" w:rsidRPr="00CB40C3" w:rsidRDefault="008F500E" w:rsidP="001D6113">
      <w:pPr>
        <w:spacing w:line="360" w:lineRule="auto"/>
        <w:ind w:firstLine="720"/>
        <w:jc w:val="both"/>
        <w:rPr>
          <w:rFonts w:ascii="Verdana" w:eastAsiaTheme="minorHAnsi" w:hAnsi="Verdana"/>
          <w:b/>
          <w:sz w:val="20"/>
          <w:szCs w:val="20"/>
          <w:lang w:val="bg-BG"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IV</w:t>
      </w:r>
      <w:r w:rsidR="00302012" w:rsidRPr="00CB40C3">
        <w:rPr>
          <w:rFonts w:ascii="Verdana" w:hAnsi="Verdana"/>
          <w:b/>
          <w:sz w:val="20"/>
          <w:szCs w:val="20"/>
          <w:lang w:val="bg-BG" w:eastAsia="en-GB"/>
        </w:rPr>
        <w:t>: Изисквания по отношение на производствения обект, мястото на производство или областта</w:t>
      </w:r>
    </w:p>
    <w:p w:rsidR="00302012" w:rsidRPr="00CB40C3" w:rsidRDefault="00302012" w:rsidP="001D6113">
      <w:pPr>
        <w:autoSpaceDE w:val="0"/>
        <w:autoSpaceDN w:val="0"/>
        <w:adjustRightInd w:val="0"/>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1.</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Разсадниците за </w:t>
      </w:r>
      <w:r w:rsidR="00BB3CCA" w:rsidRPr="00CB40C3">
        <w:rPr>
          <w:rFonts w:ascii="Verdana" w:hAnsi="Verdana"/>
          <w:sz w:val="20"/>
          <w:szCs w:val="20"/>
          <w:lang w:val="bg-BG" w:eastAsia="en-GB"/>
        </w:rPr>
        <w:t xml:space="preserve">лозов размножителен материал </w:t>
      </w:r>
      <w:r w:rsidRPr="00CB40C3">
        <w:rPr>
          <w:rFonts w:ascii="Verdana" w:hAnsi="Verdana"/>
          <w:sz w:val="20"/>
          <w:szCs w:val="20"/>
          <w:lang w:val="bg-BG" w:eastAsia="en-GB"/>
        </w:rPr>
        <w:t xml:space="preserve">и разсадниците за </w:t>
      </w:r>
      <w:r w:rsidR="00BB3CCA"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се създават при съответни условия, позволяващи предотвратяването на риска от заразяване с вредители, които могат да бъдат гостоприемници </w:t>
      </w:r>
      <w:r w:rsidR="00CE0D95" w:rsidRPr="00CB40C3">
        <w:rPr>
          <w:rFonts w:ascii="Verdana" w:hAnsi="Verdana"/>
          <w:sz w:val="20"/>
          <w:szCs w:val="20"/>
          <w:lang w:val="bg-BG" w:eastAsia="en-GB"/>
        </w:rPr>
        <w:t>на вирусите, посочени в раздел </w:t>
      </w:r>
      <w:r w:rsidR="00CE0D95" w:rsidRPr="00CB40C3">
        <w:rPr>
          <w:rFonts w:ascii="Verdana" w:hAnsi="Verdana"/>
          <w:sz w:val="20"/>
          <w:szCs w:val="20"/>
          <w:lang w:eastAsia="en-GB"/>
        </w:rPr>
        <w:t>VII</w:t>
      </w:r>
      <w:r w:rsidRPr="00CB40C3">
        <w:rPr>
          <w:rFonts w:ascii="Verdana" w:hAnsi="Verdana"/>
          <w:sz w:val="20"/>
          <w:szCs w:val="20"/>
          <w:lang w:val="bg-BG" w:eastAsia="en-GB"/>
        </w:rPr>
        <w:t xml:space="preserve">. </w:t>
      </w:r>
    </w:p>
    <w:p w:rsidR="00302012" w:rsidRPr="00CB40C3" w:rsidRDefault="00302012" w:rsidP="001D6113">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2.</w:t>
      </w:r>
      <w:r w:rsidR="0058631C" w:rsidRPr="00CB40C3">
        <w:rPr>
          <w:rFonts w:ascii="Verdana" w:hAnsi="Verdana"/>
          <w:sz w:val="20"/>
          <w:szCs w:val="20"/>
          <w:lang w:val="bg-BG" w:eastAsia="en-GB"/>
        </w:rPr>
        <w:t xml:space="preserve"> </w:t>
      </w:r>
      <w:r w:rsidR="000048C7" w:rsidRPr="00CB40C3">
        <w:rPr>
          <w:rFonts w:ascii="Verdana" w:hAnsi="Verdana"/>
          <w:sz w:val="20"/>
          <w:szCs w:val="20"/>
          <w:lang w:val="bg-BG" w:eastAsia="en-GB"/>
        </w:rPr>
        <w:t>Разсадниците за лозов посадъчен материал (вкоренилищата)</w:t>
      </w:r>
      <w:r w:rsidRPr="00CB40C3">
        <w:rPr>
          <w:rFonts w:ascii="Verdana" w:hAnsi="Verdana"/>
          <w:sz w:val="20"/>
          <w:szCs w:val="20"/>
          <w:lang w:val="bg-BG" w:eastAsia="en-GB"/>
        </w:rPr>
        <w:t xml:space="preserve"> не се създават в рамките на лозе или на разсадник за </w:t>
      </w:r>
      <w:r w:rsidR="000048C7"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Минималното разстояние между разсадник за </w:t>
      </w:r>
      <w:r w:rsidR="00F73A50" w:rsidRPr="00CB40C3">
        <w:rPr>
          <w:rFonts w:ascii="Verdana" w:hAnsi="Verdana"/>
          <w:sz w:val="20"/>
          <w:szCs w:val="20"/>
          <w:lang w:val="bg-BG" w:eastAsia="en-GB"/>
        </w:rPr>
        <w:t xml:space="preserve">вкоренилища </w:t>
      </w:r>
      <w:r w:rsidRPr="00CB40C3">
        <w:rPr>
          <w:rFonts w:ascii="Verdana" w:hAnsi="Verdana"/>
          <w:sz w:val="20"/>
          <w:szCs w:val="20"/>
          <w:lang w:val="bg-BG" w:eastAsia="en-GB"/>
        </w:rPr>
        <w:t xml:space="preserve">и лозе или разсадник за </w:t>
      </w:r>
      <w:r w:rsidR="00F73A50"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е три метра.</w:t>
      </w:r>
    </w:p>
    <w:p w:rsidR="00302012" w:rsidRPr="00CB40C3" w:rsidRDefault="00302012" w:rsidP="001D6113">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3.</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В допълнение към фитосанитарните изисквания и изискванията по отношение на почвата и услов</w:t>
      </w:r>
      <w:r w:rsidR="00030B80" w:rsidRPr="00CB40C3">
        <w:rPr>
          <w:rFonts w:ascii="Verdana" w:hAnsi="Verdana"/>
          <w:sz w:val="20"/>
          <w:szCs w:val="20"/>
          <w:lang w:val="bg-BG" w:eastAsia="en-GB"/>
        </w:rPr>
        <w:t xml:space="preserve">ията на производство в раздели </w:t>
      </w:r>
      <w:r w:rsidR="00030B80" w:rsidRPr="00CB40C3">
        <w:rPr>
          <w:rFonts w:ascii="Verdana" w:hAnsi="Verdana"/>
          <w:sz w:val="20"/>
          <w:szCs w:val="20"/>
          <w:lang w:eastAsia="en-GB"/>
        </w:rPr>
        <w:t>II</w:t>
      </w:r>
      <w:r w:rsidR="00030B80" w:rsidRPr="00CB40C3">
        <w:rPr>
          <w:rFonts w:ascii="Verdana" w:hAnsi="Verdana"/>
          <w:sz w:val="20"/>
          <w:szCs w:val="20"/>
          <w:lang w:val="bg-BG" w:eastAsia="en-GB"/>
        </w:rPr>
        <w:t xml:space="preserve"> и </w:t>
      </w:r>
      <w:r w:rsidR="00030B80" w:rsidRPr="00CB40C3">
        <w:rPr>
          <w:rFonts w:ascii="Verdana" w:hAnsi="Verdana"/>
          <w:sz w:val="20"/>
          <w:szCs w:val="20"/>
          <w:lang w:eastAsia="en-GB"/>
        </w:rPr>
        <w:t>III</w:t>
      </w:r>
      <w:r w:rsidRPr="00CB40C3">
        <w:rPr>
          <w:rFonts w:ascii="Verdana" w:hAnsi="Verdana"/>
          <w:sz w:val="20"/>
          <w:szCs w:val="20"/>
          <w:lang w:val="bg-BG" w:eastAsia="en-GB"/>
        </w:rPr>
        <w:t>, посадъчният материал се произвежда в съответствие с изискванията по отношение на производствения обект, мястото на производство или</w:t>
      </w:r>
      <w:r w:rsidR="00030B80" w:rsidRPr="00CB40C3">
        <w:rPr>
          <w:rFonts w:ascii="Verdana" w:hAnsi="Verdana"/>
          <w:sz w:val="20"/>
          <w:szCs w:val="20"/>
          <w:lang w:val="bg-BG" w:eastAsia="en-GB"/>
        </w:rPr>
        <w:t xml:space="preserve"> областта, определени в раздел </w:t>
      </w:r>
      <w:r w:rsidR="00030B80" w:rsidRPr="00CB40C3">
        <w:rPr>
          <w:rFonts w:ascii="Verdana" w:hAnsi="Verdana"/>
          <w:sz w:val="20"/>
          <w:szCs w:val="20"/>
          <w:lang w:eastAsia="en-GB"/>
        </w:rPr>
        <w:t>VIII</w:t>
      </w:r>
      <w:r w:rsidRPr="00CB40C3">
        <w:rPr>
          <w:rFonts w:ascii="Verdana" w:hAnsi="Verdana"/>
          <w:sz w:val="20"/>
          <w:szCs w:val="20"/>
          <w:lang w:val="bg-BG" w:eastAsia="en-GB"/>
        </w:rPr>
        <w:t>, с цел да се ограничи наличието на вредителите, посочени в същия раздел.</w:t>
      </w:r>
    </w:p>
    <w:p w:rsidR="00302012" w:rsidRPr="00CB40C3" w:rsidRDefault="00546073" w:rsidP="001D6113">
      <w:pPr>
        <w:spacing w:line="360" w:lineRule="auto"/>
        <w:ind w:firstLine="720"/>
        <w:jc w:val="both"/>
        <w:rPr>
          <w:rFonts w:ascii="Verdana" w:eastAsiaTheme="minorHAnsi" w:hAnsi="Verdana"/>
          <w:b/>
          <w:sz w:val="20"/>
          <w:szCs w:val="20"/>
          <w:lang w:val="bg-BG"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V</w:t>
      </w:r>
      <w:r w:rsidR="00302012" w:rsidRPr="00CB40C3">
        <w:rPr>
          <w:rFonts w:ascii="Verdana" w:hAnsi="Verdana"/>
          <w:b/>
          <w:sz w:val="20"/>
          <w:szCs w:val="20"/>
          <w:lang w:val="bg-BG" w:eastAsia="en-GB"/>
        </w:rPr>
        <w:t>: Официални инспекции</w:t>
      </w:r>
    </w:p>
    <w:p w:rsidR="00302012" w:rsidRPr="00CB40C3" w:rsidRDefault="00302012" w:rsidP="001D6113">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lastRenderedPageBreak/>
        <w:t>1.</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При годишните официални инспекции на културите се установява съответствието на посадъчния материал, произвеждан в разсадници за </w:t>
      </w:r>
      <w:r w:rsidR="00BF612A" w:rsidRPr="00CB40C3">
        <w:rPr>
          <w:rFonts w:ascii="Verdana" w:hAnsi="Verdana"/>
          <w:sz w:val="20"/>
          <w:szCs w:val="20"/>
          <w:lang w:val="bg-BG" w:eastAsia="en-GB"/>
        </w:rPr>
        <w:t xml:space="preserve">лозов размножителен материал </w:t>
      </w:r>
      <w:r w:rsidRPr="00CB40C3">
        <w:rPr>
          <w:rFonts w:ascii="Verdana" w:hAnsi="Verdana"/>
          <w:sz w:val="20"/>
          <w:szCs w:val="20"/>
          <w:lang w:val="bg-BG" w:eastAsia="en-GB"/>
        </w:rPr>
        <w:t xml:space="preserve">и в разсадници за </w:t>
      </w:r>
      <w:r w:rsidR="00BF612A" w:rsidRPr="00CB40C3">
        <w:rPr>
          <w:rFonts w:ascii="Verdana" w:hAnsi="Verdana"/>
          <w:sz w:val="20"/>
          <w:szCs w:val="20"/>
          <w:lang w:val="bg-BG" w:eastAsia="en-GB"/>
        </w:rPr>
        <w:t>лозов посадъчен материал</w:t>
      </w:r>
      <w:r w:rsidR="00737EC7" w:rsidRPr="00CB40C3">
        <w:rPr>
          <w:rFonts w:ascii="Verdana" w:hAnsi="Verdana"/>
          <w:sz w:val="20"/>
          <w:szCs w:val="20"/>
          <w:lang w:val="bg-BG" w:eastAsia="en-GB"/>
        </w:rPr>
        <w:t xml:space="preserve">, с изискванията в раздели </w:t>
      </w:r>
      <w:r w:rsidR="00737EC7" w:rsidRPr="00CB40C3">
        <w:rPr>
          <w:rFonts w:ascii="Verdana" w:hAnsi="Verdana"/>
          <w:sz w:val="20"/>
          <w:szCs w:val="20"/>
          <w:lang w:eastAsia="en-GB"/>
        </w:rPr>
        <w:t>II</w:t>
      </w:r>
      <w:r w:rsidR="00737EC7" w:rsidRPr="00CB40C3">
        <w:rPr>
          <w:rFonts w:ascii="Verdana" w:hAnsi="Verdana"/>
          <w:sz w:val="20"/>
          <w:szCs w:val="20"/>
          <w:lang w:val="bg-BG" w:eastAsia="en-GB"/>
        </w:rPr>
        <w:t>—</w:t>
      </w:r>
      <w:r w:rsidR="00737EC7" w:rsidRPr="00CB40C3">
        <w:rPr>
          <w:rFonts w:ascii="Verdana" w:hAnsi="Verdana"/>
          <w:sz w:val="20"/>
          <w:szCs w:val="20"/>
          <w:lang w:eastAsia="en-GB"/>
        </w:rPr>
        <w:t>IV</w:t>
      </w:r>
      <w:r w:rsidRPr="00CB40C3">
        <w:rPr>
          <w:rFonts w:ascii="Verdana" w:hAnsi="Verdana"/>
          <w:sz w:val="20"/>
          <w:szCs w:val="20"/>
          <w:lang w:val="bg-BG" w:eastAsia="en-GB"/>
        </w:rPr>
        <w:t>.</w:t>
      </w:r>
    </w:p>
    <w:p w:rsidR="00302012" w:rsidRPr="00CB40C3" w:rsidRDefault="00302012" w:rsidP="001D6113">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2.</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Тези официални инспекции се извършват от официалния контролен орган в съответствие с раздел </w:t>
      </w:r>
      <w:r w:rsidR="00C76CC6" w:rsidRPr="00CB40C3">
        <w:rPr>
          <w:rFonts w:ascii="Verdana" w:hAnsi="Verdana"/>
          <w:sz w:val="20"/>
          <w:szCs w:val="20"/>
          <w:lang w:eastAsia="en-GB"/>
        </w:rPr>
        <w:t>VIII</w:t>
      </w:r>
      <w:r w:rsidRPr="00CB40C3">
        <w:rPr>
          <w:rFonts w:ascii="Verdana" w:hAnsi="Verdana"/>
          <w:sz w:val="20"/>
          <w:szCs w:val="20"/>
          <w:lang w:val="bg-BG" w:eastAsia="en-GB"/>
        </w:rPr>
        <w:t>.</w:t>
      </w:r>
    </w:p>
    <w:p w:rsidR="00302012" w:rsidRPr="00CB40C3" w:rsidRDefault="00302012" w:rsidP="001D6113">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3.</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Допълнителни официални инспекции на културите се извършват в случай на спорове по въпроси, които могат да се решат, без това да се отрази на качеството на посадъчния материал.</w:t>
      </w:r>
    </w:p>
    <w:p w:rsidR="00302012" w:rsidRPr="00CB40C3" w:rsidRDefault="00BF67B4" w:rsidP="001D6113">
      <w:pPr>
        <w:tabs>
          <w:tab w:val="left" w:pos="4252"/>
        </w:tabs>
        <w:spacing w:line="360" w:lineRule="auto"/>
        <w:ind w:firstLine="720"/>
        <w:jc w:val="both"/>
        <w:rPr>
          <w:rFonts w:ascii="Verdana" w:hAnsi="Verdana"/>
          <w:b/>
          <w:sz w:val="20"/>
          <w:szCs w:val="20"/>
          <w:lang w:val="bg-BG"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VI</w:t>
      </w:r>
      <w:r w:rsidR="00302012" w:rsidRPr="00CB40C3">
        <w:rPr>
          <w:rFonts w:ascii="Verdana" w:hAnsi="Verdana"/>
          <w:b/>
          <w:sz w:val="20"/>
          <w:szCs w:val="20"/>
          <w:lang w:val="bg-BG" w:eastAsia="en-GB"/>
        </w:rPr>
        <w:t>: Списък на РНКВ, за установяване наличието на които се изисква извършване на визуална проверка и, при съмнение — вземане на проби и изп</w:t>
      </w:r>
      <w:r w:rsidR="00474204" w:rsidRPr="00CB40C3">
        <w:rPr>
          <w:rFonts w:ascii="Verdana" w:hAnsi="Verdana"/>
          <w:b/>
          <w:sz w:val="20"/>
          <w:szCs w:val="20"/>
          <w:lang w:val="bg-BG" w:eastAsia="en-GB"/>
        </w:rPr>
        <w:t>итване в съответствие с раздел </w:t>
      </w:r>
      <w:r w:rsidR="00474204" w:rsidRPr="00CB40C3">
        <w:rPr>
          <w:rFonts w:ascii="Verdana" w:hAnsi="Verdana"/>
          <w:b/>
          <w:sz w:val="20"/>
          <w:szCs w:val="20"/>
          <w:lang w:eastAsia="en-GB"/>
        </w:rPr>
        <w:t>II</w:t>
      </w:r>
      <w:r w:rsidR="007B2E73" w:rsidRPr="00CB40C3">
        <w:rPr>
          <w:rFonts w:ascii="Verdana" w:hAnsi="Verdana"/>
          <w:b/>
          <w:sz w:val="20"/>
          <w:szCs w:val="20"/>
          <w:lang w:val="bg-BG" w:eastAsia="en-GB"/>
        </w:rPr>
        <w:t>, т.</w:t>
      </w:r>
      <w:r w:rsidR="00302012" w:rsidRPr="00CB40C3">
        <w:rPr>
          <w:rFonts w:ascii="Verdana" w:hAnsi="Verdana"/>
          <w:b/>
          <w:sz w:val="20"/>
          <w:szCs w:val="20"/>
          <w:lang w:val="bg-BG" w:eastAsia="en-GB"/>
        </w:rPr>
        <w:t> 2</w:t>
      </w:r>
    </w:p>
    <w:tbl>
      <w:tblPr>
        <w:tblStyle w:val="TableGrid11"/>
        <w:tblW w:w="9072" w:type="dxa"/>
        <w:jc w:val="center"/>
        <w:tblLook w:val="04A0" w:firstRow="1" w:lastRow="0" w:firstColumn="1" w:lastColumn="0" w:noHBand="0" w:noVBand="1"/>
      </w:tblPr>
      <w:tblGrid>
        <w:gridCol w:w="4536"/>
        <w:gridCol w:w="4536"/>
      </w:tblGrid>
      <w:tr w:rsidR="00CB40C3" w:rsidRPr="00CB40C3" w:rsidTr="00C70DA4">
        <w:trPr>
          <w:jc w:val="center"/>
        </w:trPr>
        <w:tc>
          <w:tcPr>
            <w:tcW w:w="4536" w:type="dxa"/>
            <w:tcBorders>
              <w:bottom w:val="single" w:sz="4" w:space="0" w:color="auto"/>
            </w:tcBorders>
            <w:vAlign w:val="center"/>
          </w:tcPr>
          <w:p w:rsidR="00302012" w:rsidRPr="00CB40C3" w:rsidRDefault="00302012" w:rsidP="00C70DA4">
            <w:pPr>
              <w:spacing w:before="80" w:after="60"/>
              <w:jc w:val="center"/>
              <w:rPr>
                <w:rFonts w:ascii="Verdana" w:hAnsi="Verdana"/>
                <w:sz w:val="20"/>
                <w:szCs w:val="20"/>
                <w:lang w:val="bg-BG" w:eastAsia="en-GB"/>
              </w:rPr>
            </w:pPr>
            <w:r w:rsidRPr="00CB40C3">
              <w:rPr>
                <w:rFonts w:ascii="Verdana" w:hAnsi="Verdana"/>
                <w:sz w:val="20"/>
                <w:szCs w:val="20"/>
                <w:lang w:val="bg-BG" w:eastAsia="en-GB"/>
              </w:rPr>
              <w:t>Род или вид на лозовия посадъчен материал, различен от семена</w:t>
            </w:r>
          </w:p>
        </w:tc>
        <w:tc>
          <w:tcPr>
            <w:tcW w:w="4536" w:type="dxa"/>
            <w:tcBorders>
              <w:bottom w:val="single" w:sz="4" w:space="0" w:color="auto"/>
            </w:tcBorders>
            <w:vAlign w:val="center"/>
          </w:tcPr>
          <w:p w:rsidR="00302012" w:rsidRPr="00CB40C3" w:rsidRDefault="00302012" w:rsidP="00C70DA4">
            <w:pPr>
              <w:spacing w:before="80" w:after="60"/>
              <w:jc w:val="center"/>
              <w:rPr>
                <w:rFonts w:ascii="Verdana" w:hAnsi="Verdana"/>
                <w:sz w:val="20"/>
                <w:szCs w:val="20"/>
                <w:lang w:val="bg-BG" w:eastAsia="en-GB"/>
              </w:rPr>
            </w:pPr>
            <w:r w:rsidRPr="00CB40C3">
              <w:rPr>
                <w:rFonts w:ascii="Verdana" w:hAnsi="Verdana"/>
                <w:sz w:val="20"/>
                <w:szCs w:val="20"/>
                <w:lang w:val="bg-BG" w:eastAsia="en-GB"/>
              </w:rPr>
              <w:t>РНКВ</w:t>
            </w:r>
          </w:p>
        </w:tc>
      </w:tr>
      <w:tr w:rsidR="00CB40C3" w:rsidRPr="00CB40C3" w:rsidTr="00C70DA4">
        <w:trPr>
          <w:jc w:val="center"/>
        </w:trPr>
        <w:tc>
          <w:tcPr>
            <w:tcW w:w="4536" w:type="dxa"/>
            <w:tcBorders>
              <w:top w:val="single" w:sz="4" w:space="0" w:color="auto"/>
              <w:left w:val="single" w:sz="4" w:space="0" w:color="auto"/>
              <w:bottom w:val="nil"/>
              <w:right w:val="single" w:sz="4" w:space="0" w:color="auto"/>
            </w:tcBorders>
          </w:tcPr>
          <w:p w:rsidR="00302012" w:rsidRPr="00CB40C3" w:rsidRDefault="00302012" w:rsidP="00C70DA4">
            <w:pPr>
              <w:spacing w:before="80" w:after="60"/>
              <w:jc w:val="both"/>
              <w:rPr>
                <w:rFonts w:ascii="Verdana" w:hAnsi="Verdana"/>
                <w:b/>
                <w:bCs/>
                <w:iCs/>
                <w:sz w:val="20"/>
                <w:szCs w:val="20"/>
                <w:lang w:val="bg-BG" w:eastAsia="en-GB"/>
              </w:rPr>
            </w:pPr>
          </w:p>
        </w:tc>
        <w:tc>
          <w:tcPr>
            <w:tcW w:w="4536" w:type="dxa"/>
            <w:tcBorders>
              <w:top w:val="single" w:sz="4" w:space="0" w:color="auto"/>
              <w:left w:val="single" w:sz="4" w:space="0" w:color="auto"/>
              <w:bottom w:val="nil"/>
              <w:right w:val="single" w:sz="4" w:space="0" w:color="auto"/>
            </w:tcBorders>
          </w:tcPr>
          <w:p w:rsidR="00302012" w:rsidRPr="00CB40C3" w:rsidRDefault="00302012" w:rsidP="00C70DA4">
            <w:pPr>
              <w:spacing w:before="80" w:after="60"/>
              <w:jc w:val="both"/>
              <w:rPr>
                <w:rFonts w:ascii="Verdana" w:eastAsiaTheme="minorHAnsi" w:hAnsi="Verdana"/>
                <w:i/>
                <w:iCs/>
                <w:sz w:val="20"/>
                <w:szCs w:val="20"/>
                <w:lang w:val="bg-BG" w:eastAsia="en-GB"/>
              </w:rPr>
            </w:pPr>
            <w:r w:rsidRPr="00CB40C3">
              <w:rPr>
                <w:rFonts w:ascii="Verdana" w:hAnsi="Verdana"/>
                <w:b/>
                <w:bCs/>
                <w:sz w:val="20"/>
                <w:szCs w:val="20"/>
                <w:lang w:val="bg-BG" w:eastAsia="en-GB"/>
              </w:rPr>
              <w:t>Насекоми и акари</w:t>
            </w:r>
          </w:p>
        </w:tc>
      </w:tr>
      <w:tr w:rsidR="00CB40C3" w:rsidRPr="00CB40C3" w:rsidTr="00C70DA4">
        <w:trPr>
          <w:jc w:val="center"/>
        </w:trPr>
        <w:tc>
          <w:tcPr>
            <w:tcW w:w="4536" w:type="dxa"/>
            <w:tcBorders>
              <w:top w:val="nil"/>
              <w:left w:val="single" w:sz="4" w:space="0" w:color="auto"/>
              <w:bottom w:val="single" w:sz="4" w:space="0" w:color="auto"/>
              <w:right w:val="single" w:sz="4" w:space="0" w:color="auto"/>
            </w:tcBorders>
          </w:tcPr>
          <w:p w:rsidR="00302012" w:rsidRPr="00CB40C3" w:rsidRDefault="00302012" w:rsidP="00C70DA4">
            <w:pPr>
              <w:spacing w:before="80" w:after="60"/>
              <w:jc w:val="both"/>
              <w:rPr>
                <w:rFonts w:ascii="Verdana" w:hAnsi="Verdana"/>
                <w:b/>
                <w:sz w:val="20"/>
                <w:szCs w:val="20"/>
                <w:lang w:val="bg-BG" w:eastAsia="en-GB"/>
              </w:rPr>
            </w:pPr>
            <w:r w:rsidRPr="00CB40C3">
              <w:rPr>
                <w:rFonts w:ascii="Verdana" w:hAnsi="Verdana"/>
                <w:b/>
                <w:bCs/>
                <w:iCs/>
                <w:sz w:val="20"/>
                <w:szCs w:val="20"/>
                <w:lang w:val="bg-BG" w:eastAsia="en-GB"/>
              </w:rPr>
              <w:t xml:space="preserve">Неприсадени </w:t>
            </w:r>
            <w:r w:rsidRPr="00CB40C3">
              <w:rPr>
                <w:rFonts w:ascii="Verdana" w:hAnsi="Verdana"/>
                <w:b/>
                <w:bCs/>
                <w:i/>
                <w:iCs/>
                <w:sz w:val="20"/>
                <w:szCs w:val="20"/>
                <w:lang w:val="bg-BG" w:eastAsia="en-GB"/>
              </w:rPr>
              <w:t>Vitis vinifera</w:t>
            </w:r>
            <w:r w:rsidRPr="00CB40C3">
              <w:rPr>
                <w:rFonts w:ascii="Verdana" w:hAnsi="Verdana"/>
                <w:b/>
                <w:bCs/>
                <w:iCs/>
                <w:sz w:val="20"/>
                <w:szCs w:val="20"/>
                <w:lang w:val="bg-BG" w:eastAsia="en-GB"/>
              </w:rPr>
              <w:t xml:space="preserve"> L.</w:t>
            </w:r>
          </w:p>
        </w:tc>
        <w:tc>
          <w:tcPr>
            <w:tcW w:w="4536" w:type="dxa"/>
            <w:tcBorders>
              <w:top w:val="nil"/>
              <w:left w:val="single" w:sz="4" w:space="0" w:color="auto"/>
              <w:bottom w:val="single" w:sz="4" w:space="0" w:color="auto"/>
              <w:right w:val="single" w:sz="4" w:space="0" w:color="auto"/>
            </w:tcBorders>
          </w:tcPr>
          <w:p w:rsidR="00302012" w:rsidRPr="00CB40C3" w:rsidRDefault="00302012" w:rsidP="00C70DA4">
            <w:pPr>
              <w:spacing w:before="80" w:after="60"/>
              <w:jc w:val="both"/>
              <w:rPr>
                <w:rFonts w:ascii="Verdana" w:hAnsi="Verdana"/>
                <w:b/>
                <w:sz w:val="20"/>
                <w:szCs w:val="20"/>
                <w:lang w:val="bg-BG" w:eastAsia="en-GB"/>
              </w:rPr>
            </w:pPr>
            <w:r w:rsidRPr="00CB40C3">
              <w:rPr>
                <w:rFonts w:ascii="Verdana" w:hAnsi="Verdana"/>
                <w:i/>
                <w:iCs/>
                <w:sz w:val="20"/>
                <w:szCs w:val="20"/>
                <w:lang w:val="bg-BG" w:eastAsia="en-GB"/>
              </w:rPr>
              <w:t xml:space="preserve">Viteus vitifoliae </w:t>
            </w:r>
            <w:r w:rsidRPr="00CB40C3">
              <w:rPr>
                <w:rFonts w:ascii="Verdana" w:hAnsi="Verdana"/>
                <w:sz w:val="20"/>
                <w:szCs w:val="20"/>
                <w:lang w:val="bg-BG" w:eastAsia="en-GB"/>
              </w:rPr>
              <w:t>Fitch [VITEVI]</w:t>
            </w:r>
          </w:p>
        </w:tc>
      </w:tr>
      <w:tr w:rsidR="00CB40C3" w:rsidRPr="00CB40C3" w:rsidTr="00C70DA4">
        <w:trPr>
          <w:jc w:val="center"/>
        </w:trPr>
        <w:tc>
          <w:tcPr>
            <w:tcW w:w="4536" w:type="dxa"/>
            <w:tcBorders>
              <w:top w:val="single" w:sz="4" w:space="0" w:color="auto"/>
              <w:left w:val="single" w:sz="4" w:space="0" w:color="auto"/>
              <w:bottom w:val="nil"/>
              <w:right w:val="single" w:sz="4" w:space="0" w:color="auto"/>
            </w:tcBorders>
          </w:tcPr>
          <w:p w:rsidR="00302012" w:rsidRPr="00CB40C3" w:rsidRDefault="00302012" w:rsidP="00C70DA4">
            <w:pPr>
              <w:spacing w:before="80" w:after="60"/>
              <w:jc w:val="both"/>
              <w:rPr>
                <w:rFonts w:ascii="Verdana" w:hAnsi="Verdana"/>
                <w:b/>
                <w:i/>
                <w:sz w:val="20"/>
                <w:szCs w:val="20"/>
                <w:lang w:val="bg-BG" w:eastAsia="en-GB"/>
              </w:rPr>
            </w:pPr>
          </w:p>
        </w:tc>
        <w:tc>
          <w:tcPr>
            <w:tcW w:w="4536" w:type="dxa"/>
            <w:tcBorders>
              <w:top w:val="single" w:sz="4" w:space="0" w:color="auto"/>
              <w:left w:val="single" w:sz="4" w:space="0" w:color="auto"/>
              <w:bottom w:val="nil"/>
              <w:right w:val="single" w:sz="4" w:space="0" w:color="auto"/>
            </w:tcBorders>
          </w:tcPr>
          <w:p w:rsidR="00302012" w:rsidRPr="00CB40C3" w:rsidRDefault="00302012" w:rsidP="00C70DA4">
            <w:pPr>
              <w:spacing w:before="80" w:after="60"/>
              <w:jc w:val="both"/>
              <w:rPr>
                <w:rFonts w:ascii="Verdana" w:eastAsiaTheme="minorHAnsi" w:hAnsi="Verdana"/>
                <w:i/>
                <w:iCs/>
                <w:sz w:val="20"/>
                <w:szCs w:val="20"/>
                <w:lang w:val="bg-BG" w:eastAsia="en-GB"/>
              </w:rPr>
            </w:pPr>
            <w:r w:rsidRPr="00CB40C3">
              <w:rPr>
                <w:rFonts w:ascii="Verdana" w:hAnsi="Verdana"/>
                <w:b/>
                <w:bCs/>
                <w:sz w:val="20"/>
                <w:szCs w:val="20"/>
                <w:lang w:val="bg-BG" w:eastAsia="en-GB"/>
              </w:rPr>
              <w:t>Насекоми и акари</w:t>
            </w:r>
          </w:p>
        </w:tc>
      </w:tr>
      <w:tr w:rsidR="00CB40C3" w:rsidRPr="00CB40C3" w:rsidTr="00C70DA4">
        <w:trPr>
          <w:jc w:val="center"/>
        </w:trPr>
        <w:tc>
          <w:tcPr>
            <w:tcW w:w="4536" w:type="dxa"/>
            <w:tcBorders>
              <w:top w:val="nil"/>
              <w:left w:val="single" w:sz="4" w:space="0" w:color="auto"/>
              <w:bottom w:val="single" w:sz="4" w:space="0" w:color="auto"/>
              <w:right w:val="single" w:sz="4" w:space="0" w:color="auto"/>
            </w:tcBorders>
          </w:tcPr>
          <w:p w:rsidR="00302012" w:rsidRPr="00CB40C3" w:rsidRDefault="00302012" w:rsidP="00C70DA4">
            <w:pPr>
              <w:spacing w:before="80" w:after="60"/>
              <w:jc w:val="both"/>
              <w:rPr>
                <w:rFonts w:ascii="Verdana" w:hAnsi="Verdana"/>
                <w:b/>
                <w:bCs/>
                <w:iCs/>
                <w:sz w:val="20"/>
                <w:szCs w:val="20"/>
                <w:lang w:val="bg-BG" w:eastAsia="en-GB"/>
              </w:rPr>
            </w:pPr>
            <w:r w:rsidRPr="00CB40C3">
              <w:rPr>
                <w:rFonts w:ascii="Verdana" w:hAnsi="Verdana"/>
                <w:b/>
                <w:i/>
                <w:sz w:val="20"/>
                <w:szCs w:val="20"/>
                <w:lang w:val="bg-BG" w:eastAsia="en-GB"/>
              </w:rPr>
              <w:t xml:space="preserve">Vitis </w:t>
            </w:r>
            <w:r w:rsidRPr="00CB40C3">
              <w:rPr>
                <w:rFonts w:ascii="Verdana" w:hAnsi="Verdana"/>
                <w:b/>
                <w:sz w:val="20"/>
                <w:szCs w:val="20"/>
                <w:lang w:val="bg-BG" w:eastAsia="en-GB"/>
              </w:rPr>
              <w:t xml:space="preserve">L., различни от неприсадени </w:t>
            </w:r>
            <w:r w:rsidRPr="00CB40C3">
              <w:rPr>
                <w:rFonts w:ascii="Verdana" w:hAnsi="Verdana"/>
                <w:b/>
                <w:i/>
                <w:sz w:val="20"/>
                <w:szCs w:val="20"/>
                <w:lang w:val="bg-BG" w:eastAsia="en-GB"/>
              </w:rPr>
              <w:t>Vitis</w:t>
            </w:r>
            <w:r w:rsidRPr="00CB40C3">
              <w:rPr>
                <w:rFonts w:ascii="Verdana" w:hAnsi="Verdana"/>
                <w:b/>
                <w:sz w:val="20"/>
                <w:szCs w:val="20"/>
                <w:lang w:val="bg-BG" w:eastAsia="en-GB"/>
              </w:rPr>
              <w:t xml:space="preserve"> </w:t>
            </w:r>
            <w:r w:rsidRPr="00CB40C3">
              <w:rPr>
                <w:rFonts w:ascii="Verdana" w:hAnsi="Verdana"/>
                <w:b/>
                <w:i/>
                <w:sz w:val="20"/>
                <w:szCs w:val="20"/>
                <w:lang w:val="bg-BG" w:eastAsia="en-GB"/>
              </w:rPr>
              <w:t>vinifera</w:t>
            </w:r>
            <w:r w:rsidRPr="00CB40C3">
              <w:rPr>
                <w:rFonts w:ascii="Verdana" w:hAnsi="Verdana"/>
                <w:b/>
                <w:sz w:val="20"/>
                <w:szCs w:val="20"/>
                <w:lang w:val="bg-BG" w:eastAsia="en-GB"/>
              </w:rPr>
              <w:t xml:space="preserve"> </w:t>
            </w:r>
            <w:r w:rsidRPr="00CB40C3">
              <w:rPr>
                <w:rFonts w:ascii="Verdana" w:hAnsi="Verdana"/>
                <w:b/>
                <w:bCs/>
                <w:iCs/>
                <w:sz w:val="20"/>
                <w:szCs w:val="20"/>
                <w:lang w:val="bg-BG" w:eastAsia="en-GB"/>
              </w:rPr>
              <w:t>L.</w:t>
            </w:r>
          </w:p>
        </w:tc>
        <w:tc>
          <w:tcPr>
            <w:tcW w:w="4536" w:type="dxa"/>
            <w:tcBorders>
              <w:top w:val="nil"/>
              <w:left w:val="single" w:sz="4" w:space="0" w:color="auto"/>
              <w:bottom w:val="single" w:sz="4" w:space="0" w:color="auto"/>
              <w:right w:val="single" w:sz="4" w:space="0" w:color="auto"/>
            </w:tcBorders>
          </w:tcPr>
          <w:p w:rsidR="00302012" w:rsidRPr="00CB40C3" w:rsidRDefault="00302012" w:rsidP="00C70DA4">
            <w:pPr>
              <w:spacing w:before="80" w:after="60"/>
              <w:jc w:val="both"/>
              <w:rPr>
                <w:rFonts w:ascii="Verdana" w:hAnsi="Verdana"/>
                <w:b/>
                <w:bCs/>
                <w:sz w:val="20"/>
                <w:szCs w:val="20"/>
                <w:lang w:val="bg-BG" w:eastAsia="en-GB"/>
              </w:rPr>
            </w:pPr>
            <w:r w:rsidRPr="00CB40C3">
              <w:rPr>
                <w:rFonts w:ascii="Verdana" w:hAnsi="Verdana"/>
                <w:i/>
                <w:iCs/>
                <w:sz w:val="20"/>
                <w:szCs w:val="20"/>
                <w:lang w:val="bg-BG" w:eastAsia="en-GB"/>
              </w:rPr>
              <w:t xml:space="preserve">Viteus vitifoliae </w:t>
            </w:r>
            <w:r w:rsidRPr="00CB40C3">
              <w:rPr>
                <w:rFonts w:ascii="Verdana" w:hAnsi="Verdana"/>
                <w:sz w:val="20"/>
                <w:szCs w:val="20"/>
                <w:lang w:val="bg-BG" w:eastAsia="en-GB"/>
              </w:rPr>
              <w:t>Fitch [VITEVI]</w:t>
            </w:r>
          </w:p>
        </w:tc>
      </w:tr>
      <w:tr w:rsidR="00CB40C3" w:rsidRPr="00CB40C3" w:rsidTr="00C70DA4">
        <w:trPr>
          <w:jc w:val="center"/>
        </w:trPr>
        <w:tc>
          <w:tcPr>
            <w:tcW w:w="4536" w:type="dxa"/>
            <w:tcBorders>
              <w:top w:val="single" w:sz="4" w:space="0" w:color="auto"/>
              <w:left w:val="single" w:sz="4" w:space="0" w:color="auto"/>
              <w:bottom w:val="nil"/>
              <w:right w:val="single" w:sz="4" w:space="0" w:color="auto"/>
            </w:tcBorders>
            <w:vAlign w:val="center"/>
          </w:tcPr>
          <w:p w:rsidR="00302012" w:rsidRPr="00CB40C3" w:rsidRDefault="00302012" w:rsidP="00C70DA4">
            <w:pPr>
              <w:spacing w:before="80" w:after="60"/>
              <w:jc w:val="center"/>
              <w:rPr>
                <w:rFonts w:ascii="Verdana" w:eastAsiaTheme="minorHAnsi" w:hAnsi="Verdana"/>
                <w:i/>
                <w:iCs/>
                <w:sz w:val="20"/>
                <w:szCs w:val="20"/>
                <w:lang w:val="bg-BG" w:eastAsia="en-GB"/>
              </w:rPr>
            </w:pPr>
          </w:p>
        </w:tc>
        <w:tc>
          <w:tcPr>
            <w:tcW w:w="4536" w:type="dxa"/>
            <w:tcBorders>
              <w:top w:val="single" w:sz="4" w:space="0" w:color="auto"/>
              <w:left w:val="single" w:sz="4" w:space="0" w:color="auto"/>
              <w:bottom w:val="nil"/>
              <w:right w:val="single" w:sz="4" w:space="0" w:color="auto"/>
            </w:tcBorders>
            <w:vAlign w:val="center"/>
          </w:tcPr>
          <w:p w:rsidR="00302012" w:rsidRPr="00CB40C3" w:rsidRDefault="00302012" w:rsidP="00C70DA4">
            <w:pPr>
              <w:spacing w:before="80" w:after="60"/>
              <w:rPr>
                <w:rFonts w:ascii="Verdana" w:eastAsiaTheme="minorHAnsi" w:hAnsi="Verdana"/>
                <w:i/>
                <w:iCs/>
                <w:sz w:val="20"/>
                <w:szCs w:val="20"/>
                <w:lang w:val="bg-BG" w:eastAsia="en-GB"/>
              </w:rPr>
            </w:pPr>
            <w:r w:rsidRPr="00CB40C3">
              <w:rPr>
                <w:rFonts w:ascii="Verdana" w:hAnsi="Verdana"/>
                <w:b/>
                <w:bCs/>
                <w:sz w:val="20"/>
                <w:szCs w:val="20"/>
                <w:lang w:val="bg-BG" w:eastAsia="en-GB"/>
              </w:rPr>
              <w:t>Бактерии</w:t>
            </w:r>
          </w:p>
        </w:tc>
      </w:tr>
      <w:tr w:rsidR="00CB40C3" w:rsidRPr="00CB40C3" w:rsidTr="00C70DA4">
        <w:trPr>
          <w:jc w:val="center"/>
        </w:trPr>
        <w:tc>
          <w:tcPr>
            <w:tcW w:w="4536" w:type="dxa"/>
            <w:tcBorders>
              <w:top w:val="nil"/>
              <w:left w:val="single" w:sz="4" w:space="0" w:color="auto"/>
              <w:bottom w:val="single" w:sz="4" w:space="0" w:color="auto"/>
              <w:right w:val="single" w:sz="4" w:space="0" w:color="auto"/>
            </w:tcBorders>
            <w:vAlign w:val="center"/>
          </w:tcPr>
          <w:p w:rsidR="00302012" w:rsidRPr="00CB40C3" w:rsidRDefault="00302012" w:rsidP="00C70DA4">
            <w:pPr>
              <w:spacing w:before="80" w:after="60"/>
              <w:rPr>
                <w:rFonts w:ascii="Verdana" w:eastAsiaTheme="minorHAnsi" w:hAnsi="Verdana"/>
                <w:b/>
                <w:bCs/>
                <w:sz w:val="20"/>
                <w:szCs w:val="20"/>
                <w:lang w:val="bg-BG" w:eastAsia="en-GB"/>
              </w:rPr>
            </w:pPr>
            <w:r w:rsidRPr="00CB40C3">
              <w:rPr>
                <w:rFonts w:ascii="Verdana" w:hAnsi="Verdana"/>
                <w:b/>
                <w:bCs/>
                <w:i/>
                <w:iCs/>
                <w:sz w:val="20"/>
                <w:szCs w:val="20"/>
                <w:lang w:val="bg-BG" w:eastAsia="en-GB"/>
              </w:rPr>
              <w:t xml:space="preserve">Vitis </w:t>
            </w:r>
            <w:r w:rsidRPr="00CB40C3">
              <w:rPr>
                <w:rFonts w:ascii="Verdana" w:hAnsi="Verdana"/>
                <w:b/>
                <w:bCs/>
                <w:iCs/>
                <w:sz w:val="20"/>
                <w:szCs w:val="20"/>
                <w:lang w:val="bg-BG" w:eastAsia="en-GB"/>
              </w:rPr>
              <w:t>L.</w:t>
            </w:r>
            <w:r w:rsidRPr="00CB40C3">
              <w:rPr>
                <w:rFonts w:ascii="Verdana" w:hAnsi="Verdana"/>
                <w:b/>
                <w:bCs/>
                <w:i/>
                <w:iCs/>
                <w:sz w:val="20"/>
                <w:szCs w:val="20"/>
                <w:lang w:val="bg-BG" w:eastAsia="en-GB"/>
              </w:rPr>
              <w:t xml:space="preserve"> </w:t>
            </w:r>
          </w:p>
        </w:tc>
        <w:tc>
          <w:tcPr>
            <w:tcW w:w="4536" w:type="dxa"/>
            <w:tcBorders>
              <w:top w:val="nil"/>
              <w:left w:val="single" w:sz="4" w:space="0" w:color="auto"/>
              <w:bottom w:val="single" w:sz="4" w:space="0" w:color="auto"/>
              <w:right w:val="single" w:sz="4" w:space="0" w:color="auto"/>
            </w:tcBorders>
            <w:vAlign w:val="center"/>
          </w:tcPr>
          <w:p w:rsidR="00302012" w:rsidRPr="00CB40C3" w:rsidRDefault="00302012" w:rsidP="00C70DA4">
            <w:pPr>
              <w:spacing w:before="80" w:after="60"/>
              <w:rPr>
                <w:rFonts w:ascii="Verdana" w:eastAsiaTheme="minorHAnsi" w:hAnsi="Verdana"/>
                <w:b/>
                <w:bCs/>
                <w:sz w:val="20"/>
                <w:szCs w:val="20"/>
                <w:lang w:val="bg-BG" w:eastAsia="en-GB"/>
              </w:rPr>
            </w:pPr>
            <w:r w:rsidRPr="00CB40C3">
              <w:rPr>
                <w:rFonts w:ascii="Verdana" w:hAnsi="Verdana"/>
                <w:i/>
                <w:iCs/>
                <w:sz w:val="20"/>
                <w:szCs w:val="20"/>
                <w:lang w:val="bg-BG" w:eastAsia="en-GB"/>
              </w:rPr>
              <w:t xml:space="preserve">Xylophilus ampelinus </w:t>
            </w:r>
            <w:r w:rsidRPr="00CB40C3">
              <w:rPr>
                <w:rFonts w:ascii="Verdana" w:hAnsi="Verdana"/>
                <w:sz w:val="20"/>
                <w:szCs w:val="20"/>
                <w:lang w:val="bg-BG" w:eastAsia="en-GB"/>
              </w:rPr>
              <w:t>Willems</w:t>
            </w:r>
            <w:r w:rsidRPr="00CB40C3">
              <w:rPr>
                <w:rFonts w:ascii="Verdana" w:hAnsi="Verdana"/>
                <w:i/>
                <w:iCs/>
                <w:sz w:val="20"/>
                <w:szCs w:val="20"/>
                <w:lang w:val="bg-BG" w:eastAsia="en-GB"/>
              </w:rPr>
              <w:t xml:space="preserve"> et al. </w:t>
            </w:r>
            <w:r w:rsidRPr="00CB40C3">
              <w:rPr>
                <w:rFonts w:ascii="Verdana" w:hAnsi="Verdana"/>
                <w:sz w:val="20"/>
                <w:szCs w:val="20"/>
                <w:lang w:val="bg-BG" w:eastAsia="en-GB"/>
              </w:rPr>
              <w:t>[XANTAM]</w:t>
            </w:r>
          </w:p>
        </w:tc>
      </w:tr>
      <w:tr w:rsidR="00CB40C3" w:rsidRPr="00A82E44" w:rsidTr="00C70DA4">
        <w:trPr>
          <w:jc w:val="center"/>
        </w:trPr>
        <w:tc>
          <w:tcPr>
            <w:tcW w:w="4536" w:type="dxa"/>
            <w:tcBorders>
              <w:top w:val="single" w:sz="4" w:space="0" w:color="auto"/>
              <w:bottom w:val="nil"/>
            </w:tcBorders>
            <w:vAlign w:val="center"/>
          </w:tcPr>
          <w:p w:rsidR="00302012" w:rsidRPr="00CB40C3" w:rsidRDefault="00302012" w:rsidP="00C70DA4">
            <w:pPr>
              <w:spacing w:before="80" w:after="60"/>
              <w:jc w:val="center"/>
              <w:rPr>
                <w:rFonts w:ascii="Verdana" w:eastAsiaTheme="minorHAnsi" w:hAnsi="Verdana"/>
                <w:i/>
                <w:iCs/>
                <w:sz w:val="20"/>
                <w:szCs w:val="20"/>
                <w:lang w:val="bg-BG" w:eastAsia="en-GB"/>
              </w:rPr>
            </w:pPr>
          </w:p>
        </w:tc>
        <w:tc>
          <w:tcPr>
            <w:tcW w:w="4536" w:type="dxa"/>
            <w:tcBorders>
              <w:top w:val="single" w:sz="4" w:space="0" w:color="auto"/>
              <w:bottom w:val="nil"/>
            </w:tcBorders>
            <w:vAlign w:val="center"/>
          </w:tcPr>
          <w:p w:rsidR="00302012" w:rsidRPr="00CB40C3" w:rsidRDefault="00302012" w:rsidP="00C70DA4">
            <w:pPr>
              <w:spacing w:before="80" w:after="60"/>
              <w:rPr>
                <w:rFonts w:ascii="Verdana" w:eastAsiaTheme="minorHAnsi" w:hAnsi="Verdana"/>
                <w:i/>
                <w:iCs/>
                <w:sz w:val="20"/>
                <w:szCs w:val="20"/>
                <w:lang w:val="bg-BG" w:eastAsia="en-GB"/>
              </w:rPr>
            </w:pPr>
            <w:r w:rsidRPr="00CB40C3">
              <w:rPr>
                <w:rFonts w:ascii="Verdana" w:hAnsi="Verdana"/>
                <w:b/>
                <w:sz w:val="20"/>
                <w:szCs w:val="20"/>
                <w:lang w:val="bg-BG" w:eastAsia="en-GB"/>
              </w:rPr>
              <w:t>Вируси, вироиди, вирусоподобни болести и фитоплазми</w:t>
            </w:r>
          </w:p>
        </w:tc>
      </w:tr>
      <w:tr w:rsidR="00302012" w:rsidRPr="00CB40C3" w:rsidTr="00C70DA4">
        <w:trPr>
          <w:jc w:val="center"/>
        </w:trPr>
        <w:tc>
          <w:tcPr>
            <w:tcW w:w="4536" w:type="dxa"/>
            <w:tcBorders>
              <w:top w:val="nil"/>
            </w:tcBorders>
          </w:tcPr>
          <w:p w:rsidR="00302012" w:rsidRPr="00CB40C3" w:rsidRDefault="00302012" w:rsidP="00C70DA4">
            <w:pPr>
              <w:spacing w:before="80" w:after="60"/>
              <w:rPr>
                <w:rFonts w:ascii="Verdana" w:eastAsiaTheme="minorHAnsi" w:hAnsi="Verdana"/>
                <w:b/>
                <w:bCs/>
                <w:sz w:val="20"/>
                <w:szCs w:val="20"/>
                <w:lang w:val="bg-BG" w:eastAsia="en-GB"/>
              </w:rPr>
            </w:pPr>
            <w:r w:rsidRPr="00CB40C3">
              <w:rPr>
                <w:rFonts w:ascii="Verdana" w:hAnsi="Verdana"/>
                <w:b/>
                <w:i/>
                <w:iCs/>
                <w:sz w:val="20"/>
                <w:szCs w:val="20"/>
                <w:lang w:val="bg-BG" w:eastAsia="en-GB"/>
              </w:rPr>
              <w:t xml:space="preserve">Vitis </w:t>
            </w:r>
            <w:r w:rsidRPr="00CB40C3">
              <w:rPr>
                <w:rFonts w:ascii="Verdana" w:hAnsi="Verdana"/>
                <w:b/>
                <w:iCs/>
                <w:sz w:val="20"/>
                <w:szCs w:val="20"/>
                <w:lang w:val="bg-BG" w:eastAsia="en-GB"/>
              </w:rPr>
              <w:t>L.</w:t>
            </w:r>
          </w:p>
        </w:tc>
        <w:tc>
          <w:tcPr>
            <w:tcW w:w="4536" w:type="dxa"/>
            <w:tcBorders>
              <w:top w:val="nil"/>
            </w:tcBorders>
            <w:vAlign w:val="center"/>
          </w:tcPr>
          <w:p w:rsidR="00302012" w:rsidRPr="00CB40C3" w:rsidRDefault="00302012" w:rsidP="00C70DA4">
            <w:pPr>
              <w:spacing w:before="80" w:after="60"/>
              <w:rPr>
                <w:rFonts w:ascii="Verdana" w:eastAsiaTheme="minorHAnsi" w:hAnsi="Verdana"/>
                <w:b/>
                <w:bCs/>
                <w:sz w:val="20"/>
                <w:szCs w:val="20"/>
                <w:lang w:val="bg-BG" w:eastAsia="en-GB"/>
              </w:rPr>
            </w:pPr>
            <w:r w:rsidRPr="00CB40C3">
              <w:rPr>
                <w:rFonts w:ascii="Verdana" w:hAnsi="Verdana"/>
                <w:i/>
                <w:sz w:val="20"/>
                <w:szCs w:val="20"/>
                <w:lang w:val="bg-BG" w:eastAsia="en-GB"/>
              </w:rPr>
              <w:t>Candidatus</w:t>
            </w:r>
            <w:r w:rsidRPr="00CB40C3">
              <w:rPr>
                <w:rFonts w:ascii="Verdana" w:hAnsi="Verdana"/>
                <w:sz w:val="20"/>
                <w:szCs w:val="20"/>
                <w:lang w:val="bg-BG" w:eastAsia="en-GB"/>
              </w:rPr>
              <w:t xml:space="preserve"> Phytoplasma </w:t>
            </w:r>
            <w:r w:rsidRPr="00CB40C3">
              <w:rPr>
                <w:rFonts w:ascii="Verdana" w:hAnsi="Verdana"/>
                <w:i/>
                <w:sz w:val="20"/>
                <w:szCs w:val="20"/>
                <w:lang w:val="bg-BG" w:eastAsia="en-GB"/>
              </w:rPr>
              <w:t>solani</w:t>
            </w:r>
            <w:r w:rsidRPr="00CB40C3">
              <w:rPr>
                <w:rFonts w:ascii="Verdana" w:hAnsi="Verdana"/>
                <w:sz w:val="20"/>
                <w:szCs w:val="20"/>
                <w:lang w:val="bg-BG" w:eastAsia="en-GB"/>
              </w:rPr>
              <w:t xml:space="preserve"> Quaglino </w:t>
            </w:r>
            <w:r w:rsidRPr="00CB40C3">
              <w:rPr>
                <w:rFonts w:ascii="Verdana" w:hAnsi="Verdana"/>
                <w:i/>
                <w:sz w:val="20"/>
                <w:szCs w:val="20"/>
                <w:lang w:val="bg-BG" w:eastAsia="en-GB"/>
              </w:rPr>
              <w:t>et al.</w:t>
            </w:r>
            <w:r w:rsidRPr="00CB40C3">
              <w:rPr>
                <w:rFonts w:ascii="Verdana" w:hAnsi="Verdana"/>
                <w:sz w:val="20"/>
                <w:szCs w:val="20"/>
                <w:lang w:val="bg-BG" w:eastAsia="en-GB"/>
              </w:rPr>
              <w:t xml:space="preserve"> [PHYPSO]</w:t>
            </w:r>
          </w:p>
        </w:tc>
      </w:tr>
    </w:tbl>
    <w:p w:rsidR="00C70DA4" w:rsidRPr="00CB40C3" w:rsidRDefault="00C70DA4" w:rsidP="0058631C">
      <w:pPr>
        <w:spacing w:line="360" w:lineRule="auto"/>
        <w:jc w:val="center"/>
        <w:rPr>
          <w:rFonts w:ascii="Verdana" w:hAnsi="Verdana"/>
          <w:b/>
          <w:sz w:val="20"/>
          <w:szCs w:val="20"/>
          <w:lang w:val="bg-BG" w:eastAsia="en-GB"/>
        </w:rPr>
      </w:pPr>
    </w:p>
    <w:p w:rsidR="00302012" w:rsidRPr="00CB40C3" w:rsidRDefault="007B266A" w:rsidP="00C70DA4">
      <w:pPr>
        <w:spacing w:line="360" w:lineRule="auto"/>
        <w:ind w:firstLine="720"/>
        <w:jc w:val="both"/>
        <w:rPr>
          <w:rFonts w:ascii="Verdana" w:hAnsi="Verdana"/>
          <w:b/>
          <w:sz w:val="20"/>
          <w:szCs w:val="20"/>
          <w:lang w:val="ru-RU"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VII</w:t>
      </w:r>
      <w:r w:rsidR="00302012" w:rsidRPr="00CB40C3">
        <w:rPr>
          <w:rFonts w:ascii="Verdana" w:hAnsi="Verdana"/>
          <w:b/>
          <w:sz w:val="20"/>
          <w:szCs w:val="20"/>
          <w:lang w:val="bg-BG" w:eastAsia="en-GB"/>
        </w:rPr>
        <w:t>: Списък на РНКВ, за установяване наличието на които се изисква извършване на визуална проверка и, в особени случаи — вземане на проби и изп</w:t>
      </w:r>
      <w:r w:rsidR="00656E1B" w:rsidRPr="00CB40C3">
        <w:rPr>
          <w:rFonts w:ascii="Verdana" w:hAnsi="Verdana"/>
          <w:b/>
          <w:sz w:val="20"/>
          <w:szCs w:val="20"/>
          <w:lang w:val="bg-BG" w:eastAsia="en-GB"/>
        </w:rPr>
        <w:t>итване в съответствие с раздел </w:t>
      </w:r>
      <w:r w:rsidR="00656E1B" w:rsidRPr="00CB40C3">
        <w:rPr>
          <w:rFonts w:ascii="Verdana" w:hAnsi="Verdana"/>
          <w:b/>
          <w:sz w:val="20"/>
          <w:szCs w:val="20"/>
          <w:lang w:eastAsia="en-GB"/>
        </w:rPr>
        <w:t>II</w:t>
      </w:r>
      <w:r w:rsidR="00E829A7" w:rsidRPr="00CB40C3">
        <w:rPr>
          <w:rFonts w:ascii="Verdana" w:hAnsi="Verdana"/>
          <w:b/>
          <w:sz w:val="20"/>
          <w:szCs w:val="20"/>
          <w:lang w:val="bg-BG" w:eastAsia="en-GB"/>
        </w:rPr>
        <w:t>, т.</w:t>
      </w:r>
      <w:r w:rsidR="00656E1B" w:rsidRPr="00CB40C3">
        <w:rPr>
          <w:rFonts w:ascii="Verdana" w:hAnsi="Verdana"/>
          <w:b/>
          <w:sz w:val="20"/>
          <w:szCs w:val="20"/>
          <w:lang w:val="bg-BG" w:eastAsia="en-GB"/>
        </w:rPr>
        <w:t> 2 и раздел </w:t>
      </w:r>
      <w:r w:rsidR="00656E1B" w:rsidRPr="00CB40C3">
        <w:rPr>
          <w:rFonts w:ascii="Verdana" w:hAnsi="Verdana"/>
          <w:b/>
          <w:sz w:val="20"/>
          <w:szCs w:val="20"/>
          <w:lang w:eastAsia="en-GB"/>
        </w:rPr>
        <w:t>VIII</w:t>
      </w:r>
    </w:p>
    <w:tbl>
      <w:tblPr>
        <w:tblStyle w:val="TableGrid11"/>
        <w:tblW w:w="9072" w:type="dxa"/>
        <w:jc w:val="center"/>
        <w:tblLook w:val="04A0" w:firstRow="1" w:lastRow="0" w:firstColumn="1" w:lastColumn="0" w:noHBand="0" w:noVBand="1"/>
      </w:tblPr>
      <w:tblGrid>
        <w:gridCol w:w="4536"/>
        <w:gridCol w:w="4536"/>
      </w:tblGrid>
      <w:tr w:rsidR="00CB40C3" w:rsidRPr="00CB40C3" w:rsidTr="00C70DA4">
        <w:trPr>
          <w:jc w:val="center"/>
        </w:trPr>
        <w:tc>
          <w:tcPr>
            <w:tcW w:w="4536" w:type="dxa"/>
            <w:vAlign w:val="center"/>
          </w:tcPr>
          <w:p w:rsidR="00302012" w:rsidRPr="00CB40C3" w:rsidRDefault="00302012" w:rsidP="00C70DA4">
            <w:pPr>
              <w:spacing w:before="80" w:after="60"/>
              <w:jc w:val="center"/>
              <w:rPr>
                <w:rFonts w:ascii="Verdana" w:hAnsi="Verdana"/>
                <w:sz w:val="20"/>
                <w:szCs w:val="20"/>
                <w:lang w:val="bg-BG" w:eastAsia="en-GB"/>
              </w:rPr>
            </w:pPr>
            <w:r w:rsidRPr="00CB40C3">
              <w:rPr>
                <w:rFonts w:ascii="Verdana" w:hAnsi="Verdana"/>
                <w:sz w:val="20"/>
                <w:szCs w:val="20"/>
                <w:lang w:val="bg-BG" w:eastAsia="en-GB"/>
              </w:rPr>
              <w:t>Род или вид</w:t>
            </w:r>
          </w:p>
        </w:tc>
        <w:tc>
          <w:tcPr>
            <w:tcW w:w="4536" w:type="dxa"/>
            <w:vAlign w:val="center"/>
          </w:tcPr>
          <w:p w:rsidR="00302012" w:rsidRPr="00CB40C3" w:rsidRDefault="00302012" w:rsidP="00C70DA4">
            <w:pPr>
              <w:spacing w:before="80" w:after="60"/>
              <w:jc w:val="center"/>
              <w:rPr>
                <w:rFonts w:ascii="Verdana" w:hAnsi="Verdana"/>
                <w:sz w:val="20"/>
                <w:szCs w:val="20"/>
                <w:lang w:val="bg-BG" w:eastAsia="en-GB"/>
              </w:rPr>
            </w:pPr>
            <w:r w:rsidRPr="00CB40C3">
              <w:rPr>
                <w:rFonts w:ascii="Verdana" w:hAnsi="Verdana"/>
                <w:sz w:val="20"/>
                <w:szCs w:val="20"/>
                <w:lang w:val="bg-BG" w:eastAsia="en-GB"/>
              </w:rPr>
              <w:t>РНКВ</w:t>
            </w:r>
          </w:p>
        </w:tc>
      </w:tr>
      <w:tr w:rsidR="00CB40C3" w:rsidRPr="00A82E44" w:rsidTr="00C70DA4">
        <w:trPr>
          <w:jc w:val="center"/>
        </w:trPr>
        <w:tc>
          <w:tcPr>
            <w:tcW w:w="4536" w:type="dxa"/>
            <w:tcBorders>
              <w:bottom w:val="nil"/>
            </w:tcBorders>
          </w:tcPr>
          <w:p w:rsidR="00302012" w:rsidRPr="00CB40C3" w:rsidRDefault="00302012" w:rsidP="00C70DA4">
            <w:pPr>
              <w:spacing w:before="80" w:after="60"/>
              <w:jc w:val="both"/>
              <w:rPr>
                <w:rFonts w:ascii="Verdana" w:eastAsiaTheme="minorHAnsi" w:hAnsi="Verdana"/>
                <w:b/>
                <w:bCs/>
                <w:i/>
                <w:iCs/>
                <w:sz w:val="20"/>
                <w:szCs w:val="20"/>
                <w:lang w:val="bg-BG" w:eastAsia="en-GB"/>
              </w:rPr>
            </w:pPr>
          </w:p>
        </w:tc>
        <w:tc>
          <w:tcPr>
            <w:tcW w:w="4536" w:type="dxa"/>
            <w:tcBorders>
              <w:bottom w:val="nil"/>
            </w:tcBorders>
          </w:tcPr>
          <w:p w:rsidR="00302012" w:rsidRPr="00CB40C3" w:rsidRDefault="00302012" w:rsidP="00C70DA4">
            <w:pPr>
              <w:spacing w:before="80" w:after="60"/>
              <w:jc w:val="both"/>
              <w:rPr>
                <w:rFonts w:ascii="Verdana" w:eastAsiaTheme="minorHAnsi" w:hAnsi="Verdana"/>
                <w:i/>
                <w:sz w:val="20"/>
                <w:szCs w:val="20"/>
                <w:lang w:val="bg-BG" w:eastAsia="en-GB"/>
              </w:rPr>
            </w:pPr>
            <w:r w:rsidRPr="00CB40C3">
              <w:rPr>
                <w:rFonts w:ascii="Verdana" w:hAnsi="Verdana"/>
                <w:b/>
                <w:bCs/>
                <w:iCs/>
                <w:sz w:val="20"/>
                <w:szCs w:val="20"/>
                <w:lang w:val="bg-BG" w:eastAsia="en-GB"/>
              </w:rPr>
              <w:t>Вируси, вироиди, вирусоподобни болести и фитоплазми</w:t>
            </w:r>
          </w:p>
        </w:tc>
      </w:tr>
      <w:tr w:rsidR="00CB40C3" w:rsidRPr="00A82E44" w:rsidTr="00C70DA4">
        <w:trPr>
          <w:jc w:val="center"/>
        </w:trPr>
        <w:tc>
          <w:tcPr>
            <w:tcW w:w="4536" w:type="dxa"/>
            <w:tcBorders>
              <w:top w:val="nil"/>
              <w:bottom w:val="single" w:sz="4" w:space="0" w:color="auto"/>
            </w:tcBorders>
          </w:tcPr>
          <w:p w:rsidR="00302012" w:rsidRPr="00CB40C3" w:rsidRDefault="00302012" w:rsidP="00C70DA4">
            <w:pPr>
              <w:spacing w:before="80" w:after="60"/>
              <w:jc w:val="both"/>
              <w:rPr>
                <w:rFonts w:ascii="Verdana" w:hAnsi="Verdana"/>
                <w:b/>
                <w:sz w:val="20"/>
                <w:szCs w:val="20"/>
                <w:lang w:val="bg-BG" w:eastAsia="en-GB"/>
              </w:rPr>
            </w:pPr>
            <w:r w:rsidRPr="00CB40C3">
              <w:rPr>
                <w:rFonts w:ascii="Verdana" w:hAnsi="Verdana"/>
                <w:b/>
                <w:bCs/>
                <w:iCs/>
                <w:sz w:val="20"/>
                <w:szCs w:val="20"/>
                <w:lang w:val="bg-BG" w:eastAsia="en-GB"/>
              </w:rPr>
              <w:t xml:space="preserve">Посадъчен материал от </w:t>
            </w:r>
            <w:r w:rsidRPr="00CB40C3">
              <w:rPr>
                <w:rFonts w:ascii="Verdana" w:hAnsi="Verdana"/>
                <w:b/>
                <w:bCs/>
                <w:i/>
                <w:iCs/>
                <w:sz w:val="20"/>
                <w:szCs w:val="20"/>
                <w:lang w:val="bg-BG" w:eastAsia="en-GB"/>
              </w:rPr>
              <w:t xml:space="preserve">Vitis </w:t>
            </w:r>
            <w:r w:rsidRPr="00CB40C3">
              <w:rPr>
                <w:rFonts w:ascii="Verdana" w:hAnsi="Verdana"/>
                <w:b/>
                <w:bCs/>
                <w:iCs/>
                <w:sz w:val="20"/>
                <w:szCs w:val="20"/>
                <w:lang w:val="bg-BG" w:eastAsia="en-GB"/>
              </w:rPr>
              <w:t>L., различен от семена</w:t>
            </w:r>
          </w:p>
        </w:tc>
        <w:tc>
          <w:tcPr>
            <w:tcW w:w="4536" w:type="dxa"/>
            <w:tcBorders>
              <w:top w:val="nil"/>
              <w:bottom w:val="single" w:sz="4" w:space="0" w:color="auto"/>
            </w:tcBorders>
          </w:tcPr>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арабисовата мозайка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[ARMV00]</w:t>
            </w:r>
          </w:p>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късовъзлието при лозите (Grapevine fanleaf virus) [GFLV00]</w:t>
            </w:r>
          </w:p>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листното завиване при лозата 1 (Grapevine leafroll associated virus 3) [GLRAV1]</w:t>
            </w:r>
          </w:p>
          <w:p w:rsidR="00302012" w:rsidRPr="00CB40C3" w:rsidRDefault="00302012" w:rsidP="00C70DA4">
            <w:pPr>
              <w:spacing w:before="80" w:after="60"/>
              <w:jc w:val="both"/>
              <w:rPr>
                <w:rFonts w:ascii="Verdana" w:hAnsi="Verdana"/>
                <w:b/>
                <w:sz w:val="20"/>
                <w:szCs w:val="20"/>
                <w:lang w:val="bg-BG" w:eastAsia="en-GB"/>
              </w:rPr>
            </w:pPr>
            <w:r w:rsidRPr="00CB40C3">
              <w:rPr>
                <w:rFonts w:ascii="Verdana" w:hAnsi="Verdana"/>
                <w:sz w:val="20"/>
                <w:szCs w:val="20"/>
                <w:lang w:val="bg-BG" w:eastAsia="en-GB"/>
              </w:rPr>
              <w:t>Вирус на листното завиване при лозата 3 (Grapevine leafroll associated virus 3) [GLRAV3]</w:t>
            </w:r>
          </w:p>
        </w:tc>
      </w:tr>
      <w:tr w:rsidR="00CB40C3" w:rsidRPr="00A82E44" w:rsidTr="00C70DA4">
        <w:trPr>
          <w:jc w:val="center"/>
        </w:trPr>
        <w:tc>
          <w:tcPr>
            <w:tcW w:w="4536" w:type="dxa"/>
            <w:tcBorders>
              <w:top w:val="single" w:sz="4" w:space="0" w:color="auto"/>
              <w:bottom w:val="nil"/>
            </w:tcBorders>
          </w:tcPr>
          <w:p w:rsidR="00302012" w:rsidRPr="00CB40C3" w:rsidRDefault="00302012" w:rsidP="00C70DA4">
            <w:pPr>
              <w:spacing w:before="80" w:after="60"/>
              <w:jc w:val="both"/>
              <w:rPr>
                <w:rFonts w:ascii="Verdana" w:eastAsiaTheme="minorHAnsi" w:hAnsi="Verdana"/>
                <w:b/>
                <w:i/>
                <w:sz w:val="20"/>
                <w:szCs w:val="20"/>
                <w:lang w:val="bg-BG" w:eastAsia="en-GB"/>
              </w:rPr>
            </w:pPr>
          </w:p>
        </w:tc>
        <w:tc>
          <w:tcPr>
            <w:tcW w:w="4536" w:type="dxa"/>
            <w:tcBorders>
              <w:top w:val="single" w:sz="4" w:space="0" w:color="auto"/>
              <w:bottom w:val="nil"/>
            </w:tcBorders>
          </w:tcPr>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b/>
                <w:bCs/>
                <w:iCs/>
                <w:sz w:val="20"/>
                <w:szCs w:val="20"/>
                <w:lang w:val="bg-BG" w:eastAsia="en-GB"/>
              </w:rPr>
              <w:t xml:space="preserve">Вируси, вироиди, вирусоподобни </w:t>
            </w:r>
            <w:r w:rsidRPr="00CB40C3">
              <w:rPr>
                <w:rFonts w:ascii="Verdana" w:hAnsi="Verdana"/>
                <w:b/>
                <w:bCs/>
                <w:iCs/>
                <w:sz w:val="20"/>
                <w:szCs w:val="20"/>
                <w:lang w:val="bg-BG" w:eastAsia="en-GB"/>
              </w:rPr>
              <w:lastRenderedPageBreak/>
              <w:t>болести и фитоплазми</w:t>
            </w:r>
          </w:p>
        </w:tc>
      </w:tr>
      <w:tr w:rsidR="00CB40C3" w:rsidRPr="00A82E44" w:rsidTr="00C70DA4">
        <w:trPr>
          <w:jc w:val="center"/>
        </w:trPr>
        <w:tc>
          <w:tcPr>
            <w:tcW w:w="4536" w:type="dxa"/>
            <w:tcBorders>
              <w:top w:val="nil"/>
            </w:tcBorders>
          </w:tcPr>
          <w:p w:rsidR="00302012" w:rsidRPr="00CB40C3" w:rsidRDefault="00302012" w:rsidP="00C70DA4">
            <w:pPr>
              <w:spacing w:before="80" w:after="60"/>
              <w:jc w:val="both"/>
              <w:rPr>
                <w:rFonts w:ascii="Verdana" w:eastAsiaTheme="minorHAnsi" w:hAnsi="Verdana"/>
                <w:b/>
                <w:bCs/>
                <w:iCs/>
                <w:sz w:val="20"/>
                <w:szCs w:val="20"/>
                <w:lang w:val="bg-BG" w:eastAsia="en-GB"/>
              </w:rPr>
            </w:pPr>
            <w:r w:rsidRPr="00CB40C3">
              <w:rPr>
                <w:rFonts w:ascii="Verdana" w:hAnsi="Verdana"/>
                <w:b/>
                <w:sz w:val="20"/>
                <w:szCs w:val="20"/>
                <w:lang w:val="bg-BG" w:eastAsia="en-GB"/>
              </w:rPr>
              <w:lastRenderedPageBreak/>
              <w:t>Подложки от вида</w:t>
            </w:r>
            <w:r w:rsidRPr="00CB40C3">
              <w:rPr>
                <w:rFonts w:ascii="Verdana" w:hAnsi="Verdana"/>
                <w:b/>
                <w:i/>
                <w:sz w:val="20"/>
                <w:szCs w:val="20"/>
                <w:lang w:val="bg-BG" w:eastAsia="en-GB"/>
              </w:rPr>
              <w:t xml:space="preserve"> Vitis</w:t>
            </w:r>
            <w:r w:rsidRPr="00CB40C3">
              <w:rPr>
                <w:rFonts w:ascii="Verdana" w:hAnsi="Verdana"/>
                <w:b/>
                <w:sz w:val="20"/>
                <w:szCs w:val="20"/>
                <w:lang w:val="bg-BG" w:eastAsia="en-GB"/>
              </w:rPr>
              <w:t xml:space="preserve"> spp. и техни хибриди, с изключение на </w:t>
            </w:r>
            <w:r w:rsidRPr="00CB40C3">
              <w:rPr>
                <w:rFonts w:ascii="Verdana" w:hAnsi="Verdana"/>
                <w:b/>
                <w:i/>
                <w:sz w:val="20"/>
                <w:szCs w:val="20"/>
                <w:lang w:val="bg-BG" w:eastAsia="en-GB"/>
              </w:rPr>
              <w:t>Vitis vinifera</w:t>
            </w:r>
            <w:r w:rsidRPr="00CB40C3">
              <w:rPr>
                <w:rFonts w:ascii="Verdana" w:hAnsi="Verdana"/>
                <w:b/>
                <w:sz w:val="20"/>
                <w:szCs w:val="20"/>
                <w:lang w:val="bg-BG" w:eastAsia="en-GB"/>
              </w:rPr>
              <w:t xml:space="preserve"> L.</w:t>
            </w:r>
          </w:p>
        </w:tc>
        <w:tc>
          <w:tcPr>
            <w:tcW w:w="4536" w:type="dxa"/>
            <w:tcBorders>
              <w:top w:val="nil"/>
            </w:tcBorders>
          </w:tcPr>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арабисовата мозайка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[ARMV00]</w:t>
            </w:r>
          </w:p>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късовъзлието при лозите (Grapevine fanleaf virus) [GFLV00]</w:t>
            </w:r>
          </w:p>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листното завиване при лозата 1 (Grapevine leafroll associated virus 3) [GLRAV1]</w:t>
            </w:r>
          </w:p>
          <w:p w:rsidR="00302012" w:rsidRPr="00CB40C3" w:rsidRDefault="00302012" w:rsidP="00C70DA4">
            <w:pPr>
              <w:spacing w:before="80" w:after="60"/>
              <w:jc w:val="both"/>
              <w:rPr>
                <w:rFonts w:ascii="Verdana" w:eastAsiaTheme="minorHAnsi" w:hAnsi="Verdana"/>
                <w:sz w:val="20"/>
                <w:szCs w:val="20"/>
                <w:lang w:val="bg-BG" w:eastAsia="en-GB"/>
              </w:rPr>
            </w:pPr>
            <w:r w:rsidRPr="00CB40C3">
              <w:rPr>
                <w:rFonts w:ascii="Verdana" w:hAnsi="Verdana"/>
                <w:sz w:val="20"/>
                <w:szCs w:val="20"/>
                <w:lang w:val="bg-BG" w:eastAsia="en-GB"/>
              </w:rPr>
              <w:t>Вирус на листното завиване при лозата 3 (Grapevine leafroll associated virus 3) [GLRAV3]</w:t>
            </w:r>
          </w:p>
          <w:p w:rsidR="00302012" w:rsidRPr="00CB40C3" w:rsidRDefault="00302012" w:rsidP="00C70DA4">
            <w:pPr>
              <w:spacing w:before="80" w:after="60"/>
              <w:jc w:val="both"/>
              <w:rPr>
                <w:rFonts w:ascii="Verdana" w:eastAsiaTheme="minorHAnsi" w:hAnsi="Verdana"/>
                <w:i/>
                <w:sz w:val="20"/>
                <w:szCs w:val="20"/>
                <w:lang w:val="bg-BG" w:eastAsia="en-GB"/>
              </w:rPr>
            </w:pPr>
            <w:r w:rsidRPr="00CB40C3">
              <w:rPr>
                <w:rFonts w:ascii="Verdana" w:hAnsi="Verdana"/>
                <w:sz w:val="20"/>
                <w:szCs w:val="20"/>
                <w:lang w:val="bg-BG" w:eastAsia="en-GB"/>
              </w:rPr>
              <w:t>Лозов флек вирус (Grapevine fleck virus) [GFKV00]</w:t>
            </w:r>
          </w:p>
        </w:tc>
      </w:tr>
    </w:tbl>
    <w:p w:rsidR="00C70DA4" w:rsidRPr="00CB40C3" w:rsidRDefault="00C70DA4" w:rsidP="0058631C">
      <w:pPr>
        <w:spacing w:line="360" w:lineRule="auto"/>
        <w:jc w:val="center"/>
        <w:rPr>
          <w:rFonts w:ascii="Verdana" w:hAnsi="Verdana"/>
          <w:b/>
          <w:sz w:val="20"/>
          <w:szCs w:val="20"/>
          <w:lang w:val="bg-BG" w:eastAsia="en-GB"/>
        </w:rPr>
      </w:pPr>
    </w:p>
    <w:p w:rsidR="00302012" w:rsidRPr="00CB40C3" w:rsidRDefault="00CE09CC"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 xml:space="preserve">Раздел </w:t>
      </w:r>
      <w:r w:rsidRPr="00CB40C3">
        <w:rPr>
          <w:rFonts w:ascii="Verdana" w:hAnsi="Verdana"/>
          <w:b/>
          <w:sz w:val="20"/>
          <w:szCs w:val="20"/>
          <w:lang w:eastAsia="en-GB"/>
        </w:rPr>
        <w:t>VIII</w:t>
      </w:r>
      <w:r w:rsidR="00302012" w:rsidRPr="00CB40C3">
        <w:rPr>
          <w:rFonts w:ascii="Verdana" w:hAnsi="Verdana"/>
          <w:b/>
          <w:sz w:val="20"/>
          <w:szCs w:val="20"/>
          <w:lang w:val="bg-BG" w:eastAsia="en-GB"/>
        </w:rPr>
        <w:t xml:space="preserve">: Изисквания по отношение на мерките за разсадници за </w:t>
      </w:r>
      <w:r w:rsidR="007E3ECA" w:rsidRPr="00CB40C3">
        <w:rPr>
          <w:rFonts w:ascii="Verdana" w:hAnsi="Verdana"/>
          <w:b/>
          <w:sz w:val="20"/>
          <w:szCs w:val="20"/>
          <w:lang w:val="bg-BG" w:eastAsia="en-GB"/>
        </w:rPr>
        <w:t>лозов размножителен материал</w:t>
      </w:r>
      <w:r w:rsidR="00302012" w:rsidRPr="00CB40C3">
        <w:rPr>
          <w:rFonts w:ascii="Verdana" w:hAnsi="Verdana"/>
          <w:b/>
          <w:sz w:val="20"/>
          <w:szCs w:val="20"/>
          <w:lang w:val="bg-BG" w:eastAsia="en-GB"/>
        </w:rPr>
        <w:t xml:space="preserve"> от вида </w:t>
      </w:r>
      <w:r w:rsidR="00302012" w:rsidRPr="00CB40C3">
        <w:rPr>
          <w:rFonts w:ascii="Verdana" w:hAnsi="Verdana"/>
          <w:b/>
          <w:i/>
          <w:sz w:val="20"/>
          <w:szCs w:val="20"/>
          <w:lang w:val="bg-BG" w:eastAsia="en-GB"/>
        </w:rPr>
        <w:t xml:space="preserve">Vitis </w:t>
      </w:r>
      <w:r w:rsidR="00302012" w:rsidRPr="00CB40C3">
        <w:rPr>
          <w:rFonts w:ascii="Verdana" w:hAnsi="Verdana"/>
          <w:b/>
          <w:sz w:val="20"/>
          <w:szCs w:val="20"/>
          <w:lang w:val="bg-BG" w:eastAsia="en-GB"/>
        </w:rPr>
        <w:t xml:space="preserve">L. и, когато е приложимо, за разсадници за </w:t>
      </w:r>
      <w:r w:rsidR="007A266E" w:rsidRPr="00CB40C3">
        <w:rPr>
          <w:rFonts w:ascii="Verdana" w:hAnsi="Verdana"/>
          <w:b/>
          <w:sz w:val="20"/>
          <w:szCs w:val="20"/>
          <w:lang w:val="bg-BG" w:eastAsia="en-GB"/>
        </w:rPr>
        <w:t>лозов посадъчен материал</w:t>
      </w:r>
      <w:r w:rsidR="00302012" w:rsidRPr="00CB40C3">
        <w:rPr>
          <w:rFonts w:ascii="Verdana" w:hAnsi="Verdana"/>
          <w:b/>
          <w:sz w:val="20"/>
          <w:szCs w:val="20"/>
          <w:lang w:val="bg-BG" w:eastAsia="en-GB"/>
        </w:rPr>
        <w:t xml:space="preserve"> по кате</w:t>
      </w:r>
      <w:r w:rsidR="00B35BE4" w:rsidRPr="00CB40C3">
        <w:rPr>
          <w:rFonts w:ascii="Verdana" w:hAnsi="Verdana"/>
          <w:b/>
          <w:sz w:val="20"/>
          <w:szCs w:val="20"/>
          <w:lang w:val="bg-BG" w:eastAsia="en-GB"/>
        </w:rPr>
        <w:t xml:space="preserve">гория, в съответствие с раздел </w:t>
      </w:r>
      <w:r w:rsidR="00B35BE4" w:rsidRPr="00CB40C3">
        <w:rPr>
          <w:rFonts w:ascii="Verdana" w:hAnsi="Verdana"/>
          <w:b/>
          <w:sz w:val="20"/>
          <w:szCs w:val="20"/>
          <w:lang w:eastAsia="en-GB"/>
        </w:rPr>
        <w:t>II</w:t>
      </w:r>
      <w:r w:rsidR="004E38E9" w:rsidRPr="00CB40C3">
        <w:rPr>
          <w:rFonts w:ascii="Verdana" w:hAnsi="Verdana"/>
          <w:b/>
          <w:sz w:val="20"/>
          <w:szCs w:val="20"/>
          <w:lang w:val="bg-BG" w:eastAsia="en-GB"/>
        </w:rPr>
        <w:t>, т.</w:t>
      </w:r>
      <w:r w:rsidR="00302012" w:rsidRPr="00CB40C3">
        <w:rPr>
          <w:rFonts w:ascii="Verdana" w:hAnsi="Verdana"/>
          <w:b/>
          <w:sz w:val="20"/>
          <w:szCs w:val="20"/>
          <w:lang w:val="bg-BG" w:eastAsia="en-GB"/>
        </w:rPr>
        <w:t xml:space="preserve"> 2</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i/>
          <w:sz w:val="20"/>
          <w:szCs w:val="20"/>
          <w:u w:val="single"/>
          <w:lang w:val="bg-BG" w:eastAsia="en-GB"/>
        </w:rPr>
        <w:t xml:space="preserve">Vitis </w:t>
      </w:r>
      <w:r w:rsidRPr="00CB40C3">
        <w:rPr>
          <w:rFonts w:ascii="Verdana" w:hAnsi="Verdana"/>
          <w:b/>
          <w:sz w:val="20"/>
          <w:szCs w:val="20"/>
          <w:u w:val="single"/>
          <w:lang w:val="bg-BG" w:eastAsia="en-GB"/>
        </w:rPr>
        <w:t>L.</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1.</w:t>
      </w:r>
      <w:r w:rsidR="0058631C" w:rsidRPr="00CB40C3">
        <w:rPr>
          <w:rFonts w:ascii="Verdana" w:hAnsi="Verdana"/>
          <w:b/>
          <w:sz w:val="20"/>
          <w:szCs w:val="20"/>
          <w:lang w:val="bg-BG" w:eastAsia="en-GB"/>
        </w:rPr>
        <w:t xml:space="preserve"> </w:t>
      </w:r>
      <w:r w:rsidR="002372D7" w:rsidRPr="00CB40C3">
        <w:rPr>
          <w:rFonts w:ascii="Verdana" w:hAnsi="Verdana"/>
          <w:b/>
          <w:sz w:val="20"/>
          <w:szCs w:val="20"/>
          <w:lang w:val="bg-BG" w:eastAsia="en-GB"/>
        </w:rPr>
        <w:t>Изходен (п</w:t>
      </w:r>
      <w:r w:rsidRPr="00CB40C3">
        <w:rPr>
          <w:rFonts w:ascii="Verdana" w:hAnsi="Verdana"/>
          <w:b/>
          <w:sz w:val="20"/>
          <w:szCs w:val="20"/>
          <w:lang w:val="bg-BG" w:eastAsia="en-GB"/>
        </w:rPr>
        <w:t>ървоначален</w:t>
      </w:r>
      <w:r w:rsidR="002372D7" w:rsidRPr="00CB40C3">
        <w:rPr>
          <w:rFonts w:ascii="Verdana" w:hAnsi="Verdana"/>
          <w:b/>
          <w:sz w:val="20"/>
          <w:szCs w:val="20"/>
          <w:lang w:val="bg-BG" w:eastAsia="en-GB"/>
        </w:rPr>
        <w:t>)</w:t>
      </w:r>
      <w:r w:rsidRPr="00CB40C3">
        <w:rPr>
          <w:rFonts w:ascii="Verdana" w:hAnsi="Verdana"/>
          <w:b/>
          <w:sz w:val="20"/>
          <w:szCs w:val="20"/>
          <w:lang w:val="bg-BG" w:eastAsia="en-GB"/>
        </w:rPr>
        <w:t xml:space="preserve"> посадъчен материал, базов посадъчен материал и сертифициран материал</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Визуални проверки</w:t>
      </w:r>
    </w:p>
    <w:p w:rsidR="00302012" w:rsidRPr="00CB40C3" w:rsidRDefault="00302012"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 xml:space="preserve">Най-малко веднъж на вегетационен сезон официалният контролен орган извършва визуални проверки на разсадниците за </w:t>
      </w:r>
      <w:r w:rsidR="007A266E"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и разсадниците за </w:t>
      </w:r>
      <w:r w:rsidR="00512509"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за в</w:t>
      </w:r>
      <w:r w:rsidR="00CC2FE0" w:rsidRPr="00CB40C3">
        <w:rPr>
          <w:rFonts w:ascii="Verdana" w:hAnsi="Verdana"/>
          <w:sz w:val="20"/>
          <w:szCs w:val="20"/>
          <w:lang w:val="bg-BG" w:eastAsia="en-GB"/>
        </w:rPr>
        <w:t xml:space="preserve">сички РНКВ, посочени в раздели </w:t>
      </w:r>
      <w:r w:rsidR="00CC2FE0" w:rsidRPr="00CB40C3">
        <w:rPr>
          <w:rFonts w:ascii="Verdana" w:hAnsi="Verdana"/>
          <w:sz w:val="20"/>
          <w:szCs w:val="20"/>
          <w:lang w:eastAsia="en-GB"/>
        </w:rPr>
        <w:t>VI</w:t>
      </w:r>
      <w:r w:rsidR="00CC2FE0" w:rsidRPr="00CB40C3">
        <w:rPr>
          <w:rFonts w:ascii="Verdana" w:hAnsi="Verdana"/>
          <w:sz w:val="20"/>
          <w:szCs w:val="20"/>
          <w:lang w:val="bg-BG" w:eastAsia="en-GB"/>
        </w:rPr>
        <w:t xml:space="preserve"> и </w:t>
      </w:r>
      <w:r w:rsidR="00CC2FE0" w:rsidRPr="00CB40C3">
        <w:rPr>
          <w:rFonts w:ascii="Verdana" w:hAnsi="Verdana"/>
          <w:sz w:val="20"/>
          <w:szCs w:val="20"/>
          <w:lang w:eastAsia="en-GB"/>
        </w:rPr>
        <w:t>VII</w:t>
      </w:r>
      <w:r w:rsidRPr="00CB40C3">
        <w:rPr>
          <w:rFonts w:ascii="Verdana" w:hAnsi="Verdana"/>
          <w:sz w:val="20"/>
          <w:szCs w:val="20"/>
          <w:lang w:val="bg-BG" w:eastAsia="en-GB"/>
        </w:rPr>
        <w:t>.</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2.</w:t>
      </w:r>
      <w:r w:rsidR="0058631C" w:rsidRPr="00CB40C3">
        <w:rPr>
          <w:rFonts w:ascii="Verdana" w:hAnsi="Verdana"/>
          <w:b/>
          <w:sz w:val="20"/>
          <w:szCs w:val="20"/>
          <w:lang w:val="bg-BG" w:eastAsia="en-GB"/>
        </w:rPr>
        <w:t xml:space="preserve"> </w:t>
      </w:r>
      <w:r w:rsidR="00372A7C" w:rsidRPr="00CB40C3">
        <w:rPr>
          <w:rFonts w:ascii="Verdana" w:hAnsi="Verdana"/>
          <w:b/>
          <w:sz w:val="20"/>
          <w:szCs w:val="20"/>
          <w:lang w:val="bg-BG" w:eastAsia="en-GB"/>
        </w:rPr>
        <w:t>Изходен (п</w:t>
      </w:r>
      <w:r w:rsidRPr="00CB40C3">
        <w:rPr>
          <w:rFonts w:ascii="Verdana" w:hAnsi="Verdana"/>
          <w:b/>
          <w:sz w:val="20"/>
          <w:szCs w:val="20"/>
          <w:lang w:val="bg-BG" w:eastAsia="en-GB"/>
        </w:rPr>
        <w:t>ървоначален</w:t>
      </w:r>
      <w:r w:rsidR="00372A7C" w:rsidRPr="00CB40C3">
        <w:rPr>
          <w:rFonts w:ascii="Verdana" w:hAnsi="Verdana"/>
          <w:b/>
          <w:sz w:val="20"/>
          <w:szCs w:val="20"/>
          <w:lang w:val="bg-BG" w:eastAsia="en-GB"/>
        </w:rPr>
        <w:t>)</w:t>
      </w:r>
      <w:r w:rsidRPr="00CB40C3">
        <w:rPr>
          <w:rFonts w:ascii="Verdana" w:hAnsi="Verdana"/>
          <w:b/>
          <w:sz w:val="20"/>
          <w:szCs w:val="20"/>
          <w:lang w:val="bg-BG" w:eastAsia="en-GB"/>
        </w:rPr>
        <w:t xml:space="preserve"> посадъчен материал </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Вземане на проби и изпитване</w:t>
      </w:r>
    </w:p>
    <w:p w:rsidR="00302012" w:rsidRPr="00CB40C3" w:rsidRDefault="00302012" w:rsidP="00421015">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Всички лози в разсадниците за </w:t>
      </w:r>
      <w:r w:rsidR="00BA6686"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предназначени за производството на </w:t>
      </w:r>
      <w:r w:rsidR="00BA6686" w:rsidRPr="00CB40C3">
        <w:rPr>
          <w:rFonts w:ascii="Verdana" w:hAnsi="Verdana"/>
          <w:sz w:val="20"/>
          <w:szCs w:val="20"/>
          <w:lang w:val="bg-BG" w:eastAsia="en-GB"/>
        </w:rPr>
        <w:t>изходен</w:t>
      </w:r>
      <w:r w:rsidRPr="00CB40C3">
        <w:rPr>
          <w:rFonts w:ascii="Verdana" w:hAnsi="Verdana"/>
          <w:sz w:val="20"/>
          <w:szCs w:val="20"/>
          <w:lang w:val="bg-BG" w:eastAsia="en-GB"/>
        </w:rPr>
        <w:t xml:space="preserve"> посадъчен материал, биват подлагани на вземане на проби и изпитване за наличието на  вирус на арабисовата мозайка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вирус на късовъзлието при лозите (Grapevine fanleaf virus), вирус на листното завиване при лозата 1 (Grapevine Leafroll-associated Virus 1) и вирус на листното завиване при лозата 3 (Grapevine Leafroll-associated Virus 3). Вземането на проби и изпитването се повтарят през интервали от пет години. </w:t>
      </w:r>
    </w:p>
    <w:p w:rsidR="00302012" w:rsidRPr="00CB40C3" w:rsidRDefault="00302012"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В допълнение към вземането на проби и изпитването за наличие на в</w:t>
      </w:r>
      <w:r w:rsidR="00E24646" w:rsidRPr="00CB40C3">
        <w:rPr>
          <w:rFonts w:ascii="Verdana" w:hAnsi="Verdana"/>
          <w:sz w:val="20"/>
          <w:szCs w:val="20"/>
          <w:lang w:val="bg-BG" w:eastAsia="en-GB"/>
        </w:rPr>
        <w:t>ирусите, посочени в горния параграф</w:t>
      </w:r>
      <w:r w:rsidRPr="00CB40C3">
        <w:rPr>
          <w:rFonts w:ascii="Verdana" w:hAnsi="Verdana"/>
          <w:sz w:val="20"/>
          <w:szCs w:val="20"/>
          <w:lang w:val="bg-BG" w:eastAsia="en-GB"/>
        </w:rPr>
        <w:t xml:space="preserve">, разсадниците за </w:t>
      </w:r>
      <w:r w:rsidR="00BA1F7D"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предназначени за производството на подложки, се подлагат на еднократно вземане на проби и изпитване за наличие на лозов флек вирус (Grapevine fleck virus).</w:t>
      </w:r>
    </w:p>
    <w:p w:rsidR="00302012" w:rsidRPr="00CB40C3" w:rsidRDefault="00302012" w:rsidP="00421015">
      <w:pPr>
        <w:spacing w:line="360" w:lineRule="auto"/>
        <w:ind w:firstLine="720"/>
        <w:jc w:val="both"/>
        <w:rPr>
          <w:rFonts w:ascii="Verdana" w:eastAsia="Calibri" w:hAnsi="Verdana"/>
          <w:b/>
          <w:bCs/>
          <w:sz w:val="20"/>
          <w:szCs w:val="20"/>
          <w:lang w:val="bg-BG" w:eastAsia="en-GB"/>
        </w:rPr>
      </w:pPr>
      <w:r w:rsidRPr="00CB40C3">
        <w:rPr>
          <w:rFonts w:ascii="Verdana" w:hAnsi="Verdana"/>
          <w:sz w:val="20"/>
          <w:szCs w:val="20"/>
          <w:lang w:val="bg-BG" w:eastAsia="en-GB"/>
        </w:rPr>
        <w:t>Резултатите от вземането на проби и изпитва</w:t>
      </w:r>
      <w:r w:rsidR="009A19D2" w:rsidRPr="00CB40C3">
        <w:rPr>
          <w:rFonts w:ascii="Verdana" w:hAnsi="Verdana"/>
          <w:sz w:val="20"/>
          <w:szCs w:val="20"/>
          <w:lang w:val="bg-BG" w:eastAsia="en-GB"/>
        </w:rPr>
        <w:t>нето са налични преди одобряването</w:t>
      </w:r>
      <w:r w:rsidRPr="00CB40C3">
        <w:rPr>
          <w:rFonts w:ascii="Verdana" w:hAnsi="Verdana"/>
          <w:sz w:val="20"/>
          <w:szCs w:val="20"/>
          <w:lang w:val="bg-BG" w:eastAsia="en-GB"/>
        </w:rPr>
        <w:t xml:space="preserve"> на съответните разсадници за </w:t>
      </w:r>
      <w:r w:rsidR="0088411B"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3.</w:t>
      </w:r>
      <w:r w:rsidR="0058631C" w:rsidRPr="00CB40C3">
        <w:rPr>
          <w:rFonts w:ascii="Verdana" w:hAnsi="Verdana"/>
          <w:b/>
          <w:sz w:val="20"/>
          <w:szCs w:val="20"/>
          <w:lang w:val="bg-BG" w:eastAsia="en-GB"/>
        </w:rPr>
        <w:t xml:space="preserve"> </w:t>
      </w:r>
      <w:r w:rsidRPr="00CB40C3">
        <w:rPr>
          <w:rFonts w:ascii="Verdana" w:hAnsi="Verdana"/>
          <w:b/>
          <w:sz w:val="20"/>
          <w:szCs w:val="20"/>
          <w:lang w:val="bg-BG" w:eastAsia="en-GB"/>
        </w:rPr>
        <w:t>Базов посадъчен материал</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Вземане на проби и изпитване</w:t>
      </w:r>
    </w:p>
    <w:p w:rsidR="00302012" w:rsidRPr="00CB40C3" w:rsidRDefault="00302012" w:rsidP="00421015">
      <w:pPr>
        <w:spacing w:line="360" w:lineRule="auto"/>
        <w:ind w:firstLine="720"/>
        <w:jc w:val="both"/>
        <w:rPr>
          <w:rFonts w:ascii="Verdana" w:eastAsiaTheme="minorHAnsi" w:hAnsi="Verdana"/>
          <w:strike/>
          <w:sz w:val="20"/>
          <w:szCs w:val="20"/>
          <w:lang w:val="bg-BG" w:eastAsia="en-GB"/>
        </w:rPr>
      </w:pPr>
      <w:r w:rsidRPr="00CB40C3">
        <w:rPr>
          <w:rFonts w:ascii="Verdana" w:hAnsi="Verdana"/>
          <w:sz w:val="20"/>
          <w:szCs w:val="20"/>
          <w:lang w:val="bg-BG" w:eastAsia="en-GB"/>
        </w:rPr>
        <w:lastRenderedPageBreak/>
        <w:t xml:space="preserve">Всички лози в разсадниците за </w:t>
      </w:r>
      <w:r w:rsidR="007401C4"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предназначени за производството на базов посадъчен материал, биват подлагани на вземане на проби и изпитване за наличието на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Grapevine fanleaf virus, Grapevine Leafroll-associated Virus 1 и Grapevine Leafroll-associated Virus 3.</w:t>
      </w:r>
      <w:r w:rsidRPr="00CB40C3">
        <w:rPr>
          <w:rFonts w:ascii="Verdana" w:hAnsi="Verdana"/>
          <w:strike/>
          <w:sz w:val="20"/>
          <w:szCs w:val="20"/>
          <w:lang w:val="bg-BG" w:eastAsia="en-GB"/>
        </w:rPr>
        <w:t xml:space="preserve"> </w:t>
      </w:r>
    </w:p>
    <w:p w:rsidR="00302012" w:rsidRPr="00CB40C3" w:rsidRDefault="00302012" w:rsidP="00421015">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Вземането на проби и изпитването се извършват за първи път, когато разсадниците за </w:t>
      </w:r>
      <w:r w:rsidR="00BE2D01" w:rsidRPr="00CB40C3">
        <w:rPr>
          <w:rFonts w:ascii="Verdana" w:hAnsi="Verdana"/>
          <w:sz w:val="20"/>
          <w:szCs w:val="20"/>
          <w:lang w:val="bg-BG" w:eastAsia="en-GB"/>
        </w:rPr>
        <w:t>лозов рзмножителен материал</w:t>
      </w:r>
      <w:r w:rsidRPr="00CB40C3">
        <w:rPr>
          <w:rFonts w:ascii="Verdana" w:hAnsi="Verdana"/>
          <w:sz w:val="20"/>
          <w:szCs w:val="20"/>
          <w:lang w:val="bg-BG" w:eastAsia="en-GB"/>
        </w:rPr>
        <w:t xml:space="preserve"> навършат шест години, а впоследствие — през последващи интервали от шест години.</w:t>
      </w:r>
    </w:p>
    <w:p w:rsidR="00302012" w:rsidRPr="00CB40C3" w:rsidRDefault="00302012" w:rsidP="00421015">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Резултатите от вземането на проби и изпитването са налични преди </w:t>
      </w:r>
      <w:r w:rsidR="004A757E" w:rsidRPr="00CB40C3">
        <w:rPr>
          <w:rFonts w:ascii="Verdana" w:hAnsi="Verdana"/>
          <w:sz w:val="20"/>
          <w:szCs w:val="20"/>
          <w:lang w:val="bg-BG" w:eastAsia="en-GB"/>
        </w:rPr>
        <w:t>одобряването</w:t>
      </w:r>
      <w:r w:rsidRPr="00CB40C3">
        <w:rPr>
          <w:rFonts w:ascii="Verdana" w:hAnsi="Verdana"/>
          <w:sz w:val="20"/>
          <w:szCs w:val="20"/>
          <w:lang w:val="bg-BG" w:eastAsia="en-GB"/>
        </w:rPr>
        <w:t xml:space="preserve"> на съответните разсадници за </w:t>
      </w:r>
      <w:r w:rsidR="009A69B5"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4.</w:t>
      </w:r>
      <w:r w:rsidR="0058631C" w:rsidRPr="00CB40C3">
        <w:rPr>
          <w:rFonts w:ascii="Verdana" w:hAnsi="Verdana"/>
          <w:b/>
          <w:sz w:val="20"/>
          <w:szCs w:val="20"/>
          <w:lang w:val="bg-BG" w:eastAsia="en-GB"/>
        </w:rPr>
        <w:t xml:space="preserve"> </w:t>
      </w:r>
      <w:r w:rsidRPr="00CB40C3">
        <w:rPr>
          <w:rFonts w:ascii="Verdana" w:hAnsi="Verdana"/>
          <w:b/>
          <w:sz w:val="20"/>
          <w:szCs w:val="20"/>
          <w:lang w:val="bg-BG" w:eastAsia="en-GB"/>
        </w:rPr>
        <w:t>Сертифициран материал</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Вземане на проби и изпитване</w:t>
      </w:r>
    </w:p>
    <w:p w:rsidR="00302012" w:rsidRPr="00CB40C3" w:rsidRDefault="00302012" w:rsidP="00421015">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Представителен дял от лозите в даден разсадник за </w:t>
      </w:r>
      <w:r w:rsidR="002C7B11"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 за производството на сертифициран материал, биват подлагани на вземане на проби и изпитване за наличието на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Grapevine fanleaf virus, Grapevine Leafroll-associated Virus 1 и Grapevine Leafroll-associated Virus 3.</w:t>
      </w:r>
    </w:p>
    <w:p w:rsidR="00302012" w:rsidRPr="00CB40C3" w:rsidRDefault="00302012" w:rsidP="00421015">
      <w:pPr>
        <w:spacing w:line="360" w:lineRule="auto"/>
        <w:ind w:firstLine="720"/>
        <w:jc w:val="both"/>
        <w:rPr>
          <w:rFonts w:ascii="Verdana" w:eastAsiaTheme="minorHAnsi" w:hAnsi="Verdana"/>
          <w:sz w:val="20"/>
          <w:szCs w:val="20"/>
          <w:lang w:val="bg-BG" w:eastAsia="en-GB"/>
        </w:rPr>
      </w:pPr>
      <w:r w:rsidRPr="00CB40C3">
        <w:rPr>
          <w:rFonts w:ascii="Verdana" w:hAnsi="Verdana"/>
          <w:sz w:val="20"/>
          <w:szCs w:val="20"/>
          <w:lang w:val="bg-BG" w:eastAsia="en-GB"/>
        </w:rPr>
        <w:t xml:space="preserve">Вземането на проби и изпитването се извършват за първи път, когато разсадниците за </w:t>
      </w:r>
      <w:r w:rsidR="002C7B11"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навършат десет години, а впоследствие — през последващи интервали от десет години.</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sz w:val="20"/>
          <w:szCs w:val="20"/>
          <w:lang w:val="bg-BG" w:eastAsia="en-GB"/>
        </w:rPr>
        <w:t>Резултатите от вземането на проби и изпитва</w:t>
      </w:r>
      <w:r w:rsidR="002C7B11" w:rsidRPr="00CB40C3">
        <w:rPr>
          <w:rFonts w:ascii="Verdana" w:hAnsi="Verdana"/>
          <w:sz w:val="20"/>
          <w:szCs w:val="20"/>
          <w:lang w:val="bg-BG" w:eastAsia="en-GB"/>
        </w:rPr>
        <w:t>нето са налични преди одобряването</w:t>
      </w:r>
      <w:r w:rsidRPr="00CB40C3">
        <w:rPr>
          <w:rFonts w:ascii="Verdana" w:hAnsi="Verdana"/>
          <w:sz w:val="20"/>
          <w:szCs w:val="20"/>
          <w:lang w:val="bg-BG" w:eastAsia="en-GB"/>
        </w:rPr>
        <w:t xml:space="preserve"> на съответните разсадници за </w:t>
      </w:r>
      <w:r w:rsidR="002C7B11"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5.</w:t>
      </w:r>
      <w:r w:rsidR="0058631C" w:rsidRPr="00CB40C3">
        <w:rPr>
          <w:rFonts w:ascii="Verdana" w:hAnsi="Verdana"/>
          <w:b/>
          <w:sz w:val="20"/>
          <w:szCs w:val="20"/>
          <w:lang w:val="bg-BG" w:eastAsia="en-GB"/>
        </w:rPr>
        <w:t xml:space="preserve"> </w:t>
      </w:r>
      <w:r w:rsidR="00E95664" w:rsidRPr="00CB40C3">
        <w:rPr>
          <w:rFonts w:ascii="Verdana" w:hAnsi="Verdana"/>
          <w:b/>
          <w:sz w:val="20"/>
          <w:szCs w:val="20"/>
          <w:lang w:val="bg-BG" w:eastAsia="en-GB"/>
        </w:rPr>
        <w:t>Изходен (п</w:t>
      </w:r>
      <w:r w:rsidRPr="00CB40C3">
        <w:rPr>
          <w:rFonts w:ascii="Verdana" w:hAnsi="Verdana"/>
          <w:b/>
          <w:sz w:val="20"/>
          <w:szCs w:val="20"/>
          <w:lang w:val="bg-BG" w:eastAsia="en-GB"/>
        </w:rPr>
        <w:t>ървоначален</w:t>
      </w:r>
      <w:r w:rsidR="00E95664" w:rsidRPr="00CB40C3">
        <w:rPr>
          <w:rFonts w:ascii="Verdana" w:hAnsi="Verdana"/>
          <w:b/>
          <w:sz w:val="20"/>
          <w:szCs w:val="20"/>
          <w:lang w:val="bg-BG" w:eastAsia="en-GB"/>
        </w:rPr>
        <w:t>)</w:t>
      </w:r>
      <w:r w:rsidRPr="00CB40C3">
        <w:rPr>
          <w:rFonts w:ascii="Verdana" w:hAnsi="Verdana"/>
          <w:b/>
          <w:sz w:val="20"/>
          <w:szCs w:val="20"/>
          <w:lang w:val="bg-BG" w:eastAsia="en-GB"/>
        </w:rPr>
        <w:t xml:space="preserve"> посадъчен материал, базов посадъчен материал и сертифициран материал</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Изисквания по отношение на производствения обект, мястото на производство или областта, както и в зависимост от засегнатите РНКВ</w:t>
      </w:r>
    </w:p>
    <w:p w:rsidR="00302012" w:rsidRPr="00CB40C3" w:rsidRDefault="00975E7D"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5.1.</w:t>
      </w:r>
      <w:r w:rsidRPr="00CB40C3">
        <w:rPr>
          <w:rFonts w:ascii="Verdana" w:hAnsi="Verdana"/>
          <w:b/>
          <w:i/>
          <w:sz w:val="20"/>
          <w:szCs w:val="20"/>
          <w:lang w:val="bg-BG" w:eastAsia="en-GB"/>
        </w:rPr>
        <w:t xml:space="preserve"> </w:t>
      </w:r>
      <w:r w:rsidR="00302012" w:rsidRPr="00CB40C3">
        <w:rPr>
          <w:rFonts w:ascii="Verdana" w:hAnsi="Verdana"/>
          <w:b/>
          <w:i/>
          <w:sz w:val="20"/>
          <w:szCs w:val="20"/>
          <w:lang w:val="bg-BG" w:eastAsia="en-GB"/>
        </w:rPr>
        <w:t xml:space="preserve">Candidatus </w:t>
      </w:r>
      <w:r w:rsidR="00302012" w:rsidRPr="00CB40C3">
        <w:rPr>
          <w:rFonts w:ascii="Verdana" w:hAnsi="Verdana"/>
          <w:b/>
          <w:sz w:val="20"/>
          <w:szCs w:val="20"/>
          <w:lang w:val="bg-BG" w:eastAsia="en-GB"/>
        </w:rPr>
        <w:t>Phytoplasma</w:t>
      </w:r>
      <w:r w:rsidR="00302012" w:rsidRPr="00CB40C3">
        <w:rPr>
          <w:rFonts w:ascii="Verdana" w:hAnsi="Verdana"/>
          <w:b/>
          <w:i/>
          <w:sz w:val="20"/>
          <w:szCs w:val="20"/>
          <w:lang w:val="bg-BG" w:eastAsia="en-GB"/>
        </w:rPr>
        <w:t xml:space="preserve"> solani</w:t>
      </w:r>
      <w:r w:rsidR="00302012" w:rsidRPr="00CB40C3">
        <w:rPr>
          <w:rFonts w:ascii="Verdana" w:hAnsi="Verdana"/>
          <w:b/>
          <w:sz w:val="20"/>
          <w:szCs w:val="20"/>
          <w:lang w:val="bg-BG" w:eastAsia="en-GB"/>
        </w:rPr>
        <w:t xml:space="preserve"> Quaglino</w:t>
      </w:r>
      <w:r w:rsidR="00302012" w:rsidRPr="00CB40C3">
        <w:rPr>
          <w:rFonts w:ascii="Verdana" w:hAnsi="Verdana"/>
          <w:b/>
          <w:i/>
          <w:sz w:val="20"/>
          <w:szCs w:val="20"/>
          <w:lang w:val="bg-BG" w:eastAsia="en-GB"/>
        </w:rPr>
        <w:t xml:space="preserve"> et al.</w:t>
      </w:r>
    </w:p>
    <w:p w:rsidR="00302012" w:rsidRPr="00CB40C3" w:rsidRDefault="009F33E4"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302012" w:rsidRPr="00CB40C3">
        <w:rPr>
          <w:rFonts w:ascii="Verdana" w:hAnsi="Verdana"/>
          <w:sz w:val="20"/>
          <w:szCs w:val="20"/>
          <w:lang w:val="bg-BG" w:eastAsia="en-GB"/>
        </w:rPr>
        <w:t xml:space="preserve">лозите се произвеждат в области, за които е известно, че са свободни от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 xml:space="preserve">solani </w:t>
      </w:r>
      <w:r w:rsidR="00302012" w:rsidRPr="00CB40C3">
        <w:rPr>
          <w:rFonts w:ascii="Verdana" w:hAnsi="Verdana"/>
          <w:sz w:val="20"/>
          <w:szCs w:val="20"/>
          <w:lang w:val="bg-BG" w:eastAsia="en-GB"/>
        </w:rPr>
        <w:t>Quaglino</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9F33E4"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през последния пълен вегетационен сезон при лозите в производствения обект не са наблюдавани симптоми на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solani</w:t>
      </w:r>
      <w:r w:rsidR="00302012" w:rsidRPr="00CB40C3">
        <w:rPr>
          <w:rFonts w:ascii="Verdana" w:hAnsi="Verdana"/>
          <w:sz w:val="20"/>
          <w:szCs w:val="20"/>
          <w:lang w:val="bg-BG" w:eastAsia="en-GB"/>
        </w:rPr>
        <w:t xml:space="preserve"> Quaglino</w:t>
      </w:r>
      <w:r w:rsidR="00302012" w:rsidRPr="00CB40C3">
        <w:rPr>
          <w:rFonts w:ascii="Verdana" w:hAnsi="Verdana"/>
          <w:bCs/>
          <w:i/>
          <w:iCs/>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9F33E4"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 xml:space="preserve">в) </w:t>
      </w:r>
      <w:r w:rsidR="00302012" w:rsidRPr="00CB40C3">
        <w:rPr>
          <w:rFonts w:ascii="Verdana" w:hAnsi="Verdana"/>
          <w:sz w:val="20"/>
          <w:szCs w:val="20"/>
          <w:lang w:val="bg-BG" w:eastAsia="en-GB"/>
        </w:rPr>
        <w:t xml:space="preserve">по отношение на наличието на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solani</w:t>
      </w:r>
      <w:r w:rsidR="00302012" w:rsidRPr="00CB40C3">
        <w:rPr>
          <w:rFonts w:ascii="Verdana" w:hAnsi="Verdana"/>
          <w:sz w:val="20"/>
          <w:szCs w:val="20"/>
          <w:lang w:val="bg-BG" w:eastAsia="en-GB"/>
        </w:rPr>
        <w:t xml:space="preserve"> Quaglino</w:t>
      </w:r>
      <w:r w:rsidR="00302012" w:rsidRPr="00CB40C3">
        <w:rPr>
          <w:rFonts w:ascii="Verdana" w:hAnsi="Verdana"/>
          <w:bCs/>
          <w:i/>
          <w:iCs/>
          <w:sz w:val="20"/>
          <w:szCs w:val="20"/>
          <w:lang w:val="bg-BG" w:eastAsia="en-GB"/>
        </w:rPr>
        <w:t xml:space="preserve"> et al.</w:t>
      </w:r>
      <w:r w:rsidR="00302012" w:rsidRPr="00CB40C3">
        <w:rPr>
          <w:rFonts w:ascii="Verdana" w:hAnsi="Verdana"/>
          <w:sz w:val="20"/>
          <w:szCs w:val="20"/>
          <w:lang w:val="bg-BG" w:eastAsia="en-GB"/>
        </w:rPr>
        <w:t xml:space="preserve"> са изпълнени следните условия:</w:t>
      </w:r>
    </w:p>
    <w:p w:rsidR="00302012" w:rsidRPr="00CB40C3" w:rsidRDefault="00421015" w:rsidP="00421015">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всички лози в разсадниците за </w:t>
      </w:r>
      <w:r w:rsidR="003A6C72"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w:t>
      </w:r>
      <w:r w:rsidR="00FF4A77" w:rsidRPr="00CB40C3">
        <w:rPr>
          <w:rFonts w:ascii="Verdana" w:hAnsi="Verdana"/>
          <w:sz w:val="20"/>
          <w:szCs w:val="20"/>
          <w:lang w:val="bg-BG" w:eastAsia="en-GB"/>
        </w:rPr>
        <w:t>изходен</w:t>
      </w:r>
      <w:r w:rsidR="00302012" w:rsidRPr="00CB40C3">
        <w:rPr>
          <w:rFonts w:ascii="Verdana" w:hAnsi="Verdana"/>
          <w:sz w:val="20"/>
          <w:szCs w:val="20"/>
          <w:lang w:val="bg-BG" w:eastAsia="en-GB"/>
        </w:rPr>
        <w:t xml:space="preserve"> посадъчен материал и базов посадъчен материал, при които са наблюдавани симптоми на Candidatus Phytoplasma solani Quaglino et al., са изкоренени; както и</w:t>
      </w:r>
    </w:p>
    <w:p w:rsidR="00302012" w:rsidRPr="00CB40C3" w:rsidRDefault="00421015" w:rsidP="00421015">
      <w:pPr>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всички лози в разсадниците за </w:t>
      </w:r>
      <w:r w:rsidR="003F6105"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сертифициран материал, при които се </w:t>
      </w:r>
      <w:r w:rsidR="00302012" w:rsidRPr="00CB40C3">
        <w:rPr>
          <w:rFonts w:ascii="Verdana" w:hAnsi="Verdana"/>
          <w:sz w:val="20"/>
          <w:szCs w:val="20"/>
          <w:lang w:val="bg-BG" w:eastAsia="en-GB"/>
        </w:rPr>
        <w:lastRenderedPageBreak/>
        <w:t>наблюдават симптоми на Candidatus Phytoplasma solani Quaglino et al., като минимална мярка, не се използват за размножаване; както и</w:t>
      </w:r>
    </w:p>
    <w:p w:rsidR="00302012" w:rsidRPr="00CB40C3" w:rsidRDefault="00421015"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когато при предназначен за търгуване посадъчен материал се наблюдават симптоми на Candidatus Phytoplasma solani Quaglino et al., цялата партида такъв материал се подлага на обработка с гореща вода или на друг вид подходяща обработка в съответствие с протоколите на ЕОРЗ или с други международно признати протоколи, с цел да се гарантира, че той е свободен от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solani</w:t>
      </w:r>
      <w:r w:rsidR="00302012" w:rsidRPr="00CB40C3">
        <w:rPr>
          <w:rFonts w:ascii="Verdana" w:hAnsi="Verdana"/>
          <w:sz w:val="20"/>
          <w:szCs w:val="20"/>
          <w:lang w:val="bg-BG" w:eastAsia="en-GB"/>
        </w:rPr>
        <w:t xml:space="preserve"> Quaglino</w:t>
      </w:r>
      <w:r w:rsidR="00302012" w:rsidRPr="00CB40C3">
        <w:rPr>
          <w:rFonts w:ascii="Verdana" w:hAnsi="Verdana"/>
          <w:bCs/>
          <w:i/>
          <w:iCs/>
          <w:sz w:val="20"/>
          <w:szCs w:val="20"/>
          <w:lang w:val="bg-BG" w:eastAsia="en-GB"/>
        </w:rPr>
        <w:t xml:space="preserve"> et al.</w:t>
      </w:r>
    </w:p>
    <w:p w:rsidR="00302012" w:rsidRPr="00CB40C3" w:rsidRDefault="0058631C" w:rsidP="00421015">
      <w:pPr>
        <w:spacing w:line="360" w:lineRule="auto"/>
        <w:ind w:firstLine="720"/>
        <w:jc w:val="both"/>
        <w:rPr>
          <w:rFonts w:ascii="Verdana" w:eastAsia="Calibri" w:hAnsi="Verdana"/>
          <w:b/>
          <w:bCs/>
          <w:iCs/>
          <w:sz w:val="20"/>
          <w:szCs w:val="20"/>
          <w:lang w:val="bg-BG" w:eastAsia="en-GB"/>
        </w:rPr>
      </w:pPr>
      <w:r w:rsidRPr="00CB40C3">
        <w:rPr>
          <w:rFonts w:ascii="Verdana" w:hAnsi="Verdana"/>
          <w:b/>
          <w:bCs/>
          <w:i/>
          <w:iCs/>
          <w:sz w:val="20"/>
          <w:szCs w:val="20"/>
          <w:lang w:val="bg-BG" w:eastAsia="en-GB"/>
        </w:rPr>
        <w:t xml:space="preserve">5.2. </w:t>
      </w:r>
      <w:r w:rsidR="00302012" w:rsidRPr="00CB40C3">
        <w:rPr>
          <w:rFonts w:ascii="Verdana" w:hAnsi="Verdana"/>
          <w:b/>
          <w:bCs/>
          <w:i/>
          <w:iCs/>
          <w:sz w:val="20"/>
          <w:szCs w:val="20"/>
          <w:lang w:val="bg-BG" w:eastAsia="en-GB"/>
        </w:rPr>
        <w:t xml:space="preserve">Xylophilus ampelinus </w:t>
      </w:r>
      <w:r w:rsidR="00302012" w:rsidRPr="00CB40C3">
        <w:rPr>
          <w:rFonts w:ascii="Verdana" w:hAnsi="Verdana"/>
          <w:b/>
          <w:sz w:val="20"/>
          <w:szCs w:val="20"/>
          <w:lang w:val="bg-BG" w:eastAsia="en-GB"/>
        </w:rPr>
        <w:t xml:space="preserve">Willems </w:t>
      </w:r>
      <w:r w:rsidR="00302012" w:rsidRPr="00CB40C3">
        <w:rPr>
          <w:rFonts w:ascii="Verdana" w:hAnsi="Verdana"/>
          <w:b/>
          <w:bCs/>
          <w:i/>
          <w:iCs/>
          <w:sz w:val="20"/>
          <w:szCs w:val="20"/>
          <w:lang w:val="bg-BG" w:eastAsia="en-GB"/>
        </w:rPr>
        <w:t>et al.</w:t>
      </w:r>
    </w:p>
    <w:p w:rsidR="00302012" w:rsidRPr="00CB40C3" w:rsidRDefault="00BD3B8E"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302012" w:rsidRPr="00CB40C3">
        <w:rPr>
          <w:rFonts w:ascii="Verdana" w:hAnsi="Verdana"/>
          <w:sz w:val="20"/>
          <w:szCs w:val="20"/>
          <w:lang w:val="bg-BG" w:eastAsia="en-GB"/>
        </w:rPr>
        <w:t xml:space="preserve">лозите се произвеждат в области, за които е известно, че са свободни от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или</w:t>
      </w:r>
    </w:p>
    <w:p w:rsidR="00302012" w:rsidRPr="00CB40C3" w:rsidRDefault="00BD3B8E"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през последния пълен вегетационен сезон при лозите в производствения обект не са наблюдавани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Willems</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BD3B8E" w:rsidP="00421015">
      <w:pPr>
        <w:tabs>
          <w:tab w:val="left" w:pos="0"/>
          <w:tab w:val="left" w:pos="54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в) </w:t>
      </w:r>
      <w:r w:rsidR="00302012" w:rsidRPr="00CB40C3">
        <w:rPr>
          <w:rFonts w:ascii="Verdana" w:hAnsi="Verdana"/>
          <w:sz w:val="20"/>
          <w:szCs w:val="20"/>
          <w:lang w:val="bg-BG" w:eastAsia="en-GB"/>
        </w:rPr>
        <w:t xml:space="preserve">по отношение на наличието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са изпълнени следните условия:</w:t>
      </w:r>
    </w:p>
    <w:p w:rsidR="00302012" w:rsidRPr="00CB40C3" w:rsidRDefault="00421015" w:rsidP="00421015">
      <w:pPr>
        <w:tabs>
          <w:tab w:val="left" w:pos="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всички лози в разсадниците за </w:t>
      </w:r>
      <w:r w:rsidR="0062684B"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w:t>
      </w:r>
      <w:r w:rsidR="0062684B" w:rsidRPr="00CB40C3">
        <w:rPr>
          <w:rFonts w:ascii="Verdana" w:hAnsi="Verdana"/>
          <w:sz w:val="20"/>
          <w:szCs w:val="20"/>
          <w:lang w:val="bg-BG" w:eastAsia="en-GB"/>
        </w:rPr>
        <w:t>изходен</w:t>
      </w:r>
      <w:r w:rsidR="00302012" w:rsidRPr="00CB40C3">
        <w:rPr>
          <w:rFonts w:ascii="Verdana" w:hAnsi="Verdana"/>
          <w:sz w:val="20"/>
          <w:szCs w:val="20"/>
          <w:lang w:val="bg-BG" w:eastAsia="en-GB"/>
        </w:rPr>
        <w:t xml:space="preserve"> посадъчен материал, базов посадъчен материал и сертифициран материал, при които са наблюдавани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са изкоренени и са взети подходящи хигиенни мерки, а</w:t>
      </w:r>
    </w:p>
    <w:p w:rsidR="00302012" w:rsidRPr="00CB40C3" w:rsidRDefault="00421015"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лозите в производствения обект, при които се наблюдават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след резитба се обработват с бактерицид, за да се гарантира, че те са свободни от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както и</w:t>
      </w:r>
    </w:p>
    <w:p w:rsidR="00302012" w:rsidRPr="00CB40C3" w:rsidRDefault="00421015" w:rsidP="00421015">
      <w:pPr>
        <w:tabs>
          <w:tab w:val="left" w:pos="135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когато при предназначен за търгуване посадъчен материал се наблюдават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цялата партида такъв материал се подлага на обработка с гореща вода или на друг вид подходяща обработка в съответствие с протоколите на ЕОРЗ или с други международно признати протоколи, с цел да се гарантира, че той е свободен от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w:t>
      </w:r>
    </w:p>
    <w:p w:rsidR="00302012" w:rsidRPr="00CB40C3" w:rsidRDefault="0058631C" w:rsidP="00421015">
      <w:pPr>
        <w:spacing w:line="360" w:lineRule="auto"/>
        <w:ind w:firstLine="720"/>
        <w:jc w:val="both"/>
        <w:rPr>
          <w:rFonts w:ascii="Verdana" w:eastAsia="Calibri" w:hAnsi="Verdana"/>
          <w:b/>
          <w:bCs/>
          <w:iCs/>
          <w:sz w:val="20"/>
          <w:szCs w:val="20"/>
          <w:lang w:val="bg-BG" w:eastAsia="en-GB"/>
        </w:rPr>
      </w:pPr>
      <w:r w:rsidRPr="00CB40C3">
        <w:rPr>
          <w:rFonts w:ascii="Verdana" w:hAnsi="Verdana"/>
          <w:b/>
          <w:i/>
          <w:sz w:val="20"/>
          <w:szCs w:val="20"/>
          <w:lang w:val="bg-BG" w:eastAsia="en-GB"/>
        </w:rPr>
        <w:t xml:space="preserve">5.3. </w:t>
      </w:r>
      <w:r w:rsidR="00302012" w:rsidRPr="00CB40C3">
        <w:rPr>
          <w:rFonts w:ascii="Verdana" w:hAnsi="Verdana"/>
          <w:b/>
          <w:i/>
          <w:sz w:val="20"/>
          <w:szCs w:val="20"/>
          <w:lang w:val="bg-BG" w:eastAsia="en-GB"/>
        </w:rPr>
        <w:t>Arabis</w:t>
      </w:r>
      <w:r w:rsidR="00302012" w:rsidRPr="00CB40C3">
        <w:rPr>
          <w:rFonts w:ascii="Verdana" w:hAnsi="Verdana"/>
          <w:b/>
          <w:sz w:val="20"/>
          <w:szCs w:val="20"/>
          <w:lang w:val="bg-BG" w:eastAsia="en-GB"/>
        </w:rPr>
        <w:t xml:space="preserve"> mosaic virus, Grapevine fanleaf virus, Grapevine Leafroll-associated Virus 1 и Grapevine Leafroll-associated Virus 3</w:t>
      </w:r>
    </w:p>
    <w:p w:rsidR="00302012" w:rsidRPr="00CB40C3" w:rsidRDefault="0020727E"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302012" w:rsidRPr="00CB40C3">
        <w:rPr>
          <w:rFonts w:ascii="Verdana" w:hAnsi="Verdana"/>
          <w:sz w:val="20"/>
          <w:szCs w:val="20"/>
          <w:lang w:val="bg-BG" w:eastAsia="en-GB"/>
        </w:rPr>
        <w:t xml:space="preserve">по отношение на наличието на </w:t>
      </w:r>
      <w:r w:rsidR="00302012" w:rsidRPr="00CB40C3">
        <w:rPr>
          <w:rFonts w:ascii="Verdana" w:hAnsi="Verdana"/>
          <w:i/>
          <w:sz w:val="20"/>
          <w:szCs w:val="20"/>
          <w:lang w:val="bg-BG" w:eastAsia="en-GB"/>
        </w:rPr>
        <w:t>Arabis</w:t>
      </w:r>
      <w:r w:rsidR="00302012" w:rsidRPr="00CB40C3">
        <w:rPr>
          <w:rFonts w:ascii="Verdana" w:hAnsi="Verdana"/>
          <w:sz w:val="20"/>
          <w:szCs w:val="20"/>
          <w:lang w:val="bg-BG" w:eastAsia="en-GB"/>
        </w:rPr>
        <w:t xml:space="preserve"> mosaic virus, Grapevine fanleaf virus, Grapevine Leafroll-associated Virus 1 и Grapevine Leafroll-associated Virus 3 са изпълнени следните условия:</w:t>
      </w:r>
    </w:p>
    <w:p w:rsidR="00302012" w:rsidRPr="00CB40C3" w:rsidRDefault="0042101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при лозите в разсадниците за </w:t>
      </w:r>
      <w:r w:rsidR="004D22E6"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w:t>
      </w:r>
      <w:r w:rsidR="004D22E6" w:rsidRPr="00CB40C3">
        <w:rPr>
          <w:rFonts w:ascii="Verdana" w:hAnsi="Verdana"/>
          <w:sz w:val="20"/>
          <w:szCs w:val="20"/>
          <w:lang w:val="bg-BG" w:eastAsia="en-GB"/>
        </w:rPr>
        <w:t>изходен</w:t>
      </w:r>
      <w:r w:rsidR="00302012" w:rsidRPr="00CB40C3">
        <w:rPr>
          <w:rFonts w:ascii="Verdana" w:hAnsi="Verdana"/>
          <w:sz w:val="20"/>
          <w:szCs w:val="20"/>
          <w:lang w:val="bg-BG" w:eastAsia="en-GB"/>
        </w:rPr>
        <w:t xml:space="preserve"> посадъчен материал и базов посадъчен материал, не са наблюдавани симптоми на нито един от тези вируси; както и</w:t>
      </w:r>
    </w:p>
    <w:p w:rsidR="00302012" w:rsidRPr="00CB40C3" w:rsidRDefault="0042101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симптоми на тези вируси са наблюдавани при не повече от 5 % от лозите в разсадниците за </w:t>
      </w:r>
      <w:r w:rsidR="008103B0"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предназначени за производството на сертифициран материал, и тези лози са изкоренени и унищожени; или</w:t>
      </w:r>
    </w:p>
    <w:p w:rsidR="00302012" w:rsidRPr="00CB40C3" w:rsidRDefault="0020727E" w:rsidP="00421015">
      <w:pPr>
        <w:tabs>
          <w:tab w:val="left" w:pos="600"/>
        </w:tabs>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lastRenderedPageBreak/>
        <w:t xml:space="preserve">б) </w:t>
      </w:r>
      <w:r w:rsidR="00302012" w:rsidRPr="00CB40C3">
        <w:rPr>
          <w:rFonts w:ascii="Verdana" w:hAnsi="Verdana"/>
          <w:sz w:val="20"/>
          <w:szCs w:val="20"/>
          <w:lang w:val="bg-BG" w:eastAsia="en-GB"/>
        </w:rPr>
        <w:t xml:space="preserve">всички лози в разсадниците за </w:t>
      </w:r>
      <w:r w:rsidR="003C2024"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w:t>
      </w:r>
      <w:r w:rsidR="00375301" w:rsidRPr="00CB40C3">
        <w:rPr>
          <w:rFonts w:ascii="Verdana" w:hAnsi="Verdana"/>
          <w:sz w:val="20"/>
          <w:szCs w:val="20"/>
          <w:lang w:val="bg-BG" w:eastAsia="en-GB"/>
        </w:rPr>
        <w:t>изходен</w:t>
      </w:r>
      <w:r w:rsidR="00302012" w:rsidRPr="00CB40C3">
        <w:rPr>
          <w:rFonts w:ascii="Verdana" w:hAnsi="Verdana"/>
          <w:sz w:val="20"/>
          <w:szCs w:val="20"/>
          <w:lang w:val="bg-BG" w:eastAsia="en-GB"/>
        </w:rPr>
        <w:t xml:space="preserve"> посадъчен материал, както и самият </w:t>
      </w:r>
      <w:r w:rsidR="00375301" w:rsidRPr="00CB40C3">
        <w:rPr>
          <w:rFonts w:ascii="Verdana" w:hAnsi="Verdana"/>
          <w:sz w:val="20"/>
          <w:szCs w:val="20"/>
          <w:lang w:val="bg-BG" w:eastAsia="en-GB"/>
        </w:rPr>
        <w:t>изходен</w:t>
      </w:r>
      <w:r w:rsidR="00302012" w:rsidRPr="00CB40C3">
        <w:rPr>
          <w:rFonts w:ascii="Verdana" w:hAnsi="Verdana"/>
          <w:sz w:val="20"/>
          <w:szCs w:val="20"/>
          <w:lang w:val="bg-BG" w:eastAsia="en-GB"/>
        </w:rPr>
        <w:t xml:space="preserve"> посадъчен материал, се съхраняват в обезопасени срещу насекоми съоръжения, за да се гарантира, че са свободни от Arabis mosaic virus, Grapevine fanleaf virus, Grapevine Leafroll-associated Virus 1 и Grapevine Leafroll-associated Virus 3.</w:t>
      </w:r>
    </w:p>
    <w:p w:rsidR="00302012" w:rsidRPr="00CB40C3" w:rsidRDefault="0058631C" w:rsidP="00421015">
      <w:pPr>
        <w:spacing w:line="360" w:lineRule="auto"/>
        <w:ind w:firstLine="720"/>
        <w:jc w:val="both"/>
        <w:rPr>
          <w:rFonts w:ascii="Verdana" w:eastAsia="Calibri" w:hAnsi="Verdana"/>
          <w:b/>
          <w:bCs/>
          <w:iCs/>
          <w:sz w:val="20"/>
          <w:szCs w:val="20"/>
          <w:lang w:val="bg-BG" w:eastAsia="en-GB"/>
        </w:rPr>
      </w:pPr>
      <w:r w:rsidRPr="00CB40C3">
        <w:rPr>
          <w:rFonts w:ascii="Verdana" w:hAnsi="Verdana"/>
          <w:b/>
          <w:bCs/>
          <w:i/>
          <w:iCs/>
          <w:sz w:val="20"/>
          <w:szCs w:val="20"/>
          <w:lang w:val="bg-BG" w:eastAsia="en-GB"/>
        </w:rPr>
        <w:t xml:space="preserve">5.4. </w:t>
      </w:r>
      <w:r w:rsidR="00302012" w:rsidRPr="00CB40C3">
        <w:rPr>
          <w:rFonts w:ascii="Verdana" w:hAnsi="Verdana"/>
          <w:b/>
          <w:bCs/>
          <w:i/>
          <w:iCs/>
          <w:sz w:val="20"/>
          <w:szCs w:val="20"/>
          <w:lang w:val="bg-BG" w:eastAsia="en-GB"/>
        </w:rPr>
        <w:t xml:space="preserve">Viteus vitifoliae </w:t>
      </w:r>
      <w:r w:rsidR="00302012" w:rsidRPr="00CB40C3">
        <w:rPr>
          <w:rFonts w:ascii="Verdana" w:hAnsi="Verdana"/>
          <w:b/>
          <w:bCs/>
          <w:iCs/>
          <w:sz w:val="20"/>
          <w:szCs w:val="20"/>
          <w:lang w:val="bg-BG" w:eastAsia="en-GB"/>
        </w:rPr>
        <w:t>Fitch</w:t>
      </w:r>
    </w:p>
    <w:p w:rsidR="00302012" w:rsidRPr="00CB40C3" w:rsidRDefault="00375041"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302012" w:rsidRPr="00CB40C3">
        <w:rPr>
          <w:rFonts w:ascii="Verdana" w:hAnsi="Verdana"/>
          <w:sz w:val="20"/>
          <w:szCs w:val="20"/>
          <w:lang w:val="bg-BG" w:eastAsia="en-GB"/>
        </w:rPr>
        <w:t xml:space="preserve">лозите се произвеждат в области, за които е известно, че са свободни от </w:t>
      </w:r>
      <w:r w:rsidR="00302012" w:rsidRPr="00CB40C3">
        <w:rPr>
          <w:rFonts w:ascii="Verdana" w:hAnsi="Verdana"/>
          <w:i/>
          <w:sz w:val="20"/>
          <w:szCs w:val="20"/>
          <w:lang w:val="bg-BG" w:eastAsia="en-GB"/>
        </w:rPr>
        <w:t>Viteus vitifoliae</w:t>
      </w:r>
      <w:r w:rsidR="00302012" w:rsidRPr="00CB40C3">
        <w:rPr>
          <w:rFonts w:ascii="Verdana" w:hAnsi="Verdana"/>
          <w:sz w:val="20"/>
          <w:szCs w:val="20"/>
          <w:lang w:val="bg-BG" w:eastAsia="en-GB"/>
        </w:rPr>
        <w:t xml:space="preserve"> Fitch, или</w:t>
      </w:r>
    </w:p>
    <w:p w:rsidR="00302012" w:rsidRPr="00CB40C3" w:rsidRDefault="00375041"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лозите се присаждат върху подложки, устойчиви на </w:t>
      </w:r>
      <w:r w:rsidR="00302012" w:rsidRPr="00CB40C3">
        <w:rPr>
          <w:rFonts w:ascii="Verdana" w:hAnsi="Verdana"/>
          <w:i/>
          <w:sz w:val="20"/>
          <w:szCs w:val="20"/>
          <w:lang w:val="bg-BG" w:eastAsia="en-GB"/>
        </w:rPr>
        <w:t>Viteus vitifoliae</w:t>
      </w:r>
      <w:r w:rsidR="00302012" w:rsidRPr="00CB40C3">
        <w:rPr>
          <w:rFonts w:ascii="Verdana" w:hAnsi="Verdana"/>
          <w:sz w:val="20"/>
          <w:szCs w:val="20"/>
          <w:lang w:val="bg-BG" w:eastAsia="en-GB"/>
        </w:rPr>
        <w:t xml:space="preserve"> Fitch, или</w:t>
      </w:r>
    </w:p>
    <w:p w:rsidR="00302012" w:rsidRPr="00CB40C3" w:rsidRDefault="00302012"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всички лози в разсадниците за </w:t>
      </w:r>
      <w:r w:rsidR="00BF49E5"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предназначени за производството на </w:t>
      </w:r>
      <w:r w:rsidR="00BF49E5" w:rsidRPr="00CB40C3">
        <w:rPr>
          <w:rFonts w:ascii="Verdana" w:hAnsi="Verdana"/>
          <w:sz w:val="20"/>
          <w:szCs w:val="20"/>
          <w:lang w:val="bg-BG" w:eastAsia="en-GB"/>
        </w:rPr>
        <w:t>изходен</w:t>
      </w:r>
      <w:r w:rsidRPr="00CB40C3">
        <w:rPr>
          <w:rFonts w:ascii="Verdana" w:hAnsi="Verdana"/>
          <w:sz w:val="20"/>
          <w:szCs w:val="20"/>
          <w:lang w:val="bg-BG" w:eastAsia="en-GB"/>
        </w:rPr>
        <w:t xml:space="preserve"> посадъчен материал, както и самият </w:t>
      </w:r>
      <w:r w:rsidR="00BF49E5" w:rsidRPr="00CB40C3">
        <w:rPr>
          <w:rFonts w:ascii="Verdana" w:hAnsi="Verdana"/>
          <w:sz w:val="20"/>
          <w:szCs w:val="20"/>
          <w:lang w:val="bg-BG" w:eastAsia="en-GB"/>
        </w:rPr>
        <w:t>изходен</w:t>
      </w:r>
      <w:r w:rsidRPr="00CB40C3">
        <w:rPr>
          <w:rFonts w:ascii="Verdana" w:hAnsi="Verdana"/>
          <w:sz w:val="20"/>
          <w:szCs w:val="20"/>
          <w:lang w:val="bg-BG" w:eastAsia="en-GB"/>
        </w:rPr>
        <w:t xml:space="preserve"> посадъчен материал, се съхраняват в обезопасени срещу насекоми съоръжения и през последния пълен вегетационен сезон при тези лози не са наблюдавани симптоми на </w:t>
      </w:r>
      <w:r w:rsidRPr="00CB40C3">
        <w:rPr>
          <w:rFonts w:ascii="Verdana" w:hAnsi="Verdana"/>
          <w:i/>
          <w:sz w:val="20"/>
          <w:szCs w:val="20"/>
          <w:lang w:val="bg-BG" w:eastAsia="en-GB"/>
        </w:rPr>
        <w:t xml:space="preserve">Viteus vitifoliae </w:t>
      </w:r>
      <w:r w:rsidRPr="00CB40C3">
        <w:rPr>
          <w:rFonts w:ascii="Verdana" w:hAnsi="Verdana"/>
          <w:sz w:val="20"/>
          <w:szCs w:val="20"/>
          <w:lang w:val="bg-BG" w:eastAsia="en-GB"/>
        </w:rPr>
        <w:t>Fitch; както и</w:t>
      </w:r>
    </w:p>
    <w:p w:rsidR="00302012" w:rsidRPr="00CB40C3" w:rsidRDefault="00302012" w:rsidP="00421015">
      <w:pPr>
        <w:tabs>
          <w:tab w:val="left" w:pos="567"/>
        </w:tabs>
        <w:spacing w:line="360" w:lineRule="auto"/>
        <w:ind w:firstLine="720"/>
        <w:contextualSpacing/>
        <w:jc w:val="both"/>
        <w:rPr>
          <w:rFonts w:ascii="Verdana" w:eastAsia="Calibri" w:hAnsi="Verdana"/>
          <w:bCs/>
          <w:iCs/>
          <w:sz w:val="20"/>
          <w:szCs w:val="20"/>
          <w:lang w:val="bg-BG" w:eastAsia="en-GB"/>
        </w:rPr>
      </w:pPr>
      <w:r w:rsidRPr="00CB40C3">
        <w:rPr>
          <w:rFonts w:ascii="Verdana" w:hAnsi="Verdana"/>
          <w:sz w:val="20"/>
          <w:szCs w:val="20"/>
          <w:lang w:val="bg-BG" w:eastAsia="en-GB"/>
        </w:rPr>
        <w:t>-</w:t>
      </w:r>
      <w:r w:rsidR="0058631C" w:rsidRPr="00CB40C3">
        <w:rPr>
          <w:rFonts w:ascii="Verdana" w:hAnsi="Verdana"/>
          <w:sz w:val="20"/>
          <w:szCs w:val="20"/>
          <w:lang w:val="bg-BG" w:eastAsia="en-GB"/>
        </w:rPr>
        <w:t xml:space="preserve"> </w:t>
      </w:r>
      <w:r w:rsidRPr="00CB40C3">
        <w:rPr>
          <w:rFonts w:ascii="Verdana" w:hAnsi="Verdana"/>
          <w:sz w:val="20"/>
          <w:szCs w:val="20"/>
          <w:lang w:val="bg-BG" w:eastAsia="en-GB"/>
        </w:rPr>
        <w:t xml:space="preserve">когато при предназначен за търгуване посадъчен материал се наблюдават симптоми на </w:t>
      </w:r>
      <w:r w:rsidRPr="00CB40C3">
        <w:rPr>
          <w:rFonts w:ascii="Verdana" w:hAnsi="Verdana"/>
          <w:i/>
          <w:sz w:val="20"/>
          <w:szCs w:val="20"/>
          <w:lang w:val="bg-BG" w:eastAsia="en-GB"/>
        </w:rPr>
        <w:t xml:space="preserve">Viteus vitifoliae </w:t>
      </w:r>
      <w:r w:rsidRPr="00CB40C3">
        <w:rPr>
          <w:rFonts w:ascii="Verdana" w:hAnsi="Verdana"/>
          <w:sz w:val="20"/>
          <w:szCs w:val="20"/>
          <w:lang w:val="bg-BG" w:eastAsia="en-GB"/>
        </w:rPr>
        <w:t xml:space="preserve">Fitch, цялата партида такъв материал се подлага на обработка с гореща вода или на друг вид подходяща обработка в съответствие с протоколите на ЕОРЗ или с други международно признати протоколи, с цел да се гарантира, че той е свободен от </w:t>
      </w:r>
      <w:r w:rsidRPr="00CB40C3">
        <w:rPr>
          <w:rFonts w:ascii="Verdana" w:hAnsi="Verdana"/>
          <w:i/>
          <w:sz w:val="20"/>
          <w:szCs w:val="20"/>
          <w:lang w:val="bg-BG" w:eastAsia="en-GB"/>
        </w:rPr>
        <w:t xml:space="preserve">Viteus vitifoliae </w:t>
      </w:r>
      <w:r w:rsidRPr="00CB40C3">
        <w:rPr>
          <w:rFonts w:ascii="Verdana" w:hAnsi="Verdana"/>
          <w:sz w:val="20"/>
          <w:szCs w:val="20"/>
          <w:lang w:val="bg-BG" w:eastAsia="en-GB"/>
        </w:rPr>
        <w:t>Fitch.</w:t>
      </w:r>
    </w:p>
    <w:p w:rsidR="00302012" w:rsidRPr="00CB40C3" w:rsidRDefault="00302012" w:rsidP="00421015">
      <w:pPr>
        <w:spacing w:line="360" w:lineRule="auto"/>
        <w:ind w:firstLine="720"/>
        <w:jc w:val="both"/>
        <w:rPr>
          <w:rFonts w:ascii="Verdana" w:eastAsia="Calibri" w:hAnsi="Verdana"/>
          <w:b/>
          <w:sz w:val="20"/>
          <w:szCs w:val="20"/>
          <w:lang w:val="bg-BG" w:eastAsia="en-GB"/>
        </w:rPr>
      </w:pPr>
      <w:r w:rsidRPr="00CB40C3">
        <w:rPr>
          <w:rFonts w:ascii="Verdana" w:hAnsi="Verdana"/>
          <w:b/>
          <w:sz w:val="20"/>
          <w:szCs w:val="20"/>
          <w:lang w:val="bg-BG" w:eastAsia="en-GB"/>
        </w:rPr>
        <w:t>6.</w:t>
      </w:r>
      <w:r w:rsidR="0058631C" w:rsidRPr="00CB40C3">
        <w:rPr>
          <w:rFonts w:ascii="Verdana" w:hAnsi="Verdana"/>
          <w:b/>
          <w:sz w:val="20"/>
          <w:szCs w:val="20"/>
          <w:lang w:val="bg-BG" w:eastAsia="en-GB"/>
        </w:rPr>
        <w:t xml:space="preserve"> </w:t>
      </w:r>
      <w:r w:rsidRPr="00CB40C3">
        <w:rPr>
          <w:rFonts w:ascii="Verdana" w:hAnsi="Verdana"/>
          <w:b/>
          <w:sz w:val="20"/>
          <w:szCs w:val="20"/>
          <w:lang w:val="bg-BG" w:eastAsia="en-GB"/>
        </w:rPr>
        <w:t>Стандартен материал</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Визуални проверки</w:t>
      </w:r>
    </w:p>
    <w:p w:rsidR="00302012" w:rsidRPr="00CB40C3" w:rsidRDefault="00302012"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 xml:space="preserve">Най-малко веднъж на вегетационен сезон официалният контролен орган извършва визуални проверки на разсадниците за </w:t>
      </w:r>
      <w:r w:rsidR="009F6F27"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и разсадниците за </w:t>
      </w:r>
      <w:r w:rsidR="009F6F27" w:rsidRPr="00CB40C3">
        <w:rPr>
          <w:rFonts w:ascii="Verdana" w:hAnsi="Verdana"/>
          <w:sz w:val="20"/>
          <w:szCs w:val="20"/>
          <w:lang w:val="bg-BG" w:eastAsia="en-GB"/>
        </w:rPr>
        <w:t>лозов посадъчен материал</w:t>
      </w:r>
      <w:r w:rsidRPr="00CB40C3">
        <w:rPr>
          <w:rFonts w:ascii="Verdana" w:hAnsi="Verdana"/>
          <w:sz w:val="20"/>
          <w:szCs w:val="20"/>
          <w:lang w:val="bg-BG" w:eastAsia="en-GB"/>
        </w:rPr>
        <w:t xml:space="preserve"> за в</w:t>
      </w:r>
      <w:r w:rsidR="00886922" w:rsidRPr="00CB40C3">
        <w:rPr>
          <w:rFonts w:ascii="Verdana" w:hAnsi="Verdana"/>
          <w:sz w:val="20"/>
          <w:szCs w:val="20"/>
          <w:lang w:val="bg-BG" w:eastAsia="en-GB"/>
        </w:rPr>
        <w:t xml:space="preserve">сички РНКВ, посочени в раздели </w:t>
      </w:r>
      <w:r w:rsidR="00886922" w:rsidRPr="00CB40C3">
        <w:rPr>
          <w:rFonts w:ascii="Verdana" w:hAnsi="Verdana"/>
          <w:sz w:val="20"/>
          <w:szCs w:val="20"/>
          <w:lang w:eastAsia="en-GB"/>
        </w:rPr>
        <w:t>VI</w:t>
      </w:r>
      <w:r w:rsidR="00886922" w:rsidRPr="00CB40C3">
        <w:rPr>
          <w:rFonts w:ascii="Verdana" w:hAnsi="Verdana"/>
          <w:sz w:val="20"/>
          <w:szCs w:val="20"/>
          <w:lang w:val="bg-BG" w:eastAsia="en-GB"/>
        </w:rPr>
        <w:t xml:space="preserve"> и </w:t>
      </w:r>
      <w:r w:rsidR="00886922" w:rsidRPr="00CB40C3">
        <w:rPr>
          <w:rFonts w:ascii="Verdana" w:hAnsi="Verdana"/>
          <w:sz w:val="20"/>
          <w:szCs w:val="20"/>
          <w:lang w:eastAsia="en-GB"/>
        </w:rPr>
        <w:t>VII</w:t>
      </w:r>
      <w:r w:rsidRPr="00CB40C3">
        <w:rPr>
          <w:rFonts w:ascii="Verdana" w:hAnsi="Verdana"/>
          <w:sz w:val="20"/>
          <w:szCs w:val="20"/>
          <w:lang w:val="bg-BG" w:eastAsia="en-GB"/>
        </w:rPr>
        <w:t>.</w:t>
      </w:r>
    </w:p>
    <w:p w:rsidR="00302012" w:rsidRPr="00CB40C3" w:rsidRDefault="00302012" w:rsidP="00421015">
      <w:pPr>
        <w:spacing w:line="360" w:lineRule="auto"/>
        <w:ind w:firstLine="720"/>
        <w:jc w:val="both"/>
        <w:rPr>
          <w:rFonts w:ascii="Verdana" w:eastAsia="Calibri" w:hAnsi="Verdana"/>
          <w:i/>
          <w:sz w:val="20"/>
          <w:szCs w:val="20"/>
          <w:lang w:val="bg-BG" w:eastAsia="en-GB"/>
        </w:rPr>
      </w:pPr>
      <w:r w:rsidRPr="00CB40C3">
        <w:rPr>
          <w:rFonts w:ascii="Verdana" w:hAnsi="Verdana"/>
          <w:i/>
          <w:sz w:val="20"/>
          <w:szCs w:val="20"/>
          <w:lang w:val="bg-BG" w:eastAsia="en-GB"/>
        </w:rPr>
        <w:t xml:space="preserve">Изисквания по отношение на производствения обект, мястото на производство или областта, както и в зависимост от засегнатите РНКВ </w:t>
      </w:r>
    </w:p>
    <w:p w:rsidR="00302012" w:rsidRPr="00CB40C3" w:rsidRDefault="0058631C" w:rsidP="00421015">
      <w:pPr>
        <w:spacing w:line="360" w:lineRule="auto"/>
        <w:ind w:firstLine="720"/>
        <w:rPr>
          <w:rFonts w:ascii="Verdana" w:eastAsia="Calibri" w:hAnsi="Verdana"/>
          <w:sz w:val="20"/>
          <w:szCs w:val="20"/>
          <w:lang w:val="bg-BG" w:eastAsia="en-GB"/>
        </w:rPr>
      </w:pPr>
      <w:r w:rsidRPr="00CB40C3">
        <w:rPr>
          <w:rFonts w:ascii="Verdana" w:hAnsi="Verdana"/>
          <w:b/>
          <w:i/>
          <w:sz w:val="20"/>
          <w:szCs w:val="20"/>
          <w:lang w:val="bg-BG" w:eastAsia="en-GB"/>
        </w:rPr>
        <w:t xml:space="preserve">6.1. </w:t>
      </w:r>
      <w:r w:rsidR="00302012" w:rsidRPr="00CB40C3">
        <w:rPr>
          <w:rFonts w:ascii="Verdana" w:hAnsi="Verdana"/>
          <w:b/>
          <w:i/>
          <w:sz w:val="20"/>
          <w:szCs w:val="20"/>
          <w:lang w:val="bg-BG" w:eastAsia="en-GB"/>
        </w:rPr>
        <w:t xml:space="preserve">Candidatus </w:t>
      </w:r>
      <w:r w:rsidR="00302012" w:rsidRPr="00CB40C3">
        <w:rPr>
          <w:rFonts w:ascii="Verdana" w:hAnsi="Verdana"/>
          <w:b/>
          <w:sz w:val="20"/>
          <w:szCs w:val="20"/>
          <w:lang w:val="bg-BG" w:eastAsia="en-GB"/>
        </w:rPr>
        <w:t>Phytoplasma</w:t>
      </w:r>
      <w:r w:rsidR="00302012" w:rsidRPr="00CB40C3">
        <w:rPr>
          <w:rFonts w:ascii="Verdana" w:hAnsi="Verdana"/>
          <w:b/>
          <w:i/>
          <w:sz w:val="20"/>
          <w:szCs w:val="20"/>
          <w:lang w:val="bg-BG" w:eastAsia="en-GB"/>
        </w:rPr>
        <w:t xml:space="preserve"> solani </w:t>
      </w:r>
      <w:r w:rsidR="00302012" w:rsidRPr="00CB40C3">
        <w:rPr>
          <w:rFonts w:ascii="Verdana" w:hAnsi="Verdana"/>
          <w:b/>
          <w:sz w:val="20"/>
          <w:szCs w:val="20"/>
          <w:lang w:val="bg-BG" w:eastAsia="en-GB"/>
        </w:rPr>
        <w:t>Quaglino</w:t>
      </w:r>
      <w:r w:rsidR="00302012" w:rsidRPr="00CB40C3">
        <w:rPr>
          <w:rFonts w:ascii="Verdana" w:hAnsi="Verdana"/>
          <w:b/>
          <w:i/>
          <w:sz w:val="20"/>
          <w:szCs w:val="20"/>
          <w:lang w:val="bg-BG" w:eastAsia="en-GB"/>
        </w:rPr>
        <w:t xml:space="preserve"> et al. </w:t>
      </w:r>
    </w:p>
    <w:p w:rsidR="00302012" w:rsidRPr="00CB40C3" w:rsidRDefault="007D2EAB"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2D2C04" w:rsidRPr="00CB40C3">
        <w:rPr>
          <w:rFonts w:ascii="Verdana" w:hAnsi="Verdana"/>
          <w:sz w:val="20"/>
          <w:szCs w:val="20"/>
          <w:lang w:val="bg-BG" w:eastAsia="en-GB"/>
        </w:rPr>
        <w:t>л</w:t>
      </w:r>
      <w:r w:rsidR="00302012" w:rsidRPr="00CB40C3">
        <w:rPr>
          <w:rFonts w:ascii="Verdana" w:hAnsi="Verdana"/>
          <w:sz w:val="20"/>
          <w:szCs w:val="20"/>
          <w:lang w:val="bg-BG" w:eastAsia="en-GB"/>
        </w:rPr>
        <w:t xml:space="preserve">озите се произвеждат в области, за които е известно, че са свободни от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solani Quaglino et al.</w:t>
      </w:r>
      <w:r w:rsidR="00302012" w:rsidRPr="00CB40C3">
        <w:rPr>
          <w:rFonts w:ascii="Verdana" w:hAnsi="Verdana"/>
          <w:sz w:val="20"/>
          <w:szCs w:val="20"/>
          <w:lang w:val="bg-BG" w:eastAsia="en-GB"/>
        </w:rPr>
        <w:t>; или</w:t>
      </w:r>
    </w:p>
    <w:p w:rsidR="00302012" w:rsidRPr="00CB40C3" w:rsidRDefault="00235F29" w:rsidP="00421015">
      <w:pPr>
        <w:tabs>
          <w:tab w:val="left" w:pos="567"/>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през последния пълен вегетационен сезон при лозите в производствения обект не са наблюдавани симптоми на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 xml:space="preserve">solani </w:t>
      </w:r>
      <w:r w:rsidR="00302012" w:rsidRPr="00CB40C3">
        <w:rPr>
          <w:rFonts w:ascii="Verdana" w:hAnsi="Verdana"/>
          <w:sz w:val="20"/>
          <w:szCs w:val="20"/>
          <w:lang w:val="bg-BG" w:eastAsia="en-GB"/>
        </w:rPr>
        <w:t>Quaglino</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421015" w:rsidP="00421015">
      <w:pPr>
        <w:tabs>
          <w:tab w:val="left" w:pos="54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всички лози в разсадниците за </w:t>
      </w:r>
      <w:r w:rsidR="00121A79"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стандартен материал, при които се наблюдават симптоми на </w:t>
      </w:r>
      <w:r w:rsidR="00302012" w:rsidRPr="00CB40C3">
        <w:rPr>
          <w:rFonts w:ascii="Verdana" w:hAnsi="Verdana"/>
          <w:i/>
          <w:sz w:val="20"/>
          <w:szCs w:val="20"/>
          <w:lang w:val="bg-BG" w:eastAsia="en-GB"/>
        </w:rPr>
        <w:t>Candidatus</w:t>
      </w:r>
      <w:r w:rsidR="00302012" w:rsidRPr="00CB40C3">
        <w:rPr>
          <w:rFonts w:ascii="Verdana" w:hAnsi="Verdana"/>
          <w:sz w:val="20"/>
          <w:szCs w:val="20"/>
          <w:lang w:val="bg-BG" w:eastAsia="en-GB"/>
        </w:rPr>
        <w:t xml:space="preserve"> Phytoplasma </w:t>
      </w:r>
      <w:r w:rsidR="00302012" w:rsidRPr="00CB40C3">
        <w:rPr>
          <w:rFonts w:ascii="Verdana" w:hAnsi="Verdana"/>
          <w:i/>
          <w:sz w:val="20"/>
          <w:szCs w:val="20"/>
          <w:lang w:val="bg-BG" w:eastAsia="en-GB"/>
        </w:rPr>
        <w:t>solani Quaglino et al.</w:t>
      </w:r>
      <w:r w:rsidR="00302012" w:rsidRPr="00CB40C3">
        <w:rPr>
          <w:rFonts w:ascii="Verdana" w:hAnsi="Verdana"/>
          <w:sz w:val="20"/>
          <w:szCs w:val="20"/>
          <w:lang w:val="bg-BG" w:eastAsia="en-GB"/>
        </w:rPr>
        <w:t>, като минимална мярка, не се използват за размножаване; както и</w:t>
      </w:r>
    </w:p>
    <w:p w:rsidR="00302012" w:rsidRPr="00CB40C3" w:rsidRDefault="00421015" w:rsidP="00421015">
      <w:pPr>
        <w:tabs>
          <w:tab w:val="left" w:pos="567"/>
        </w:tabs>
        <w:spacing w:line="360" w:lineRule="auto"/>
        <w:ind w:firstLine="720"/>
        <w:contextualSpacing/>
        <w:jc w:val="both"/>
        <w:rPr>
          <w:rFonts w:ascii="Verdana" w:hAnsi="Verdana"/>
          <w:sz w:val="20"/>
          <w:szCs w:val="20"/>
          <w:lang w:val="bg-BG" w:eastAsia="en-GB"/>
        </w:rPr>
      </w:pPr>
      <w:r w:rsidRPr="00CB40C3">
        <w:rPr>
          <w:rFonts w:ascii="Verdana" w:hAnsi="Verdana"/>
          <w:sz w:val="20"/>
          <w:szCs w:val="20"/>
          <w:lang w:val="bg-BG" w:eastAsia="en-GB"/>
        </w:rPr>
        <w:lastRenderedPageBreak/>
        <w:t xml:space="preserve">- </w:t>
      </w:r>
      <w:r w:rsidR="00302012" w:rsidRPr="00CB40C3">
        <w:rPr>
          <w:rFonts w:ascii="Verdana" w:hAnsi="Verdana"/>
          <w:sz w:val="20"/>
          <w:szCs w:val="20"/>
          <w:lang w:val="bg-BG" w:eastAsia="en-GB"/>
        </w:rPr>
        <w:t>когато при предназначен за търгуване посадъчен материал се наблюдават симптоми на Candidatus Phytoplasma solani Quaglino et al., цялата партида такъв материал се подлага на обработка с гореща вода или на друг вид подходяща обработка в съответствие с протоколите на ЕОРЗ или с други международно признати протоколи, с цел да се гарантира, че той е свободен от Candidatus Phytoplasma solani Quaglino et al.</w:t>
      </w:r>
    </w:p>
    <w:p w:rsidR="00302012" w:rsidRPr="00CB40C3" w:rsidRDefault="0058631C" w:rsidP="00421015">
      <w:pPr>
        <w:spacing w:line="360" w:lineRule="auto"/>
        <w:ind w:firstLine="720"/>
        <w:jc w:val="both"/>
        <w:rPr>
          <w:rFonts w:ascii="Verdana" w:eastAsia="Calibri" w:hAnsi="Verdana"/>
          <w:b/>
          <w:bCs/>
          <w:i/>
          <w:iCs/>
          <w:sz w:val="20"/>
          <w:szCs w:val="20"/>
          <w:lang w:val="bg-BG" w:eastAsia="en-GB"/>
        </w:rPr>
      </w:pPr>
      <w:r w:rsidRPr="00CB40C3">
        <w:rPr>
          <w:rFonts w:ascii="Verdana" w:hAnsi="Verdana"/>
          <w:b/>
          <w:bCs/>
          <w:i/>
          <w:iCs/>
          <w:sz w:val="20"/>
          <w:szCs w:val="20"/>
          <w:lang w:val="bg-BG" w:eastAsia="en-GB"/>
        </w:rPr>
        <w:t xml:space="preserve">6.2. </w:t>
      </w:r>
      <w:r w:rsidR="00302012" w:rsidRPr="00CB40C3">
        <w:rPr>
          <w:rFonts w:ascii="Verdana" w:hAnsi="Verdana"/>
          <w:b/>
          <w:bCs/>
          <w:i/>
          <w:iCs/>
          <w:sz w:val="20"/>
          <w:szCs w:val="20"/>
          <w:lang w:val="bg-BG" w:eastAsia="en-GB"/>
        </w:rPr>
        <w:t xml:space="preserve">Xylophilus ampelinus </w:t>
      </w:r>
      <w:r w:rsidR="00302012" w:rsidRPr="00CB40C3">
        <w:rPr>
          <w:rFonts w:ascii="Verdana" w:hAnsi="Verdana"/>
          <w:b/>
          <w:bCs/>
          <w:iCs/>
          <w:sz w:val="20"/>
          <w:szCs w:val="20"/>
          <w:lang w:val="bg-BG" w:eastAsia="en-GB"/>
        </w:rPr>
        <w:t>Willems</w:t>
      </w:r>
      <w:r w:rsidR="00302012" w:rsidRPr="00CB40C3">
        <w:rPr>
          <w:rFonts w:ascii="Verdana" w:hAnsi="Verdana"/>
          <w:b/>
          <w:bCs/>
          <w:i/>
          <w:iCs/>
          <w:sz w:val="20"/>
          <w:szCs w:val="20"/>
          <w:lang w:val="bg-BG" w:eastAsia="en-GB"/>
        </w:rPr>
        <w:t xml:space="preserve"> et al.</w:t>
      </w:r>
    </w:p>
    <w:p w:rsidR="00302012" w:rsidRPr="00CB40C3" w:rsidRDefault="00865EA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а) </w:t>
      </w:r>
      <w:r w:rsidR="002D2C04" w:rsidRPr="00CB40C3">
        <w:rPr>
          <w:rFonts w:ascii="Verdana" w:hAnsi="Verdana"/>
          <w:sz w:val="20"/>
          <w:szCs w:val="20"/>
          <w:lang w:val="bg-BG" w:eastAsia="en-GB"/>
        </w:rPr>
        <w:t>л</w:t>
      </w:r>
      <w:r w:rsidR="00302012" w:rsidRPr="00CB40C3">
        <w:rPr>
          <w:rFonts w:ascii="Verdana" w:hAnsi="Verdana"/>
          <w:sz w:val="20"/>
          <w:szCs w:val="20"/>
          <w:lang w:val="bg-BG" w:eastAsia="en-GB"/>
        </w:rPr>
        <w:t xml:space="preserve">озите се произвеждат в области, за които е известно, че са свободни от </w:t>
      </w:r>
      <w:r w:rsidR="00302012" w:rsidRPr="00CB40C3">
        <w:rPr>
          <w:rFonts w:ascii="Verdana" w:hAnsi="Verdana"/>
          <w:i/>
          <w:sz w:val="20"/>
          <w:szCs w:val="20"/>
          <w:lang w:val="bg-BG" w:eastAsia="en-GB"/>
        </w:rPr>
        <w:t xml:space="preserve">from Xylophilus ampelinus </w:t>
      </w:r>
      <w:r w:rsidR="00302012" w:rsidRPr="00CB40C3">
        <w:rPr>
          <w:rFonts w:ascii="Verdana" w:hAnsi="Verdana"/>
          <w:sz w:val="20"/>
          <w:szCs w:val="20"/>
          <w:lang w:val="bg-BG" w:eastAsia="en-GB"/>
        </w:rPr>
        <w:t>Willems</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C53CCC"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през последния пълен вегетационен сезон при лозите в производствения обект не са наблюдавани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Willems</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или</w:t>
      </w:r>
    </w:p>
    <w:p w:rsidR="00302012" w:rsidRPr="00CB40C3" w:rsidRDefault="000F0846" w:rsidP="00421015">
      <w:pPr>
        <w:tabs>
          <w:tab w:val="left" w:pos="0"/>
        </w:tabs>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по отношение на наличието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са изпълнени следните условия:</w:t>
      </w:r>
    </w:p>
    <w:p w:rsidR="00302012" w:rsidRPr="00CB40C3" w:rsidRDefault="0042101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всички лози в разсадниците за </w:t>
      </w:r>
      <w:r w:rsidR="00EE4F88" w:rsidRPr="00CB40C3">
        <w:rPr>
          <w:rFonts w:ascii="Verdana" w:hAnsi="Verdana"/>
          <w:sz w:val="20"/>
          <w:szCs w:val="20"/>
          <w:lang w:val="bg-BG" w:eastAsia="en-GB"/>
        </w:rPr>
        <w:t>лозов размножителен материал</w:t>
      </w:r>
      <w:r w:rsidR="00302012" w:rsidRPr="00CB40C3">
        <w:rPr>
          <w:rFonts w:ascii="Verdana" w:hAnsi="Verdana"/>
          <w:sz w:val="20"/>
          <w:szCs w:val="20"/>
          <w:lang w:val="bg-BG" w:eastAsia="en-GB"/>
        </w:rPr>
        <w:t xml:space="preserve">, предназначени за производството на стандартен материал, при които са наблюдавани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Willems</w:t>
      </w:r>
      <w:r w:rsidR="00302012" w:rsidRPr="00CB40C3">
        <w:rPr>
          <w:rFonts w:ascii="Verdana" w:hAnsi="Verdana"/>
          <w:i/>
          <w:sz w:val="20"/>
          <w:szCs w:val="20"/>
          <w:lang w:val="bg-BG" w:eastAsia="en-GB"/>
        </w:rPr>
        <w:t xml:space="preserve"> et al.</w:t>
      </w:r>
      <w:r w:rsidR="00302012" w:rsidRPr="00CB40C3">
        <w:rPr>
          <w:rFonts w:ascii="Verdana" w:hAnsi="Verdana"/>
          <w:sz w:val="20"/>
          <w:szCs w:val="20"/>
          <w:lang w:val="bg-BG" w:eastAsia="en-GB"/>
        </w:rPr>
        <w:t>, са изкоренени и са взети подходящи хигиенни мерки; както и</w:t>
      </w:r>
    </w:p>
    <w:p w:rsidR="00302012" w:rsidRPr="00CB40C3" w:rsidRDefault="0042101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лозите в производствения обект, при които се наблюдават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след резитба се обработват с бактерицид, за да се гарантира, че те са свободни от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както и</w:t>
      </w:r>
    </w:p>
    <w:p w:rsidR="00302012" w:rsidRPr="00CB40C3" w:rsidRDefault="00421015"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 </w:t>
      </w:r>
      <w:r w:rsidR="00302012" w:rsidRPr="00CB40C3">
        <w:rPr>
          <w:rFonts w:ascii="Verdana" w:hAnsi="Verdana"/>
          <w:sz w:val="20"/>
          <w:szCs w:val="20"/>
          <w:lang w:val="bg-BG" w:eastAsia="en-GB"/>
        </w:rPr>
        <w:t xml:space="preserve">когато при предназначен за търгуване посадъчен материал се наблюдават симптоми на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цялата партида такъв материал се подлага на обработка с гореща вода или на друг вид подходяща обработка в съответствие с протоколите на ЕОРЗ или с други международно признати протоколи, с цел да се гарантира, че той е свободен от </w:t>
      </w:r>
      <w:r w:rsidR="00302012" w:rsidRPr="00CB40C3">
        <w:rPr>
          <w:rFonts w:ascii="Verdana" w:hAnsi="Verdana"/>
          <w:i/>
          <w:sz w:val="20"/>
          <w:szCs w:val="20"/>
          <w:lang w:val="bg-BG" w:eastAsia="en-GB"/>
        </w:rPr>
        <w:t xml:space="preserve">Xylophilus ampelinus </w:t>
      </w:r>
      <w:r w:rsidR="00302012" w:rsidRPr="00CB40C3">
        <w:rPr>
          <w:rFonts w:ascii="Verdana" w:hAnsi="Verdana"/>
          <w:sz w:val="20"/>
          <w:szCs w:val="20"/>
          <w:lang w:val="bg-BG" w:eastAsia="en-GB"/>
        </w:rPr>
        <w:t xml:space="preserve">Willems </w:t>
      </w:r>
      <w:r w:rsidR="00302012" w:rsidRPr="00CB40C3">
        <w:rPr>
          <w:rFonts w:ascii="Verdana" w:hAnsi="Verdana"/>
          <w:i/>
          <w:sz w:val="20"/>
          <w:szCs w:val="20"/>
          <w:lang w:val="bg-BG" w:eastAsia="en-GB"/>
        </w:rPr>
        <w:t>et al.</w:t>
      </w:r>
      <w:r w:rsidR="00302012" w:rsidRPr="00CB40C3">
        <w:rPr>
          <w:rFonts w:ascii="Verdana" w:hAnsi="Verdana"/>
          <w:sz w:val="20"/>
          <w:szCs w:val="20"/>
          <w:lang w:val="bg-BG" w:eastAsia="en-GB"/>
        </w:rPr>
        <w:t xml:space="preserve"> </w:t>
      </w:r>
    </w:p>
    <w:p w:rsidR="00302012" w:rsidRPr="00CB40C3" w:rsidRDefault="0058631C" w:rsidP="00421015">
      <w:pPr>
        <w:spacing w:line="360" w:lineRule="auto"/>
        <w:ind w:firstLine="720"/>
        <w:jc w:val="both"/>
        <w:rPr>
          <w:rFonts w:ascii="Verdana" w:eastAsia="Calibri" w:hAnsi="Verdana"/>
          <w:b/>
          <w:bCs/>
          <w:iCs/>
          <w:sz w:val="20"/>
          <w:szCs w:val="20"/>
          <w:lang w:val="bg-BG" w:eastAsia="en-GB"/>
        </w:rPr>
      </w:pPr>
      <w:r w:rsidRPr="00CB40C3">
        <w:rPr>
          <w:rFonts w:ascii="Verdana" w:hAnsi="Verdana"/>
          <w:b/>
          <w:i/>
          <w:sz w:val="20"/>
          <w:szCs w:val="20"/>
          <w:lang w:val="bg-BG" w:eastAsia="en-GB"/>
        </w:rPr>
        <w:t xml:space="preserve">6.3. </w:t>
      </w:r>
      <w:r w:rsidR="00302012" w:rsidRPr="00CB40C3">
        <w:rPr>
          <w:rFonts w:ascii="Verdana" w:hAnsi="Verdana"/>
          <w:b/>
          <w:i/>
          <w:sz w:val="20"/>
          <w:szCs w:val="20"/>
          <w:lang w:val="bg-BG" w:eastAsia="en-GB"/>
        </w:rPr>
        <w:t>Arabis</w:t>
      </w:r>
      <w:r w:rsidR="00302012" w:rsidRPr="00CB40C3">
        <w:rPr>
          <w:rFonts w:ascii="Verdana" w:hAnsi="Verdana"/>
          <w:b/>
          <w:sz w:val="20"/>
          <w:szCs w:val="20"/>
          <w:lang w:val="bg-BG" w:eastAsia="en-GB"/>
        </w:rPr>
        <w:t xml:space="preserve"> mosaic virus, Grapevine fanleaf virus, Grapevine Leafroll-associated Virus 1 и Grapevine Leafroll-associated Virus 3</w:t>
      </w:r>
    </w:p>
    <w:p w:rsidR="00302012" w:rsidRPr="00CB40C3" w:rsidRDefault="00302012" w:rsidP="00421015">
      <w:pPr>
        <w:spacing w:line="360" w:lineRule="auto"/>
        <w:ind w:firstLine="720"/>
        <w:jc w:val="both"/>
        <w:rPr>
          <w:rFonts w:ascii="Verdana" w:eastAsia="Calibri" w:hAnsi="Verdana"/>
          <w:sz w:val="20"/>
          <w:szCs w:val="20"/>
          <w:lang w:val="bg-BG" w:eastAsia="en-GB"/>
        </w:rPr>
      </w:pPr>
      <w:r w:rsidRPr="00CB40C3">
        <w:rPr>
          <w:rFonts w:ascii="Verdana" w:hAnsi="Verdana"/>
          <w:sz w:val="20"/>
          <w:szCs w:val="20"/>
          <w:lang w:val="bg-BG" w:eastAsia="en-GB"/>
        </w:rPr>
        <w:t>Симптоми на всички вируси (</w:t>
      </w:r>
      <w:r w:rsidRPr="00CB40C3">
        <w:rPr>
          <w:rFonts w:ascii="Verdana" w:hAnsi="Verdana"/>
          <w:i/>
          <w:sz w:val="20"/>
          <w:szCs w:val="20"/>
          <w:lang w:val="bg-BG" w:eastAsia="en-GB"/>
        </w:rPr>
        <w:t>Arabis</w:t>
      </w:r>
      <w:r w:rsidRPr="00CB40C3">
        <w:rPr>
          <w:rFonts w:ascii="Verdana" w:hAnsi="Verdana"/>
          <w:sz w:val="20"/>
          <w:szCs w:val="20"/>
          <w:lang w:val="bg-BG" w:eastAsia="en-GB"/>
        </w:rPr>
        <w:t xml:space="preserve"> mosaic virus, Grapevine fanleaf virus, Grapevine Leafroll-associated Virus 1 и Grapevine Leafroll-associated Virus 3) са наблюдавани при не повече от 10 % от лозите в разсадниците за </w:t>
      </w:r>
      <w:r w:rsidR="00421E90" w:rsidRPr="00CB40C3">
        <w:rPr>
          <w:rFonts w:ascii="Verdana" w:hAnsi="Verdana"/>
          <w:sz w:val="20"/>
          <w:szCs w:val="20"/>
          <w:lang w:val="bg-BG" w:eastAsia="en-GB"/>
        </w:rPr>
        <w:t>лозов размножителен материал</w:t>
      </w:r>
      <w:r w:rsidRPr="00CB40C3">
        <w:rPr>
          <w:rFonts w:ascii="Verdana" w:hAnsi="Verdana"/>
          <w:sz w:val="20"/>
          <w:szCs w:val="20"/>
          <w:lang w:val="bg-BG" w:eastAsia="en-GB"/>
        </w:rPr>
        <w:t xml:space="preserve">, предназначени за производството на стандартен материал, и тези лози не се използват за размножаване. </w:t>
      </w:r>
    </w:p>
    <w:p w:rsidR="00302012" w:rsidRPr="00CB40C3" w:rsidRDefault="0058631C" w:rsidP="00421015">
      <w:pPr>
        <w:spacing w:line="360" w:lineRule="auto"/>
        <w:ind w:firstLine="720"/>
        <w:jc w:val="both"/>
        <w:rPr>
          <w:rFonts w:ascii="Verdana" w:eastAsia="Calibri" w:hAnsi="Verdana"/>
          <w:b/>
          <w:bCs/>
          <w:i/>
          <w:iCs/>
          <w:sz w:val="20"/>
          <w:szCs w:val="20"/>
          <w:lang w:val="bg-BG" w:eastAsia="en-GB"/>
        </w:rPr>
      </w:pPr>
      <w:r w:rsidRPr="00CB40C3">
        <w:rPr>
          <w:rFonts w:ascii="Verdana" w:hAnsi="Verdana"/>
          <w:b/>
          <w:bCs/>
          <w:i/>
          <w:iCs/>
          <w:sz w:val="20"/>
          <w:szCs w:val="20"/>
          <w:lang w:val="bg-BG" w:eastAsia="en-GB"/>
        </w:rPr>
        <w:t xml:space="preserve">6.4. </w:t>
      </w:r>
      <w:r w:rsidR="00302012" w:rsidRPr="00CB40C3">
        <w:rPr>
          <w:rFonts w:ascii="Verdana" w:hAnsi="Verdana"/>
          <w:b/>
          <w:bCs/>
          <w:i/>
          <w:iCs/>
          <w:sz w:val="20"/>
          <w:szCs w:val="20"/>
          <w:lang w:val="bg-BG" w:eastAsia="en-GB"/>
        </w:rPr>
        <w:t xml:space="preserve">Viteus vitifoliae </w:t>
      </w:r>
      <w:r w:rsidR="00302012" w:rsidRPr="00CB40C3">
        <w:rPr>
          <w:rFonts w:ascii="Verdana" w:hAnsi="Verdana"/>
          <w:b/>
          <w:bCs/>
          <w:iCs/>
          <w:sz w:val="20"/>
          <w:szCs w:val="20"/>
          <w:lang w:val="bg-BG" w:eastAsia="en-GB"/>
        </w:rPr>
        <w:t>Fitch</w:t>
      </w:r>
    </w:p>
    <w:p w:rsidR="00302012" w:rsidRPr="00CB40C3" w:rsidRDefault="00816314"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а) л</w:t>
      </w:r>
      <w:r w:rsidR="00302012" w:rsidRPr="00CB40C3">
        <w:rPr>
          <w:rFonts w:ascii="Verdana" w:hAnsi="Verdana"/>
          <w:sz w:val="20"/>
          <w:szCs w:val="20"/>
          <w:lang w:val="bg-BG" w:eastAsia="en-GB"/>
        </w:rPr>
        <w:t xml:space="preserve">озите се произвеждат в области, за които е известно, че са свободни от </w:t>
      </w:r>
      <w:r w:rsidR="00302012" w:rsidRPr="00CB40C3">
        <w:rPr>
          <w:rFonts w:ascii="Verdana" w:hAnsi="Verdana"/>
          <w:i/>
          <w:sz w:val="20"/>
          <w:szCs w:val="20"/>
          <w:lang w:val="bg-BG" w:eastAsia="en-GB"/>
        </w:rPr>
        <w:t>Viteus vitifoliae</w:t>
      </w:r>
      <w:r w:rsidR="00302012" w:rsidRPr="00CB40C3">
        <w:rPr>
          <w:rFonts w:ascii="Verdana" w:hAnsi="Verdana"/>
          <w:sz w:val="20"/>
          <w:szCs w:val="20"/>
          <w:lang w:val="bg-BG" w:eastAsia="en-GB"/>
        </w:rPr>
        <w:t xml:space="preserve"> Fitch, или</w:t>
      </w:r>
    </w:p>
    <w:p w:rsidR="00302012" w:rsidRPr="00CB40C3" w:rsidRDefault="00730878"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б) </w:t>
      </w:r>
      <w:r w:rsidR="00302012" w:rsidRPr="00CB40C3">
        <w:rPr>
          <w:rFonts w:ascii="Verdana" w:hAnsi="Verdana"/>
          <w:sz w:val="20"/>
          <w:szCs w:val="20"/>
          <w:lang w:val="bg-BG" w:eastAsia="en-GB"/>
        </w:rPr>
        <w:t xml:space="preserve">лозите се присаждат върху подложки, устойчиви на </w:t>
      </w:r>
      <w:r w:rsidR="00302012" w:rsidRPr="00CB40C3">
        <w:rPr>
          <w:rFonts w:ascii="Verdana" w:hAnsi="Verdana"/>
          <w:i/>
          <w:sz w:val="20"/>
          <w:szCs w:val="20"/>
          <w:lang w:val="bg-BG" w:eastAsia="en-GB"/>
        </w:rPr>
        <w:t>Viteus vitifoliae</w:t>
      </w:r>
      <w:r w:rsidR="00302012" w:rsidRPr="00CB40C3">
        <w:rPr>
          <w:rFonts w:ascii="Verdana" w:hAnsi="Verdana"/>
          <w:sz w:val="20"/>
          <w:szCs w:val="20"/>
          <w:lang w:val="bg-BG" w:eastAsia="en-GB"/>
        </w:rPr>
        <w:t xml:space="preserve"> Fitch, или:</w:t>
      </w:r>
    </w:p>
    <w:p w:rsidR="00302012" w:rsidRPr="00CB40C3" w:rsidRDefault="00730878" w:rsidP="00421015">
      <w:pPr>
        <w:spacing w:line="360" w:lineRule="auto"/>
        <w:ind w:firstLine="720"/>
        <w:contextualSpacing/>
        <w:jc w:val="both"/>
        <w:rPr>
          <w:rFonts w:ascii="Verdana" w:eastAsia="Calibri" w:hAnsi="Verdana"/>
          <w:sz w:val="20"/>
          <w:szCs w:val="20"/>
          <w:lang w:val="bg-BG" w:eastAsia="en-GB"/>
        </w:rPr>
      </w:pPr>
      <w:r w:rsidRPr="00CB40C3">
        <w:rPr>
          <w:rFonts w:ascii="Verdana" w:hAnsi="Verdana"/>
          <w:sz w:val="20"/>
          <w:szCs w:val="20"/>
          <w:lang w:val="bg-BG" w:eastAsia="en-GB"/>
        </w:rPr>
        <w:t xml:space="preserve">в) </w:t>
      </w:r>
      <w:r w:rsidR="00302012" w:rsidRPr="00CB40C3">
        <w:rPr>
          <w:rFonts w:ascii="Verdana" w:hAnsi="Verdana"/>
          <w:sz w:val="20"/>
          <w:szCs w:val="20"/>
          <w:lang w:val="bg-BG" w:eastAsia="en-GB"/>
        </w:rPr>
        <w:t xml:space="preserve">когато при предназначен за търгуване посадъчен материал се наблюдават признаци или симптоми на </w:t>
      </w:r>
      <w:r w:rsidR="00302012" w:rsidRPr="00CB40C3">
        <w:rPr>
          <w:rFonts w:ascii="Verdana" w:hAnsi="Verdana"/>
          <w:i/>
          <w:sz w:val="20"/>
          <w:szCs w:val="20"/>
          <w:lang w:val="bg-BG" w:eastAsia="en-GB"/>
        </w:rPr>
        <w:t xml:space="preserve">Viteus vitifoliae </w:t>
      </w:r>
      <w:r w:rsidR="00302012" w:rsidRPr="00CB40C3">
        <w:rPr>
          <w:rFonts w:ascii="Verdana" w:hAnsi="Verdana"/>
          <w:sz w:val="20"/>
          <w:szCs w:val="20"/>
          <w:lang w:val="bg-BG" w:eastAsia="en-GB"/>
        </w:rPr>
        <w:t xml:space="preserve">Fitch, цялата партида такъв материал се подлага на обработка с гореща вода или на друг вид подходяща обработка в </w:t>
      </w:r>
      <w:r w:rsidR="00302012" w:rsidRPr="00CB40C3">
        <w:rPr>
          <w:rFonts w:ascii="Verdana" w:hAnsi="Verdana"/>
          <w:sz w:val="20"/>
          <w:szCs w:val="20"/>
          <w:lang w:val="bg-BG" w:eastAsia="en-GB"/>
        </w:rPr>
        <w:lastRenderedPageBreak/>
        <w:t xml:space="preserve">съответствие с протоколите на ЕОРЗ или с други международно признати протоколи, с цел да се гарантира, че той е свободен от </w:t>
      </w:r>
      <w:r w:rsidR="00302012" w:rsidRPr="00CB40C3">
        <w:rPr>
          <w:rFonts w:ascii="Verdana" w:hAnsi="Verdana"/>
          <w:i/>
          <w:sz w:val="20"/>
          <w:szCs w:val="20"/>
          <w:lang w:val="bg-BG" w:eastAsia="en-GB"/>
        </w:rPr>
        <w:t>Viteus vitifoliae</w:t>
      </w:r>
      <w:r w:rsidR="00302012" w:rsidRPr="00CB40C3">
        <w:rPr>
          <w:rFonts w:ascii="Verdana" w:hAnsi="Verdana"/>
          <w:b/>
          <w:bCs/>
          <w:iCs/>
          <w:sz w:val="20"/>
          <w:szCs w:val="20"/>
          <w:lang w:val="bg-BG" w:eastAsia="en-GB"/>
        </w:rPr>
        <w:t xml:space="preserve"> </w:t>
      </w:r>
      <w:r w:rsidR="00302012" w:rsidRPr="00CB40C3">
        <w:rPr>
          <w:rFonts w:ascii="Verdana" w:hAnsi="Verdana"/>
          <w:sz w:val="20"/>
          <w:szCs w:val="20"/>
          <w:lang w:val="bg-BG" w:eastAsia="en-GB"/>
        </w:rPr>
        <w:t>Fitch.</w:t>
      </w:r>
      <w:r w:rsidR="004A32DD" w:rsidRPr="00CB40C3">
        <w:rPr>
          <w:rFonts w:ascii="Verdana" w:hAnsi="Verdana"/>
          <w:sz w:val="20"/>
          <w:szCs w:val="20"/>
          <w:lang w:val="bg-BG" w:eastAsia="en-GB"/>
        </w:rPr>
        <w:t>“</w:t>
      </w:r>
    </w:p>
    <w:p w:rsidR="00C16C8A" w:rsidRPr="00CB40C3" w:rsidRDefault="0058631C" w:rsidP="00984D2E">
      <w:pPr>
        <w:tabs>
          <w:tab w:val="left" w:pos="1080"/>
        </w:tabs>
        <w:spacing w:line="360" w:lineRule="auto"/>
        <w:ind w:firstLine="720"/>
        <w:rPr>
          <w:rFonts w:ascii="Verdana" w:eastAsia="Calibri" w:hAnsi="Verdana"/>
          <w:sz w:val="20"/>
          <w:szCs w:val="20"/>
          <w:lang w:val="bg-BG" w:eastAsia="en-GB"/>
        </w:rPr>
      </w:pPr>
      <w:r w:rsidRPr="00CB40C3">
        <w:rPr>
          <w:rFonts w:ascii="Verdana" w:eastAsia="Calibri" w:hAnsi="Verdana"/>
          <w:sz w:val="20"/>
          <w:szCs w:val="20"/>
          <w:lang w:val="bg-BG" w:eastAsia="en-GB"/>
        </w:rPr>
        <w:t xml:space="preserve">4. </w:t>
      </w:r>
      <w:r w:rsidR="00C6078A" w:rsidRPr="00CB40C3">
        <w:rPr>
          <w:rFonts w:ascii="Verdana" w:eastAsia="Calibri" w:hAnsi="Verdana"/>
          <w:sz w:val="20"/>
          <w:szCs w:val="20"/>
          <w:lang w:val="bg-BG" w:eastAsia="en-GB"/>
        </w:rPr>
        <w:t xml:space="preserve">В Приложение № 2 към чл. 3, т. 1, буква </w:t>
      </w:r>
      <w:r w:rsidR="004A32DD" w:rsidRPr="00CB40C3">
        <w:rPr>
          <w:rFonts w:ascii="Verdana" w:eastAsia="Calibri" w:hAnsi="Verdana"/>
          <w:sz w:val="20"/>
          <w:szCs w:val="20"/>
          <w:lang w:val="bg-BG" w:eastAsia="en-GB"/>
        </w:rPr>
        <w:t>„</w:t>
      </w:r>
      <w:r w:rsidR="00C6078A" w:rsidRPr="00CB40C3">
        <w:rPr>
          <w:rFonts w:ascii="Verdana" w:eastAsia="Calibri" w:hAnsi="Verdana"/>
          <w:sz w:val="20"/>
          <w:szCs w:val="20"/>
          <w:lang w:val="bg-BG" w:eastAsia="en-GB"/>
        </w:rPr>
        <w:t>в</w:t>
      </w:r>
      <w:r w:rsidR="004A32DD" w:rsidRPr="00CB40C3">
        <w:rPr>
          <w:rFonts w:ascii="Verdana" w:eastAsia="Calibri" w:hAnsi="Verdana"/>
          <w:sz w:val="20"/>
          <w:szCs w:val="20"/>
          <w:lang w:val="bg-BG" w:eastAsia="en-GB"/>
        </w:rPr>
        <w:t>“</w:t>
      </w:r>
      <w:r w:rsidR="002C0B54" w:rsidRPr="00CB40C3">
        <w:rPr>
          <w:rFonts w:ascii="Verdana" w:eastAsia="Calibri" w:hAnsi="Verdana"/>
          <w:sz w:val="20"/>
          <w:szCs w:val="20"/>
          <w:lang w:val="bg-BG" w:eastAsia="en-GB"/>
        </w:rPr>
        <w:t xml:space="preserve">, раздел </w:t>
      </w:r>
      <w:r w:rsidR="002C0B54" w:rsidRPr="00CB40C3">
        <w:rPr>
          <w:rFonts w:ascii="Verdana" w:eastAsia="Calibri" w:hAnsi="Verdana"/>
          <w:sz w:val="20"/>
          <w:szCs w:val="20"/>
          <w:lang w:eastAsia="en-GB"/>
        </w:rPr>
        <w:t>I</w:t>
      </w:r>
      <w:r w:rsidR="002C0B54" w:rsidRPr="00CB40C3">
        <w:rPr>
          <w:rFonts w:ascii="Verdana" w:eastAsia="Calibri" w:hAnsi="Verdana"/>
          <w:sz w:val="20"/>
          <w:szCs w:val="20"/>
          <w:lang w:val="bg-BG" w:eastAsia="en-GB"/>
        </w:rPr>
        <w:t xml:space="preserve">. </w:t>
      </w:r>
      <w:r w:rsidR="004A32DD" w:rsidRPr="00CB40C3">
        <w:rPr>
          <w:rFonts w:ascii="Verdana" w:eastAsia="Calibri" w:hAnsi="Verdana"/>
          <w:sz w:val="20"/>
          <w:szCs w:val="20"/>
          <w:lang w:val="bg-BG" w:eastAsia="en-GB"/>
        </w:rPr>
        <w:t>„</w:t>
      </w:r>
      <w:r w:rsidR="002C0B54" w:rsidRPr="00CB40C3">
        <w:rPr>
          <w:rFonts w:ascii="Verdana" w:eastAsia="Calibri" w:hAnsi="Verdana"/>
          <w:sz w:val="20"/>
          <w:szCs w:val="20"/>
          <w:lang w:val="bg-BG" w:eastAsia="en-GB"/>
        </w:rPr>
        <w:t>Общи условия</w:t>
      </w:r>
      <w:r w:rsidR="004A32DD" w:rsidRPr="00CB40C3">
        <w:rPr>
          <w:rFonts w:ascii="Verdana" w:eastAsia="Calibri" w:hAnsi="Verdana"/>
          <w:sz w:val="20"/>
          <w:szCs w:val="20"/>
          <w:lang w:val="bg-BG" w:eastAsia="en-GB"/>
        </w:rPr>
        <w:t>“</w:t>
      </w:r>
      <w:r w:rsidR="00F043FE" w:rsidRPr="00CB40C3">
        <w:rPr>
          <w:rFonts w:ascii="Verdana" w:eastAsia="Calibri" w:hAnsi="Verdana"/>
          <w:sz w:val="20"/>
          <w:szCs w:val="20"/>
          <w:lang w:val="bg-BG" w:eastAsia="en-GB"/>
        </w:rPr>
        <w:t xml:space="preserve"> т. 4 се изменя така:</w:t>
      </w:r>
    </w:p>
    <w:p w:rsidR="00D57A1B" w:rsidRPr="00CB40C3" w:rsidRDefault="004A32DD" w:rsidP="00984D2E">
      <w:pPr>
        <w:spacing w:line="360" w:lineRule="auto"/>
        <w:ind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D57A1B" w:rsidRPr="00CB40C3">
        <w:rPr>
          <w:rFonts w:ascii="Verdana" w:eastAsia="Calibri" w:hAnsi="Verdana"/>
          <w:sz w:val="20"/>
          <w:szCs w:val="20"/>
          <w:lang w:val="bg-BG" w:eastAsia="en-GB"/>
        </w:rPr>
        <w:t>4. Посадъчният материал е практически свободен от вредители, които намаляват полезността и качеството на посадъчния материал.</w:t>
      </w:r>
    </w:p>
    <w:p w:rsidR="00F043FE" w:rsidRPr="00CB40C3" w:rsidRDefault="00D57A1B" w:rsidP="00984D2E">
      <w:pPr>
        <w:spacing w:line="360" w:lineRule="auto"/>
        <w:ind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 xml:space="preserve">Посадъчният материал също така отговаря на изискванията по отношение на карантинните вредители от значение за Съюза и карантинните вредители по отношение на определена защитена зона, предвидени в актовете за изпълнение, приети в съответствие с </w:t>
      </w:r>
      <w:r w:rsidR="007341EA" w:rsidRPr="00CB40C3">
        <w:rPr>
          <w:rFonts w:ascii="Verdana" w:eastAsia="Calibri" w:hAnsi="Verdana"/>
          <w:sz w:val="20"/>
          <w:szCs w:val="20"/>
          <w:lang w:val="ru-RU" w:eastAsia="en-GB"/>
        </w:rPr>
        <w:t>Регламент (</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С) 2016/2031 на Европейския парламент и на Съвета от 26 октомври 2016 година за защитните мерки срещу вредителите по растенията, за изменение на регламенти (</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С) № 228/2013, (</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С) № 652/2014 и (</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С) № 1143/2014 на Европейския парламент и на Съвета и за отмяна на директиви 69/464/</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ИО, 74/647/</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ИО, 93/85/</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ИО, 98/57/</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О, 2000/29/</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О, 2006/91/</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О и 2007/33/</w:t>
      </w:r>
      <w:r w:rsidR="007341EA" w:rsidRPr="00CB40C3">
        <w:rPr>
          <w:rFonts w:ascii="Verdana" w:eastAsia="Calibri" w:hAnsi="Verdana"/>
          <w:sz w:val="20"/>
          <w:szCs w:val="20"/>
          <w:lang w:eastAsia="en-GB"/>
        </w:rPr>
        <w:t>E</w:t>
      </w:r>
      <w:r w:rsidR="007341EA" w:rsidRPr="00CB40C3">
        <w:rPr>
          <w:rFonts w:ascii="Verdana" w:eastAsia="Calibri" w:hAnsi="Verdana"/>
          <w:sz w:val="20"/>
          <w:szCs w:val="20"/>
          <w:lang w:val="ru-RU" w:eastAsia="en-GB"/>
        </w:rPr>
        <w:t>О на Съвета</w:t>
      </w:r>
      <w:r w:rsidR="00956E39" w:rsidRPr="00CB40C3">
        <w:rPr>
          <w:rFonts w:ascii="Verdana" w:eastAsia="Calibri" w:hAnsi="Verdana"/>
          <w:sz w:val="20"/>
          <w:szCs w:val="20"/>
          <w:lang w:val="bg-BG" w:eastAsia="en-GB"/>
        </w:rPr>
        <w:t xml:space="preserve"> (ОВ, L 41 от 13 февруари 2020 г.)</w:t>
      </w:r>
      <w:r w:rsidRPr="00CB40C3">
        <w:rPr>
          <w:rFonts w:ascii="Verdana" w:eastAsia="Calibri" w:hAnsi="Verdana"/>
          <w:sz w:val="20"/>
          <w:szCs w:val="20"/>
          <w:lang w:val="bg-BG" w:eastAsia="en-GB"/>
        </w:rPr>
        <w:t>, както и на мерките, приети в съответствие с чл</w:t>
      </w:r>
      <w:r w:rsidR="00501FA0" w:rsidRPr="00CB40C3">
        <w:rPr>
          <w:rFonts w:ascii="Verdana" w:eastAsia="Calibri" w:hAnsi="Verdana"/>
          <w:sz w:val="20"/>
          <w:szCs w:val="20"/>
          <w:lang w:val="bg-BG" w:eastAsia="en-GB"/>
        </w:rPr>
        <w:t>.</w:t>
      </w:r>
      <w:r w:rsidRPr="00CB40C3">
        <w:rPr>
          <w:rFonts w:ascii="Verdana" w:eastAsia="Calibri" w:hAnsi="Verdana"/>
          <w:sz w:val="20"/>
          <w:szCs w:val="20"/>
          <w:lang w:val="bg-BG" w:eastAsia="en-GB"/>
        </w:rPr>
        <w:t xml:space="preserve"> 30, параграф 1 от </w:t>
      </w:r>
      <w:r w:rsidR="00501FA0" w:rsidRPr="00CB40C3">
        <w:rPr>
          <w:rFonts w:ascii="Verdana" w:eastAsia="Calibri" w:hAnsi="Verdana"/>
          <w:sz w:val="20"/>
          <w:szCs w:val="20"/>
          <w:lang w:val="bg-BG" w:eastAsia="en-GB"/>
        </w:rPr>
        <w:t>същия</w:t>
      </w:r>
      <w:r w:rsidRPr="00CB40C3">
        <w:rPr>
          <w:rFonts w:ascii="Verdana" w:eastAsia="Calibri" w:hAnsi="Verdana"/>
          <w:sz w:val="20"/>
          <w:szCs w:val="20"/>
          <w:lang w:val="bg-BG" w:eastAsia="en-GB"/>
        </w:rPr>
        <w:t xml:space="preserve"> регламент.</w:t>
      </w:r>
      <w:r w:rsidR="004A32DD" w:rsidRPr="00CB40C3">
        <w:rPr>
          <w:rFonts w:ascii="Verdana" w:eastAsia="Calibri" w:hAnsi="Verdana"/>
          <w:sz w:val="20"/>
          <w:szCs w:val="20"/>
          <w:lang w:val="bg-BG" w:eastAsia="en-GB"/>
        </w:rPr>
        <w:t>“</w:t>
      </w:r>
    </w:p>
    <w:p w:rsidR="00C67CF3" w:rsidRPr="00CB40C3" w:rsidRDefault="0058631C" w:rsidP="00984D2E">
      <w:pPr>
        <w:spacing w:line="360" w:lineRule="auto"/>
        <w:ind w:firstLine="720"/>
        <w:rPr>
          <w:rFonts w:ascii="Verdana" w:eastAsia="Calibri" w:hAnsi="Verdana"/>
          <w:sz w:val="20"/>
          <w:szCs w:val="20"/>
          <w:lang w:val="bg-BG" w:eastAsia="en-GB"/>
        </w:rPr>
      </w:pPr>
      <w:r w:rsidRPr="00CB40C3">
        <w:rPr>
          <w:rFonts w:ascii="Verdana" w:eastAsia="Calibri" w:hAnsi="Verdana"/>
          <w:sz w:val="20"/>
          <w:szCs w:val="20"/>
          <w:lang w:val="bg-BG" w:eastAsia="en-GB"/>
        </w:rPr>
        <w:t xml:space="preserve">5. </w:t>
      </w:r>
      <w:r w:rsidR="00C67CF3" w:rsidRPr="00CB40C3">
        <w:rPr>
          <w:rFonts w:ascii="Verdana" w:eastAsia="Calibri" w:hAnsi="Verdana"/>
          <w:sz w:val="20"/>
          <w:szCs w:val="20"/>
          <w:lang w:val="bg-BG" w:eastAsia="en-GB"/>
        </w:rPr>
        <w:t xml:space="preserve">В Приложение № 4 към чл. 18, ал. 1 </w:t>
      </w:r>
      <w:r w:rsidR="00957E9C" w:rsidRPr="00CB40C3">
        <w:rPr>
          <w:rFonts w:ascii="Verdana" w:eastAsia="Calibri" w:hAnsi="Verdana"/>
          <w:sz w:val="20"/>
          <w:szCs w:val="20"/>
          <w:lang w:val="bg-BG" w:eastAsia="en-GB"/>
        </w:rPr>
        <w:t>буква</w:t>
      </w:r>
      <w:r w:rsidR="00206B20" w:rsidRPr="00CB40C3">
        <w:rPr>
          <w:rFonts w:ascii="Verdana" w:eastAsia="Calibri" w:hAnsi="Verdana"/>
          <w:sz w:val="20"/>
          <w:szCs w:val="20"/>
          <w:lang w:val="bg-BG" w:eastAsia="en-GB"/>
        </w:rPr>
        <w:t xml:space="preserve"> </w:t>
      </w:r>
      <w:r w:rsidR="004A32DD" w:rsidRPr="00CB40C3">
        <w:rPr>
          <w:rFonts w:ascii="Verdana" w:eastAsia="Calibri" w:hAnsi="Verdana"/>
          <w:sz w:val="20"/>
          <w:szCs w:val="20"/>
          <w:lang w:val="bg-BG" w:eastAsia="en-GB"/>
        </w:rPr>
        <w:t>„</w:t>
      </w:r>
      <w:r w:rsidR="00206B20" w:rsidRPr="00CB40C3">
        <w:rPr>
          <w:rFonts w:ascii="Verdana" w:eastAsia="Calibri" w:hAnsi="Verdana"/>
          <w:sz w:val="20"/>
          <w:szCs w:val="20"/>
          <w:lang w:val="bg-BG" w:eastAsia="en-GB"/>
        </w:rPr>
        <w:t>А</w:t>
      </w:r>
      <w:r w:rsidR="0013311C" w:rsidRPr="00CB40C3">
        <w:rPr>
          <w:rFonts w:ascii="Verdana" w:eastAsia="Calibri" w:hAnsi="Verdana"/>
          <w:sz w:val="20"/>
          <w:szCs w:val="20"/>
          <w:lang w:val="bg-BG" w:eastAsia="en-GB"/>
        </w:rPr>
        <w:t xml:space="preserve"> Етикет</w:t>
      </w:r>
      <w:r w:rsidR="004A32DD" w:rsidRPr="00CB40C3">
        <w:rPr>
          <w:rFonts w:ascii="Verdana" w:eastAsia="Calibri" w:hAnsi="Verdana"/>
          <w:sz w:val="20"/>
          <w:szCs w:val="20"/>
          <w:lang w:val="bg-BG" w:eastAsia="en-GB"/>
        </w:rPr>
        <w:t>“</w:t>
      </w:r>
      <w:r w:rsidR="00206B20" w:rsidRPr="00CB40C3">
        <w:rPr>
          <w:rFonts w:ascii="Verdana" w:eastAsia="Calibri" w:hAnsi="Verdana"/>
          <w:sz w:val="20"/>
          <w:szCs w:val="20"/>
          <w:lang w:val="bg-BG" w:eastAsia="en-GB"/>
        </w:rPr>
        <w:t xml:space="preserve"> </w:t>
      </w:r>
      <w:r w:rsidR="0013311C" w:rsidRPr="00CB40C3">
        <w:rPr>
          <w:rFonts w:ascii="Verdana" w:eastAsia="Calibri" w:hAnsi="Verdana"/>
          <w:sz w:val="20"/>
          <w:szCs w:val="20"/>
          <w:lang w:val="bg-BG" w:eastAsia="en-GB"/>
        </w:rPr>
        <w:t>се създава точка</w:t>
      </w:r>
      <w:r w:rsidR="00C67CF3" w:rsidRPr="00CB40C3">
        <w:rPr>
          <w:rFonts w:ascii="Verdana" w:eastAsia="Calibri" w:hAnsi="Verdana"/>
          <w:sz w:val="20"/>
          <w:szCs w:val="20"/>
          <w:lang w:val="bg-BG" w:eastAsia="en-GB"/>
        </w:rPr>
        <w:t xml:space="preserve"> </w:t>
      </w:r>
      <w:r w:rsidR="00C67CF3" w:rsidRPr="00CB40C3">
        <w:rPr>
          <w:rFonts w:ascii="Verdana" w:eastAsia="Calibri" w:hAnsi="Verdana"/>
          <w:sz w:val="20"/>
          <w:szCs w:val="20"/>
          <w:lang w:eastAsia="en-GB"/>
        </w:rPr>
        <w:t>IV</w:t>
      </w:r>
      <w:r w:rsidR="00C67CF3" w:rsidRPr="00CB40C3">
        <w:rPr>
          <w:rFonts w:ascii="Verdana" w:eastAsia="Calibri" w:hAnsi="Verdana"/>
          <w:sz w:val="20"/>
          <w:szCs w:val="20"/>
          <w:lang w:val="bg-BG" w:eastAsia="en-GB"/>
        </w:rPr>
        <w:t>:</w:t>
      </w:r>
    </w:p>
    <w:p w:rsidR="00C67CF3" w:rsidRPr="00CB40C3" w:rsidRDefault="004A32DD" w:rsidP="00984D2E">
      <w:pPr>
        <w:spacing w:line="360" w:lineRule="auto"/>
        <w:ind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C67CF3" w:rsidRPr="00CB40C3">
        <w:rPr>
          <w:rFonts w:ascii="Verdana" w:eastAsia="Calibri" w:hAnsi="Verdana"/>
          <w:sz w:val="20"/>
          <w:szCs w:val="20"/>
          <w:lang w:eastAsia="en-GB"/>
        </w:rPr>
        <w:t>IV</w:t>
      </w:r>
      <w:r w:rsidR="00C57B4E" w:rsidRPr="00CB40C3">
        <w:rPr>
          <w:rFonts w:ascii="Verdana" w:eastAsia="Calibri" w:hAnsi="Verdana"/>
          <w:sz w:val="20"/>
          <w:szCs w:val="20"/>
          <w:lang w:val="bg-BG" w:eastAsia="en-GB"/>
        </w:rPr>
        <w:t>. Растителният</w:t>
      </w:r>
      <w:r w:rsidR="00C67CF3" w:rsidRPr="00CB40C3">
        <w:rPr>
          <w:rFonts w:ascii="Verdana" w:eastAsia="Calibri" w:hAnsi="Verdana"/>
          <w:sz w:val="20"/>
          <w:szCs w:val="20"/>
          <w:lang w:val="bg-BG" w:eastAsia="en-GB"/>
        </w:rPr>
        <w:t xml:space="preserve"> паспорт</w:t>
      </w:r>
      <w:r w:rsidR="00C57B4E" w:rsidRPr="00CB40C3">
        <w:rPr>
          <w:rFonts w:ascii="Verdana" w:eastAsia="Calibri" w:hAnsi="Verdana"/>
          <w:sz w:val="20"/>
          <w:szCs w:val="20"/>
          <w:lang w:val="bg-BG" w:eastAsia="en-GB"/>
        </w:rPr>
        <w:t xml:space="preserve"> съдържа следните означения</w:t>
      </w:r>
      <w:r w:rsidR="00C67CF3" w:rsidRPr="00CB40C3">
        <w:rPr>
          <w:rFonts w:ascii="Verdana" w:eastAsia="Calibri" w:hAnsi="Verdana"/>
          <w:sz w:val="20"/>
          <w:szCs w:val="20"/>
          <w:lang w:val="bg-BG" w:eastAsia="en-GB"/>
        </w:rPr>
        <w:t>:</w:t>
      </w:r>
    </w:p>
    <w:p w:rsidR="00C67CF3" w:rsidRPr="00CB40C3" w:rsidRDefault="0058631C" w:rsidP="00984D2E">
      <w:pPr>
        <w:spacing w:line="360" w:lineRule="auto"/>
        <w:ind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1. </w:t>
      </w:r>
      <w:r w:rsidR="00C67CF3" w:rsidRPr="00CB40C3">
        <w:rPr>
          <w:rFonts w:ascii="Verdana" w:hAnsi="Verdana"/>
          <w:sz w:val="20"/>
          <w:szCs w:val="20"/>
          <w:shd w:val="clear" w:color="auto" w:fill="FEFEFE"/>
          <w:lang w:val="bg-BG"/>
        </w:rPr>
        <w:t>за движение в рамките на територията на Съюза:</w:t>
      </w:r>
    </w:p>
    <w:p w:rsidR="00C67CF3" w:rsidRPr="00CB40C3" w:rsidRDefault="00C67CF3" w:rsidP="00984D2E">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растителен паспорт</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C67CF3" w:rsidRPr="00CB40C3" w:rsidRDefault="00C67CF3" w:rsidP="00984D2E">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C67CF3" w:rsidRPr="00CB40C3" w:rsidRDefault="0058631C" w:rsidP="00984D2E">
      <w:pPr>
        <w:spacing w:line="360" w:lineRule="auto"/>
        <w:ind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2. </w:t>
      </w:r>
      <w:r w:rsidR="00C67CF3" w:rsidRPr="00CB40C3">
        <w:rPr>
          <w:rFonts w:ascii="Verdana" w:hAnsi="Verdana"/>
          <w:sz w:val="20"/>
          <w:szCs w:val="20"/>
          <w:shd w:val="clear" w:color="auto" w:fill="FEFEFE"/>
          <w:lang w:val="bg-BG"/>
        </w:rPr>
        <w:t>за въвеждане и движение в рамките на защитени зони:</w:t>
      </w:r>
    </w:p>
    <w:p w:rsidR="00C67CF3" w:rsidRPr="00CB40C3" w:rsidRDefault="00C67CF3" w:rsidP="00984D2E">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растителен паспорт – 33</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C67CF3" w:rsidRPr="00CB40C3" w:rsidRDefault="00C67CF3" w:rsidP="00984D2E">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C67CF3" w:rsidRPr="00CB40C3" w:rsidRDefault="00C67CF3" w:rsidP="00A056DE">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r w:rsidRPr="00CB40C3">
        <w:rPr>
          <w:rFonts w:ascii="Verdana" w:hAnsi="Verdana"/>
          <w:sz w:val="20"/>
          <w:szCs w:val="20"/>
          <w:shd w:val="clear" w:color="auto" w:fill="FEFEFE"/>
          <w:lang w:val="bg-BG"/>
        </w:rPr>
        <w:t xml:space="preserve"> </w:t>
      </w:r>
    </w:p>
    <w:p w:rsidR="000E2ED9" w:rsidRPr="00CB40C3" w:rsidRDefault="000E2ED9" w:rsidP="00A056DE">
      <w:pPr>
        <w:spacing w:line="360" w:lineRule="auto"/>
        <w:ind w:firstLine="720"/>
        <w:jc w:val="both"/>
        <w:rPr>
          <w:rFonts w:ascii="Verdana" w:eastAsia="Calibri" w:hAnsi="Verdana"/>
          <w:b/>
          <w:sz w:val="20"/>
          <w:szCs w:val="20"/>
          <w:lang w:val="bg-BG" w:eastAsia="en-GB"/>
        </w:rPr>
      </w:pPr>
    </w:p>
    <w:p w:rsidR="00140D00" w:rsidRPr="00CB40C3" w:rsidRDefault="00D41284" w:rsidP="00A056DE">
      <w:pPr>
        <w:spacing w:line="360" w:lineRule="auto"/>
        <w:ind w:firstLine="720"/>
        <w:jc w:val="both"/>
        <w:rPr>
          <w:rFonts w:ascii="Verdana" w:eastAsia="Calibri" w:hAnsi="Verdana"/>
          <w:sz w:val="20"/>
          <w:szCs w:val="20"/>
          <w:lang w:val="bg-BG" w:eastAsia="en-GB"/>
        </w:rPr>
      </w:pPr>
      <w:r w:rsidRPr="00CB40C3">
        <w:rPr>
          <w:rFonts w:ascii="Verdana" w:eastAsia="Calibri" w:hAnsi="Verdana"/>
          <w:b/>
          <w:sz w:val="20"/>
          <w:szCs w:val="20"/>
          <w:lang w:val="bg-BG" w:eastAsia="en-GB"/>
        </w:rPr>
        <w:t>§ 12</w:t>
      </w:r>
      <w:r w:rsidR="00140D00" w:rsidRPr="00CB40C3">
        <w:rPr>
          <w:rFonts w:ascii="Verdana" w:eastAsia="Calibri" w:hAnsi="Verdana"/>
          <w:b/>
          <w:sz w:val="20"/>
          <w:szCs w:val="20"/>
          <w:lang w:val="bg-BG" w:eastAsia="en-GB"/>
        </w:rPr>
        <w:t>.</w:t>
      </w:r>
      <w:r w:rsidR="00140D00" w:rsidRPr="00CB40C3">
        <w:rPr>
          <w:rFonts w:ascii="Verdana" w:eastAsia="Calibri" w:hAnsi="Verdana"/>
          <w:sz w:val="20"/>
          <w:szCs w:val="20"/>
          <w:lang w:val="bg-BG" w:eastAsia="en-GB"/>
        </w:rPr>
        <w:t xml:space="preserve"> В </w:t>
      </w:r>
      <w:r w:rsidR="00174347" w:rsidRPr="00CB40C3">
        <w:rPr>
          <w:rFonts w:ascii="Verdana" w:eastAsia="Calibri" w:hAnsi="Verdana"/>
          <w:sz w:val="20"/>
          <w:szCs w:val="20"/>
          <w:lang w:val="bg-BG" w:eastAsia="en-GB"/>
        </w:rPr>
        <w:t xml:space="preserve">Наредба № 96 от 2006 г. за търговия на посевен материал от зеленчукови култури на пазара на Европейския съюз (обн., ДВ, бр. 71 от 2006 г.; изм., бр. 13 и 45 от 2007 г., бр. 82 от 2008 г., бр. 41 и 92 от 2010 г., бр. 18 </w:t>
      </w:r>
      <w:r w:rsidR="007F5E3D" w:rsidRPr="00CB40C3">
        <w:rPr>
          <w:rFonts w:ascii="Verdana" w:eastAsia="Calibri" w:hAnsi="Verdana"/>
          <w:sz w:val="20"/>
          <w:szCs w:val="20"/>
          <w:lang w:val="bg-BG" w:eastAsia="en-GB"/>
        </w:rPr>
        <w:t xml:space="preserve">от 2014 г., бр. 25 от 2017 г., </w:t>
      </w:r>
      <w:r w:rsidR="00174347" w:rsidRPr="00CB40C3">
        <w:rPr>
          <w:rFonts w:ascii="Verdana" w:eastAsia="Calibri" w:hAnsi="Verdana"/>
          <w:sz w:val="20"/>
          <w:szCs w:val="20"/>
          <w:lang w:val="bg-BG" w:eastAsia="en-GB"/>
        </w:rPr>
        <w:t>бр. 30 от 2019 г.</w:t>
      </w:r>
      <w:r w:rsidR="007F5E3D" w:rsidRPr="00CB40C3">
        <w:rPr>
          <w:rFonts w:ascii="Verdana" w:eastAsia="Calibri" w:hAnsi="Verdana"/>
          <w:sz w:val="20"/>
          <w:szCs w:val="20"/>
          <w:lang w:val="bg-BG" w:eastAsia="en-GB"/>
        </w:rPr>
        <w:t xml:space="preserve"> и бр. 17 от 2020 г.</w:t>
      </w:r>
      <w:r w:rsidR="00174347" w:rsidRPr="00CB40C3">
        <w:rPr>
          <w:rFonts w:ascii="Verdana" w:eastAsia="Calibri" w:hAnsi="Verdana"/>
          <w:sz w:val="20"/>
          <w:szCs w:val="20"/>
          <w:lang w:val="bg-BG" w:eastAsia="en-GB"/>
        </w:rPr>
        <w:t>)</w:t>
      </w:r>
      <w:r w:rsidR="003D1DC3" w:rsidRPr="00CB40C3">
        <w:rPr>
          <w:rFonts w:ascii="Verdana" w:eastAsia="Calibri" w:hAnsi="Verdana"/>
          <w:sz w:val="20"/>
          <w:szCs w:val="20"/>
          <w:lang w:val="bg-BG" w:eastAsia="en-GB"/>
        </w:rPr>
        <w:t xml:space="preserve"> се правят следните изменения и допълнения:</w:t>
      </w:r>
    </w:p>
    <w:p w:rsidR="00187225" w:rsidRPr="00CB40C3" w:rsidRDefault="00187225" w:rsidP="0058631C">
      <w:pPr>
        <w:pStyle w:val="ListParagraph"/>
        <w:numPr>
          <w:ilvl w:val="0"/>
          <w:numId w:val="42"/>
        </w:numPr>
        <w:tabs>
          <w:tab w:val="left" w:pos="108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В чл. 36 се създава ал. 9:</w:t>
      </w:r>
    </w:p>
    <w:p w:rsidR="00F26EAE" w:rsidRPr="00CB40C3" w:rsidRDefault="004A32DD" w:rsidP="0058631C">
      <w:pPr>
        <w:pStyle w:val="ListParagraph"/>
        <w:tabs>
          <w:tab w:val="left" w:pos="108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187225" w:rsidRPr="00CB40C3">
        <w:rPr>
          <w:rFonts w:ascii="Verdana" w:eastAsia="Calibri" w:hAnsi="Verdana"/>
          <w:sz w:val="20"/>
          <w:szCs w:val="20"/>
          <w:lang w:val="bg-BG" w:eastAsia="en-GB"/>
        </w:rPr>
        <w:t xml:space="preserve">(9) </w:t>
      </w:r>
      <w:r w:rsidR="00187225" w:rsidRPr="00CB40C3">
        <w:rPr>
          <w:rFonts w:ascii="Verdana" w:eastAsia="Calibri" w:hAnsi="Verdana"/>
          <w:bCs/>
          <w:sz w:val="20"/>
          <w:szCs w:val="20"/>
          <w:lang w:val="bg-BG" w:eastAsia="en-GB"/>
        </w:rPr>
        <w:t xml:space="preserve">За видовете, за които има въведени регулирани некарантинни вредители (РНКВ), в официалния етикет се включва по ясен начин растителен паспорт, който </w:t>
      </w:r>
      <w:r w:rsidR="00187225" w:rsidRPr="00CB40C3">
        <w:rPr>
          <w:rFonts w:ascii="Verdana" w:eastAsia="Calibri" w:hAnsi="Verdana"/>
          <w:bCs/>
          <w:sz w:val="20"/>
          <w:szCs w:val="20"/>
          <w:lang w:val="bg-BG" w:eastAsia="en-GB"/>
        </w:rPr>
        <w:lastRenderedPageBreak/>
        <w:t xml:space="preserve">се поставя върху общия етикет непосредствено над официалния етикет и има същата ширина като него. Растителният паспорт се издава от БАБХ или от </w:t>
      </w:r>
      <w:r w:rsidR="0086656A" w:rsidRPr="00CB40C3">
        <w:rPr>
          <w:rFonts w:ascii="Verdana" w:eastAsia="Calibri" w:hAnsi="Verdana"/>
          <w:bCs/>
          <w:sz w:val="20"/>
          <w:szCs w:val="20"/>
          <w:lang w:val="bg-BG" w:eastAsia="en-GB"/>
        </w:rPr>
        <w:t>получил/и/те разрешение оператор/и</w:t>
      </w:r>
      <w:r w:rsidR="00187225" w:rsidRPr="00CB40C3">
        <w:rPr>
          <w:rFonts w:ascii="Verdana" w:eastAsia="Calibri" w:hAnsi="Verdana"/>
          <w:bCs/>
          <w:sz w:val="20"/>
          <w:szCs w:val="20"/>
          <w:lang w:val="bg-BG" w:eastAsia="en-GB"/>
        </w:rPr>
        <w:t>.</w:t>
      </w:r>
      <w:r w:rsidRPr="00CB40C3">
        <w:rPr>
          <w:rFonts w:ascii="Verdana" w:eastAsia="Calibri" w:hAnsi="Verdana"/>
          <w:bCs/>
          <w:sz w:val="20"/>
          <w:szCs w:val="20"/>
          <w:lang w:val="bg-BG" w:eastAsia="en-GB"/>
        </w:rPr>
        <w:t>“</w:t>
      </w:r>
    </w:p>
    <w:p w:rsidR="003D1DC3" w:rsidRPr="00CB40C3" w:rsidRDefault="006432FB" w:rsidP="0058631C">
      <w:pPr>
        <w:pStyle w:val="ListParagraph"/>
        <w:numPr>
          <w:ilvl w:val="0"/>
          <w:numId w:val="42"/>
        </w:numPr>
        <w:tabs>
          <w:tab w:val="left" w:pos="108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 xml:space="preserve">В допълнителните разпоредби в § 3 след думите </w:t>
      </w:r>
      <w:r w:rsidR="00A056DE" w:rsidRPr="00CB40C3">
        <w:rPr>
          <w:rFonts w:ascii="Verdana" w:eastAsia="Calibri" w:hAnsi="Verdana"/>
          <w:sz w:val="20"/>
          <w:szCs w:val="20"/>
          <w:lang w:val="bg-BG" w:eastAsia="en-GB"/>
        </w:rPr>
        <w:t>„</w:t>
      </w:r>
      <w:r w:rsidR="00BA1F24" w:rsidRPr="00CB40C3">
        <w:rPr>
          <w:rFonts w:ascii="Verdana" w:eastAsia="Calibri" w:hAnsi="Verdana"/>
          <w:sz w:val="20"/>
          <w:szCs w:val="20"/>
          <w:lang w:val="bg-BG" w:eastAsia="en-GB"/>
        </w:rPr>
        <w:t>(</w:t>
      </w:r>
      <w:r w:rsidR="002654DB" w:rsidRPr="00CB40C3">
        <w:rPr>
          <w:rFonts w:ascii="Verdana" w:eastAsia="Calibri" w:hAnsi="Verdana"/>
          <w:sz w:val="20"/>
          <w:szCs w:val="20"/>
          <w:lang w:eastAsia="en-GB"/>
        </w:rPr>
        <w:t>OB</w:t>
      </w:r>
      <w:r w:rsidR="002654DB" w:rsidRPr="00CB40C3">
        <w:rPr>
          <w:rFonts w:ascii="Verdana" w:eastAsia="Calibri" w:hAnsi="Verdana"/>
          <w:sz w:val="20"/>
          <w:szCs w:val="20"/>
          <w:lang w:val="bg-BG" w:eastAsia="en-GB"/>
        </w:rPr>
        <w:t xml:space="preserve">, </w:t>
      </w:r>
      <w:r w:rsidR="002654DB" w:rsidRPr="00CB40C3">
        <w:rPr>
          <w:rFonts w:ascii="Verdana" w:eastAsia="Calibri" w:hAnsi="Verdana"/>
          <w:sz w:val="20"/>
          <w:szCs w:val="20"/>
          <w:lang w:eastAsia="en-GB"/>
        </w:rPr>
        <w:t>L</w:t>
      </w:r>
      <w:r w:rsidR="002654DB" w:rsidRPr="00CB40C3">
        <w:rPr>
          <w:rFonts w:ascii="Verdana" w:eastAsia="Calibri" w:hAnsi="Verdana"/>
          <w:sz w:val="20"/>
          <w:szCs w:val="20"/>
          <w:lang w:val="bg-BG" w:eastAsia="en-GB"/>
        </w:rPr>
        <w:t xml:space="preserve"> 60 от 5 март 2016 г.</w:t>
      </w:r>
      <w:r w:rsidR="00BA1F24" w:rsidRPr="00CB40C3">
        <w:rPr>
          <w:rFonts w:ascii="Verdana" w:eastAsia="Calibri" w:hAnsi="Verdana"/>
          <w:sz w:val="20"/>
          <w:szCs w:val="20"/>
          <w:lang w:val="bg-BG" w:eastAsia="en-GB"/>
        </w:rPr>
        <w:t>)</w:t>
      </w:r>
      <w:r w:rsidR="00A056DE" w:rsidRPr="00CB40C3">
        <w:rPr>
          <w:rFonts w:ascii="Verdana" w:eastAsia="Calibri" w:hAnsi="Verdana"/>
          <w:sz w:val="20"/>
          <w:szCs w:val="20"/>
          <w:lang w:val="bg-BG" w:eastAsia="en-GB"/>
        </w:rPr>
        <w:t>“</w:t>
      </w:r>
      <w:r w:rsidR="00BA1F24" w:rsidRPr="00CB40C3">
        <w:rPr>
          <w:rFonts w:ascii="Verdana" w:eastAsia="Calibri" w:hAnsi="Verdana"/>
          <w:sz w:val="20"/>
          <w:szCs w:val="20"/>
          <w:lang w:val="bg-BG" w:eastAsia="en-GB"/>
        </w:rPr>
        <w:t xml:space="preserve"> </w:t>
      </w:r>
      <w:r w:rsidR="007A4431" w:rsidRPr="00CB40C3">
        <w:rPr>
          <w:rFonts w:ascii="Verdana" w:eastAsia="Calibri" w:hAnsi="Verdana"/>
          <w:bCs/>
          <w:sz w:val="20"/>
          <w:szCs w:val="20"/>
          <w:lang w:val="bg-BG" w:eastAsia="en-GB"/>
        </w:rPr>
        <w:t xml:space="preserve">съюзът </w:t>
      </w:r>
      <w:r w:rsidR="004A32DD" w:rsidRPr="00CB40C3">
        <w:rPr>
          <w:rFonts w:ascii="Verdana" w:eastAsia="Calibri" w:hAnsi="Verdana"/>
          <w:bCs/>
          <w:sz w:val="20"/>
          <w:szCs w:val="20"/>
          <w:lang w:val="bg-BG" w:eastAsia="en-GB"/>
        </w:rPr>
        <w:t>„</w:t>
      </w:r>
      <w:r w:rsidR="007A4431" w:rsidRPr="00CB40C3">
        <w:rPr>
          <w:rFonts w:ascii="Verdana" w:eastAsia="Calibri" w:hAnsi="Verdana"/>
          <w:bCs/>
          <w:sz w:val="20"/>
          <w:szCs w:val="20"/>
          <w:lang w:val="bg-BG" w:eastAsia="en-GB"/>
        </w:rPr>
        <w:t xml:space="preserve">и” се заменя със запетая, а накрая се добавя </w:t>
      </w:r>
      <w:r w:rsidR="004A32DD" w:rsidRPr="00CB40C3">
        <w:rPr>
          <w:rFonts w:ascii="Verdana" w:eastAsia="Calibri" w:hAnsi="Verdana"/>
          <w:bCs/>
          <w:sz w:val="20"/>
          <w:szCs w:val="20"/>
          <w:lang w:val="bg-BG" w:eastAsia="en-GB"/>
        </w:rPr>
        <w:t>„</w:t>
      </w:r>
      <w:r w:rsidR="007A4431" w:rsidRPr="00CB40C3">
        <w:rPr>
          <w:rFonts w:ascii="Verdana" w:eastAsia="Calibri" w:hAnsi="Verdana"/>
          <w:bCs/>
          <w:sz w:val="20"/>
          <w:szCs w:val="20"/>
          <w:lang w:val="bg-BG" w:eastAsia="en-GB"/>
        </w:rPr>
        <w:t xml:space="preserve">и </w:t>
      </w:r>
      <w:r w:rsidR="00BA1F24" w:rsidRPr="00CB40C3">
        <w:rPr>
          <w:rFonts w:ascii="Verdana" w:eastAsia="Calibri" w:hAnsi="Verdana"/>
          <w:bCs/>
          <w:sz w:val="20"/>
          <w:szCs w:val="20"/>
          <w:lang w:val="bg-BG" w:eastAsia="en-GB"/>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w:t>
      </w:r>
      <w:r w:rsidR="00C20762" w:rsidRPr="00CB40C3">
        <w:rPr>
          <w:rFonts w:ascii="Verdana" w:eastAsia="Calibri" w:hAnsi="Verdana"/>
          <w:bCs/>
          <w:sz w:val="20"/>
          <w:szCs w:val="20"/>
          <w:lang w:val="bg-BG" w:eastAsia="en-GB"/>
        </w:rPr>
        <w:t xml:space="preserve">, L 41 от 13 февруари </w:t>
      </w:r>
      <w:r w:rsidR="00BA1F24" w:rsidRPr="00CB40C3">
        <w:rPr>
          <w:rFonts w:ascii="Verdana" w:eastAsia="Calibri" w:hAnsi="Verdana"/>
          <w:bCs/>
          <w:sz w:val="20"/>
          <w:szCs w:val="20"/>
          <w:lang w:val="bg-BG" w:eastAsia="en-GB"/>
        </w:rPr>
        <w:t>2020 г.)”.</w:t>
      </w:r>
      <w:r w:rsidR="00BA1F24" w:rsidRPr="00CB40C3">
        <w:rPr>
          <w:rFonts w:ascii="Verdana" w:eastAsia="Calibri" w:hAnsi="Verdana"/>
          <w:sz w:val="20"/>
          <w:szCs w:val="20"/>
          <w:lang w:val="bg-BG" w:eastAsia="en-GB"/>
        </w:rPr>
        <w:t xml:space="preserve"> </w:t>
      </w:r>
    </w:p>
    <w:p w:rsidR="00B6262B" w:rsidRPr="00CB40C3" w:rsidRDefault="004E4520" w:rsidP="0058631C">
      <w:pPr>
        <w:pStyle w:val="ListParagraph"/>
        <w:numPr>
          <w:ilvl w:val="0"/>
          <w:numId w:val="42"/>
        </w:numPr>
        <w:tabs>
          <w:tab w:val="left" w:pos="1080"/>
        </w:tabs>
        <w:spacing w:line="360" w:lineRule="auto"/>
        <w:ind w:left="0" w:firstLine="720"/>
        <w:rPr>
          <w:rFonts w:ascii="Verdana" w:eastAsia="Calibri" w:hAnsi="Verdana"/>
          <w:sz w:val="20"/>
          <w:szCs w:val="20"/>
          <w:lang w:val="bg-BG" w:eastAsia="en-GB"/>
        </w:rPr>
      </w:pPr>
      <w:r w:rsidRPr="00CB40C3">
        <w:rPr>
          <w:rFonts w:ascii="Verdana" w:eastAsia="Calibri" w:hAnsi="Verdana"/>
          <w:sz w:val="20"/>
          <w:szCs w:val="20"/>
          <w:lang w:val="bg-BG" w:eastAsia="en-GB"/>
        </w:rPr>
        <w:t>В Приложение № 2 към чл. 11, т. 3</w:t>
      </w:r>
      <w:r w:rsidR="00D860C1" w:rsidRPr="00CB40C3">
        <w:rPr>
          <w:rFonts w:ascii="Verdana" w:eastAsia="Calibri" w:hAnsi="Verdana"/>
          <w:sz w:val="20"/>
          <w:szCs w:val="20"/>
          <w:lang w:val="bg-BG" w:eastAsia="en-GB"/>
        </w:rPr>
        <w:t>,</w:t>
      </w:r>
      <w:r w:rsidR="00B6262B" w:rsidRPr="00CB40C3">
        <w:rPr>
          <w:rFonts w:ascii="Verdana" w:eastAsia="Calibri" w:hAnsi="Verdana"/>
          <w:sz w:val="20"/>
          <w:szCs w:val="20"/>
          <w:lang w:val="bg-BG" w:eastAsia="en-GB"/>
        </w:rPr>
        <w:t xml:space="preserve"> </w:t>
      </w:r>
      <w:r w:rsidR="008F4552" w:rsidRPr="00CB40C3">
        <w:rPr>
          <w:rFonts w:ascii="Verdana" w:eastAsia="Calibri" w:hAnsi="Verdana"/>
          <w:sz w:val="20"/>
          <w:szCs w:val="20"/>
          <w:lang w:val="bg-BG" w:eastAsia="en-GB"/>
        </w:rPr>
        <w:t xml:space="preserve">т. 6 </w:t>
      </w:r>
      <w:r w:rsidR="00B6262B" w:rsidRPr="00CB40C3">
        <w:rPr>
          <w:rFonts w:ascii="Verdana" w:eastAsia="Calibri" w:hAnsi="Verdana"/>
          <w:sz w:val="20"/>
          <w:szCs w:val="20"/>
          <w:lang w:val="bg-BG" w:eastAsia="en-GB"/>
        </w:rPr>
        <w:t xml:space="preserve">се </w:t>
      </w:r>
      <w:r w:rsidR="008F4552" w:rsidRPr="00CB40C3">
        <w:rPr>
          <w:rFonts w:ascii="Verdana" w:eastAsia="Calibri" w:hAnsi="Verdana"/>
          <w:sz w:val="20"/>
          <w:szCs w:val="20"/>
          <w:lang w:val="bg-BG" w:eastAsia="en-GB"/>
        </w:rPr>
        <w:t>изменя така</w:t>
      </w:r>
      <w:r w:rsidR="00B6262B" w:rsidRPr="00CB40C3">
        <w:rPr>
          <w:rFonts w:ascii="Verdana" w:eastAsia="Calibri" w:hAnsi="Verdana"/>
          <w:sz w:val="20"/>
          <w:szCs w:val="20"/>
          <w:lang w:val="bg-BG" w:eastAsia="en-GB"/>
        </w:rPr>
        <w:t>:</w:t>
      </w:r>
    </w:p>
    <w:p w:rsidR="004E4520" w:rsidRPr="00CB40C3" w:rsidRDefault="004A32DD" w:rsidP="00D166A7">
      <w:pPr>
        <w:pStyle w:val="ListParagraph"/>
        <w:tabs>
          <w:tab w:val="left" w:pos="108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58631C" w:rsidRPr="00CB40C3">
        <w:rPr>
          <w:rFonts w:ascii="Verdana" w:eastAsia="Calibri" w:hAnsi="Verdana"/>
          <w:sz w:val="20"/>
          <w:szCs w:val="20"/>
          <w:lang w:val="bg-BG" w:eastAsia="en-GB"/>
        </w:rPr>
        <w:t xml:space="preserve">6. </w:t>
      </w:r>
      <w:r w:rsidR="001D45F0" w:rsidRPr="00CB40C3">
        <w:rPr>
          <w:rFonts w:ascii="Verdana" w:eastAsia="Calibri" w:hAnsi="Verdana"/>
          <w:sz w:val="20"/>
          <w:szCs w:val="20"/>
          <w:lang w:val="bg-BG" w:eastAsia="en-GB"/>
        </w:rPr>
        <w:t>Културата е практически свободна от вредители, които намаляват полезността и качеството на посадъчния материал. Културата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 октомври 2016 г  за защитните мерки срещу вредителите по растенията, за изменение на регламенти (ЕС) № 228/2013, (ЕС) № 652/2014 и (ЕС) № 1143/2014 на Европейския парламент и на Съвета и за отмяна на директиви 69/464/ЕИО, 74/647/ЕИО, 93/85/ЕИО, 98/57/ЕО, 2000/29/ЕО, 2006/91/ЕО и 2007/33/ЕО на Съвета (ОВ L 317, 23.11.2016 г</w:t>
      </w:r>
      <w:r w:rsidR="00072C3E" w:rsidRPr="00CB40C3">
        <w:rPr>
          <w:rFonts w:ascii="Verdana" w:eastAsia="Calibri" w:hAnsi="Verdana"/>
          <w:sz w:val="20"/>
          <w:szCs w:val="20"/>
          <w:lang w:val="bg-BG" w:eastAsia="en-GB"/>
        </w:rPr>
        <w:t>.</w:t>
      </w:r>
      <w:r w:rsidR="001D45F0" w:rsidRPr="00CB40C3">
        <w:rPr>
          <w:rFonts w:ascii="Verdana" w:eastAsia="Calibri" w:hAnsi="Verdana"/>
          <w:sz w:val="20"/>
          <w:szCs w:val="20"/>
          <w:lang w:val="bg-BG" w:eastAsia="en-GB"/>
        </w:rPr>
        <w:t>), както и на мерките, приети в съответствие с чл</w:t>
      </w:r>
      <w:r w:rsidR="00501FA0" w:rsidRPr="00CB40C3">
        <w:rPr>
          <w:rFonts w:ascii="Verdana" w:eastAsia="Calibri" w:hAnsi="Verdana"/>
          <w:sz w:val="20"/>
          <w:szCs w:val="20"/>
          <w:lang w:val="bg-BG" w:eastAsia="en-GB"/>
        </w:rPr>
        <w:t>.</w:t>
      </w:r>
      <w:r w:rsidR="001D45F0" w:rsidRPr="00CB40C3">
        <w:rPr>
          <w:rFonts w:ascii="Verdana" w:eastAsia="Calibri" w:hAnsi="Verdana"/>
          <w:sz w:val="20"/>
          <w:szCs w:val="20"/>
          <w:lang w:val="bg-BG" w:eastAsia="en-GB"/>
        </w:rPr>
        <w:t xml:space="preserve"> 30, параграф 1 от </w:t>
      </w:r>
      <w:r w:rsidR="00501FA0" w:rsidRPr="00CB40C3">
        <w:rPr>
          <w:rFonts w:ascii="Verdana" w:eastAsia="Calibri" w:hAnsi="Verdana"/>
          <w:sz w:val="20"/>
          <w:szCs w:val="20"/>
          <w:lang w:val="bg-BG" w:eastAsia="en-GB"/>
        </w:rPr>
        <w:t>същия</w:t>
      </w:r>
      <w:r w:rsidR="001D45F0" w:rsidRPr="00CB40C3">
        <w:rPr>
          <w:rFonts w:ascii="Verdana" w:eastAsia="Calibri" w:hAnsi="Verdana"/>
          <w:sz w:val="20"/>
          <w:szCs w:val="20"/>
          <w:lang w:val="bg-BG" w:eastAsia="en-GB"/>
        </w:rPr>
        <w:t xml:space="preserve"> регламент.</w:t>
      </w:r>
      <w:r w:rsidRPr="00CB40C3">
        <w:rPr>
          <w:rFonts w:ascii="Verdana" w:eastAsia="Calibri" w:hAnsi="Verdana"/>
          <w:sz w:val="20"/>
          <w:szCs w:val="20"/>
          <w:lang w:val="bg-BG" w:eastAsia="en-GB"/>
        </w:rPr>
        <w:t>“</w:t>
      </w:r>
    </w:p>
    <w:p w:rsidR="00733719" w:rsidRPr="00CB40C3" w:rsidRDefault="000637C7" w:rsidP="0058631C">
      <w:pPr>
        <w:pStyle w:val="ListParagraph"/>
        <w:numPr>
          <w:ilvl w:val="0"/>
          <w:numId w:val="42"/>
        </w:numPr>
        <w:tabs>
          <w:tab w:val="left" w:pos="126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В Приложение № 3 към чл. 11, т. 3 се правят следните изменения:</w:t>
      </w:r>
    </w:p>
    <w:p w:rsidR="00733719" w:rsidRPr="00CB40C3" w:rsidRDefault="00733719" w:rsidP="00D166A7">
      <w:pPr>
        <w:pStyle w:val="ListParagraph"/>
        <w:tabs>
          <w:tab w:val="left" w:pos="126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 xml:space="preserve">а) </w:t>
      </w:r>
      <w:r w:rsidR="006C0382" w:rsidRPr="00CB40C3">
        <w:rPr>
          <w:rFonts w:ascii="Verdana" w:eastAsia="Calibri" w:hAnsi="Verdana"/>
          <w:sz w:val="20"/>
          <w:szCs w:val="20"/>
          <w:lang w:val="bg-BG" w:eastAsia="en-GB"/>
        </w:rPr>
        <w:t>точка</w:t>
      </w:r>
      <w:r w:rsidR="006941B6" w:rsidRPr="00CB40C3">
        <w:rPr>
          <w:rFonts w:ascii="Verdana" w:eastAsia="Calibri" w:hAnsi="Verdana"/>
          <w:sz w:val="20"/>
          <w:szCs w:val="20"/>
          <w:lang w:val="bg-BG" w:eastAsia="en-GB"/>
        </w:rPr>
        <w:t xml:space="preserve"> 2 се изменя така:</w:t>
      </w:r>
    </w:p>
    <w:p w:rsidR="006941B6" w:rsidRPr="00CB40C3" w:rsidRDefault="004A32DD" w:rsidP="00D166A7">
      <w:pPr>
        <w:pStyle w:val="ListParagraph"/>
        <w:tabs>
          <w:tab w:val="left" w:pos="126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966154" w:rsidRPr="00CB40C3">
        <w:rPr>
          <w:rFonts w:ascii="Verdana" w:eastAsia="Calibri" w:hAnsi="Verdana"/>
          <w:sz w:val="20"/>
          <w:szCs w:val="20"/>
          <w:lang w:val="bg-BG" w:eastAsia="en-GB"/>
        </w:rPr>
        <w:t>2. Семената са практически свободни от всякакви вредители, които намаляват полезността и качеството на посадъчния материал.</w:t>
      </w:r>
      <w:r w:rsidR="00195717" w:rsidRPr="00CB40C3">
        <w:rPr>
          <w:rFonts w:ascii="Verdana" w:eastAsia="Calibri" w:hAnsi="Verdana"/>
          <w:sz w:val="20"/>
          <w:szCs w:val="20"/>
          <w:lang w:val="bg-BG" w:eastAsia="en-GB"/>
        </w:rPr>
        <w:t xml:space="preserve"> </w:t>
      </w:r>
      <w:r w:rsidR="00966154" w:rsidRPr="00CB40C3">
        <w:rPr>
          <w:rFonts w:ascii="Verdana" w:eastAsia="Calibri" w:hAnsi="Verdana"/>
          <w:sz w:val="20"/>
          <w:szCs w:val="20"/>
          <w:lang w:val="bg-BG" w:eastAsia="en-GB"/>
        </w:rPr>
        <w:t>Семената отговарят и на изискванията по отношение на карантинните вредители от значение за Съюза, карантинните вредители по отношение на определена защитена зона и РНКВ, предвидени в актовете за изпълнение, приети в съответствие с Регламент (ЕС) 2016/2031, както и на мерките, приети в съответствие с чл</w:t>
      </w:r>
      <w:r w:rsidR="00501FA0" w:rsidRPr="00CB40C3">
        <w:rPr>
          <w:rFonts w:ascii="Verdana" w:eastAsia="Calibri" w:hAnsi="Verdana"/>
          <w:sz w:val="20"/>
          <w:szCs w:val="20"/>
          <w:lang w:val="bg-BG" w:eastAsia="en-GB"/>
        </w:rPr>
        <w:t>.</w:t>
      </w:r>
      <w:r w:rsidR="00966154" w:rsidRPr="00CB40C3">
        <w:rPr>
          <w:rFonts w:ascii="Verdana" w:eastAsia="Calibri" w:hAnsi="Verdana"/>
          <w:sz w:val="20"/>
          <w:szCs w:val="20"/>
          <w:lang w:val="bg-BG" w:eastAsia="en-GB"/>
        </w:rPr>
        <w:t xml:space="preserve"> 30, па</w:t>
      </w:r>
      <w:r w:rsidR="00133631" w:rsidRPr="00CB40C3">
        <w:rPr>
          <w:rFonts w:ascii="Verdana" w:eastAsia="Calibri" w:hAnsi="Verdana"/>
          <w:sz w:val="20"/>
          <w:szCs w:val="20"/>
          <w:lang w:val="bg-BG" w:eastAsia="en-GB"/>
        </w:rPr>
        <w:t xml:space="preserve">раграф 1 от </w:t>
      </w:r>
      <w:r w:rsidR="00501FA0" w:rsidRPr="00CB40C3">
        <w:rPr>
          <w:rFonts w:ascii="Verdana" w:eastAsia="Calibri" w:hAnsi="Verdana"/>
          <w:sz w:val="20"/>
          <w:szCs w:val="20"/>
          <w:lang w:val="bg-BG" w:eastAsia="en-GB"/>
        </w:rPr>
        <w:t>същия</w:t>
      </w:r>
      <w:r w:rsidR="00133631" w:rsidRPr="00CB40C3">
        <w:rPr>
          <w:rFonts w:ascii="Verdana" w:eastAsia="Calibri" w:hAnsi="Verdana"/>
          <w:sz w:val="20"/>
          <w:szCs w:val="20"/>
          <w:lang w:val="bg-BG" w:eastAsia="en-GB"/>
        </w:rPr>
        <w:t xml:space="preserve"> регламент.</w:t>
      </w:r>
      <w:r w:rsidRPr="00CB40C3">
        <w:rPr>
          <w:rFonts w:ascii="Verdana" w:eastAsia="Calibri" w:hAnsi="Verdana"/>
          <w:sz w:val="20"/>
          <w:szCs w:val="20"/>
          <w:lang w:val="bg-BG" w:eastAsia="en-GB"/>
        </w:rPr>
        <w:t>“</w:t>
      </w:r>
    </w:p>
    <w:p w:rsidR="007E3C05" w:rsidRPr="00CB40C3" w:rsidRDefault="009D19CF" w:rsidP="00D166A7">
      <w:pPr>
        <w:pStyle w:val="ListParagraph"/>
        <w:tabs>
          <w:tab w:val="left" w:pos="126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 xml:space="preserve">б) в </w:t>
      </w:r>
      <w:r w:rsidR="00501FA0" w:rsidRPr="00CB40C3">
        <w:rPr>
          <w:rFonts w:ascii="Verdana" w:eastAsia="Calibri" w:hAnsi="Verdana"/>
          <w:sz w:val="20"/>
          <w:szCs w:val="20"/>
          <w:lang w:val="bg-BG" w:eastAsia="en-GB"/>
        </w:rPr>
        <w:t>т.</w:t>
      </w:r>
      <w:r w:rsidR="007E3C05" w:rsidRPr="00CB40C3">
        <w:rPr>
          <w:rFonts w:ascii="Verdana" w:eastAsia="Calibri" w:hAnsi="Verdana"/>
          <w:sz w:val="20"/>
          <w:szCs w:val="20"/>
          <w:lang w:val="bg-BG" w:eastAsia="en-GB"/>
        </w:rPr>
        <w:t xml:space="preserve"> 3 буква б) се изменя така:</w:t>
      </w:r>
    </w:p>
    <w:p w:rsidR="007E3C05" w:rsidRPr="00CB40C3" w:rsidRDefault="004A32DD" w:rsidP="00D166A7">
      <w:pPr>
        <w:pStyle w:val="ListParagraph"/>
        <w:tabs>
          <w:tab w:val="left" w:pos="1260"/>
        </w:tabs>
        <w:spacing w:line="360" w:lineRule="auto"/>
        <w:ind w:left="0" w:firstLine="720"/>
        <w:jc w:val="both"/>
        <w:rPr>
          <w:rFonts w:ascii="Verdana" w:eastAsia="Calibri" w:hAnsi="Verdana"/>
          <w:sz w:val="20"/>
          <w:szCs w:val="20"/>
          <w:lang w:val="bg-BG" w:eastAsia="en-GB"/>
        </w:rPr>
      </w:pPr>
      <w:r w:rsidRPr="00CB40C3">
        <w:rPr>
          <w:rFonts w:ascii="Verdana" w:eastAsia="Calibri" w:hAnsi="Verdana"/>
          <w:sz w:val="20"/>
          <w:szCs w:val="20"/>
          <w:lang w:val="bg-BG" w:eastAsia="en-GB"/>
        </w:rPr>
        <w:t>„</w:t>
      </w:r>
      <w:r w:rsidR="007E3C05" w:rsidRPr="00CB40C3">
        <w:rPr>
          <w:rFonts w:ascii="Verdana" w:eastAsia="Calibri" w:hAnsi="Verdana"/>
          <w:sz w:val="20"/>
          <w:szCs w:val="20"/>
          <w:lang w:val="bg-BG" w:eastAsia="en-GB"/>
        </w:rPr>
        <w:t xml:space="preserve">б) </w:t>
      </w:r>
      <w:r w:rsidR="00501FA0" w:rsidRPr="00CB40C3">
        <w:rPr>
          <w:rFonts w:ascii="Verdana" w:eastAsia="Calibri" w:hAnsi="Verdana"/>
          <w:sz w:val="20"/>
          <w:szCs w:val="20"/>
          <w:lang w:val="bg-BG" w:eastAsia="en-GB"/>
        </w:rPr>
        <w:t>н</w:t>
      </w:r>
      <w:r w:rsidR="008C3925" w:rsidRPr="00CB40C3">
        <w:rPr>
          <w:rFonts w:ascii="Verdana" w:eastAsia="Calibri" w:hAnsi="Verdana"/>
          <w:sz w:val="20"/>
          <w:szCs w:val="20"/>
          <w:lang w:val="bg-BG" w:eastAsia="en-GB"/>
        </w:rPr>
        <w:t>аличието на регулирани некарантинни вредители (РНКВ) по семената от зеленчукови култури, поне при визуална проверка, не надвишава съответните прагове, посочени в таблицата по-долу:</w:t>
      </w:r>
    </w:p>
    <w:tbl>
      <w:tblPr>
        <w:tblStyle w:val="TableGrid16"/>
        <w:tblW w:w="9072" w:type="dxa"/>
        <w:jc w:val="center"/>
        <w:tblLook w:val="04A0" w:firstRow="1" w:lastRow="0" w:firstColumn="1" w:lastColumn="0" w:noHBand="0" w:noVBand="1"/>
      </w:tblPr>
      <w:tblGrid>
        <w:gridCol w:w="3517"/>
        <w:gridCol w:w="3319"/>
        <w:gridCol w:w="2236"/>
      </w:tblGrid>
      <w:tr w:rsidR="00CB40C3" w:rsidRPr="00CB40C3" w:rsidTr="00D166A7">
        <w:trPr>
          <w:jc w:val="center"/>
        </w:trPr>
        <w:tc>
          <w:tcPr>
            <w:tcW w:w="9072" w:type="dxa"/>
            <w:gridSpan w:val="3"/>
            <w:vAlign w:val="center"/>
          </w:tcPr>
          <w:p w:rsidR="00F11461" w:rsidRPr="00CB40C3" w:rsidRDefault="00F11461" w:rsidP="00D166A7">
            <w:pPr>
              <w:spacing w:before="80" w:after="60"/>
              <w:jc w:val="center"/>
              <w:rPr>
                <w:rFonts w:ascii="Verdana" w:hAnsi="Verdana"/>
                <w:b/>
                <w:sz w:val="20"/>
                <w:szCs w:val="20"/>
                <w:lang w:val="bg-BG"/>
              </w:rPr>
            </w:pPr>
            <w:r w:rsidRPr="00CB40C3">
              <w:rPr>
                <w:rFonts w:ascii="Verdana" w:hAnsi="Verdana"/>
                <w:b/>
                <w:sz w:val="20"/>
                <w:szCs w:val="20"/>
                <w:lang w:val="bg-BG"/>
              </w:rPr>
              <w:t>Бактерии</w:t>
            </w:r>
          </w:p>
        </w:tc>
      </w:tr>
      <w:tr w:rsidR="00CB40C3" w:rsidRPr="00A82E44" w:rsidTr="00D166A7">
        <w:trPr>
          <w:jc w:val="center"/>
        </w:trPr>
        <w:tc>
          <w:tcPr>
            <w:tcW w:w="3517"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3319"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Род или вид на семената от зеленчукови култури</w:t>
            </w:r>
          </w:p>
        </w:tc>
        <w:tc>
          <w:tcPr>
            <w:tcW w:w="2236"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 xml:space="preserve">Праг за наличието на РНКВ по семената от </w:t>
            </w:r>
            <w:r w:rsidRPr="00CB40C3">
              <w:rPr>
                <w:rFonts w:ascii="Verdana" w:hAnsi="Verdana"/>
                <w:sz w:val="20"/>
                <w:szCs w:val="20"/>
                <w:lang w:val="bg-BG"/>
              </w:rPr>
              <w:lastRenderedPageBreak/>
              <w:t>зеленчукови култури</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sz w:val="20"/>
                <w:szCs w:val="20"/>
                <w:lang w:val="bg-BG"/>
              </w:rPr>
            </w:pPr>
            <w:r w:rsidRPr="00CB40C3">
              <w:rPr>
                <w:rFonts w:ascii="Verdana" w:hAnsi="Verdana"/>
                <w:i/>
                <w:sz w:val="20"/>
                <w:szCs w:val="20"/>
                <w:lang w:val="bg-BG"/>
              </w:rPr>
              <w:lastRenderedPageBreak/>
              <w:t>Clavibacter michiganensis</w:t>
            </w:r>
            <w:r w:rsidRPr="00CB40C3">
              <w:rPr>
                <w:rFonts w:ascii="Verdana" w:hAnsi="Verdana"/>
                <w:sz w:val="20"/>
                <w:szCs w:val="20"/>
                <w:lang w:val="bg-BG"/>
              </w:rPr>
              <w:t xml:space="preserve"> ssp. </w:t>
            </w:r>
            <w:r w:rsidRPr="00CB40C3">
              <w:rPr>
                <w:rFonts w:ascii="Verdana" w:hAnsi="Verdana"/>
                <w:i/>
                <w:sz w:val="20"/>
                <w:szCs w:val="20"/>
                <w:lang w:val="bg-BG"/>
              </w:rPr>
              <w:t>michiganensis</w:t>
            </w:r>
            <w:r w:rsidRPr="00CB40C3">
              <w:rPr>
                <w:rFonts w:ascii="Verdana" w:hAnsi="Verdana"/>
                <w:sz w:val="20"/>
                <w:szCs w:val="20"/>
                <w:lang w:val="bg-BG"/>
              </w:rPr>
              <w:t xml:space="preserve"> (Smith) Davis </w:t>
            </w:r>
            <w:r w:rsidRPr="00CB40C3">
              <w:rPr>
                <w:rFonts w:ascii="Verdana" w:hAnsi="Verdana"/>
                <w:i/>
                <w:sz w:val="20"/>
                <w:szCs w:val="20"/>
                <w:lang w:val="bg-BG"/>
              </w:rPr>
              <w:t>et al</w:t>
            </w:r>
            <w:r w:rsidRPr="00CB40C3">
              <w:rPr>
                <w:rFonts w:ascii="Verdana" w:hAnsi="Verdana"/>
                <w:sz w:val="20"/>
                <w:szCs w:val="20"/>
                <w:lang w:val="bg-BG"/>
              </w:rPr>
              <w:t>.</w:t>
            </w:r>
            <w:r w:rsidRPr="00CB40C3">
              <w:rPr>
                <w:rFonts w:ascii="Verdana" w:hAnsi="Verdana"/>
                <w:i/>
                <w:sz w:val="20"/>
                <w:szCs w:val="20"/>
                <w:lang w:val="bg-BG"/>
              </w:rPr>
              <w:t xml:space="preserve"> </w:t>
            </w:r>
            <w:r w:rsidRPr="00CB40C3">
              <w:rPr>
                <w:rFonts w:ascii="Verdana" w:hAnsi="Verdana"/>
                <w:sz w:val="20"/>
                <w:szCs w:val="20"/>
                <w:lang w:val="bg-BG"/>
              </w:rPr>
              <w:t>[CORBMI]</w:t>
            </w:r>
          </w:p>
        </w:tc>
        <w:tc>
          <w:tcPr>
            <w:tcW w:w="3319" w:type="dxa"/>
          </w:tcPr>
          <w:p w:rsidR="00F11461" w:rsidRPr="00CB40C3" w:rsidRDefault="00F11461" w:rsidP="00D166A7">
            <w:pPr>
              <w:spacing w:before="80" w:after="60"/>
              <w:rPr>
                <w:rFonts w:ascii="Verdana" w:hAnsi="Verdana"/>
                <w:i/>
                <w:sz w:val="20"/>
                <w:szCs w:val="20"/>
                <w:lang w:val="bg-BG"/>
              </w:rPr>
            </w:pP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b/>
                <w:i/>
                <w:sz w:val="20"/>
                <w:szCs w:val="20"/>
                <w:lang w:val="bg-BG"/>
              </w:rPr>
            </w:pPr>
            <w:r w:rsidRPr="00CB40C3">
              <w:rPr>
                <w:rFonts w:ascii="Verdana" w:hAnsi="Verdana"/>
                <w:i/>
                <w:sz w:val="20"/>
                <w:szCs w:val="20"/>
                <w:lang w:val="bg-BG"/>
              </w:rPr>
              <w:t xml:space="preserve">Xanthomonas axonopodis </w:t>
            </w:r>
            <w:r w:rsidRPr="00CB40C3">
              <w:rPr>
                <w:rFonts w:ascii="Verdana" w:hAnsi="Verdana"/>
                <w:sz w:val="20"/>
                <w:szCs w:val="20"/>
                <w:lang w:val="bg-BG"/>
              </w:rPr>
              <w:t>pv.</w:t>
            </w:r>
            <w:r w:rsidRPr="00CB40C3">
              <w:rPr>
                <w:rFonts w:ascii="Verdana" w:hAnsi="Verdana"/>
                <w:i/>
                <w:sz w:val="20"/>
                <w:szCs w:val="20"/>
                <w:lang w:val="bg-BG"/>
              </w:rPr>
              <w:t xml:space="preserve"> phaseoli </w:t>
            </w:r>
            <w:r w:rsidRPr="00CB40C3">
              <w:rPr>
                <w:rFonts w:ascii="Verdana" w:hAnsi="Verdana"/>
                <w:sz w:val="20"/>
                <w:szCs w:val="20"/>
                <w:lang w:val="bg-BG"/>
              </w:rPr>
              <w:t xml:space="preserve">(Smith) Vauterin </w:t>
            </w:r>
            <w:r w:rsidRPr="00CB40C3">
              <w:rPr>
                <w:rFonts w:ascii="Verdana" w:hAnsi="Verdana"/>
                <w:i/>
                <w:sz w:val="20"/>
                <w:szCs w:val="20"/>
                <w:lang w:val="bg-BG"/>
              </w:rPr>
              <w:t>et al</w:t>
            </w:r>
            <w:r w:rsidRPr="00CB40C3">
              <w:rPr>
                <w:rFonts w:ascii="Verdana" w:hAnsi="Verdana"/>
                <w:sz w:val="20"/>
                <w:szCs w:val="20"/>
                <w:lang w:val="bg-BG"/>
              </w:rPr>
              <w:t>. [XANTPH]</w:t>
            </w:r>
          </w:p>
        </w:tc>
        <w:tc>
          <w:tcPr>
            <w:tcW w:w="3319" w:type="dxa"/>
          </w:tcPr>
          <w:p w:rsidR="00F11461" w:rsidRPr="00CB40C3" w:rsidRDefault="00F11461" w:rsidP="00D166A7">
            <w:pPr>
              <w:spacing w:before="80" w:after="60"/>
              <w:rPr>
                <w:rFonts w:ascii="Verdana" w:hAnsi="Verdana"/>
                <w:b/>
                <w:sz w:val="20"/>
                <w:szCs w:val="20"/>
                <w:lang w:val="bg-BG"/>
              </w:rPr>
            </w:pPr>
            <w:r w:rsidRPr="00CB40C3">
              <w:rPr>
                <w:rFonts w:ascii="Verdana" w:hAnsi="Verdana"/>
                <w:i/>
                <w:sz w:val="20"/>
                <w:szCs w:val="20"/>
                <w:lang w:val="bg-BG"/>
              </w:rPr>
              <w:t>Phaseolus vulgaris</w:t>
            </w:r>
            <w:r w:rsidRPr="00CB40C3">
              <w:rPr>
                <w:rFonts w:ascii="Verdana" w:hAnsi="Verdana"/>
                <w:sz w:val="20"/>
                <w:szCs w:val="20"/>
                <w:lang w:val="bg-BG"/>
              </w:rPr>
              <w:t xml:space="preserve"> 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b/>
                <w:i/>
                <w:sz w:val="20"/>
                <w:szCs w:val="20"/>
                <w:lang w:val="bg-BG"/>
              </w:rPr>
            </w:pPr>
            <w:r w:rsidRPr="00CB40C3">
              <w:rPr>
                <w:rFonts w:ascii="Verdana" w:hAnsi="Verdana"/>
                <w:i/>
                <w:sz w:val="20"/>
                <w:szCs w:val="20"/>
                <w:lang w:val="bg-BG"/>
              </w:rPr>
              <w:t xml:space="preserve">Xanthomonas euvesicatoria </w:t>
            </w:r>
            <w:r w:rsidRPr="00CB40C3">
              <w:rPr>
                <w:rFonts w:ascii="Verdana" w:hAnsi="Verdana"/>
                <w:sz w:val="20"/>
                <w:szCs w:val="20"/>
                <w:lang w:val="bg-BG"/>
              </w:rPr>
              <w:t xml:space="preserve">Jones </w:t>
            </w:r>
            <w:r w:rsidRPr="00CB40C3">
              <w:rPr>
                <w:rFonts w:ascii="Verdana" w:hAnsi="Verdana"/>
                <w:i/>
                <w:sz w:val="20"/>
                <w:szCs w:val="20"/>
                <w:lang w:val="bg-BG"/>
              </w:rPr>
              <w:t>et al</w:t>
            </w:r>
            <w:r w:rsidRPr="00CB40C3">
              <w:rPr>
                <w:rFonts w:ascii="Verdana" w:hAnsi="Verdana"/>
                <w:sz w:val="20"/>
                <w:szCs w:val="20"/>
                <w:lang w:val="bg-BG"/>
              </w:rPr>
              <w:t>. [XANTEU]</w:t>
            </w:r>
          </w:p>
        </w:tc>
        <w:tc>
          <w:tcPr>
            <w:tcW w:w="3319" w:type="dxa"/>
          </w:tcPr>
          <w:p w:rsidR="00F11461" w:rsidRPr="00CB40C3" w:rsidRDefault="00F11461" w:rsidP="00D166A7">
            <w:pPr>
              <w:spacing w:before="80" w:after="60"/>
              <w:rPr>
                <w:rFonts w:ascii="Verdana" w:hAnsi="Verdana"/>
                <w:b/>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 xml:space="preserve">Xanthomonas fuscans subsp. fuscans </w:t>
            </w:r>
            <w:r w:rsidRPr="00CB40C3">
              <w:rPr>
                <w:rFonts w:ascii="Verdana" w:hAnsi="Verdana"/>
                <w:sz w:val="20"/>
                <w:szCs w:val="20"/>
                <w:lang w:val="bg-BG"/>
              </w:rPr>
              <w:t xml:space="preserve">Schaad </w:t>
            </w:r>
            <w:r w:rsidRPr="00CB40C3">
              <w:rPr>
                <w:rFonts w:ascii="Verdana" w:hAnsi="Verdana"/>
                <w:i/>
                <w:sz w:val="20"/>
                <w:szCs w:val="20"/>
                <w:lang w:val="bg-BG"/>
              </w:rPr>
              <w:t>et al</w:t>
            </w:r>
            <w:r w:rsidRPr="00CB40C3">
              <w:rPr>
                <w:rFonts w:ascii="Verdana" w:hAnsi="Verdana"/>
                <w:sz w:val="20"/>
                <w:szCs w:val="20"/>
                <w:lang w:val="bg-BG"/>
              </w:rPr>
              <w:t>. [XANTFF]</w:t>
            </w:r>
          </w:p>
        </w:tc>
        <w:tc>
          <w:tcPr>
            <w:tcW w:w="3319"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Phaseolus vulgaris</w:t>
            </w:r>
            <w:r w:rsidRPr="00CB40C3">
              <w:rPr>
                <w:rFonts w:ascii="Verdana" w:hAnsi="Verdana"/>
                <w:sz w:val="20"/>
                <w:szCs w:val="20"/>
                <w:lang w:val="bg-BG"/>
              </w:rPr>
              <w:t xml:space="preserve"> L.</w:t>
            </w:r>
          </w:p>
        </w:tc>
        <w:tc>
          <w:tcPr>
            <w:tcW w:w="2236" w:type="dxa"/>
          </w:tcPr>
          <w:p w:rsidR="00D166A7" w:rsidRPr="00CB40C3" w:rsidRDefault="00D166A7"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 xml:space="preserve">Xanthomonas gardneri </w:t>
            </w:r>
            <w:r w:rsidRPr="00CB40C3">
              <w:rPr>
                <w:rFonts w:ascii="Verdana" w:hAnsi="Verdana"/>
                <w:sz w:val="20"/>
                <w:szCs w:val="20"/>
                <w:lang w:val="bg-BG"/>
              </w:rPr>
              <w:t xml:space="preserve">(ex Šutič 1957) Jones </w:t>
            </w:r>
            <w:r w:rsidRPr="00CB40C3">
              <w:rPr>
                <w:rFonts w:ascii="Verdana" w:hAnsi="Verdana"/>
                <w:i/>
                <w:sz w:val="20"/>
                <w:szCs w:val="20"/>
                <w:lang w:val="bg-BG"/>
              </w:rPr>
              <w:t xml:space="preserve">et al </w:t>
            </w:r>
            <w:r w:rsidRPr="00CB40C3">
              <w:rPr>
                <w:rFonts w:ascii="Verdana" w:hAnsi="Verdana"/>
                <w:sz w:val="20"/>
                <w:szCs w:val="20"/>
                <w:lang w:val="bg-BG"/>
              </w:rPr>
              <w:t>[XANTGA]</w:t>
            </w:r>
          </w:p>
        </w:tc>
        <w:tc>
          <w:tcPr>
            <w:tcW w:w="3319"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D166A7" w:rsidRPr="00CB40C3" w:rsidRDefault="00D166A7"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 xml:space="preserve">Xanthomonas perforans </w:t>
            </w:r>
            <w:r w:rsidRPr="00CB40C3">
              <w:rPr>
                <w:rFonts w:ascii="Verdana" w:hAnsi="Verdana"/>
                <w:sz w:val="20"/>
                <w:szCs w:val="20"/>
                <w:lang w:val="bg-BG"/>
              </w:rPr>
              <w:t xml:space="preserve">Jones </w:t>
            </w:r>
            <w:r w:rsidRPr="00CB40C3">
              <w:rPr>
                <w:rFonts w:ascii="Verdana" w:hAnsi="Verdana"/>
                <w:i/>
                <w:sz w:val="20"/>
                <w:szCs w:val="20"/>
                <w:lang w:val="bg-BG"/>
              </w:rPr>
              <w:t>et al</w:t>
            </w:r>
            <w:r w:rsidRPr="00CB40C3">
              <w:rPr>
                <w:rFonts w:ascii="Verdana" w:hAnsi="Verdana"/>
                <w:sz w:val="20"/>
                <w:szCs w:val="20"/>
                <w:lang w:val="bg-BG"/>
              </w:rPr>
              <w:t>. [XANTPF]</w:t>
            </w:r>
          </w:p>
        </w:tc>
        <w:tc>
          <w:tcPr>
            <w:tcW w:w="3319"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D166A7" w:rsidRPr="00CB40C3" w:rsidRDefault="00D166A7"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Xanthomonas vesicatoria</w:t>
            </w:r>
            <w:r w:rsidRPr="00CB40C3">
              <w:rPr>
                <w:rFonts w:ascii="Verdana" w:hAnsi="Verdana"/>
                <w:sz w:val="20"/>
                <w:szCs w:val="20"/>
                <w:lang w:val="bg-BG"/>
              </w:rPr>
              <w:t xml:space="preserve"> (ex Doidge) Vauterin </w:t>
            </w:r>
            <w:r w:rsidRPr="00CB40C3">
              <w:rPr>
                <w:rFonts w:ascii="Verdana" w:hAnsi="Verdana"/>
                <w:i/>
                <w:sz w:val="20"/>
                <w:szCs w:val="20"/>
                <w:lang w:val="bg-BG"/>
              </w:rPr>
              <w:t>et al</w:t>
            </w:r>
            <w:r w:rsidRPr="00CB40C3">
              <w:rPr>
                <w:rFonts w:ascii="Verdana" w:hAnsi="Verdana"/>
                <w:sz w:val="20"/>
                <w:szCs w:val="20"/>
                <w:lang w:val="bg-BG"/>
              </w:rPr>
              <w:t>. [XANTVE]</w:t>
            </w:r>
          </w:p>
        </w:tc>
        <w:tc>
          <w:tcPr>
            <w:tcW w:w="3319" w:type="dxa"/>
          </w:tcPr>
          <w:p w:rsidR="00D166A7" w:rsidRPr="00CB40C3" w:rsidRDefault="00D166A7" w:rsidP="00D166A7">
            <w:pPr>
              <w:spacing w:before="80" w:after="60"/>
              <w:rPr>
                <w:rFonts w:ascii="Verdana" w:hAnsi="Verdana"/>
                <w:i/>
                <w:sz w:val="20"/>
                <w:szCs w:val="20"/>
                <w:lang w:val="bg-BG"/>
              </w:rPr>
            </w:pPr>
            <w:r w:rsidRPr="00CB40C3">
              <w:rPr>
                <w:rFonts w:ascii="Verdana" w:hAnsi="Verdana"/>
                <w:i/>
                <w:sz w:val="20"/>
                <w:szCs w:val="20"/>
                <w:lang w:val="bg-BG"/>
              </w:rPr>
              <w:t>Capsicum annuum</w:t>
            </w:r>
            <w:r w:rsidRPr="00CB40C3">
              <w:rPr>
                <w:rFonts w:ascii="Verdana" w:hAnsi="Verdana"/>
                <w:sz w:val="20"/>
                <w:szCs w:val="20"/>
                <w:lang w:val="bg-BG"/>
              </w:rPr>
              <w:t xml:space="preserve"> L., </w:t>
            </w: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D166A7" w:rsidRPr="00CB40C3" w:rsidRDefault="00D166A7"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9072" w:type="dxa"/>
            <w:gridSpan w:val="3"/>
            <w:vAlign w:val="center"/>
          </w:tcPr>
          <w:p w:rsidR="00F11461" w:rsidRPr="00CB40C3" w:rsidRDefault="00F11461" w:rsidP="00D166A7">
            <w:pPr>
              <w:spacing w:before="80" w:after="60"/>
              <w:jc w:val="center"/>
              <w:rPr>
                <w:rFonts w:ascii="Verdana" w:hAnsi="Verdana"/>
                <w:b/>
                <w:sz w:val="20"/>
                <w:szCs w:val="20"/>
                <w:lang w:val="bg-BG"/>
              </w:rPr>
            </w:pPr>
            <w:r w:rsidRPr="00CB40C3">
              <w:rPr>
                <w:rFonts w:ascii="Verdana" w:hAnsi="Verdana"/>
                <w:b/>
                <w:sz w:val="20"/>
                <w:szCs w:val="20"/>
                <w:lang w:val="bg-BG"/>
              </w:rPr>
              <w:t>Насекоми и акари</w:t>
            </w:r>
          </w:p>
        </w:tc>
      </w:tr>
      <w:tr w:rsidR="00CB40C3" w:rsidRPr="00A82E44" w:rsidTr="00D166A7">
        <w:trPr>
          <w:jc w:val="center"/>
        </w:trPr>
        <w:tc>
          <w:tcPr>
            <w:tcW w:w="3517"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3319"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Род или вид на семената от зеленчукови култури</w:t>
            </w:r>
          </w:p>
        </w:tc>
        <w:tc>
          <w:tcPr>
            <w:tcW w:w="2236"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семената от зеленчукови култури</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sz w:val="20"/>
                <w:szCs w:val="20"/>
                <w:lang w:val="bg-BG"/>
              </w:rPr>
            </w:pPr>
            <w:r w:rsidRPr="00CB40C3">
              <w:rPr>
                <w:rFonts w:ascii="Verdana" w:hAnsi="Verdana"/>
                <w:i/>
                <w:sz w:val="20"/>
                <w:szCs w:val="20"/>
                <w:lang w:val="bg-BG"/>
              </w:rPr>
              <w:t xml:space="preserve">Acanthoscelides obtectus </w:t>
            </w:r>
            <w:r w:rsidRPr="00CB40C3">
              <w:rPr>
                <w:rFonts w:ascii="Verdana" w:hAnsi="Verdana"/>
                <w:sz w:val="20"/>
                <w:szCs w:val="20"/>
                <w:lang w:val="bg-BG"/>
              </w:rPr>
              <w:t>(Say) [ACANOB]</w:t>
            </w:r>
          </w:p>
        </w:tc>
        <w:tc>
          <w:tcPr>
            <w:tcW w:w="3319" w:type="dxa"/>
          </w:tcPr>
          <w:p w:rsidR="00F11461" w:rsidRPr="00CB40C3" w:rsidRDefault="00F11461" w:rsidP="00D166A7">
            <w:pPr>
              <w:spacing w:before="80" w:after="60"/>
              <w:rPr>
                <w:rFonts w:ascii="Verdana" w:hAnsi="Verdana"/>
                <w:sz w:val="20"/>
                <w:szCs w:val="20"/>
                <w:lang w:val="bg-BG"/>
              </w:rPr>
            </w:pPr>
            <w:r w:rsidRPr="00CB40C3">
              <w:rPr>
                <w:rFonts w:ascii="Verdana" w:hAnsi="Verdana"/>
                <w:i/>
                <w:sz w:val="20"/>
                <w:szCs w:val="20"/>
                <w:lang w:val="bg-BG"/>
              </w:rPr>
              <w:t>Phaseolus coccineus</w:t>
            </w:r>
            <w:r w:rsidRPr="00CB40C3">
              <w:rPr>
                <w:rFonts w:ascii="Verdana" w:hAnsi="Verdana"/>
                <w:sz w:val="20"/>
                <w:szCs w:val="20"/>
                <w:lang w:val="bg-BG"/>
              </w:rPr>
              <w:t xml:space="preserve"> L., </w:t>
            </w:r>
            <w:r w:rsidRPr="00CB40C3">
              <w:rPr>
                <w:rFonts w:ascii="Verdana" w:hAnsi="Verdana"/>
                <w:i/>
                <w:sz w:val="20"/>
                <w:szCs w:val="20"/>
                <w:lang w:val="bg-BG"/>
              </w:rPr>
              <w:t>Phaseolus vulgaris</w:t>
            </w:r>
            <w:r w:rsidRPr="00CB40C3">
              <w:rPr>
                <w:rFonts w:ascii="Verdana" w:hAnsi="Verdana"/>
                <w:sz w:val="20"/>
                <w:szCs w:val="20"/>
                <w:lang w:val="bg-BG"/>
              </w:rPr>
              <w:t xml:space="preserve"> 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sz w:val="20"/>
                <w:szCs w:val="20"/>
                <w:lang w:val="bg-BG"/>
              </w:rPr>
            </w:pPr>
            <w:r w:rsidRPr="00CB40C3">
              <w:rPr>
                <w:rFonts w:ascii="Verdana" w:hAnsi="Verdana"/>
                <w:i/>
                <w:sz w:val="20"/>
                <w:szCs w:val="20"/>
                <w:lang w:val="bg-BG"/>
              </w:rPr>
              <w:t xml:space="preserve">Bruchus pisorum </w:t>
            </w:r>
            <w:r w:rsidR="00721305" w:rsidRPr="00CB40C3">
              <w:rPr>
                <w:rFonts w:ascii="Verdana" w:hAnsi="Verdana"/>
                <w:sz w:val="20"/>
                <w:szCs w:val="20"/>
                <w:lang w:val="bg-BG"/>
              </w:rPr>
              <w:t>(Linnaeus</w:t>
            </w:r>
            <w:r w:rsidRPr="00CB40C3">
              <w:rPr>
                <w:rFonts w:ascii="Verdana" w:hAnsi="Verdana"/>
                <w:sz w:val="20"/>
                <w:szCs w:val="20"/>
                <w:lang w:val="bg-BG"/>
              </w:rPr>
              <w:t>) [BRCHPI]</w:t>
            </w:r>
          </w:p>
        </w:tc>
        <w:tc>
          <w:tcPr>
            <w:tcW w:w="3319" w:type="dxa"/>
          </w:tcPr>
          <w:p w:rsidR="00F11461" w:rsidRPr="00CB40C3" w:rsidRDefault="00F11461" w:rsidP="00D166A7">
            <w:pPr>
              <w:spacing w:before="80" w:after="60"/>
              <w:rPr>
                <w:rFonts w:ascii="Verdana" w:hAnsi="Verdana"/>
                <w:sz w:val="20"/>
                <w:szCs w:val="20"/>
                <w:lang w:val="bg-BG"/>
              </w:rPr>
            </w:pPr>
            <w:r w:rsidRPr="00CB40C3">
              <w:rPr>
                <w:rFonts w:ascii="Verdana" w:hAnsi="Verdana"/>
                <w:i/>
                <w:sz w:val="20"/>
                <w:szCs w:val="20"/>
                <w:lang w:val="bg-BG"/>
              </w:rPr>
              <w:t>Pisum sativum</w:t>
            </w:r>
            <w:r w:rsidRPr="00CB40C3">
              <w:rPr>
                <w:rFonts w:ascii="Verdana" w:hAnsi="Verdana"/>
                <w:sz w:val="20"/>
                <w:szCs w:val="20"/>
                <w:lang w:val="bg-BG"/>
              </w:rPr>
              <w:t xml:space="preserve"> 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i/>
                <w:sz w:val="20"/>
                <w:szCs w:val="20"/>
                <w:lang w:val="bg-BG"/>
              </w:rPr>
            </w:pPr>
            <w:r w:rsidRPr="00CB40C3">
              <w:rPr>
                <w:rFonts w:ascii="Verdana" w:hAnsi="Verdana"/>
                <w:i/>
                <w:sz w:val="20"/>
                <w:szCs w:val="20"/>
                <w:lang w:val="bg-BG"/>
              </w:rPr>
              <w:t xml:space="preserve">Bruchus rufimanus </w:t>
            </w:r>
            <w:r w:rsidRPr="00CB40C3">
              <w:rPr>
                <w:rFonts w:ascii="Verdana" w:hAnsi="Verdana"/>
                <w:sz w:val="20"/>
                <w:szCs w:val="20"/>
                <w:lang w:val="bg-BG"/>
              </w:rPr>
              <w:t>Boheman [BRCHRU]</w:t>
            </w:r>
          </w:p>
        </w:tc>
        <w:tc>
          <w:tcPr>
            <w:tcW w:w="3319" w:type="dxa"/>
          </w:tcPr>
          <w:p w:rsidR="00F11461" w:rsidRPr="00CB40C3" w:rsidRDefault="00F11461" w:rsidP="00D166A7">
            <w:pPr>
              <w:spacing w:before="80" w:after="60"/>
              <w:rPr>
                <w:rFonts w:ascii="Verdana" w:hAnsi="Verdana"/>
                <w:i/>
                <w:sz w:val="20"/>
                <w:szCs w:val="20"/>
                <w:lang w:val="bg-BG"/>
              </w:rPr>
            </w:pPr>
            <w:r w:rsidRPr="00CB40C3">
              <w:rPr>
                <w:rFonts w:ascii="Verdana" w:hAnsi="Verdana"/>
                <w:i/>
                <w:sz w:val="20"/>
                <w:szCs w:val="20"/>
                <w:lang w:val="bg-BG"/>
              </w:rPr>
              <w:t xml:space="preserve">Vicia faba </w:t>
            </w:r>
            <w:r w:rsidRPr="00CB40C3">
              <w:rPr>
                <w:rFonts w:ascii="Verdana" w:hAnsi="Verdana"/>
                <w:sz w:val="20"/>
                <w:szCs w:val="20"/>
                <w:lang w:val="bg-BG"/>
              </w:rPr>
              <w:t>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9072" w:type="dxa"/>
            <w:gridSpan w:val="3"/>
            <w:vAlign w:val="center"/>
          </w:tcPr>
          <w:p w:rsidR="00F11461" w:rsidRPr="00CB40C3" w:rsidRDefault="00F11461" w:rsidP="00D166A7">
            <w:pPr>
              <w:spacing w:before="80" w:after="60"/>
              <w:jc w:val="center"/>
              <w:rPr>
                <w:rFonts w:ascii="Verdana" w:hAnsi="Verdana"/>
                <w:b/>
                <w:sz w:val="20"/>
                <w:szCs w:val="20"/>
                <w:lang w:val="bg-BG"/>
              </w:rPr>
            </w:pPr>
            <w:r w:rsidRPr="00CB40C3">
              <w:rPr>
                <w:rFonts w:ascii="Verdana" w:hAnsi="Verdana"/>
                <w:b/>
                <w:sz w:val="20"/>
                <w:szCs w:val="20"/>
                <w:lang w:val="bg-BG"/>
              </w:rPr>
              <w:t>Нематоди</w:t>
            </w:r>
          </w:p>
        </w:tc>
      </w:tr>
      <w:tr w:rsidR="00CB40C3" w:rsidRPr="00A82E44" w:rsidTr="00D166A7">
        <w:trPr>
          <w:jc w:val="center"/>
        </w:trPr>
        <w:tc>
          <w:tcPr>
            <w:tcW w:w="3517"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3319"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Род или вид на семената от зеленчукови култури</w:t>
            </w:r>
          </w:p>
        </w:tc>
        <w:tc>
          <w:tcPr>
            <w:tcW w:w="2236"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семената от зеленчукови култури</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b/>
                <w:sz w:val="20"/>
                <w:szCs w:val="20"/>
                <w:lang w:val="bg-BG"/>
              </w:rPr>
            </w:pPr>
            <w:r w:rsidRPr="00CB40C3">
              <w:rPr>
                <w:rFonts w:ascii="Verdana" w:hAnsi="Verdana"/>
                <w:i/>
                <w:sz w:val="20"/>
                <w:szCs w:val="20"/>
                <w:lang w:val="bg-BG"/>
              </w:rPr>
              <w:t xml:space="preserve">Ditylenchus dipsaci (Kuehn) Filipjev </w:t>
            </w:r>
            <w:r w:rsidRPr="00CB40C3">
              <w:rPr>
                <w:rFonts w:ascii="Verdana" w:hAnsi="Verdana"/>
                <w:sz w:val="20"/>
                <w:szCs w:val="20"/>
                <w:lang w:val="bg-BG"/>
              </w:rPr>
              <w:t xml:space="preserve">[DITYDI] </w:t>
            </w:r>
          </w:p>
        </w:tc>
        <w:tc>
          <w:tcPr>
            <w:tcW w:w="3319" w:type="dxa"/>
          </w:tcPr>
          <w:p w:rsidR="00F11461" w:rsidRPr="00CB40C3" w:rsidRDefault="00F11461" w:rsidP="00D166A7">
            <w:pPr>
              <w:spacing w:before="80" w:after="60"/>
              <w:rPr>
                <w:rFonts w:ascii="Verdana" w:hAnsi="Verdana"/>
                <w:b/>
                <w:sz w:val="20"/>
                <w:szCs w:val="20"/>
                <w:lang w:val="bg-BG"/>
              </w:rPr>
            </w:pPr>
            <w:r w:rsidRPr="00CB40C3">
              <w:rPr>
                <w:rFonts w:ascii="Verdana" w:hAnsi="Verdana"/>
                <w:i/>
                <w:sz w:val="20"/>
                <w:szCs w:val="20"/>
                <w:lang w:val="bg-BG"/>
              </w:rPr>
              <w:t>Allium cepa</w:t>
            </w:r>
            <w:r w:rsidRPr="00CB40C3">
              <w:rPr>
                <w:rFonts w:ascii="Verdana" w:hAnsi="Verdana"/>
                <w:sz w:val="20"/>
                <w:szCs w:val="20"/>
                <w:lang w:val="bg-BG"/>
              </w:rPr>
              <w:t xml:space="preserve"> L., </w:t>
            </w:r>
            <w:r w:rsidRPr="00CB40C3">
              <w:rPr>
                <w:rFonts w:ascii="Verdana" w:hAnsi="Verdana"/>
                <w:i/>
                <w:sz w:val="20"/>
                <w:szCs w:val="20"/>
                <w:lang w:val="bg-BG"/>
              </w:rPr>
              <w:t xml:space="preserve">Allium porrum </w:t>
            </w:r>
            <w:r w:rsidRPr="00CB40C3">
              <w:rPr>
                <w:rFonts w:ascii="Verdana" w:hAnsi="Verdana"/>
                <w:sz w:val="20"/>
                <w:szCs w:val="20"/>
                <w:lang w:val="bg-BG"/>
              </w:rPr>
              <w:t>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A82E44" w:rsidTr="00D166A7">
        <w:trPr>
          <w:jc w:val="center"/>
        </w:trPr>
        <w:tc>
          <w:tcPr>
            <w:tcW w:w="9072" w:type="dxa"/>
            <w:gridSpan w:val="3"/>
            <w:vAlign w:val="center"/>
          </w:tcPr>
          <w:p w:rsidR="00F11461" w:rsidRPr="00CB40C3" w:rsidRDefault="00F11461" w:rsidP="00D166A7">
            <w:pPr>
              <w:spacing w:before="80" w:after="60"/>
              <w:jc w:val="center"/>
              <w:rPr>
                <w:rFonts w:ascii="Verdana" w:hAnsi="Verdana"/>
                <w:b/>
                <w:sz w:val="20"/>
                <w:szCs w:val="20"/>
                <w:lang w:val="bg-BG"/>
              </w:rPr>
            </w:pPr>
            <w:r w:rsidRPr="00CB40C3">
              <w:rPr>
                <w:rFonts w:ascii="Verdana" w:hAnsi="Verdana"/>
                <w:b/>
                <w:sz w:val="20"/>
                <w:szCs w:val="20"/>
                <w:lang w:val="bg-BG"/>
              </w:rPr>
              <w:t>Вируси, вироиди, вирусоподобни болести и фитоплазми</w:t>
            </w:r>
          </w:p>
        </w:tc>
      </w:tr>
      <w:tr w:rsidR="00CB40C3" w:rsidRPr="00A82E44" w:rsidTr="00D166A7">
        <w:trPr>
          <w:jc w:val="center"/>
        </w:trPr>
        <w:tc>
          <w:tcPr>
            <w:tcW w:w="3517"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3319"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Род или вид на семената от зеленчукови култури</w:t>
            </w:r>
          </w:p>
        </w:tc>
        <w:tc>
          <w:tcPr>
            <w:tcW w:w="2236" w:type="dxa"/>
            <w:vAlign w:val="center"/>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Праг за наличието на РНКВ по семената от зеленчукови култури</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sz w:val="20"/>
                <w:szCs w:val="20"/>
                <w:lang w:val="bg-BG"/>
              </w:rPr>
            </w:pPr>
            <w:r w:rsidRPr="00CB40C3">
              <w:rPr>
                <w:rFonts w:ascii="Verdana" w:hAnsi="Verdana"/>
                <w:sz w:val="20"/>
                <w:szCs w:val="20"/>
                <w:lang w:val="bg-BG"/>
              </w:rPr>
              <w:t>Pepino mosaic virus [PEPMV0]</w:t>
            </w:r>
          </w:p>
        </w:tc>
        <w:tc>
          <w:tcPr>
            <w:tcW w:w="3319" w:type="dxa"/>
          </w:tcPr>
          <w:p w:rsidR="00F11461" w:rsidRPr="00CB40C3" w:rsidRDefault="00F11461" w:rsidP="00D166A7">
            <w:pPr>
              <w:spacing w:before="80" w:after="60"/>
              <w:rPr>
                <w:rFonts w:ascii="Verdana" w:hAnsi="Verdana"/>
                <w:i/>
                <w:sz w:val="20"/>
                <w:szCs w:val="20"/>
                <w:lang w:val="bg-BG"/>
              </w:rPr>
            </w:pP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F11461" w:rsidRPr="00CB40C3" w:rsidRDefault="00F11461" w:rsidP="00D166A7">
            <w:pPr>
              <w:spacing w:before="80" w:after="60"/>
              <w:jc w:val="center"/>
              <w:rPr>
                <w:rFonts w:ascii="Verdana" w:hAnsi="Verdana"/>
                <w:sz w:val="20"/>
                <w:szCs w:val="20"/>
                <w:lang w:val="bg-BG"/>
              </w:rPr>
            </w:pPr>
            <w:r w:rsidRPr="00CB40C3">
              <w:rPr>
                <w:rFonts w:ascii="Verdana" w:hAnsi="Verdana"/>
                <w:sz w:val="20"/>
                <w:szCs w:val="20"/>
                <w:lang w:val="bg-BG"/>
              </w:rPr>
              <w:t>0 %</w:t>
            </w:r>
          </w:p>
        </w:tc>
      </w:tr>
      <w:tr w:rsidR="00CB40C3" w:rsidRPr="00CB40C3" w:rsidTr="00D166A7">
        <w:trPr>
          <w:jc w:val="center"/>
        </w:trPr>
        <w:tc>
          <w:tcPr>
            <w:tcW w:w="3517" w:type="dxa"/>
          </w:tcPr>
          <w:p w:rsidR="00F11461" w:rsidRPr="00CB40C3" w:rsidRDefault="00F11461" w:rsidP="00D166A7">
            <w:pPr>
              <w:spacing w:before="80" w:after="60"/>
              <w:rPr>
                <w:rFonts w:ascii="Verdana" w:hAnsi="Verdana"/>
                <w:sz w:val="20"/>
                <w:szCs w:val="20"/>
                <w:lang w:val="bg-BG"/>
              </w:rPr>
            </w:pPr>
            <w:r w:rsidRPr="00CB40C3">
              <w:rPr>
                <w:rFonts w:ascii="Verdana" w:hAnsi="Verdana"/>
                <w:sz w:val="20"/>
                <w:szCs w:val="20"/>
                <w:lang w:val="bg-BG"/>
              </w:rPr>
              <w:t>Potato spindle tuber viroid [PSTVD0]</w:t>
            </w:r>
          </w:p>
        </w:tc>
        <w:tc>
          <w:tcPr>
            <w:tcW w:w="3319" w:type="dxa"/>
          </w:tcPr>
          <w:p w:rsidR="00F11461" w:rsidRPr="00CB40C3" w:rsidRDefault="00F11461" w:rsidP="00D166A7">
            <w:pPr>
              <w:spacing w:before="80" w:after="60"/>
              <w:rPr>
                <w:rFonts w:ascii="Verdana" w:hAnsi="Verdana"/>
                <w:i/>
                <w:sz w:val="20"/>
                <w:szCs w:val="20"/>
                <w:lang w:val="bg-BG"/>
              </w:rPr>
            </w:pPr>
            <w:r w:rsidRPr="00CB40C3">
              <w:rPr>
                <w:rFonts w:ascii="Verdana" w:hAnsi="Verdana"/>
                <w:i/>
                <w:sz w:val="20"/>
                <w:szCs w:val="20"/>
                <w:lang w:val="bg-BG"/>
              </w:rPr>
              <w:t xml:space="preserve">Capsicum annuum </w:t>
            </w:r>
            <w:r w:rsidRPr="00CB40C3">
              <w:rPr>
                <w:rFonts w:ascii="Verdana" w:hAnsi="Verdana"/>
                <w:sz w:val="20"/>
                <w:szCs w:val="20"/>
                <w:lang w:val="bg-BG"/>
              </w:rPr>
              <w:t xml:space="preserve">L., </w:t>
            </w:r>
            <w:r w:rsidRPr="00CB40C3">
              <w:rPr>
                <w:rFonts w:ascii="Verdana" w:hAnsi="Verdana"/>
                <w:i/>
                <w:sz w:val="20"/>
                <w:szCs w:val="20"/>
                <w:lang w:val="bg-BG"/>
              </w:rPr>
              <w:t xml:space="preserve">Solanum lycopersicum </w:t>
            </w:r>
            <w:r w:rsidRPr="00CB40C3">
              <w:rPr>
                <w:rFonts w:ascii="Verdana" w:hAnsi="Verdana"/>
                <w:sz w:val="20"/>
                <w:szCs w:val="20"/>
                <w:lang w:val="bg-BG"/>
              </w:rPr>
              <w:t>L.</w:t>
            </w:r>
          </w:p>
        </w:tc>
        <w:tc>
          <w:tcPr>
            <w:tcW w:w="2236" w:type="dxa"/>
          </w:tcPr>
          <w:p w:rsidR="00F11461" w:rsidRPr="00CB40C3" w:rsidRDefault="00D166A7" w:rsidP="00D166A7">
            <w:pPr>
              <w:spacing w:before="80" w:after="60"/>
              <w:ind w:left="360"/>
              <w:jc w:val="center"/>
              <w:rPr>
                <w:rFonts w:ascii="Verdana" w:hAnsi="Verdana"/>
                <w:sz w:val="20"/>
                <w:szCs w:val="20"/>
                <w:lang w:val="bg-BG"/>
              </w:rPr>
            </w:pPr>
            <w:r w:rsidRPr="00CB40C3">
              <w:rPr>
                <w:rFonts w:ascii="Verdana" w:hAnsi="Verdana"/>
                <w:sz w:val="20"/>
                <w:szCs w:val="20"/>
                <w:lang w:val="bg-BG"/>
              </w:rPr>
              <w:t xml:space="preserve">0 </w:t>
            </w:r>
            <w:r w:rsidR="00F11461" w:rsidRPr="00CB40C3">
              <w:rPr>
                <w:rFonts w:ascii="Verdana" w:hAnsi="Verdana"/>
                <w:sz w:val="20"/>
                <w:szCs w:val="20"/>
                <w:lang w:val="bg-BG"/>
              </w:rPr>
              <w:t>%</w:t>
            </w:r>
          </w:p>
        </w:tc>
      </w:tr>
    </w:tbl>
    <w:p w:rsidR="0058631C" w:rsidRPr="00CB40C3" w:rsidRDefault="00D166A7" w:rsidP="00D166A7">
      <w:pPr>
        <w:tabs>
          <w:tab w:val="left" w:pos="1080"/>
        </w:tabs>
        <w:spacing w:line="276" w:lineRule="auto"/>
        <w:ind w:left="720"/>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w:t>
      </w:r>
    </w:p>
    <w:p w:rsidR="00C66630" w:rsidRPr="00CB40C3" w:rsidRDefault="007823E2" w:rsidP="0058631C">
      <w:pPr>
        <w:pStyle w:val="ListParagraph"/>
        <w:numPr>
          <w:ilvl w:val="0"/>
          <w:numId w:val="42"/>
        </w:numPr>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Приложение № 5 към чл. 36, ал. 1, чл. 37, ал. 1, чл. 49, ал. 3 и чл. 53, ал. 5</w:t>
      </w:r>
      <w:r w:rsidR="001C5FD1" w:rsidRPr="00CB40C3">
        <w:rPr>
          <w:rFonts w:ascii="Verdana" w:hAnsi="Verdana"/>
          <w:bCs/>
          <w:sz w:val="20"/>
          <w:szCs w:val="20"/>
          <w:shd w:val="clear" w:color="auto" w:fill="FEFEFE"/>
          <w:lang w:val="bg-BG"/>
        </w:rPr>
        <w:t xml:space="preserve"> </w:t>
      </w:r>
      <w:r w:rsidR="00B63C26" w:rsidRPr="00CB40C3">
        <w:rPr>
          <w:rFonts w:ascii="Verdana" w:hAnsi="Verdana"/>
          <w:bCs/>
          <w:sz w:val="20"/>
          <w:szCs w:val="20"/>
          <w:shd w:val="clear" w:color="auto" w:fill="FEFEFE"/>
          <w:lang w:val="bg-BG"/>
        </w:rPr>
        <w:t xml:space="preserve">в раздел </w:t>
      </w:r>
      <w:r w:rsidR="00B00597" w:rsidRPr="00CB40C3">
        <w:rPr>
          <w:rFonts w:ascii="Verdana" w:hAnsi="Verdana"/>
          <w:bCs/>
          <w:sz w:val="20"/>
          <w:szCs w:val="20"/>
          <w:shd w:val="clear" w:color="auto" w:fill="FEFEFE"/>
          <w:lang w:val="bg-BG"/>
        </w:rPr>
        <w:t>„</w:t>
      </w:r>
      <w:r w:rsidR="00B63C26" w:rsidRPr="00CB40C3">
        <w:rPr>
          <w:rFonts w:ascii="Verdana" w:hAnsi="Verdana"/>
          <w:bCs/>
          <w:sz w:val="20"/>
          <w:szCs w:val="20"/>
          <w:shd w:val="clear" w:color="auto" w:fill="FEFEFE"/>
          <w:lang w:val="bg-BG"/>
        </w:rPr>
        <w:t>А. Официален етикет</w:t>
      </w:r>
      <w:r w:rsidR="00B00597" w:rsidRPr="00CB40C3">
        <w:rPr>
          <w:rFonts w:ascii="Verdana" w:hAnsi="Verdana"/>
          <w:bCs/>
          <w:sz w:val="20"/>
          <w:szCs w:val="20"/>
          <w:shd w:val="clear" w:color="auto" w:fill="FEFEFE"/>
          <w:lang w:val="bg-BG"/>
        </w:rPr>
        <w:t>“</w:t>
      </w:r>
      <w:r w:rsidR="00B63C26" w:rsidRPr="00CB40C3">
        <w:rPr>
          <w:rFonts w:ascii="Verdana" w:hAnsi="Verdana"/>
          <w:bCs/>
          <w:sz w:val="20"/>
          <w:szCs w:val="20"/>
          <w:shd w:val="clear" w:color="auto" w:fill="FEFEFE"/>
          <w:lang w:val="bg-BG"/>
        </w:rPr>
        <w:t xml:space="preserve"> се създава точка</w:t>
      </w:r>
      <w:r w:rsidR="003032D2" w:rsidRPr="00CB40C3">
        <w:rPr>
          <w:rFonts w:ascii="Verdana" w:hAnsi="Verdana"/>
          <w:bCs/>
          <w:sz w:val="20"/>
          <w:szCs w:val="20"/>
          <w:shd w:val="clear" w:color="auto" w:fill="FEFEFE"/>
          <w:lang w:val="bg-BG"/>
        </w:rPr>
        <w:t xml:space="preserve"> </w:t>
      </w:r>
      <w:r w:rsidR="004A32DD" w:rsidRPr="00CB40C3">
        <w:rPr>
          <w:rFonts w:ascii="Verdana" w:hAnsi="Verdana"/>
          <w:bCs/>
          <w:sz w:val="20"/>
          <w:szCs w:val="20"/>
          <w:shd w:val="clear" w:color="auto" w:fill="FEFEFE"/>
          <w:lang w:val="bg-BG"/>
        </w:rPr>
        <w:t>„</w:t>
      </w:r>
      <w:r w:rsidR="003032D2" w:rsidRPr="00CB40C3">
        <w:rPr>
          <w:rFonts w:ascii="Verdana" w:hAnsi="Verdana"/>
          <w:bCs/>
          <w:sz w:val="20"/>
          <w:szCs w:val="20"/>
          <w:shd w:val="clear" w:color="auto" w:fill="FEFEFE"/>
        </w:rPr>
        <w:t>III</w:t>
      </w:r>
      <w:r w:rsidR="00EE3FD6" w:rsidRPr="00CB40C3">
        <w:rPr>
          <w:rFonts w:ascii="Verdana" w:hAnsi="Verdana"/>
          <w:bCs/>
          <w:sz w:val="20"/>
          <w:szCs w:val="20"/>
          <w:shd w:val="clear" w:color="auto" w:fill="FEFEFE"/>
          <w:lang w:val="bg-BG"/>
        </w:rPr>
        <w:t>.</w:t>
      </w:r>
      <w:r w:rsidR="003032D2" w:rsidRPr="00CB40C3">
        <w:rPr>
          <w:rFonts w:ascii="Verdana" w:hAnsi="Verdana"/>
          <w:bCs/>
          <w:sz w:val="20"/>
          <w:szCs w:val="20"/>
          <w:shd w:val="clear" w:color="auto" w:fill="FEFEFE"/>
          <w:lang w:val="ru-RU"/>
        </w:rPr>
        <w:t xml:space="preserve"> </w:t>
      </w:r>
      <w:r w:rsidR="003032D2" w:rsidRPr="00CB40C3">
        <w:rPr>
          <w:rFonts w:ascii="Verdana" w:hAnsi="Verdana"/>
          <w:bCs/>
          <w:sz w:val="20"/>
          <w:szCs w:val="20"/>
          <w:shd w:val="clear" w:color="auto" w:fill="FEFEFE"/>
          <w:lang w:val="bg-BG"/>
        </w:rPr>
        <w:t>Растителен паспорт</w:t>
      </w:r>
      <w:r w:rsidR="004A32DD" w:rsidRPr="00CB40C3">
        <w:rPr>
          <w:rFonts w:ascii="Verdana" w:hAnsi="Verdana"/>
          <w:bCs/>
          <w:sz w:val="20"/>
          <w:szCs w:val="20"/>
          <w:shd w:val="clear" w:color="auto" w:fill="FEFEFE"/>
          <w:lang w:val="bg-BG"/>
        </w:rPr>
        <w:t>“</w:t>
      </w:r>
      <w:r w:rsidR="00D933AD" w:rsidRPr="00CB40C3">
        <w:rPr>
          <w:rFonts w:ascii="Verdana" w:hAnsi="Verdana"/>
          <w:bCs/>
          <w:sz w:val="20"/>
          <w:szCs w:val="20"/>
          <w:shd w:val="clear" w:color="auto" w:fill="FEFEFE"/>
          <w:lang w:val="bg-BG"/>
        </w:rPr>
        <w:t>:</w:t>
      </w:r>
    </w:p>
    <w:p w:rsidR="00EE3FD6" w:rsidRPr="00CB40C3" w:rsidRDefault="004A32DD" w:rsidP="00B4760D">
      <w:pPr>
        <w:pStyle w:val="ListParagraph"/>
        <w:tabs>
          <w:tab w:val="left" w:pos="1080"/>
        </w:tabs>
        <w:spacing w:line="360" w:lineRule="auto"/>
        <w:ind w:left="0" w:firstLine="720"/>
        <w:jc w:val="both"/>
        <w:rPr>
          <w:rFonts w:ascii="Verdana" w:hAnsi="Verdana"/>
          <w:sz w:val="20"/>
          <w:szCs w:val="20"/>
        </w:rPr>
      </w:pPr>
      <w:r w:rsidRPr="00CB40C3">
        <w:rPr>
          <w:rFonts w:ascii="Verdana" w:hAnsi="Verdana"/>
          <w:bCs/>
          <w:sz w:val="20"/>
          <w:szCs w:val="20"/>
          <w:shd w:val="clear" w:color="auto" w:fill="FEFEFE"/>
          <w:lang w:val="bg-BG"/>
        </w:rPr>
        <w:t>„</w:t>
      </w:r>
      <w:r w:rsidR="003032D2" w:rsidRPr="00CB40C3">
        <w:rPr>
          <w:rFonts w:ascii="Verdana" w:hAnsi="Verdana"/>
          <w:bCs/>
          <w:sz w:val="20"/>
          <w:szCs w:val="20"/>
          <w:shd w:val="clear" w:color="auto" w:fill="FEFEFE"/>
        </w:rPr>
        <w:t>III</w:t>
      </w:r>
      <w:r w:rsidR="00656432" w:rsidRPr="00CB40C3">
        <w:rPr>
          <w:rFonts w:ascii="Verdana" w:hAnsi="Verdana"/>
          <w:bCs/>
          <w:sz w:val="20"/>
          <w:szCs w:val="20"/>
          <w:shd w:val="clear" w:color="auto" w:fill="FEFEFE"/>
          <w:lang w:val="bg-BG"/>
        </w:rPr>
        <w:t>.</w:t>
      </w:r>
      <w:r w:rsidR="003032D2" w:rsidRPr="00CB40C3">
        <w:rPr>
          <w:rFonts w:ascii="Verdana" w:hAnsi="Verdana"/>
          <w:bCs/>
          <w:sz w:val="20"/>
          <w:szCs w:val="20"/>
          <w:shd w:val="clear" w:color="auto" w:fill="FEFEFE"/>
        </w:rPr>
        <w:t xml:space="preserve"> </w:t>
      </w:r>
      <w:r w:rsidR="003032D2" w:rsidRPr="00CB40C3">
        <w:rPr>
          <w:rFonts w:ascii="Verdana" w:hAnsi="Verdana"/>
          <w:bCs/>
          <w:sz w:val="20"/>
          <w:szCs w:val="20"/>
          <w:shd w:val="clear" w:color="auto" w:fill="FEFEFE"/>
          <w:lang w:val="bg-BG"/>
        </w:rPr>
        <w:t>Растителен паспорт</w:t>
      </w:r>
      <w:r w:rsidR="00656432" w:rsidRPr="00CB40C3">
        <w:rPr>
          <w:rFonts w:ascii="Verdana" w:hAnsi="Verdana"/>
          <w:bCs/>
          <w:sz w:val="20"/>
          <w:szCs w:val="20"/>
          <w:shd w:val="clear" w:color="auto" w:fill="FEFEFE"/>
          <w:lang w:val="bg-BG"/>
        </w:rPr>
        <w:t>:</w:t>
      </w:r>
      <w:r w:rsidR="00EE3FD6" w:rsidRPr="00CB40C3">
        <w:rPr>
          <w:rFonts w:ascii="Verdana" w:hAnsi="Verdana"/>
          <w:sz w:val="20"/>
          <w:szCs w:val="20"/>
        </w:rPr>
        <w:t xml:space="preserve"> </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w:t>
      </w:r>
      <w:r w:rsidR="00B4760D" w:rsidRPr="00CB40C3">
        <w:rPr>
          <w:rFonts w:ascii="Verdana" w:hAnsi="Verdana"/>
          <w:bCs/>
          <w:sz w:val="20"/>
          <w:szCs w:val="20"/>
          <w:shd w:val="clear" w:color="auto" w:fill="FEFEFE"/>
          <w:lang w:val="bg-BG"/>
        </w:rPr>
        <w:t xml:space="preserve"> </w:t>
      </w:r>
      <w:r w:rsidRPr="00CB40C3">
        <w:rPr>
          <w:rFonts w:ascii="Verdana" w:hAnsi="Verdana"/>
          <w:bCs/>
          <w:sz w:val="20"/>
          <w:szCs w:val="20"/>
          <w:shd w:val="clear" w:color="auto" w:fill="FEFEFE"/>
          <w:lang w:val="bg-BG"/>
        </w:rPr>
        <w:t>за движение в рамките на територията на Съюза:</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2.</w:t>
      </w:r>
      <w:r w:rsidR="00B4760D" w:rsidRPr="00CB40C3">
        <w:rPr>
          <w:rFonts w:ascii="Verdana" w:hAnsi="Verdana"/>
          <w:bCs/>
          <w:sz w:val="20"/>
          <w:szCs w:val="20"/>
          <w:shd w:val="clear" w:color="auto" w:fill="FEFEFE"/>
          <w:lang w:val="bg-BG"/>
        </w:rPr>
        <w:t xml:space="preserve"> </w:t>
      </w:r>
      <w:r w:rsidRPr="00CB40C3">
        <w:rPr>
          <w:rFonts w:ascii="Verdana" w:hAnsi="Verdana"/>
          <w:bCs/>
          <w:sz w:val="20"/>
          <w:szCs w:val="20"/>
          <w:shd w:val="clear" w:color="auto" w:fill="FEFEFE"/>
          <w:lang w:val="bg-BG"/>
        </w:rPr>
        <w:t>за въвеждане и движение в рамките на защитени зони:</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 – 33</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EE3FD6"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D933AD" w:rsidRPr="00CB40C3" w:rsidRDefault="00EE3FD6"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p>
    <w:p w:rsidR="008B6B14" w:rsidRPr="00CB40C3" w:rsidRDefault="008B6B14" w:rsidP="00B4760D">
      <w:pPr>
        <w:spacing w:line="360" w:lineRule="auto"/>
        <w:ind w:firstLine="720"/>
        <w:jc w:val="both"/>
        <w:rPr>
          <w:rFonts w:ascii="Verdana" w:hAnsi="Verdana"/>
          <w:b/>
          <w:bCs/>
          <w:sz w:val="20"/>
          <w:szCs w:val="20"/>
          <w:shd w:val="clear" w:color="auto" w:fill="FEFEFE"/>
          <w:lang w:val="bg-BG"/>
        </w:rPr>
      </w:pPr>
    </w:p>
    <w:p w:rsidR="00372F34" w:rsidRPr="00CB40C3" w:rsidRDefault="00D41284" w:rsidP="00B4760D">
      <w:pPr>
        <w:spacing w:line="360" w:lineRule="auto"/>
        <w:ind w:firstLine="720"/>
        <w:jc w:val="both"/>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 13</w:t>
      </w:r>
      <w:r w:rsidR="00372F34" w:rsidRPr="00CB40C3">
        <w:rPr>
          <w:rFonts w:ascii="Verdana" w:hAnsi="Verdana"/>
          <w:b/>
          <w:bCs/>
          <w:sz w:val="20"/>
          <w:szCs w:val="20"/>
          <w:shd w:val="clear" w:color="auto" w:fill="FEFEFE"/>
          <w:lang w:val="bg-BG"/>
        </w:rPr>
        <w:t xml:space="preserve">. </w:t>
      </w:r>
      <w:r w:rsidR="00372F34" w:rsidRPr="00CB40C3">
        <w:rPr>
          <w:rFonts w:ascii="Verdana" w:hAnsi="Verdana"/>
          <w:bCs/>
          <w:sz w:val="20"/>
          <w:szCs w:val="20"/>
          <w:shd w:val="clear" w:color="auto" w:fill="FEFEFE"/>
          <w:lang w:val="bg-BG"/>
        </w:rPr>
        <w:t>В Наредба № 98 от 2006 г. за търговия на посевен материал от цвекло на пазара на Европейския съюз (обн., ДВ, бр. 76 от 2006 г., изм., бр. 14 от 2007 г., бр. 49 от 2009 г., бр. 25 от 2017 г. и бр. 30</w:t>
      </w:r>
      <w:r w:rsidR="00A61336" w:rsidRPr="00CB40C3">
        <w:rPr>
          <w:rFonts w:ascii="Verdana" w:hAnsi="Verdana"/>
          <w:bCs/>
          <w:sz w:val="20"/>
          <w:szCs w:val="20"/>
          <w:shd w:val="clear" w:color="auto" w:fill="FEFEFE"/>
          <w:lang w:val="bg-BG"/>
        </w:rPr>
        <w:t xml:space="preserve"> от 2019 г.) се правят следните </w:t>
      </w:r>
      <w:r w:rsidR="00372F34" w:rsidRPr="00CB40C3">
        <w:rPr>
          <w:rFonts w:ascii="Verdana" w:hAnsi="Verdana"/>
          <w:bCs/>
          <w:sz w:val="20"/>
          <w:szCs w:val="20"/>
          <w:shd w:val="clear" w:color="auto" w:fill="FEFEFE"/>
          <w:lang w:val="bg-BG"/>
        </w:rPr>
        <w:t>допълнения:</w:t>
      </w:r>
    </w:p>
    <w:p w:rsidR="00372F34" w:rsidRPr="00CB40C3" w:rsidRDefault="00B4760D" w:rsidP="00B4760D">
      <w:pPr>
        <w:pStyle w:val="ListParagraph"/>
        <w:tabs>
          <w:tab w:val="left" w:pos="99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1. </w:t>
      </w:r>
      <w:r w:rsidR="00372F34" w:rsidRPr="00CB40C3">
        <w:rPr>
          <w:rFonts w:ascii="Verdana" w:hAnsi="Verdana"/>
          <w:bCs/>
          <w:sz w:val="20"/>
          <w:szCs w:val="20"/>
          <w:shd w:val="clear" w:color="auto" w:fill="FEFEFE"/>
          <w:lang w:val="bg-BG"/>
        </w:rPr>
        <w:t>В чл. 28 се създава ал. 7:</w:t>
      </w:r>
    </w:p>
    <w:p w:rsidR="00372F34" w:rsidRPr="00CB40C3" w:rsidRDefault="004A32DD" w:rsidP="00B4760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lang w:val="bg-BG"/>
        </w:rPr>
        <w:t xml:space="preserve">(7) </w:t>
      </w:r>
      <w:r w:rsidR="006C7197" w:rsidRPr="00CB40C3">
        <w:rPr>
          <w:rFonts w:ascii="Verdana" w:hAnsi="Verdana"/>
          <w:bCs/>
          <w:sz w:val="20"/>
          <w:szCs w:val="20"/>
          <w:shd w:val="clear" w:color="auto" w:fill="FEFEFE"/>
          <w:lang w:val="bg-BG"/>
        </w:rPr>
        <w:t xml:space="preserve">В официалния етикет се включва по ясен начин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издава от БАБХ или от </w:t>
      </w:r>
      <w:r w:rsidR="00CF3385" w:rsidRPr="00CB40C3">
        <w:rPr>
          <w:rFonts w:ascii="Verdana" w:hAnsi="Verdana"/>
          <w:bCs/>
          <w:sz w:val="20"/>
          <w:szCs w:val="20"/>
          <w:shd w:val="clear" w:color="auto" w:fill="FEFEFE"/>
          <w:lang w:val="bg-BG"/>
        </w:rPr>
        <w:t>получил/и/те разрешение оператор/и</w:t>
      </w:r>
      <w:r w:rsidR="006C7197"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w:t>
      </w:r>
    </w:p>
    <w:p w:rsidR="00372F34" w:rsidRPr="00CB40C3" w:rsidRDefault="00B4760D" w:rsidP="00B4760D">
      <w:pPr>
        <w:pStyle w:val="ListParagraph"/>
        <w:tabs>
          <w:tab w:val="left" w:pos="990"/>
        </w:tabs>
        <w:spacing w:line="360" w:lineRule="auto"/>
        <w:ind w:left="0" w:firstLine="72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2. </w:t>
      </w:r>
      <w:r w:rsidR="00372F34" w:rsidRPr="00CB40C3">
        <w:rPr>
          <w:rFonts w:ascii="Verdana" w:hAnsi="Verdana"/>
          <w:bCs/>
          <w:sz w:val="20"/>
          <w:szCs w:val="20"/>
          <w:shd w:val="clear" w:color="auto" w:fill="FEFEFE"/>
          <w:lang w:val="bg-BG"/>
        </w:rPr>
        <w:t xml:space="preserve">В Приложение № 4 към чл. 28, ал. 1, раздел </w:t>
      </w:r>
      <w:r w:rsidR="004A32DD"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rPr>
        <w:t>I</w:t>
      </w:r>
      <w:r w:rsidR="00372F34" w:rsidRPr="00CB40C3">
        <w:rPr>
          <w:rFonts w:ascii="Verdana" w:hAnsi="Verdana"/>
          <w:bCs/>
          <w:sz w:val="20"/>
          <w:szCs w:val="20"/>
          <w:shd w:val="clear" w:color="auto" w:fill="FEFEFE"/>
          <w:lang w:val="bg-BG"/>
        </w:rPr>
        <w:t>. Официален етикет</w:t>
      </w:r>
      <w:r w:rsidR="004A32DD"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lang w:val="bg-BG"/>
        </w:rPr>
        <w:t xml:space="preserve">, буква </w:t>
      </w:r>
      <w:r w:rsidR="004A32DD"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lang w:val="bg-BG"/>
        </w:rPr>
        <w:t>А</w:t>
      </w:r>
      <w:r w:rsidR="004A32DD"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lang w:val="bg-BG"/>
        </w:rPr>
        <w:t xml:space="preserve"> се създава т. 14:</w:t>
      </w:r>
    </w:p>
    <w:p w:rsidR="00372F34" w:rsidRPr="00CB40C3" w:rsidRDefault="004A32DD" w:rsidP="00B4760D">
      <w:pPr>
        <w:spacing w:line="360" w:lineRule="auto"/>
        <w:ind w:firstLine="720"/>
        <w:jc w:val="both"/>
        <w:rPr>
          <w:rFonts w:ascii="Verdana" w:hAnsi="Verdana"/>
          <w:sz w:val="20"/>
          <w:szCs w:val="20"/>
          <w:shd w:val="clear" w:color="auto" w:fill="FEFEFE"/>
          <w:lang w:val="bg-BG"/>
        </w:rPr>
      </w:pPr>
      <w:r w:rsidRPr="00CB40C3">
        <w:rPr>
          <w:rFonts w:ascii="Verdana" w:hAnsi="Verdana"/>
          <w:bCs/>
          <w:sz w:val="20"/>
          <w:szCs w:val="20"/>
          <w:shd w:val="clear" w:color="auto" w:fill="FEFEFE"/>
          <w:lang w:val="bg-BG"/>
        </w:rPr>
        <w:t>„</w:t>
      </w:r>
      <w:r w:rsidR="00372F34" w:rsidRPr="00CB40C3">
        <w:rPr>
          <w:rFonts w:ascii="Verdana" w:hAnsi="Verdana"/>
          <w:bCs/>
          <w:sz w:val="20"/>
          <w:szCs w:val="20"/>
          <w:shd w:val="clear" w:color="auto" w:fill="FEFEFE"/>
          <w:lang w:val="bg-BG"/>
        </w:rPr>
        <w:t xml:space="preserve">14. </w:t>
      </w:r>
      <w:r w:rsidR="00372F34" w:rsidRPr="00CB40C3">
        <w:rPr>
          <w:rFonts w:ascii="Verdana" w:hAnsi="Verdana"/>
          <w:sz w:val="20"/>
          <w:szCs w:val="20"/>
          <w:shd w:val="clear" w:color="auto" w:fill="FEFEFE"/>
          <w:lang w:val="bg-BG"/>
        </w:rPr>
        <w:t>растителния</w:t>
      </w:r>
      <w:r w:rsidR="002D4810" w:rsidRPr="00CB40C3">
        <w:rPr>
          <w:rFonts w:ascii="Verdana" w:hAnsi="Verdana"/>
          <w:sz w:val="20"/>
          <w:szCs w:val="20"/>
          <w:shd w:val="clear" w:color="auto" w:fill="FEFEFE"/>
          <w:lang w:val="bg-BG"/>
        </w:rPr>
        <w:t>т</w:t>
      </w:r>
      <w:r w:rsidR="00372F34" w:rsidRPr="00CB40C3">
        <w:rPr>
          <w:rFonts w:ascii="Verdana" w:hAnsi="Verdana"/>
          <w:sz w:val="20"/>
          <w:szCs w:val="20"/>
          <w:shd w:val="clear" w:color="auto" w:fill="FEFEFE"/>
          <w:lang w:val="bg-BG"/>
        </w:rPr>
        <w:t xml:space="preserve"> паспорт</w:t>
      </w:r>
      <w:r w:rsidR="002D4810" w:rsidRPr="00CB40C3">
        <w:rPr>
          <w:rFonts w:ascii="Verdana" w:hAnsi="Verdana"/>
          <w:sz w:val="20"/>
          <w:szCs w:val="20"/>
          <w:shd w:val="clear" w:color="auto" w:fill="FEFEFE"/>
          <w:lang w:val="bg-BG"/>
        </w:rPr>
        <w:t xml:space="preserve"> съдържа следните означения</w:t>
      </w:r>
      <w:r w:rsidR="00372F34" w:rsidRPr="00CB40C3">
        <w:rPr>
          <w:rFonts w:ascii="Verdana" w:hAnsi="Verdana"/>
          <w:sz w:val="20"/>
          <w:szCs w:val="20"/>
          <w:shd w:val="clear" w:color="auto" w:fill="FEFEFE"/>
          <w:lang w:val="bg-BG"/>
        </w:rPr>
        <w:t>:</w:t>
      </w:r>
    </w:p>
    <w:p w:rsidR="00372F34" w:rsidRPr="00CB40C3" w:rsidRDefault="00524CD5" w:rsidP="00B4760D">
      <w:pPr>
        <w:pStyle w:val="ListParagraph"/>
        <w:spacing w:line="360" w:lineRule="auto"/>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а)</w:t>
      </w:r>
      <w:r w:rsidR="00B4760D" w:rsidRPr="00CB40C3">
        <w:rPr>
          <w:rFonts w:ascii="Verdana" w:hAnsi="Verdana"/>
          <w:sz w:val="20"/>
          <w:szCs w:val="20"/>
          <w:shd w:val="clear" w:color="auto" w:fill="FEFEFE"/>
          <w:lang w:val="bg-BG"/>
        </w:rPr>
        <w:t xml:space="preserve"> </w:t>
      </w:r>
      <w:r w:rsidR="00372F34" w:rsidRPr="00CB40C3">
        <w:rPr>
          <w:rFonts w:ascii="Verdana" w:hAnsi="Verdana"/>
          <w:sz w:val="20"/>
          <w:szCs w:val="20"/>
          <w:shd w:val="clear" w:color="auto" w:fill="FEFEFE"/>
          <w:lang w:val="bg-BG"/>
        </w:rPr>
        <w:t>за движение в рамките на територията на Съюза:</w:t>
      </w:r>
    </w:p>
    <w:p w:rsidR="00372F34" w:rsidRPr="00CB40C3" w:rsidRDefault="003336D2" w:rsidP="00B4760D">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а</w:t>
      </w:r>
      <w:r w:rsidR="00372F34"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00372F34" w:rsidRPr="00CB40C3">
        <w:rPr>
          <w:rFonts w:ascii="Verdana" w:hAnsi="Verdana"/>
          <w:sz w:val="20"/>
          <w:szCs w:val="20"/>
          <w:shd w:val="clear" w:color="auto" w:fill="FEFEFE"/>
          <w:lang w:val="bg-BG"/>
        </w:rPr>
        <w:t>растителен паспорт</w:t>
      </w:r>
      <w:r w:rsidR="004A32DD" w:rsidRPr="00CB40C3">
        <w:rPr>
          <w:rFonts w:ascii="Verdana" w:hAnsi="Verdana"/>
          <w:sz w:val="20"/>
          <w:szCs w:val="20"/>
          <w:shd w:val="clear" w:color="auto" w:fill="FEFEFE"/>
          <w:lang w:val="bg-BG"/>
        </w:rPr>
        <w:t>“</w:t>
      </w:r>
      <w:r w:rsidR="00372F34"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372F34" w:rsidRPr="00CB40C3" w:rsidRDefault="000B48C0" w:rsidP="00B4760D">
      <w:pPr>
        <w:pStyle w:val="ListParagraph"/>
        <w:spacing w:line="360" w:lineRule="auto"/>
        <w:ind w:left="0" w:firstLine="720"/>
        <w:jc w:val="both"/>
        <w:rPr>
          <w:rFonts w:ascii="Verdana" w:hAnsi="Verdana"/>
          <w:b/>
          <w:sz w:val="20"/>
          <w:szCs w:val="20"/>
          <w:shd w:val="clear" w:color="auto" w:fill="FEFEFE"/>
          <w:lang w:val="bg-BG"/>
        </w:rPr>
      </w:pPr>
      <w:r w:rsidRPr="00CB40C3">
        <w:rPr>
          <w:rFonts w:ascii="Verdana" w:hAnsi="Verdana"/>
          <w:sz w:val="20"/>
          <w:szCs w:val="20"/>
          <w:shd w:val="clear" w:color="auto" w:fill="FEFEFE"/>
          <w:lang w:val="bg-BG"/>
        </w:rPr>
        <w:t xml:space="preserve"> б</w:t>
      </w:r>
      <w:r w:rsidR="00372F34" w:rsidRPr="00CB40C3">
        <w:rPr>
          <w:rFonts w:ascii="Verdana" w:hAnsi="Verdana"/>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p>
    <w:p w:rsidR="00372F34" w:rsidRPr="00CB40C3" w:rsidRDefault="00C33439" w:rsidP="00B4760D">
      <w:pPr>
        <w:pStyle w:val="ListParagraph"/>
        <w:spacing w:line="360" w:lineRule="auto"/>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б)</w:t>
      </w:r>
      <w:r w:rsidR="00B4760D" w:rsidRPr="00CB40C3">
        <w:rPr>
          <w:rFonts w:ascii="Verdana" w:hAnsi="Verdana"/>
          <w:sz w:val="20"/>
          <w:szCs w:val="20"/>
          <w:shd w:val="clear" w:color="auto" w:fill="FEFEFE"/>
          <w:lang w:val="bg-BG"/>
        </w:rPr>
        <w:t xml:space="preserve"> </w:t>
      </w:r>
      <w:r w:rsidR="00372F34" w:rsidRPr="00CB40C3">
        <w:rPr>
          <w:rFonts w:ascii="Verdana" w:hAnsi="Verdana"/>
          <w:sz w:val="20"/>
          <w:szCs w:val="20"/>
          <w:shd w:val="clear" w:color="auto" w:fill="FEFEFE"/>
          <w:lang w:val="bg-BG"/>
        </w:rPr>
        <w:t>за въвеждане и движение в рамките на защитени зони:</w:t>
      </w:r>
    </w:p>
    <w:p w:rsidR="00372F34" w:rsidRPr="00CB40C3" w:rsidRDefault="00264AAE" w:rsidP="00B4760D">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а</w:t>
      </w:r>
      <w:r w:rsidR="00372F34" w:rsidRPr="00CB40C3">
        <w:rPr>
          <w:rFonts w:ascii="Verdana" w:hAnsi="Verdana"/>
          <w:sz w:val="20"/>
          <w:szCs w:val="20"/>
          <w:shd w:val="clear" w:color="auto" w:fill="FEFEFE"/>
          <w:lang w:val="bg-BG"/>
        </w:rPr>
        <w:t xml:space="preserve">а) в горния десен ъгъл на общия етикет - думите </w:t>
      </w:r>
      <w:r w:rsidR="004A32DD" w:rsidRPr="00CB40C3">
        <w:rPr>
          <w:rFonts w:ascii="Verdana" w:hAnsi="Verdana"/>
          <w:sz w:val="20"/>
          <w:szCs w:val="20"/>
          <w:shd w:val="clear" w:color="auto" w:fill="FEFEFE"/>
          <w:lang w:val="bg-BG"/>
        </w:rPr>
        <w:t>„</w:t>
      </w:r>
      <w:r w:rsidR="00372F34" w:rsidRPr="00CB40C3">
        <w:rPr>
          <w:rFonts w:ascii="Verdana" w:hAnsi="Verdana"/>
          <w:sz w:val="20"/>
          <w:szCs w:val="20"/>
          <w:shd w:val="clear" w:color="auto" w:fill="FEFEFE"/>
          <w:lang w:val="bg-BG"/>
        </w:rPr>
        <w:t>растителен паспорт – 33</w:t>
      </w:r>
      <w:r w:rsidR="004A32DD" w:rsidRPr="00CB40C3">
        <w:rPr>
          <w:rFonts w:ascii="Verdana" w:hAnsi="Verdana"/>
          <w:sz w:val="20"/>
          <w:szCs w:val="20"/>
          <w:shd w:val="clear" w:color="auto" w:fill="FEFEFE"/>
          <w:lang w:val="bg-BG"/>
        </w:rPr>
        <w:t>“</w:t>
      </w:r>
      <w:r w:rsidR="00372F34" w:rsidRPr="00CB40C3">
        <w:rPr>
          <w:rFonts w:ascii="Verdana" w:hAnsi="Verdana"/>
          <w:sz w:val="20"/>
          <w:szCs w:val="20"/>
          <w:shd w:val="clear" w:color="auto" w:fill="FEFEFE"/>
          <w:lang w:val="bg-BG"/>
        </w:rPr>
        <w:t xml:space="preserve"> изписани на български и английски език, разделени с наклонена черта;</w:t>
      </w:r>
    </w:p>
    <w:p w:rsidR="00372F34" w:rsidRPr="00CB40C3" w:rsidRDefault="003263E8" w:rsidP="00B4760D">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t xml:space="preserve"> б</w:t>
      </w:r>
      <w:r w:rsidR="00372F34" w:rsidRPr="00CB40C3">
        <w:rPr>
          <w:rFonts w:ascii="Verdana" w:hAnsi="Verdana"/>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372F34" w:rsidRPr="00CB40C3" w:rsidRDefault="007314BC" w:rsidP="00B4760D">
      <w:pPr>
        <w:pStyle w:val="ListParagraph"/>
        <w:spacing w:line="360" w:lineRule="auto"/>
        <w:ind w:left="0" w:firstLine="720"/>
        <w:jc w:val="both"/>
        <w:rPr>
          <w:rFonts w:ascii="Verdana" w:hAnsi="Verdana"/>
          <w:sz w:val="20"/>
          <w:szCs w:val="20"/>
          <w:shd w:val="clear" w:color="auto" w:fill="FEFEFE"/>
          <w:lang w:val="bg-BG"/>
        </w:rPr>
      </w:pPr>
      <w:r w:rsidRPr="00CB40C3">
        <w:rPr>
          <w:rFonts w:ascii="Verdana" w:hAnsi="Verdana"/>
          <w:sz w:val="20"/>
          <w:szCs w:val="20"/>
          <w:shd w:val="clear" w:color="auto" w:fill="FEFEFE"/>
          <w:lang w:val="bg-BG"/>
        </w:rPr>
        <w:lastRenderedPageBreak/>
        <w:t xml:space="preserve"> в</w:t>
      </w:r>
      <w:r w:rsidR="00372F34" w:rsidRPr="00CB40C3">
        <w:rPr>
          <w:rFonts w:ascii="Verdana" w:hAnsi="Verdana"/>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sz w:val="20"/>
          <w:szCs w:val="20"/>
          <w:shd w:val="clear" w:color="auto" w:fill="FEFEFE"/>
          <w:lang w:val="bg-BG"/>
        </w:rPr>
        <w:t>“</w:t>
      </w:r>
      <w:r w:rsidR="00372F34" w:rsidRPr="00CB40C3">
        <w:rPr>
          <w:rFonts w:ascii="Verdana" w:hAnsi="Verdana"/>
          <w:sz w:val="20"/>
          <w:szCs w:val="20"/>
          <w:shd w:val="clear" w:color="auto" w:fill="FEFEFE"/>
          <w:lang w:val="bg-BG"/>
        </w:rPr>
        <w:t xml:space="preserve"> </w:t>
      </w:r>
    </w:p>
    <w:p w:rsidR="00372F34" w:rsidRPr="00CB40C3" w:rsidRDefault="00372F34" w:rsidP="00B4760D">
      <w:pPr>
        <w:pStyle w:val="ListParagraph"/>
        <w:tabs>
          <w:tab w:val="left" w:pos="1080"/>
        </w:tabs>
        <w:spacing w:line="360" w:lineRule="auto"/>
        <w:ind w:left="0" w:firstLine="720"/>
        <w:jc w:val="both"/>
        <w:rPr>
          <w:rFonts w:ascii="Verdana" w:hAnsi="Verdana"/>
          <w:bCs/>
          <w:sz w:val="20"/>
          <w:szCs w:val="20"/>
          <w:shd w:val="clear" w:color="auto" w:fill="FEFEFE"/>
          <w:lang w:val="bg-BG"/>
        </w:rPr>
      </w:pPr>
    </w:p>
    <w:p w:rsidR="00BD6785" w:rsidRPr="00CB40C3" w:rsidRDefault="00D41284" w:rsidP="00B4760D">
      <w:pPr>
        <w:spacing w:line="360" w:lineRule="auto"/>
        <w:ind w:firstLine="720"/>
        <w:jc w:val="both"/>
        <w:rPr>
          <w:rFonts w:ascii="Verdana" w:hAnsi="Verdana"/>
          <w:bCs/>
          <w:sz w:val="20"/>
          <w:szCs w:val="20"/>
          <w:shd w:val="clear" w:color="auto" w:fill="FEFEFE"/>
          <w:lang w:val="bg-BG"/>
        </w:rPr>
      </w:pPr>
      <w:r w:rsidRPr="00CB40C3">
        <w:rPr>
          <w:rFonts w:ascii="Verdana" w:hAnsi="Verdana"/>
          <w:b/>
          <w:bCs/>
          <w:sz w:val="20"/>
          <w:szCs w:val="20"/>
          <w:shd w:val="clear" w:color="auto" w:fill="FEFEFE"/>
          <w:lang w:val="bg-BG"/>
        </w:rPr>
        <w:t>§ 14</w:t>
      </w:r>
      <w:r w:rsidR="008B2247" w:rsidRPr="00CB40C3">
        <w:rPr>
          <w:rFonts w:ascii="Verdana" w:hAnsi="Verdana"/>
          <w:b/>
          <w:bCs/>
          <w:sz w:val="20"/>
          <w:szCs w:val="20"/>
          <w:shd w:val="clear" w:color="auto" w:fill="FEFEFE"/>
          <w:lang w:val="bg-BG"/>
        </w:rPr>
        <w:t xml:space="preserve">. </w:t>
      </w:r>
      <w:r w:rsidR="002956F6" w:rsidRPr="00CB40C3">
        <w:rPr>
          <w:rFonts w:ascii="Verdana" w:hAnsi="Verdana"/>
          <w:bCs/>
          <w:sz w:val="20"/>
          <w:szCs w:val="20"/>
          <w:shd w:val="clear" w:color="auto" w:fill="FEFEFE"/>
          <w:lang w:val="bg-BG"/>
        </w:rPr>
        <w:t>В</w:t>
      </w:r>
      <w:r w:rsidR="002956F6" w:rsidRPr="00CB40C3">
        <w:rPr>
          <w:rFonts w:ascii="Verdana" w:hAnsi="Verdana"/>
          <w:b/>
          <w:bCs/>
          <w:sz w:val="20"/>
          <w:szCs w:val="20"/>
          <w:shd w:val="clear" w:color="auto" w:fill="FEFEFE"/>
          <w:lang w:val="bg-BG"/>
        </w:rPr>
        <w:t xml:space="preserve"> </w:t>
      </w:r>
      <w:r w:rsidR="002956F6" w:rsidRPr="00CB40C3">
        <w:rPr>
          <w:rFonts w:ascii="Verdana" w:hAnsi="Verdana"/>
          <w:bCs/>
          <w:sz w:val="20"/>
          <w:szCs w:val="20"/>
          <w:shd w:val="clear" w:color="auto" w:fill="FEFEFE"/>
          <w:lang w:val="bg-BG"/>
        </w:rPr>
        <w:t>Наредба № 100</w:t>
      </w:r>
      <w:r w:rsidR="00912436" w:rsidRPr="00CB40C3">
        <w:rPr>
          <w:rFonts w:ascii="Verdana" w:hAnsi="Verdana"/>
          <w:bCs/>
          <w:sz w:val="20"/>
          <w:szCs w:val="20"/>
          <w:shd w:val="clear" w:color="auto" w:fill="FEFEFE"/>
          <w:lang w:val="bg-BG"/>
        </w:rPr>
        <w:t xml:space="preserve"> от 2006 г. за търговия на посевен материал от маслодайни и влакнодайни култури на пазара на Европейския съюз (обн., ДВ, </w:t>
      </w:r>
      <w:r w:rsidR="003E39E2" w:rsidRPr="00CB40C3">
        <w:rPr>
          <w:rFonts w:ascii="Verdana" w:hAnsi="Verdana"/>
          <w:bCs/>
          <w:sz w:val="20"/>
          <w:szCs w:val="20"/>
          <w:shd w:val="clear" w:color="auto" w:fill="FEFEFE"/>
          <w:lang w:val="bg-BG"/>
        </w:rPr>
        <w:t xml:space="preserve">бр. 77 от 2006 г., изм., бр. 11 от 2007 г., бр. 49 от 2009 г., бр. 41 от 2010 г., бр. 102 от 2016 г. и бр. 30 от 2019 г.) се </w:t>
      </w:r>
      <w:r w:rsidR="00D5290B" w:rsidRPr="00CB40C3">
        <w:rPr>
          <w:rFonts w:ascii="Verdana" w:hAnsi="Verdana"/>
          <w:bCs/>
          <w:sz w:val="20"/>
          <w:szCs w:val="20"/>
          <w:shd w:val="clear" w:color="auto" w:fill="FEFEFE"/>
          <w:lang w:val="bg-BG"/>
        </w:rPr>
        <w:t>правят следните изменения и допълнения:</w:t>
      </w:r>
    </w:p>
    <w:p w:rsidR="00257630" w:rsidRPr="00CB40C3" w:rsidRDefault="00257630" w:rsidP="00B4760D">
      <w:pPr>
        <w:pStyle w:val="ListParagraph"/>
        <w:numPr>
          <w:ilvl w:val="0"/>
          <w:numId w:val="35"/>
        </w:numPr>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чл. 31 се създава ал. 7:</w:t>
      </w:r>
    </w:p>
    <w:p w:rsidR="00257630" w:rsidRPr="00CB40C3" w:rsidRDefault="004A32DD" w:rsidP="00B4760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257630" w:rsidRPr="00CB40C3">
        <w:rPr>
          <w:rFonts w:ascii="Verdana" w:hAnsi="Verdana"/>
          <w:bCs/>
          <w:sz w:val="20"/>
          <w:szCs w:val="20"/>
          <w:shd w:val="clear" w:color="auto" w:fill="FEFEFE"/>
          <w:lang w:val="bg-BG"/>
        </w:rPr>
        <w:t xml:space="preserve">(7)  </w:t>
      </w:r>
      <w:r w:rsidR="00AF16A7" w:rsidRPr="00CB40C3">
        <w:rPr>
          <w:rFonts w:ascii="Verdana" w:hAnsi="Verdana"/>
          <w:bCs/>
          <w:sz w:val="20"/>
          <w:szCs w:val="20"/>
          <w:shd w:val="clear" w:color="auto" w:fill="FEFEFE"/>
          <w:lang w:val="bg-BG"/>
        </w:rPr>
        <w:t>За видовете, за които има въведени регулирани некарантинни вредители (РНКВ), в официалния етикет се включва по ясен начин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w:t>
      </w:r>
      <w:r w:rsidR="00B62D99" w:rsidRPr="00CB40C3">
        <w:rPr>
          <w:rFonts w:ascii="Verdana" w:hAnsi="Verdana"/>
          <w:bCs/>
          <w:sz w:val="20"/>
          <w:szCs w:val="20"/>
          <w:shd w:val="clear" w:color="auto" w:fill="FEFEFE"/>
          <w:lang w:val="bg-BG"/>
        </w:rPr>
        <w:t>ва от БАБХ или от получил/и/те разрешение оператор/и</w:t>
      </w:r>
      <w:r w:rsidR="00AF16A7"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w:t>
      </w:r>
    </w:p>
    <w:p w:rsidR="00F551F9" w:rsidRPr="00CB40C3" w:rsidRDefault="00F551F9" w:rsidP="00B4760D">
      <w:pPr>
        <w:pStyle w:val="ListParagraph"/>
        <w:numPr>
          <w:ilvl w:val="0"/>
          <w:numId w:val="35"/>
        </w:numPr>
        <w:tabs>
          <w:tab w:val="left" w:pos="1080"/>
          <w:tab w:val="left" w:pos="1440"/>
        </w:tabs>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В допълнителните разпоредби в § 5 </w:t>
      </w:r>
      <w:r w:rsidR="00EE550B" w:rsidRPr="00CB40C3">
        <w:rPr>
          <w:rFonts w:ascii="Verdana" w:hAnsi="Verdana"/>
          <w:bCs/>
          <w:sz w:val="20"/>
          <w:szCs w:val="20"/>
          <w:shd w:val="clear" w:color="auto" w:fill="FEFEFE"/>
          <w:lang w:val="bg-BG"/>
        </w:rPr>
        <w:t xml:space="preserve">накрая се добавя </w:t>
      </w:r>
      <w:r w:rsidR="004A32DD" w:rsidRPr="00CB40C3">
        <w:rPr>
          <w:rFonts w:ascii="Verdana" w:hAnsi="Verdana"/>
          <w:bCs/>
          <w:sz w:val="20"/>
          <w:szCs w:val="20"/>
          <w:shd w:val="clear" w:color="auto" w:fill="FEFEFE"/>
          <w:lang w:val="bg-BG"/>
        </w:rPr>
        <w:t>„</w:t>
      </w:r>
      <w:r w:rsidR="00EE550B" w:rsidRPr="00CB40C3">
        <w:rPr>
          <w:rFonts w:ascii="Verdana" w:hAnsi="Verdana"/>
          <w:bCs/>
          <w:sz w:val="20"/>
          <w:szCs w:val="20"/>
          <w:shd w:val="clear" w:color="auto" w:fill="FEFEFE"/>
          <w:lang w:val="bg-BG"/>
        </w:rPr>
        <w:t>и 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 L 41</w:t>
      </w:r>
      <w:r w:rsidR="008955DA" w:rsidRPr="00CB40C3">
        <w:rPr>
          <w:rFonts w:ascii="Verdana" w:hAnsi="Verdana"/>
          <w:bCs/>
          <w:sz w:val="20"/>
          <w:szCs w:val="20"/>
          <w:shd w:val="clear" w:color="auto" w:fill="FEFEFE"/>
          <w:lang w:val="bg-BG"/>
        </w:rPr>
        <w:t xml:space="preserve">, </w:t>
      </w:r>
      <w:r w:rsidR="00EE550B" w:rsidRPr="00CB40C3">
        <w:rPr>
          <w:rFonts w:ascii="Verdana" w:hAnsi="Verdana"/>
          <w:bCs/>
          <w:sz w:val="20"/>
          <w:szCs w:val="20"/>
          <w:shd w:val="clear" w:color="auto" w:fill="FEFEFE"/>
          <w:lang w:val="bg-BG"/>
        </w:rPr>
        <w:t>13</w:t>
      </w:r>
      <w:r w:rsidR="008955DA" w:rsidRPr="00CB40C3">
        <w:rPr>
          <w:rFonts w:ascii="Verdana" w:hAnsi="Verdana"/>
          <w:bCs/>
          <w:sz w:val="20"/>
          <w:szCs w:val="20"/>
          <w:shd w:val="clear" w:color="auto" w:fill="FEFEFE"/>
          <w:lang w:val="bg-BG"/>
        </w:rPr>
        <w:t>.2.</w:t>
      </w:r>
      <w:r w:rsidR="00EE550B" w:rsidRPr="00CB40C3">
        <w:rPr>
          <w:rFonts w:ascii="Verdana" w:hAnsi="Verdana"/>
          <w:bCs/>
          <w:sz w:val="20"/>
          <w:szCs w:val="20"/>
          <w:shd w:val="clear" w:color="auto" w:fill="FEFEFE"/>
          <w:lang w:val="bg-BG"/>
        </w:rPr>
        <w:t>2020 г.)</w:t>
      </w:r>
      <w:r w:rsidR="00B4760D" w:rsidRPr="00CB40C3">
        <w:rPr>
          <w:rFonts w:ascii="Verdana" w:hAnsi="Verdana"/>
          <w:bCs/>
          <w:sz w:val="20"/>
          <w:szCs w:val="20"/>
          <w:shd w:val="clear" w:color="auto" w:fill="FEFEFE"/>
          <w:lang w:val="bg-BG"/>
        </w:rPr>
        <w:t>“</w:t>
      </w:r>
      <w:r w:rsidR="00EE550B" w:rsidRPr="00CB40C3">
        <w:rPr>
          <w:rFonts w:ascii="Verdana" w:hAnsi="Verdana"/>
          <w:bCs/>
          <w:sz w:val="20"/>
          <w:szCs w:val="20"/>
          <w:shd w:val="clear" w:color="auto" w:fill="FEFEFE"/>
          <w:lang w:val="bg-BG"/>
        </w:rPr>
        <w:t>.</w:t>
      </w:r>
    </w:p>
    <w:p w:rsidR="00170320" w:rsidRPr="00CB40C3" w:rsidRDefault="00170320" w:rsidP="00B4760D">
      <w:pPr>
        <w:pStyle w:val="ListParagraph"/>
        <w:numPr>
          <w:ilvl w:val="0"/>
          <w:numId w:val="35"/>
        </w:numPr>
        <w:spacing w:line="360" w:lineRule="auto"/>
        <w:ind w:left="0" w:firstLine="72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Приложение № 2 към чл. 4, ал. 1, т. 3</w:t>
      </w:r>
      <w:r w:rsidR="00731AF6" w:rsidRPr="00CB40C3">
        <w:rPr>
          <w:rFonts w:ascii="Verdana" w:hAnsi="Verdana"/>
          <w:bCs/>
          <w:sz w:val="20"/>
          <w:szCs w:val="20"/>
          <w:shd w:val="clear" w:color="auto" w:fill="FEFEFE"/>
          <w:lang w:val="bg-BG"/>
        </w:rPr>
        <w:t>,</w:t>
      </w:r>
      <w:r w:rsidR="009C39CE" w:rsidRPr="00CB40C3">
        <w:rPr>
          <w:rFonts w:ascii="Verdana" w:hAnsi="Verdana"/>
          <w:bCs/>
          <w:sz w:val="20"/>
          <w:szCs w:val="20"/>
          <w:shd w:val="clear" w:color="auto" w:fill="FEFEFE"/>
          <w:lang w:val="bg-BG"/>
        </w:rPr>
        <w:t xml:space="preserve"> </w:t>
      </w:r>
      <w:r w:rsidR="00D06380" w:rsidRPr="00CB40C3">
        <w:rPr>
          <w:rFonts w:ascii="Verdana" w:hAnsi="Verdana"/>
          <w:bCs/>
          <w:sz w:val="20"/>
          <w:szCs w:val="20"/>
          <w:shd w:val="clear" w:color="auto" w:fill="FEFEFE"/>
          <w:lang w:val="bg-BG"/>
        </w:rPr>
        <w:t>буква</w:t>
      </w:r>
      <w:r w:rsidR="009C39CE" w:rsidRPr="00CB40C3">
        <w:rPr>
          <w:rFonts w:ascii="Verdana" w:hAnsi="Verdana"/>
          <w:bCs/>
          <w:sz w:val="20"/>
          <w:szCs w:val="20"/>
          <w:shd w:val="clear" w:color="auto" w:fill="FEFEFE"/>
          <w:lang w:val="bg-BG"/>
        </w:rPr>
        <w:t xml:space="preserve"> </w:t>
      </w:r>
      <w:r w:rsidR="004A32DD" w:rsidRPr="00CB40C3">
        <w:rPr>
          <w:rFonts w:ascii="Verdana" w:hAnsi="Verdana"/>
          <w:bCs/>
          <w:sz w:val="20"/>
          <w:szCs w:val="20"/>
          <w:shd w:val="clear" w:color="auto" w:fill="FEFEFE"/>
          <w:lang w:val="bg-BG"/>
        </w:rPr>
        <w:t>„</w:t>
      </w:r>
      <w:r w:rsidR="00455BEE" w:rsidRPr="00CB40C3">
        <w:rPr>
          <w:rFonts w:ascii="Verdana" w:hAnsi="Verdana"/>
          <w:bCs/>
          <w:sz w:val="20"/>
          <w:szCs w:val="20"/>
          <w:shd w:val="clear" w:color="auto" w:fill="FEFEFE"/>
          <w:lang w:val="bg-BG"/>
        </w:rPr>
        <w:t>Г</w:t>
      </w:r>
      <w:r w:rsidR="004A32DD" w:rsidRPr="00CB40C3">
        <w:rPr>
          <w:rFonts w:ascii="Verdana" w:hAnsi="Verdana"/>
          <w:bCs/>
          <w:sz w:val="20"/>
          <w:szCs w:val="20"/>
          <w:shd w:val="clear" w:color="auto" w:fill="FEFEFE"/>
          <w:lang w:val="bg-BG"/>
        </w:rPr>
        <w:t>“</w:t>
      </w:r>
      <w:r w:rsidR="007E72D3" w:rsidRPr="00CB40C3">
        <w:rPr>
          <w:rFonts w:ascii="Verdana" w:hAnsi="Verdana"/>
          <w:bCs/>
          <w:sz w:val="20"/>
          <w:szCs w:val="20"/>
          <w:shd w:val="clear" w:color="auto" w:fill="FEFEFE"/>
          <w:lang w:val="bg-BG"/>
        </w:rPr>
        <w:t>,</w:t>
      </w:r>
      <w:r w:rsidR="009C39CE" w:rsidRPr="00CB40C3">
        <w:rPr>
          <w:rFonts w:ascii="Verdana" w:hAnsi="Verdana"/>
          <w:bCs/>
          <w:sz w:val="20"/>
          <w:szCs w:val="20"/>
          <w:shd w:val="clear" w:color="auto" w:fill="FEFEFE"/>
          <w:lang w:val="bg-BG"/>
        </w:rPr>
        <w:t xml:space="preserve"> </w:t>
      </w:r>
      <w:r w:rsidR="00455BEE" w:rsidRPr="00CB40C3">
        <w:rPr>
          <w:rFonts w:ascii="Verdana" w:hAnsi="Verdana"/>
          <w:bCs/>
          <w:sz w:val="20"/>
          <w:szCs w:val="20"/>
          <w:shd w:val="clear" w:color="auto" w:fill="FEFEFE"/>
          <w:lang w:val="bg-BG"/>
        </w:rPr>
        <w:t>т. 3</w:t>
      </w:r>
      <w:r w:rsidRPr="00CB40C3">
        <w:rPr>
          <w:rFonts w:ascii="Verdana" w:hAnsi="Verdana"/>
          <w:bCs/>
          <w:sz w:val="20"/>
          <w:szCs w:val="20"/>
          <w:shd w:val="clear" w:color="auto" w:fill="FEFEFE"/>
          <w:lang w:val="bg-BG"/>
        </w:rPr>
        <w:t xml:space="preserve"> се изменя така:</w:t>
      </w:r>
    </w:p>
    <w:p w:rsidR="00170320" w:rsidRPr="00CB40C3" w:rsidRDefault="004A32DD" w:rsidP="00B4760D">
      <w:pPr>
        <w:autoSpaceDE w:val="0"/>
        <w:autoSpaceDN w:val="0"/>
        <w:adjustRightInd w:val="0"/>
        <w:spacing w:line="360" w:lineRule="auto"/>
        <w:ind w:firstLine="720"/>
        <w:jc w:val="both"/>
        <w:rPr>
          <w:rFonts w:ascii="Verdana" w:hAnsi="Verdana"/>
          <w:sz w:val="20"/>
          <w:szCs w:val="20"/>
          <w:lang w:val="bg-BG" w:eastAsia="en-GB"/>
        </w:rPr>
      </w:pPr>
      <w:r w:rsidRPr="00CB40C3">
        <w:rPr>
          <w:rFonts w:ascii="Verdana" w:hAnsi="Verdana"/>
          <w:bCs/>
          <w:sz w:val="20"/>
          <w:szCs w:val="20"/>
          <w:shd w:val="clear" w:color="auto" w:fill="FEFEFE"/>
          <w:lang w:val="bg-BG"/>
        </w:rPr>
        <w:t>„</w:t>
      </w:r>
      <w:r w:rsidR="00455BEE" w:rsidRPr="00CB40C3">
        <w:rPr>
          <w:rFonts w:ascii="Verdana" w:hAnsi="Verdana"/>
          <w:bCs/>
          <w:sz w:val="20"/>
          <w:szCs w:val="20"/>
          <w:shd w:val="clear" w:color="auto" w:fill="FEFEFE"/>
          <w:lang w:val="bg-BG"/>
        </w:rPr>
        <w:t>3</w:t>
      </w:r>
      <w:r w:rsidR="00170320" w:rsidRPr="00CB40C3">
        <w:rPr>
          <w:rFonts w:ascii="Verdana" w:hAnsi="Verdana"/>
          <w:bCs/>
          <w:sz w:val="20"/>
          <w:szCs w:val="20"/>
          <w:shd w:val="clear" w:color="auto" w:fill="FEFEFE"/>
          <w:lang w:val="bg-BG"/>
        </w:rPr>
        <w:t xml:space="preserve">. </w:t>
      </w:r>
      <w:r w:rsidR="00C83DB8" w:rsidRPr="00CB40C3">
        <w:rPr>
          <w:rFonts w:ascii="Verdana" w:hAnsi="Verdana"/>
          <w:sz w:val="20"/>
          <w:szCs w:val="20"/>
          <w:lang w:val="bg-BG" w:eastAsia="en-GB"/>
        </w:rPr>
        <w:t>Културата е практически свободна от всякакви вредители, които намаляват полезността и качеството на посадъчния материал. Културата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w:t>
      </w:r>
      <w:r w:rsidR="00C83DB8" w:rsidRPr="00CB40C3">
        <w:rPr>
          <w:rFonts w:ascii="Verdana" w:hAnsi="Verdana"/>
          <w:sz w:val="20"/>
          <w:szCs w:val="20"/>
          <w:lang w:eastAsia="en-GB"/>
        </w:rPr>
        <w:t> </w:t>
      </w:r>
      <w:r w:rsidR="00C83DB8" w:rsidRPr="00CB40C3">
        <w:rPr>
          <w:rFonts w:ascii="Verdana" w:hAnsi="Verdana"/>
          <w:sz w:val="20"/>
          <w:szCs w:val="20"/>
          <w:lang w:val="bg-BG" w:eastAsia="en-GB"/>
        </w:rPr>
        <w:t>октомври</w:t>
      </w:r>
      <w:r w:rsidR="00C83DB8" w:rsidRPr="00CB40C3">
        <w:rPr>
          <w:rFonts w:ascii="Verdana" w:hAnsi="Verdana"/>
          <w:sz w:val="20"/>
          <w:szCs w:val="20"/>
          <w:lang w:eastAsia="en-GB"/>
        </w:rPr>
        <w:t> </w:t>
      </w:r>
      <w:r w:rsidR="00C83DB8" w:rsidRPr="00CB40C3">
        <w:rPr>
          <w:rFonts w:ascii="Verdana" w:hAnsi="Verdana"/>
          <w:sz w:val="20"/>
          <w:szCs w:val="20"/>
          <w:lang w:val="bg-BG" w:eastAsia="en-GB"/>
        </w:rPr>
        <w:t>2016</w:t>
      </w:r>
      <w:r w:rsidR="00C83DB8" w:rsidRPr="00CB40C3">
        <w:rPr>
          <w:rFonts w:ascii="Verdana" w:hAnsi="Verdana"/>
          <w:sz w:val="20"/>
          <w:szCs w:val="20"/>
          <w:lang w:eastAsia="en-GB"/>
        </w:rPr>
        <w:t> </w:t>
      </w:r>
      <w:r w:rsidR="00C83DB8" w:rsidRPr="00CB40C3">
        <w:rPr>
          <w:rFonts w:ascii="Verdana" w:hAnsi="Verdana"/>
          <w:sz w:val="20"/>
          <w:szCs w:val="20"/>
          <w:lang w:val="bg-BG" w:eastAsia="en-GB"/>
        </w:rPr>
        <w:t>г. за защитните мерки срещу вредителите по растенията, за изменение на регламенти (ЕС) №</w:t>
      </w:r>
      <w:r w:rsidR="00C83DB8" w:rsidRPr="00CB40C3">
        <w:rPr>
          <w:rFonts w:ascii="Verdana" w:hAnsi="Verdana"/>
          <w:sz w:val="20"/>
          <w:szCs w:val="20"/>
          <w:lang w:eastAsia="en-GB"/>
        </w:rPr>
        <w:t> </w:t>
      </w:r>
      <w:r w:rsidR="00C83DB8" w:rsidRPr="00CB40C3">
        <w:rPr>
          <w:rFonts w:ascii="Verdana" w:hAnsi="Verdana"/>
          <w:sz w:val="20"/>
          <w:szCs w:val="20"/>
          <w:lang w:val="bg-BG" w:eastAsia="en-GB"/>
        </w:rPr>
        <w:t>228/2013, (ЕС) №</w:t>
      </w:r>
      <w:r w:rsidR="00C83DB8" w:rsidRPr="00CB40C3">
        <w:rPr>
          <w:rFonts w:ascii="Verdana" w:hAnsi="Verdana"/>
          <w:sz w:val="20"/>
          <w:szCs w:val="20"/>
          <w:lang w:eastAsia="en-GB"/>
        </w:rPr>
        <w:t> </w:t>
      </w:r>
      <w:r w:rsidR="00C83DB8" w:rsidRPr="00CB40C3">
        <w:rPr>
          <w:rFonts w:ascii="Verdana" w:hAnsi="Verdana"/>
          <w:sz w:val="20"/>
          <w:szCs w:val="20"/>
          <w:lang w:val="bg-BG" w:eastAsia="en-GB"/>
        </w:rPr>
        <w:t>652/2014 и (ЕС) №</w:t>
      </w:r>
      <w:r w:rsidR="00C83DB8" w:rsidRPr="00CB40C3">
        <w:rPr>
          <w:rFonts w:ascii="Verdana" w:hAnsi="Verdana"/>
          <w:sz w:val="20"/>
          <w:szCs w:val="20"/>
          <w:lang w:eastAsia="en-GB"/>
        </w:rPr>
        <w:t> </w:t>
      </w:r>
      <w:r w:rsidR="00C83DB8" w:rsidRPr="00CB40C3">
        <w:rPr>
          <w:rFonts w:ascii="Verdana" w:hAnsi="Verdana"/>
          <w:sz w:val="20"/>
          <w:szCs w:val="20"/>
          <w:lang w:val="bg-BG" w:eastAsia="en-GB"/>
        </w:rPr>
        <w:t xml:space="preserve">1143/2014 на Европейския парламент и на Съвета и за отмяна на директиви 69/464/ЕИО, 74/647/ЕИО, 93/85/ЕИО, 98/57/ЕО, 2000/29/ЕО, 2006/91/ЕО и 2007/33/ЕО на Съвета (ОВ </w:t>
      </w:r>
      <w:r w:rsidR="00C83DB8" w:rsidRPr="00CB40C3">
        <w:rPr>
          <w:rFonts w:ascii="Verdana" w:hAnsi="Verdana"/>
          <w:sz w:val="20"/>
          <w:szCs w:val="20"/>
          <w:lang w:eastAsia="en-GB"/>
        </w:rPr>
        <w:t>L </w:t>
      </w:r>
      <w:r w:rsidR="00C83DB8" w:rsidRPr="00CB40C3">
        <w:rPr>
          <w:rFonts w:ascii="Verdana" w:hAnsi="Verdana"/>
          <w:sz w:val="20"/>
          <w:szCs w:val="20"/>
          <w:lang w:val="bg-BG" w:eastAsia="en-GB"/>
        </w:rPr>
        <w:t>317, 23.11.2016</w:t>
      </w:r>
      <w:r w:rsidR="00C83DB8" w:rsidRPr="00CB40C3">
        <w:rPr>
          <w:rFonts w:ascii="Verdana" w:hAnsi="Verdana"/>
          <w:sz w:val="20"/>
          <w:szCs w:val="20"/>
          <w:lang w:eastAsia="en-GB"/>
        </w:rPr>
        <w:t> </w:t>
      </w:r>
      <w:r w:rsidR="00C83DB8" w:rsidRPr="00CB40C3">
        <w:rPr>
          <w:rFonts w:ascii="Verdana" w:hAnsi="Verdana"/>
          <w:sz w:val="20"/>
          <w:szCs w:val="20"/>
          <w:lang w:val="bg-BG" w:eastAsia="en-GB"/>
        </w:rPr>
        <w:t>г.), както и на мерките, приети в съответствие с чл</w:t>
      </w:r>
      <w:r w:rsidR="00501FA0" w:rsidRPr="00CB40C3">
        <w:rPr>
          <w:rFonts w:ascii="Verdana" w:hAnsi="Verdana"/>
          <w:sz w:val="20"/>
          <w:szCs w:val="20"/>
          <w:lang w:val="bg-BG" w:eastAsia="en-GB"/>
        </w:rPr>
        <w:t>.</w:t>
      </w:r>
      <w:r w:rsidR="00C83DB8" w:rsidRPr="00CB40C3">
        <w:rPr>
          <w:rFonts w:ascii="Verdana" w:hAnsi="Verdana"/>
          <w:sz w:val="20"/>
          <w:szCs w:val="20"/>
          <w:lang w:val="bg-BG" w:eastAsia="en-GB"/>
        </w:rPr>
        <w:t xml:space="preserve"> 30, параграф 1 от </w:t>
      </w:r>
      <w:r w:rsidR="00501FA0" w:rsidRPr="00CB40C3">
        <w:rPr>
          <w:rFonts w:ascii="Verdana" w:hAnsi="Verdana"/>
          <w:sz w:val="20"/>
          <w:szCs w:val="20"/>
          <w:lang w:val="bg-BG" w:eastAsia="en-GB"/>
        </w:rPr>
        <w:t>същия</w:t>
      </w:r>
      <w:r w:rsidR="00C83DB8" w:rsidRPr="00CB40C3">
        <w:rPr>
          <w:rFonts w:ascii="Verdana" w:hAnsi="Verdana"/>
          <w:sz w:val="20"/>
          <w:szCs w:val="20"/>
          <w:lang w:val="bg-BG" w:eastAsia="en-GB"/>
        </w:rPr>
        <w:t xml:space="preserve"> регламент.</w:t>
      </w:r>
    </w:p>
    <w:p w:rsidR="00170320" w:rsidRPr="00CB40C3" w:rsidRDefault="00170320" w:rsidP="00B4760D">
      <w:pPr>
        <w:autoSpaceDE w:val="0"/>
        <w:autoSpaceDN w:val="0"/>
        <w:adjustRightInd w:val="0"/>
        <w:spacing w:line="360" w:lineRule="auto"/>
        <w:ind w:firstLine="720"/>
        <w:jc w:val="both"/>
        <w:rPr>
          <w:rFonts w:ascii="Verdana" w:hAnsi="Verdana"/>
          <w:sz w:val="20"/>
          <w:szCs w:val="20"/>
          <w:lang w:val="bg-BG" w:eastAsia="en-GB"/>
        </w:rPr>
      </w:pPr>
      <w:r w:rsidRPr="00CB40C3">
        <w:rPr>
          <w:rFonts w:ascii="Verdana" w:hAnsi="Verdana"/>
          <w:sz w:val="20"/>
          <w:szCs w:val="20"/>
          <w:lang w:val="bg-BG" w:eastAsia="en-GB"/>
        </w:rPr>
        <w:t>Наличието на РНКВ по културите отговаря на следните изисквания, посочени в таблицата:</w:t>
      </w:r>
    </w:p>
    <w:tbl>
      <w:tblPr>
        <w:tblStyle w:val="TableGrid15"/>
        <w:tblW w:w="9072" w:type="dxa"/>
        <w:jc w:val="center"/>
        <w:tblLook w:val="04A0" w:firstRow="1" w:lastRow="0" w:firstColumn="1" w:lastColumn="0" w:noHBand="0" w:noVBand="1"/>
      </w:tblPr>
      <w:tblGrid>
        <w:gridCol w:w="1923"/>
        <w:gridCol w:w="1493"/>
        <w:gridCol w:w="1854"/>
        <w:gridCol w:w="1854"/>
        <w:gridCol w:w="1948"/>
      </w:tblGrid>
      <w:tr w:rsidR="00CB40C3" w:rsidRPr="00CB40C3" w:rsidTr="00B4760D">
        <w:trPr>
          <w:jc w:val="center"/>
        </w:trPr>
        <w:tc>
          <w:tcPr>
            <w:tcW w:w="9072" w:type="dxa"/>
            <w:gridSpan w:val="5"/>
            <w:shd w:val="clear" w:color="auto" w:fill="auto"/>
            <w:vAlign w:val="center"/>
          </w:tcPr>
          <w:p w:rsidR="00170320" w:rsidRPr="00CB40C3" w:rsidRDefault="00170320" w:rsidP="00B4760D">
            <w:pPr>
              <w:spacing w:before="120" w:after="120"/>
              <w:jc w:val="center"/>
              <w:rPr>
                <w:rFonts w:ascii="Verdana" w:hAnsi="Verdana"/>
                <w:b/>
                <w:sz w:val="20"/>
                <w:szCs w:val="20"/>
                <w:lang w:val="bg-BG"/>
              </w:rPr>
            </w:pPr>
            <w:r w:rsidRPr="00CB40C3">
              <w:rPr>
                <w:rFonts w:ascii="Verdana" w:hAnsi="Verdana"/>
                <w:b/>
                <w:sz w:val="20"/>
                <w:szCs w:val="20"/>
                <w:lang w:val="bg-BG"/>
              </w:rPr>
              <w:t>Гъби и оомицети</w:t>
            </w:r>
          </w:p>
        </w:tc>
      </w:tr>
      <w:tr w:rsidR="00CB40C3" w:rsidRPr="00A82E44" w:rsidTr="00B4760D">
        <w:trPr>
          <w:jc w:val="center"/>
        </w:trPr>
        <w:tc>
          <w:tcPr>
            <w:tcW w:w="2127" w:type="dxa"/>
            <w:shd w:val="clear" w:color="auto" w:fill="auto"/>
            <w:vAlign w:val="center"/>
          </w:tcPr>
          <w:p w:rsidR="00170320" w:rsidRPr="00CB40C3" w:rsidRDefault="00170320" w:rsidP="00B4760D">
            <w:pPr>
              <w:spacing w:before="120" w:after="120"/>
              <w:jc w:val="center"/>
              <w:rPr>
                <w:rFonts w:ascii="Verdana" w:hAnsi="Verdana"/>
                <w:sz w:val="20"/>
                <w:szCs w:val="20"/>
                <w:lang w:val="bg-BG"/>
              </w:rPr>
            </w:pPr>
            <w:r w:rsidRPr="00CB40C3">
              <w:rPr>
                <w:rFonts w:ascii="Verdana" w:hAnsi="Verdana"/>
                <w:sz w:val="20"/>
                <w:szCs w:val="20"/>
                <w:lang w:val="bg-BG"/>
              </w:rPr>
              <w:t>РНКВ или симптоми, причинени от РНКВ</w:t>
            </w:r>
          </w:p>
        </w:tc>
        <w:tc>
          <w:tcPr>
            <w:tcW w:w="1559" w:type="dxa"/>
            <w:shd w:val="clear" w:color="auto" w:fill="auto"/>
            <w:vAlign w:val="center"/>
          </w:tcPr>
          <w:p w:rsidR="00170320" w:rsidRPr="00CB40C3" w:rsidRDefault="00170320" w:rsidP="00B4760D">
            <w:pPr>
              <w:spacing w:before="120" w:after="120"/>
              <w:jc w:val="center"/>
              <w:rPr>
                <w:rFonts w:ascii="Verdana" w:hAnsi="Verdana"/>
                <w:sz w:val="20"/>
                <w:szCs w:val="20"/>
                <w:lang w:val="bg-BG"/>
              </w:rPr>
            </w:pPr>
            <w:r w:rsidRPr="00CB40C3">
              <w:rPr>
                <w:rFonts w:ascii="Verdana" w:hAnsi="Verdana"/>
                <w:sz w:val="20"/>
                <w:szCs w:val="20"/>
                <w:lang w:val="bg-BG"/>
              </w:rPr>
              <w:t>Растения за засаждане</w:t>
            </w:r>
            <w:r w:rsidR="00B4760D" w:rsidRPr="00CB40C3">
              <w:rPr>
                <w:rFonts w:ascii="Verdana" w:hAnsi="Verdana"/>
                <w:sz w:val="20"/>
                <w:szCs w:val="20"/>
                <w:lang w:val="bg-BG"/>
              </w:rPr>
              <w:br/>
            </w:r>
            <w:r w:rsidRPr="00CB40C3">
              <w:rPr>
                <w:rFonts w:ascii="Verdana" w:hAnsi="Verdana"/>
                <w:sz w:val="20"/>
                <w:szCs w:val="20"/>
                <w:lang w:val="bg-BG"/>
              </w:rPr>
              <w:t>(род или вид)</w:t>
            </w:r>
          </w:p>
        </w:tc>
        <w:tc>
          <w:tcPr>
            <w:tcW w:w="1701" w:type="dxa"/>
            <w:shd w:val="clear" w:color="auto" w:fill="auto"/>
            <w:vAlign w:val="center"/>
          </w:tcPr>
          <w:p w:rsidR="00170320" w:rsidRPr="00CB40C3" w:rsidRDefault="00170320" w:rsidP="00B4760D">
            <w:pPr>
              <w:spacing w:before="120" w:after="120"/>
              <w:jc w:val="center"/>
              <w:rPr>
                <w:rFonts w:ascii="Verdana" w:hAnsi="Verdana"/>
                <w:sz w:val="20"/>
                <w:szCs w:val="20"/>
                <w:lang w:val="bg-BG"/>
              </w:rPr>
            </w:pPr>
            <w:r w:rsidRPr="00CB40C3">
              <w:rPr>
                <w:rFonts w:ascii="Verdana" w:hAnsi="Verdana"/>
                <w:sz w:val="20"/>
                <w:szCs w:val="20"/>
                <w:lang w:val="bg-BG"/>
              </w:rPr>
              <w:t>Прагове за производството на предбазови семена</w:t>
            </w:r>
          </w:p>
        </w:tc>
        <w:tc>
          <w:tcPr>
            <w:tcW w:w="1701" w:type="dxa"/>
            <w:shd w:val="clear" w:color="auto" w:fill="auto"/>
            <w:vAlign w:val="center"/>
          </w:tcPr>
          <w:p w:rsidR="00170320" w:rsidRPr="00CB40C3" w:rsidRDefault="00170320" w:rsidP="00B4760D">
            <w:pPr>
              <w:spacing w:before="120" w:after="120"/>
              <w:jc w:val="center"/>
              <w:rPr>
                <w:rFonts w:ascii="Verdana" w:hAnsi="Verdana"/>
                <w:sz w:val="20"/>
                <w:szCs w:val="20"/>
                <w:lang w:val="bg-BG"/>
              </w:rPr>
            </w:pPr>
            <w:r w:rsidRPr="00CB40C3">
              <w:rPr>
                <w:rFonts w:ascii="Verdana" w:hAnsi="Verdana"/>
                <w:sz w:val="20"/>
                <w:szCs w:val="20"/>
                <w:lang w:val="bg-BG"/>
              </w:rPr>
              <w:t>Прагове за производството на базови семена</w:t>
            </w:r>
          </w:p>
        </w:tc>
        <w:tc>
          <w:tcPr>
            <w:tcW w:w="1984" w:type="dxa"/>
            <w:shd w:val="clear" w:color="auto" w:fill="auto"/>
            <w:vAlign w:val="center"/>
          </w:tcPr>
          <w:p w:rsidR="00170320" w:rsidRPr="00CB40C3" w:rsidRDefault="00170320" w:rsidP="00B4760D">
            <w:pPr>
              <w:spacing w:before="120" w:after="120"/>
              <w:jc w:val="center"/>
              <w:rPr>
                <w:rFonts w:ascii="Verdana" w:hAnsi="Verdana"/>
                <w:sz w:val="20"/>
                <w:szCs w:val="20"/>
                <w:lang w:val="bg-BG"/>
              </w:rPr>
            </w:pPr>
            <w:r w:rsidRPr="00CB40C3">
              <w:rPr>
                <w:rFonts w:ascii="Verdana" w:hAnsi="Verdana"/>
                <w:sz w:val="20"/>
                <w:szCs w:val="20"/>
                <w:lang w:val="bg-BG"/>
              </w:rPr>
              <w:t>Прагове за производството на сертифицирани семена</w:t>
            </w:r>
          </w:p>
        </w:tc>
      </w:tr>
      <w:tr w:rsidR="00CB40C3" w:rsidRPr="00CB40C3" w:rsidTr="00B4760D">
        <w:trPr>
          <w:jc w:val="center"/>
        </w:trPr>
        <w:tc>
          <w:tcPr>
            <w:tcW w:w="2127" w:type="dxa"/>
          </w:tcPr>
          <w:p w:rsidR="00170320" w:rsidRPr="00CB40C3" w:rsidRDefault="00170320" w:rsidP="00170320">
            <w:pPr>
              <w:spacing w:before="120" w:after="120"/>
              <w:rPr>
                <w:rFonts w:ascii="Verdana" w:hAnsi="Verdana"/>
                <w:sz w:val="20"/>
                <w:szCs w:val="20"/>
                <w:lang w:val="bg-BG"/>
              </w:rPr>
            </w:pPr>
            <w:r w:rsidRPr="00CB40C3">
              <w:rPr>
                <w:rFonts w:ascii="Verdana" w:hAnsi="Verdana"/>
                <w:i/>
                <w:sz w:val="20"/>
                <w:szCs w:val="20"/>
                <w:lang w:val="bg-BG"/>
              </w:rPr>
              <w:lastRenderedPageBreak/>
              <w:t xml:space="preserve">Plasmopara halstedii </w:t>
            </w:r>
            <w:r w:rsidRPr="00CB40C3">
              <w:rPr>
                <w:rFonts w:ascii="Verdana" w:hAnsi="Verdana"/>
                <w:sz w:val="20"/>
                <w:szCs w:val="20"/>
                <w:lang w:val="bg-BG"/>
              </w:rPr>
              <w:t>(Farlow) Berlese &amp; de Toni [PLASHA]</w:t>
            </w:r>
          </w:p>
        </w:tc>
        <w:tc>
          <w:tcPr>
            <w:tcW w:w="1559" w:type="dxa"/>
          </w:tcPr>
          <w:p w:rsidR="00170320" w:rsidRPr="00CB40C3" w:rsidRDefault="00170320" w:rsidP="00170320">
            <w:pPr>
              <w:spacing w:before="120" w:after="120"/>
              <w:rPr>
                <w:rFonts w:ascii="Verdana" w:hAnsi="Verdana"/>
                <w:i/>
                <w:sz w:val="20"/>
                <w:szCs w:val="20"/>
                <w:lang w:val="bg-BG"/>
              </w:rPr>
            </w:pPr>
            <w:r w:rsidRPr="00CB40C3">
              <w:rPr>
                <w:rFonts w:ascii="Verdana" w:hAnsi="Verdana"/>
                <w:i/>
                <w:sz w:val="20"/>
                <w:szCs w:val="20"/>
                <w:lang w:val="bg-BG"/>
              </w:rPr>
              <w:t xml:space="preserve">Helianthus annuus </w:t>
            </w:r>
            <w:r w:rsidRPr="00CB40C3">
              <w:rPr>
                <w:rFonts w:ascii="Verdana" w:hAnsi="Verdana"/>
                <w:sz w:val="20"/>
                <w:szCs w:val="20"/>
                <w:lang w:val="bg-BG"/>
              </w:rPr>
              <w:t>L.</w:t>
            </w:r>
          </w:p>
        </w:tc>
        <w:tc>
          <w:tcPr>
            <w:tcW w:w="1701" w:type="dxa"/>
          </w:tcPr>
          <w:p w:rsidR="00170320" w:rsidRPr="00CB40C3" w:rsidRDefault="00170320" w:rsidP="00170320">
            <w:pPr>
              <w:spacing w:before="120" w:after="120"/>
              <w:jc w:val="center"/>
              <w:rPr>
                <w:rFonts w:ascii="Verdana" w:hAnsi="Verdana"/>
                <w:sz w:val="20"/>
                <w:szCs w:val="20"/>
                <w:lang w:val="bg-BG"/>
              </w:rPr>
            </w:pPr>
            <w:r w:rsidRPr="00CB40C3">
              <w:rPr>
                <w:rFonts w:ascii="Verdana" w:hAnsi="Verdana"/>
                <w:sz w:val="20"/>
                <w:szCs w:val="20"/>
                <w:lang w:val="bg-BG"/>
              </w:rPr>
              <w:t>0 %</w:t>
            </w:r>
          </w:p>
        </w:tc>
        <w:tc>
          <w:tcPr>
            <w:tcW w:w="1701" w:type="dxa"/>
          </w:tcPr>
          <w:p w:rsidR="00170320" w:rsidRPr="00CB40C3" w:rsidRDefault="00170320" w:rsidP="00170320">
            <w:pPr>
              <w:spacing w:before="120" w:after="120"/>
              <w:jc w:val="center"/>
              <w:rPr>
                <w:rFonts w:ascii="Verdana" w:hAnsi="Verdana"/>
                <w:sz w:val="20"/>
                <w:szCs w:val="20"/>
                <w:lang w:val="bg-BG"/>
              </w:rPr>
            </w:pPr>
            <w:r w:rsidRPr="00CB40C3">
              <w:rPr>
                <w:rFonts w:ascii="Verdana" w:hAnsi="Verdana"/>
                <w:sz w:val="20"/>
                <w:szCs w:val="20"/>
                <w:lang w:val="bg-BG"/>
              </w:rPr>
              <w:t>0 %</w:t>
            </w:r>
          </w:p>
        </w:tc>
        <w:tc>
          <w:tcPr>
            <w:tcW w:w="1984" w:type="dxa"/>
          </w:tcPr>
          <w:p w:rsidR="00170320" w:rsidRPr="00CB40C3" w:rsidRDefault="00B4760D" w:rsidP="00B4760D">
            <w:pPr>
              <w:spacing w:before="120" w:after="120"/>
              <w:ind w:left="360"/>
              <w:jc w:val="center"/>
              <w:rPr>
                <w:rFonts w:ascii="Verdana" w:hAnsi="Verdana"/>
                <w:sz w:val="20"/>
                <w:szCs w:val="20"/>
                <w:lang w:val="bg-BG"/>
              </w:rPr>
            </w:pPr>
            <w:r w:rsidRPr="00CB40C3">
              <w:rPr>
                <w:rFonts w:ascii="Verdana" w:hAnsi="Verdana"/>
                <w:sz w:val="20"/>
                <w:szCs w:val="20"/>
                <w:lang w:val="bg-BG"/>
              </w:rPr>
              <w:t xml:space="preserve">0 </w:t>
            </w:r>
            <w:r w:rsidR="00170320" w:rsidRPr="00CB40C3">
              <w:rPr>
                <w:rFonts w:ascii="Verdana" w:hAnsi="Verdana"/>
                <w:sz w:val="20"/>
                <w:szCs w:val="20"/>
                <w:lang w:val="bg-BG"/>
              </w:rPr>
              <w:t>%</w:t>
            </w:r>
          </w:p>
        </w:tc>
      </w:tr>
    </w:tbl>
    <w:p w:rsidR="0058631C" w:rsidRPr="00CB40C3" w:rsidRDefault="00B4760D" w:rsidP="00B4760D">
      <w:pPr>
        <w:tabs>
          <w:tab w:val="left" w:pos="990"/>
        </w:tabs>
        <w:spacing w:line="276" w:lineRule="auto"/>
        <w:ind w:left="709"/>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p>
    <w:p w:rsidR="00C04DF8" w:rsidRPr="00CB40C3" w:rsidRDefault="008E4E6C" w:rsidP="00B96E5D">
      <w:pPr>
        <w:pStyle w:val="ListParagraph"/>
        <w:numPr>
          <w:ilvl w:val="0"/>
          <w:numId w:val="35"/>
        </w:numPr>
        <w:tabs>
          <w:tab w:val="left" w:pos="990"/>
        </w:tabs>
        <w:spacing w:line="360" w:lineRule="auto"/>
        <w:ind w:left="0" w:firstLine="720"/>
        <w:jc w:val="both"/>
        <w:rPr>
          <w:rFonts w:ascii="Verdana" w:hAnsi="Verdana"/>
          <w:bCs/>
          <w:sz w:val="20"/>
          <w:szCs w:val="20"/>
          <w:shd w:val="clear" w:color="auto" w:fill="FEFEFE"/>
          <w:lang w:val="ru-RU"/>
        </w:rPr>
      </w:pPr>
      <w:r w:rsidRPr="00CB40C3">
        <w:rPr>
          <w:rFonts w:ascii="Verdana" w:hAnsi="Verdana"/>
          <w:bCs/>
          <w:sz w:val="20"/>
          <w:szCs w:val="20"/>
          <w:shd w:val="clear" w:color="auto" w:fill="FEFEFE"/>
          <w:lang w:val="bg-BG"/>
        </w:rPr>
        <w:t xml:space="preserve">В </w:t>
      </w:r>
      <w:r w:rsidRPr="00CB40C3">
        <w:rPr>
          <w:rFonts w:ascii="Verdana" w:hAnsi="Verdana"/>
          <w:bCs/>
          <w:sz w:val="20"/>
          <w:szCs w:val="20"/>
          <w:shd w:val="clear" w:color="auto" w:fill="FEFEFE"/>
          <w:lang w:val="ru-RU"/>
        </w:rPr>
        <w:t>Приложение № 3 към чл. 4, ал. 1, т. 3</w:t>
      </w:r>
      <w:r w:rsidR="00BA3890" w:rsidRPr="00CB40C3">
        <w:rPr>
          <w:rFonts w:ascii="Verdana" w:hAnsi="Verdana"/>
          <w:bCs/>
          <w:sz w:val="20"/>
          <w:szCs w:val="20"/>
          <w:shd w:val="clear" w:color="auto" w:fill="FEFEFE"/>
          <w:lang w:val="bg-BG"/>
        </w:rPr>
        <w:t xml:space="preserve">, раздел </w:t>
      </w:r>
      <w:r w:rsidR="004A32DD" w:rsidRPr="00CB40C3">
        <w:rPr>
          <w:rFonts w:ascii="Verdana" w:hAnsi="Verdana"/>
          <w:bCs/>
          <w:sz w:val="20"/>
          <w:szCs w:val="20"/>
          <w:shd w:val="clear" w:color="auto" w:fill="FEFEFE"/>
          <w:lang w:val="bg-BG"/>
        </w:rPr>
        <w:t>„</w:t>
      </w:r>
      <w:r w:rsidR="00BA3890" w:rsidRPr="00CB40C3">
        <w:rPr>
          <w:rFonts w:ascii="Verdana" w:hAnsi="Verdana"/>
          <w:bCs/>
          <w:sz w:val="20"/>
          <w:szCs w:val="20"/>
          <w:shd w:val="clear" w:color="auto" w:fill="FEFEFE"/>
        </w:rPr>
        <w:t>I</w:t>
      </w:r>
      <w:r w:rsidR="00BA3890" w:rsidRPr="00CB40C3">
        <w:rPr>
          <w:rFonts w:ascii="Verdana" w:hAnsi="Verdana"/>
          <w:bCs/>
          <w:sz w:val="20"/>
          <w:szCs w:val="20"/>
          <w:shd w:val="clear" w:color="auto" w:fill="FEFEFE"/>
          <w:lang w:val="ru-RU"/>
        </w:rPr>
        <w:t>. Базови и сертифицирани семена</w:t>
      </w:r>
      <w:r w:rsidR="004A32DD" w:rsidRPr="00CB40C3">
        <w:rPr>
          <w:rFonts w:ascii="Verdana" w:hAnsi="Verdana"/>
          <w:bCs/>
          <w:sz w:val="20"/>
          <w:szCs w:val="20"/>
          <w:shd w:val="clear" w:color="auto" w:fill="FEFEFE"/>
          <w:lang w:val="bg-BG"/>
        </w:rPr>
        <w:t>“</w:t>
      </w:r>
      <w:r w:rsidR="00BA3890" w:rsidRPr="00CB40C3">
        <w:rPr>
          <w:rFonts w:ascii="Verdana" w:hAnsi="Verdana"/>
          <w:bCs/>
          <w:sz w:val="20"/>
          <w:szCs w:val="20"/>
          <w:shd w:val="clear" w:color="auto" w:fill="FEFEFE"/>
          <w:lang w:val="bg-BG"/>
        </w:rPr>
        <w:t xml:space="preserve">, </w:t>
      </w:r>
      <w:r w:rsidR="00EC6711" w:rsidRPr="00CB40C3">
        <w:rPr>
          <w:rFonts w:ascii="Verdana" w:hAnsi="Verdana"/>
          <w:bCs/>
          <w:sz w:val="20"/>
          <w:szCs w:val="20"/>
          <w:shd w:val="clear" w:color="auto" w:fill="FEFEFE"/>
          <w:lang w:val="bg-BG"/>
        </w:rPr>
        <w:t>буква</w:t>
      </w:r>
      <w:r w:rsidR="00BA3890" w:rsidRPr="00CB40C3">
        <w:rPr>
          <w:rFonts w:ascii="Verdana" w:hAnsi="Verdana"/>
          <w:bCs/>
          <w:sz w:val="20"/>
          <w:szCs w:val="20"/>
          <w:shd w:val="clear" w:color="auto" w:fill="FEFEFE"/>
          <w:lang w:val="bg-BG"/>
        </w:rPr>
        <w:t xml:space="preserve"> </w:t>
      </w:r>
      <w:r w:rsidR="004A32DD" w:rsidRPr="00CB40C3">
        <w:rPr>
          <w:rFonts w:ascii="Verdana" w:hAnsi="Verdana"/>
          <w:bCs/>
          <w:sz w:val="20"/>
          <w:szCs w:val="20"/>
          <w:shd w:val="clear" w:color="auto" w:fill="FEFEFE"/>
          <w:lang w:val="bg-BG"/>
        </w:rPr>
        <w:t>„</w:t>
      </w:r>
      <w:r w:rsidR="00BA3890" w:rsidRPr="00CB40C3">
        <w:rPr>
          <w:rFonts w:ascii="Verdana" w:hAnsi="Verdana"/>
          <w:bCs/>
          <w:sz w:val="20"/>
          <w:szCs w:val="20"/>
          <w:shd w:val="clear" w:color="auto" w:fill="FEFEFE"/>
          <w:lang w:val="bg-BG"/>
        </w:rPr>
        <w:t>Б</w:t>
      </w:r>
      <w:r w:rsidR="004A32DD" w:rsidRPr="00CB40C3">
        <w:rPr>
          <w:rFonts w:ascii="Verdana" w:hAnsi="Verdana"/>
          <w:bCs/>
          <w:sz w:val="20"/>
          <w:szCs w:val="20"/>
          <w:shd w:val="clear" w:color="auto" w:fill="FEFEFE"/>
          <w:lang w:val="bg-BG"/>
        </w:rPr>
        <w:t>“</w:t>
      </w:r>
      <w:r w:rsidR="004D1210" w:rsidRPr="00CB40C3">
        <w:rPr>
          <w:rFonts w:ascii="Verdana" w:hAnsi="Verdana"/>
          <w:bCs/>
          <w:sz w:val="20"/>
          <w:szCs w:val="20"/>
          <w:shd w:val="clear" w:color="auto" w:fill="FEFEFE"/>
          <w:lang w:val="bg-BG"/>
        </w:rPr>
        <w:t>,</w:t>
      </w:r>
      <w:r w:rsidR="00B664EA" w:rsidRPr="00CB40C3">
        <w:rPr>
          <w:rFonts w:ascii="Verdana" w:hAnsi="Verdana"/>
          <w:bCs/>
          <w:sz w:val="20"/>
          <w:szCs w:val="20"/>
          <w:shd w:val="clear" w:color="auto" w:fill="FEFEFE"/>
          <w:lang w:val="bg-BG"/>
        </w:rPr>
        <w:t xml:space="preserve"> т. 4 се изменя така:</w:t>
      </w:r>
    </w:p>
    <w:p w:rsidR="00713733" w:rsidRPr="00CB40C3" w:rsidRDefault="004A32DD"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0D192E" w:rsidRPr="00CB40C3">
        <w:rPr>
          <w:rFonts w:ascii="Verdana" w:hAnsi="Verdana"/>
          <w:bCs/>
          <w:sz w:val="20"/>
          <w:szCs w:val="20"/>
          <w:shd w:val="clear" w:color="auto" w:fill="FEFEFE"/>
          <w:lang w:val="bg-BG"/>
        </w:rPr>
        <w:t xml:space="preserve">4. </w:t>
      </w:r>
      <w:r w:rsidR="00713733" w:rsidRPr="00CB40C3">
        <w:rPr>
          <w:rFonts w:ascii="Verdana" w:hAnsi="Verdana"/>
          <w:bCs/>
          <w:sz w:val="20"/>
          <w:szCs w:val="20"/>
          <w:shd w:val="clear" w:color="auto" w:fill="FEFEFE"/>
          <w:lang w:val="bg-BG"/>
        </w:rPr>
        <w:t xml:space="preserve">Семената са практически свободни от всякакви вредители, които намаляват полезността и качеството на посадъчния материал. </w:t>
      </w:r>
    </w:p>
    <w:p w:rsidR="00713733" w:rsidRPr="00CB40C3" w:rsidRDefault="00713733"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Семената отговарят и на изискванията по отношение на карантинните вредители от значение за Съюза, карантинните вредители по отношение на определена защитена зона и РНКВ, предвидени в актовете за изпълнение, приети в съответствие с Регламент (ЕС) 2016/2031, както и на мерките, приети в съответствие с чл</w:t>
      </w:r>
      <w:r w:rsidR="00501FA0"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30, параграф 1 от </w:t>
      </w:r>
      <w:r w:rsidR="00501FA0" w:rsidRPr="00CB40C3">
        <w:rPr>
          <w:rFonts w:ascii="Verdana" w:hAnsi="Verdana"/>
          <w:bCs/>
          <w:sz w:val="20"/>
          <w:szCs w:val="20"/>
          <w:shd w:val="clear" w:color="auto" w:fill="FEFEFE"/>
          <w:lang w:val="bg-BG"/>
        </w:rPr>
        <w:t>същия</w:t>
      </w:r>
      <w:r w:rsidRPr="00CB40C3">
        <w:rPr>
          <w:rFonts w:ascii="Verdana" w:hAnsi="Verdana"/>
          <w:bCs/>
          <w:sz w:val="20"/>
          <w:szCs w:val="20"/>
          <w:shd w:val="clear" w:color="auto" w:fill="FEFEFE"/>
          <w:lang w:val="bg-BG"/>
        </w:rPr>
        <w:t xml:space="preserve"> регламент.</w:t>
      </w:r>
    </w:p>
    <w:p w:rsidR="00713733" w:rsidRPr="00CB40C3" w:rsidRDefault="00713733"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Наличието на РНКВ по семената и по съответните категории отговаря на следните изисквания, посочени в таблицата: </w:t>
      </w:r>
    </w:p>
    <w:tbl>
      <w:tblPr>
        <w:tblStyle w:val="TableGrid"/>
        <w:tblpPr w:leftFromText="180" w:rightFromText="180" w:vertAnchor="text" w:tblpXSpec="center" w:tblpY="1"/>
        <w:tblOverlap w:val="never"/>
        <w:tblW w:w="9072" w:type="dxa"/>
        <w:jc w:val="center"/>
        <w:tblLook w:val="04A0" w:firstRow="1" w:lastRow="0" w:firstColumn="1" w:lastColumn="0" w:noHBand="0" w:noVBand="1"/>
      </w:tblPr>
      <w:tblGrid>
        <w:gridCol w:w="1706"/>
        <w:gridCol w:w="1642"/>
        <w:gridCol w:w="1908"/>
        <w:gridCol w:w="1908"/>
        <w:gridCol w:w="1908"/>
      </w:tblGrid>
      <w:tr w:rsidR="00CB40C3" w:rsidRPr="00CB40C3" w:rsidTr="00E134A9">
        <w:trPr>
          <w:jc w:val="center"/>
        </w:trPr>
        <w:tc>
          <w:tcPr>
            <w:tcW w:w="9072" w:type="dxa"/>
            <w:gridSpan w:val="5"/>
            <w:shd w:val="clear" w:color="auto" w:fill="auto"/>
            <w:vAlign w:val="center"/>
          </w:tcPr>
          <w:p w:rsidR="00713733" w:rsidRPr="00CB40C3" w:rsidRDefault="00713733" w:rsidP="00B4760D">
            <w:pPr>
              <w:spacing w:before="80" w:after="60"/>
              <w:jc w:val="center"/>
              <w:rPr>
                <w:rFonts w:ascii="Verdana" w:hAnsi="Verdana"/>
                <w:b/>
                <w:bCs/>
                <w:sz w:val="20"/>
                <w:szCs w:val="20"/>
                <w:shd w:val="clear" w:color="auto" w:fill="FEFEFE"/>
                <w:lang w:val="bg-BG"/>
              </w:rPr>
            </w:pPr>
            <w:r w:rsidRPr="00CB40C3">
              <w:rPr>
                <w:rFonts w:ascii="Verdana" w:hAnsi="Verdana"/>
                <w:b/>
                <w:bCs/>
                <w:sz w:val="20"/>
                <w:szCs w:val="20"/>
                <w:shd w:val="clear" w:color="auto" w:fill="FEFEFE"/>
                <w:lang w:val="bg-BG"/>
              </w:rPr>
              <w:t>Гъби и оомицети</w:t>
            </w:r>
          </w:p>
        </w:tc>
      </w:tr>
      <w:tr w:rsidR="00CB40C3" w:rsidRPr="00CB40C3" w:rsidTr="00E134A9">
        <w:trPr>
          <w:jc w:val="center"/>
        </w:trPr>
        <w:tc>
          <w:tcPr>
            <w:tcW w:w="1706" w:type="dxa"/>
            <w:shd w:val="clear" w:color="auto" w:fill="auto"/>
            <w:vAlign w:val="center"/>
          </w:tcPr>
          <w:p w:rsidR="00713733" w:rsidRPr="00CB40C3" w:rsidRDefault="00713733" w:rsidP="00B4760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РНКВ или симптоми, причинени от РНКВ</w:t>
            </w:r>
          </w:p>
        </w:tc>
        <w:tc>
          <w:tcPr>
            <w:tcW w:w="1642" w:type="dxa"/>
            <w:shd w:val="clear" w:color="auto" w:fill="auto"/>
            <w:vAlign w:val="center"/>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Растения за засаждане</w:t>
            </w:r>
            <w:r w:rsidR="00B96E5D" w:rsidRPr="00CB40C3">
              <w:rPr>
                <w:rFonts w:ascii="Verdana" w:hAnsi="Verdana"/>
                <w:bCs/>
                <w:sz w:val="20"/>
                <w:szCs w:val="20"/>
                <w:shd w:val="clear" w:color="auto" w:fill="FEFEFE"/>
                <w:lang w:val="bg-BG"/>
              </w:rPr>
              <w:br/>
            </w:r>
            <w:r w:rsidRPr="00CB40C3">
              <w:rPr>
                <w:rFonts w:ascii="Verdana" w:hAnsi="Verdana"/>
                <w:bCs/>
                <w:sz w:val="20"/>
                <w:szCs w:val="20"/>
                <w:shd w:val="clear" w:color="auto" w:fill="FEFEFE"/>
                <w:lang w:val="bg-BG"/>
              </w:rPr>
              <w:t>(род или вид)</w:t>
            </w:r>
          </w:p>
        </w:tc>
        <w:tc>
          <w:tcPr>
            <w:tcW w:w="1908" w:type="dxa"/>
            <w:shd w:val="clear" w:color="auto" w:fill="auto"/>
            <w:vAlign w:val="center"/>
          </w:tcPr>
          <w:p w:rsidR="00713733" w:rsidRPr="00CB40C3" w:rsidRDefault="00713733" w:rsidP="00B4760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предбазови семена</w:t>
            </w:r>
          </w:p>
        </w:tc>
        <w:tc>
          <w:tcPr>
            <w:tcW w:w="1908" w:type="dxa"/>
            <w:shd w:val="clear" w:color="auto" w:fill="auto"/>
            <w:vAlign w:val="center"/>
          </w:tcPr>
          <w:p w:rsidR="00713733" w:rsidRPr="00CB40C3" w:rsidRDefault="00713733" w:rsidP="00B4760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базови семена</w:t>
            </w:r>
          </w:p>
        </w:tc>
        <w:tc>
          <w:tcPr>
            <w:tcW w:w="1908" w:type="dxa"/>
            <w:shd w:val="clear" w:color="auto" w:fill="auto"/>
            <w:vAlign w:val="center"/>
          </w:tcPr>
          <w:p w:rsidR="00713733" w:rsidRPr="00CB40C3" w:rsidRDefault="00713733" w:rsidP="00B4760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Прагове за сертифицирани семена</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Groves &amp; Skolko [ALTELI]</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Linum usitatissimum </w:t>
            </w:r>
            <w:r w:rsidRPr="00CB40C3">
              <w:rPr>
                <w:rFonts w:ascii="Verdana" w:hAnsi="Verdana"/>
                <w:bCs/>
                <w:sz w:val="20"/>
                <w:szCs w:val="20"/>
                <w:shd w:val="clear" w:color="auto" w:fill="FEFEFE"/>
                <w:lang w:val="bg-BG"/>
              </w:rPr>
              <w:t xml:space="preserve">L. </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p w:rsidR="00713733" w:rsidRPr="00CB40C3" w:rsidRDefault="00713733" w:rsidP="00B96E5D">
            <w:pPr>
              <w:spacing w:before="80" w:after="60"/>
              <w:rPr>
                <w:rFonts w:ascii="Verdana" w:hAnsi="Verdana"/>
                <w:bCs/>
                <w:sz w:val="20"/>
                <w:szCs w:val="20"/>
                <w:shd w:val="clear" w:color="auto" w:fill="FEFEFE"/>
                <w:lang w:val="bg-BG"/>
              </w:rPr>
            </w:pP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Boeremia exigua </w:t>
            </w:r>
            <w:r w:rsidRPr="00CB40C3">
              <w:rPr>
                <w:rFonts w:ascii="Verdana" w:hAnsi="Verdana"/>
                <w:bCs/>
                <w:sz w:val="20"/>
                <w:szCs w:val="20"/>
                <w:shd w:val="clear" w:color="auto" w:fill="FEFEFE"/>
                <w:lang w:val="bg-BG"/>
              </w:rPr>
              <w:t>var.</w:t>
            </w:r>
            <w:r w:rsidRPr="00CB40C3">
              <w:rPr>
                <w:rFonts w:ascii="Verdana" w:hAnsi="Verdana"/>
                <w:bCs/>
                <w:i/>
                <w:sz w:val="20"/>
                <w:szCs w:val="20"/>
                <w:shd w:val="clear" w:color="auto" w:fill="FEFEFE"/>
                <w:lang w:val="bg-BG"/>
              </w:rPr>
              <w:t xml:space="preserve"> linicola</w:t>
            </w:r>
            <w:r w:rsidRPr="00CB40C3">
              <w:rPr>
                <w:rFonts w:ascii="Verdana" w:hAnsi="Verdana"/>
                <w:bCs/>
                <w:sz w:val="20"/>
                <w:szCs w:val="20"/>
                <w:shd w:val="clear" w:color="auto" w:fill="FEFEFE"/>
                <w:lang w:val="bg-BG"/>
              </w:rPr>
              <w:t xml:space="preserve"> (Naumov &amp; Vassiljevsky) Aveskamp, Gruyter &amp; Verkley [PHOMEL]</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Linum usitatissimum </w:t>
            </w:r>
            <w:r w:rsidRPr="00CB40C3">
              <w:rPr>
                <w:rFonts w:ascii="Verdana" w:hAnsi="Verdana"/>
                <w:bCs/>
                <w:sz w:val="20"/>
                <w:szCs w:val="20"/>
                <w:shd w:val="clear" w:color="auto" w:fill="FEFEFE"/>
                <w:lang w:val="bg-BG"/>
              </w:rPr>
              <w:t>L. — лен текстилен</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p w:rsidR="00713733" w:rsidRPr="00CB40C3" w:rsidDel="00B85B58" w:rsidRDefault="00713733" w:rsidP="00B96E5D">
            <w:pPr>
              <w:spacing w:before="80" w:after="60"/>
              <w:rPr>
                <w:rFonts w:ascii="Verdana" w:hAnsi="Verdana"/>
                <w:bCs/>
                <w:sz w:val="20"/>
                <w:szCs w:val="20"/>
                <w:shd w:val="clear" w:color="auto" w:fill="FEFEFE"/>
                <w:lang w:val="bg-BG"/>
              </w:rPr>
            </w:pP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1 %</w:t>
            </w:r>
          </w:p>
          <w:p w:rsidR="00713733" w:rsidRPr="00CB40C3" w:rsidDel="00B85B58"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1 %</w:t>
            </w:r>
          </w:p>
          <w:p w:rsidR="00713733" w:rsidRPr="00CB40C3" w:rsidDel="00B85B58"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 xml:space="preserve">Boeremia exigua </w:t>
            </w:r>
            <w:r w:rsidRPr="00CB40C3">
              <w:rPr>
                <w:rFonts w:ascii="Verdana" w:hAnsi="Verdana"/>
                <w:bCs/>
                <w:sz w:val="20"/>
                <w:szCs w:val="20"/>
                <w:shd w:val="clear" w:color="auto" w:fill="FEFEFE"/>
                <w:lang w:val="bg-BG"/>
              </w:rPr>
              <w:t>var.</w:t>
            </w:r>
            <w:r w:rsidRPr="00CB40C3">
              <w:rPr>
                <w:rFonts w:ascii="Verdana" w:hAnsi="Verdana"/>
                <w:bCs/>
                <w:i/>
                <w:sz w:val="20"/>
                <w:szCs w:val="20"/>
                <w:shd w:val="clear" w:color="auto" w:fill="FEFEFE"/>
                <w:lang w:val="bg-BG"/>
              </w:rPr>
              <w:t xml:space="preserve"> linicola</w:t>
            </w:r>
            <w:r w:rsidRPr="00CB40C3">
              <w:rPr>
                <w:rFonts w:ascii="Verdana" w:hAnsi="Verdana"/>
                <w:bCs/>
                <w:sz w:val="20"/>
                <w:szCs w:val="20"/>
                <w:shd w:val="clear" w:color="auto" w:fill="FEFEFE"/>
                <w:lang w:val="bg-BG"/>
              </w:rPr>
              <w:t xml:space="preserve"> (Naumov &amp; Vassiljevsky) Aveskamp, Gruyter &amp; </w:t>
            </w:r>
            <w:r w:rsidRPr="00CB40C3">
              <w:rPr>
                <w:rFonts w:ascii="Verdana" w:hAnsi="Verdana"/>
                <w:bCs/>
                <w:sz w:val="20"/>
                <w:szCs w:val="20"/>
                <w:shd w:val="clear" w:color="auto" w:fill="FEFEFE"/>
                <w:lang w:val="bg-BG"/>
              </w:rPr>
              <w:lastRenderedPageBreak/>
              <w:t>Verkley [PHOMEL]</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lastRenderedPageBreak/>
              <w:t xml:space="preserve">Linum usitatissimum </w:t>
            </w:r>
            <w:r w:rsidRPr="00CB40C3">
              <w:rPr>
                <w:rFonts w:ascii="Verdana" w:hAnsi="Verdana"/>
                <w:bCs/>
                <w:sz w:val="20"/>
                <w:szCs w:val="20"/>
                <w:shd w:val="clear" w:color="auto" w:fill="FEFEFE"/>
                <w:lang w:val="bg-BG"/>
              </w:rPr>
              <w:t>L. — (ленено семе)</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 xml:space="preserve">Colletotrichium </w:t>
            </w:r>
            <w:r w:rsidRPr="00CB40C3">
              <w:rPr>
                <w:rFonts w:ascii="Verdana" w:hAnsi="Verdana"/>
                <w:bCs/>
                <w:i/>
                <w:sz w:val="20"/>
                <w:szCs w:val="20"/>
                <w:shd w:val="clear" w:color="auto" w:fill="FEFEFE"/>
                <w:lang w:val="bg-BG"/>
              </w:rPr>
              <w:lastRenderedPageBreak/>
              <w:t>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 </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 xml:space="preserve">Colletotrichium </w:t>
            </w:r>
            <w:r w:rsidRPr="00CB40C3">
              <w:rPr>
                <w:rFonts w:ascii="Verdana" w:hAnsi="Verdana"/>
                <w:bCs/>
                <w:i/>
                <w:sz w:val="20"/>
                <w:szCs w:val="20"/>
                <w:shd w:val="clear" w:color="auto" w:fill="FEFEFE"/>
                <w:lang w:val="bg-BG"/>
              </w:rPr>
              <w:lastRenderedPageBreak/>
              <w:t>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 xml:space="preserve">Colletotrichium </w:t>
            </w:r>
            <w:r w:rsidRPr="00CB40C3">
              <w:rPr>
                <w:rFonts w:ascii="Verdana" w:hAnsi="Verdana"/>
                <w:bCs/>
                <w:i/>
                <w:sz w:val="20"/>
                <w:szCs w:val="20"/>
                <w:shd w:val="clear" w:color="auto" w:fill="FEFEFE"/>
                <w:lang w:val="bg-BG"/>
              </w:rPr>
              <w:lastRenderedPageBreak/>
              <w:t>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lastRenderedPageBreak/>
              <w:t>Botrytis cinerea</w:t>
            </w:r>
            <w:r w:rsidRPr="00CB40C3">
              <w:rPr>
                <w:rFonts w:ascii="Verdana" w:hAnsi="Verdana"/>
                <w:bCs/>
                <w:sz w:val="20"/>
                <w:szCs w:val="20"/>
                <w:shd w:val="clear" w:color="auto" w:fill="FEFEFE"/>
                <w:lang w:val="bg-BG"/>
              </w:rPr>
              <w:t xml:space="preserve"> de Bary [BOTRCI]</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Helianthus annuus </w:t>
            </w:r>
            <w:r w:rsidRPr="00CB40C3">
              <w:rPr>
                <w:rFonts w:ascii="Verdana" w:hAnsi="Verdana"/>
                <w:bCs/>
                <w:sz w:val="20"/>
                <w:szCs w:val="20"/>
                <w:shd w:val="clear" w:color="auto" w:fill="FEFEFE"/>
                <w:lang w:val="bg-BG"/>
              </w:rPr>
              <w:t>L.,</w:t>
            </w:r>
            <w:r w:rsidRPr="00CB40C3">
              <w:rPr>
                <w:rFonts w:ascii="Verdana" w:hAnsi="Verdana"/>
                <w:bCs/>
                <w:i/>
                <w:sz w:val="20"/>
                <w:szCs w:val="20"/>
                <w:shd w:val="clear" w:color="auto" w:fill="FEFEFE"/>
                <w:lang w:val="bg-BG"/>
              </w:rPr>
              <w:t xml:space="preserve"> Linum usitatissimum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Colletotrichum lini</w:t>
            </w:r>
            <w:r w:rsidRPr="00CB40C3">
              <w:rPr>
                <w:rFonts w:ascii="Verdana" w:hAnsi="Verdana"/>
                <w:bCs/>
                <w:sz w:val="20"/>
                <w:szCs w:val="20"/>
                <w:shd w:val="clear" w:color="auto" w:fill="FEFEFE"/>
                <w:lang w:val="bg-BG"/>
              </w:rPr>
              <w:t xml:space="preserve"> Westerdijk [COLLLI]</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Linum usitatissimum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Diaporthe caulivora</w:t>
            </w:r>
            <w:r w:rsidRPr="00CB40C3">
              <w:rPr>
                <w:rFonts w:ascii="Verdana" w:hAnsi="Verdana"/>
                <w:bCs/>
                <w:sz w:val="20"/>
                <w:szCs w:val="20"/>
                <w:shd w:val="clear" w:color="auto" w:fill="FEFEFE"/>
                <w:lang w:val="bg-BG"/>
              </w:rPr>
              <w:t xml:space="preserve"> (Athow &amp; Caldwell) J.M. Santos, Vrandecic &amp; A.J.L. Phillips [DIAPPC]</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 xml:space="preserve">Diaporthe phaseolorum </w:t>
            </w:r>
            <w:r w:rsidRPr="00CB40C3">
              <w:rPr>
                <w:rFonts w:ascii="Verdana" w:hAnsi="Verdana"/>
                <w:bCs/>
                <w:sz w:val="20"/>
                <w:szCs w:val="20"/>
                <w:shd w:val="clear" w:color="auto" w:fill="FEFEFE"/>
                <w:lang w:val="bg-BG"/>
              </w:rPr>
              <w:t>var.</w:t>
            </w:r>
            <w:r w:rsidRPr="00CB40C3">
              <w:rPr>
                <w:rFonts w:ascii="Verdana" w:hAnsi="Verdana"/>
                <w:bCs/>
                <w:i/>
                <w:sz w:val="20"/>
                <w:szCs w:val="20"/>
                <w:shd w:val="clear" w:color="auto" w:fill="FEFEFE"/>
                <w:lang w:val="bg-BG"/>
              </w:rPr>
              <w:t xml:space="preserve"> sojae</w:t>
            </w:r>
            <w:r w:rsidRPr="00CB40C3">
              <w:rPr>
                <w:rFonts w:ascii="Verdana" w:hAnsi="Verdana"/>
                <w:bCs/>
                <w:sz w:val="20"/>
                <w:szCs w:val="20"/>
                <w:shd w:val="clear" w:color="auto" w:fill="FEFEFE"/>
                <w:lang w:val="bg-BG"/>
              </w:rPr>
              <w:t xml:space="preserve"> Lehman [DIAPPS]</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Glycine max </w:t>
            </w:r>
            <w:r w:rsidRPr="00CB40C3">
              <w:rPr>
                <w:rFonts w:ascii="Verdana" w:hAnsi="Verdana"/>
                <w:bCs/>
                <w:sz w:val="20"/>
                <w:szCs w:val="20"/>
                <w:shd w:val="clear" w:color="auto" w:fill="FEFEFE"/>
                <w:lang w:val="bg-BG"/>
              </w:rPr>
              <w:t>(L.) Merr</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15 % за заразяване с Phomopsis complex</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15 % за заразяване с Phomopsis complex</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15 % за заразяване с Phomopsis complex</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 xml:space="preserve">Fusarium </w:t>
            </w:r>
            <w:r w:rsidRPr="00CB40C3">
              <w:rPr>
                <w:rFonts w:ascii="Verdana" w:hAnsi="Verdana"/>
                <w:bCs/>
                <w:sz w:val="20"/>
                <w:szCs w:val="20"/>
                <w:shd w:val="clear" w:color="auto" w:fill="FEFEFE"/>
                <w:lang w:val="bg-BG"/>
              </w:rPr>
              <w:t>(анаморфен род) Link [1FUSAG]</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различни от </w:t>
            </w:r>
            <w:r w:rsidRPr="00CB40C3">
              <w:rPr>
                <w:rFonts w:ascii="Verdana" w:hAnsi="Verdana"/>
                <w:bCs/>
                <w:i/>
                <w:iCs/>
                <w:sz w:val="20"/>
                <w:szCs w:val="20"/>
                <w:shd w:val="clear" w:color="auto" w:fill="FEFEFE"/>
                <w:lang w:val="bg-BG"/>
              </w:rPr>
              <w:t>Fusarium oxysporum</w:t>
            </w:r>
            <w:r w:rsidRPr="00CB40C3">
              <w:rPr>
                <w:rFonts w:ascii="Verdana" w:hAnsi="Verdana"/>
                <w:bCs/>
                <w:sz w:val="20"/>
                <w:szCs w:val="20"/>
                <w:shd w:val="clear" w:color="auto" w:fill="FEFEFE"/>
                <w:lang w:val="bg-BG"/>
              </w:rPr>
              <w:t xml:space="preserve"> f. sp. </w:t>
            </w:r>
            <w:r w:rsidRPr="00CB40C3">
              <w:rPr>
                <w:rFonts w:ascii="Verdana" w:hAnsi="Verdana"/>
                <w:bCs/>
                <w:i/>
                <w:iCs/>
                <w:sz w:val="20"/>
                <w:szCs w:val="20"/>
                <w:shd w:val="clear" w:color="auto" w:fill="FEFEFE"/>
                <w:lang w:val="bg-BG"/>
              </w:rPr>
              <w:t>albedinis</w:t>
            </w:r>
            <w:r w:rsidRPr="00CB40C3">
              <w:rPr>
                <w:rFonts w:ascii="Verdana" w:hAnsi="Verdana"/>
                <w:bCs/>
                <w:sz w:val="20"/>
                <w:szCs w:val="20"/>
                <w:shd w:val="clear" w:color="auto" w:fill="FEFEFE"/>
                <w:lang w:val="bg-BG"/>
              </w:rPr>
              <w:t xml:space="preserve"> (Kill. &amp; Maire) W.L. Gordon [FUSAAL] и </w:t>
            </w:r>
            <w:r w:rsidRPr="00CB40C3">
              <w:rPr>
                <w:rFonts w:ascii="Verdana" w:hAnsi="Verdana"/>
                <w:bCs/>
                <w:i/>
                <w:iCs/>
                <w:sz w:val="20"/>
                <w:szCs w:val="20"/>
                <w:shd w:val="clear" w:color="auto" w:fill="FEFEFE"/>
                <w:lang w:val="bg-BG"/>
              </w:rPr>
              <w:t xml:space="preserve">Fusarium circinatum </w:t>
            </w:r>
            <w:r w:rsidRPr="00CB40C3">
              <w:rPr>
                <w:rFonts w:ascii="Verdana" w:hAnsi="Verdana"/>
                <w:bCs/>
                <w:sz w:val="20"/>
                <w:szCs w:val="20"/>
                <w:shd w:val="clear" w:color="auto" w:fill="FEFEFE"/>
                <w:lang w:val="bg-BG"/>
              </w:rPr>
              <w:t>Nirenberg &amp; O'Donnell</w:t>
            </w:r>
            <w:r w:rsidRPr="00CB40C3">
              <w:rPr>
                <w:rFonts w:ascii="Verdana" w:hAnsi="Verdana"/>
                <w:bCs/>
                <w:i/>
                <w:iCs/>
                <w:sz w:val="20"/>
                <w:szCs w:val="20"/>
                <w:shd w:val="clear" w:color="auto" w:fill="FEFEFE"/>
                <w:lang w:val="bg-BG"/>
              </w:rPr>
              <w:t xml:space="preserve"> </w:t>
            </w:r>
            <w:r w:rsidRPr="00CB40C3">
              <w:rPr>
                <w:rFonts w:ascii="Verdana" w:hAnsi="Verdana"/>
                <w:bCs/>
                <w:sz w:val="20"/>
                <w:szCs w:val="20"/>
                <w:shd w:val="clear" w:color="auto" w:fill="FEFEFE"/>
                <w:lang w:val="bg-BG"/>
              </w:rPr>
              <w:t>[GIBBCI]</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Linum usitatissimum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5 %</w:t>
            </w:r>
          </w:p>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 засегнати от </w:t>
            </w:r>
            <w:r w:rsidRPr="00CB40C3">
              <w:rPr>
                <w:rFonts w:ascii="Verdana" w:hAnsi="Verdana"/>
                <w:bCs/>
                <w:i/>
                <w:sz w:val="20"/>
                <w:szCs w:val="20"/>
                <w:shd w:val="clear" w:color="auto" w:fill="FEFEFE"/>
                <w:lang w:val="bg-BG"/>
              </w:rPr>
              <w:t>Alternaria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Boeremia exigua var. linicola</w:t>
            </w:r>
            <w:r w:rsidRPr="00CB40C3">
              <w:rPr>
                <w:rFonts w:ascii="Verdana" w:hAnsi="Verdana"/>
                <w:bCs/>
                <w:sz w:val="20"/>
                <w:szCs w:val="20"/>
                <w:shd w:val="clear" w:color="auto" w:fill="FEFEFE"/>
                <w:lang w:val="bg-BG"/>
              </w:rPr>
              <w:t xml:space="preserve">, </w:t>
            </w:r>
            <w:r w:rsidRPr="00CB40C3">
              <w:rPr>
                <w:rFonts w:ascii="Verdana" w:hAnsi="Verdana"/>
                <w:bCs/>
                <w:i/>
                <w:sz w:val="20"/>
                <w:szCs w:val="20"/>
                <w:shd w:val="clear" w:color="auto" w:fill="FEFEFE"/>
                <w:lang w:val="bg-BG"/>
              </w:rPr>
              <w:t>Colletotrichium lini</w:t>
            </w:r>
            <w:r w:rsidRPr="00CB40C3">
              <w:rPr>
                <w:rFonts w:ascii="Verdana" w:hAnsi="Verdana"/>
                <w:bCs/>
                <w:sz w:val="20"/>
                <w:szCs w:val="20"/>
                <w:shd w:val="clear" w:color="auto" w:fill="FEFEFE"/>
                <w:lang w:val="bg-BG"/>
              </w:rPr>
              <w:t xml:space="preserve"> и </w:t>
            </w:r>
            <w:r w:rsidRPr="00CB40C3">
              <w:rPr>
                <w:rFonts w:ascii="Verdana" w:hAnsi="Verdana"/>
                <w:bCs/>
                <w:i/>
                <w:sz w:val="20"/>
                <w:szCs w:val="20"/>
                <w:shd w:val="clear" w:color="auto" w:fill="FEFEFE"/>
                <w:lang w:val="bg-BG"/>
              </w:rPr>
              <w:t>Fusarium</w:t>
            </w:r>
            <w:r w:rsidRPr="00CB40C3">
              <w:rPr>
                <w:rFonts w:ascii="Verdana" w:hAnsi="Verdana"/>
                <w:bCs/>
                <w:sz w:val="20"/>
                <w:szCs w:val="20"/>
                <w:shd w:val="clear" w:color="auto" w:fill="FEFEFE"/>
                <w:lang w:val="bg-BG"/>
              </w:rPr>
              <w:t xml:space="preserve"> spp</w:t>
            </w:r>
          </w:p>
        </w:tc>
      </w:tr>
      <w:tr w:rsidR="00CB40C3" w:rsidRPr="00CB40C3"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 xml:space="preserve">Plasmopara halstedii </w:t>
            </w:r>
            <w:r w:rsidRPr="00CB40C3">
              <w:rPr>
                <w:rFonts w:ascii="Verdana" w:hAnsi="Verdana"/>
                <w:bCs/>
                <w:sz w:val="20"/>
                <w:szCs w:val="20"/>
                <w:shd w:val="clear" w:color="auto" w:fill="FEFEFE"/>
                <w:lang w:val="bg-BG"/>
              </w:rPr>
              <w:t>(Farlow) Berlese &amp; de Toni [PLASHA]</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Helianthus annuus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c>
          <w:tcPr>
            <w:tcW w:w="1908" w:type="dxa"/>
          </w:tcPr>
          <w:p w:rsidR="00713733" w:rsidRPr="00CB40C3" w:rsidRDefault="00713733" w:rsidP="00B96E5D">
            <w:pPr>
              <w:spacing w:before="80" w:after="60"/>
              <w:jc w:val="center"/>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0 %</w:t>
            </w:r>
          </w:p>
        </w:tc>
      </w:tr>
      <w:tr w:rsidR="00CB40C3" w:rsidRPr="00A82E44"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Sclerotinia sclerotiorum</w:t>
            </w:r>
            <w:r w:rsidRPr="00CB40C3">
              <w:rPr>
                <w:rFonts w:ascii="Verdana" w:hAnsi="Verdana"/>
                <w:bCs/>
                <w:sz w:val="20"/>
                <w:szCs w:val="20"/>
                <w:shd w:val="clear" w:color="auto" w:fill="FEFEFE"/>
                <w:lang w:val="bg-BG"/>
              </w:rPr>
              <w:t xml:space="preserve"> (Libert) de Bary [SCLESC]</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Brassica rapa </w:t>
            </w:r>
            <w:r w:rsidRPr="00CB40C3">
              <w:rPr>
                <w:rFonts w:ascii="Verdana" w:hAnsi="Verdana"/>
                <w:bCs/>
                <w:sz w:val="20"/>
                <w:szCs w:val="20"/>
                <w:shd w:val="clear" w:color="auto" w:fill="FEFEFE"/>
                <w:lang w:val="bg-BG"/>
              </w:rPr>
              <w:t>L. var. silvestris (Lam.) Briggs</w:t>
            </w:r>
            <w:r w:rsidRPr="00CB40C3">
              <w:rPr>
                <w:rFonts w:ascii="Verdana" w:hAnsi="Verdana"/>
                <w:bCs/>
                <w:i/>
                <w:sz w:val="20"/>
                <w:szCs w:val="20"/>
                <w:shd w:val="clear" w:color="auto" w:fill="FEFEFE"/>
                <w:lang w:val="bg-BG"/>
              </w:rPr>
              <w:t xml:space="preserve">, </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Не повече от 5 склероции или фрагменти от тях, открити при лабораторно </w:t>
            </w:r>
            <w:r w:rsidRPr="00CB40C3">
              <w:rPr>
                <w:rFonts w:ascii="Verdana" w:hAnsi="Verdana"/>
                <w:bCs/>
                <w:sz w:val="20"/>
                <w:szCs w:val="20"/>
                <w:shd w:val="clear" w:color="auto" w:fill="FEFEFE"/>
                <w:lang w:val="bg-BG"/>
              </w:rPr>
              <w:lastRenderedPageBreak/>
              <w:t xml:space="preserve">изпитване на представителна проба от всяка партида семена с размер, посочен в </w:t>
            </w:r>
            <w:r w:rsidR="009B2C92"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891237" w:rsidRPr="00CB40C3">
              <w:rPr>
                <w:rFonts w:ascii="Verdana" w:hAnsi="Verdana"/>
                <w:bCs/>
                <w:sz w:val="20"/>
                <w:szCs w:val="20"/>
                <w:shd w:val="clear" w:color="auto" w:fill="FEFEFE"/>
                <w:lang w:val="bg-BG"/>
              </w:rPr>
              <w:t xml:space="preserve">№ </w:t>
            </w:r>
            <w:r w:rsidR="009B2C92" w:rsidRPr="00CB40C3">
              <w:rPr>
                <w:rFonts w:ascii="Verdana" w:hAnsi="Verdana"/>
                <w:bCs/>
                <w:sz w:val="20"/>
                <w:szCs w:val="20"/>
                <w:shd w:val="clear" w:color="auto" w:fill="FEFEFE"/>
                <w:lang w:val="bg-BG"/>
              </w:rPr>
              <w:t>4</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 xml:space="preserve">Не повече от 5 склероции или фрагменти от тях, открити при лабораторно </w:t>
            </w:r>
            <w:r w:rsidRPr="00CB40C3">
              <w:rPr>
                <w:rFonts w:ascii="Verdana" w:hAnsi="Verdana"/>
                <w:bCs/>
                <w:sz w:val="20"/>
                <w:szCs w:val="20"/>
                <w:shd w:val="clear" w:color="auto" w:fill="FEFEFE"/>
                <w:lang w:val="bg-BG"/>
              </w:rPr>
              <w:lastRenderedPageBreak/>
              <w:t xml:space="preserve">изпитване на представителна проба от всяка партида семена с размер, посочен в </w:t>
            </w:r>
            <w:r w:rsidR="00B30326"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w:t>
            </w:r>
            <w:r w:rsidR="00B30326" w:rsidRPr="00CB40C3">
              <w:rPr>
                <w:rFonts w:ascii="Verdana" w:hAnsi="Verdana"/>
                <w:bCs/>
                <w:sz w:val="20"/>
                <w:szCs w:val="20"/>
                <w:shd w:val="clear" w:color="auto" w:fill="FEFEFE"/>
                <w:lang w:val="bg-BG"/>
              </w:rPr>
              <w:t xml:space="preserve"> </w:t>
            </w:r>
            <w:r w:rsidR="00891237" w:rsidRPr="00CB40C3">
              <w:rPr>
                <w:rFonts w:ascii="Verdana" w:hAnsi="Verdana"/>
                <w:bCs/>
                <w:sz w:val="20"/>
                <w:szCs w:val="20"/>
                <w:shd w:val="clear" w:color="auto" w:fill="FEFEFE"/>
                <w:lang w:val="bg-BG"/>
              </w:rPr>
              <w:t xml:space="preserve">№ </w:t>
            </w:r>
            <w:r w:rsidR="00B30326" w:rsidRPr="00CB40C3">
              <w:rPr>
                <w:rFonts w:ascii="Verdana" w:hAnsi="Verdana"/>
                <w:bCs/>
                <w:sz w:val="20"/>
                <w:szCs w:val="20"/>
                <w:shd w:val="clear" w:color="auto" w:fill="FEFEFE"/>
                <w:lang w:val="bg-BG"/>
              </w:rPr>
              <w:t>4</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 xml:space="preserve">Не повече от 5 склероции или фрагменти от тях, открити при лабораторно </w:t>
            </w:r>
            <w:r w:rsidRPr="00CB40C3">
              <w:rPr>
                <w:rFonts w:ascii="Verdana" w:hAnsi="Verdana"/>
                <w:bCs/>
                <w:sz w:val="20"/>
                <w:szCs w:val="20"/>
                <w:shd w:val="clear" w:color="auto" w:fill="FEFEFE"/>
                <w:lang w:val="bg-BG"/>
              </w:rPr>
              <w:lastRenderedPageBreak/>
              <w:t xml:space="preserve">изпитване на представителна проба от всяка партида семена с размер, посочен в </w:t>
            </w:r>
            <w:r w:rsidR="002731E2"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891237" w:rsidRPr="00CB40C3">
              <w:rPr>
                <w:rFonts w:ascii="Verdana" w:hAnsi="Verdana"/>
                <w:bCs/>
                <w:sz w:val="20"/>
                <w:szCs w:val="20"/>
                <w:shd w:val="clear" w:color="auto" w:fill="FEFEFE"/>
                <w:lang w:val="bg-BG"/>
              </w:rPr>
              <w:t xml:space="preserve">№ </w:t>
            </w:r>
            <w:r w:rsidR="002731E2" w:rsidRPr="00CB40C3">
              <w:rPr>
                <w:rFonts w:ascii="Verdana" w:hAnsi="Verdana"/>
                <w:bCs/>
                <w:sz w:val="20"/>
                <w:szCs w:val="20"/>
                <w:shd w:val="clear" w:color="auto" w:fill="FEFEFE"/>
                <w:lang w:val="bg-BG"/>
              </w:rPr>
              <w:t>4</w:t>
            </w:r>
          </w:p>
        </w:tc>
      </w:tr>
      <w:tr w:rsidR="00CB40C3" w:rsidRPr="00A82E44" w:rsidTr="00E134A9">
        <w:trPr>
          <w:jc w:val="center"/>
        </w:trPr>
        <w:tc>
          <w:tcPr>
            <w:tcW w:w="1706"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lastRenderedPageBreak/>
              <w:t>Sclerotinia sclerotiorum</w:t>
            </w:r>
            <w:r w:rsidRPr="00CB40C3">
              <w:rPr>
                <w:rFonts w:ascii="Verdana" w:hAnsi="Verdana"/>
                <w:bCs/>
                <w:sz w:val="20"/>
                <w:szCs w:val="20"/>
                <w:shd w:val="clear" w:color="auto" w:fill="FEFEFE"/>
                <w:lang w:val="bg-BG"/>
              </w:rPr>
              <w:t xml:space="preserve"> (Libert) de Bary [SCLESC]</w:t>
            </w:r>
          </w:p>
        </w:tc>
        <w:tc>
          <w:tcPr>
            <w:tcW w:w="1642"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 xml:space="preserve">Brassica napus </w:t>
            </w:r>
            <w:r w:rsidRPr="00CB40C3">
              <w:rPr>
                <w:rFonts w:ascii="Verdana" w:hAnsi="Verdana"/>
                <w:bCs/>
                <w:sz w:val="20"/>
                <w:szCs w:val="20"/>
                <w:shd w:val="clear" w:color="auto" w:fill="FEFEFE"/>
                <w:lang w:val="bg-BG"/>
              </w:rPr>
              <w:t>L.</w:t>
            </w:r>
            <w:r w:rsidRPr="00CB40C3">
              <w:rPr>
                <w:rFonts w:ascii="Verdana" w:hAnsi="Verdana"/>
                <w:bCs/>
                <w:i/>
                <w:sz w:val="20"/>
                <w:szCs w:val="20"/>
                <w:shd w:val="clear" w:color="auto" w:fill="FEFEFE"/>
                <w:lang w:val="bg-BG"/>
              </w:rPr>
              <w:t xml:space="preserve"> (partim), Helianthus annuus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Не повече от 10 склероции или фрагменти от тях, открити при лабораторно изпитване на представителна проба от всяка партида семена с размер, посочен в </w:t>
            </w:r>
            <w:r w:rsidR="00B4188A"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B4188A" w:rsidRPr="00CB40C3">
              <w:rPr>
                <w:rFonts w:ascii="Verdana" w:hAnsi="Verdana"/>
                <w:bCs/>
                <w:sz w:val="20"/>
                <w:szCs w:val="20"/>
                <w:shd w:val="clear" w:color="auto" w:fill="FEFEFE"/>
                <w:lang w:val="bg-BG"/>
              </w:rPr>
              <w:t>№ 4</w:t>
            </w:r>
          </w:p>
        </w:tc>
        <w:tc>
          <w:tcPr>
            <w:tcW w:w="1908" w:type="dxa"/>
          </w:tcPr>
          <w:p w:rsidR="00713733" w:rsidRPr="00CB40C3" w:rsidRDefault="00713733" w:rsidP="00B96E5D">
            <w:pPr>
              <w:spacing w:before="80" w:after="60"/>
              <w:rPr>
                <w:rFonts w:ascii="Verdana" w:hAnsi="Verdana"/>
                <w:bCs/>
                <w:sz w:val="20"/>
                <w:szCs w:val="20"/>
                <w:shd w:val="clear" w:color="auto" w:fill="FEFEFE"/>
                <w:vertAlign w:val="superscript"/>
                <w:lang w:val="bg-BG"/>
              </w:rPr>
            </w:pPr>
            <w:r w:rsidRPr="00CB40C3">
              <w:rPr>
                <w:rFonts w:ascii="Verdana" w:hAnsi="Verdana"/>
                <w:bCs/>
                <w:sz w:val="20"/>
                <w:szCs w:val="20"/>
                <w:shd w:val="clear" w:color="auto" w:fill="FEFEFE"/>
                <w:lang w:val="bg-BG"/>
              </w:rPr>
              <w:t xml:space="preserve">Не повече от 10 склероции или фрагменти от тях, открити при лабораторно изпитване на представителна проба от всяка партида семена с размер, посочен в </w:t>
            </w:r>
            <w:r w:rsidR="00213CED"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213CED" w:rsidRPr="00CB40C3">
              <w:rPr>
                <w:rFonts w:ascii="Verdana" w:hAnsi="Verdana"/>
                <w:bCs/>
                <w:sz w:val="20"/>
                <w:szCs w:val="20"/>
                <w:shd w:val="clear" w:color="auto" w:fill="FEFEFE"/>
                <w:lang w:val="bg-BG"/>
              </w:rPr>
              <w:t>№ 4</w:t>
            </w:r>
          </w:p>
        </w:tc>
        <w:tc>
          <w:tcPr>
            <w:tcW w:w="1908" w:type="dxa"/>
          </w:tcPr>
          <w:p w:rsidR="00713733" w:rsidRPr="00CB40C3" w:rsidRDefault="00713733" w:rsidP="00B96E5D">
            <w:pPr>
              <w:spacing w:before="80" w:after="60"/>
              <w:rPr>
                <w:rFonts w:ascii="Verdana" w:hAnsi="Verdana"/>
                <w:bCs/>
                <w:sz w:val="20"/>
                <w:szCs w:val="20"/>
                <w:shd w:val="clear" w:color="auto" w:fill="FEFEFE"/>
                <w:vertAlign w:val="superscript"/>
                <w:lang w:val="bg-BG"/>
              </w:rPr>
            </w:pPr>
            <w:r w:rsidRPr="00CB40C3">
              <w:rPr>
                <w:rFonts w:ascii="Verdana" w:hAnsi="Verdana"/>
                <w:bCs/>
                <w:sz w:val="20"/>
                <w:szCs w:val="20"/>
                <w:shd w:val="clear" w:color="auto" w:fill="FEFEFE"/>
                <w:lang w:val="bg-BG"/>
              </w:rPr>
              <w:t xml:space="preserve">Не повече от 10 склероции или фрагменти от тях, открити при лабораторно изпитване на представителна проба от всяка партида семена с размер, посочен в </w:t>
            </w:r>
            <w:r w:rsidR="00020E3B"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020E3B" w:rsidRPr="00CB40C3">
              <w:rPr>
                <w:rFonts w:ascii="Verdana" w:hAnsi="Verdana"/>
                <w:bCs/>
                <w:sz w:val="20"/>
                <w:szCs w:val="20"/>
                <w:shd w:val="clear" w:color="auto" w:fill="FEFEFE"/>
                <w:lang w:val="bg-BG"/>
              </w:rPr>
              <w:t>№ 4</w:t>
            </w:r>
          </w:p>
        </w:tc>
      </w:tr>
      <w:tr w:rsidR="00CB40C3" w:rsidRPr="00A82E44" w:rsidTr="00E134A9">
        <w:trPr>
          <w:jc w:val="center"/>
        </w:trPr>
        <w:tc>
          <w:tcPr>
            <w:tcW w:w="1706" w:type="dxa"/>
          </w:tcPr>
          <w:p w:rsidR="00713733" w:rsidRPr="00CB40C3" w:rsidRDefault="00713733" w:rsidP="00B96E5D">
            <w:pPr>
              <w:spacing w:before="80" w:after="60"/>
              <w:rPr>
                <w:rFonts w:ascii="Verdana" w:hAnsi="Verdana"/>
                <w:bCs/>
                <w:i/>
                <w:sz w:val="20"/>
                <w:szCs w:val="20"/>
                <w:shd w:val="clear" w:color="auto" w:fill="FEFEFE"/>
                <w:lang w:val="bg-BG"/>
              </w:rPr>
            </w:pPr>
            <w:r w:rsidRPr="00CB40C3">
              <w:rPr>
                <w:rFonts w:ascii="Verdana" w:hAnsi="Verdana"/>
                <w:bCs/>
                <w:i/>
                <w:sz w:val="20"/>
                <w:szCs w:val="20"/>
                <w:shd w:val="clear" w:color="auto" w:fill="FEFEFE"/>
                <w:lang w:val="bg-BG"/>
              </w:rPr>
              <w:t>Sclerotinia sclerotiorum</w:t>
            </w:r>
            <w:r w:rsidRPr="00CB40C3">
              <w:rPr>
                <w:rFonts w:ascii="Verdana" w:hAnsi="Verdana"/>
                <w:bCs/>
                <w:sz w:val="20"/>
                <w:szCs w:val="20"/>
                <w:shd w:val="clear" w:color="auto" w:fill="FEFEFE"/>
                <w:lang w:val="bg-BG"/>
              </w:rPr>
              <w:t xml:space="preserve"> (Libert) de Bary [SCLESC]</w:t>
            </w:r>
          </w:p>
        </w:tc>
        <w:tc>
          <w:tcPr>
            <w:tcW w:w="1642"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i/>
                <w:sz w:val="20"/>
                <w:szCs w:val="20"/>
                <w:shd w:val="clear" w:color="auto" w:fill="FEFEFE"/>
                <w:lang w:val="bg-BG"/>
              </w:rPr>
              <w:t xml:space="preserve">Sinapis alba </w:t>
            </w:r>
            <w:r w:rsidRPr="00CB40C3">
              <w:rPr>
                <w:rFonts w:ascii="Verdana" w:hAnsi="Verdana"/>
                <w:bCs/>
                <w:sz w:val="20"/>
                <w:szCs w:val="20"/>
                <w:shd w:val="clear" w:color="auto" w:fill="FEFEFE"/>
                <w:lang w:val="bg-BG"/>
              </w:rPr>
              <w:t>L.</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Не повече от 5 склероции или фрагменти от тях, открити при лабораторно изпитване на представителна проба от всяка партида семена с размер, посочен в </w:t>
            </w:r>
            <w:r w:rsidR="00B61768"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B61768" w:rsidRPr="00CB40C3">
              <w:rPr>
                <w:rFonts w:ascii="Verdana" w:hAnsi="Verdana"/>
                <w:bCs/>
                <w:sz w:val="20"/>
                <w:szCs w:val="20"/>
                <w:shd w:val="clear" w:color="auto" w:fill="FEFEFE"/>
                <w:lang w:val="bg-BG"/>
              </w:rPr>
              <w:t>№ 4</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Не повече от 5 склероции или фрагменти от тях, открити при лабораторно изпитване на представителна проба от всяка партида семена с размер, посочен в </w:t>
            </w:r>
            <w:r w:rsidR="00B61768"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B61768" w:rsidRPr="00CB40C3">
              <w:rPr>
                <w:rFonts w:ascii="Verdana" w:hAnsi="Verdana"/>
                <w:bCs/>
                <w:sz w:val="20"/>
                <w:szCs w:val="20"/>
                <w:shd w:val="clear" w:color="auto" w:fill="FEFEFE"/>
                <w:lang w:val="bg-BG"/>
              </w:rPr>
              <w:t>№ 4</w:t>
            </w:r>
          </w:p>
        </w:tc>
        <w:tc>
          <w:tcPr>
            <w:tcW w:w="1908" w:type="dxa"/>
          </w:tcPr>
          <w:p w:rsidR="00713733" w:rsidRPr="00CB40C3" w:rsidRDefault="00713733" w:rsidP="00B96E5D">
            <w:pPr>
              <w:spacing w:before="80" w:after="60"/>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Не повече от 5 склероции или фрагменти от тях, открити при лабораторно изпитване на представителна проба от всяка партида семена с размер, посочен в </w:t>
            </w:r>
            <w:r w:rsidR="00F32095" w:rsidRPr="00CB40C3">
              <w:rPr>
                <w:rFonts w:ascii="Verdana" w:hAnsi="Verdana"/>
                <w:bCs/>
                <w:sz w:val="20"/>
                <w:szCs w:val="20"/>
                <w:shd w:val="clear" w:color="auto" w:fill="FEFEFE"/>
                <w:lang w:val="bg-BG"/>
              </w:rPr>
              <w:t>колона</w:t>
            </w:r>
            <w:r w:rsidRPr="00CB40C3">
              <w:rPr>
                <w:rFonts w:ascii="Verdana" w:hAnsi="Verdana"/>
                <w:bCs/>
                <w:sz w:val="20"/>
                <w:szCs w:val="20"/>
                <w:shd w:val="clear" w:color="auto" w:fill="FEFEFE"/>
                <w:lang w:val="bg-BG"/>
              </w:rPr>
              <w:t xml:space="preserve"> 4 от приложение </w:t>
            </w:r>
            <w:r w:rsidR="00F32095" w:rsidRPr="00CB40C3">
              <w:rPr>
                <w:rFonts w:ascii="Verdana" w:hAnsi="Verdana"/>
                <w:bCs/>
                <w:sz w:val="20"/>
                <w:szCs w:val="20"/>
                <w:shd w:val="clear" w:color="auto" w:fill="FEFEFE"/>
                <w:lang w:val="bg-BG"/>
              </w:rPr>
              <w:t>№ 4</w:t>
            </w:r>
          </w:p>
        </w:tc>
      </w:tr>
    </w:tbl>
    <w:p w:rsidR="0058631C" w:rsidRPr="00CB40C3" w:rsidRDefault="00B96E5D" w:rsidP="00B96E5D">
      <w:pPr>
        <w:spacing w:line="360" w:lineRule="auto"/>
        <w:ind w:firstLine="709"/>
        <w:jc w:val="right"/>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5. В Приложение № 5 към чл. 31, ал. 1 в раздел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rPr>
        <w:t>A</w:t>
      </w:r>
      <w:r w:rsidRPr="00CB40C3">
        <w:rPr>
          <w:rFonts w:ascii="Verdana" w:hAnsi="Verdana"/>
          <w:bCs/>
          <w:sz w:val="20"/>
          <w:szCs w:val="20"/>
          <w:shd w:val="clear" w:color="auto" w:fill="FEFEFE"/>
          <w:lang w:val="bg-BG"/>
        </w:rPr>
        <w:t>. Задължителна информация</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се създава </w:t>
      </w:r>
      <w:r w:rsidR="007E0F27" w:rsidRPr="00CB40C3">
        <w:rPr>
          <w:rFonts w:ascii="Verdana" w:hAnsi="Verdana"/>
          <w:bCs/>
          <w:sz w:val="20"/>
          <w:szCs w:val="20"/>
          <w:shd w:val="clear" w:color="auto" w:fill="FEFEFE"/>
          <w:lang w:val="bg-BG"/>
        </w:rPr>
        <w:t>т. 14</w:t>
      </w:r>
      <w:r w:rsidRPr="00CB40C3">
        <w:rPr>
          <w:rFonts w:ascii="Verdana" w:hAnsi="Verdana"/>
          <w:bCs/>
          <w:sz w:val="20"/>
          <w:szCs w:val="20"/>
          <w:shd w:val="clear" w:color="auto" w:fill="FEFEFE"/>
          <w:lang w:val="bg-BG"/>
        </w:rPr>
        <w:t>:</w:t>
      </w:r>
    </w:p>
    <w:p w:rsidR="00941B77" w:rsidRPr="00CB40C3" w:rsidRDefault="004A32DD"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w:t>
      </w:r>
      <w:r w:rsidR="00AB50BB" w:rsidRPr="00CB40C3">
        <w:rPr>
          <w:rFonts w:ascii="Verdana" w:hAnsi="Verdana"/>
          <w:bCs/>
          <w:sz w:val="20"/>
          <w:szCs w:val="20"/>
          <w:shd w:val="clear" w:color="auto" w:fill="FEFEFE"/>
          <w:lang w:val="bg-BG"/>
        </w:rPr>
        <w:t>14.</w:t>
      </w:r>
      <w:r w:rsidR="00FB7BC2" w:rsidRPr="00CB40C3">
        <w:rPr>
          <w:rFonts w:ascii="Verdana" w:hAnsi="Verdana"/>
          <w:bCs/>
          <w:sz w:val="20"/>
          <w:szCs w:val="20"/>
          <w:shd w:val="clear" w:color="auto" w:fill="FEFEFE"/>
          <w:lang w:val="bg-BG"/>
        </w:rPr>
        <w:t xml:space="preserve"> </w:t>
      </w:r>
      <w:r w:rsidR="004C7988" w:rsidRPr="00CB40C3">
        <w:rPr>
          <w:rFonts w:ascii="Verdana" w:hAnsi="Verdana"/>
          <w:bCs/>
          <w:sz w:val="20"/>
          <w:szCs w:val="20"/>
          <w:shd w:val="clear" w:color="auto" w:fill="FEFEFE"/>
          <w:lang w:val="bg-BG"/>
        </w:rPr>
        <w:t>растителния</w:t>
      </w:r>
      <w:r w:rsidR="00FB7BC2" w:rsidRPr="00CB40C3">
        <w:rPr>
          <w:rFonts w:ascii="Verdana" w:hAnsi="Verdana"/>
          <w:bCs/>
          <w:sz w:val="20"/>
          <w:szCs w:val="20"/>
          <w:shd w:val="clear" w:color="auto" w:fill="FEFEFE"/>
          <w:lang w:val="bg-BG"/>
        </w:rPr>
        <w:t>т</w:t>
      </w:r>
      <w:r w:rsidR="00941B77" w:rsidRPr="00CB40C3">
        <w:rPr>
          <w:rFonts w:ascii="Verdana" w:hAnsi="Verdana"/>
          <w:bCs/>
          <w:sz w:val="20"/>
          <w:szCs w:val="20"/>
          <w:shd w:val="clear" w:color="auto" w:fill="FEFEFE"/>
          <w:lang w:val="bg-BG"/>
        </w:rPr>
        <w:t xml:space="preserve"> паспорт</w:t>
      </w:r>
      <w:r w:rsidR="00FB7BC2" w:rsidRPr="00CB40C3">
        <w:rPr>
          <w:rFonts w:ascii="Verdana" w:hAnsi="Verdana"/>
          <w:bCs/>
          <w:sz w:val="20"/>
          <w:szCs w:val="20"/>
          <w:shd w:val="clear" w:color="auto" w:fill="FEFEFE"/>
          <w:lang w:val="bg-BG"/>
        </w:rPr>
        <w:t xml:space="preserve"> съдържа следните означения</w:t>
      </w:r>
      <w:r w:rsidR="00941B77" w:rsidRPr="00CB40C3">
        <w:rPr>
          <w:rFonts w:ascii="Verdana" w:hAnsi="Verdana"/>
          <w:bCs/>
          <w:sz w:val="20"/>
          <w:szCs w:val="20"/>
          <w:shd w:val="clear" w:color="auto" w:fill="FEFEFE"/>
          <w:lang w:val="bg-BG"/>
        </w:rPr>
        <w:t>:</w:t>
      </w:r>
    </w:p>
    <w:p w:rsidR="00941B77" w:rsidRPr="00CB40C3" w:rsidRDefault="00941B77" w:rsidP="00B96E5D">
      <w:pPr>
        <w:numPr>
          <w:ilvl w:val="0"/>
          <w:numId w:val="38"/>
        </w:numPr>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за движение в рамките на територията на Съюза:</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б)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p>
    <w:p w:rsidR="00941B77" w:rsidRPr="00CB40C3" w:rsidRDefault="00941B77" w:rsidP="00B96E5D">
      <w:pPr>
        <w:numPr>
          <w:ilvl w:val="0"/>
          <w:numId w:val="38"/>
        </w:numPr>
        <w:spacing w:line="360" w:lineRule="auto"/>
        <w:ind w:left="0"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за въвеждане и движение в рамките на защитени зони:</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 xml:space="preserve">а) в горния десен ъгъл на общия етикет - думите </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растителен паспорт – 33</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изписани на български и английски език, разделени с наклонена черта;</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lastRenderedPageBreak/>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941B77" w:rsidRPr="00CB40C3" w:rsidRDefault="00941B77" w:rsidP="00B96E5D">
      <w:pPr>
        <w:spacing w:line="360" w:lineRule="auto"/>
        <w:ind w:firstLine="720"/>
        <w:jc w:val="both"/>
        <w:rPr>
          <w:rFonts w:ascii="Verdana" w:hAnsi="Verdana"/>
          <w:bCs/>
          <w:sz w:val="20"/>
          <w:szCs w:val="20"/>
          <w:shd w:val="clear" w:color="auto" w:fill="FEFEFE"/>
          <w:lang w:val="bg-BG"/>
        </w:rPr>
      </w:pPr>
      <w:r w:rsidRPr="00CB40C3">
        <w:rPr>
          <w:rFonts w:ascii="Verdana" w:hAnsi="Verdana"/>
          <w:bCs/>
          <w:sz w:val="20"/>
          <w:szCs w:val="20"/>
          <w:shd w:val="clear" w:color="auto" w:fill="FEFEFE"/>
          <w:lang w:val="bg-BG"/>
        </w:rPr>
        <w:t>в) в горния ляв ъгъл на общия етикет - знамето на Съюза с цветен или черно-бял печат.</w:t>
      </w:r>
      <w:r w:rsidR="004A32DD" w:rsidRPr="00CB40C3">
        <w:rPr>
          <w:rFonts w:ascii="Verdana" w:hAnsi="Verdana"/>
          <w:bCs/>
          <w:sz w:val="20"/>
          <w:szCs w:val="20"/>
          <w:shd w:val="clear" w:color="auto" w:fill="FEFEFE"/>
          <w:lang w:val="bg-BG"/>
        </w:rPr>
        <w:t>“</w:t>
      </w:r>
      <w:r w:rsidRPr="00CB40C3">
        <w:rPr>
          <w:rFonts w:ascii="Verdana" w:hAnsi="Verdana"/>
          <w:bCs/>
          <w:sz w:val="20"/>
          <w:szCs w:val="20"/>
          <w:shd w:val="clear" w:color="auto" w:fill="FEFEFE"/>
          <w:lang w:val="bg-BG"/>
        </w:rPr>
        <w:t xml:space="preserve"> </w:t>
      </w:r>
    </w:p>
    <w:p w:rsidR="006F40AF" w:rsidRPr="00CB40C3" w:rsidRDefault="006F40AF" w:rsidP="00B96E5D">
      <w:pPr>
        <w:spacing w:line="360" w:lineRule="auto"/>
        <w:ind w:firstLine="720"/>
        <w:jc w:val="both"/>
        <w:rPr>
          <w:rFonts w:ascii="Verdana" w:hAnsi="Verdana"/>
          <w:b/>
          <w:bCs/>
          <w:sz w:val="20"/>
          <w:szCs w:val="20"/>
          <w:shd w:val="clear" w:color="auto" w:fill="FEFEFE"/>
          <w:lang w:val="bg-BG"/>
        </w:rPr>
      </w:pPr>
    </w:p>
    <w:p w:rsidR="0042355C" w:rsidRPr="00CB40C3" w:rsidRDefault="00891259" w:rsidP="00B96E5D">
      <w:pPr>
        <w:spacing w:line="360" w:lineRule="auto"/>
        <w:ind w:firstLine="720"/>
        <w:jc w:val="both"/>
        <w:rPr>
          <w:rFonts w:ascii="Verdana" w:hAnsi="Verdana"/>
          <w:sz w:val="20"/>
          <w:szCs w:val="20"/>
          <w:shd w:val="clear" w:color="auto" w:fill="FEFEFE"/>
          <w:lang w:val="bg-BG"/>
        </w:rPr>
      </w:pPr>
      <w:r w:rsidRPr="00CB40C3">
        <w:rPr>
          <w:rFonts w:ascii="Verdana" w:hAnsi="Verdana"/>
          <w:b/>
          <w:bCs/>
          <w:sz w:val="20"/>
          <w:szCs w:val="20"/>
          <w:shd w:val="clear" w:color="auto" w:fill="FEFEFE"/>
          <w:lang w:val="bg-BG"/>
        </w:rPr>
        <w:t xml:space="preserve">§ </w:t>
      </w:r>
      <w:r w:rsidR="00D41284" w:rsidRPr="00CB40C3">
        <w:rPr>
          <w:rFonts w:ascii="Verdana" w:hAnsi="Verdana"/>
          <w:b/>
          <w:bCs/>
          <w:sz w:val="20"/>
          <w:szCs w:val="20"/>
          <w:shd w:val="clear" w:color="auto" w:fill="FEFEFE"/>
          <w:lang w:val="bg-BG"/>
        </w:rPr>
        <w:t>15</w:t>
      </w:r>
      <w:r w:rsidR="0042355C" w:rsidRPr="00CB40C3">
        <w:rPr>
          <w:rFonts w:ascii="Verdana" w:hAnsi="Verdana"/>
          <w:b/>
          <w:bCs/>
          <w:sz w:val="20"/>
          <w:szCs w:val="20"/>
          <w:shd w:val="clear" w:color="auto" w:fill="FEFEFE"/>
          <w:lang w:val="bg-BG"/>
        </w:rPr>
        <w:t>.</w:t>
      </w:r>
      <w:r w:rsidR="0042355C" w:rsidRPr="00CB40C3">
        <w:rPr>
          <w:rFonts w:ascii="Verdana" w:hAnsi="Verdana"/>
          <w:sz w:val="20"/>
          <w:szCs w:val="20"/>
          <w:shd w:val="clear" w:color="auto" w:fill="FEFEFE"/>
          <w:lang w:val="bg-BG"/>
        </w:rPr>
        <w:t xml:space="preserve"> </w:t>
      </w:r>
      <w:r w:rsidR="0073239C" w:rsidRPr="00CB40C3">
        <w:rPr>
          <w:rFonts w:ascii="Verdana" w:hAnsi="Verdana"/>
          <w:sz w:val="20"/>
          <w:szCs w:val="20"/>
          <w:shd w:val="clear" w:color="auto" w:fill="FEFEFE"/>
          <w:lang w:val="bg-BG"/>
        </w:rPr>
        <w:t xml:space="preserve">Наредбата влиза в сила от деня на обнародването </w:t>
      </w:r>
      <w:r w:rsidR="0058631C" w:rsidRPr="00CB40C3">
        <w:rPr>
          <w:rFonts w:ascii="Verdana" w:hAnsi="Verdana"/>
          <w:sz w:val="20"/>
          <w:szCs w:val="20"/>
          <w:shd w:val="clear" w:color="auto" w:fill="FEFEFE"/>
          <w:lang w:val="bg-BG"/>
        </w:rPr>
        <w:t xml:space="preserve">ѝ в </w:t>
      </w:r>
      <w:r w:rsidR="004A32DD" w:rsidRPr="00CB40C3">
        <w:rPr>
          <w:rFonts w:ascii="Verdana" w:hAnsi="Verdana"/>
          <w:sz w:val="20"/>
          <w:szCs w:val="20"/>
          <w:shd w:val="clear" w:color="auto" w:fill="FEFEFE"/>
          <w:lang w:val="bg-BG"/>
        </w:rPr>
        <w:t>„</w:t>
      </w:r>
      <w:r w:rsidR="0073239C" w:rsidRPr="00CB40C3">
        <w:rPr>
          <w:rFonts w:ascii="Verdana" w:hAnsi="Verdana"/>
          <w:sz w:val="20"/>
          <w:szCs w:val="20"/>
          <w:shd w:val="clear" w:color="auto" w:fill="FEFEFE"/>
          <w:lang w:val="bg-BG"/>
        </w:rPr>
        <w:t>Държавен вестник”</w:t>
      </w:r>
      <w:r w:rsidR="00500172" w:rsidRPr="00CB40C3">
        <w:rPr>
          <w:rFonts w:ascii="Verdana" w:hAnsi="Verdana"/>
          <w:sz w:val="20"/>
          <w:szCs w:val="20"/>
          <w:shd w:val="clear" w:color="auto" w:fill="FEFEFE"/>
          <w:lang w:val="bg-BG"/>
        </w:rPr>
        <w:t>.</w:t>
      </w:r>
    </w:p>
    <w:p w:rsidR="00877DD6" w:rsidRPr="00CB40C3" w:rsidRDefault="00877DD6" w:rsidP="00B96E5D">
      <w:pPr>
        <w:spacing w:line="360" w:lineRule="auto"/>
        <w:outlineLvl w:val="0"/>
        <w:rPr>
          <w:rFonts w:ascii="Verdana" w:hAnsi="Verdana"/>
          <w:sz w:val="20"/>
          <w:szCs w:val="20"/>
          <w:lang w:val="bg-BG"/>
        </w:rPr>
      </w:pPr>
    </w:p>
    <w:p w:rsidR="00CB73C2" w:rsidRPr="00CB40C3" w:rsidRDefault="00CB73C2" w:rsidP="00B96E5D">
      <w:pPr>
        <w:spacing w:line="360" w:lineRule="auto"/>
        <w:outlineLvl w:val="0"/>
        <w:rPr>
          <w:rFonts w:ascii="Verdana" w:hAnsi="Verdana"/>
          <w:sz w:val="20"/>
          <w:szCs w:val="20"/>
          <w:lang w:val="bg-BG"/>
        </w:rPr>
      </w:pPr>
    </w:p>
    <w:p w:rsidR="00CB73C2" w:rsidRPr="00CB40C3" w:rsidRDefault="00CB73C2" w:rsidP="00B96E5D">
      <w:pPr>
        <w:spacing w:line="360" w:lineRule="auto"/>
        <w:outlineLvl w:val="0"/>
        <w:rPr>
          <w:rFonts w:ascii="Verdana" w:hAnsi="Verdana"/>
          <w:sz w:val="20"/>
          <w:szCs w:val="20"/>
          <w:lang w:val="bg-BG"/>
        </w:rPr>
      </w:pPr>
    </w:p>
    <w:p w:rsidR="00B96E5D" w:rsidRPr="00CB40C3" w:rsidRDefault="00B96E5D" w:rsidP="00B96E5D">
      <w:pPr>
        <w:spacing w:line="360" w:lineRule="auto"/>
        <w:outlineLvl w:val="0"/>
        <w:rPr>
          <w:rFonts w:ascii="Verdana" w:hAnsi="Verdana"/>
          <w:sz w:val="20"/>
          <w:szCs w:val="20"/>
          <w:lang w:val="bg-BG"/>
        </w:rPr>
      </w:pPr>
    </w:p>
    <w:p w:rsidR="005C08E0" w:rsidRPr="00CB40C3" w:rsidRDefault="005C08E0" w:rsidP="00B96E5D">
      <w:pPr>
        <w:spacing w:line="360" w:lineRule="auto"/>
        <w:outlineLvl w:val="0"/>
        <w:rPr>
          <w:rFonts w:ascii="Verdana" w:eastAsia="MS Mincho" w:hAnsi="Verdana"/>
          <w:b/>
          <w:bCs/>
          <w:sz w:val="20"/>
          <w:szCs w:val="20"/>
          <w:lang w:val="bg-BG"/>
        </w:rPr>
      </w:pPr>
      <w:r w:rsidRPr="00CB40C3">
        <w:rPr>
          <w:rFonts w:ascii="Verdana" w:eastAsia="MS Mincho" w:hAnsi="Verdana"/>
          <w:b/>
          <w:bCs/>
          <w:sz w:val="20"/>
          <w:szCs w:val="20"/>
          <w:lang w:val="bg-BG"/>
        </w:rPr>
        <w:t>ДЕСИСЛАВА ТАНЕВА</w:t>
      </w:r>
    </w:p>
    <w:p w:rsidR="005C08E0" w:rsidRPr="00CB40C3" w:rsidRDefault="005C08E0" w:rsidP="00B96E5D">
      <w:pPr>
        <w:spacing w:line="360" w:lineRule="auto"/>
        <w:outlineLvl w:val="0"/>
        <w:rPr>
          <w:rFonts w:ascii="Verdana" w:eastAsia="MS Mincho" w:hAnsi="Verdana"/>
          <w:sz w:val="20"/>
          <w:szCs w:val="20"/>
          <w:lang w:val="bg-BG"/>
        </w:rPr>
      </w:pPr>
      <w:r w:rsidRPr="00CB40C3">
        <w:rPr>
          <w:rFonts w:ascii="Verdana" w:eastAsia="MS Mincho" w:hAnsi="Verdana"/>
          <w:bCs/>
          <w:i/>
          <w:iCs/>
          <w:sz w:val="20"/>
          <w:szCs w:val="20"/>
          <w:lang w:val="bg-BG"/>
        </w:rPr>
        <w:t>Министър на земеделието, храните и горите</w:t>
      </w:r>
    </w:p>
    <w:p w:rsidR="000C25CA" w:rsidRPr="00CB40C3" w:rsidRDefault="000C25CA" w:rsidP="005C08E0">
      <w:pPr>
        <w:spacing w:line="360" w:lineRule="auto"/>
        <w:outlineLvl w:val="0"/>
        <w:rPr>
          <w:rFonts w:ascii="Verdana" w:eastAsia="MS Mincho" w:hAnsi="Verdana"/>
          <w:sz w:val="20"/>
          <w:szCs w:val="20"/>
          <w:lang w:val="bg-BG"/>
        </w:rPr>
      </w:pPr>
      <w:bookmarkStart w:id="0" w:name="_GoBack"/>
      <w:bookmarkEnd w:id="0"/>
    </w:p>
    <w:sectPr w:rsidR="000C25CA" w:rsidRPr="00CB40C3" w:rsidSect="00C72B08">
      <w:foot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3B" w:rsidRDefault="0087413B" w:rsidP="00F84B1A">
      <w:r>
        <w:separator/>
      </w:r>
    </w:p>
  </w:endnote>
  <w:endnote w:type="continuationSeparator" w:id="0">
    <w:p w:rsidR="0087413B" w:rsidRDefault="0087413B" w:rsidP="00F8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C3" w:rsidRPr="00F61147" w:rsidRDefault="00CB40C3" w:rsidP="00F61147">
    <w:pPr>
      <w:pStyle w:val="Footer"/>
      <w:jc w:val="right"/>
      <w:rPr>
        <w:rFonts w:ascii="Verdana" w:hAnsi="Verdana"/>
        <w:sz w:val="16"/>
        <w:szCs w:val="16"/>
        <w:lang w:val="bg-BG"/>
      </w:rPr>
    </w:pPr>
    <w:r w:rsidRPr="00F61147">
      <w:rPr>
        <w:rFonts w:ascii="Verdana" w:hAnsi="Verdana"/>
        <w:sz w:val="16"/>
        <w:szCs w:val="16"/>
      </w:rPr>
      <w:fldChar w:fldCharType="begin"/>
    </w:r>
    <w:r w:rsidRPr="00F61147">
      <w:rPr>
        <w:rFonts w:ascii="Verdana" w:hAnsi="Verdana"/>
        <w:sz w:val="16"/>
        <w:szCs w:val="16"/>
      </w:rPr>
      <w:instrText xml:space="preserve"> PAGE   \* MERGEFORMAT </w:instrText>
    </w:r>
    <w:r w:rsidRPr="00F61147">
      <w:rPr>
        <w:rFonts w:ascii="Verdana" w:hAnsi="Verdana"/>
        <w:sz w:val="16"/>
        <w:szCs w:val="16"/>
      </w:rPr>
      <w:fldChar w:fldCharType="separate"/>
    </w:r>
    <w:r w:rsidR="002A08DE">
      <w:rPr>
        <w:rFonts w:ascii="Verdana" w:hAnsi="Verdana"/>
        <w:noProof/>
        <w:sz w:val="16"/>
        <w:szCs w:val="16"/>
      </w:rPr>
      <w:t>40</w:t>
    </w:r>
    <w:r w:rsidRPr="00F61147">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3B" w:rsidRDefault="0087413B" w:rsidP="00F84B1A">
      <w:r>
        <w:separator/>
      </w:r>
    </w:p>
  </w:footnote>
  <w:footnote w:type="continuationSeparator" w:id="0">
    <w:p w:rsidR="0087413B" w:rsidRDefault="0087413B" w:rsidP="00F8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D827C2"/>
    <w:lvl w:ilvl="0">
      <w:start w:val="1"/>
      <w:numFmt w:val="decimal"/>
      <w:pStyle w:val="ListNumber4"/>
      <w:lvlText w:val="%1."/>
      <w:lvlJc w:val="left"/>
      <w:pPr>
        <w:tabs>
          <w:tab w:val="num" w:pos="1482"/>
        </w:tabs>
        <w:ind w:left="1482" w:hanging="360"/>
      </w:pPr>
    </w:lvl>
  </w:abstractNum>
  <w:abstractNum w:abstractNumId="1">
    <w:nsid w:val="FFFFFF7E"/>
    <w:multiLevelType w:val="singleLevel"/>
    <w:tmpl w:val="5952F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84DF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280D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E85F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4A9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107504"/>
    <w:lvl w:ilvl="0">
      <w:start w:val="1"/>
      <w:numFmt w:val="decimal"/>
      <w:pStyle w:val="ListNumber"/>
      <w:lvlText w:val="%1."/>
      <w:lvlJc w:val="left"/>
      <w:pPr>
        <w:tabs>
          <w:tab w:val="num" w:pos="360"/>
        </w:tabs>
        <w:ind w:left="360" w:hanging="360"/>
      </w:pPr>
    </w:lvl>
  </w:abstractNum>
  <w:abstractNum w:abstractNumId="7">
    <w:nsid w:val="FFFFFF89"/>
    <w:multiLevelType w:val="singleLevel"/>
    <w:tmpl w:val="2C1A64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9A1218F"/>
    <w:multiLevelType w:val="multilevel"/>
    <w:tmpl w:val="DBF02378"/>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D377FB2"/>
    <w:multiLevelType w:val="hybridMultilevel"/>
    <w:tmpl w:val="206403D0"/>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3D1EBD"/>
    <w:multiLevelType w:val="multilevel"/>
    <w:tmpl w:val="DD8CFBE4"/>
    <w:lvl w:ilvl="0">
      <w:start w:val="1"/>
      <w:numFmt w:val="decimal"/>
      <w:suff w:val="space"/>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F30C2E"/>
    <w:multiLevelType w:val="hybridMultilevel"/>
    <w:tmpl w:val="C7360E58"/>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67464F"/>
    <w:multiLevelType w:val="hybridMultilevel"/>
    <w:tmpl w:val="F8C2BC04"/>
    <w:lvl w:ilvl="0" w:tplc="5470DF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12C57"/>
    <w:multiLevelType w:val="multilevel"/>
    <w:tmpl w:val="7750DC2E"/>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eastAsia="Times New Roman" w:hint="default"/>
        <w:b/>
        <w:i w:val="0"/>
      </w:rPr>
    </w:lvl>
    <w:lvl w:ilvl="2">
      <w:start w:val="1"/>
      <w:numFmt w:val="decimal"/>
      <w:isLgl/>
      <w:lvlText w:val="%1.%2.%3."/>
      <w:lvlJc w:val="left"/>
      <w:pPr>
        <w:ind w:left="1440" w:hanging="720"/>
      </w:pPr>
      <w:rPr>
        <w:rFonts w:eastAsia="Times New Roman" w:hint="default"/>
        <w:b/>
        <w:i/>
      </w:rPr>
    </w:lvl>
    <w:lvl w:ilvl="3">
      <w:start w:val="1"/>
      <w:numFmt w:val="decimal"/>
      <w:isLgl/>
      <w:lvlText w:val="%1.%2.%3.%4."/>
      <w:lvlJc w:val="left"/>
      <w:pPr>
        <w:ind w:left="1800" w:hanging="1080"/>
      </w:pPr>
      <w:rPr>
        <w:rFonts w:eastAsia="Times New Roman" w:hint="default"/>
        <w:b/>
        <w:i/>
      </w:rPr>
    </w:lvl>
    <w:lvl w:ilvl="4">
      <w:start w:val="1"/>
      <w:numFmt w:val="decimal"/>
      <w:isLgl/>
      <w:lvlText w:val="%1.%2.%3.%4.%5."/>
      <w:lvlJc w:val="left"/>
      <w:pPr>
        <w:ind w:left="2160" w:hanging="1440"/>
      </w:pPr>
      <w:rPr>
        <w:rFonts w:eastAsia="Times New Roman" w:hint="default"/>
        <w:b/>
        <w:i/>
      </w:rPr>
    </w:lvl>
    <w:lvl w:ilvl="5">
      <w:start w:val="1"/>
      <w:numFmt w:val="decimal"/>
      <w:isLgl/>
      <w:lvlText w:val="%1.%2.%3.%4.%5.%6."/>
      <w:lvlJc w:val="left"/>
      <w:pPr>
        <w:ind w:left="2160" w:hanging="1440"/>
      </w:pPr>
      <w:rPr>
        <w:rFonts w:eastAsia="Times New Roman" w:hint="default"/>
        <w:b/>
        <w:i/>
      </w:rPr>
    </w:lvl>
    <w:lvl w:ilvl="6">
      <w:start w:val="1"/>
      <w:numFmt w:val="decimal"/>
      <w:isLgl/>
      <w:lvlText w:val="%1.%2.%3.%4.%5.%6.%7."/>
      <w:lvlJc w:val="left"/>
      <w:pPr>
        <w:ind w:left="2520" w:hanging="1800"/>
      </w:pPr>
      <w:rPr>
        <w:rFonts w:eastAsia="Times New Roman" w:hint="default"/>
        <w:b/>
        <w:i/>
      </w:rPr>
    </w:lvl>
    <w:lvl w:ilvl="7">
      <w:start w:val="1"/>
      <w:numFmt w:val="decimal"/>
      <w:isLgl/>
      <w:lvlText w:val="%1.%2.%3.%4.%5.%6.%7.%8."/>
      <w:lvlJc w:val="left"/>
      <w:pPr>
        <w:ind w:left="2880" w:hanging="2160"/>
      </w:pPr>
      <w:rPr>
        <w:rFonts w:eastAsia="Times New Roman" w:hint="default"/>
        <w:b/>
        <w:i/>
      </w:rPr>
    </w:lvl>
    <w:lvl w:ilvl="8">
      <w:start w:val="1"/>
      <w:numFmt w:val="decimal"/>
      <w:isLgl/>
      <w:lvlText w:val="%1.%2.%3.%4.%5.%6.%7.%8.%9."/>
      <w:lvlJc w:val="left"/>
      <w:pPr>
        <w:ind w:left="2880" w:hanging="2160"/>
      </w:pPr>
      <w:rPr>
        <w:rFonts w:eastAsia="Times New Roman" w:hint="default"/>
        <w:b/>
        <w:i/>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FBA2BF3"/>
    <w:multiLevelType w:val="hybridMultilevel"/>
    <w:tmpl w:val="D548B018"/>
    <w:lvl w:ilvl="0" w:tplc="0BFC2E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E243B"/>
    <w:multiLevelType w:val="hybridMultilevel"/>
    <w:tmpl w:val="273C8F9E"/>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72BDF"/>
    <w:multiLevelType w:val="hybridMultilevel"/>
    <w:tmpl w:val="75E083C2"/>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8A402A"/>
    <w:multiLevelType w:val="hybridMultilevel"/>
    <w:tmpl w:val="4E103522"/>
    <w:lvl w:ilvl="0" w:tplc="B4DAA110">
      <w:start w:val="7"/>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40DA1A39"/>
    <w:multiLevelType w:val="hybridMultilevel"/>
    <w:tmpl w:val="C174F520"/>
    <w:lvl w:ilvl="0" w:tplc="1C822F1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94468"/>
    <w:multiLevelType w:val="multilevel"/>
    <w:tmpl w:val="6CAEBF70"/>
    <w:lvl w:ilvl="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1F2C5B"/>
    <w:multiLevelType w:val="multilevel"/>
    <w:tmpl w:val="26F4EAB4"/>
    <w:lvl w:ilvl="0">
      <w:start w:val="1"/>
      <w:numFmt w:val="decimal"/>
      <w:suff w:val="space"/>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nsid w:val="44E72404"/>
    <w:multiLevelType w:val="hybridMultilevel"/>
    <w:tmpl w:val="CD5E2DFC"/>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5F1773E"/>
    <w:multiLevelType w:val="hybridMultilevel"/>
    <w:tmpl w:val="D48823C2"/>
    <w:lvl w:ilvl="0" w:tplc="3BD60566">
      <w:start w:val="1"/>
      <w:numFmt w:val="decimal"/>
      <w:lvlText w:val="%1."/>
      <w:lvlJc w:val="left"/>
      <w:pPr>
        <w:ind w:left="1080" w:hanging="360"/>
      </w:pPr>
      <w:rPr>
        <w:rFonts w:ascii="Verdana" w:eastAsia="Times New Roman" w:hAnsi="Verdana" w:cs="Times New Roman"/>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380AE4"/>
    <w:multiLevelType w:val="hybridMultilevel"/>
    <w:tmpl w:val="8B1E7032"/>
    <w:lvl w:ilvl="0" w:tplc="12DAA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E00A85"/>
    <w:multiLevelType w:val="multilevel"/>
    <w:tmpl w:val="AE94EA02"/>
    <w:lvl w:ilvl="0">
      <w:start w:val="1"/>
      <w:numFmt w:val="decimal"/>
      <w:suff w:val="space"/>
      <w:lvlText w:val="%1."/>
      <w:lvlJc w:val="left"/>
      <w:pPr>
        <w:ind w:left="1069" w:hanging="36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nsid w:val="53DE2DD7"/>
    <w:multiLevelType w:val="hybridMultilevel"/>
    <w:tmpl w:val="206403D0"/>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393AB8"/>
    <w:multiLevelType w:val="multilevel"/>
    <w:tmpl w:val="AB569D3E"/>
    <w:lvl w:ilvl="0">
      <w:start w:val="5"/>
      <w:numFmt w:val="decimal"/>
      <w:lvlText w:val="%1."/>
      <w:lvlJc w:val="left"/>
      <w:pPr>
        <w:ind w:left="1080" w:hanging="360"/>
      </w:pPr>
      <w:rPr>
        <w:rFonts w:hint="default"/>
      </w:rPr>
    </w:lvl>
    <w:lvl w:ilvl="1">
      <w:start w:val="2"/>
      <w:numFmt w:val="decimal"/>
      <w:isLgl/>
      <w:lvlText w:val="%1.%2."/>
      <w:lvlJc w:val="left"/>
      <w:pPr>
        <w:ind w:left="1890" w:hanging="720"/>
      </w:pPr>
      <w:rPr>
        <w:rFonts w:eastAsia="Times New Roman" w:hint="default"/>
        <w:i w:val="0"/>
      </w:rPr>
    </w:lvl>
    <w:lvl w:ilvl="2">
      <w:start w:val="1"/>
      <w:numFmt w:val="decimal"/>
      <w:isLgl/>
      <w:lvlText w:val="%1.%2.%3."/>
      <w:lvlJc w:val="left"/>
      <w:pPr>
        <w:ind w:left="1800" w:hanging="1080"/>
      </w:pPr>
      <w:rPr>
        <w:rFonts w:eastAsia="Times New Roman" w:hint="default"/>
        <w:i/>
      </w:rPr>
    </w:lvl>
    <w:lvl w:ilvl="3">
      <w:start w:val="1"/>
      <w:numFmt w:val="decimal"/>
      <w:isLgl/>
      <w:lvlText w:val="%1.%2.%3.%4."/>
      <w:lvlJc w:val="left"/>
      <w:pPr>
        <w:ind w:left="1800" w:hanging="1080"/>
      </w:pPr>
      <w:rPr>
        <w:rFonts w:eastAsia="Times New Roman" w:hint="default"/>
        <w:i/>
      </w:rPr>
    </w:lvl>
    <w:lvl w:ilvl="4">
      <w:start w:val="1"/>
      <w:numFmt w:val="decimal"/>
      <w:isLgl/>
      <w:lvlText w:val="%1.%2.%3.%4.%5."/>
      <w:lvlJc w:val="left"/>
      <w:pPr>
        <w:ind w:left="2160" w:hanging="1440"/>
      </w:pPr>
      <w:rPr>
        <w:rFonts w:eastAsia="Times New Roman" w:hint="default"/>
        <w:i/>
      </w:rPr>
    </w:lvl>
    <w:lvl w:ilvl="5">
      <w:start w:val="1"/>
      <w:numFmt w:val="decimal"/>
      <w:isLgl/>
      <w:lvlText w:val="%1.%2.%3.%4.%5.%6."/>
      <w:lvlJc w:val="left"/>
      <w:pPr>
        <w:ind w:left="2520" w:hanging="1800"/>
      </w:pPr>
      <w:rPr>
        <w:rFonts w:eastAsia="Times New Roman" w:hint="default"/>
        <w:i/>
      </w:rPr>
    </w:lvl>
    <w:lvl w:ilvl="6">
      <w:start w:val="1"/>
      <w:numFmt w:val="decimal"/>
      <w:isLgl/>
      <w:lvlText w:val="%1.%2.%3.%4.%5.%6.%7."/>
      <w:lvlJc w:val="left"/>
      <w:pPr>
        <w:ind w:left="2520" w:hanging="1800"/>
      </w:pPr>
      <w:rPr>
        <w:rFonts w:eastAsia="Times New Roman" w:hint="default"/>
        <w:i/>
      </w:rPr>
    </w:lvl>
    <w:lvl w:ilvl="7">
      <w:start w:val="1"/>
      <w:numFmt w:val="decimal"/>
      <w:isLgl/>
      <w:lvlText w:val="%1.%2.%3.%4.%5.%6.%7.%8."/>
      <w:lvlJc w:val="left"/>
      <w:pPr>
        <w:ind w:left="2880" w:hanging="2160"/>
      </w:pPr>
      <w:rPr>
        <w:rFonts w:eastAsia="Times New Roman" w:hint="default"/>
        <w:i/>
      </w:rPr>
    </w:lvl>
    <w:lvl w:ilvl="8">
      <w:start w:val="1"/>
      <w:numFmt w:val="decimal"/>
      <w:isLgl/>
      <w:lvlText w:val="%1.%2.%3.%4.%5.%6.%7.%8.%9."/>
      <w:lvlJc w:val="left"/>
      <w:pPr>
        <w:ind w:left="3240" w:hanging="2520"/>
      </w:pPr>
      <w:rPr>
        <w:rFonts w:eastAsia="Times New Roman" w:hint="default"/>
        <w:i/>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3C3FEB"/>
    <w:multiLevelType w:val="hybridMultilevel"/>
    <w:tmpl w:val="2F32DD96"/>
    <w:lvl w:ilvl="0" w:tplc="145C895C">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5E0F2D2F"/>
    <w:multiLevelType w:val="hybridMultilevel"/>
    <w:tmpl w:val="5378B3DE"/>
    <w:lvl w:ilvl="0" w:tplc="5C0822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C947EC"/>
    <w:multiLevelType w:val="hybridMultilevel"/>
    <w:tmpl w:val="6FAEC5C0"/>
    <w:lvl w:ilvl="0" w:tplc="CBAE77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57337D8"/>
    <w:multiLevelType w:val="hybridMultilevel"/>
    <w:tmpl w:val="DE3C5F2C"/>
    <w:lvl w:ilvl="0" w:tplc="60AABBCA">
      <w:start w:val="1"/>
      <w:numFmt w:val="decimal"/>
      <w:lvlText w:val="%1."/>
      <w:lvlJc w:val="left"/>
      <w:pPr>
        <w:ind w:left="1110" w:hanging="39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nsid w:val="6F2A6549"/>
    <w:multiLevelType w:val="multilevel"/>
    <w:tmpl w:val="0234CA0E"/>
    <w:lvl w:ilvl="0">
      <w:start w:val="6"/>
      <w:numFmt w:val="decimal"/>
      <w:lvlText w:val="%1."/>
      <w:lvlJc w:val="left"/>
      <w:pPr>
        <w:ind w:left="420" w:hanging="420"/>
      </w:pPr>
      <w:rPr>
        <w:rFonts w:eastAsia="Times New Roman" w:hint="default"/>
        <w:b/>
        <w:i/>
      </w:rPr>
    </w:lvl>
    <w:lvl w:ilvl="1">
      <w:start w:val="1"/>
      <w:numFmt w:val="decimal"/>
      <w:lvlText w:val="%1.%2."/>
      <w:lvlJc w:val="left"/>
      <w:pPr>
        <w:ind w:left="720" w:hanging="720"/>
      </w:pPr>
      <w:rPr>
        <w:rFonts w:eastAsia="Times New Roman" w:hint="default"/>
        <w:b/>
        <w:i w:val="0"/>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440" w:hanging="144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800" w:hanging="1800"/>
      </w:pPr>
      <w:rPr>
        <w:rFonts w:eastAsia="Times New Roman" w:hint="default"/>
        <w:b/>
        <w:i/>
      </w:rPr>
    </w:lvl>
    <w:lvl w:ilvl="7">
      <w:start w:val="1"/>
      <w:numFmt w:val="decimal"/>
      <w:lvlText w:val="%1.%2.%3.%4.%5.%6.%7.%8."/>
      <w:lvlJc w:val="left"/>
      <w:pPr>
        <w:ind w:left="2160" w:hanging="2160"/>
      </w:pPr>
      <w:rPr>
        <w:rFonts w:eastAsia="Times New Roman" w:hint="default"/>
        <w:b/>
        <w:i/>
      </w:rPr>
    </w:lvl>
    <w:lvl w:ilvl="8">
      <w:start w:val="1"/>
      <w:numFmt w:val="decimal"/>
      <w:lvlText w:val="%1.%2.%3.%4.%5.%6.%7.%8.%9."/>
      <w:lvlJc w:val="left"/>
      <w:pPr>
        <w:ind w:left="2160" w:hanging="2160"/>
      </w:pPr>
      <w:rPr>
        <w:rFonts w:eastAsia="Times New Roman" w:hint="default"/>
        <w:b/>
        <w:i/>
      </w:rPr>
    </w:lvl>
  </w:abstractNum>
  <w:abstractNum w:abstractNumId="45">
    <w:nsid w:val="78EF2EEB"/>
    <w:multiLevelType w:val="multilevel"/>
    <w:tmpl w:val="74DED4CE"/>
    <w:lvl w:ilvl="0">
      <w:start w:val="1"/>
      <w:numFmt w:val="decimal"/>
      <w:suff w:val="space"/>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nsid w:val="79307C9C"/>
    <w:multiLevelType w:val="hybridMultilevel"/>
    <w:tmpl w:val="CF80F694"/>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26"/>
  </w:num>
  <w:num w:numId="3">
    <w:abstractNumId w:val="23"/>
  </w:num>
  <w:num w:numId="4">
    <w:abstractNumId w:val="2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38"/>
  </w:num>
  <w:num w:numId="15">
    <w:abstractNumId w:val="24"/>
  </w:num>
  <w:num w:numId="16">
    <w:abstractNumId w:val="43"/>
  </w:num>
  <w:num w:numId="17">
    <w:abstractNumId w:val="17"/>
  </w:num>
  <w:num w:numId="18">
    <w:abstractNumId w:val="25"/>
  </w:num>
  <w:num w:numId="19">
    <w:abstractNumId w:val="41"/>
  </w:num>
  <w:num w:numId="20">
    <w:abstractNumId w:val="9"/>
  </w:num>
  <w:num w:numId="21">
    <w:abstractNumId w:val="28"/>
  </w:num>
  <w:num w:numId="22">
    <w:abstractNumId w:val="35"/>
  </w:num>
  <w:num w:numId="23">
    <w:abstractNumId w:val="36"/>
  </w:num>
  <w:num w:numId="24">
    <w:abstractNumId w:val="16"/>
  </w:num>
  <w:num w:numId="25">
    <w:abstractNumId w:val="34"/>
  </w:num>
  <w:num w:numId="26">
    <w:abstractNumId w:val="47"/>
  </w:num>
  <w:num w:numId="27">
    <w:abstractNumId w:val="20"/>
  </w:num>
  <w:num w:numId="28">
    <w:abstractNumId w:val="15"/>
  </w:num>
  <w:num w:numId="29">
    <w:abstractNumId w:val="32"/>
  </w:num>
  <w:num w:numId="30">
    <w:abstractNumId w:val="30"/>
  </w:num>
  <w:num w:numId="31">
    <w:abstractNumId w:val="39"/>
  </w:num>
  <w:num w:numId="32">
    <w:abstractNumId w:val="46"/>
  </w:num>
  <w:num w:numId="33">
    <w:abstractNumId w:val="33"/>
  </w:num>
  <w:num w:numId="34">
    <w:abstractNumId w:val="40"/>
  </w:num>
  <w:num w:numId="35">
    <w:abstractNumId w:val="31"/>
  </w:num>
  <w:num w:numId="36">
    <w:abstractNumId w:val="45"/>
  </w:num>
  <w:num w:numId="37">
    <w:abstractNumId w:val="19"/>
  </w:num>
  <w:num w:numId="38">
    <w:abstractNumId w:val="11"/>
  </w:num>
  <w:num w:numId="39">
    <w:abstractNumId w:val="21"/>
  </w:num>
  <w:num w:numId="40">
    <w:abstractNumId w:val="29"/>
  </w:num>
  <w:num w:numId="41">
    <w:abstractNumId w:val="44"/>
  </w:num>
  <w:num w:numId="42">
    <w:abstractNumId w:val="8"/>
  </w:num>
  <w:num w:numId="43">
    <w:abstractNumId w:val="10"/>
  </w:num>
  <w:num w:numId="44">
    <w:abstractNumId w:val="22"/>
  </w:num>
  <w:num w:numId="45">
    <w:abstractNumId w:val="18"/>
  </w:num>
  <w:num w:numId="46">
    <w:abstractNumId w:val="14"/>
  </w:num>
  <w:num w:numId="47">
    <w:abstractNumId w:val="37"/>
  </w:num>
  <w:num w:numId="48">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BA"/>
    <w:rsid w:val="0000047C"/>
    <w:rsid w:val="000019D8"/>
    <w:rsid w:val="00001BB6"/>
    <w:rsid w:val="0000489E"/>
    <w:rsid w:val="000048C7"/>
    <w:rsid w:val="00004EB1"/>
    <w:rsid w:val="000055C4"/>
    <w:rsid w:val="00010E0B"/>
    <w:rsid w:val="00011511"/>
    <w:rsid w:val="00012694"/>
    <w:rsid w:val="00012953"/>
    <w:rsid w:val="00013346"/>
    <w:rsid w:val="000141A8"/>
    <w:rsid w:val="00014313"/>
    <w:rsid w:val="00014F72"/>
    <w:rsid w:val="000151F4"/>
    <w:rsid w:val="0001619D"/>
    <w:rsid w:val="00017E00"/>
    <w:rsid w:val="00020699"/>
    <w:rsid w:val="0002077E"/>
    <w:rsid w:val="00020E3B"/>
    <w:rsid w:val="00021554"/>
    <w:rsid w:val="00021C16"/>
    <w:rsid w:val="00022697"/>
    <w:rsid w:val="00023936"/>
    <w:rsid w:val="0002484A"/>
    <w:rsid w:val="00024CF6"/>
    <w:rsid w:val="0002547D"/>
    <w:rsid w:val="000265AB"/>
    <w:rsid w:val="000266FB"/>
    <w:rsid w:val="000303C1"/>
    <w:rsid w:val="000305C5"/>
    <w:rsid w:val="00030B80"/>
    <w:rsid w:val="00030F4D"/>
    <w:rsid w:val="00030F8A"/>
    <w:rsid w:val="000330B7"/>
    <w:rsid w:val="00033436"/>
    <w:rsid w:val="00033947"/>
    <w:rsid w:val="00034708"/>
    <w:rsid w:val="00035300"/>
    <w:rsid w:val="00035B20"/>
    <w:rsid w:val="00036271"/>
    <w:rsid w:val="00036825"/>
    <w:rsid w:val="00037D0C"/>
    <w:rsid w:val="000405E5"/>
    <w:rsid w:val="00040A69"/>
    <w:rsid w:val="00040BCE"/>
    <w:rsid w:val="00040C89"/>
    <w:rsid w:val="000418CA"/>
    <w:rsid w:val="00041C50"/>
    <w:rsid w:val="000428E4"/>
    <w:rsid w:val="00043DEA"/>
    <w:rsid w:val="00043DF7"/>
    <w:rsid w:val="000476F7"/>
    <w:rsid w:val="00050B46"/>
    <w:rsid w:val="00050DAB"/>
    <w:rsid w:val="0005291E"/>
    <w:rsid w:val="00052D91"/>
    <w:rsid w:val="00054563"/>
    <w:rsid w:val="00054932"/>
    <w:rsid w:val="00056704"/>
    <w:rsid w:val="00057F5B"/>
    <w:rsid w:val="0006023E"/>
    <w:rsid w:val="00061DFB"/>
    <w:rsid w:val="00062A0C"/>
    <w:rsid w:val="00062CBA"/>
    <w:rsid w:val="000637C7"/>
    <w:rsid w:val="00063DBF"/>
    <w:rsid w:val="00063E25"/>
    <w:rsid w:val="000645D9"/>
    <w:rsid w:val="000647C1"/>
    <w:rsid w:val="00064FB1"/>
    <w:rsid w:val="0006671D"/>
    <w:rsid w:val="00070023"/>
    <w:rsid w:val="000713A5"/>
    <w:rsid w:val="000716C1"/>
    <w:rsid w:val="000724EE"/>
    <w:rsid w:val="00072A52"/>
    <w:rsid w:val="00072B46"/>
    <w:rsid w:val="00072C3E"/>
    <w:rsid w:val="00072EE6"/>
    <w:rsid w:val="00074041"/>
    <w:rsid w:val="00074800"/>
    <w:rsid w:val="00074881"/>
    <w:rsid w:val="00074FC2"/>
    <w:rsid w:val="00075278"/>
    <w:rsid w:val="0007673A"/>
    <w:rsid w:val="00076D92"/>
    <w:rsid w:val="000773D3"/>
    <w:rsid w:val="00077816"/>
    <w:rsid w:val="00077D8C"/>
    <w:rsid w:val="0008043A"/>
    <w:rsid w:val="000809D9"/>
    <w:rsid w:val="00080EE0"/>
    <w:rsid w:val="000847AD"/>
    <w:rsid w:val="000853D8"/>
    <w:rsid w:val="00085D91"/>
    <w:rsid w:val="00085F80"/>
    <w:rsid w:val="00086023"/>
    <w:rsid w:val="0008690C"/>
    <w:rsid w:val="00087070"/>
    <w:rsid w:val="000871CD"/>
    <w:rsid w:val="0008745E"/>
    <w:rsid w:val="00087B4D"/>
    <w:rsid w:val="00087F8A"/>
    <w:rsid w:val="00090028"/>
    <w:rsid w:val="00090896"/>
    <w:rsid w:val="00090924"/>
    <w:rsid w:val="00090970"/>
    <w:rsid w:val="00091242"/>
    <w:rsid w:val="00091435"/>
    <w:rsid w:val="000918A6"/>
    <w:rsid w:val="00091AD2"/>
    <w:rsid w:val="00091DF1"/>
    <w:rsid w:val="00092331"/>
    <w:rsid w:val="00092399"/>
    <w:rsid w:val="00092B2B"/>
    <w:rsid w:val="00092FE4"/>
    <w:rsid w:val="000933F6"/>
    <w:rsid w:val="00094000"/>
    <w:rsid w:val="00094268"/>
    <w:rsid w:val="00094A9F"/>
    <w:rsid w:val="00095205"/>
    <w:rsid w:val="0009532F"/>
    <w:rsid w:val="00095F81"/>
    <w:rsid w:val="0009695A"/>
    <w:rsid w:val="00096962"/>
    <w:rsid w:val="00096A80"/>
    <w:rsid w:val="00097236"/>
    <w:rsid w:val="0009769C"/>
    <w:rsid w:val="00097AF4"/>
    <w:rsid w:val="000A20E1"/>
    <w:rsid w:val="000A2920"/>
    <w:rsid w:val="000A358A"/>
    <w:rsid w:val="000A3693"/>
    <w:rsid w:val="000A4395"/>
    <w:rsid w:val="000A482E"/>
    <w:rsid w:val="000A4CA3"/>
    <w:rsid w:val="000A57E9"/>
    <w:rsid w:val="000A68E0"/>
    <w:rsid w:val="000A71D1"/>
    <w:rsid w:val="000A7A94"/>
    <w:rsid w:val="000B1779"/>
    <w:rsid w:val="000B3066"/>
    <w:rsid w:val="000B306C"/>
    <w:rsid w:val="000B431C"/>
    <w:rsid w:val="000B48C0"/>
    <w:rsid w:val="000B4D19"/>
    <w:rsid w:val="000B534F"/>
    <w:rsid w:val="000B5750"/>
    <w:rsid w:val="000B5E73"/>
    <w:rsid w:val="000B5EBA"/>
    <w:rsid w:val="000B7781"/>
    <w:rsid w:val="000B77C3"/>
    <w:rsid w:val="000C0320"/>
    <w:rsid w:val="000C04B1"/>
    <w:rsid w:val="000C065E"/>
    <w:rsid w:val="000C1443"/>
    <w:rsid w:val="000C25CA"/>
    <w:rsid w:val="000C3523"/>
    <w:rsid w:val="000C426B"/>
    <w:rsid w:val="000C4A99"/>
    <w:rsid w:val="000C58FD"/>
    <w:rsid w:val="000C73A0"/>
    <w:rsid w:val="000C7AD0"/>
    <w:rsid w:val="000D0BF0"/>
    <w:rsid w:val="000D192E"/>
    <w:rsid w:val="000D1F60"/>
    <w:rsid w:val="000D1FB8"/>
    <w:rsid w:val="000D2E1F"/>
    <w:rsid w:val="000D388A"/>
    <w:rsid w:val="000D3903"/>
    <w:rsid w:val="000D4B04"/>
    <w:rsid w:val="000D4C3E"/>
    <w:rsid w:val="000D58D0"/>
    <w:rsid w:val="000D6AD6"/>
    <w:rsid w:val="000D6BAF"/>
    <w:rsid w:val="000D6BBF"/>
    <w:rsid w:val="000D78FC"/>
    <w:rsid w:val="000E12CA"/>
    <w:rsid w:val="000E17EF"/>
    <w:rsid w:val="000E1814"/>
    <w:rsid w:val="000E298A"/>
    <w:rsid w:val="000E2EB0"/>
    <w:rsid w:val="000E2ED9"/>
    <w:rsid w:val="000E3F93"/>
    <w:rsid w:val="000E4680"/>
    <w:rsid w:val="000E4B92"/>
    <w:rsid w:val="000E4F1D"/>
    <w:rsid w:val="000E4F40"/>
    <w:rsid w:val="000E5632"/>
    <w:rsid w:val="000E5BE0"/>
    <w:rsid w:val="000E69EF"/>
    <w:rsid w:val="000E6B24"/>
    <w:rsid w:val="000E7184"/>
    <w:rsid w:val="000F0299"/>
    <w:rsid w:val="000F0846"/>
    <w:rsid w:val="000F1A37"/>
    <w:rsid w:val="000F2066"/>
    <w:rsid w:val="000F5A11"/>
    <w:rsid w:val="000F5EF8"/>
    <w:rsid w:val="000F6909"/>
    <w:rsid w:val="000F7CD5"/>
    <w:rsid w:val="0010003D"/>
    <w:rsid w:val="00100E2C"/>
    <w:rsid w:val="0010148B"/>
    <w:rsid w:val="00101DDC"/>
    <w:rsid w:val="00102EE4"/>
    <w:rsid w:val="0010320E"/>
    <w:rsid w:val="0010388D"/>
    <w:rsid w:val="0010404B"/>
    <w:rsid w:val="0010431D"/>
    <w:rsid w:val="0010478A"/>
    <w:rsid w:val="00104BD5"/>
    <w:rsid w:val="00104C04"/>
    <w:rsid w:val="0010521C"/>
    <w:rsid w:val="00105FB7"/>
    <w:rsid w:val="00106F90"/>
    <w:rsid w:val="001072BF"/>
    <w:rsid w:val="001073EA"/>
    <w:rsid w:val="001078DD"/>
    <w:rsid w:val="001078E5"/>
    <w:rsid w:val="00107BA0"/>
    <w:rsid w:val="00107EF8"/>
    <w:rsid w:val="00110D7A"/>
    <w:rsid w:val="00111628"/>
    <w:rsid w:val="001117C4"/>
    <w:rsid w:val="001117DE"/>
    <w:rsid w:val="00111C7B"/>
    <w:rsid w:val="00111E0B"/>
    <w:rsid w:val="0011226D"/>
    <w:rsid w:val="0011257F"/>
    <w:rsid w:val="0011293C"/>
    <w:rsid w:val="0011390F"/>
    <w:rsid w:val="0011555F"/>
    <w:rsid w:val="001159E1"/>
    <w:rsid w:val="00116F63"/>
    <w:rsid w:val="0011773F"/>
    <w:rsid w:val="00121A79"/>
    <w:rsid w:val="001222F6"/>
    <w:rsid w:val="001227D3"/>
    <w:rsid w:val="00122B25"/>
    <w:rsid w:val="00122FAE"/>
    <w:rsid w:val="0012338B"/>
    <w:rsid w:val="001234A9"/>
    <w:rsid w:val="00123D02"/>
    <w:rsid w:val="001243D8"/>
    <w:rsid w:val="00124794"/>
    <w:rsid w:val="001249A3"/>
    <w:rsid w:val="00124A80"/>
    <w:rsid w:val="001250D8"/>
    <w:rsid w:val="00125958"/>
    <w:rsid w:val="001259D5"/>
    <w:rsid w:val="001279D0"/>
    <w:rsid w:val="0013085C"/>
    <w:rsid w:val="001309C4"/>
    <w:rsid w:val="00130C7D"/>
    <w:rsid w:val="0013100D"/>
    <w:rsid w:val="0013311C"/>
    <w:rsid w:val="00133205"/>
    <w:rsid w:val="0013326C"/>
    <w:rsid w:val="00133509"/>
    <w:rsid w:val="00133631"/>
    <w:rsid w:val="0013535A"/>
    <w:rsid w:val="00135F83"/>
    <w:rsid w:val="0013616E"/>
    <w:rsid w:val="00136556"/>
    <w:rsid w:val="001367BE"/>
    <w:rsid w:val="00136A0A"/>
    <w:rsid w:val="001400AD"/>
    <w:rsid w:val="00140BAF"/>
    <w:rsid w:val="00140D00"/>
    <w:rsid w:val="001415A6"/>
    <w:rsid w:val="00142EB4"/>
    <w:rsid w:val="00142F88"/>
    <w:rsid w:val="0014384D"/>
    <w:rsid w:val="00144B3B"/>
    <w:rsid w:val="00144CC5"/>
    <w:rsid w:val="0014792B"/>
    <w:rsid w:val="001506A9"/>
    <w:rsid w:val="00150E01"/>
    <w:rsid w:val="00151C54"/>
    <w:rsid w:val="001520B2"/>
    <w:rsid w:val="00153061"/>
    <w:rsid w:val="00153CFD"/>
    <w:rsid w:val="00154F33"/>
    <w:rsid w:val="00154F5D"/>
    <w:rsid w:val="00155712"/>
    <w:rsid w:val="00155869"/>
    <w:rsid w:val="00155A71"/>
    <w:rsid w:val="00155C83"/>
    <w:rsid w:val="001561A4"/>
    <w:rsid w:val="00156863"/>
    <w:rsid w:val="00156BA2"/>
    <w:rsid w:val="001577AA"/>
    <w:rsid w:val="001605CE"/>
    <w:rsid w:val="00160C5E"/>
    <w:rsid w:val="001611C1"/>
    <w:rsid w:val="0016124D"/>
    <w:rsid w:val="00161E63"/>
    <w:rsid w:val="00162D2E"/>
    <w:rsid w:val="00162EB5"/>
    <w:rsid w:val="00163D8C"/>
    <w:rsid w:val="001646A8"/>
    <w:rsid w:val="00164F13"/>
    <w:rsid w:val="0016581C"/>
    <w:rsid w:val="00165976"/>
    <w:rsid w:val="00166457"/>
    <w:rsid w:val="0016750C"/>
    <w:rsid w:val="00167C56"/>
    <w:rsid w:val="00167F29"/>
    <w:rsid w:val="00170088"/>
    <w:rsid w:val="00170320"/>
    <w:rsid w:val="00170357"/>
    <w:rsid w:val="0017078B"/>
    <w:rsid w:val="00170D09"/>
    <w:rsid w:val="00171025"/>
    <w:rsid w:val="00171397"/>
    <w:rsid w:val="00171ED5"/>
    <w:rsid w:val="00172508"/>
    <w:rsid w:val="00172648"/>
    <w:rsid w:val="0017270D"/>
    <w:rsid w:val="00172864"/>
    <w:rsid w:val="0017318C"/>
    <w:rsid w:val="001731FE"/>
    <w:rsid w:val="001732E1"/>
    <w:rsid w:val="001737BC"/>
    <w:rsid w:val="00174347"/>
    <w:rsid w:val="00174720"/>
    <w:rsid w:val="00174E56"/>
    <w:rsid w:val="001762E3"/>
    <w:rsid w:val="00176EAE"/>
    <w:rsid w:val="001804E2"/>
    <w:rsid w:val="00180824"/>
    <w:rsid w:val="00181080"/>
    <w:rsid w:val="00181662"/>
    <w:rsid w:val="00181687"/>
    <w:rsid w:val="00181762"/>
    <w:rsid w:val="00181E12"/>
    <w:rsid w:val="001821BB"/>
    <w:rsid w:val="0018240B"/>
    <w:rsid w:val="00182684"/>
    <w:rsid w:val="00182DA3"/>
    <w:rsid w:val="001840BA"/>
    <w:rsid w:val="001841E5"/>
    <w:rsid w:val="001847BB"/>
    <w:rsid w:val="001849D0"/>
    <w:rsid w:val="00184A2B"/>
    <w:rsid w:val="00184CA8"/>
    <w:rsid w:val="00185BD7"/>
    <w:rsid w:val="00186054"/>
    <w:rsid w:val="00186197"/>
    <w:rsid w:val="001867F5"/>
    <w:rsid w:val="00186C3E"/>
    <w:rsid w:val="00187183"/>
    <w:rsid w:val="00187225"/>
    <w:rsid w:val="00190250"/>
    <w:rsid w:val="001913E0"/>
    <w:rsid w:val="00191828"/>
    <w:rsid w:val="0019224E"/>
    <w:rsid w:val="00193238"/>
    <w:rsid w:val="00193633"/>
    <w:rsid w:val="00194AD5"/>
    <w:rsid w:val="00194C16"/>
    <w:rsid w:val="00195555"/>
    <w:rsid w:val="00195717"/>
    <w:rsid w:val="0019573E"/>
    <w:rsid w:val="00195812"/>
    <w:rsid w:val="001959D2"/>
    <w:rsid w:val="00196081"/>
    <w:rsid w:val="00196195"/>
    <w:rsid w:val="001965F0"/>
    <w:rsid w:val="00196DD2"/>
    <w:rsid w:val="001978ED"/>
    <w:rsid w:val="00197F7F"/>
    <w:rsid w:val="001A03ED"/>
    <w:rsid w:val="001A04F1"/>
    <w:rsid w:val="001A0501"/>
    <w:rsid w:val="001A190B"/>
    <w:rsid w:val="001A1C70"/>
    <w:rsid w:val="001A3DCE"/>
    <w:rsid w:val="001A407E"/>
    <w:rsid w:val="001A4FDA"/>
    <w:rsid w:val="001A5C1E"/>
    <w:rsid w:val="001A6193"/>
    <w:rsid w:val="001A6345"/>
    <w:rsid w:val="001A63E7"/>
    <w:rsid w:val="001A7204"/>
    <w:rsid w:val="001B0073"/>
    <w:rsid w:val="001B14F3"/>
    <w:rsid w:val="001B1F1B"/>
    <w:rsid w:val="001B3369"/>
    <w:rsid w:val="001B3E21"/>
    <w:rsid w:val="001B4F27"/>
    <w:rsid w:val="001B5795"/>
    <w:rsid w:val="001B58C8"/>
    <w:rsid w:val="001B5F76"/>
    <w:rsid w:val="001B6436"/>
    <w:rsid w:val="001B6B3C"/>
    <w:rsid w:val="001B7930"/>
    <w:rsid w:val="001B7B4B"/>
    <w:rsid w:val="001B7D2B"/>
    <w:rsid w:val="001C1448"/>
    <w:rsid w:val="001C1A1E"/>
    <w:rsid w:val="001C1AA3"/>
    <w:rsid w:val="001C267D"/>
    <w:rsid w:val="001C2C9B"/>
    <w:rsid w:val="001C35A2"/>
    <w:rsid w:val="001C50C4"/>
    <w:rsid w:val="001C5FD1"/>
    <w:rsid w:val="001C62F3"/>
    <w:rsid w:val="001C688C"/>
    <w:rsid w:val="001C6B2C"/>
    <w:rsid w:val="001C7A1F"/>
    <w:rsid w:val="001C7C06"/>
    <w:rsid w:val="001D1E39"/>
    <w:rsid w:val="001D2F80"/>
    <w:rsid w:val="001D326A"/>
    <w:rsid w:val="001D41E9"/>
    <w:rsid w:val="001D45F0"/>
    <w:rsid w:val="001D47A0"/>
    <w:rsid w:val="001D492E"/>
    <w:rsid w:val="001D5D74"/>
    <w:rsid w:val="001D5D98"/>
    <w:rsid w:val="001D6113"/>
    <w:rsid w:val="001D6312"/>
    <w:rsid w:val="001D6F0F"/>
    <w:rsid w:val="001D72CB"/>
    <w:rsid w:val="001E09DE"/>
    <w:rsid w:val="001E169E"/>
    <w:rsid w:val="001E1AD9"/>
    <w:rsid w:val="001E20AF"/>
    <w:rsid w:val="001E2791"/>
    <w:rsid w:val="001E41B3"/>
    <w:rsid w:val="001E4339"/>
    <w:rsid w:val="001E5DD5"/>
    <w:rsid w:val="001E60AC"/>
    <w:rsid w:val="001E6847"/>
    <w:rsid w:val="001E6A45"/>
    <w:rsid w:val="001F0DAE"/>
    <w:rsid w:val="001F2ADF"/>
    <w:rsid w:val="001F2F27"/>
    <w:rsid w:val="001F36EE"/>
    <w:rsid w:val="001F38B4"/>
    <w:rsid w:val="001F443B"/>
    <w:rsid w:val="001F5F4D"/>
    <w:rsid w:val="001F606E"/>
    <w:rsid w:val="001F6285"/>
    <w:rsid w:val="001F734E"/>
    <w:rsid w:val="001F77AF"/>
    <w:rsid w:val="001F7C8D"/>
    <w:rsid w:val="00200E98"/>
    <w:rsid w:val="002010F0"/>
    <w:rsid w:val="002014A5"/>
    <w:rsid w:val="00201C33"/>
    <w:rsid w:val="00201C8A"/>
    <w:rsid w:val="00201C98"/>
    <w:rsid w:val="00203027"/>
    <w:rsid w:val="00203646"/>
    <w:rsid w:val="002047C6"/>
    <w:rsid w:val="002048D4"/>
    <w:rsid w:val="00204FD9"/>
    <w:rsid w:val="0020646A"/>
    <w:rsid w:val="00206B20"/>
    <w:rsid w:val="00206B45"/>
    <w:rsid w:val="002071FC"/>
    <w:rsid w:val="0020727E"/>
    <w:rsid w:val="00207424"/>
    <w:rsid w:val="002101AE"/>
    <w:rsid w:val="0021025C"/>
    <w:rsid w:val="00210ABC"/>
    <w:rsid w:val="00210E03"/>
    <w:rsid w:val="0021176A"/>
    <w:rsid w:val="00211B9B"/>
    <w:rsid w:val="00211D44"/>
    <w:rsid w:val="00211E47"/>
    <w:rsid w:val="002137B1"/>
    <w:rsid w:val="00213CED"/>
    <w:rsid w:val="002150D0"/>
    <w:rsid w:val="00215BDC"/>
    <w:rsid w:val="002165B6"/>
    <w:rsid w:val="002165DE"/>
    <w:rsid w:val="00216806"/>
    <w:rsid w:val="00216D37"/>
    <w:rsid w:val="00217822"/>
    <w:rsid w:val="0021791D"/>
    <w:rsid w:val="00217F4C"/>
    <w:rsid w:val="00220017"/>
    <w:rsid w:val="00220335"/>
    <w:rsid w:val="00221DD5"/>
    <w:rsid w:val="00222D67"/>
    <w:rsid w:val="002230C2"/>
    <w:rsid w:val="00224174"/>
    <w:rsid w:val="002246FA"/>
    <w:rsid w:val="00224FEF"/>
    <w:rsid w:val="002254E8"/>
    <w:rsid w:val="00225AA4"/>
    <w:rsid w:val="0022650E"/>
    <w:rsid w:val="0022661F"/>
    <w:rsid w:val="0022792A"/>
    <w:rsid w:val="00227BD7"/>
    <w:rsid w:val="00232B14"/>
    <w:rsid w:val="00232B34"/>
    <w:rsid w:val="00234455"/>
    <w:rsid w:val="00235455"/>
    <w:rsid w:val="0023550E"/>
    <w:rsid w:val="00235F29"/>
    <w:rsid w:val="002365F2"/>
    <w:rsid w:val="00236ABE"/>
    <w:rsid w:val="00237231"/>
    <w:rsid w:val="002372D7"/>
    <w:rsid w:val="00237519"/>
    <w:rsid w:val="00237861"/>
    <w:rsid w:val="00237EC9"/>
    <w:rsid w:val="0024078E"/>
    <w:rsid w:val="0024185E"/>
    <w:rsid w:val="002419BD"/>
    <w:rsid w:val="00241B56"/>
    <w:rsid w:val="00242240"/>
    <w:rsid w:val="0024253C"/>
    <w:rsid w:val="00242D4B"/>
    <w:rsid w:val="00243850"/>
    <w:rsid w:val="00245ACE"/>
    <w:rsid w:val="00246196"/>
    <w:rsid w:val="00246C55"/>
    <w:rsid w:val="0024761B"/>
    <w:rsid w:val="00250665"/>
    <w:rsid w:val="00250B74"/>
    <w:rsid w:val="002510E4"/>
    <w:rsid w:val="00251104"/>
    <w:rsid w:val="00251D49"/>
    <w:rsid w:val="00252D15"/>
    <w:rsid w:val="00254436"/>
    <w:rsid w:val="00254871"/>
    <w:rsid w:val="00255192"/>
    <w:rsid w:val="002553BB"/>
    <w:rsid w:val="002554D0"/>
    <w:rsid w:val="00255803"/>
    <w:rsid w:val="00255A36"/>
    <w:rsid w:val="00256413"/>
    <w:rsid w:val="00256D13"/>
    <w:rsid w:val="00256DED"/>
    <w:rsid w:val="00257630"/>
    <w:rsid w:val="00260064"/>
    <w:rsid w:val="00260639"/>
    <w:rsid w:val="00260A52"/>
    <w:rsid w:val="00260DC9"/>
    <w:rsid w:val="00261774"/>
    <w:rsid w:val="0026177B"/>
    <w:rsid w:val="00261CA9"/>
    <w:rsid w:val="00261CF5"/>
    <w:rsid w:val="00263D5E"/>
    <w:rsid w:val="00263FBE"/>
    <w:rsid w:val="0026431C"/>
    <w:rsid w:val="0026480B"/>
    <w:rsid w:val="00264AAE"/>
    <w:rsid w:val="00264DE7"/>
    <w:rsid w:val="002650A0"/>
    <w:rsid w:val="002651F7"/>
    <w:rsid w:val="002652D1"/>
    <w:rsid w:val="002654DB"/>
    <w:rsid w:val="00266303"/>
    <w:rsid w:val="00266399"/>
    <w:rsid w:val="002666FA"/>
    <w:rsid w:val="002668E6"/>
    <w:rsid w:val="00267D2A"/>
    <w:rsid w:val="00267F39"/>
    <w:rsid w:val="002707A9"/>
    <w:rsid w:val="00271554"/>
    <w:rsid w:val="00271DC8"/>
    <w:rsid w:val="00271E44"/>
    <w:rsid w:val="0027245E"/>
    <w:rsid w:val="0027259B"/>
    <w:rsid w:val="002726AB"/>
    <w:rsid w:val="002731E2"/>
    <w:rsid w:val="002733D0"/>
    <w:rsid w:val="0027444F"/>
    <w:rsid w:val="00274CEB"/>
    <w:rsid w:val="00274D02"/>
    <w:rsid w:val="002751A9"/>
    <w:rsid w:val="0027622D"/>
    <w:rsid w:val="00276BEA"/>
    <w:rsid w:val="00276F8A"/>
    <w:rsid w:val="00277304"/>
    <w:rsid w:val="00277BCC"/>
    <w:rsid w:val="00277C17"/>
    <w:rsid w:val="00280864"/>
    <w:rsid w:val="00281521"/>
    <w:rsid w:val="002838FD"/>
    <w:rsid w:val="00283C0E"/>
    <w:rsid w:val="00284C1F"/>
    <w:rsid w:val="00285314"/>
    <w:rsid w:val="00285CA1"/>
    <w:rsid w:val="002862B4"/>
    <w:rsid w:val="00286840"/>
    <w:rsid w:val="00286AA2"/>
    <w:rsid w:val="00286B24"/>
    <w:rsid w:val="0028792C"/>
    <w:rsid w:val="0029022C"/>
    <w:rsid w:val="00290691"/>
    <w:rsid w:val="00291B7A"/>
    <w:rsid w:val="0029204A"/>
    <w:rsid w:val="00292A11"/>
    <w:rsid w:val="00292E17"/>
    <w:rsid w:val="00293509"/>
    <w:rsid w:val="00293594"/>
    <w:rsid w:val="0029383D"/>
    <w:rsid w:val="00294404"/>
    <w:rsid w:val="002948ED"/>
    <w:rsid w:val="00294F9E"/>
    <w:rsid w:val="002956F6"/>
    <w:rsid w:val="0029581C"/>
    <w:rsid w:val="002958B3"/>
    <w:rsid w:val="00295931"/>
    <w:rsid w:val="00295B8C"/>
    <w:rsid w:val="00295E93"/>
    <w:rsid w:val="0029635A"/>
    <w:rsid w:val="002966DC"/>
    <w:rsid w:val="0029683C"/>
    <w:rsid w:val="00297152"/>
    <w:rsid w:val="00297A50"/>
    <w:rsid w:val="00297A9E"/>
    <w:rsid w:val="00297D5D"/>
    <w:rsid w:val="00297E2E"/>
    <w:rsid w:val="002A0346"/>
    <w:rsid w:val="002A08DE"/>
    <w:rsid w:val="002A22C2"/>
    <w:rsid w:val="002A2836"/>
    <w:rsid w:val="002A2FD8"/>
    <w:rsid w:val="002A407E"/>
    <w:rsid w:val="002A4EDA"/>
    <w:rsid w:val="002A5529"/>
    <w:rsid w:val="002A561E"/>
    <w:rsid w:val="002A63C7"/>
    <w:rsid w:val="002A6B47"/>
    <w:rsid w:val="002A6EE7"/>
    <w:rsid w:val="002A78B7"/>
    <w:rsid w:val="002B08E9"/>
    <w:rsid w:val="002B0B5C"/>
    <w:rsid w:val="002B0BD8"/>
    <w:rsid w:val="002B1228"/>
    <w:rsid w:val="002B38D3"/>
    <w:rsid w:val="002B4BFF"/>
    <w:rsid w:val="002B4C2A"/>
    <w:rsid w:val="002B6DF8"/>
    <w:rsid w:val="002B6EC1"/>
    <w:rsid w:val="002B7064"/>
    <w:rsid w:val="002B76F3"/>
    <w:rsid w:val="002B7BE1"/>
    <w:rsid w:val="002C0B54"/>
    <w:rsid w:val="002C1276"/>
    <w:rsid w:val="002C1A1E"/>
    <w:rsid w:val="002C2B1D"/>
    <w:rsid w:val="002C2D0B"/>
    <w:rsid w:val="002C3716"/>
    <w:rsid w:val="002C5282"/>
    <w:rsid w:val="002C53E3"/>
    <w:rsid w:val="002C5A4F"/>
    <w:rsid w:val="002C7B11"/>
    <w:rsid w:val="002D0849"/>
    <w:rsid w:val="002D13D6"/>
    <w:rsid w:val="002D1BAE"/>
    <w:rsid w:val="002D2347"/>
    <w:rsid w:val="002D24B4"/>
    <w:rsid w:val="002D2C04"/>
    <w:rsid w:val="002D306E"/>
    <w:rsid w:val="002D34B9"/>
    <w:rsid w:val="002D413B"/>
    <w:rsid w:val="002D45CB"/>
    <w:rsid w:val="002D46C1"/>
    <w:rsid w:val="002D4810"/>
    <w:rsid w:val="002D4881"/>
    <w:rsid w:val="002D4AAD"/>
    <w:rsid w:val="002D5534"/>
    <w:rsid w:val="002D5698"/>
    <w:rsid w:val="002D57B7"/>
    <w:rsid w:val="002D5FAC"/>
    <w:rsid w:val="002D6A0F"/>
    <w:rsid w:val="002D743B"/>
    <w:rsid w:val="002E00B8"/>
    <w:rsid w:val="002E1ADB"/>
    <w:rsid w:val="002E26AA"/>
    <w:rsid w:val="002E2CF5"/>
    <w:rsid w:val="002E32DB"/>
    <w:rsid w:val="002E35AF"/>
    <w:rsid w:val="002E5ABC"/>
    <w:rsid w:val="002E5E27"/>
    <w:rsid w:val="002E6A7C"/>
    <w:rsid w:val="002E6C1F"/>
    <w:rsid w:val="002E6FB4"/>
    <w:rsid w:val="002E795C"/>
    <w:rsid w:val="002E7E60"/>
    <w:rsid w:val="002F010C"/>
    <w:rsid w:val="002F0D6E"/>
    <w:rsid w:val="002F186F"/>
    <w:rsid w:val="002F2022"/>
    <w:rsid w:val="002F22CB"/>
    <w:rsid w:val="002F233E"/>
    <w:rsid w:val="002F29F3"/>
    <w:rsid w:val="002F33BC"/>
    <w:rsid w:val="002F37D2"/>
    <w:rsid w:val="002F49FE"/>
    <w:rsid w:val="002F667F"/>
    <w:rsid w:val="002F7098"/>
    <w:rsid w:val="00301992"/>
    <w:rsid w:val="00301E2D"/>
    <w:rsid w:val="00302012"/>
    <w:rsid w:val="003032D2"/>
    <w:rsid w:val="0030391A"/>
    <w:rsid w:val="003045D8"/>
    <w:rsid w:val="00305A1F"/>
    <w:rsid w:val="003066A3"/>
    <w:rsid w:val="00306D46"/>
    <w:rsid w:val="00306F9C"/>
    <w:rsid w:val="00313047"/>
    <w:rsid w:val="00313915"/>
    <w:rsid w:val="00313BEB"/>
    <w:rsid w:val="00314190"/>
    <w:rsid w:val="003144CB"/>
    <w:rsid w:val="003165B0"/>
    <w:rsid w:val="00316832"/>
    <w:rsid w:val="0031747C"/>
    <w:rsid w:val="003178D1"/>
    <w:rsid w:val="00317DEC"/>
    <w:rsid w:val="00317E17"/>
    <w:rsid w:val="00321D3F"/>
    <w:rsid w:val="003220E5"/>
    <w:rsid w:val="00322E0C"/>
    <w:rsid w:val="00323088"/>
    <w:rsid w:val="00323284"/>
    <w:rsid w:val="00323F76"/>
    <w:rsid w:val="00324113"/>
    <w:rsid w:val="00324273"/>
    <w:rsid w:val="0032499A"/>
    <w:rsid w:val="00324C08"/>
    <w:rsid w:val="00324DB9"/>
    <w:rsid w:val="00324F18"/>
    <w:rsid w:val="0032546F"/>
    <w:rsid w:val="00325B0F"/>
    <w:rsid w:val="00325E4A"/>
    <w:rsid w:val="003262AD"/>
    <w:rsid w:val="003263E8"/>
    <w:rsid w:val="00326594"/>
    <w:rsid w:val="003265F6"/>
    <w:rsid w:val="003266A9"/>
    <w:rsid w:val="00326F1C"/>
    <w:rsid w:val="00330A6C"/>
    <w:rsid w:val="0033192A"/>
    <w:rsid w:val="00331BE8"/>
    <w:rsid w:val="0033272D"/>
    <w:rsid w:val="003336D2"/>
    <w:rsid w:val="00334CC7"/>
    <w:rsid w:val="00334D7F"/>
    <w:rsid w:val="00336D8C"/>
    <w:rsid w:val="00336E2E"/>
    <w:rsid w:val="00336E66"/>
    <w:rsid w:val="00340232"/>
    <w:rsid w:val="003415D7"/>
    <w:rsid w:val="00341D8F"/>
    <w:rsid w:val="00341DBF"/>
    <w:rsid w:val="00342489"/>
    <w:rsid w:val="0034267C"/>
    <w:rsid w:val="00342B3C"/>
    <w:rsid w:val="00342C64"/>
    <w:rsid w:val="00343E79"/>
    <w:rsid w:val="003440C2"/>
    <w:rsid w:val="00344338"/>
    <w:rsid w:val="00344D64"/>
    <w:rsid w:val="00344F69"/>
    <w:rsid w:val="00345447"/>
    <w:rsid w:val="00346304"/>
    <w:rsid w:val="00346927"/>
    <w:rsid w:val="00346EDD"/>
    <w:rsid w:val="0034737E"/>
    <w:rsid w:val="00350185"/>
    <w:rsid w:val="00350BED"/>
    <w:rsid w:val="00351625"/>
    <w:rsid w:val="00351C0B"/>
    <w:rsid w:val="003522BC"/>
    <w:rsid w:val="003538A0"/>
    <w:rsid w:val="0035408C"/>
    <w:rsid w:val="0035547D"/>
    <w:rsid w:val="00356522"/>
    <w:rsid w:val="003567DE"/>
    <w:rsid w:val="003576DF"/>
    <w:rsid w:val="00357E21"/>
    <w:rsid w:val="00357F51"/>
    <w:rsid w:val="003601F5"/>
    <w:rsid w:val="00361946"/>
    <w:rsid w:val="00362FA9"/>
    <w:rsid w:val="00363FE3"/>
    <w:rsid w:val="0036427F"/>
    <w:rsid w:val="003646C1"/>
    <w:rsid w:val="003649DF"/>
    <w:rsid w:val="003660C8"/>
    <w:rsid w:val="003663E0"/>
    <w:rsid w:val="0036676F"/>
    <w:rsid w:val="00366F77"/>
    <w:rsid w:val="00367298"/>
    <w:rsid w:val="0036745E"/>
    <w:rsid w:val="003674EE"/>
    <w:rsid w:val="00367751"/>
    <w:rsid w:val="00370D99"/>
    <w:rsid w:val="00370DFC"/>
    <w:rsid w:val="00370EE1"/>
    <w:rsid w:val="003718AA"/>
    <w:rsid w:val="003721A2"/>
    <w:rsid w:val="003722B7"/>
    <w:rsid w:val="00372867"/>
    <w:rsid w:val="00372A7C"/>
    <w:rsid w:val="00372F34"/>
    <w:rsid w:val="003734E3"/>
    <w:rsid w:val="003736FC"/>
    <w:rsid w:val="003739FA"/>
    <w:rsid w:val="00375041"/>
    <w:rsid w:val="003751E9"/>
    <w:rsid w:val="00375301"/>
    <w:rsid w:val="0037553F"/>
    <w:rsid w:val="003756AD"/>
    <w:rsid w:val="0037581B"/>
    <w:rsid w:val="0037661B"/>
    <w:rsid w:val="00376A42"/>
    <w:rsid w:val="003774E5"/>
    <w:rsid w:val="003776D1"/>
    <w:rsid w:val="003779AC"/>
    <w:rsid w:val="00380304"/>
    <w:rsid w:val="0038070E"/>
    <w:rsid w:val="0038072D"/>
    <w:rsid w:val="00380767"/>
    <w:rsid w:val="00381B89"/>
    <w:rsid w:val="00382CF7"/>
    <w:rsid w:val="00382DE6"/>
    <w:rsid w:val="003834DB"/>
    <w:rsid w:val="003836E3"/>
    <w:rsid w:val="003836FC"/>
    <w:rsid w:val="00383A3D"/>
    <w:rsid w:val="003841D4"/>
    <w:rsid w:val="003843EF"/>
    <w:rsid w:val="003848F6"/>
    <w:rsid w:val="00385D07"/>
    <w:rsid w:val="003862E2"/>
    <w:rsid w:val="00386F45"/>
    <w:rsid w:val="00387B61"/>
    <w:rsid w:val="00387C36"/>
    <w:rsid w:val="003902BC"/>
    <w:rsid w:val="00391B3E"/>
    <w:rsid w:val="0039220E"/>
    <w:rsid w:val="003932C0"/>
    <w:rsid w:val="003932D5"/>
    <w:rsid w:val="00393A5E"/>
    <w:rsid w:val="00393E6C"/>
    <w:rsid w:val="00393EA5"/>
    <w:rsid w:val="00394016"/>
    <w:rsid w:val="00394446"/>
    <w:rsid w:val="00394861"/>
    <w:rsid w:val="00395C4E"/>
    <w:rsid w:val="0039698B"/>
    <w:rsid w:val="00397451"/>
    <w:rsid w:val="003A000B"/>
    <w:rsid w:val="003A085D"/>
    <w:rsid w:val="003A09F2"/>
    <w:rsid w:val="003A10C6"/>
    <w:rsid w:val="003A1F23"/>
    <w:rsid w:val="003A3BB0"/>
    <w:rsid w:val="003A4B25"/>
    <w:rsid w:val="003A4DD4"/>
    <w:rsid w:val="003A520B"/>
    <w:rsid w:val="003A581E"/>
    <w:rsid w:val="003A59A0"/>
    <w:rsid w:val="003A5D0E"/>
    <w:rsid w:val="003A6BC3"/>
    <w:rsid w:val="003A6C72"/>
    <w:rsid w:val="003A7054"/>
    <w:rsid w:val="003B05F0"/>
    <w:rsid w:val="003B0729"/>
    <w:rsid w:val="003B0C3B"/>
    <w:rsid w:val="003B11C7"/>
    <w:rsid w:val="003B128F"/>
    <w:rsid w:val="003B14DD"/>
    <w:rsid w:val="003B15D5"/>
    <w:rsid w:val="003B1C32"/>
    <w:rsid w:val="003B228C"/>
    <w:rsid w:val="003B228E"/>
    <w:rsid w:val="003B3140"/>
    <w:rsid w:val="003B339E"/>
    <w:rsid w:val="003B3407"/>
    <w:rsid w:val="003B48E9"/>
    <w:rsid w:val="003B4B49"/>
    <w:rsid w:val="003B4DA7"/>
    <w:rsid w:val="003B56E6"/>
    <w:rsid w:val="003B66AA"/>
    <w:rsid w:val="003B6AF2"/>
    <w:rsid w:val="003B7460"/>
    <w:rsid w:val="003B7CCA"/>
    <w:rsid w:val="003B7F1E"/>
    <w:rsid w:val="003C04CF"/>
    <w:rsid w:val="003C14B6"/>
    <w:rsid w:val="003C2024"/>
    <w:rsid w:val="003C2A68"/>
    <w:rsid w:val="003C2EF2"/>
    <w:rsid w:val="003C2FE3"/>
    <w:rsid w:val="003C2FF3"/>
    <w:rsid w:val="003C30B5"/>
    <w:rsid w:val="003C3121"/>
    <w:rsid w:val="003C5986"/>
    <w:rsid w:val="003C5999"/>
    <w:rsid w:val="003C59A7"/>
    <w:rsid w:val="003C73B0"/>
    <w:rsid w:val="003C7407"/>
    <w:rsid w:val="003C79EA"/>
    <w:rsid w:val="003C7BFF"/>
    <w:rsid w:val="003C7F99"/>
    <w:rsid w:val="003D05D4"/>
    <w:rsid w:val="003D1558"/>
    <w:rsid w:val="003D1DC3"/>
    <w:rsid w:val="003D2ABE"/>
    <w:rsid w:val="003D2B7D"/>
    <w:rsid w:val="003D2E8E"/>
    <w:rsid w:val="003D30A7"/>
    <w:rsid w:val="003D31E2"/>
    <w:rsid w:val="003D33B6"/>
    <w:rsid w:val="003D343A"/>
    <w:rsid w:val="003D3945"/>
    <w:rsid w:val="003D3C36"/>
    <w:rsid w:val="003D3CE1"/>
    <w:rsid w:val="003D41C0"/>
    <w:rsid w:val="003D4761"/>
    <w:rsid w:val="003D5006"/>
    <w:rsid w:val="003D5336"/>
    <w:rsid w:val="003D5715"/>
    <w:rsid w:val="003D6A09"/>
    <w:rsid w:val="003D6D41"/>
    <w:rsid w:val="003D73C9"/>
    <w:rsid w:val="003D791E"/>
    <w:rsid w:val="003D7AB7"/>
    <w:rsid w:val="003E2045"/>
    <w:rsid w:val="003E24AF"/>
    <w:rsid w:val="003E2BCB"/>
    <w:rsid w:val="003E2C08"/>
    <w:rsid w:val="003E2CD4"/>
    <w:rsid w:val="003E39E2"/>
    <w:rsid w:val="003E447C"/>
    <w:rsid w:val="003E4FE6"/>
    <w:rsid w:val="003E5BF2"/>
    <w:rsid w:val="003E6199"/>
    <w:rsid w:val="003E6217"/>
    <w:rsid w:val="003E66F2"/>
    <w:rsid w:val="003E75A3"/>
    <w:rsid w:val="003E7FBA"/>
    <w:rsid w:val="003F0671"/>
    <w:rsid w:val="003F11B9"/>
    <w:rsid w:val="003F14DF"/>
    <w:rsid w:val="003F1552"/>
    <w:rsid w:val="003F1F25"/>
    <w:rsid w:val="003F3951"/>
    <w:rsid w:val="003F396A"/>
    <w:rsid w:val="003F39DE"/>
    <w:rsid w:val="003F4D20"/>
    <w:rsid w:val="003F4D26"/>
    <w:rsid w:val="003F51D9"/>
    <w:rsid w:val="003F5890"/>
    <w:rsid w:val="003F58BD"/>
    <w:rsid w:val="003F601E"/>
    <w:rsid w:val="003F6105"/>
    <w:rsid w:val="003F66F2"/>
    <w:rsid w:val="003F7099"/>
    <w:rsid w:val="003F70AF"/>
    <w:rsid w:val="00400E22"/>
    <w:rsid w:val="00401527"/>
    <w:rsid w:val="004016C6"/>
    <w:rsid w:val="00401704"/>
    <w:rsid w:val="004025E1"/>
    <w:rsid w:val="00402912"/>
    <w:rsid w:val="00403938"/>
    <w:rsid w:val="00404781"/>
    <w:rsid w:val="00404970"/>
    <w:rsid w:val="00405203"/>
    <w:rsid w:val="00406C13"/>
    <w:rsid w:val="0040719F"/>
    <w:rsid w:val="00407615"/>
    <w:rsid w:val="0040781E"/>
    <w:rsid w:val="00407B8C"/>
    <w:rsid w:val="00407E03"/>
    <w:rsid w:val="004101A7"/>
    <w:rsid w:val="004104D8"/>
    <w:rsid w:val="00411C44"/>
    <w:rsid w:val="004122F9"/>
    <w:rsid w:val="004127F3"/>
    <w:rsid w:val="0041374C"/>
    <w:rsid w:val="00413E40"/>
    <w:rsid w:val="004141F2"/>
    <w:rsid w:val="004143FC"/>
    <w:rsid w:val="00414E88"/>
    <w:rsid w:val="00414FF7"/>
    <w:rsid w:val="0041532F"/>
    <w:rsid w:val="0041608D"/>
    <w:rsid w:val="0041622F"/>
    <w:rsid w:val="00416E2F"/>
    <w:rsid w:val="00416EE8"/>
    <w:rsid w:val="004170C4"/>
    <w:rsid w:val="00417233"/>
    <w:rsid w:val="004174BD"/>
    <w:rsid w:val="00417882"/>
    <w:rsid w:val="004200A9"/>
    <w:rsid w:val="00421015"/>
    <w:rsid w:val="004211F8"/>
    <w:rsid w:val="00421A31"/>
    <w:rsid w:val="00421AEA"/>
    <w:rsid w:val="00421E90"/>
    <w:rsid w:val="00422ECB"/>
    <w:rsid w:val="0042355C"/>
    <w:rsid w:val="00423C63"/>
    <w:rsid w:val="004246BE"/>
    <w:rsid w:val="00424ADC"/>
    <w:rsid w:val="004260D4"/>
    <w:rsid w:val="004272C4"/>
    <w:rsid w:val="00430304"/>
    <w:rsid w:val="004311B2"/>
    <w:rsid w:val="004324A2"/>
    <w:rsid w:val="004332F8"/>
    <w:rsid w:val="00433355"/>
    <w:rsid w:val="004337D2"/>
    <w:rsid w:val="00433FDC"/>
    <w:rsid w:val="004340D2"/>
    <w:rsid w:val="00434154"/>
    <w:rsid w:val="004351A1"/>
    <w:rsid w:val="00435C8B"/>
    <w:rsid w:val="00435ECC"/>
    <w:rsid w:val="0043600F"/>
    <w:rsid w:val="0043720B"/>
    <w:rsid w:val="004378B4"/>
    <w:rsid w:val="004404C0"/>
    <w:rsid w:val="0044077E"/>
    <w:rsid w:val="00440A36"/>
    <w:rsid w:val="00440B00"/>
    <w:rsid w:val="004413B7"/>
    <w:rsid w:val="004415B4"/>
    <w:rsid w:val="00441603"/>
    <w:rsid w:val="00441C7F"/>
    <w:rsid w:val="0044254D"/>
    <w:rsid w:val="0044333C"/>
    <w:rsid w:val="004454B6"/>
    <w:rsid w:val="004458FB"/>
    <w:rsid w:val="00445DF0"/>
    <w:rsid w:val="00447296"/>
    <w:rsid w:val="004479C0"/>
    <w:rsid w:val="0045043D"/>
    <w:rsid w:val="004510FB"/>
    <w:rsid w:val="00451299"/>
    <w:rsid w:val="00451744"/>
    <w:rsid w:val="0045178E"/>
    <w:rsid w:val="00451A53"/>
    <w:rsid w:val="00451C40"/>
    <w:rsid w:val="00452918"/>
    <w:rsid w:val="004534F6"/>
    <w:rsid w:val="004535E3"/>
    <w:rsid w:val="004537DE"/>
    <w:rsid w:val="00454090"/>
    <w:rsid w:val="0045431D"/>
    <w:rsid w:val="004544F7"/>
    <w:rsid w:val="00454AA2"/>
    <w:rsid w:val="00454C0D"/>
    <w:rsid w:val="00454EDB"/>
    <w:rsid w:val="004551D2"/>
    <w:rsid w:val="00455BEE"/>
    <w:rsid w:val="00455D29"/>
    <w:rsid w:val="00455DC8"/>
    <w:rsid w:val="0045661E"/>
    <w:rsid w:val="00456C80"/>
    <w:rsid w:val="00457FEF"/>
    <w:rsid w:val="00460C23"/>
    <w:rsid w:val="00460F2E"/>
    <w:rsid w:val="004626F2"/>
    <w:rsid w:val="00462A1F"/>
    <w:rsid w:val="00462CE2"/>
    <w:rsid w:val="00462DC9"/>
    <w:rsid w:val="00462E15"/>
    <w:rsid w:val="0046351E"/>
    <w:rsid w:val="00464626"/>
    <w:rsid w:val="00464FBA"/>
    <w:rsid w:val="004708C0"/>
    <w:rsid w:val="00470AE1"/>
    <w:rsid w:val="00470D1E"/>
    <w:rsid w:val="00472476"/>
    <w:rsid w:val="004741B9"/>
    <w:rsid w:val="00474204"/>
    <w:rsid w:val="00474338"/>
    <w:rsid w:val="00474890"/>
    <w:rsid w:val="004754E4"/>
    <w:rsid w:val="004757AA"/>
    <w:rsid w:val="00475F97"/>
    <w:rsid w:val="00476166"/>
    <w:rsid w:val="0047669E"/>
    <w:rsid w:val="00476DAB"/>
    <w:rsid w:val="0047718A"/>
    <w:rsid w:val="0047782B"/>
    <w:rsid w:val="00477E1B"/>
    <w:rsid w:val="004807C5"/>
    <w:rsid w:val="00480819"/>
    <w:rsid w:val="00481734"/>
    <w:rsid w:val="00482219"/>
    <w:rsid w:val="0048335F"/>
    <w:rsid w:val="00483502"/>
    <w:rsid w:val="00483B03"/>
    <w:rsid w:val="00484729"/>
    <w:rsid w:val="00485444"/>
    <w:rsid w:val="00485DDD"/>
    <w:rsid w:val="00486D01"/>
    <w:rsid w:val="004900D6"/>
    <w:rsid w:val="0049070E"/>
    <w:rsid w:val="00490FDD"/>
    <w:rsid w:val="004913A8"/>
    <w:rsid w:val="004926BF"/>
    <w:rsid w:val="00492AFF"/>
    <w:rsid w:val="0049427F"/>
    <w:rsid w:val="00494787"/>
    <w:rsid w:val="00494DC9"/>
    <w:rsid w:val="0049510D"/>
    <w:rsid w:val="00495751"/>
    <w:rsid w:val="00496416"/>
    <w:rsid w:val="0049641C"/>
    <w:rsid w:val="00497B05"/>
    <w:rsid w:val="004A0381"/>
    <w:rsid w:val="004A03FF"/>
    <w:rsid w:val="004A09A9"/>
    <w:rsid w:val="004A176E"/>
    <w:rsid w:val="004A2944"/>
    <w:rsid w:val="004A294E"/>
    <w:rsid w:val="004A2A55"/>
    <w:rsid w:val="004A2D37"/>
    <w:rsid w:val="004A32DD"/>
    <w:rsid w:val="004A33E0"/>
    <w:rsid w:val="004A344E"/>
    <w:rsid w:val="004A3C35"/>
    <w:rsid w:val="004A3D01"/>
    <w:rsid w:val="004A3D77"/>
    <w:rsid w:val="004A4CCD"/>
    <w:rsid w:val="004A515E"/>
    <w:rsid w:val="004A60D5"/>
    <w:rsid w:val="004A63A9"/>
    <w:rsid w:val="004A6B39"/>
    <w:rsid w:val="004A6CE6"/>
    <w:rsid w:val="004A757E"/>
    <w:rsid w:val="004A7BA1"/>
    <w:rsid w:val="004B02A9"/>
    <w:rsid w:val="004B0A82"/>
    <w:rsid w:val="004B0D95"/>
    <w:rsid w:val="004B15D1"/>
    <w:rsid w:val="004B18A3"/>
    <w:rsid w:val="004B1FC1"/>
    <w:rsid w:val="004B24DC"/>
    <w:rsid w:val="004B2D78"/>
    <w:rsid w:val="004B3000"/>
    <w:rsid w:val="004B31A5"/>
    <w:rsid w:val="004B37EE"/>
    <w:rsid w:val="004B3918"/>
    <w:rsid w:val="004B3A97"/>
    <w:rsid w:val="004B4842"/>
    <w:rsid w:val="004B495A"/>
    <w:rsid w:val="004B5A88"/>
    <w:rsid w:val="004B5D8D"/>
    <w:rsid w:val="004B60A3"/>
    <w:rsid w:val="004B6315"/>
    <w:rsid w:val="004B658F"/>
    <w:rsid w:val="004B6ADF"/>
    <w:rsid w:val="004B6B45"/>
    <w:rsid w:val="004B711D"/>
    <w:rsid w:val="004B723A"/>
    <w:rsid w:val="004B7D77"/>
    <w:rsid w:val="004C1278"/>
    <w:rsid w:val="004C32A7"/>
    <w:rsid w:val="004C32BD"/>
    <w:rsid w:val="004C3D2F"/>
    <w:rsid w:val="004C3DA2"/>
    <w:rsid w:val="004C42C6"/>
    <w:rsid w:val="004C4B62"/>
    <w:rsid w:val="004C51FD"/>
    <w:rsid w:val="004C5CA2"/>
    <w:rsid w:val="004C6CF5"/>
    <w:rsid w:val="004C77E4"/>
    <w:rsid w:val="004C7988"/>
    <w:rsid w:val="004D1210"/>
    <w:rsid w:val="004D16E1"/>
    <w:rsid w:val="004D1DD9"/>
    <w:rsid w:val="004D1E30"/>
    <w:rsid w:val="004D22E6"/>
    <w:rsid w:val="004D2899"/>
    <w:rsid w:val="004D30F1"/>
    <w:rsid w:val="004D32AD"/>
    <w:rsid w:val="004D3347"/>
    <w:rsid w:val="004D3B77"/>
    <w:rsid w:val="004D4E73"/>
    <w:rsid w:val="004D5425"/>
    <w:rsid w:val="004D548E"/>
    <w:rsid w:val="004D638B"/>
    <w:rsid w:val="004D6B6A"/>
    <w:rsid w:val="004D70E1"/>
    <w:rsid w:val="004D7152"/>
    <w:rsid w:val="004D7C61"/>
    <w:rsid w:val="004D7F81"/>
    <w:rsid w:val="004E0BF0"/>
    <w:rsid w:val="004E0C23"/>
    <w:rsid w:val="004E24AE"/>
    <w:rsid w:val="004E38E9"/>
    <w:rsid w:val="004E3F9B"/>
    <w:rsid w:val="004E4520"/>
    <w:rsid w:val="004E4CB8"/>
    <w:rsid w:val="004E5BEB"/>
    <w:rsid w:val="004E5F78"/>
    <w:rsid w:val="004E649C"/>
    <w:rsid w:val="004E69C5"/>
    <w:rsid w:val="004E6A26"/>
    <w:rsid w:val="004E6A42"/>
    <w:rsid w:val="004E6AAF"/>
    <w:rsid w:val="004E6BD4"/>
    <w:rsid w:val="004E7841"/>
    <w:rsid w:val="004F20BA"/>
    <w:rsid w:val="004F21F2"/>
    <w:rsid w:val="004F344C"/>
    <w:rsid w:val="004F3F01"/>
    <w:rsid w:val="004F46C5"/>
    <w:rsid w:val="004F4E42"/>
    <w:rsid w:val="004F4FE3"/>
    <w:rsid w:val="004F574D"/>
    <w:rsid w:val="004F5C5B"/>
    <w:rsid w:val="004F5FC7"/>
    <w:rsid w:val="004F6766"/>
    <w:rsid w:val="004F6C3D"/>
    <w:rsid w:val="004F6CDC"/>
    <w:rsid w:val="004F71A0"/>
    <w:rsid w:val="004F744F"/>
    <w:rsid w:val="004F7499"/>
    <w:rsid w:val="004F7B32"/>
    <w:rsid w:val="00500172"/>
    <w:rsid w:val="005006B5"/>
    <w:rsid w:val="005016D6"/>
    <w:rsid w:val="00501C20"/>
    <w:rsid w:val="00501FA0"/>
    <w:rsid w:val="00502C6C"/>
    <w:rsid w:val="00502F70"/>
    <w:rsid w:val="00503590"/>
    <w:rsid w:val="00503F74"/>
    <w:rsid w:val="005052F0"/>
    <w:rsid w:val="00506454"/>
    <w:rsid w:val="00506889"/>
    <w:rsid w:val="005073B9"/>
    <w:rsid w:val="005101B1"/>
    <w:rsid w:val="0051061B"/>
    <w:rsid w:val="00510944"/>
    <w:rsid w:val="00511023"/>
    <w:rsid w:val="005115A0"/>
    <w:rsid w:val="0051195D"/>
    <w:rsid w:val="00511B27"/>
    <w:rsid w:val="005124FC"/>
    <w:rsid w:val="00512509"/>
    <w:rsid w:val="005128F9"/>
    <w:rsid w:val="00512ADE"/>
    <w:rsid w:val="00513AD3"/>
    <w:rsid w:val="00513AF8"/>
    <w:rsid w:val="00513C24"/>
    <w:rsid w:val="005148C3"/>
    <w:rsid w:val="00515E00"/>
    <w:rsid w:val="00516BD6"/>
    <w:rsid w:val="005201B3"/>
    <w:rsid w:val="00520949"/>
    <w:rsid w:val="0052148C"/>
    <w:rsid w:val="00521C1E"/>
    <w:rsid w:val="00521F42"/>
    <w:rsid w:val="00521F6B"/>
    <w:rsid w:val="0052269C"/>
    <w:rsid w:val="00522C0C"/>
    <w:rsid w:val="00523640"/>
    <w:rsid w:val="00523967"/>
    <w:rsid w:val="00523CE5"/>
    <w:rsid w:val="00524CD5"/>
    <w:rsid w:val="00524DC6"/>
    <w:rsid w:val="00525CB5"/>
    <w:rsid w:val="00526C5F"/>
    <w:rsid w:val="00527194"/>
    <w:rsid w:val="005275A9"/>
    <w:rsid w:val="00527922"/>
    <w:rsid w:val="00527A7F"/>
    <w:rsid w:val="00527AD5"/>
    <w:rsid w:val="00527B14"/>
    <w:rsid w:val="00530382"/>
    <w:rsid w:val="00530A99"/>
    <w:rsid w:val="005324BC"/>
    <w:rsid w:val="00534059"/>
    <w:rsid w:val="00534731"/>
    <w:rsid w:val="00534A31"/>
    <w:rsid w:val="005353B5"/>
    <w:rsid w:val="0053551C"/>
    <w:rsid w:val="0053578D"/>
    <w:rsid w:val="00535AE5"/>
    <w:rsid w:val="0053717C"/>
    <w:rsid w:val="005379BC"/>
    <w:rsid w:val="00540391"/>
    <w:rsid w:val="00540444"/>
    <w:rsid w:val="005409A9"/>
    <w:rsid w:val="00540C64"/>
    <w:rsid w:val="00540EF8"/>
    <w:rsid w:val="0054134B"/>
    <w:rsid w:val="00541A0B"/>
    <w:rsid w:val="00541A71"/>
    <w:rsid w:val="00541EBD"/>
    <w:rsid w:val="00542AA7"/>
    <w:rsid w:val="00542B22"/>
    <w:rsid w:val="00544D0B"/>
    <w:rsid w:val="005450AF"/>
    <w:rsid w:val="00546073"/>
    <w:rsid w:val="00546233"/>
    <w:rsid w:val="00546CBD"/>
    <w:rsid w:val="00547102"/>
    <w:rsid w:val="00547D04"/>
    <w:rsid w:val="00547FF9"/>
    <w:rsid w:val="00550E32"/>
    <w:rsid w:val="005514EB"/>
    <w:rsid w:val="005526EA"/>
    <w:rsid w:val="00552B19"/>
    <w:rsid w:val="00553650"/>
    <w:rsid w:val="005537E4"/>
    <w:rsid w:val="00554508"/>
    <w:rsid w:val="0055482C"/>
    <w:rsid w:val="0055568E"/>
    <w:rsid w:val="0055593E"/>
    <w:rsid w:val="005562D6"/>
    <w:rsid w:val="005577AC"/>
    <w:rsid w:val="00557A8B"/>
    <w:rsid w:val="00557C75"/>
    <w:rsid w:val="005602C5"/>
    <w:rsid w:val="00560445"/>
    <w:rsid w:val="00561818"/>
    <w:rsid w:val="0056239B"/>
    <w:rsid w:val="005623B7"/>
    <w:rsid w:val="0056309B"/>
    <w:rsid w:val="00563307"/>
    <w:rsid w:val="00564766"/>
    <w:rsid w:val="00564A6F"/>
    <w:rsid w:val="00565C0D"/>
    <w:rsid w:val="005660D2"/>
    <w:rsid w:val="0056664A"/>
    <w:rsid w:val="00566E44"/>
    <w:rsid w:val="00567077"/>
    <w:rsid w:val="0056761D"/>
    <w:rsid w:val="00567F1D"/>
    <w:rsid w:val="00570297"/>
    <w:rsid w:val="005704F3"/>
    <w:rsid w:val="005709F0"/>
    <w:rsid w:val="00571947"/>
    <w:rsid w:val="0057233E"/>
    <w:rsid w:val="005723C9"/>
    <w:rsid w:val="00572A29"/>
    <w:rsid w:val="00572E9E"/>
    <w:rsid w:val="00573B78"/>
    <w:rsid w:val="00574E90"/>
    <w:rsid w:val="005750C1"/>
    <w:rsid w:val="0057560C"/>
    <w:rsid w:val="00575E62"/>
    <w:rsid w:val="005765B3"/>
    <w:rsid w:val="0057789A"/>
    <w:rsid w:val="00577A2E"/>
    <w:rsid w:val="00577EFE"/>
    <w:rsid w:val="005807B0"/>
    <w:rsid w:val="00580A0B"/>
    <w:rsid w:val="00580EEF"/>
    <w:rsid w:val="00581F68"/>
    <w:rsid w:val="00582614"/>
    <w:rsid w:val="00582A9A"/>
    <w:rsid w:val="00582BBD"/>
    <w:rsid w:val="00582CAA"/>
    <w:rsid w:val="00583195"/>
    <w:rsid w:val="00583A46"/>
    <w:rsid w:val="00584204"/>
    <w:rsid w:val="005842C0"/>
    <w:rsid w:val="0058496D"/>
    <w:rsid w:val="00584DE7"/>
    <w:rsid w:val="00585795"/>
    <w:rsid w:val="005860DE"/>
    <w:rsid w:val="0058631C"/>
    <w:rsid w:val="00586FBD"/>
    <w:rsid w:val="0058740E"/>
    <w:rsid w:val="0058747E"/>
    <w:rsid w:val="0058783C"/>
    <w:rsid w:val="00591077"/>
    <w:rsid w:val="00591BDE"/>
    <w:rsid w:val="00591FA6"/>
    <w:rsid w:val="00593ED2"/>
    <w:rsid w:val="00594AEE"/>
    <w:rsid w:val="00594C5E"/>
    <w:rsid w:val="005954D1"/>
    <w:rsid w:val="00595798"/>
    <w:rsid w:val="00595B70"/>
    <w:rsid w:val="00595E34"/>
    <w:rsid w:val="005964A5"/>
    <w:rsid w:val="00596EC4"/>
    <w:rsid w:val="00597473"/>
    <w:rsid w:val="00597C71"/>
    <w:rsid w:val="005A0B04"/>
    <w:rsid w:val="005A0D10"/>
    <w:rsid w:val="005A0E3F"/>
    <w:rsid w:val="005A2F2C"/>
    <w:rsid w:val="005A37DE"/>
    <w:rsid w:val="005A3B20"/>
    <w:rsid w:val="005A451F"/>
    <w:rsid w:val="005A5B7C"/>
    <w:rsid w:val="005A5E22"/>
    <w:rsid w:val="005A5FC6"/>
    <w:rsid w:val="005A6157"/>
    <w:rsid w:val="005A62C2"/>
    <w:rsid w:val="005A65C9"/>
    <w:rsid w:val="005A670B"/>
    <w:rsid w:val="005A788E"/>
    <w:rsid w:val="005B17B1"/>
    <w:rsid w:val="005B3756"/>
    <w:rsid w:val="005B3B8D"/>
    <w:rsid w:val="005B5735"/>
    <w:rsid w:val="005B5BA5"/>
    <w:rsid w:val="005C08C6"/>
    <w:rsid w:val="005C08E0"/>
    <w:rsid w:val="005C0B06"/>
    <w:rsid w:val="005C2621"/>
    <w:rsid w:val="005C27FB"/>
    <w:rsid w:val="005C31AF"/>
    <w:rsid w:val="005C31C9"/>
    <w:rsid w:val="005C34FC"/>
    <w:rsid w:val="005C3A18"/>
    <w:rsid w:val="005C41AB"/>
    <w:rsid w:val="005C4558"/>
    <w:rsid w:val="005C45D3"/>
    <w:rsid w:val="005C4624"/>
    <w:rsid w:val="005C4985"/>
    <w:rsid w:val="005C4E4E"/>
    <w:rsid w:val="005C4E63"/>
    <w:rsid w:val="005C53DC"/>
    <w:rsid w:val="005C5A5B"/>
    <w:rsid w:val="005C5DE1"/>
    <w:rsid w:val="005C6CB3"/>
    <w:rsid w:val="005C6EAB"/>
    <w:rsid w:val="005C7297"/>
    <w:rsid w:val="005D042A"/>
    <w:rsid w:val="005D1422"/>
    <w:rsid w:val="005D1733"/>
    <w:rsid w:val="005D1D80"/>
    <w:rsid w:val="005D1EBC"/>
    <w:rsid w:val="005D254E"/>
    <w:rsid w:val="005D298B"/>
    <w:rsid w:val="005D2EBB"/>
    <w:rsid w:val="005D2F28"/>
    <w:rsid w:val="005D302A"/>
    <w:rsid w:val="005D3214"/>
    <w:rsid w:val="005D3695"/>
    <w:rsid w:val="005D41ED"/>
    <w:rsid w:val="005D47C0"/>
    <w:rsid w:val="005D5793"/>
    <w:rsid w:val="005D5F95"/>
    <w:rsid w:val="005D658A"/>
    <w:rsid w:val="005D694E"/>
    <w:rsid w:val="005D6E91"/>
    <w:rsid w:val="005D70BA"/>
    <w:rsid w:val="005D73C4"/>
    <w:rsid w:val="005D7895"/>
    <w:rsid w:val="005D7EC3"/>
    <w:rsid w:val="005E05FA"/>
    <w:rsid w:val="005E17B3"/>
    <w:rsid w:val="005E235A"/>
    <w:rsid w:val="005E3017"/>
    <w:rsid w:val="005E3400"/>
    <w:rsid w:val="005E5509"/>
    <w:rsid w:val="005E625E"/>
    <w:rsid w:val="005E7ED5"/>
    <w:rsid w:val="005E7EFF"/>
    <w:rsid w:val="005F0561"/>
    <w:rsid w:val="005F125F"/>
    <w:rsid w:val="005F1780"/>
    <w:rsid w:val="005F1E61"/>
    <w:rsid w:val="005F224D"/>
    <w:rsid w:val="005F3736"/>
    <w:rsid w:val="005F388B"/>
    <w:rsid w:val="005F3C48"/>
    <w:rsid w:val="005F46A9"/>
    <w:rsid w:val="005F5BCA"/>
    <w:rsid w:val="005F5DD8"/>
    <w:rsid w:val="005F62D9"/>
    <w:rsid w:val="005F62FE"/>
    <w:rsid w:val="005F75D0"/>
    <w:rsid w:val="006006F9"/>
    <w:rsid w:val="00600D17"/>
    <w:rsid w:val="0060120A"/>
    <w:rsid w:val="00601958"/>
    <w:rsid w:val="00601B38"/>
    <w:rsid w:val="00601F55"/>
    <w:rsid w:val="0060219A"/>
    <w:rsid w:val="00602924"/>
    <w:rsid w:val="00602F53"/>
    <w:rsid w:val="00603E14"/>
    <w:rsid w:val="00604776"/>
    <w:rsid w:val="00604858"/>
    <w:rsid w:val="00604C6B"/>
    <w:rsid w:val="00604D20"/>
    <w:rsid w:val="00605025"/>
    <w:rsid w:val="006050FF"/>
    <w:rsid w:val="0060599E"/>
    <w:rsid w:val="00605E34"/>
    <w:rsid w:val="00605E78"/>
    <w:rsid w:val="00606F5B"/>
    <w:rsid w:val="00610862"/>
    <w:rsid w:val="00611468"/>
    <w:rsid w:val="00612340"/>
    <w:rsid w:val="006125C0"/>
    <w:rsid w:val="00612EC8"/>
    <w:rsid w:val="0061422F"/>
    <w:rsid w:val="00614352"/>
    <w:rsid w:val="00614A03"/>
    <w:rsid w:val="00614D25"/>
    <w:rsid w:val="0061501B"/>
    <w:rsid w:val="0061525E"/>
    <w:rsid w:val="006161DF"/>
    <w:rsid w:val="00616AB1"/>
    <w:rsid w:val="00616D2B"/>
    <w:rsid w:val="0061773E"/>
    <w:rsid w:val="00617E36"/>
    <w:rsid w:val="00617F4A"/>
    <w:rsid w:val="0062067D"/>
    <w:rsid w:val="00621463"/>
    <w:rsid w:val="0062154C"/>
    <w:rsid w:val="00621A29"/>
    <w:rsid w:val="00621BA6"/>
    <w:rsid w:val="00621F5F"/>
    <w:rsid w:val="00622092"/>
    <w:rsid w:val="00622802"/>
    <w:rsid w:val="00622902"/>
    <w:rsid w:val="00622BE4"/>
    <w:rsid w:val="00622E26"/>
    <w:rsid w:val="00622E63"/>
    <w:rsid w:val="00623043"/>
    <w:rsid w:val="006239F3"/>
    <w:rsid w:val="00623C4F"/>
    <w:rsid w:val="0062439B"/>
    <w:rsid w:val="00624542"/>
    <w:rsid w:val="006247F2"/>
    <w:rsid w:val="006259E2"/>
    <w:rsid w:val="0062684B"/>
    <w:rsid w:val="00626AC1"/>
    <w:rsid w:val="006279D6"/>
    <w:rsid w:val="00630005"/>
    <w:rsid w:val="006300BF"/>
    <w:rsid w:val="0063015E"/>
    <w:rsid w:val="00630323"/>
    <w:rsid w:val="0063081B"/>
    <w:rsid w:val="00630931"/>
    <w:rsid w:val="00630C32"/>
    <w:rsid w:val="00631199"/>
    <w:rsid w:val="0063177F"/>
    <w:rsid w:val="00631B7E"/>
    <w:rsid w:val="00631B9A"/>
    <w:rsid w:val="00632609"/>
    <w:rsid w:val="00632B3D"/>
    <w:rsid w:val="00632E51"/>
    <w:rsid w:val="0063312D"/>
    <w:rsid w:val="00634A36"/>
    <w:rsid w:val="00634B08"/>
    <w:rsid w:val="006355DC"/>
    <w:rsid w:val="00635D0B"/>
    <w:rsid w:val="006365BB"/>
    <w:rsid w:val="00636F09"/>
    <w:rsid w:val="00640BA3"/>
    <w:rsid w:val="00641014"/>
    <w:rsid w:val="0064187D"/>
    <w:rsid w:val="00641D85"/>
    <w:rsid w:val="00641E56"/>
    <w:rsid w:val="0064209D"/>
    <w:rsid w:val="0064260C"/>
    <w:rsid w:val="00642784"/>
    <w:rsid w:val="00642BE2"/>
    <w:rsid w:val="00642E44"/>
    <w:rsid w:val="006432FB"/>
    <w:rsid w:val="0064379B"/>
    <w:rsid w:val="00644E03"/>
    <w:rsid w:val="00645572"/>
    <w:rsid w:val="006457CF"/>
    <w:rsid w:val="0064593F"/>
    <w:rsid w:val="00645B20"/>
    <w:rsid w:val="00647216"/>
    <w:rsid w:val="00647AD0"/>
    <w:rsid w:val="00650BEF"/>
    <w:rsid w:val="00650E76"/>
    <w:rsid w:val="006513D6"/>
    <w:rsid w:val="0065258E"/>
    <w:rsid w:val="0065271D"/>
    <w:rsid w:val="0065277B"/>
    <w:rsid w:val="0065300F"/>
    <w:rsid w:val="00653D03"/>
    <w:rsid w:val="006547AF"/>
    <w:rsid w:val="00654D77"/>
    <w:rsid w:val="006554E9"/>
    <w:rsid w:val="00655B33"/>
    <w:rsid w:val="00655D5A"/>
    <w:rsid w:val="00656432"/>
    <w:rsid w:val="006565BB"/>
    <w:rsid w:val="00656C79"/>
    <w:rsid w:val="00656E1B"/>
    <w:rsid w:val="00657481"/>
    <w:rsid w:val="00657763"/>
    <w:rsid w:val="00660694"/>
    <w:rsid w:val="00661A25"/>
    <w:rsid w:val="0066289A"/>
    <w:rsid w:val="0066301F"/>
    <w:rsid w:val="006631F9"/>
    <w:rsid w:val="006637F2"/>
    <w:rsid w:val="00663AB4"/>
    <w:rsid w:val="00663B04"/>
    <w:rsid w:val="00663C1E"/>
    <w:rsid w:val="00664185"/>
    <w:rsid w:val="006646A6"/>
    <w:rsid w:val="00665CCF"/>
    <w:rsid w:val="00665D0D"/>
    <w:rsid w:val="00665F5E"/>
    <w:rsid w:val="00666AE0"/>
    <w:rsid w:val="006703FE"/>
    <w:rsid w:val="00670637"/>
    <w:rsid w:val="0067088E"/>
    <w:rsid w:val="00670982"/>
    <w:rsid w:val="0067173F"/>
    <w:rsid w:val="006717C8"/>
    <w:rsid w:val="00672D97"/>
    <w:rsid w:val="00673D12"/>
    <w:rsid w:val="0067415D"/>
    <w:rsid w:val="00674A52"/>
    <w:rsid w:val="00675559"/>
    <w:rsid w:val="006758B7"/>
    <w:rsid w:val="00675C2B"/>
    <w:rsid w:val="00677553"/>
    <w:rsid w:val="0068107D"/>
    <w:rsid w:val="00681DF9"/>
    <w:rsid w:val="0068217D"/>
    <w:rsid w:val="00682817"/>
    <w:rsid w:val="0068336B"/>
    <w:rsid w:val="00684DC4"/>
    <w:rsid w:val="00685A35"/>
    <w:rsid w:val="00685AEB"/>
    <w:rsid w:val="00686240"/>
    <w:rsid w:val="0068625A"/>
    <w:rsid w:val="0068668A"/>
    <w:rsid w:val="00686938"/>
    <w:rsid w:val="00686C7F"/>
    <w:rsid w:val="00686EC6"/>
    <w:rsid w:val="006875C6"/>
    <w:rsid w:val="00687E97"/>
    <w:rsid w:val="00690CBF"/>
    <w:rsid w:val="0069162E"/>
    <w:rsid w:val="00691EEE"/>
    <w:rsid w:val="00692D40"/>
    <w:rsid w:val="00693089"/>
    <w:rsid w:val="006933D9"/>
    <w:rsid w:val="00693671"/>
    <w:rsid w:val="006941B6"/>
    <w:rsid w:val="0069438F"/>
    <w:rsid w:val="006946B9"/>
    <w:rsid w:val="00695AC3"/>
    <w:rsid w:val="0069702B"/>
    <w:rsid w:val="00697136"/>
    <w:rsid w:val="006A0140"/>
    <w:rsid w:val="006A0FBC"/>
    <w:rsid w:val="006A13D8"/>
    <w:rsid w:val="006A204C"/>
    <w:rsid w:val="006A2C20"/>
    <w:rsid w:val="006A356A"/>
    <w:rsid w:val="006A493F"/>
    <w:rsid w:val="006A5AE5"/>
    <w:rsid w:val="006A6471"/>
    <w:rsid w:val="006B0E3E"/>
    <w:rsid w:val="006B1206"/>
    <w:rsid w:val="006B24FD"/>
    <w:rsid w:val="006B2532"/>
    <w:rsid w:val="006B3213"/>
    <w:rsid w:val="006B3A3F"/>
    <w:rsid w:val="006B4057"/>
    <w:rsid w:val="006B50DD"/>
    <w:rsid w:val="006B528E"/>
    <w:rsid w:val="006B5E8F"/>
    <w:rsid w:val="006B5ED3"/>
    <w:rsid w:val="006B5EED"/>
    <w:rsid w:val="006B622A"/>
    <w:rsid w:val="006B6490"/>
    <w:rsid w:val="006B6B6C"/>
    <w:rsid w:val="006B70F0"/>
    <w:rsid w:val="006B76F9"/>
    <w:rsid w:val="006C0382"/>
    <w:rsid w:val="006C0515"/>
    <w:rsid w:val="006C0FD0"/>
    <w:rsid w:val="006C14C5"/>
    <w:rsid w:val="006C1E53"/>
    <w:rsid w:val="006C23C4"/>
    <w:rsid w:val="006C2E8B"/>
    <w:rsid w:val="006C30A5"/>
    <w:rsid w:val="006C3867"/>
    <w:rsid w:val="006C3D42"/>
    <w:rsid w:val="006C3E6F"/>
    <w:rsid w:val="006C4181"/>
    <w:rsid w:val="006C4357"/>
    <w:rsid w:val="006C4677"/>
    <w:rsid w:val="006C580A"/>
    <w:rsid w:val="006C5969"/>
    <w:rsid w:val="006C5B05"/>
    <w:rsid w:val="006C5D05"/>
    <w:rsid w:val="006C70D2"/>
    <w:rsid w:val="006C7197"/>
    <w:rsid w:val="006C7554"/>
    <w:rsid w:val="006D183E"/>
    <w:rsid w:val="006D1A5A"/>
    <w:rsid w:val="006D1C10"/>
    <w:rsid w:val="006D1E93"/>
    <w:rsid w:val="006D2A1F"/>
    <w:rsid w:val="006D3AE3"/>
    <w:rsid w:val="006D412F"/>
    <w:rsid w:val="006D48A9"/>
    <w:rsid w:val="006D576B"/>
    <w:rsid w:val="006D5E5F"/>
    <w:rsid w:val="006D66AB"/>
    <w:rsid w:val="006D6C3B"/>
    <w:rsid w:val="006D6EF8"/>
    <w:rsid w:val="006D7B04"/>
    <w:rsid w:val="006D7ECB"/>
    <w:rsid w:val="006E0517"/>
    <w:rsid w:val="006E0613"/>
    <w:rsid w:val="006E0C48"/>
    <w:rsid w:val="006E12BE"/>
    <w:rsid w:val="006E1CD6"/>
    <w:rsid w:val="006E31C4"/>
    <w:rsid w:val="006E3956"/>
    <w:rsid w:val="006E3AA1"/>
    <w:rsid w:val="006E5127"/>
    <w:rsid w:val="006E5C10"/>
    <w:rsid w:val="006E5C37"/>
    <w:rsid w:val="006E5C9F"/>
    <w:rsid w:val="006E70B9"/>
    <w:rsid w:val="006E70D9"/>
    <w:rsid w:val="006E7260"/>
    <w:rsid w:val="006E7460"/>
    <w:rsid w:val="006F0C14"/>
    <w:rsid w:val="006F103D"/>
    <w:rsid w:val="006F1ABB"/>
    <w:rsid w:val="006F1ED8"/>
    <w:rsid w:val="006F1F98"/>
    <w:rsid w:val="006F23AA"/>
    <w:rsid w:val="006F370B"/>
    <w:rsid w:val="006F3DAA"/>
    <w:rsid w:val="006F40AF"/>
    <w:rsid w:val="006F445E"/>
    <w:rsid w:val="006F46E1"/>
    <w:rsid w:val="006F4D44"/>
    <w:rsid w:val="006F5BFF"/>
    <w:rsid w:val="006F7082"/>
    <w:rsid w:val="00701420"/>
    <w:rsid w:val="00701963"/>
    <w:rsid w:val="00701D72"/>
    <w:rsid w:val="007026AF"/>
    <w:rsid w:val="007028D6"/>
    <w:rsid w:val="007029A8"/>
    <w:rsid w:val="00702E53"/>
    <w:rsid w:val="0070405A"/>
    <w:rsid w:val="00704105"/>
    <w:rsid w:val="00706299"/>
    <w:rsid w:val="00706A0A"/>
    <w:rsid w:val="00706FEA"/>
    <w:rsid w:val="0070722B"/>
    <w:rsid w:val="00707356"/>
    <w:rsid w:val="00707518"/>
    <w:rsid w:val="0071050D"/>
    <w:rsid w:val="00710554"/>
    <w:rsid w:val="0071169E"/>
    <w:rsid w:val="00712269"/>
    <w:rsid w:val="00712DAC"/>
    <w:rsid w:val="00713062"/>
    <w:rsid w:val="00713438"/>
    <w:rsid w:val="00713733"/>
    <w:rsid w:val="0071378F"/>
    <w:rsid w:val="007155FB"/>
    <w:rsid w:val="00716365"/>
    <w:rsid w:val="007163F3"/>
    <w:rsid w:val="007163FE"/>
    <w:rsid w:val="00716E91"/>
    <w:rsid w:val="00717DB4"/>
    <w:rsid w:val="00720817"/>
    <w:rsid w:val="00721305"/>
    <w:rsid w:val="00721FAF"/>
    <w:rsid w:val="00726465"/>
    <w:rsid w:val="007275BC"/>
    <w:rsid w:val="007279D7"/>
    <w:rsid w:val="007303B4"/>
    <w:rsid w:val="00730878"/>
    <w:rsid w:val="007309A1"/>
    <w:rsid w:val="007312B3"/>
    <w:rsid w:val="007314BC"/>
    <w:rsid w:val="00731AF6"/>
    <w:rsid w:val="0073209F"/>
    <w:rsid w:val="0073239C"/>
    <w:rsid w:val="00732881"/>
    <w:rsid w:val="007332D7"/>
    <w:rsid w:val="00733719"/>
    <w:rsid w:val="00733907"/>
    <w:rsid w:val="007341EA"/>
    <w:rsid w:val="00734336"/>
    <w:rsid w:val="00734491"/>
    <w:rsid w:val="0073465F"/>
    <w:rsid w:val="00734FA2"/>
    <w:rsid w:val="00736211"/>
    <w:rsid w:val="00736D62"/>
    <w:rsid w:val="007373D5"/>
    <w:rsid w:val="00737EC7"/>
    <w:rsid w:val="007401B3"/>
    <w:rsid w:val="007401C4"/>
    <w:rsid w:val="0074158A"/>
    <w:rsid w:val="00741647"/>
    <w:rsid w:val="00741C6F"/>
    <w:rsid w:val="00741C80"/>
    <w:rsid w:val="00742161"/>
    <w:rsid w:val="00742656"/>
    <w:rsid w:val="00742A57"/>
    <w:rsid w:val="007441D8"/>
    <w:rsid w:val="007443A3"/>
    <w:rsid w:val="00744CF3"/>
    <w:rsid w:val="00745179"/>
    <w:rsid w:val="007453DC"/>
    <w:rsid w:val="00745F97"/>
    <w:rsid w:val="00746A29"/>
    <w:rsid w:val="00747F4B"/>
    <w:rsid w:val="00750FB7"/>
    <w:rsid w:val="007516D3"/>
    <w:rsid w:val="007535F8"/>
    <w:rsid w:val="00753BBE"/>
    <w:rsid w:val="007540D3"/>
    <w:rsid w:val="0075477C"/>
    <w:rsid w:val="00754963"/>
    <w:rsid w:val="00754B51"/>
    <w:rsid w:val="0075562D"/>
    <w:rsid w:val="00755FF8"/>
    <w:rsid w:val="00756874"/>
    <w:rsid w:val="007568C4"/>
    <w:rsid w:val="0075741E"/>
    <w:rsid w:val="007576EA"/>
    <w:rsid w:val="007579F8"/>
    <w:rsid w:val="007604B0"/>
    <w:rsid w:val="00760696"/>
    <w:rsid w:val="00762145"/>
    <w:rsid w:val="00762E07"/>
    <w:rsid w:val="0076394E"/>
    <w:rsid w:val="00763AB3"/>
    <w:rsid w:val="007640D7"/>
    <w:rsid w:val="00764CAF"/>
    <w:rsid w:val="00765601"/>
    <w:rsid w:val="00765DBA"/>
    <w:rsid w:val="00766228"/>
    <w:rsid w:val="007667EE"/>
    <w:rsid w:val="007668F0"/>
    <w:rsid w:val="007669A4"/>
    <w:rsid w:val="00766ADE"/>
    <w:rsid w:val="00767C0F"/>
    <w:rsid w:val="00767D2E"/>
    <w:rsid w:val="00770207"/>
    <w:rsid w:val="00771892"/>
    <w:rsid w:val="007722DC"/>
    <w:rsid w:val="007726BB"/>
    <w:rsid w:val="00772845"/>
    <w:rsid w:val="00772914"/>
    <w:rsid w:val="00772EF5"/>
    <w:rsid w:val="00773471"/>
    <w:rsid w:val="007741AD"/>
    <w:rsid w:val="007745AA"/>
    <w:rsid w:val="0077597C"/>
    <w:rsid w:val="00776A33"/>
    <w:rsid w:val="00776BC6"/>
    <w:rsid w:val="00776C59"/>
    <w:rsid w:val="0077738E"/>
    <w:rsid w:val="007817D6"/>
    <w:rsid w:val="00781C25"/>
    <w:rsid w:val="007823E2"/>
    <w:rsid w:val="00782989"/>
    <w:rsid w:val="007847B9"/>
    <w:rsid w:val="00785104"/>
    <w:rsid w:val="007858BC"/>
    <w:rsid w:val="0078597E"/>
    <w:rsid w:val="00785ED2"/>
    <w:rsid w:val="00786154"/>
    <w:rsid w:val="007867AC"/>
    <w:rsid w:val="0078771E"/>
    <w:rsid w:val="0079018A"/>
    <w:rsid w:val="007912EA"/>
    <w:rsid w:val="00791605"/>
    <w:rsid w:val="007924AA"/>
    <w:rsid w:val="00792617"/>
    <w:rsid w:val="00792D54"/>
    <w:rsid w:val="00792F68"/>
    <w:rsid w:val="007932D0"/>
    <w:rsid w:val="0079363B"/>
    <w:rsid w:val="00793A24"/>
    <w:rsid w:val="00793F49"/>
    <w:rsid w:val="00794181"/>
    <w:rsid w:val="0079429F"/>
    <w:rsid w:val="00794A6A"/>
    <w:rsid w:val="00794B67"/>
    <w:rsid w:val="0079517E"/>
    <w:rsid w:val="00795432"/>
    <w:rsid w:val="007958B6"/>
    <w:rsid w:val="0079600C"/>
    <w:rsid w:val="0079654A"/>
    <w:rsid w:val="007A0391"/>
    <w:rsid w:val="007A0A39"/>
    <w:rsid w:val="007A266E"/>
    <w:rsid w:val="007A2B31"/>
    <w:rsid w:val="007A2E53"/>
    <w:rsid w:val="007A31AE"/>
    <w:rsid w:val="007A37EB"/>
    <w:rsid w:val="007A3E66"/>
    <w:rsid w:val="007A42EF"/>
    <w:rsid w:val="007A4431"/>
    <w:rsid w:val="007A476E"/>
    <w:rsid w:val="007A48B3"/>
    <w:rsid w:val="007A4A50"/>
    <w:rsid w:val="007A578E"/>
    <w:rsid w:val="007A5883"/>
    <w:rsid w:val="007A6BA2"/>
    <w:rsid w:val="007B087A"/>
    <w:rsid w:val="007B0A71"/>
    <w:rsid w:val="007B1296"/>
    <w:rsid w:val="007B1612"/>
    <w:rsid w:val="007B1844"/>
    <w:rsid w:val="007B1954"/>
    <w:rsid w:val="007B266A"/>
    <w:rsid w:val="007B2E73"/>
    <w:rsid w:val="007B3B07"/>
    <w:rsid w:val="007B4E9D"/>
    <w:rsid w:val="007B7543"/>
    <w:rsid w:val="007C202C"/>
    <w:rsid w:val="007C316C"/>
    <w:rsid w:val="007C3911"/>
    <w:rsid w:val="007C3ABA"/>
    <w:rsid w:val="007C3D68"/>
    <w:rsid w:val="007C445E"/>
    <w:rsid w:val="007C4588"/>
    <w:rsid w:val="007C4A55"/>
    <w:rsid w:val="007C4AA4"/>
    <w:rsid w:val="007C5356"/>
    <w:rsid w:val="007C55B7"/>
    <w:rsid w:val="007C5730"/>
    <w:rsid w:val="007C573E"/>
    <w:rsid w:val="007C671D"/>
    <w:rsid w:val="007C6C1E"/>
    <w:rsid w:val="007C70BE"/>
    <w:rsid w:val="007C7780"/>
    <w:rsid w:val="007D0268"/>
    <w:rsid w:val="007D1142"/>
    <w:rsid w:val="007D1A96"/>
    <w:rsid w:val="007D1F6B"/>
    <w:rsid w:val="007D2015"/>
    <w:rsid w:val="007D2060"/>
    <w:rsid w:val="007D2219"/>
    <w:rsid w:val="007D2A81"/>
    <w:rsid w:val="007D2EAB"/>
    <w:rsid w:val="007D3452"/>
    <w:rsid w:val="007D34D0"/>
    <w:rsid w:val="007D409B"/>
    <w:rsid w:val="007D5970"/>
    <w:rsid w:val="007D5DF0"/>
    <w:rsid w:val="007D65FF"/>
    <w:rsid w:val="007D692D"/>
    <w:rsid w:val="007D71EF"/>
    <w:rsid w:val="007D78B0"/>
    <w:rsid w:val="007E0F27"/>
    <w:rsid w:val="007E0F76"/>
    <w:rsid w:val="007E1710"/>
    <w:rsid w:val="007E198F"/>
    <w:rsid w:val="007E1E62"/>
    <w:rsid w:val="007E315A"/>
    <w:rsid w:val="007E32B7"/>
    <w:rsid w:val="007E3721"/>
    <w:rsid w:val="007E3C05"/>
    <w:rsid w:val="007E3ECA"/>
    <w:rsid w:val="007E3F34"/>
    <w:rsid w:val="007E42DC"/>
    <w:rsid w:val="007E5758"/>
    <w:rsid w:val="007E68D2"/>
    <w:rsid w:val="007E72B5"/>
    <w:rsid w:val="007E72D3"/>
    <w:rsid w:val="007E7A3C"/>
    <w:rsid w:val="007F1906"/>
    <w:rsid w:val="007F1F6F"/>
    <w:rsid w:val="007F2013"/>
    <w:rsid w:val="007F2844"/>
    <w:rsid w:val="007F2EDA"/>
    <w:rsid w:val="007F32E0"/>
    <w:rsid w:val="007F3D75"/>
    <w:rsid w:val="007F4677"/>
    <w:rsid w:val="007F4A20"/>
    <w:rsid w:val="007F4D6B"/>
    <w:rsid w:val="007F5E3D"/>
    <w:rsid w:val="007F628E"/>
    <w:rsid w:val="007F68C1"/>
    <w:rsid w:val="007F75A8"/>
    <w:rsid w:val="007F77F3"/>
    <w:rsid w:val="007F7A40"/>
    <w:rsid w:val="007F7CC6"/>
    <w:rsid w:val="007F7FCA"/>
    <w:rsid w:val="008002D6"/>
    <w:rsid w:val="0080061E"/>
    <w:rsid w:val="008006D4"/>
    <w:rsid w:val="008007B8"/>
    <w:rsid w:val="00801ABD"/>
    <w:rsid w:val="008023C7"/>
    <w:rsid w:val="00802413"/>
    <w:rsid w:val="00802958"/>
    <w:rsid w:val="008038C0"/>
    <w:rsid w:val="008048A8"/>
    <w:rsid w:val="008050F6"/>
    <w:rsid w:val="00805378"/>
    <w:rsid w:val="0080544A"/>
    <w:rsid w:val="0080550A"/>
    <w:rsid w:val="0080586C"/>
    <w:rsid w:val="00805F93"/>
    <w:rsid w:val="00807D70"/>
    <w:rsid w:val="008103B0"/>
    <w:rsid w:val="008104FB"/>
    <w:rsid w:val="008117FE"/>
    <w:rsid w:val="00811DD7"/>
    <w:rsid w:val="008128BA"/>
    <w:rsid w:val="0081317F"/>
    <w:rsid w:val="00813359"/>
    <w:rsid w:val="008138E9"/>
    <w:rsid w:val="00813E2F"/>
    <w:rsid w:val="00813FEC"/>
    <w:rsid w:val="00814131"/>
    <w:rsid w:val="008146D3"/>
    <w:rsid w:val="008147CE"/>
    <w:rsid w:val="00816314"/>
    <w:rsid w:val="00817B94"/>
    <w:rsid w:val="00817F86"/>
    <w:rsid w:val="00820FC9"/>
    <w:rsid w:val="008211A3"/>
    <w:rsid w:val="00821EF8"/>
    <w:rsid w:val="008239A2"/>
    <w:rsid w:val="008248F7"/>
    <w:rsid w:val="00824967"/>
    <w:rsid w:val="0082496F"/>
    <w:rsid w:val="00824EC0"/>
    <w:rsid w:val="008263DE"/>
    <w:rsid w:val="008277E7"/>
    <w:rsid w:val="00827AD9"/>
    <w:rsid w:val="00831C61"/>
    <w:rsid w:val="00832B2F"/>
    <w:rsid w:val="00832E05"/>
    <w:rsid w:val="00832EED"/>
    <w:rsid w:val="00832FD0"/>
    <w:rsid w:val="008334BE"/>
    <w:rsid w:val="00833597"/>
    <w:rsid w:val="008336F8"/>
    <w:rsid w:val="00833944"/>
    <w:rsid w:val="00833E1B"/>
    <w:rsid w:val="0083429B"/>
    <w:rsid w:val="00834F54"/>
    <w:rsid w:val="0083508F"/>
    <w:rsid w:val="008362FD"/>
    <w:rsid w:val="00836E9B"/>
    <w:rsid w:val="008370C9"/>
    <w:rsid w:val="0084035F"/>
    <w:rsid w:val="008403FF"/>
    <w:rsid w:val="008406C6"/>
    <w:rsid w:val="00840857"/>
    <w:rsid w:val="00841BF9"/>
    <w:rsid w:val="00842298"/>
    <w:rsid w:val="00842F90"/>
    <w:rsid w:val="008433A6"/>
    <w:rsid w:val="00843996"/>
    <w:rsid w:val="00843ACA"/>
    <w:rsid w:val="00844799"/>
    <w:rsid w:val="00844E3D"/>
    <w:rsid w:val="008453D6"/>
    <w:rsid w:val="0084580C"/>
    <w:rsid w:val="00846731"/>
    <w:rsid w:val="00846EE2"/>
    <w:rsid w:val="00847193"/>
    <w:rsid w:val="008510DA"/>
    <w:rsid w:val="008512BE"/>
    <w:rsid w:val="00851F82"/>
    <w:rsid w:val="008521AB"/>
    <w:rsid w:val="008529A9"/>
    <w:rsid w:val="00854402"/>
    <w:rsid w:val="0085465B"/>
    <w:rsid w:val="0085487C"/>
    <w:rsid w:val="008553F9"/>
    <w:rsid w:val="00855833"/>
    <w:rsid w:val="00855DB6"/>
    <w:rsid w:val="008566DB"/>
    <w:rsid w:val="008572E8"/>
    <w:rsid w:val="00857C3F"/>
    <w:rsid w:val="00857DDE"/>
    <w:rsid w:val="00860071"/>
    <w:rsid w:val="008604F9"/>
    <w:rsid w:val="008607CF"/>
    <w:rsid w:val="00860B6D"/>
    <w:rsid w:val="00861357"/>
    <w:rsid w:val="008623A9"/>
    <w:rsid w:val="008626DE"/>
    <w:rsid w:val="00862D23"/>
    <w:rsid w:val="008634AA"/>
    <w:rsid w:val="00863EEC"/>
    <w:rsid w:val="00863F65"/>
    <w:rsid w:val="0086460D"/>
    <w:rsid w:val="0086480D"/>
    <w:rsid w:val="00865EA5"/>
    <w:rsid w:val="00866468"/>
    <w:rsid w:val="0086656A"/>
    <w:rsid w:val="00866AE4"/>
    <w:rsid w:val="00866B7C"/>
    <w:rsid w:val="008702D1"/>
    <w:rsid w:val="0087044A"/>
    <w:rsid w:val="00870485"/>
    <w:rsid w:val="00870DDD"/>
    <w:rsid w:val="00871148"/>
    <w:rsid w:val="00871559"/>
    <w:rsid w:val="00871DA5"/>
    <w:rsid w:val="008720F2"/>
    <w:rsid w:val="00872F14"/>
    <w:rsid w:val="008734C4"/>
    <w:rsid w:val="00873D93"/>
    <w:rsid w:val="0087413B"/>
    <w:rsid w:val="00874FD4"/>
    <w:rsid w:val="008754BB"/>
    <w:rsid w:val="008754C1"/>
    <w:rsid w:val="008755D1"/>
    <w:rsid w:val="00876362"/>
    <w:rsid w:val="008767CB"/>
    <w:rsid w:val="00876C1E"/>
    <w:rsid w:val="00877C78"/>
    <w:rsid w:val="00877DD6"/>
    <w:rsid w:val="00881415"/>
    <w:rsid w:val="0088168F"/>
    <w:rsid w:val="00882580"/>
    <w:rsid w:val="00882FB1"/>
    <w:rsid w:val="00883354"/>
    <w:rsid w:val="00883E24"/>
    <w:rsid w:val="00883EC2"/>
    <w:rsid w:val="0088411B"/>
    <w:rsid w:val="00885996"/>
    <w:rsid w:val="00885C43"/>
    <w:rsid w:val="00885F5C"/>
    <w:rsid w:val="00886922"/>
    <w:rsid w:val="00886AEB"/>
    <w:rsid w:val="008870F0"/>
    <w:rsid w:val="00890849"/>
    <w:rsid w:val="00890F07"/>
    <w:rsid w:val="008910F0"/>
    <w:rsid w:val="00891237"/>
    <w:rsid w:val="00891259"/>
    <w:rsid w:val="00893D2A"/>
    <w:rsid w:val="00894371"/>
    <w:rsid w:val="00894399"/>
    <w:rsid w:val="00894619"/>
    <w:rsid w:val="00894DAB"/>
    <w:rsid w:val="008955DA"/>
    <w:rsid w:val="0089672A"/>
    <w:rsid w:val="0089687F"/>
    <w:rsid w:val="008A08B7"/>
    <w:rsid w:val="008A0A9A"/>
    <w:rsid w:val="008A28AB"/>
    <w:rsid w:val="008A2E55"/>
    <w:rsid w:val="008A3336"/>
    <w:rsid w:val="008A33CC"/>
    <w:rsid w:val="008A42A6"/>
    <w:rsid w:val="008A53AB"/>
    <w:rsid w:val="008A53F5"/>
    <w:rsid w:val="008A5B30"/>
    <w:rsid w:val="008A760B"/>
    <w:rsid w:val="008A7C83"/>
    <w:rsid w:val="008B01AB"/>
    <w:rsid w:val="008B0265"/>
    <w:rsid w:val="008B06DA"/>
    <w:rsid w:val="008B0E04"/>
    <w:rsid w:val="008B1AE0"/>
    <w:rsid w:val="008B2247"/>
    <w:rsid w:val="008B28C5"/>
    <w:rsid w:val="008B2CC0"/>
    <w:rsid w:val="008B4DD6"/>
    <w:rsid w:val="008B5266"/>
    <w:rsid w:val="008B5806"/>
    <w:rsid w:val="008B59A5"/>
    <w:rsid w:val="008B59FF"/>
    <w:rsid w:val="008B617F"/>
    <w:rsid w:val="008B64A4"/>
    <w:rsid w:val="008B6B14"/>
    <w:rsid w:val="008B6B5C"/>
    <w:rsid w:val="008B7425"/>
    <w:rsid w:val="008C051C"/>
    <w:rsid w:val="008C05DB"/>
    <w:rsid w:val="008C0B82"/>
    <w:rsid w:val="008C1B8B"/>
    <w:rsid w:val="008C1FC0"/>
    <w:rsid w:val="008C2A51"/>
    <w:rsid w:val="008C2EBD"/>
    <w:rsid w:val="008C3925"/>
    <w:rsid w:val="008C47AF"/>
    <w:rsid w:val="008C4A44"/>
    <w:rsid w:val="008C4EC7"/>
    <w:rsid w:val="008C554C"/>
    <w:rsid w:val="008C5BC7"/>
    <w:rsid w:val="008C67DA"/>
    <w:rsid w:val="008D03C9"/>
    <w:rsid w:val="008D06FA"/>
    <w:rsid w:val="008D0CC1"/>
    <w:rsid w:val="008D1617"/>
    <w:rsid w:val="008D16C8"/>
    <w:rsid w:val="008D16D0"/>
    <w:rsid w:val="008D28B8"/>
    <w:rsid w:val="008D33E6"/>
    <w:rsid w:val="008D3965"/>
    <w:rsid w:val="008D3D24"/>
    <w:rsid w:val="008D42EE"/>
    <w:rsid w:val="008D47BB"/>
    <w:rsid w:val="008D5F2C"/>
    <w:rsid w:val="008D5F38"/>
    <w:rsid w:val="008D62F8"/>
    <w:rsid w:val="008D6A54"/>
    <w:rsid w:val="008D72F8"/>
    <w:rsid w:val="008D7959"/>
    <w:rsid w:val="008E08C5"/>
    <w:rsid w:val="008E123B"/>
    <w:rsid w:val="008E1252"/>
    <w:rsid w:val="008E1BF5"/>
    <w:rsid w:val="008E1F06"/>
    <w:rsid w:val="008E3A2B"/>
    <w:rsid w:val="008E409F"/>
    <w:rsid w:val="008E4E6C"/>
    <w:rsid w:val="008E51EB"/>
    <w:rsid w:val="008E536A"/>
    <w:rsid w:val="008E560B"/>
    <w:rsid w:val="008E5E27"/>
    <w:rsid w:val="008E7CFD"/>
    <w:rsid w:val="008E7D38"/>
    <w:rsid w:val="008F37FD"/>
    <w:rsid w:val="008F4081"/>
    <w:rsid w:val="008F43F3"/>
    <w:rsid w:val="008F4526"/>
    <w:rsid w:val="008F4552"/>
    <w:rsid w:val="008F500E"/>
    <w:rsid w:val="008F54D4"/>
    <w:rsid w:val="008F555B"/>
    <w:rsid w:val="008F633B"/>
    <w:rsid w:val="008F6890"/>
    <w:rsid w:val="008F6D78"/>
    <w:rsid w:val="008F6DBC"/>
    <w:rsid w:val="008F6EC8"/>
    <w:rsid w:val="008F7309"/>
    <w:rsid w:val="0090044F"/>
    <w:rsid w:val="009005CB"/>
    <w:rsid w:val="009007D0"/>
    <w:rsid w:val="009009DE"/>
    <w:rsid w:val="00900A93"/>
    <w:rsid w:val="0090110D"/>
    <w:rsid w:val="00901894"/>
    <w:rsid w:val="00901AF6"/>
    <w:rsid w:val="00902013"/>
    <w:rsid w:val="009021B1"/>
    <w:rsid w:val="009029C0"/>
    <w:rsid w:val="00902EB8"/>
    <w:rsid w:val="00903480"/>
    <w:rsid w:val="00903616"/>
    <w:rsid w:val="009037C5"/>
    <w:rsid w:val="00904020"/>
    <w:rsid w:val="0090461F"/>
    <w:rsid w:val="00905370"/>
    <w:rsid w:val="00906136"/>
    <w:rsid w:val="009071D8"/>
    <w:rsid w:val="00907E56"/>
    <w:rsid w:val="00910BB2"/>
    <w:rsid w:val="00911039"/>
    <w:rsid w:val="0091154A"/>
    <w:rsid w:val="00911A6C"/>
    <w:rsid w:val="009121A6"/>
    <w:rsid w:val="00912436"/>
    <w:rsid w:val="00912D77"/>
    <w:rsid w:val="0091343E"/>
    <w:rsid w:val="00913774"/>
    <w:rsid w:val="0091418B"/>
    <w:rsid w:val="0091434D"/>
    <w:rsid w:val="00914E28"/>
    <w:rsid w:val="009150CF"/>
    <w:rsid w:val="00915559"/>
    <w:rsid w:val="00915CEE"/>
    <w:rsid w:val="00916A9E"/>
    <w:rsid w:val="0092016B"/>
    <w:rsid w:val="0092036C"/>
    <w:rsid w:val="00920724"/>
    <w:rsid w:val="00920DDC"/>
    <w:rsid w:val="009212DA"/>
    <w:rsid w:val="009216F0"/>
    <w:rsid w:val="00921DBD"/>
    <w:rsid w:val="00921ED8"/>
    <w:rsid w:val="0092221D"/>
    <w:rsid w:val="0092305A"/>
    <w:rsid w:val="0092315E"/>
    <w:rsid w:val="00924A95"/>
    <w:rsid w:val="009306C7"/>
    <w:rsid w:val="00930948"/>
    <w:rsid w:val="00931540"/>
    <w:rsid w:val="00933A79"/>
    <w:rsid w:val="00933C3A"/>
    <w:rsid w:val="00933CA6"/>
    <w:rsid w:val="00934DCA"/>
    <w:rsid w:val="00935CA5"/>
    <w:rsid w:val="00935CFF"/>
    <w:rsid w:val="00935F55"/>
    <w:rsid w:val="00936BF9"/>
    <w:rsid w:val="00940105"/>
    <w:rsid w:val="00940221"/>
    <w:rsid w:val="009413DA"/>
    <w:rsid w:val="00941B77"/>
    <w:rsid w:val="00941C44"/>
    <w:rsid w:val="009441EF"/>
    <w:rsid w:val="00944C55"/>
    <w:rsid w:val="0094507E"/>
    <w:rsid w:val="00945F37"/>
    <w:rsid w:val="00946351"/>
    <w:rsid w:val="00946E1A"/>
    <w:rsid w:val="00947898"/>
    <w:rsid w:val="00947AB7"/>
    <w:rsid w:val="009507B2"/>
    <w:rsid w:val="00950864"/>
    <w:rsid w:val="009511A6"/>
    <w:rsid w:val="00951289"/>
    <w:rsid w:val="0095215D"/>
    <w:rsid w:val="0095238E"/>
    <w:rsid w:val="00953730"/>
    <w:rsid w:val="00953C9C"/>
    <w:rsid w:val="00954647"/>
    <w:rsid w:val="00954C84"/>
    <w:rsid w:val="009552DA"/>
    <w:rsid w:val="00955E36"/>
    <w:rsid w:val="00956E39"/>
    <w:rsid w:val="00957B3D"/>
    <w:rsid w:val="00957E9C"/>
    <w:rsid w:val="00957F5C"/>
    <w:rsid w:val="00960E2D"/>
    <w:rsid w:val="00961062"/>
    <w:rsid w:val="00961409"/>
    <w:rsid w:val="0096147B"/>
    <w:rsid w:val="00962013"/>
    <w:rsid w:val="00962884"/>
    <w:rsid w:val="00962CC2"/>
    <w:rsid w:val="0096378B"/>
    <w:rsid w:val="009653A9"/>
    <w:rsid w:val="00965977"/>
    <w:rsid w:val="00965A65"/>
    <w:rsid w:val="00966154"/>
    <w:rsid w:val="009666F6"/>
    <w:rsid w:val="00967AFF"/>
    <w:rsid w:val="00967B27"/>
    <w:rsid w:val="00970007"/>
    <w:rsid w:val="00970768"/>
    <w:rsid w:val="0097222B"/>
    <w:rsid w:val="009730FD"/>
    <w:rsid w:val="009737D3"/>
    <w:rsid w:val="00974870"/>
    <w:rsid w:val="00974B31"/>
    <w:rsid w:val="00975058"/>
    <w:rsid w:val="00975E7D"/>
    <w:rsid w:val="00975FDB"/>
    <w:rsid w:val="00977538"/>
    <w:rsid w:val="0097776B"/>
    <w:rsid w:val="009779BF"/>
    <w:rsid w:val="00977BA6"/>
    <w:rsid w:val="00980E6F"/>
    <w:rsid w:val="009810B3"/>
    <w:rsid w:val="009826F1"/>
    <w:rsid w:val="0098276A"/>
    <w:rsid w:val="009835C7"/>
    <w:rsid w:val="00983C48"/>
    <w:rsid w:val="00984728"/>
    <w:rsid w:val="00984926"/>
    <w:rsid w:val="00984B50"/>
    <w:rsid w:val="00984D2E"/>
    <w:rsid w:val="00985D95"/>
    <w:rsid w:val="00987172"/>
    <w:rsid w:val="00987462"/>
    <w:rsid w:val="00987C5B"/>
    <w:rsid w:val="009905EE"/>
    <w:rsid w:val="009915CF"/>
    <w:rsid w:val="009918C2"/>
    <w:rsid w:val="00991B07"/>
    <w:rsid w:val="00991DCE"/>
    <w:rsid w:val="00992565"/>
    <w:rsid w:val="00992B51"/>
    <w:rsid w:val="009936AC"/>
    <w:rsid w:val="00993BA3"/>
    <w:rsid w:val="00994B53"/>
    <w:rsid w:val="00995CE4"/>
    <w:rsid w:val="00996338"/>
    <w:rsid w:val="00996476"/>
    <w:rsid w:val="00996847"/>
    <w:rsid w:val="00996C62"/>
    <w:rsid w:val="00996F5F"/>
    <w:rsid w:val="0099772E"/>
    <w:rsid w:val="009977A5"/>
    <w:rsid w:val="009A045B"/>
    <w:rsid w:val="009A0D89"/>
    <w:rsid w:val="009A1540"/>
    <w:rsid w:val="009A19D2"/>
    <w:rsid w:val="009A1C52"/>
    <w:rsid w:val="009A2762"/>
    <w:rsid w:val="009A2F85"/>
    <w:rsid w:val="009A2FA3"/>
    <w:rsid w:val="009A47D2"/>
    <w:rsid w:val="009A4BAF"/>
    <w:rsid w:val="009A5410"/>
    <w:rsid w:val="009A64C1"/>
    <w:rsid w:val="009A690C"/>
    <w:rsid w:val="009A69B5"/>
    <w:rsid w:val="009A711F"/>
    <w:rsid w:val="009A7210"/>
    <w:rsid w:val="009A77AC"/>
    <w:rsid w:val="009A7A15"/>
    <w:rsid w:val="009A7C08"/>
    <w:rsid w:val="009B06B1"/>
    <w:rsid w:val="009B16CF"/>
    <w:rsid w:val="009B24C4"/>
    <w:rsid w:val="009B27BB"/>
    <w:rsid w:val="009B2C92"/>
    <w:rsid w:val="009B2C99"/>
    <w:rsid w:val="009B2D97"/>
    <w:rsid w:val="009B485A"/>
    <w:rsid w:val="009B5571"/>
    <w:rsid w:val="009B57F3"/>
    <w:rsid w:val="009B5889"/>
    <w:rsid w:val="009B5BAA"/>
    <w:rsid w:val="009B6342"/>
    <w:rsid w:val="009B63BE"/>
    <w:rsid w:val="009B64CB"/>
    <w:rsid w:val="009B7257"/>
    <w:rsid w:val="009C030C"/>
    <w:rsid w:val="009C0D2C"/>
    <w:rsid w:val="009C20FC"/>
    <w:rsid w:val="009C2222"/>
    <w:rsid w:val="009C39B8"/>
    <w:rsid w:val="009C39CE"/>
    <w:rsid w:val="009C4487"/>
    <w:rsid w:val="009C5635"/>
    <w:rsid w:val="009C6CA0"/>
    <w:rsid w:val="009C6D0A"/>
    <w:rsid w:val="009C6EFF"/>
    <w:rsid w:val="009C7512"/>
    <w:rsid w:val="009D0170"/>
    <w:rsid w:val="009D0C79"/>
    <w:rsid w:val="009D15EE"/>
    <w:rsid w:val="009D19CF"/>
    <w:rsid w:val="009D1DBC"/>
    <w:rsid w:val="009D1F06"/>
    <w:rsid w:val="009D294A"/>
    <w:rsid w:val="009D2D96"/>
    <w:rsid w:val="009D3881"/>
    <w:rsid w:val="009D3F9E"/>
    <w:rsid w:val="009D5ADB"/>
    <w:rsid w:val="009D6334"/>
    <w:rsid w:val="009D6ABB"/>
    <w:rsid w:val="009D752A"/>
    <w:rsid w:val="009D774F"/>
    <w:rsid w:val="009D77CC"/>
    <w:rsid w:val="009D7859"/>
    <w:rsid w:val="009D7EE7"/>
    <w:rsid w:val="009E0238"/>
    <w:rsid w:val="009E099D"/>
    <w:rsid w:val="009E1584"/>
    <w:rsid w:val="009E1958"/>
    <w:rsid w:val="009E1B5E"/>
    <w:rsid w:val="009E1DA9"/>
    <w:rsid w:val="009E2AF3"/>
    <w:rsid w:val="009E364E"/>
    <w:rsid w:val="009E3EAA"/>
    <w:rsid w:val="009E3EBA"/>
    <w:rsid w:val="009E3F68"/>
    <w:rsid w:val="009E5E58"/>
    <w:rsid w:val="009E5FC7"/>
    <w:rsid w:val="009E7273"/>
    <w:rsid w:val="009E72EA"/>
    <w:rsid w:val="009F0466"/>
    <w:rsid w:val="009F0947"/>
    <w:rsid w:val="009F0D0E"/>
    <w:rsid w:val="009F0E85"/>
    <w:rsid w:val="009F0F67"/>
    <w:rsid w:val="009F16A8"/>
    <w:rsid w:val="009F1946"/>
    <w:rsid w:val="009F1B10"/>
    <w:rsid w:val="009F1EB9"/>
    <w:rsid w:val="009F2136"/>
    <w:rsid w:val="009F286B"/>
    <w:rsid w:val="009F2901"/>
    <w:rsid w:val="009F2DB5"/>
    <w:rsid w:val="009F33E4"/>
    <w:rsid w:val="009F40FB"/>
    <w:rsid w:val="009F47C3"/>
    <w:rsid w:val="009F5588"/>
    <w:rsid w:val="009F5B15"/>
    <w:rsid w:val="009F6152"/>
    <w:rsid w:val="009F621F"/>
    <w:rsid w:val="009F6F27"/>
    <w:rsid w:val="009F6FF2"/>
    <w:rsid w:val="009F7044"/>
    <w:rsid w:val="009F782F"/>
    <w:rsid w:val="00A0029B"/>
    <w:rsid w:val="00A003E2"/>
    <w:rsid w:val="00A017A1"/>
    <w:rsid w:val="00A01E36"/>
    <w:rsid w:val="00A025B8"/>
    <w:rsid w:val="00A02E9F"/>
    <w:rsid w:val="00A030F0"/>
    <w:rsid w:val="00A036B5"/>
    <w:rsid w:val="00A03990"/>
    <w:rsid w:val="00A04578"/>
    <w:rsid w:val="00A04738"/>
    <w:rsid w:val="00A04813"/>
    <w:rsid w:val="00A04D75"/>
    <w:rsid w:val="00A04E54"/>
    <w:rsid w:val="00A056DE"/>
    <w:rsid w:val="00A05F15"/>
    <w:rsid w:val="00A0603F"/>
    <w:rsid w:val="00A0707E"/>
    <w:rsid w:val="00A07407"/>
    <w:rsid w:val="00A07807"/>
    <w:rsid w:val="00A07B98"/>
    <w:rsid w:val="00A119C5"/>
    <w:rsid w:val="00A1239C"/>
    <w:rsid w:val="00A124EA"/>
    <w:rsid w:val="00A12B94"/>
    <w:rsid w:val="00A14727"/>
    <w:rsid w:val="00A14EDD"/>
    <w:rsid w:val="00A15550"/>
    <w:rsid w:val="00A16230"/>
    <w:rsid w:val="00A16F1A"/>
    <w:rsid w:val="00A17523"/>
    <w:rsid w:val="00A1760F"/>
    <w:rsid w:val="00A20C46"/>
    <w:rsid w:val="00A21403"/>
    <w:rsid w:val="00A217C5"/>
    <w:rsid w:val="00A21BE2"/>
    <w:rsid w:val="00A221F0"/>
    <w:rsid w:val="00A22E7B"/>
    <w:rsid w:val="00A235CA"/>
    <w:rsid w:val="00A24B9B"/>
    <w:rsid w:val="00A24D2E"/>
    <w:rsid w:val="00A256E1"/>
    <w:rsid w:val="00A25F2C"/>
    <w:rsid w:val="00A2636B"/>
    <w:rsid w:val="00A27453"/>
    <w:rsid w:val="00A31FEF"/>
    <w:rsid w:val="00A32796"/>
    <w:rsid w:val="00A32B81"/>
    <w:rsid w:val="00A338AA"/>
    <w:rsid w:val="00A3519A"/>
    <w:rsid w:val="00A352A2"/>
    <w:rsid w:val="00A37069"/>
    <w:rsid w:val="00A3768A"/>
    <w:rsid w:val="00A37739"/>
    <w:rsid w:val="00A40E44"/>
    <w:rsid w:val="00A414DF"/>
    <w:rsid w:val="00A41CE6"/>
    <w:rsid w:val="00A41E0A"/>
    <w:rsid w:val="00A41F2C"/>
    <w:rsid w:val="00A43041"/>
    <w:rsid w:val="00A43796"/>
    <w:rsid w:val="00A4638D"/>
    <w:rsid w:val="00A46CF8"/>
    <w:rsid w:val="00A4716F"/>
    <w:rsid w:val="00A47341"/>
    <w:rsid w:val="00A4765B"/>
    <w:rsid w:val="00A505B9"/>
    <w:rsid w:val="00A50CE8"/>
    <w:rsid w:val="00A52226"/>
    <w:rsid w:val="00A522B4"/>
    <w:rsid w:val="00A52C42"/>
    <w:rsid w:val="00A54D09"/>
    <w:rsid w:val="00A54F0C"/>
    <w:rsid w:val="00A54F1A"/>
    <w:rsid w:val="00A559AF"/>
    <w:rsid w:val="00A55E04"/>
    <w:rsid w:val="00A56660"/>
    <w:rsid w:val="00A604A3"/>
    <w:rsid w:val="00A60590"/>
    <w:rsid w:val="00A60EE0"/>
    <w:rsid w:val="00A61336"/>
    <w:rsid w:val="00A617A3"/>
    <w:rsid w:val="00A62A0E"/>
    <w:rsid w:val="00A63756"/>
    <w:rsid w:val="00A63E79"/>
    <w:rsid w:val="00A65443"/>
    <w:rsid w:val="00A65715"/>
    <w:rsid w:val="00A65DE1"/>
    <w:rsid w:val="00A675CD"/>
    <w:rsid w:val="00A70E18"/>
    <w:rsid w:val="00A72158"/>
    <w:rsid w:val="00A72EFD"/>
    <w:rsid w:val="00A73A7A"/>
    <w:rsid w:val="00A74551"/>
    <w:rsid w:val="00A745EA"/>
    <w:rsid w:val="00A75D5B"/>
    <w:rsid w:val="00A75DB1"/>
    <w:rsid w:val="00A76471"/>
    <w:rsid w:val="00A76D44"/>
    <w:rsid w:val="00A76E34"/>
    <w:rsid w:val="00A8159E"/>
    <w:rsid w:val="00A81D42"/>
    <w:rsid w:val="00A81F71"/>
    <w:rsid w:val="00A822D6"/>
    <w:rsid w:val="00A825B5"/>
    <w:rsid w:val="00A826CA"/>
    <w:rsid w:val="00A827E2"/>
    <w:rsid w:val="00A82E44"/>
    <w:rsid w:val="00A8339C"/>
    <w:rsid w:val="00A842C3"/>
    <w:rsid w:val="00A853D7"/>
    <w:rsid w:val="00A853DD"/>
    <w:rsid w:val="00A856AC"/>
    <w:rsid w:val="00A85B00"/>
    <w:rsid w:val="00A85E5C"/>
    <w:rsid w:val="00A861EF"/>
    <w:rsid w:val="00A87086"/>
    <w:rsid w:val="00A87A3F"/>
    <w:rsid w:val="00A91A8B"/>
    <w:rsid w:val="00A91CE5"/>
    <w:rsid w:val="00A92AC9"/>
    <w:rsid w:val="00A931A5"/>
    <w:rsid w:val="00A932B9"/>
    <w:rsid w:val="00A93C68"/>
    <w:rsid w:val="00A94C59"/>
    <w:rsid w:val="00A94CC9"/>
    <w:rsid w:val="00A95FA9"/>
    <w:rsid w:val="00A963BC"/>
    <w:rsid w:val="00A9640C"/>
    <w:rsid w:val="00A96856"/>
    <w:rsid w:val="00A97223"/>
    <w:rsid w:val="00A974AC"/>
    <w:rsid w:val="00AA0069"/>
    <w:rsid w:val="00AA03BB"/>
    <w:rsid w:val="00AA0BE3"/>
    <w:rsid w:val="00AA0CFB"/>
    <w:rsid w:val="00AA0EDD"/>
    <w:rsid w:val="00AA104C"/>
    <w:rsid w:val="00AA10A5"/>
    <w:rsid w:val="00AA1342"/>
    <w:rsid w:val="00AA1346"/>
    <w:rsid w:val="00AA14CA"/>
    <w:rsid w:val="00AA158E"/>
    <w:rsid w:val="00AA318A"/>
    <w:rsid w:val="00AA3EB0"/>
    <w:rsid w:val="00AA54E5"/>
    <w:rsid w:val="00AA57E7"/>
    <w:rsid w:val="00AA5ABF"/>
    <w:rsid w:val="00AA60B2"/>
    <w:rsid w:val="00AA715C"/>
    <w:rsid w:val="00AA7C32"/>
    <w:rsid w:val="00AA7EDE"/>
    <w:rsid w:val="00AB1027"/>
    <w:rsid w:val="00AB14B3"/>
    <w:rsid w:val="00AB1D50"/>
    <w:rsid w:val="00AB26E1"/>
    <w:rsid w:val="00AB50BB"/>
    <w:rsid w:val="00AB50FB"/>
    <w:rsid w:val="00AB512F"/>
    <w:rsid w:val="00AB5A17"/>
    <w:rsid w:val="00AB6C36"/>
    <w:rsid w:val="00AB6C88"/>
    <w:rsid w:val="00AB7309"/>
    <w:rsid w:val="00AB73EB"/>
    <w:rsid w:val="00AB786E"/>
    <w:rsid w:val="00AB7FCD"/>
    <w:rsid w:val="00AC091E"/>
    <w:rsid w:val="00AC20F2"/>
    <w:rsid w:val="00AC2D0A"/>
    <w:rsid w:val="00AC30BF"/>
    <w:rsid w:val="00AC350D"/>
    <w:rsid w:val="00AC4226"/>
    <w:rsid w:val="00AC47C2"/>
    <w:rsid w:val="00AC4FEC"/>
    <w:rsid w:val="00AC5AE3"/>
    <w:rsid w:val="00AC5C44"/>
    <w:rsid w:val="00AC65E6"/>
    <w:rsid w:val="00AC6A91"/>
    <w:rsid w:val="00AC6BFF"/>
    <w:rsid w:val="00AC6F72"/>
    <w:rsid w:val="00AC7458"/>
    <w:rsid w:val="00AC7BF2"/>
    <w:rsid w:val="00AD0D32"/>
    <w:rsid w:val="00AD1F6E"/>
    <w:rsid w:val="00AD253D"/>
    <w:rsid w:val="00AD28BD"/>
    <w:rsid w:val="00AD49D5"/>
    <w:rsid w:val="00AD51E6"/>
    <w:rsid w:val="00AD5257"/>
    <w:rsid w:val="00AD561C"/>
    <w:rsid w:val="00AD60E1"/>
    <w:rsid w:val="00AD612C"/>
    <w:rsid w:val="00AD6C2C"/>
    <w:rsid w:val="00AE0954"/>
    <w:rsid w:val="00AE0B7C"/>
    <w:rsid w:val="00AE0F7E"/>
    <w:rsid w:val="00AE131F"/>
    <w:rsid w:val="00AE18A8"/>
    <w:rsid w:val="00AE18CE"/>
    <w:rsid w:val="00AE1E20"/>
    <w:rsid w:val="00AE2542"/>
    <w:rsid w:val="00AE3EB8"/>
    <w:rsid w:val="00AE3F63"/>
    <w:rsid w:val="00AE401A"/>
    <w:rsid w:val="00AE475C"/>
    <w:rsid w:val="00AE5693"/>
    <w:rsid w:val="00AE56C5"/>
    <w:rsid w:val="00AE66D1"/>
    <w:rsid w:val="00AE6DE3"/>
    <w:rsid w:val="00AE72EF"/>
    <w:rsid w:val="00AF03BA"/>
    <w:rsid w:val="00AF0DA2"/>
    <w:rsid w:val="00AF16A7"/>
    <w:rsid w:val="00AF16F5"/>
    <w:rsid w:val="00AF1ECE"/>
    <w:rsid w:val="00AF31C1"/>
    <w:rsid w:val="00AF3A12"/>
    <w:rsid w:val="00AF3CDB"/>
    <w:rsid w:val="00AF4E8B"/>
    <w:rsid w:val="00AF66AF"/>
    <w:rsid w:val="00AF75CD"/>
    <w:rsid w:val="00B00597"/>
    <w:rsid w:val="00B010C2"/>
    <w:rsid w:val="00B03028"/>
    <w:rsid w:val="00B03246"/>
    <w:rsid w:val="00B03335"/>
    <w:rsid w:val="00B034E3"/>
    <w:rsid w:val="00B03B98"/>
    <w:rsid w:val="00B03C70"/>
    <w:rsid w:val="00B064B7"/>
    <w:rsid w:val="00B06613"/>
    <w:rsid w:val="00B068B9"/>
    <w:rsid w:val="00B07496"/>
    <w:rsid w:val="00B1007F"/>
    <w:rsid w:val="00B103B7"/>
    <w:rsid w:val="00B11762"/>
    <w:rsid w:val="00B1256F"/>
    <w:rsid w:val="00B1393E"/>
    <w:rsid w:val="00B15A03"/>
    <w:rsid w:val="00B163C5"/>
    <w:rsid w:val="00B16708"/>
    <w:rsid w:val="00B16E70"/>
    <w:rsid w:val="00B173A6"/>
    <w:rsid w:val="00B1765D"/>
    <w:rsid w:val="00B178C4"/>
    <w:rsid w:val="00B17CFB"/>
    <w:rsid w:val="00B17F5D"/>
    <w:rsid w:val="00B20787"/>
    <w:rsid w:val="00B2099D"/>
    <w:rsid w:val="00B2104B"/>
    <w:rsid w:val="00B22EC2"/>
    <w:rsid w:val="00B23604"/>
    <w:rsid w:val="00B23649"/>
    <w:rsid w:val="00B238D2"/>
    <w:rsid w:val="00B2551D"/>
    <w:rsid w:val="00B25620"/>
    <w:rsid w:val="00B265C2"/>
    <w:rsid w:val="00B273C7"/>
    <w:rsid w:val="00B2784A"/>
    <w:rsid w:val="00B3025F"/>
    <w:rsid w:val="00B3027E"/>
    <w:rsid w:val="00B30326"/>
    <w:rsid w:val="00B303D3"/>
    <w:rsid w:val="00B30CD8"/>
    <w:rsid w:val="00B316EA"/>
    <w:rsid w:val="00B323CC"/>
    <w:rsid w:val="00B3246B"/>
    <w:rsid w:val="00B324A0"/>
    <w:rsid w:val="00B32795"/>
    <w:rsid w:val="00B342B0"/>
    <w:rsid w:val="00B3470C"/>
    <w:rsid w:val="00B347A7"/>
    <w:rsid w:val="00B3580F"/>
    <w:rsid w:val="00B35B0F"/>
    <w:rsid w:val="00B35BE4"/>
    <w:rsid w:val="00B3610E"/>
    <w:rsid w:val="00B4149F"/>
    <w:rsid w:val="00B417B4"/>
    <w:rsid w:val="00B4188A"/>
    <w:rsid w:val="00B42E5E"/>
    <w:rsid w:val="00B4325A"/>
    <w:rsid w:val="00B4354B"/>
    <w:rsid w:val="00B435FB"/>
    <w:rsid w:val="00B438C7"/>
    <w:rsid w:val="00B43DEA"/>
    <w:rsid w:val="00B43F76"/>
    <w:rsid w:val="00B45B4B"/>
    <w:rsid w:val="00B46F23"/>
    <w:rsid w:val="00B4727B"/>
    <w:rsid w:val="00B4760D"/>
    <w:rsid w:val="00B47EBA"/>
    <w:rsid w:val="00B50A79"/>
    <w:rsid w:val="00B5125F"/>
    <w:rsid w:val="00B515E3"/>
    <w:rsid w:val="00B52E3E"/>
    <w:rsid w:val="00B53DD5"/>
    <w:rsid w:val="00B53EF5"/>
    <w:rsid w:val="00B54AB9"/>
    <w:rsid w:val="00B559A6"/>
    <w:rsid w:val="00B56111"/>
    <w:rsid w:val="00B57B60"/>
    <w:rsid w:val="00B57B9B"/>
    <w:rsid w:val="00B57D1B"/>
    <w:rsid w:val="00B60D1E"/>
    <w:rsid w:val="00B614B1"/>
    <w:rsid w:val="00B61768"/>
    <w:rsid w:val="00B620E9"/>
    <w:rsid w:val="00B62370"/>
    <w:rsid w:val="00B6262B"/>
    <w:rsid w:val="00B628E9"/>
    <w:rsid w:val="00B62D99"/>
    <w:rsid w:val="00B633CC"/>
    <w:rsid w:val="00B63421"/>
    <w:rsid w:val="00B63C26"/>
    <w:rsid w:val="00B63C43"/>
    <w:rsid w:val="00B658B3"/>
    <w:rsid w:val="00B65B5B"/>
    <w:rsid w:val="00B660AC"/>
    <w:rsid w:val="00B66204"/>
    <w:rsid w:val="00B664EA"/>
    <w:rsid w:val="00B66509"/>
    <w:rsid w:val="00B67B18"/>
    <w:rsid w:val="00B67FAE"/>
    <w:rsid w:val="00B70A13"/>
    <w:rsid w:val="00B71086"/>
    <w:rsid w:val="00B712E9"/>
    <w:rsid w:val="00B71BB8"/>
    <w:rsid w:val="00B71FBB"/>
    <w:rsid w:val="00B72547"/>
    <w:rsid w:val="00B72A75"/>
    <w:rsid w:val="00B72D32"/>
    <w:rsid w:val="00B73C01"/>
    <w:rsid w:val="00B742F9"/>
    <w:rsid w:val="00B7455A"/>
    <w:rsid w:val="00B74A24"/>
    <w:rsid w:val="00B75190"/>
    <w:rsid w:val="00B7536A"/>
    <w:rsid w:val="00B757D8"/>
    <w:rsid w:val="00B75934"/>
    <w:rsid w:val="00B75C06"/>
    <w:rsid w:val="00B76D71"/>
    <w:rsid w:val="00B77676"/>
    <w:rsid w:val="00B80383"/>
    <w:rsid w:val="00B80620"/>
    <w:rsid w:val="00B80E2E"/>
    <w:rsid w:val="00B82052"/>
    <w:rsid w:val="00B8208A"/>
    <w:rsid w:val="00B82646"/>
    <w:rsid w:val="00B82EF6"/>
    <w:rsid w:val="00B8361F"/>
    <w:rsid w:val="00B83698"/>
    <w:rsid w:val="00B841CD"/>
    <w:rsid w:val="00B8438B"/>
    <w:rsid w:val="00B84E33"/>
    <w:rsid w:val="00B84F20"/>
    <w:rsid w:val="00B85058"/>
    <w:rsid w:val="00B85586"/>
    <w:rsid w:val="00B86BD3"/>
    <w:rsid w:val="00B86D18"/>
    <w:rsid w:val="00B87114"/>
    <w:rsid w:val="00B87264"/>
    <w:rsid w:val="00B8740D"/>
    <w:rsid w:val="00B87690"/>
    <w:rsid w:val="00B90660"/>
    <w:rsid w:val="00B91004"/>
    <w:rsid w:val="00B9105C"/>
    <w:rsid w:val="00B9148C"/>
    <w:rsid w:val="00B91B1F"/>
    <w:rsid w:val="00B92541"/>
    <w:rsid w:val="00B92D52"/>
    <w:rsid w:val="00B93BF4"/>
    <w:rsid w:val="00B93D62"/>
    <w:rsid w:val="00B95174"/>
    <w:rsid w:val="00B961CC"/>
    <w:rsid w:val="00B96AE0"/>
    <w:rsid w:val="00B96E5D"/>
    <w:rsid w:val="00B97DAF"/>
    <w:rsid w:val="00BA0031"/>
    <w:rsid w:val="00BA0064"/>
    <w:rsid w:val="00BA0102"/>
    <w:rsid w:val="00BA0386"/>
    <w:rsid w:val="00BA0E29"/>
    <w:rsid w:val="00BA0F2A"/>
    <w:rsid w:val="00BA12EB"/>
    <w:rsid w:val="00BA1CA9"/>
    <w:rsid w:val="00BA1E75"/>
    <w:rsid w:val="00BA1F24"/>
    <w:rsid w:val="00BA1F7D"/>
    <w:rsid w:val="00BA2089"/>
    <w:rsid w:val="00BA25BC"/>
    <w:rsid w:val="00BA25F3"/>
    <w:rsid w:val="00BA28AA"/>
    <w:rsid w:val="00BA2A3A"/>
    <w:rsid w:val="00BA30F5"/>
    <w:rsid w:val="00BA32A8"/>
    <w:rsid w:val="00BA3890"/>
    <w:rsid w:val="00BA3B08"/>
    <w:rsid w:val="00BA4668"/>
    <w:rsid w:val="00BA4D8E"/>
    <w:rsid w:val="00BA4D90"/>
    <w:rsid w:val="00BA5433"/>
    <w:rsid w:val="00BA6686"/>
    <w:rsid w:val="00BA6F37"/>
    <w:rsid w:val="00BA75C9"/>
    <w:rsid w:val="00BA7606"/>
    <w:rsid w:val="00BB032B"/>
    <w:rsid w:val="00BB03BE"/>
    <w:rsid w:val="00BB1604"/>
    <w:rsid w:val="00BB1983"/>
    <w:rsid w:val="00BB2591"/>
    <w:rsid w:val="00BB27C9"/>
    <w:rsid w:val="00BB2966"/>
    <w:rsid w:val="00BB2DCA"/>
    <w:rsid w:val="00BB3131"/>
    <w:rsid w:val="00BB3B3D"/>
    <w:rsid w:val="00BB3CCA"/>
    <w:rsid w:val="00BB4299"/>
    <w:rsid w:val="00BB4B9F"/>
    <w:rsid w:val="00BB564A"/>
    <w:rsid w:val="00BB6708"/>
    <w:rsid w:val="00BB69CD"/>
    <w:rsid w:val="00BB6A51"/>
    <w:rsid w:val="00BB736E"/>
    <w:rsid w:val="00BB750B"/>
    <w:rsid w:val="00BB7982"/>
    <w:rsid w:val="00BC0F68"/>
    <w:rsid w:val="00BC1862"/>
    <w:rsid w:val="00BC1DF0"/>
    <w:rsid w:val="00BC2D1A"/>
    <w:rsid w:val="00BC2E34"/>
    <w:rsid w:val="00BC32E5"/>
    <w:rsid w:val="00BC3D73"/>
    <w:rsid w:val="00BC4940"/>
    <w:rsid w:val="00BC4B2E"/>
    <w:rsid w:val="00BC4BF0"/>
    <w:rsid w:val="00BC4C94"/>
    <w:rsid w:val="00BC5234"/>
    <w:rsid w:val="00BC5701"/>
    <w:rsid w:val="00BC5E39"/>
    <w:rsid w:val="00BC706C"/>
    <w:rsid w:val="00BC798B"/>
    <w:rsid w:val="00BC7E7D"/>
    <w:rsid w:val="00BD1B88"/>
    <w:rsid w:val="00BD3347"/>
    <w:rsid w:val="00BD3887"/>
    <w:rsid w:val="00BD3B8E"/>
    <w:rsid w:val="00BD3E74"/>
    <w:rsid w:val="00BD434F"/>
    <w:rsid w:val="00BD45DE"/>
    <w:rsid w:val="00BD4AC9"/>
    <w:rsid w:val="00BD4DB8"/>
    <w:rsid w:val="00BD5432"/>
    <w:rsid w:val="00BD64FB"/>
    <w:rsid w:val="00BD673B"/>
    <w:rsid w:val="00BD6785"/>
    <w:rsid w:val="00BD77FA"/>
    <w:rsid w:val="00BD7834"/>
    <w:rsid w:val="00BE0547"/>
    <w:rsid w:val="00BE2A86"/>
    <w:rsid w:val="00BE2D01"/>
    <w:rsid w:val="00BE3906"/>
    <w:rsid w:val="00BE3C82"/>
    <w:rsid w:val="00BE5183"/>
    <w:rsid w:val="00BE55A5"/>
    <w:rsid w:val="00BE6122"/>
    <w:rsid w:val="00BE71C4"/>
    <w:rsid w:val="00BE74DD"/>
    <w:rsid w:val="00BE7565"/>
    <w:rsid w:val="00BE75CF"/>
    <w:rsid w:val="00BE7E0E"/>
    <w:rsid w:val="00BF026B"/>
    <w:rsid w:val="00BF0788"/>
    <w:rsid w:val="00BF1A06"/>
    <w:rsid w:val="00BF21F8"/>
    <w:rsid w:val="00BF2452"/>
    <w:rsid w:val="00BF2E7D"/>
    <w:rsid w:val="00BF32F5"/>
    <w:rsid w:val="00BF3C0B"/>
    <w:rsid w:val="00BF3D66"/>
    <w:rsid w:val="00BF3D6F"/>
    <w:rsid w:val="00BF4767"/>
    <w:rsid w:val="00BF49E5"/>
    <w:rsid w:val="00BF4BF3"/>
    <w:rsid w:val="00BF50E6"/>
    <w:rsid w:val="00BF5111"/>
    <w:rsid w:val="00BF54FE"/>
    <w:rsid w:val="00BF612A"/>
    <w:rsid w:val="00BF63D1"/>
    <w:rsid w:val="00BF67B4"/>
    <w:rsid w:val="00BF72D3"/>
    <w:rsid w:val="00BF7639"/>
    <w:rsid w:val="00BF7A6E"/>
    <w:rsid w:val="00BF7CB3"/>
    <w:rsid w:val="00C002A8"/>
    <w:rsid w:val="00C00880"/>
    <w:rsid w:val="00C00D91"/>
    <w:rsid w:val="00C00EA4"/>
    <w:rsid w:val="00C01665"/>
    <w:rsid w:val="00C01679"/>
    <w:rsid w:val="00C01818"/>
    <w:rsid w:val="00C01874"/>
    <w:rsid w:val="00C01924"/>
    <w:rsid w:val="00C01D31"/>
    <w:rsid w:val="00C02B07"/>
    <w:rsid w:val="00C02BFB"/>
    <w:rsid w:val="00C030FD"/>
    <w:rsid w:val="00C03240"/>
    <w:rsid w:val="00C041FF"/>
    <w:rsid w:val="00C04DBE"/>
    <w:rsid w:val="00C04DF8"/>
    <w:rsid w:val="00C05316"/>
    <w:rsid w:val="00C05598"/>
    <w:rsid w:val="00C07375"/>
    <w:rsid w:val="00C0753D"/>
    <w:rsid w:val="00C079C2"/>
    <w:rsid w:val="00C1092A"/>
    <w:rsid w:val="00C11A47"/>
    <w:rsid w:val="00C11F1A"/>
    <w:rsid w:val="00C11FFD"/>
    <w:rsid w:val="00C1297F"/>
    <w:rsid w:val="00C13DC2"/>
    <w:rsid w:val="00C14F0E"/>
    <w:rsid w:val="00C1520F"/>
    <w:rsid w:val="00C167AB"/>
    <w:rsid w:val="00C16C8A"/>
    <w:rsid w:val="00C16C91"/>
    <w:rsid w:val="00C17297"/>
    <w:rsid w:val="00C177D0"/>
    <w:rsid w:val="00C17A64"/>
    <w:rsid w:val="00C20762"/>
    <w:rsid w:val="00C20A2B"/>
    <w:rsid w:val="00C2116B"/>
    <w:rsid w:val="00C2134F"/>
    <w:rsid w:val="00C21392"/>
    <w:rsid w:val="00C2144F"/>
    <w:rsid w:val="00C2181D"/>
    <w:rsid w:val="00C2248B"/>
    <w:rsid w:val="00C2398C"/>
    <w:rsid w:val="00C23D33"/>
    <w:rsid w:val="00C26BAE"/>
    <w:rsid w:val="00C30D27"/>
    <w:rsid w:val="00C31E1E"/>
    <w:rsid w:val="00C3269F"/>
    <w:rsid w:val="00C32ECB"/>
    <w:rsid w:val="00C33439"/>
    <w:rsid w:val="00C336D7"/>
    <w:rsid w:val="00C34A15"/>
    <w:rsid w:val="00C34DBE"/>
    <w:rsid w:val="00C35166"/>
    <w:rsid w:val="00C35600"/>
    <w:rsid w:val="00C3582A"/>
    <w:rsid w:val="00C35F13"/>
    <w:rsid w:val="00C36969"/>
    <w:rsid w:val="00C36EB1"/>
    <w:rsid w:val="00C371CD"/>
    <w:rsid w:val="00C37E28"/>
    <w:rsid w:val="00C41A71"/>
    <w:rsid w:val="00C4236A"/>
    <w:rsid w:val="00C42FDB"/>
    <w:rsid w:val="00C43503"/>
    <w:rsid w:val="00C43C76"/>
    <w:rsid w:val="00C43F5D"/>
    <w:rsid w:val="00C44692"/>
    <w:rsid w:val="00C451EB"/>
    <w:rsid w:val="00C45603"/>
    <w:rsid w:val="00C46313"/>
    <w:rsid w:val="00C47149"/>
    <w:rsid w:val="00C47587"/>
    <w:rsid w:val="00C478DE"/>
    <w:rsid w:val="00C47951"/>
    <w:rsid w:val="00C47BCA"/>
    <w:rsid w:val="00C5045B"/>
    <w:rsid w:val="00C5056D"/>
    <w:rsid w:val="00C50792"/>
    <w:rsid w:val="00C50A23"/>
    <w:rsid w:val="00C513BC"/>
    <w:rsid w:val="00C521C7"/>
    <w:rsid w:val="00C522AA"/>
    <w:rsid w:val="00C526B5"/>
    <w:rsid w:val="00C53348"/>
    <w:rsid w:val="00C534DA"/>
    <w:rsid w:val="00C53CCC"/>
    <w:rsid w:val="00C5454C"/>
    <w:rsid w:val="00C545F4"/>
    <w:rsid w:val="00C5705F"/>
    <w:rsid w:val="00C571E4"/>
    <w:rsid w:val="00C5726F"/>
    <w:rsid w:val="00C579CB"/>
    <w:rsid w:val="00C57B4E"/>
    <w:rsid w:val="00C60021"/>
    <w:rsid w:val="00C6078A"/>
    <w:rsid w:val="00C61CA2"/>
    <w:rsid w:val="00C61CEB"/>
    <w:rsid w:val="00C622E6"/>
    <w:rsid w:val="00C6257D"/>
    <w:rsid w:val="00C63DF8"/>
    <w:rsid w:val="00C63E4E"/>
    <w:rsid w:val="00C6456B"/>
    <w:rsid w:val="00C64C94"/>
    <w:rsid w:val="00C64CC4"/>
    <w:rsid w:val="00C654FF"/>
    <w:rsid w:val="00C6573D"/>
    <w:rsid w:val="00C65D0D"/>
    <w:rsid w:val="00C66522"/>
    <w:rsid w:val="00C66630"/>
    <w:rsid w:val="00C66CE6"/>
    <w:rsid w:val="00C67816"/>
    <w:rsid w:val="00C67CF3"/>
    <w:rsid w:val="00C67DAE"/>
    <w:rsid w:val="00C70DA4"/>
    <w:rsid w:val="00C71EAC"/>
    <w:rsid w:val="00C72B08"/>
    <w:rsid w:val="00C735C7"/>
    <w:rsid w:val="00C7374C"/>
    <w:rsid w:val="00C7392D"/>
    <w:rsid w:val="00C73BF8"/>
    <w:rsid w:val="00C755A0"/>
    <w:rsid w:val="00C7562A"/>
    <w:rsid w:val="00C75651"/>
    <w:rsid w:val="00C76CC6"/>
    <w:rsid w:val="00C77116"/>
    <w:rsid w:val="00C809DD"/>
    <w:rsid w:val="00C80AE2"/>
    <w:rsid w:val="00C819A6"/>
    <w:rsid w:val="00C819C5"/>
    <w:rsid w:val="00C8220D"/>
    <w:rsid w:val="00C822CE"/>
    <w:rsid w:val="00C826D7"/>
    <w:rsid w:val="00C82CD0"/>
    <w:rsid w:val="00C836D1"/>
    <w:rsid w:val="00C83DB8"/>
    <w:rsid w:val="00C854F2"/>
    <w:rsid w:val="00C859E0"/>
    <w:rsid w:val="00C86C12"/>
    <w:rsid w:val="00C86CB0"/>
    <w:rsid w:val="00C87582"/>
    <w:rsid w:val="00C9216B"/>
    <w:rsid w:val="00C9304B"/>
    <w:rsid w:val="00C9476E"/>
    <w:rsid w:val="00C95F75"/>
    <w:rsid w:val="00C966EC"/>
    <w:rsid w:val="00C96CA6"/>
    <w:rsid w:val="00C96F45"/>
    <w:rsid w:val="00C97DD1"/>
    <w:rsid w:val="00CA044E"/>
    <w:rsid w:val="00CA0690"/>
    <w:rsid w:val="00CA1F4D"/>
    <w:rsid w:val="00CA2CA9"/>
    <w:rsid w:val="00CA37F1"/>
    <w:rsid w:val="00CA486C"/>
    <w:rsid w:val="00CA4A95"/>
    <w:rsid w:val="00CA5587"/>
    <w:rsid w:val="00CA59DA"/>
    <w:rsid w:val="00CA5AE2"/>
    <w:rsid w:val="00CA5F2C"/>
    <w:rsid w:val="00CA6406"/>
    <w:rsid w:val="00CA7DDD"/>
    <w:rsid w:val="00CB0AE1"/>
    <w:rsid w:val="00CB0EA6"/>
    <w:rsid w:val="00CB0FAD"/>
    <w:rsid w:val="00CB1507"/>
    <w:rsid w:val="00CB1865"/>
    <w:rsid w:val="00CB21D2"/>
    <w:rsid w:val="00CB2EA4"/>
    <w:rsid w:val="00CB3B07"/>
    <w:rsid w:val="00CB40C3"/>
    <w:rsid w:val="00CB4989"/>
    <w:rsid w:val="00CB4E6B"/>
    <w:rsid w:val="00CB54EE"/>
    <w:rsid w:val="00CB5527"/>
    <w:rsid w:val="00CB57B1"/>
    <w:rsid w:val="00CB5E3B"/>
    <w:rsid w:val="00CB6580"/>
    <w:rsid w:val="00CB6A96"/>
    <w:rsid w:val="00CB6D32"/>
    <w:rsid w:val="00CB727C"/>
    <w:rsid w:val="00CB73A8"/>
    <w:rsid w:val="00CB73C2"/>
    <w:rsid w:val="00CB77A5"/>
    <w:rsid w:val="00CB7C18"/>
    <w:rsid w:val="00CC0E2F"/>
    <w:rsid w:val="00CC17B9"/>
    <w:rsid w:val="00CC1852"/>
    <w:rsid w:val="00CC2CE2"/>
    <w:rsid w:val="00CC2FE0"/>
    <w:rsid w:val="00CC332E"/>
    <w:rsid w:val="00CC4350"/>
    <w:rsid w:val="00CC4935"/>
    <w:rsid w:val="00CC4B61"/>
    <w:rsid w:val="00CC589D"/>
    <w:rsid w:val="00CC67B5"/>
    <w:rsid w:val="00CC6BF9"/>
    <w:rsid w:val="00CD1AFE"/>
    <w:rsid w:val="00CD1FB4"/>
    <w:rsid w:val="00CD223B"/>
    <w:rsid w:val="00CD296B"/>
    <w:rsid w:val="00CD35C9"/>
    <w:rsid w:val="00CD367B"/>
    <w:rsid w:val="00CD36E3"/>
    <w:rsid w:val="00CD4092"/>
    <w:rsid w:val="00CD54AE"/>
    <w:rsid w:val="00CD5C08"/>
    <w:rsid w:val="00CD6CB6"/>
    <w:rsid w:val="00CD7399"/>
    <w:rsid w:val="00CE0785"/>
    <w:rsid w:val="00CE0886"/>
    <w:rsid w:val="00CE0932"/>
    <w:rsid w:val="00CE09CC"/>
    <w:rsid w:val="00CE0D95"/>
    <w:rsid w:val="00CE0EC2"/>
    <w:rsid w:val="00CE2DFF"/>
    <w:rsid w:val="00CE3777"/>
    <w:rsid w:val="00CE48F0"/>
    <w:rsid w:val="00CE4CC7"/>
    <w:rsid w:val="00CE555F"/>
    <w:rsid w:val="00CE5B4A"/>
    <w:rsid w:val="00CE70A6"/>
    <w:rsid w:val="00CE785E"/>
    <w:rsid w:val="00CE7C5E"/>
    <w:rsid w:val="00CF0318"/>
    <w:rsid w:val="00CF090A"/>
    <w:rsid w:val="00CF0EBB"/>
    <w:rsid w:val="00CF3385"/>
    <w:rsid w:val="00CF39E0"/>
    <w:rsid w:val="00CF3E95"/>
    <w:rsid w:val="00CF3F6D"/>
    <w:rsid w:val="00CF416E"/>
    <w:rsid w:val="00CF4E21"/>
    <w:rsid w:val="00CF53D2"/>
    <w:rsid w:val="00CF684C"/>
    <w:rsid w:val="00CF6C40"/>
    <w:rsid w:val="00CF7F07"/>
    <w:rsid w:val="00D00A12"/>
    <w:rsid w:val="00D011B5"/>
    <w:rsid w:val="00D0221A"/>
    <w:rsid w:val="00D02442"/>
    <w:rsid w:val="00D025C3"/>
    <w:rsid w:val="00D02AEA"/>
    <w:rsid w:val="00D03DEE"/>
    <w:rsid w:val="00D041C3"/>
    <w:rsid w:val="00D042BF"/>
    <w:rsid w:val="00D04618"/>
    <w:rsid w:val="00D04AB8"/>
    <w:rsid w:val="00D0592E"/>
    <w:rsid w:val="00D05BEE"/>
    <w:rsid w:val="00D06380"/>
    <w:rsid w:val="00D06494"/>
    <w:rsid w:val="00D0659D"/>
    <w:rsid w:val="00D065C1"/>
    <w:rsid w:val="00D071EF"/>
    <w:rsid w:val="00D07808"/>
    <w:rsid w:val="00D1022F"/>
    <w:rsid w:val="00D11A3F"/>
    <w:rsid w:val="00D11EFE"/>
    <w:rsid w:val="00D12533"/>
    <w:rsid w:val="00D128E3"/>
    <w:rsid w:val="00D12AE9"/>
    <w:rsid w:val="00D13302"/>
    <w:rsid w:val="00D1333D"/>
    <w:rsid w:val="00D14864"/>
    <w:rsid w:val="00D14BD5"/>
    <w:rsid w:val="00D14D83"/>
    <w:rsid w:val="00D15EB7"/>
    <w:rsid w:val="00D166A7"/>
    <w:rsid w:val="00D175FF"/>
    <w:rsid w:val="00D202FB"/>
    <w:rsid w:val="00D20A71"/>
    <w:rsid w:val="00D21239"/>
    <w:rsid w:val="00D21AE6"/>
    <w:rsid w:val="00D21EF8"/>
    <w:rsid w:val="00D22119"/>
    <w:rsid w:val="00D222BF"/>
    <w:rsid w:val="00D223C5"/>
    <w:rsid w:val="00D22465"/>
    <w:rsid w:val="00D224E0"/>
    <w:rsid w:val="00D23710"/>
    <w:rsid w:val="00D23D42"/>
    <w:rsid w:val="00D242AE"/>
    <w:rsid w:val="00D25AAE"/>
    <w:rsid w:val="00D265F9"/>
    <w:rsid w:val="00D275A0"/>
    <w:rsid w:val="00D27BCC"/>
    <w:rsid w:val="00D303EC"/>
    <w:rsid w:val="00D3050E"/>
    <w:rsid w:val="00D30788"/>
    <w:rsid w:val="00D307F9"/>
    <w:rsid w:val="00D309AE"/>
    <w:rsid w:val="00D30A16"/>
    <w:rsid w:val="00D3103B"/>
    <w:rsid w:val="00D31153"/>
    <w:rsid w:val="00D31799"/>
    <w:rsid w:val="00D31B33"/>
    <w:rsid w:val="00D31B70"/>
    <w:rsid w:val="00D31EB6"/>
    <w:rsid w:val="00D31F56"/>
    <w:rsid w:val="00D33531"/>
    <w:rsid w:val="00D33E24"/>
    <w:rsid w:val="00D341DD"/>
    <w:rsid w:val="00D34619"/>
    <w:rsid w:val="00D348D2"/>
    <w:rsid w:val="00D362FF"/>
    <w:rsid w:val="00D36617"/>
    <w:rsid w:val="00D37D5C"/>
    <w:rsid w:val="00D40087"/>
    <w:rsid w:val="00D40216"/>
    <w:rsid w:val="00D40996"/>
    <w:rsid w:val="00D40D74"/>
    <w:rsid w:val="00D40DAC"/>
    <w:rsid w:val="00D41284"/>
    <w:rsid w:val="00D4164C"/>
    <w:rsid w:val="00D4420E"/>
    <w:rsid w:val="00D44266"/>
    <w:rsid w:val="00D448FA"/>
    <w:rsid w:val="00D4492E"/>
    <w:rsid w:val="00D4495B"/>
    <w:rsid w:val="00D44CE2"/>
    <w:rsid w:val="00D4541A"/>
    <w:rsid w:val="00D4592F"/>
    <w:rsid w:val="00D46503"/>
    <w:rsid w:val="00D46624"/>
    <w:rsid w:val="00D4754D"/>
    <w:rsid w:val="00D478A2"/>
    <w:rsid w:val="00D5005F"/>
    <w:rsid w:val="00D5015E"/>
    <w:rsid w:val="00D5110F"/>
    <w:rsid w:val="00D5147F"/>
    <w:rsid w:val="00D523D7"/>
    <w:rsid w:val="00D5290B"/>
    <w:rsid w:val="00D52D18"/>
    <w:rsid w:val="00D533A2"/>
    <w:rsid w:val="00D5567A"/>
    <w:rsid w:val="00D5664C"/>
    <w:rsid w:val="00D567AF"/>
    <w:rsid w:val="00D569B0"/>
    <w:rsid w:val="00D56F9F"/>
    <w:rsid w:val="00D57568"/>
    <w:rsid w:val="00D57836"/>
    <w:rsid w:val="00D57A1B"/>
    <w:rsid w:val="00D602F0"/>
    <w:rsid w:val="00D60332"/>
    <w:rsid w:val="00D6041C"/>
    <w:rsid w:val="00D60E55"/>
    <w:rsid w:val="00D617B3"/>
    <w:rsid w:val="00D6195A"/>
    <w:rsid w:val="00D62BC4"/>
    <w:rsid w:val="00D62E03"/>
    <w:rsid w:val="00D63029"/>
    <w:rsid w:val="00D63321"/>
    <w:rsid w:val="00D6363F"/>
    <w:rsid w:val="00D64827"/>
    <w:rsid w:val="00D64998"/>
    <w:rsid w:val="00D65598"/>
    <w:rsid w:val="00D656DF"/>
    <w:rsid w:val="00D65752"/>
    <w:rsid w:val="00D6590B"/>
    <w:rsid w:val="00D66296"/>
    <w:rsid w:val="00D67D00"/>
    <w:rsid w:val="00D7046E"/>
    <w:rsid w:val="00D7337C"/>
    <w:rsid w:val="00D73F23"/>
    <w:rsid w:val="00D7415F"/>
    <w:rsid w:val="00D7435A"/>
    <w:rsid w:val="00D74E35"/>
    <w:rsid w:val="00D7521E"/>
    <w:rsid w:val="00D75701"/>
    <w:rsid w:val="00D7583D"/>
    <w:rsid w:val="00D75A4F"/>
    <w:rsid w:val="00D75D6B"/>
    <w:rsid w:val="00D77736"/>
    <w:rsid w:val="00D800BD"/>
    <w:rsid w:val="00D80648"/>
    <w:rsid w:val="00D80FFF"/>
    <w:rsid w:val="00D810AC"/>
    <w:rsid w:val="00D81604"/>
    <w:rsid w:val="00D82668"/>
    <w:rsid w:val="00D829BA"/>
    <w:rsid w:val="00D82CDF"/>
    <w:rsid w:val="00D83331"/>
    <w:rsid w:val="00D8333A"/>
    <w:rsid w:val="00D8349F"/>
    <w:rsid w:val="00D834B6"/>
    <w:rsid w:val="00D83AC5"/>
    <w:rsid w:val="00D83B45"/>
    <w:rsid w:val="00D83CCA"/>
    <w:rsid w:val="00D83CCE"/>
    <w:rsid w:val="00D83E14"/>
    <w:rsid w:val="00D83E35"/>
    <w:rsid w:val="00D83F3F"/>
    <w:rsid w:val="00D842ED"/>
    <w:rsid w:val="00D847E7"/>
    <w:rsid w:val="00D854B7"/>
    <w:rsid w:val="00D860C1"/>
    <w:rsid w:val="00D8629B"/>
    <w:rsid w:val="00D86545"/>
    <w:rsid w:val="00D9110D"/>
    <w:rsid w:val="00D91C56"/>
    <w:rsid w:val="00D9280E"/>
    <w:rsid w:val="00D929F0"/>
    <w:rsid w:val="00D92F62"/>
    <w:rsid w:val="00D92FDB"/>
    <w:rsid w:val="00D933AD"/>
    <w:rsid w:val="00D93A8F"/>
    <w:rsid w:val="00D94673"/>
    <w:rsid w:val="00D94D5F"/>
    <w:rsid w:val="00D95802"/>
    <w:rsid w:val="00D95DDC"/>
    <w:rsid w:val="00D95E1F"/>
    <w:rsid w:val="00D9610C"/>
    <w:rsid w:val="00D9706A"/>
    <w:rsid w:val="00D97993"/>
    <w:rsid w:val="00D97BEF"/>
    <w:rsid w:val="00D97EED"/>
    <w:rsid w:val="00DA05D1"/>
    <w:rsid w:val="00DA09D4"/>
    <w:rsid w:val="00DA1619"/>
    <w:rsid w:val="00DA2D28"/>
    <w:rsid w:val="00DA3095"/>
    <w:rsid w:val="00DA3E2E"/>
    <w:rsid w:val="00DA4938"/>
    <w:rsid w:val="00DA496F"/>
    <w:rsid w:val="00DA5855"/>
    <w:rsid w:val="00DA59EE"/>
    <w:rsid w:val="00DA62CC"/>
    <w:rsid w:val="00DA6BA0"/>
    <w:rsid w:val="00DA76F3"/>
    <w:rsid w:val="00DA78EC"/>
    <w:rsid w:val="00DB04D6"/>
    <w:rsid w:val="00DB05EF"/>
    <w:rsid w:val="00DB162B"/>
    <w:rsid w:val="00DB223E"/>
    <w:rsid w:val="00DB224D"/>
    <w:rsid w:val="00DB2AFF"/>
    <w:rsid w:val="00DB3382"/>
    <w:rsid w:val="00DB38FA"/>
    <w:rsid w:val="00DB4D8F"/>
    <w:rsid w:val="00DB5292"/>
    <w:rsid w:val="00DB5615"/>
    <w:rsid w:val="00DB611C"/>
    <w:rsid w:val="00DB63CF"/>
    <w:rsid w:val="00DB6769"/>
    <w:rsid w:val="00DB6B77"/>
    <w:rsid w:val="00DB7467"/>
    <w:rsid w:val="00DB7C9F"/>
    <w:rsid w:val="00DC00D2"/>
    <w:rsid w:val="00DC1390"/>
    <w:rsid w:val="00DC2209"/>
    <w:rsid w:val="00DC2696"/>
    <w:rsid w:val="00DC2B82"/>
    <w:rsid w:val="00DC2F17"/>
    <w:rsid w:val="00DC3505"/>
    <w:rsid w:val="00DC411E"/>
    <w:rsid w:val="00DC5186"/>
    <w:rsid w:val="00DC6401"/>
    <w:rsid w:val="00DC6A41"/>
    <w:rsid w:val="00DC718E"/>
    <w:rsid w:val="00DC735C"/>
    <w:rsid w:val="00DC77ED"/>
    <w:rsid w:val="00DC79BD"/>
    <w:rsid w:val="00DC79CB"/>
    <w:rsid w:val="00DC7A4E"/>
    <w:rsid w:val="00DD018D"/>
    <w:rsid w:val="00DD0787"/>
    <w:rsid w:val="00DD1B11"/>
    <w:rsid w:val="00DD3425"/>
    <w:rsid w:val="00DD3B35"/>
    <w:rsid w:val="00DD4104"/>
    <w:rsid w:val="00DD4BEA"/>
    <w:rsid w:val="00DD5121"/>
    <w:rsid w:val="00DD5485"/>
    <w:rsid w:val="00DD7215"/>
    <w:rsid w:val="00DD7C83"/>
    <w:rsid w:val="00DD7C88"/>
    <w:rsid w:val="00DD7D16"/>
    <w:rsid w:val="00DE08E5"/>
    <w:rsid w:val="00DE0969"/>
    <w:rsid w:val="00DE0ED8"/>
    <w:rsid w:val="00DE12D7"/>
    <w:rsid w:val="00DE21BA"/>
    <w:rsid w:val="00DE22F2"/>
    <w:rsid w:val="00DE30B9"/>
    <w:rsid w:val="00DE328C"/>
    <w:rsid w:val="00DE4A01"/>
    <w:rsid w:val="00DE58E9"/>
    <w:rsid w:val="00DE6411"/>
    <w:rsid w:val="00DE6757"/>
    <w:rsid w:val="00DE678F"/>
    <w:rsid w:val="00DE73D4"/>
    <w:rsid w:val="00DF07C6"/>
    <w:rsid w:val="00DF1DD5"/>
    <w:rsid w:val="00DF3538"/>
    <w:rsid w:val="00DF41CB"/>
    <w:rsid w:val="00DF4CFC"/>
    <w:rsid w:val="00DF5FDA"/>
    <w:rsid w:val="00DF5FDB"/>
    <w:rsid w:val="00DF6AA2"/>
    <w:rsid w:val="00DF6B8A"/>
    <w:rsid w:val="00DF7580"/>
    <w:rsid w:val="00E0085B"/>
    <w:rsid w:val="00E00BB5"/>
    <w:rsid w:val="00E00D25"/>
    <w:rsid w:val="00E013CD"/>
    <w:rsid w:val="00E016BB"/>
    <w:rsid w:val="00E027E9"/>
    <w:rsid w:val="00E02B14"/>
    <w:rsid w:val="00E039FF"/>
    <w:rsid w:val="00E03E8C"/>
    <w:rsid w:val="00E040A3"/>
    <w:rsid w:val="00E05734"/>
    <w:rsid w:val="00E05F2B"/>
    <w:rsid w:val="00E06E65"/>
    <w:rsid w:val="00E0768A"/>
    <w:rsid w:val="00E07756"/>
    <w:rsid w:val="00E111BE"/>
    <w:rsid w:val="00E112E6"/>
    <w:rsid w:val="00E1141E"/>
    <w:rsid w:val="00E12B94"/>
    <w:rsid w:val="00E134A9"/>
    <w:rsid w:val="00E138A7"/>
    <w:rsid w:val="00E13C53"/>
    <w:rsid w:val="00E13C8D"/>
    <w:rsid w:val="00E14409"/>
    <w:rsid w:val="00E1471F"/>
    <w:rsid w:val="00E155AD"/>
    <w:rsid w:val="00E15B22"/>
    <w:rsid w:val="00E15CDC"/>
    <w:rsid w:val="00E16893"/>
    <w:rsid w:val="00E201F0"/>
    <w:rsid w:val="00E21722"/>
    <w:rsid w:val="00E21802"/>
    <w:rsid w:val="00E23209"/>
    <w:rsid w:val="00E24646"/>
    <w:rsid w:val="00E24849"/>
    <w:rsid w:val="00E24914"/>
    <w:rsid w:val="00E249E7"/>
    <w:rsid w:val="00E24C9B"/>
    <w:rsid w:val="00E255CC"/>
    <w:rsid w:val="00E25D27"/>
    <w:rsid w:val="00E26BC9"/>
    <w:rsid w:val="00E26C19"/>
    <w:rsid w:val="00E27014"/>
    <w:rsid w:val="00E27AD5"/>
    <w:rsid w:val="00E27D58"/>
    <w:rsid w:val="00E308BD"/>
    <w:rsid w:val="00E30941"/>
    <w:rsid w:val="00E30FC1"/>
    <w:rsid w:val="00E31838"/>
    <w:rsid w:val="00E32CFC"/>
    <w:rsid w:val="00E3327B"/>
    <w:rsid w:val="00E333CE"/>
    <w:rsid w:val="00E333D2"/>
    <w:rsid w:val="00E341D4"/>
    <w:rsid w:val="00E34D67"/>
    <w:rsid w:val="00E361A2"/>
    <w:rsid w:val="00E37083"/>
    <w:rsid w:val="00E372A6"/>
    <w:rsid w:val="00E372C3"/>
    <w:rsid w:val="00E372D1"/>
    <w:rsid w:val="00E3747B"/>
    <w:rsid w:val="00E3780A"/>
    <w:rsid w:val="00E40921"/>
    <w:rsid w:val="00E41822"/>
    <w:rsid w:val="00E41DA3"/>
    <w:rsid w:val="00E41F0F"/>
    <w:rsid w:val="00E4366B"/>
    <w:rsid w:val="00E445AB"/>
    <w:rsid w:val="00E44770"/>
    <w:rsid w:val="00E44CF6"/>
    <w:rsid w:val="00E452CB"/>
    <w:rsid w:val="00E45C91"/>
    <w:rsid w:val="00E46078"/>
    <w:rsid w:val="00E468C0"/>
    <w:rsid w:val="00E469B4"/>
    <w:rsid w:val="00E4705E"/>
    <w:rsid w:val="00E47081"/>
    <w:rsid w:val="00E5028B"/>
    <w:rsid w:val="00E50769"/>
    <w:rsid w:val="00E50AA3"/>
    <w:rsid w:val="00E50B41"/>
    <w:rsid w:val="00E517B9"/>
    <w:rsid w:val="00E5203D"/>
    <w:rsid w:val="00E53098"/>
    <w:rsid w:val="00E5379E"/>
    <w:rsid w:val="00E53D69"/>
    <w:rsid w:val="00E5443F"/>
    <w:rsid w:val="00E545BA"/>
    <w:rsid w:val="00E54AD0"/>
    <w:rsid w:val="00E557AB"/>
    <w:rsid w:val="00E55DD5"/>
    <w:rsid w:val="00E57C53"/>
    <w:rsid w:val="00E57DEB"/>
    <w:rsid w:val="00E57FE9"/>
    <w:rsid w:val="00E6025C"/>
    <w:rsid w:val="00E60867"/>
    <w:rsid w:val="00E60B34"/>
    <w:rsid w:val="00E629E2"/>
    <w:rsid w:val="00E6340D"/>
    <w:rsid w:val="00E634AE"/>
    <w:rsid w:val="00E636A1"/>
    <w:rsid w:val="00E645D7"/>
    <w:rsid w:val="00E64A3A"/>
    <w:rsid w:val="00E6519E"/>
    <w:rsid w:val="00E65783"/>
    <w:rsid w:val="00E65C90"/>
    <w:rsid w:val="00E669BB"/>
    <w:rsid w:val="00E67213"/>
    <w:rsid w:val="00E6731F"/>
    <w:rsid w:val="00E67AD6"/>
    <w:rsid w:val="00E67D46"/>
    <w:rsid w:val="00E7005D"/>
    <w:rsid w:val="00E70089"/>
    <w:rsid w:val="00E71793"/>
    <w:rsid w:val="00E71A9F"/>
    <w:rsid w:val="00E71FD6"/>
    <w:rsid w:val="00E72627"/>
    <w:rsid w:val="00E72B16"/>
    <w:rsid w:val="00E730B3"/>
    <w:rsid w:val="00E73DE5"/>
    <w:rsid w:val="00E73E5D"/>
    <w:rsid w:val="00E73F5E"/>
    <w:rsid w:val="00E7428B"/>
    <w:rsid w:val="00E746AB"/>
    <w:rsid w:val="00E747D6"/>
    <w:rsid w:val="00E74C35"/>
    <w:rsid w:val="00E76705"/>
    <w:rsid w:val="00E76AD5"/>
    <w:rsid w:val="00E77098"/>
    <w:rsid w:val="00E81117"/>
    <w:rsid w:val="00E82456"/>
    <w:rsid w:val="00E829A7"/>
    <w:rsid w:val="00E82CC5"/>
    <w:rsid w:val="00E85514"/>
    <w:rsid w:val="00E85595"/>
    <w:rsid w:val="00E85C53"/>
    <w:rsid w:val="00E867B8"/>
    <w:rsid w:val="00E86A8F"/>
    <w:rsid w:val="00E86E28"/>
    <w:rsid w:val="00E900B9"/>
    <w:rsid w:val="00E912E1"/>
    <w:rsid w:val="00E92205"/>
    <w:rsid w:val="00E948D5"/>
    <w:rsid w:val="00E95664"/>
    <w:rsid w:val="00E956A4"/>
    <w:rsid w:val="00E95D53"/>
    <w:rsid w:val="00E96464"/>
    <w:rsid w:val="00EA02DB"/>
    <w:rsid w:val="00EA0E5E"/>
    <w:rsid w:val="00EA1296"/>
    <w:rsid w:val="00EA17FB"/>
    <w:rsid w:val="00EA1F55"/>
    <w:rsid w:val="00EA2295"/>
    <w:rsid w:val="00EA28DE"/>
    <w:rsid w:val="00EA3201"/>
    <w:rsid w:val="00EA3244"/>
    <w:rsid w:val="00EA4009"/>
    <w:rsid w:val="00EA4E63"/>
    <w:rsid w:val="00EA5213"/>
    <w:rsid w:val="00EA54DD"/>
    <w:rsid w:val="00EA5D65"/>
    <w:rsid w:val="00EA7205"/>
    <w:rsid w:val="00EB0406"/>
    <w:rsid w:val="00EB0F56"/>
    <w:rsid w:val="00EB1F19"/>
    <w:rsid w:val="00EB2DA3"/>
    <w:rsid w:val="00EB3251"/>
    <w:rsid w:val="00EB4269"/>
    <w:rsid w:val="00EB4349"/>
    <w:rsid w:val="00EB459D"/>
    <w:rsid w:val="00EB5D03"/>
    <w:rsid w:val="00EB6504"/>
    <w:rsid w:val="00EB6603"/>
    <w:rsid w:val="00EB664A"/>
    <w:rsid w:val="00EB7357"/>
    <w:rsid w:val="00EB7DBC"/>
    <w:rsid w:val="00EC0244"/>
    <w:rsid w:val="00EC0923"/>
    <w:rsid w:val="00EC0BBC"/>
    <w:rsid w:val="00EC0DF3"/>
    <w:rsid w:val="00EC185D"/>
    <w:rsid w:val="00EC19B0"/>
    <w:rsid w:val="00EC1A86"/>
    <w:rsid w:val="00EC32F5"/>
    <w:rsid w:val="00EC3920"/>
    <w:rsid w:val="00EC3D57"/>
    <w:rsid w:val="00EC4405"/>
    <w:rsid w:val="00EC4822"/>
    <w:rsid w:val="00EC502C"/>
    <w:rsid w:val="00EC5215"/>
    <w:rsid w:val="00EC5805"/>
    <w:rsid w:val="00EC5F82"/>
    <w:rsid w:val="00EC6137"/>
    <w:rsid w:val="00EC6711"/>
    <w:rsid w:val="00EC674B"/>
    <w:rsid w:val="00EC6E52"/>
    <w:rsid w:val="00ED0093"/>
    <w:rsid w:val="00ED028C"/>
    <w:rsid w:val="00ED03C6"/>
    <w:rsid w:val="00ED0DA7"/>
    <w:rsid w:val="00ED16D6"/>
    <w:rsid w:val="00ED2650"/>
    <w:rsid w:val="00ED2D8B"/>
    <w:rsid w:val="00ED3CCD"/>
    <w:rsid w:val="00ED4721"/>
    <w:rsid w:val="00ED4B55"/>
    <w:rsid w:val="00ED4E4D"/>
    <w:rsid w:val="00ED5955"/>
    <w:rsid w:val="00ED5A13"/>
    <w:rsid w:val="00ED5FC4"/>
    <w:rsid w:val="00ED62C1"/>
    <w:rsid w:val="00ED6309"/>
    <w:rsid w:val="00ED6D60"/>
    <w:rsid w:val="00ED7497"/>
    <w:rsid w:val="00ED75FF"/>
    <w:rsid w:val="00ED7A6D"/>
    <w:rsid w:val="00EE0742"/>
    <w:rsid w:val="00EE08A7"/>
    <w:rsid w:val="00EE0EEB"/>
    <w:rsid w:val="00EE124D"/>
    <w:rsid w:val="00EE12C7"/>
    <w:rsid w:val="00EE15C1"/>
    <w:rsid w:val="00EE1A32"/>
    <w:rsid w:val="00EE1C19"/>
    <w:rsid w:val="00EE2DE9"/>
    <w:rsid w:val="00EE33A3"/>
    <w:rsid w:val="00EE3514"/>
    <w:rsid w:val="00EE3B74"/>
    <w:rsid w:val="00EE3FD6"/>
    <w:rsid w:val="00EE4253"/>
    <w:rsid w:val="00EE4F88"/>
    <w:rsid w:val="00EE550B"/>
    <w:rsid w:val="00EE5D9D"/>
    <w:rsid w:val="00EE6128"/>
    <w:rsid w:val="00EE6435"/>
    <w:rsid w:val="00EE7F23"/>
    <w:rsid w:val="00EF0608"/>
    <w:rsid w:val="00EF1013"/>
    <w:rsid w:val="00EF10FA"/>
    <w:rsid w:val="00EF12BF"/>
    <w:rsid w:val="00EF292A"/>
    <w:rsid w:val="00EF2DFF"/>
    <w:rsid w:val="00EF2E46"/>
    <w:rsid w:val="00EF3C6E"/>
    <w:rsid w:val="00EF45FC"/>
    <w:rsid w:val="00EF4F60"/>
    <w:rsid w:val="00EF6092"/>
    <w:rsid w:val="00EF6478"/>
    <w:rsid w:val="00EF74F8"/>
    <w:rsid w:val="00EF7760"/>
    <w:rsid w:val="00EF7EEA"/>
    <w:rsid w:val="00F006FF"/>
    <w:rsid w:val="00F00A22"/>
    <w:rsid w:val="00F018F2"/>
    <w:rsid w:val="00F01A5F"/>
    <w:rsid w:val="00F03A07"/>
    <w:rsid w:val="00F03BC6"/>
    <w:rsid w:val="00F043D8"/>
    <w:rsid w:val="00F043FE"/>
    <w:rsid w:val="00F04BBB"/>
    <w:rsid w:val="00F06339"/>
    <w:rsid w:val="00F11461"/>
    <w:rsid w:val="00F11CC3"/>
    <w:rsid w:val="00F11D1B"/>
    <w:rsid w:val="00F11FE4"/>
    <w:rsid w:val="00F125DC"/>
    <w:rsid w:val="00F12657"/>
    <w:rsid w:val="00F12662"/>
    <w:rsid w:val="00F12783"/>
    <w:rsid w:val="00F12AFA"/>
    <w:rsid w:val="00F12E6B"/>
    <w:rsid w:val="00F139D7"/>
    <w:rsid w:val="00F14915"/>
    <w:rsid w:val="00F14C7A"/>
    <w:rsid w:val="00F15053"/>
    <w:rsid w:val="00F1515F"/>
    <w:rsid w:val="00F163D7"/>
    <w:rsid w:val="00F16ADA"/>
    <w:rsid w:val="00F17ED3"/>
    <w:rsid w:val="00F20772"/>
    <w:rsid w:val="00F210BF"/>
    <w:rsid w:val="00F21BEE"/>
    <w:rsid w:val="00F22CC9"/>
    <w:rsid w:val="00F23467"/>
    <w:rsid w:val="00F241BC"/>
    <w:rsid w:val="00F24459"/>
    <w:rsid w:val="00F2467B"/>
    <w:rsid w:val="00F2566A"/>
    <w:rsid w:val="00F26498"/>
    <w:rsid w:val="00F268AA"/>
    <w:rsid w:val="00F26EAE"/>
    <w:rsid w:val="00F2791D"/>
    <w:rsid w:val="00F27951"/>
    <w:rsid w:val="00F27952"/>
    <w:rsid w:val="00F30B82"/>
    <w:rsid w:val="00F316DA"/>
    <w:rsid w:val="00F31884"/>
    <w:rsid w:val="00F32095"/>
    <w:rsid w:val="00F3243E"/>
    <w:rsid w:val="00F336F7"/>
    <w:rsid w:val="00F343E6"/>
    <w:rsid w:val="00F34B6B"/>
    <w:rsid w:val="00F34F23"/>
    <w:rsid w:val="00F36610"/>
    <w:rsid w:val="00F36A7F"/>
    <w:rsid w:val="00F37584"/>
    <w:rsid w:val="00F37633"/>
    <w:rsid w:val="00F37A80"/>
    <w:rsid w:val="00F37A85"/>
    <w:rsid w:val="00F41177"/>
    <w:rsid w:val="00F41FEA"/>
    <w:rsid w:val="00F42A62"/>
    <w:rsid w:val="00F42B45"/>
    <w:rsid w:val="00F43029"/>
    <w:rsid w:val="00F44654"/>
    <w:rsid w:val="00F4471F"/>
    <w:rsid w:val="00F44B12"/>
    <w:rsid w:val="00F4535E"/>
    <w:rsid w:val="00F45F69"/>
    <w:rsid w:val="00F460B8"/>
    <w:rsid w:val="00F460FA"/>
    <w:rsid w:val="00F464DC"/>
    <w:rsid w:val="00F46765"/>
    <w:rsid w:val="00F46DFC"/>
    <w:rsid w:val="00F47A6C"/>
    <w:rsid w:val="00F50894"/>
    <w:rsid w:val="00F51182"/>
    <w:rsid w:val="00F51342"/>
    <w:rsid w:val="00F5195A"/>
    <w:rsid w:val="00F52898"/>
    <w:rsid w:val="00F53BCE"/>
    <w:rsid w:val="00F54214"/>
    <w:rsid w:val="00F5426C"/>
    <w:rsid w:val="00F5476E"/>
    <w:rsid w:val="00F54EA7"/>
    <w:rsid w:val="00F551F9"/>
    <w:rsid w:val="00F569DA"/>
    <w:rsid w:val="00F57AE8"/>
    <w:rsid w:val="00F600C3"/>
    <w:rsid w:val="00F603C0"/>
    <w:rsid w:val="00F60846"/>
    <w:rsid w:val="00F60B33"/>
    <w:rsid w:val="00F61147"/>
    <w:rsid w:val="00F6154E"/>
    <w:rsid w:val="00F629CE"/>
    <w:rsid w:val="00F6304B"/>
    <w:rsid w:val="00F633B5"/>
    <w:rsid w:val="00F64ADE"/>
    <w:rsid w:val="00F64EC8"/>
    <w:rsid w:val="00F64FC2"/>
    <w:rsid w:val="00F663D2"/>
    <w:rsid w:val="00F6778B"/>
    <w:rsid w:val="00F67C5D"/>
    <w:rsid w:val="00F70558"/>
    <w:rsid w:val="00F70887"/>
    <w:rsid w:val="00F7159B"/>
    <w:rsid w:val="00F7214E"/>
    <w:rsid w:val="00F7268C"/>
    <w:rsid w:val="00F72FEB"/>
    <w:rsid w:val="00F73336"/>
    <w:rsid w:val="00F73A50"/>
    <w:rsid w:val="00F75EFB"/>
    <w:rsid w:val="00F760FD"/>
    <w:rsid w:val="00F775F5"/>
    <w:rsid w:val="00F77998"/>
    <w:rsid w:val="00F803F0"/>
    <w:rsid w:val="00F80FFB"/>
    <w:rsid w:val="00F8118C"/>
    <w:rsid w:val="00F81A0B"/>
    <w:rsid w:val="00F81BAF"/>
    <w:rsid w:val="00F81F6D"/>
    <w:rsid w:val="00F82BB7"/>
    <w:rsid w:val="00F84B1A"/>
    <w:rsid w:val="00F85753"/>
    <w:rsid w:val="00F85FEB"/>
    <w:rsid w:val="00F86F23"/>
    <w:rsid w:val="00F87BF4"/>
    <w:rsid w:val="00F90171"/>
    <w:rsid w:val="00F9028C"/>
    <w:rsid w:val="00F90426"/>
    <w:rsid w:val="00F906A2"/>
    <w:rsid w:val="00F906B9"/>
    <w:rsid w:val="00F90A16"/>
    <w:rsid w:val="00F9185B"/>
    <w:rsid w:val="00F91E92"/>
    <w:rsid w:val="00F921F2"/>
    <w:rsid w:val="00F92329"/>
    <w:rsid w:val="00F92BF0"/>
    <w:rsid w:val="00F9370A"/>
    <w:rsid w:val="00F937D7"/>
    <w:rsid w:val="00F94883"/>
    <w:rsid w:val="00F9577F"/>
    <w:rsid w:val="00F96F77"/>
    <w:rsid w:val="00F97173"/>
    <w:rsid w:val="00F974AE"/>
    <w:rsid w:val="00F97E48"/>
    <w:rsid w:val="00FA0419"/>
    <w:rsid w:val="00FA04D3"/>
    <w:rsid w:val="00FA07C1"/>
    <w:rsid w:val="00FA211D"/>
    <w:rsid w:val="00FA25F0"/>
    <w:rsid w:val="00FA2634"/>
    <w:rsid w:val="00FA3018"/>
    <w:rsid w:val="00FA4419"/>
    <w:rsid w:val="00FA48ED"/>
    <w:rsid w:val="00FA4AED"/>
    <w:rsid w:val="00FA4DC6"/>
    <w:rsid w:val="00FA4E4B"/>
    <w:rsid w:val="00FA52D4"/>
    <w:rsid w:val="00FA5BF1"/>
    <w:rsid w:val="00FA68F7"/>
    <w:rsid w:val="00FA6C73"/>
    <w:rsid w:val="00FB0253"/>
    <w:rsid w:val="00FB158A"/>
    <w:rsid w:val="00FB3824"/>
    <w:rsid w:val="00FB4C69"/>
    <w:rsid w:val="00FB5131"/>
    <w:rsid w:val="00FB54E6"/>
    <w:rsid w:val="00FB5B6A"/>
    <w:rsid w:val="00FB77EC"/>
    <w:rsid w:val="00FB7BC2"/>
    <w:rsid w:val="00FC10F5"/>
    <w:rsid w:val="00FC2009"/>
    <w:rsid w:val="00FC20BB"/>
    <w:rsid w:val="00FC277C"/>
    <w:rsid w:val="00FC2AAC"/>
    <w:rsid w:val="00FC321F"/>
    <w:rsid w:val="00FC4CE1"/>
    <w:rsid w:val="00FC4CE4"/>
    <w:rsid w:val="00FC52D8"/>
    <w:rsid w:val="00FC574D"/>
    <w:rsid w:val="00FC5793"/>
    <w:rsid w:val="00FC591B"/>
    <w:rsid w:val="00FC6C85"/>
    <w:rsid w:val="00FC70C1"/>
    <w:rsid w:val="00FC7889"/>
    <w:rsid w:val="00FD018F"/>
    <w:rsid w:val="00FD053A"/>
    <w:rsid w:val="00FD0B6B"/>
    <w:rsid w:val="00FD0C4E"/>
    <w:rsid w:val="00FD0CA8"/>
    <w:rsid w:val="00FD13BA"/>
    <w:rsid w:val="00FD1A46"/>
    <w:rsid w:val="00FD1D45"/>
    <w:rsid w:val="00FD2723"/>
    <w:rsid w:val="00FD2C62"/>
    <w:rsid w:val="00FD3E47"/>
    <w:rsid w:val="00FD3EB2"/>
    <w:rsid w:val="00FD3F01"/>
    <w:rsid w:val="00FD4DF8"/>
    <w:rsid w:val="00FD5EFD"/>
    <w:rsid w:val="00FD655F"/>
    <w:rsid w:val="00FD6959"/>
    <w:rsid w:val="00FD7462"/>
    <w:rsid w:val="00FD757E"/>
    <w:rsid w:val="00FD759F"/>
    <w:rsid w:val="00FD75F5"/>
    <w:rsid w:val="00FD7999"/>
    <w:rsid w:val="00FD7FBC"/>
    <w:rsid w:val="00FE0308"/>
    <w:rsid w:val="00FE0685"/>
    <w:rsid w:val="00FE08C8"/>
    <w:rsid w:val="00FE0C97"/>
    <w:rsid w:val="00FE3578"/>
    <w:rsid w:val="00FE460B"/>
    <w:rsid w:val="00FE489A"/>
    <w:rsid w:val="00FE6A10"/>
    <w:rsid w:val="00FF05CA"/>
    <w:rsid w:val="00FF115F"/>
    <w:rsid w:val="00FF122F"/>
    <w:rsid w:val="00FF2052"/>
    <w:rsid w:val="00FF2BBA"/>
    <w:rsid w:val="00FF31B4"/>
    <w:rsid w:val="00FF322E"/>
    <w:rsid w:val="00FF3488"/>
    <w:rsid w:val="00FF37E7"/>
    <w:rsid w:val="00FF399A"/>
    <w:rsid w:val="00FF432A"/>
    <w:rsid w:val="00FF4A77"/>
    <w:rsid w:val="00FF4EBD"/>
    <w:rsid w:val="00FF5682"/>
    <w:rsid w:val="00FF5851"/>
    <w:rsid w:val="00FF5CAA"/>
    <w:rsid w:val="00FF6266"/>
    <w:rsid w:val="00FF63F9"/>
    <w:rsid w:val="00FF650E"/>
    <w:rsid w:val="00FF6F73"/>
    <w:rsid w:val="00FF7839"/>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71"/>
    <w:rPr>
      <w:sz w:val="24"/>
      <w:szCs w:val="24"/>
      <w:lang w:val="en-US" w:eastAsia="en-US"/>
    </w:rPr>
  </w:style>
  <w:style w:type="paragraph" w:styleId="Heading1">
    <w:name w:val="heading 1"/>
    <w:basedOn w:val="Normal"/>
    <w:next w:val="Text1"/>
    <w:link w:val="Heading1Char"/>
    <w:uiPriority w:val="9"/>
    <w:qFormat/>
    <w:rsid w:val="00154F5D"/>
    <w:pPr>
      <w:keepNext/>
      <w:numPr>
        <w:numId w:val="19"/>
      </w:numPr>
      <w:spacing w:before="360" w:after="120"/>
      <w:jc w:val="both"/>
      <w:outlineLvl w:val="0"/>
    </w:pPr>
    <w:rPr>
      <w:rFonts w:eastAsiaTheme="majorEastAsia"/>
      <w:b/>
      <w:bCs/>
      <w:smallCaps/>
      <w:szCs w:val="28"/>
      <w:lang w:val="bg-BG"/>
    </w:rPr>
  </w:style>
  <w:style w:type="paragraph" w:styleId="Heading2">
    <w:name w:val="heading 2"/>
    <w:basedOn w:val="Normal"/>
    <w:next w:val="Text1"/>
    <w:link w:val="Heading2Char"/>
    <w:uiPriority w:val="9"/>
    <w:semiHidden/>
    <w:unhideWhenUsed/>
    <w:qFormat/>
    <w:rsid w:val="00154F5D"/>
    <w:pPr>
      <w:keepNext/>
      <w:numPr>
        <w:ilvl w:val="1"/>
        <w:numId w:val="19"/>
      </w:numPr>
      <w:spacing w:before="120" w:after="120"/>
      <w:jc w:val="both"/>
      <w:outlineLvl w:val="1"/>
    </w:pPr>
    <w:rPr>
      <w:rFonts w:eastAsiaTheme="majorEastAsia"/>
      <w:b/>
      <w:bCs/>
      <w:szCs w:val="26"/>
      <w:lang w:val="bg-BG"/>
    </w:rPr>
  </w:style>
  <w:style w:type="paragraph" w:styleId="Heading3">
    <w:name w:val="heading 3"/>
    <w:basedOn w:val="Normal"/>
    <w:next w:val="Text1"/>
    <w:link w:val="Heading3Char"/>
    <w:uiPriority w:val="9"/>
    <w:semiHidden/>
    <w:unhideWhenUsed/>
    <w:qFormat/>
    <w:rsid w:val="00154F5D"/>
    <w:pPr>
      <w:keepNext/>
      <w:numPr>
        <w:ilvl w:val="2"/>
        <w:numId w:val="19"/>
      </w:numPr>
      <w:spacing w:before="120" w:after="120"/>
      <w:jc w:val="both"/>
      <w:outlineLvl w:val="2"/>
    </w:pPr>
    <w:rPr>
      <w:rFonts w:eastAsiaTheme="majorEastAsia"/>
      <w:bCs/>
      <w:i/>
      <w:szCs w:val="22"/>
      <w:lang w:val="bg-BG"/>
    </w:rPr>
  </w:style>
  <w:style w:type="paragraph" w:styleId="Heading4">
    <w:name w:val="heading 4"/>
    <w:basedOn w:val="Normal"/>
    <w:next w:val="Text1"/>
    <w:link w:val="Heading4Char"/>
    <w:uiPriority w:val="9"/>
    <w:semiHidden/>
    <w:unhideWhenUsed/>
    <w:qFormat/>
    <w:rsid w:val="00154F5D"/>
    <w:pPr>
      <w:keepNext/>
      <w:numPr>
        <w:ilvl w:val="3"/>
        <w:numId w:val="19"/>
      </w:numPr>
      <w:spacing w:before="120" w:after="120"/>
      <w:jc w:val="both"/>
      <w:outlineLvl w:val="3"/>
    </w:pPr>
    <w:rPr>
      <w:rFonts w:eastAsiaTheme="majorEastAsia"/>
      <w:bCs/>
      <w:iCs/>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sid w:val="009C2222"/>
    <w:rPr>
      <w:rFonts w:cs="EUAlbertina"/>
      <w:i/>
      <w:iCs/>
      <w:sz w:val="17"/>
      <w:szCs w:val="17"/>
      <w:lang w:val="bg-BG"/>
    </w:rPr>
  </w:style>
  <w:style w:type="character" w:styleId="Emphasis">
    <w:name w:val="Emphasis"/>
    <w:uiPriority w:val="20"/>
    <w:qFormat/>
    <w:rsid w:val="009C2222"/>
    <w:rPr>
      <w:i/>
      <w:iCs/>
    </w:rPr>
  </w:style>
  <w:style w:type="paragraph" w:customStyle="1" w:styleId="Char1CharCharCharCharChar">
    <w:name w:val="Char1 Знак Знак Char Знак Char Char Char Char"/>
    <w:basedOn w:val="Normal"/>
    <w:rsid w:val="000D3903"/>
    <w:pPr>
      <w:tabs>
        <w:tab w:val="left" w:pos="709"/>
      </w:tabs>
    </w:pPr>
    <w:rPr>
      <w:rFonts w:ascii="Tahoma" w:hAnsi="Tahoma"/>
      <w:lang w:val="pl-PL" w:eastAsia="pl-PL"/>
    </w:rPr>
  </w:style>
  <w:style w:type="character" w:customStyle="1" w:styleId="samedocreference">
    <w:name w:val="samedocreference"/>
    <w:basedOn w:val="DefaultParagraphFont"/>
    <w:rsid w:val="000D3903"/>
  </w:style>
  <w:style w:type="paragraph" w:styleId="BodyTextIndent2">
    <w:name w:val="Body Text Indent 2"/>
    <w:basedOn w:val="Normal"/>
    <w:rsid w:val="00092399"/>
    <w:pPr>
      <w:spacing w:after="120" w:line="480" w:lineRule="auto"/>
      <w:ind w:left="283"/>
    </w:pPr>
    <w:rPr>
      <w:lang w:val="bg-BG" w:eastAsia="bg-BG"/>
    </w:rPr>
  </w:style>
  <w:style w:type="character" w:styleId="Hyperlink">
    <w:name w:val="Hyperlink"/>
    <w:uiPriority w:val="99"/>
    <w:rsid w:val="000853D8"/>
    <w:rPr>
      <w:color w:val="0000FF"/>
      <w:u w:val="single"/>
    </w:rPr>
  </w:style>
  <w:style w:type="paragraph" w:customStyle="1" w:styleId="a">
    <w:name w:val="Знак Знак"/>
    <w:basedOn w:val="Normal"/>
    <w:rsid w:val="001249A3"/>
    <w:rPr>
      <w:lang w:val="pl-PL" w:eastAsia="pl-PL"/>
    </w:rPr>
  </w:style>
  <w:style w:type="paragraph" w:styleId="BalloonText">
    <w:name w:val="Balloon Text"/>
    <w:basedOn w:val="Normal"/>
    <w:link w:val="BalloonTextChar"/>
    <w:rsid w:val="00521C1E"/>
    <w:rPr>
      <w:rFonts w:ascii="Segoe UI" w:hAnsi="Segoe UI" w:cs="Segoe UI"/>
      <w:sz w:val="18"/>
      <w:szCs w:val="18"/>
    </w:rPr>
  </w:style>
  <w:style w:type="character" w:customStyle="1" w:styleId="BalloonTextChar">
    <w:name w:val="Balloon Text Char"/>
    <w:link w:val="BalloonText"/>
    <w:rsid w:val="00521C1E"/>
    <w:rPr>
      <w:rFonts w:ascii="Segoe UI" w:hAnsi="Segoe UI" w:cs="Segoe UI"/>
      <w:sz w:val="18"/>
      <w:szCs w:val="18"/>
      <w:lang w:val="en-US" w:eastAsia="en-US"/>
    </w:rPr>
  </w:style>
  <w:style w:type="numbering" w:customStyle="1" w:styleId="NoList1">
    <w:name w:val="No List1"/>
    <w:next w:val="NoList"/>
    <w:uiPriority w:val="99"/>
    <w:semiHidden/>
    <w:unhideWhenUsed/>
    <w:rsid w:val="00824EC0"/>
  </w:style>
  <w:style w:type="paragraph" w:styleId="Header">
    <w:name w:val="header"/>
    <w:basedOn w:val="Normal"/>
    <w:link w:val="HeaderChar"/>
    <w:uiPriority w:val="99"/>
    <w:rsid w:val="00F84B1A"/>
    <w:pPr>
      <w:tabs>
        <w:tab w:val="center" w:pos="4536"/>
        <w:tab w:val="right" w:pos="9072"/>
      </w:tabs>
    </w:pPr>
  </w:style>
  <w:style w:type="character" w:customStyle="1" w:styleId="HeaderChar">
    <w:name w:val="Header Char"/>
    <w:link w:val="Header"/>
    <w:uiPriority w:val="99"/>
    <w:rsid w:val="00F84B1A"/>
    <w:rPr>
      <w:sz w:val="24"/>
      <w:szCs w:val="24"/>
      <w:lang w:val="en-US" w:eastAsia="en-US"/>
    </w:rPr>
  </w:style>
  <w:style w:type="paragraph" w:styleId="Footer">
    <w:name w:val="footer"/>
    <w:basedOn w:val="Normal"/>
    <w:link w:val="FooterChar"/>
    <w:uiPriority w:val="99"/>
    <w:rsid w:val="00F84B1A"/>
    <w:pPr>
      <w:tabs>
        <w:tab w:val="center" w:pos="4536"/>
        <w:tab w:val="right" w:pos="9072"/>
      </w:tabs>
    </w:pPr>
  </w:style>
  <w:style w:type="character" w:customStyle="1" w:styleId="FooterChar">
    <w:name w:val="Footer Char"/>
    <w:link w:val="Footer"/>
    <w:uiPriority w:val="99"/>
    <w:rsid w:val="00F84B1A"/>
    <w:rPr>
      <w:sz w:val="24"/>
      <w:szCs w:val="24"/>
      <w:lang w:val="en-US" w:eastAsia="en-US"/>
    </w:rPr>
  </w:style>
  <w:style w:type="paragraph" w:customStyle="1" w:styleId="Char1CharCharCharCharChar0">
    <w:name w:val="Char1 Знак Знак Char Знак Char Char Char Char"/>
    <w:basedOn w:val="Normal"/>
    <w:rsid w:val="0042355C"/>
    <w:pPr>
      <w:tabs>
        <w:tab w:val="left" w:pos="709"/>
      </w:tabs>
    </w:pPr>
    <w:rPr>
      <w:rFonts w:ascii="Tahoma" w:hAnsi="Tahoma"/>
      <w:lang w:val="pl-PL" w:eastAsia="pl-PL"/>
    </w:rPr>
  </w:style>
  <w:style w:type="paragraph" w:customStyle="1" w:styleId="a0">
    <w:name w:val="Знак Знак"/>
    <w:basedOn w:val="Normal"/>
    <w:rsid w:val="0042355C"/>
    <w:rPr>
      <w:lang w:val="pl-PL" w:eastAsia="pl-PL"/>
    </w:rPr>
  </w:style>
  <w:style w:type="numbering" w:customStyle="1" w:styleId="NoList2">
    <w:name w:val="No List2"/>
    <w:next w:val="NoList"/>
    <w:uiPriority w:val="99"/>
    <w:semiHidden/>
    <w:unhideWhenUsed/>
    <w:rsid w:val="0042355C"/>
  </w:style>
  <w:style w:type="numbering" w:customStyle="1" w:styleId="NoList11">
    <w:name w:val="No List11"/>
    <w:next w:val="NoList"/>
    <w:uiPriority w:val="99"/>
    <w:semiHidden/>
    <w:unhideWhenUsed/>
    <w:rsid w:val="0042355C"/>
  </w:style>
  <w:style w:type="paragraph" w:customStyle="1" w:styleId="Title1">
    <w:name w:val="Title1"/>
    <w:basedOn w:val="Normal"/>
    <w:uiPriority w:val="99"/>
    <w:rsid w:val="0042355C"/>
    <w:pPr>
      <w:spacing w:before="100" w:beforeAutospacing="1" w:after="100" w:afterAutospacing="1"/>
    </w:pPr>
    <w:rPr>
      <w:lang w:val="bg-BG" w:eastAsia="bg-BG"/>
    </w:rPr>
  </w:style>
  <w:style w:type="paragraph" w:customStyle="1" w:styleId="buttons">
    <w:name w:val="buttons"/>
    <w:basedOn w:val="Normal"/>
    <w:uiPriority w:val="99"/>
    <w:rsid w:val="0042355C"/>
    <w:pPr>
      <w:spacing w:before="100" w:beforeAutospacing="1" w:after="100" w:afterAutospacing="1"/>
    </w:pPr>
    <w:rPr>
      <w:lang w:val="bg-BG" w:eastAsia="bg-BG"/>
    </w:rPr>
  </w:style>
  <w:style w:type="character" w:styleId="FollowedHyperlink">
    <w:name w:val="FollowedHyperlink"/>
    <w:uiPriority w:val="99"/>
    <w:unhideWhenUsed/>
    <w:rsid w:val="0042355C"/>
    <w:rPr>
      <w:color w:val="800080"/>
      <w:u w:val="single"/>
    </w:rPr>
  </w:style>
  <w:style w:type="character" w:customStyle="1" w:styleId="newdocreference">
    <w:name w:val="newdocreference"/>
    <w:rsid w:val="0042355C"/>
  </w:style>
  <w:style w:type="character" w:customStyle="1" w:styleId="legaldocreference">
    <w:name w:val="legaldocreference"/>
    <w:rsid w:val="0042355C"/>
  </w:style>
  <w:style w:type="paragraph" w:styleId="NormalWeb">
    <w:name w:val="Normal (Web)"/>
    <w:basedOn w:val="Normal"/>
    <w:uiPriority w:val="99"/>
    <w:unhideWhenUsed/>
    <w:rsid w:val="0042355C"/>
    <w:pPr>
      <w:spacing w:before="100" w:beforeAutospacing="1" w:after="100" w:afterAutospacing="1"/>
    </w:pPr>
    <w:rPr>
      <w:lang w:val="bg-BG" w:eastAsia="bg-BG"/>
    </w:rPr>
  </w:style>
  <w:style w:type="character" w:styleId="Strong">
    <w:name w:val="Strong"/>
    <w:uiPriority w:val="22"/>
    <w:qFormat/>
    <w:rsid w:val="0042355C"/>
    <w:rPr>
      <w:b/>
      <w:bCs/>
    </w:rPr>
  </w:style>
  <w:style w:type="paragraph" w:styleId="ListParagraph">
    <w:name w:val="List Paragraph"/>
    <w:basedOn w:val="Normal"/>
    <w:uiPriority w:val="34"/>
    <w:qFormat/>
    <w:rsid w:val="001A407E"/>
    <w:pPr>
      <w:ind w:left="720"/>
      <w:contextualSpacing/>
    </w:pPr>
  </w:style>
  <w:style w:type="table" w:customStyle="1" w:styleId="TableGrid14">
    <w:name w:val="Table Grid14"/>
    <w:basedOn w:val="TableNormal"/>
    <w:next w:val="TableGrid"/>
    <w:uiPriority w:val="59"/>
    <w:rsid w:val="00B43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438C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64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201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8C2A51"/>
    <w:pPr>
      <w:numPr>
        <w:numId w:val="5"/>
      </w:numPr>
      <w:spacing w:before="120" w:after="120"/>
      <w:jc w:val="both"/>
    </w:pPr>
    <w:rPr>
      <w:rFonts w:eastAsiaTheme="minorHAnsi"/>
      <w:szCs w:val="22"/>
      <w:lang w:val="bg-BG"/>
    </w:rPr>
  </w:style>
  <w:style w:type="paragraph" w:customStyle="1" w:styleId="NumPar2">
    <w:name w:val="NumPar 2"/>
    <w:basedOn w:val="Normal"/>
    <w:next w:val="Normal"/>
    <w:rsid w:val="008C2A51"/>
    <w:pPr>
      <w:numPr>
        <w:ilvl w:val="1"/>
        <w:numId w:val="5"/>
      </w:numPr>
      <w:spacing w:before="120" w:after="120"/>
      <w:jc w:val="both"/>
    </w:pPr>
    <w:rPr>
      <w:rFonts w:eastAsiaTheme="minorHAnsi"/>
      <w:szCs w:val="22"/>
      <w:lang w:val="bg-BG"/>
    </w:rPr>
  </w:style>
  <w:style w:type="paragraph" w:customStyle="1" w:styleId="NumPar3">
    <w:name w:val="NumPar 3"/>
    <w:basedOn w:val="Normal"/>
    <w:next w:val="Normal"/>
    <w:rsid w:val="008C2A51"/>
    <w:pPr>
      <w:numPr>
        <w:ilvl w:val="2"/>
        <w:numId w:val="5"/>
      </w:numPr>
      <w:spacing w:before="120" w:after="120"/>
      <w:jc w:val="both"/>
    </w:pPr>
    <w:rPr>
      <w:rFonts w:eastAsiaTheme="minorHAnsi"/>
      <w:szCs w:val="22"/>
      <w:lang w:val="bg-BG"/>
    </w:rPr>
  </w:style>
  <w:style w:type="paragraph" w:customStyle="1" w:styleId="NumPar4">
    <w:name w:val="NumPar 4"/>
    <w:basedOn w:val="Normal"/>
    <w:next w:val="Normal"/>
    <w:rsid w:val="008C2A51"/>
    <w:pPr>
      <w:numPr>
        <w:ilvl w:val="3"/>
        <w:numId w:val="5"/>
      </w:numPr>
      <w:spacing w:before="120" w:after="120"/>
      <w:jc w:val="both"/>
    </w:pPr>
    <w:rPr>
      <w:rFonts w:eastAsiaTheme="minorHAnsi"/>
      <w:szCs w:val="22"/>
      <w:lang w:val="bg-BG"/>
    </w:rPr>
  </w:style>
  <w:style w:type="table" w:customStyle="1" w:styleId="TableGrid6">
    <w:name w:val="Table Grid6"/>
    <w:basedOn w:val="TableNormal"/>
    <w:next w:val="TableGrid"/>
    <w:uiPriority w:val="59"/>
    <w:rsid w:val="002B08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4F5D"/>
    <w:rPr>
      <w:rFonts w:eastAsiaTheme="majorEastAsia"/>
      <w:b/>
      <w:bCs/>
      <w:smallCaps/>
      <w:sz w:val="24"/>
      <w:szCs w:val="28"/>
      <w:lang w:eastAsia="en-US"/>
    </w:rPr>
  </w:style>
  <w:style w:type="character" w:customStyle="1" w:styleId="Heading2Char">
    <w:name w:val="Heading 2 Char"/>
    <w:basedOn w:val="DefaultParagraphFont"/>
    <w:link w:val="Heading2"/>
    <w:uiPriority w:val="9"/>
    <w:semiHidden/>
    <w:rsid w:val="00154F5D"/>
    <w:rPr>
      <w:rFonts w:eastAsiaTheme="majorEastAsia"/>
      <w:b/>
      <w:bCs/>
      <w:sz w:val="24"/>
      <w:szCs w:val="26"/>
      <w:lang w:eastAsia="en-US"/>
    </w:rPr>
  </w:style>
  <w:style w:type="character" w:customStyle="1" w:styleId="Heading3Char">
    <w:name w:val="Heading 3 Char"/>
    <w:basedOn w:val="DefaultParagraphFont"/>
    <w:link w:val="Heading3"/>
    <w:uiPriority w:val="9"/>
    <w:semiHidden/>
    <w:rsid w:val="00154F5D"/>
    <w:rPr>
      <w:rFonts w:eastAsiaTheme="majorEastAsia"/>
      <w:bCs/>
      <w:i/>
      <w:sz w:val="24"/>
      <w:szCs w:val="22"/>
      <w:lang w:eastAsia="en-US"/>
    </w:rPr>
  </w:style>
  <w:style w:type="character" w:customStyle="1" w:styleId="Heading4Char">
    <w:name w:val="Heading 4 Char"/>
    <w:basedOn w:val="DefaultParagraphFont"/>
    <w:link w:val="Heading4"/>
    <w:uiPriority w:val="9"/>
    <w:semiHidden/>
    <w:rsid w:val="00154F5D"/>
    <w:rPr>
      <w:rFonts w:eastAsiaTheme="majorEastAsia"/>
      <w:bCs/>
      <w:iCs/>
      <w:sz w:val="24"/>
      <w:szCs w:val="22"/>
      <w:lang w:eastAsia="en-US"/>
    </w:rPr>
  </w:style>
  <w:style w:type="table" w:customStyle="1" w:styleId="TableGrid2">
    <w:name w:val="Table Grid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4F5D"/>
    <w:rPr>
      <w:rFonts w:asciiTheme="minorHAnsi" w:eastAsiaTheme="minorHAnsi" w:hAnsiTheme="minorHAnsi" w:cstheme="minorBidi"/>
      <w:sz w:val="20"/>
      <w:szCs w:val="20"/>
      <w:lang w:val="bg-BG"/>
    </w:rPr>
  </w:style>
  <w:style w:type="character" w:customStyle="1" w:styleId="FootnoteTextChar">
    <w:name w:val="Footnote Text Char"/>
    <w:basedOn w:val="DefaultParagraphFont"/>
    <w:link w:val="FootnoteText"/>
    <w:uiPriority w:val="99"/>
    <w:rsid w:val="00154F5D"/>
    <w:rPr>
      <w:rFonts w:asciiTheme="minorHAnsi" w:eastAsiaTheme="minorHAnsi" w:hAnsiTheme="minorHAnsi" w:cstheme="minorBidi"/>
      <w:lang w:eastAsia="en-US"/>
    </w:rPr>
  </w:style>
  <w:style w:type="table" w:customStyle="1" w:styleId="TableGrid12">
    <w:name w:val="Table Grid12"/>
    <w:basedOn w:val="TableNormal"/>
    <w:next w:val="TableGrid"/>
    <w:rsid w:val="00154F5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4F5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154F5D"/>
    <w:pPr>
      <w:numPr>
        <w:numId w:val="6"/>
      </w:numPr>
      <w:spacing w:before="120" w:after="120"/>
      <w:jc w:val="both"/>
    </w:pPr>
    <w:rPr>
      <w:szCs w:val="22"/>
      <w:lang w:val="bg-BG" w:eastAsia="en-GB"/>
    </w:rPr>
  </w:style>
  <w:style w:type="character" w:styleId="CommentReference">
    <w:name w:val="annotation reference"/>
    <w:basedOn w:val="DefaultParagraphFont"/>
    <w:uiPriority w:val="99"/>
    <w:unhideWhenUsed/>
    <w:rsid w:val="00154F5D"/>
    <w:rPr>
      <w:sz w:val="16"/>
      <w:szCs w:val="16"/>
    </w:rPr>
  </w:style>
  <w:style w:type="paragraph" w:styleId="CommentText">
    <w:name w:val="annotation text"/>
    <w:basedOn w:val="Normal"/>
    <w:link w:val="CommentTextChar"/>
    <w:unhideWhenUsed/>
    <w:rsid w:val="00154F5D"/>
    <w:pPr>
      <w:spacing w:before="120" w:after="120"/>
      <w:jc w:val="both"/>
    </w:pPr>
    <w:rPr>
      <w:rFonts w:eastAsiaTheme="minorHAnsi"/>
      <w:sz w:val="20"/>
      <w:szCs w:val="20"/>
      <w:lang w:val="bg-BG"/>
    </w:rPr>
  </w:style>
  <w:style w:type="character" w:customStyle="1" w:styleId="CommentTextChar">
    <w:name w:val="Comment Text Char"/>
    <w:basedOn w:val="DefaultParagraphFont"/>
    <w:link w:val="CommentText"/>
    <w:rsid w:val="00154F5D"/>
    <w:rPr>
      <w:rFonts w:eastAsiaTheme="minorHAnsi"/>
      <w:lang w:eastAsia="en-US"/>
    </w:rPr>
  </w:style>
  <w:style w:type="paragraph" w:styleId="CommentSubject">
    <w:name w:val="annotation subject"/>
    <w:basedOn w:val="CommentText"/>
    <w:next w:val="CommentText"/>
    <w:link w:val="CommentSubjectChar"/>
    <w:unhideWhenUsed/>
    <w:rsid w:val="00154F5D"/>
    <w:rPr>
      <w:b/>
      <w:bCs/>
    </w:rPr>
  </w:style>
  <w:style w:type="character" w:customStyle="1" w:styleId="CommentSubjectChar">
    <w:name w:val="Comment Subject Char"/>
    <w:basedOn w:val="CommentTextChar"/>
    <w:link w:val="CommentSubject"/>
    <w:rsid w:val="00154F5D"/>
    <w:rPr>
      <w:rFonts w:eastAsiaTheme="minorHAnsi"/>
      <w:b/>
      <w:bCs/>
      <w:lang w:eastAsia="en-US"/>
    </w:rPr>
  </w:style>
  <w:style w:type="paragraph" w:styleId="Revision">
    <w:name w:val="Revision"/>
    <w:hidden/>
    <w:uiPriority w:val="99"/>
    <w:semiHidden/>
    <w:rsid w:val="00154F5D"/>
    <w:rPr>
      <w:rFonts w:eastAsiaTheme="minorHAnsi"/>
      <w:sz w:val="24"/>
      <w:szCs w:val="22"/>
      <w:lang w:eastAsia="en-US"/>
    </w:rPr>
  </w:style>
  <w:style w:type="paragraph" w:styleId="ListBullet">
    <w:name w:val="List Bullet"/>
    <w:basedOn w:val="Normal"/>
    <w:uiPriority w:val="99"/>
    <w:semiHidden/>
    <w:unhideWhenUsed/>
    <w:rsid w:val="00154F5D"/>
    <w:pPr>
      <w:numPr>
        <w:numId w:val="7"/>
      </w:numPr>
      <w:spacing w:before="120" w:after="120"/>
      <w:contextualSpacing/>
      <w:jc w:val="both"/>
    </w:pPr>
    <w:rPr>
      <w:rFonts w:eastAsiaTheme="minorHAnsi"/>
      <w:szCs w:val="22"/>
      <w:lang w:val="bg-BG"/>
    </w:rPr>
  </w:style>
  <w:style w:type="paragraph" w:styleId="ListBullet2">
    <w:name w:val="List Bullet 2"/>
    <w:basedOn w:val="Normal"/>
    <w:uiPriority w:val="99"/>
    <w:semiHidden/>
    <w:unhideWhenUsed/>
    <w:rsid w:val="00154F5D"/>
    <w:pPr>
      <w:numPr>
        <w:numId w:val="8"/>
      </w:numPr>
      <w:spacing w:before="120" w:after="120"/>
      <w:contextualSpacing/>
      <w:jc w:val="both"/>
    </w:pPr>
    <w:rPr>
      <w:rFonts w:eastAsiaTheme="minorHAnsi"/>
      <w:szCs w:val="22"/>
      <w:lang w:val="bg-BG"/>
    </w:rPr>
  </w:style>
  <w:style w:type="paragraph" w:styleId="ListBullet3">
    <w:name w:val="List Bullet 3"/>
    <w:basedOn w:val="Normal"/>
    <w:uiPriority w:val="99"/>
    <w:semiHidden/>
    <w:unhideWhenUsed/>
    <w:rsid w:val="00154F5D"/>
    <w:pPr>
      <w:numPr>
        <w:numId w:val="9"/>
      </w:numPr>
      <w:spacing w:before="120" w:after="120"/>
      <w:contextualSpacing/>
      <w:jc w:val="both"/>
    </w:pPr>
    <w:rPr>
      <w:rFonts w:eastAsiaTheme="minorHAnsi"/>
      <w:szCs w:val="22"/>
      <w:lang w:val="bg-BG"/>
    </w:rPr>
  </w:style>
  <w:style w:type="paragraph" w:styleId="ListBullet4">
    <w:name w:val="List Bullet 4"/>
    <w:basedOn w:val="Normal"/>
    <w:uiPriority w:val="99"/>
    <w:semiHidden/>
    <w:unhideWhenUsed/>
    <w:rsid w:val="00154F5D"/>
    <w:pPr>
      <w:numPr>
        <w:numId w:val="10"/>
      </w:numPr>
      <w:spacing w:before="120" w:after="120"/>
      <w:contextualSpacing/>
      <w:jc w:val="both"/>
    </w:pPr>
    <w:rPr>
      <w:rFonts w:eastAsiaTheme="minorHAnsi"/>
      <w:szCs w:val="22"/>
      <w:lang w:val="bg-BG"/>
    </w:rPr>
  </w:style>
  <w:style w:type="paragraph" w:styleId="Caption">
    <w:name w:val="caption"/>
    <w:basedOn w:val="Normal"/>
    <w:next w:val="Normal"/>
    <w:uiPriority w:val="35"/>
    <w:semiHidden/>
    <w:unhideWhenUsed/>
    <w:qFormat/>
    <w:rsid w:val="00154F5D"/>
    <w:pPr>
      <w:spacing w:after="200"/>
      <w:jc w:val="both"/>
    </w:pPr>
    <w:rPr>
      <w:rFonts w:eastAsiaTheme="minorHAnsi"/>
      <w:b/>
      <w:bCs/>
      <w:color w:val="4F81BD" w:themeColor="accent1"/>
      <w:sz w:val="18"/>
      <w:szCs w:val="18"/>
      <w:lang w:val="bg-BG"/>
    </w:rPr>
  </w:style>
  <w:style w:type="paragraph" w:styleId="TableofFigures">
    <w:name w:val="table of figures"/>
    <w:basedOn w:val="Normal"/>
    <w:next w:val="Normal"/>
    <w:uiPriority w:val="99"/>
    <w:semiHidden/>
    <w:unhideWhenUsed/>
    <w:rsid w:val="00154F5D"/>
    <w:pPr>
      <w:spacing w:before="120"/>
      <w:jc w:val="both"/>
    </w:pPr>
    <w:rPr>
      <w:rFonts w:eastAsiaTheme="minorHAnsi"/>
      <w:szCs w:val="22"/>
      <w:lang w:val="bg-BG"/>
    </w:rPr>
  </w:style>
  <w:style w:type="paragraph" w:styleId="ListNumber">
    <w:name w:val="List Number"/>
    <w:basedOn w:val="Normal"/>
    <w:uiPriority w:val="99"/>
    <w:unhideWhenUsed/>
    <w:rsid w:val="00154F5D"/>
    <w:pPr>
      <w:numPr>
        <w:numId w:val="11"/>
      </w:numPr>
      <w:spacing w:before="120" w:after="120"/>
      <w:contextualSpacing/>
      <w:jc w:val="both"/>
    </w:pPr>
    <w:rPr>
      <w:rFonts w:eastAsiaTheme="minorHAnsi"/>
      <w:szCs w:val="22"/>
      <w:lang w:val="bg-BG"/>
    </w:rPr>
  </w:style>
  <w:style w:type="paragraph" w:styleId="ListNumber2">
    <w:name w:val="List Number 2"/>
    <w:basedOn w:val="Normal"/>
    <w:uiPriority w:val="99"/>
    <w:semiHidden/>
    <w:unhideWhenUsed/>
    <w:rsid w:val="00154F5D"/>
    <w:pPr>
      <w:numPr>
        <w:numId w:val="12"/>
      </w:numPr>
      <w:spacing w:before="120" w:after="120"/>
      <w:contextualSpacing/>
      <w:jc w:val="both"/>
    </w:pPr>
    <w:rPr>
      <w:rFonts w:eastAsiaTheme="minorHAnsi"/>
      <w:szCs w:val="22"/>
      <w:lang w:val="bg-BG"/>
    </w:rPr>
  </w:style>
  <w:style w:type="paragraph" w:styleId="ListNumber3">
    <w:name w:val="List Number 3"/>
    <w:basedOn w:val="Normal"/>
    <w:uiPriority w:val="99"/>
    <w:semiHidden/>
    <w:unhideWhenUsed/>
    <w:rsid w:val="00154F5D"/>
    <w:pPr>
      <w:numPr>
        <w:numId w:val="13"/>
      </w:numPr>
      <w:spacing w:before="120" w:after="120"/>
      <w:contextualSpacing/>
      <w:jc w:val="both"/>
    </w:pPr>
    <w:rPr>
      <w:rFonts w:eastAsiaTheme="minorHAnsi"/>
      <w:szCs w:val="22"/>
      <w:lang w:val="bg-BG"/>
    </w:rPr>
  </w:style>
  <w:style w:type="paragraph" w:styleId="TOCHeading">
    <w:name w:val="TOC Heading"/>
    <w:basedOn w:val="Normal"/>
    <w:next w:val="Normal"/>
    <w:uiPriority w:val="39"/>
    <w:semiHidden/>
    <w:unhideWhenUsed/>
    <w:qFormat/>
    <w:rsid w:val="00154F5D"/>
    <w:pPr>
      <w:spacing w:before="120" w:after="240"/>
      <w:jc w:val="center"/>
    </w:pPr>
    <w:rPr>
      <w:rFonts w:eastAsiaTheme="minorHAnsi"/>
      <w:b/>
      <w:sz w:val="28"/>
      <w:szCs w:val="22"/>
      <w:lang w:val="bg-BG"/>
    </w:rPr>
  </w:style>
  <w:style w:type="paragraph" w:styleId="TOC1">
    <w:name w:val="toc 1"/>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2">
    <w:name w:val="toc 2"/>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3">
    <w:name w:val="toc 3"/>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4">
    <w:name w:val="toc 4"/>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5">
    <w:name w:val="toc 5"/>
    <w:basedOn w:val="Normal"/>
    <w:next w:val="Normal"/>
    <w:uiPriority w:val="39"/>
    <w:semiHidden/>
    <w:unhideWhenUsed/>
    <w:rsid w:val="00154F5D"/>
    <w:pPr>
      <w:tabs>
        <w:tab w:val="right" w:leader="dot" w:pos="9071"/>
      </w:tabs>
      <w:spacing w:before="300" w:after="120"/>
    </w:pPr>
    <w:rPr>
      <w:rFonts w:eastAsiaTheme="minorHAnsi"/>
      <w:szCs w:val="22"/>
      <w:lang w:val="bg-BG"/>
    </w:rPr>
  </w:style>
  <w:style w:type="paragraph" w:styleId="TOC6">
    <w:name w:val="toc 6"/>
    <w:basedOn w:val="Normal"/>
    <w:next w:val="Normal"/>
    <w:uiPriority w:val="39"/>
    <w:semiHidden/>
    <w:unhideWhenUsed/>
    <w:rsid w:val="00154F5D"/>
    <w:pPr>
      <w:tabs>
        <w:tab w:val="right" w:leader="dot" w:pos="9071"/>
      </w:tabs>
      <w:spacing w:before="240" w:after="120"/>
    </w:pPr>
    <w:rPr>
      <w:rFonts w:eastAsiaTheme="minorHAnsi"/>
      <w:szCs w:val="22"/>
      <w:lang w:val="bg-BG"/>
    </w:rPr>
  </w:style>
  <w:style w:type="paragraph" w:styleId="TOC7">
    <w:name w:val="toc 7"/>
    <w:basedOn w:val="Normal"/>
    <w:next w:val="Normal"/>
    <w:uiPriority w:val="39"/>
    <w:semiHidden/>
    <w:unhideWhenUsed/>
    <w:rsid w:val="00154F5D"/>
    <w:pPr>
      <w:tabs>
        <w:tab w:val="right" w:leader="dot" w:pos="9071"/>
      </w:tabs>
      <w:spacing w:before="180" w:after="120"/>
    </w:pPr>
    <w:rPr>
      <w:rFonts w:eastAsiaTheme="minorHAnsi"/>
      <w:szCs w:val="22"/>
      <w:lang w:val="bg-BG"/>
    </w:rPr>
  </w:style>
  <w:style w:type="paragraph" w:styleId="TOC8">
    <w:name w:val="toc 8"/>
    <w:basedOn w:val="Normal"/>
    <w:next w:val="Normal"/>
    <w:uiPriority w:val="39"/>
    <w:semiHidden/>
    <w:unhideWhenUsed/>
    <w:rsid w:val="00154F5D"/>
    <w:pPr>
      <w:tabs>
        <w:tab w:val="right" w:leader="dot" w:pos="9071"/>
      </w:tabs>
      <w:spacing w:before="120" w:after="120"/>
    </w:pPr>
    <w:rPr>
      <w:rFonts w:eastAsiaTheme="minorHAnsi"/>
      <w:szCs w:val="22"/>
      <w:lang w:val="bg-BG"/>
    </w:rPr>
  </w:style>
  <w:style w:type="paragraph" w:styleId="TOC9">
    <w:name w:val="toc 9"/>
    <w:basedOn w:val="Normal"/>
    <w:next w:val="Normal"/>
    <w:uiPriority w:val="39"/>
    <w:semiHidden/>
    <w:unhideWhenUsed/>
    <w:rsid w:val="00154F5D"/>
    <w:pPr>
      <w:tabs>
        <w:tab w:val="right" w:leader="dot" w:pos="9071"/>
      </w:tabs>
      <w:spacing w:before="120" w:after="120"/>
      <w:jc w:val="both"/>
    </w:pPr>
    <w:rPr>
      <w:rFonts w:eastAsiaTheme="minorHAnsi"/>
      <w:szCs w:val="22"/>
      <w:lang w:val="bg-BG"/>
    </w:rPr>
  </w:style>
  <w:style w:type="paragraph" w:customStyle="1" w:styleId="HeaderLandscape">
    <w:name w:val="HeaderLandscape"/>
    <w:basedOn w:val="Normal"/>
    <w:rsid w:val="00154F5D"/>
    <w:pPr>
      <w:tabs>
        <w:tab w:val="center" w:pos="7285"/>
        <w:tab w:val="right" w:pos="14003"/>
      </w:tabs>
      <w:spacing w:after="120"/>
      <w:jc w:val="both"/>
    </w:pPr>
    <w:rPr>
      <w:rFonts w:eastAsiaTheme="minorHAnsi"/>
      <w:szCs w:val="22"/>
      <w:lang w:val="bg-BG"/>
    </w:rPr>
  </w:style>
  <w:style w:type="paragraph" w:customStyle="1" w:styleId="FooterLandscape">
    <w:name w:val="FooterLandscape"/>
    <w:basedOn w:val="Normal"/>
    <w:rsid w:val="00154F5D"/>
    <w:pPr>
      <w:tabs>
        <w:tab w:val="center" w:pos="7285"/>
        <w:tab w:val="center" w:pos="10913"/>
        <w:tab w:val="right" w:pos="15137"/>
      </w:tabs>
      <w:spacing w:before="360"/>
      <w:ind w:left="-567" w:right="-567"/>
    </w:pPr>
    <w:rPr>
      <w:rFonts w:eastAsiaTheme="minorHAnsi"/>
      <w:szCs w:val="22"/>
      <w:lang w:val="bg-BG"/>
    </w:rPr>
  </w:style>
  <w:style w:type="character" w:styleId="FootnoteReference">
    <w:name w:val="footnote reference"/>
    <w:basedOn w:val="DefaultParagraphFont"/>
    <w:uiPriority w:val="99"/>
    <w:unhideWhenUsed/>
    <w:rsid w:val="00154F5D"/>
    <w:rPr>
      <w:shd w:val="clear" w:color="auto" w:fill="auto"/>
      <w:vertAlign w:val="superscript"/>
    </w:rPr>
  </w:style>
  <w:style w:type="paragraph" w:customStyle="1" w:styleId="Text1">
    <w:name w:val="Text 1"/>
    <w:basedOn w:val="Normal"/>
    <w:rsid w:val="00154F5D"/>
    <w:pPr>
      <w:spacing w:before="120" w:after="120"/>
      <w:ind w:left="850"/>
      <w:jc w:val="both"/>
    </w:pPr>
    <w:rPr>
      <w:rFonts w:eastAsiaTheme="minorHAnsi"/>
      <w:szCs w:val="22"/>
      <w:lang w:val="bg-BG"/>
    </w:rPr>
  </w:style>
  <w:style w:type="paragraph" w:customStyle="1" w:styleId="Text2">
    <w:name w:val="Text 2"/>
    <w:basedOn w:val="Normal"/>
    <w:rsid w:val="00154F5D"/>
    <w:pPr>
      <w:spacing w:before="120" w:after="120"/>
      <w:ind w:left="1417"/>
      <w:jc w:val="both"/>
    </w:pPr>
    <w:rPr>
      <w:rFonts w:eastAsiaTheme="minorHAnsi"/>
      <w:szCs w:val="22"/>
      <w:lang w:val="bg-BG"/>
    </w:rPr>
  </w:style>
  <w:style w:type="paragraph" w:customStyle="1" w:styleId="Text3">
    <w:name w:val="Text 3"/>
    <w:basedOn w:val="Normal"/>
    <w:rsid w:val="00154F5D"/>
    <w:pPr>
      <w:spacing w:before="120" w:after="120"/>
      <w:ind w:left="1984"/>
      <w:jc w:val="both"/>
    </w:pPr>
    <w:rPr>
      <w:rFonts w:eastAsiaTheme="minorHAnsi"/>
      <w:szCs w:val="22"/>
      <w:lang w:val="bg-BG"/>
    </w:rPr>
  </w:style>
  <w:style w:type="paragraph" w:customStyle="1" w:styleId="Text4">
    <w:name w:val="Text 4"/>
    <w:basedOn w:val="Normal"/>
    <w:rsid w:val="00154F5D"/>
    <w:pPr>
      <w:spacing w:before="120" w:after="120"/>
      <w:ind w:left="2551"/>
      <w:jc w:val="both"/>
    </w:pPr>
    <w:rPr>
      <w:rFonts w:eastAsiaTheme="minorHAnsi"/>
      <w:szCs w:val="22"/>
      <w:lang w:val="bg-BG"/>
    </w:rPr>
  </w:style>
  <w:style w:type="paragraph" w:customStyle="1" w:styleId="NormalCentered">
    <w:name w:val="Normal Centered"/>
    <w:basedOn w:val="Normal"/>
    <w:rsid w:val="00154F5D"/>
    <w:pPr>
      <w:spacing w:before="120" w:after="120"/>
      <w:jc w:val="center"/>
    </w:pPr>
    <w:rPr>
      <w:rFonts w:eastAsiaTheme="minorHAnsi"/>
      <w:szCs w:val="22"/>
      <w:lang w:val="bg-BG"/>
    </w:rPr>
  </w:style>
  <w:style w:type="paragraph" w:customStyle="1" w:styleId="NormalLeft">
    <w:name w:val="Normal Left"/>
    <w:basedOn w:val="Normal"/>
    <w:rsid w:val="00154F5D"/>
    <w:pPr>
      <w:spacing w:before="120" w:after="120"/>
    </w:pPr>
    <w:rPr>
      <w:rFonts w:eastAsiaTheme="minorHAnsi"/>
      <w:szCs w:val="22"/>
      <w:lang w:val="bg-BG"/>
    </w:rPr>
  </w:style>
  <w:style w:type="paragraph" w:customStyle="1" w:styleId="NormalRight">
    <w:name w:val="Normal Right"/>
    <w:basedOn w:val="Normal"/>
    <w:rsid w:val="00154F5D"/>
    <w:pPr>
      <w:spacing w:before="120" w:after="120"/>
      <w:jc w:val="right"/>
    </w:pPr>
    <w:rPr>
      <w:rFonts w:eastAsiaTheme="minorHAnsi"/>
      <w:szCs w:val="22"/>
      <w:lang w:val="bg-BG"/>
    </w:rPr>
  </w:style>
  <w:style w:type="paragraph" w:customStyle="1" w:styleId="QuotedText">
    <w:name w:val="Quoted Text"/>
    <w:basedOn w:val="Normal"/>
    <w:rsid w:val="00154F5D"/>
    <w:pPr>
      <w:spacing w:before="120" w:after="120"/>
      <w:ind w:left="1417"/>
      <w:jc w:val="both"/>
    </w:pPr>
    <w:rPr>
      <w:rFonts w:eastAsiaTheme="minorHAnsi"/>
      <w:szCs w:val="22"/>
      <w:lang w:val="bg-BG"/>
    </w:rPr>
  </w:style>
  <w:style w:type="paragraph" w:customStyle="1" w:styleId="Point0">
    <w:name w:val="Point 0"/>
    <w:basedOn w:val="Normal"/>
    <w:rsid w:val="00154F5D"/>
    <w:pPr>
      <w:spacing w:before="120" w:after="120"/>
      <w:ind w:left="850" w:hanging="850"/>
      <w:jc w:val="both"/>
    </w:pPr>
    <w:rPr>
      <w:rFonts w:eastAsiaTheme="minorHAnsi"/>
      <w:szCs w:val="22"/>
      <w:lang w:val="bg-BG"/>
    </w:rPr>
  </w:style>
  <w:style w:type="paragraph" w:customStyle="1" w:styleId="Point1">
    <w:name w:val="Point 1"/>
    <w:basedOn w:val="Normal"/>
    <w:rsid w:val="00154F5D"/>
    <w:pPr>
      <w:spacing w:before="120" w:after="120"/>
      <w:ind w:left="1417" w:hanging="567"/>
      <w:jc w:val="both"/>
    </w:pPr>
    <w:rPr>
      <w:rFonts w:eastAsiaTheme="minorHAnsi"/>
      <w:szCs w:val="22"/>
      <w:lang w:val="bg-BG"/>
    </w:rPr>
  </w:style>
  <w:style w:type="paragraph" w:customStyle="1" w:styleId="Point2">
    <w:name w:val="Point 2"/>
    <w:basedOn w:val="Normal"/>
    <w:rsid w:val="00154F5D"/>
    <w:pPr>
      <w:spacing w:before="120" w:after="120"/>
      <w:ind w:left="1984" w:hanging="567"/>
      <w:jc w:val="both"/>
    </w:pPr>
    <w:rPr>
      <w:rFonts w:eastAsiaTheme="minorHAnsi"/>
      <w:szCs w:val="22"/>
      <w:lang w:val="bg-BG"/>
    </w:rPr>
  </w:style>
  <w:style w:type="paragraph" w:customStyle="1" w:styleId="Point3">
    <w:name w:val="Point 3"/>
    <w:basedOn w:val="Normal"/>
    <w:rsid w:val="00154F5D"/>
    <w:pPr>
      <w:spacing w:before="120" w:after="120"/>
      <w:ind w:left="2551" w:hanging="567"/>
      <w:jc w:val="both"/>
    </w:pPr>
    <w:rPr>
      <w:rFonts w:eastAsiaTheme="minorHAnsi"/>
      <w:szCs w:val="22"/>
      <w:lang w:val="bg-BG"/>
    </w:rPr>
  </w:style>
  <w:style w:type="paragraph" w:customStyle="1" w:styleId="Point4">
    <w:name w:val="Point 4"/>
    <w:basedOn w:val="Normal"/>
    <w:rsid w:val="00154F5D"/>
    <w:pPr>
      <w:spacing w:before="120" w:after="120"/>
      <w:ind w:left="3118" w:hanging="567"/>
      <w:jc w:val="both"/>
    </w:pPr>
    <w:rPr>
      <w:rFonts w:eastAsiaTheme="minorHAnsi"/>
      <w:szCs w:val="22"/>
      <w:lang w:val="bg-BG"/>
    </w:rPr>
  </w:style>
  <w:style w:type="paragraph" w:customStyle="1" w:styleId="Tiret0">
    <w:name w:val="Tiret 0"/>
    <w:basedOn w:val="Point0"/>
    <w:rsid w:val="00154F5D"/>
    <w:pPr>
      <w:numPr>
        <w:numId w:val="14"/>
      </w:numPr>
    </w:pPr>
  </w:style>
  <w:style w:type="paragraph" w:customStyle="1" w:styleId="Tiret1">
    <w:name w:val="Tiret 1"/>
    <w:basedOn w:val="Point1"/>
    <w:rsid w:val="00154F5D"/>
    <w:pPr>
      <w:numPr>
        <w:numId w:val="15"/>
      </w:numPr>
    </w:pPr>
  </w:style>
  <w:style w:type="paragraph" w:customStyle="1" w:styleId="Tiret2">
    <w:name w:val="Tiret 2"/>
    <w:basedOn w:val="Point2"/>
    <w:rsid w:val="00154F5D"/>
    <w:pPr>
      <w:numPr>
        <w:numId w:val="16"/>
      </w:numPr>
    </w:pPr>
  </w:style>
  <w:style w:type="paragraph" w:customStyle="1" w:styleId="Tiret3">
    <w:name w:val="Tiret 3"/>
    <w:basedOn w:val="Point3"/>
    <w:rsid w:val="00154F5D"/>
    <w:pPr>
      <w:numPr>
        <w:numId w:val="17"/>
      </w:numPr>
    </w:pPr>
  </w:style>
  <w:style w:type="paragraph" w:customStyle="1" w:styleId="Tiret4">
    <w:name w:val="Tiret 4"/>
    <w:basedOn w:val="Point4"/>
    <w:rsid w:val="00154F5D"/>
    <w:pPr>
      <w:numPr>
        <w:numId w:val="18"/>
      </w:numPr>
    </w:pPr>
  </w:style>
  <w:style w:type="paragraph" w:customStyle="1" w:styleId="PointDouble0">
    <w:name w:val="PointDouble 0"/>
    <w:basedOn w:val="Normal"/>
    <w:rsid w:val="00154F5D"/>
    <w:pPr>
      <w:tabs>
        <w:tab w:val="left" w:pos="850"/>
      </w:tabs>
      <w:spacing w:before="120" w:after="120"/>
      <w:ind w:left="1417" w:hanging="1417"/>
      <w:jc w:val="both"/>
    </w:pPr>
    <w:rPr>
      <w:rFonts w:eastAsiaTheme="minorHAnsi"/>
      <w:szCs w:val="22"/>
      <w:lang w:val="bg-BG"/>
    </w:rPr>
  </w:style>
  <w:style w:type="paragraph" w:customStyle="1" w:styleId="PointDouble1">
    <w:name w:val="PointDouble 1"/>
    <w:basedOn w:val="Normal"/>
    <w:rsid w:val="00154F5D"/>
    <w:pPr>
      <w:tabs>
        <w:tab w:val="left" w:pos="1417"/>
      </w:tabs>
      <w:spacing w:before="120" w:after="120"/>
      <w:ind w:left="1984" w:hanging="1134"/>
      <w:jc w:val="both"/>
    </w:pPr>
    <w:rPr>
      <w:rFonts w:eastAsiaTheme="minorHAnsi"/>
      <w:szCs w:val="22"/>
      <w:lang w:val="bg-BG"/>
    </w:rPr>
  </w:style>
  <w:style w:type="paragraph" w:customStyle="1" w:styleId="PointDouble2">
    <w:name w:val="PointDouble 2"/>
    <w:basedOn w:val="Normal"/>
    <w:rsid w:val="00154F5D"/>
    <w:pPr>
      <w:tabs>
        <w:tab w:val="left" w:pos="1984"/>
      </w:tabs>
      <w:spacing w:before="120" w:after="120"/>
      <w:ind w:left="2551" w:hanging="1134"/>
      <w:jc w:val="both"/>
    </w:pPr>
    <w:rPr>
      <w:rFonts w:eastAsiaTheme="minorHAnsi"/>
      <w:szCs w:val="22"/>
      <w:lang w:val="bg-BG"/>
    </w:rPr>
  </w:style>
  <w:style w:type="paragraph" w:customStyle="1" w:styleId="PointDouble3">
    <w:name w:val="PointDouble 3"/>
    <w:basedOn w:val="Normal"/>
    <w:rsid w:val="00154F5D"/>
    <w:pPr>
      <w:tabs>
        <w:tab w:val="left" w:pos="2551"/>
      </w:tabs>
      <w:spacing w:before="120" w:after="120"/>
      <w:ind w:left="3118" w:hanging="1134"/>
      <w:jc w:val="both"/>
    </w:pPr>
    <w:rPr>
      <w:rFonts w:eastAsiaTheme="minorHAnsi"/>
      <w:szCs w:val="22"/>
      <w:lang w:val="bg-BG"/>
    </w:rPr>
  </w:style>
  <w:style w:type="paragraph" w:customStyle="1" w:styleId="PointDouble4">
    <w:name w:val="PointDouble 4"/>
    <w:basedOn w:val="Normal"/>
    <w:rsid w:val="00154F5D"/>
    <w:pPr>
      <w:tabs>
        <w:tab w:val="left" w:pos="3118"/>
      </w:tabs>
      <w:spacing w:before="120" w:after="120"/>
      <w:ind w:left="3685" w:hanging="1134"/>
      <w:jc w:val="both"/>
    </w:pPr>
    <w:rPr>
      <w:rFonts w:eastAsiaTheme="minorHAnsi"/>
      <w:szCs w:val="22"/>
      <w:lang w:val="bg-BG"/>
    </w:rPr>
  </w:style>
  <w:style w:type="paragraph" w:customStyle="1" w:styleId="PointTriple0">
    <w:name w:val="PointTriple 0"/>
    <w:basedOn w:val="Normal"/>
    <w:rsid w:val="00154F5D"/>
    <w:pPr>
      <w:tabs>
        <w:tab w:val="left" w:pos="850"/>
        <w:tab w:val="left" w:pos="1417"/>
      </w:tabs>
      <w:spacing w:before="120" w:after="120"/>
      <w:ind w:left="1984" w:hanging="1984"/>
      <w:jc w:val="both"/>
    </w:pPr>
    <w:rPr>
      <w:rFonts w:eastAsiaTheme="minorHAnsi"/>
      <w:szCs w:val="22"/>
      <w:lang w:val="bg-BG"/>
    </w:rPr>
  </w:style>
  <w:style w:type="paragraph" w:customStyle="1" w:styleId="PointTriple1">
    <w:name w:val="PointTriple 1"/>
    <w:basedOn w:val="Normal"/>
    <w:rsid w:val="00154F5D"/>
    <w:pPr>
      <w:tabs>
        <w:tab w:val="left" w:pos="1417"/>
        <w:tab w:val="left" w:pos="1984"/>
      </w:tabs>
      <w:spacing w:before="120" w:after="120"/>
      <w:ind w:left="2551" w:hanging="1701"/>
      <w:jc w:val="both"/>
    </w:pPr>
    <w:rPr>
      <w:rFonts w:eastAsiaTheme="minorHAnsi"/>
      <w:szCs w:val="22"/>
      <w:lang w:val="bg-BG"/>
    </w:rPr>
  </w:style>
  <w:style w:type="paragraph" w:customStyle="1" w:styleId="PointTriple2">
    <w:name w:val="PointTriple 2"/>
    <w:basedOn w:val="Normal"/>
    <w:rsid w:val="00154F5D"/>
    <w:pPr>
      <w:tabs>
        <w:tab w:val="left" w:pos="1984"/>
        <w:tab w:val="left" w:pos="2551"/>
      </w:tabs>
      <w:spacing w:before="120" w:after="120"/>
      <w:ind w:left="3118" w:hanging="1701"/>
      <w:jc w:val="both"/>
    </w:pPr>
    <w:rPr>
      <w:rFonts w:eastAsiaTheme="minorHAnsi"/>
      <w:szCs w:val="22"/>
      <w:lang w:val="bg-BG"/>
    </w:rPr>
  </w:style>
  <w:style w:type="paragraph" w:customStyle="1" w:styleId="PointTriple3">
    <w:name w:val="PointTriple 3"/>
    <w:basedOn w:val="Normal"/>
    <w:rsid w:val="00154F5D"/>
    <w:pPr>
      <w:tabs>
        <w:tab w:val="left" w:pos="2551"/>
        <w:tab w:val="left" w:pos="3118"/>
      </w:tabs>
      <w:spacing w:before="120" w:after="120"/>
      <w:ind w:left="3685" w:hanging="1701"/>
      <w:jc w:val="both"/>
    </w:pPr>
    <w:rPr>
      <w:rFonts w:eastAsiaTheme="minorHAnsi"/>
      <w:szCs w:val="22"/>
      <w:lang w:val="bg-BG"/>
    </w:rPr>
  </w:style>
  <w:style w:type="paragraph" w:customStyle="1" w:styleId="PointTriple4">
    <w:name w:val="PointTriple 4"/>
    <w:basedOn w:val="Normal"/>
    <w:rsid w:val="00154F5D"/>
    <w:pPr>
      <w:tabs>
        <w:tab w:val="left" w:pos="3118"/>
        <w:tab w:val="left" w:pos="3685"/>
      </w:tabs>
      <w:spacing w:before="120" w:after="120"/>
      <w:ind w:left="4252" w:hanging="1701"/>
      <w:jc w:val="both"/>
    </w:pPr>
    <w:rPr>
      <w:rFonts w:eastAsiaTheme="minorHAnsi"/>
      <w:szCs w:val="22"/>
      <w:lang w:val="bg-BG"/>
    </w:rPr>
  </w:style>
  <w:style w:type="paragraph" w:customStyle="1" w:styleId="ManualNumPar1">
    <w:name w:val="Manual NumPar 1"/>
    <w:basedOn w:val="Normal"/>
    <w:next w:val="Text1"/>
    <w:rsid w:val="00154F5D"/>
    <w:pPr>
      <w:spacing w:before="120" w:after="120"/>
      <w:ind w:left="850" w:hanging="850"/>
      <w:jc w:val="both"/>
    </w:pPr>
    <w:rPr>
      <w:rFonts w:eastAsiaTheme="minorHAnsi"/>
      <w:szCs w:val="22"/>
      <w:lang w:val="bg-BG"/>
    </w:rPr>
  </w:style>
  <w:style w:type="paragraph" w:customStyle="1" w:styleId="ManualNumPar2">
    <w:name w:val="Manual NumPar 2"/>
    <w:basedOn w:val="Normal"/>
    <w:next w:val="Text1"/>
    <w:rsid w:val="00154F5D"/>
    <w:pPr>
      <w:spacing w:before="120" w:after="120"/>
      <w:ind w:left="850" w:hanging="850"/>
      <w:jc w:val="both"/>
    </w:pPr>
    <w:rPr>
      <w:rFonts w:eastAsiaTheme="minorHAnsi"/>
      <w:szCs w:val="22"/>
      <w:lang w:val="bg-BG"/>
    </w:rPr>
  </w:style>
  <w:style w:type="paragraph" w:customStyle="1" w:styleId="ManualNumPar3">
    <w:name w:val="Manual NumPar 3"/>
    <w:basedOn w:val="Normal"/>
    <w:next w:val="Text1"/>
    <w:rsid w:val="00154F5D"/>
    <w:pPr>
      <w:spacing w:before="120" w:after="120"/>
      <w:ind w:left="850" w:hanging="850"/>
      <w:jc w:val="both"/>
    </w:pPr>
    <w:rPr>
      <w:rFonts w:eastAsiaTheme="minorHAnsi"/>
      <w:szCs w:val="22"/>
      <w:lang w:val="bg-BG"/>
    </w:rPr>
  </w:style>
  <w:style w:type="paragraph" w:customStyle="1" w:styleId="ManualNumPar4">
    <w:name w:val="Manual NumPar 4"/>
    <w:basedOn w:val="Normal"/>
    <w:next w:val="Text1"/>
    <w:rsid w:val="00154F5D"/>
    <w:pPr>
      <w:spacing w:before="120" w:after="120"/>
      <w:ind w:left="850" w:hanging="850"/>
      <w:jc w:val="both"/>
    </w:pPr>
    <w:rPr>
      <w:rFonts w:eastAsiaTheme="minorHAnsi"/>
      <w:szCs w:val="22"/>
      <w:lang w:val="bg-BG"/>
    </w:rPr>
  </w:style>
  <w:style w:type="paragraph" w:customStyle="1" w:styleId="QuotedNumPar">
    <w:name w:val="Quoted NumPar"/>
    <w:basedOn w:val="Normal"/>
    <w:rsid w:val="00154F5D"/>
    <w:pPr>
      <w:spacing w:before="120" w:after="120"/>
      <w:ind w:left="1417" w:hanging="567"/>
      <w:jc w:val="both"/>
    </w:pPr>
    <w:rPr>
      <w:rFonts w:eastAsiaTheme="minorHAnsi"/>
      <w:szCs w:val="22"/>
      <w:lang w:val="bg-BG"/>
    </w:rPr>
  </w:style>
  <w:style w:type="paragraph" w:customStyle="1" w:styleId="ManualHeading1">
    <w:name w:val="Manual Heading 1"/>
    <w:basedOn w:val="Normal"/>
    <w:next w:val="Text1"/>
    <w:rsid w:val="00154F5D"/>
    <w:pPr>
      <w:keepNext/>
      <w:tabs>
        <w:tab w:val="left" w:pos="850"/>
      </w:tabs>
      <w:spacing w:before="360" w:after="120"/>
      <w:ind w:left="850" w:hanging="850"/>
      <w:jc w:val="both"/>
      <w:outlineLvl w:val="0"/>
    </w:pPr>
    <w:rPr>
      <w:rFonts w:eastAsiaTheme="minorHAnsi"/>
      <w:b/>
      <w:smallCaps/>
      <w:szCs w:val="22"/>
      <w:lang w:val="bg-BG"/>
    </w:rPr>
  </w:style>
  <w:style w:type="paragraph" w:customStyle="1" w:styleId="ManualHeading2">
    <w:name w:val="Manual Heading 2"/>
    <w:basedOn w:val="Normal"/>
    <w:next w:val="Text1"/>
    <w:rsid w:val="00154F5D"/>
    <w:pPr>
      <w:keepNext/>
      <w:tabs>
        <w:tab w:val="left" w:pos="850"/>
      </w:tabs>
      <w:spacing w:before="120" w:after="120"/>
      <w:ind w:left="850" w:hanging="850"/>
      <w:jc w:val="both"/>
      <w:outlineLvl w:val="1"/>
    </w:pPr>
    <w:rPr>
      <w:rFonts w:eastAsiaTheme="minorHAnsi"/>
      <w:b/>
      <w:szCs w:val="22"/>
      <w:lang w:val="bg-BG"/>
    </w:rPr>
  </w:style>
  <w:style w:type="paragraph" w:customStyle="1" w:styleId="ManualHeading3">
    <w:name w:val="Manual Heading 3"/>
    <w:basedOn w:val="Normal"/>
    <w:next w:val="Text1"/>
    <w:rsid w:val="00154F5D"/>
    <w:pPr>
      <w:keepNext/>
      <w:tabs>
        <w:tab w:val="left" w:pos="850"/>
      </w:tabs>
      <w:spacing w:before="120" w:after="120"/>
      <w:ind w:left="850" w:hanging="850"/>
      <w:jc w:val="both"/>
      <w:outlineLvl w:val="2"/>
    </w:pPr>
    <w:rPr>
      <w:rFonts w:eastAsiaTheme="minorHAnsi"/>
      <w:i/>
      <w:szCs w:val="22"/>
      <w:lang w:val="bg-BG"/>
    </w:rPr>
  </w:style>
  <w:style w:type="paragraph" w:customStyle="1" w:styleId="ManualHeading4">
    <w:name w:val="Manual Heading 4"/>
    <w:basedOn w:val="Normal"/>
    <w:next w:val="Text1"/>
    <w:rsid w:val="00154F5D"/>
    <w:pPr>
      <w:keepNext/>
      <w:tabs>
        <w:tab w:val="left" w:pos="850"/>
      </w:tabs>
      <w:spacing w:before="120" w:after="120"/>
      <w:ind w:left="850" w:hanging="850"/>
      <w:jc w:val="both"/>
      <w:outlineLvl w:val="3"/>
    </w:pPr>
    <w:rPr>
      <w:rFonts w:eastAsiaTheme="minorHAnsi"/>
      <w:szCs w:val="22"/>
      <w:lang w:val="bg-BG"/>
    </w:rPr>
  </w:style>
  <w:style w:type="paragraph" w:customStyle="1" w:styleId="ChapterTitle">
    <w:name w:val="ChapterTitle"/>
    <w:basedOn w:val="Normal"/>
    <w:next w:val="Normal"/>
    <w:rsid w:val="00154F5D"/>
    <w:pPr>
      <w:keepNext/>
      <w:spacing w:before="120" w:after="360"/>
      <w:jc w:val="center"/>
    </w:pPr>
    <w:rPr>
      <w:rFonts w:eastAsiaTheme="minorHAnsi"/>
      <w:b/>
      <w:sz w:val="32"/>
      <w:szCs w:val="22"/>
      <w:lang w:val="bg-BG"/>
    </w:rPr>
  </w:style>
  <w:style w:type="paragraph" w:customStyle="1" w:styleId="PartTitle">
    <w:name w:val="PartTitle"/>
    <w:basedOn w:val="Normal"/>
    <w:next w:val="ChapterTitle"/>
    <w:rsid w:val="00154F5D"/>
    <w:pPr>
      <w:keepNext/>
      <w:pageBreakBefore/>
      <w:spacing w:before="120" w:after="360"/>
      <w:jc w:val="center"/>
    </w:pPr>
    <w:rPr>
      <w:rFonts w:eastAsiaTheme="minorHAnsi"/>
      <w:b/>
      <w:sz w:val="36"/>
      <w:szCs w:val="22"/>
      <w:lang w:val="bg-BG"/>
    </w:rPr>
  </w:style>
  <w:style w:type="paragraph" w:customStyle="1" w:styleId="SectionTitle">
    <w:name w:val="SectionTitle"/>
    <w:basedOn w:val="Normal"/>
    <w:next w:val="Heading1"/>
    <w:rsid w:val="00154F5D"/>
    <w:pPr>
      <w:keepNext/>
      <w:spacing w:before="120" w:after="360"/>
      <w:jc w:val="center"/>
    </w:pPr>
    <w:rPr>
      <w:rFonts w:eastAsiaTheme="minorHAnsi"/>
      <w:b/>
      <w:smallCaps/>
      <w:sz w:val="28"/>
      <w:szCs w:val="22"/>
      <w:lang w:val="bg-BG"/>
    </w:rPr>
  </w:style>
  <w:style w:type="paragraph" w:customStyle="1" w:styleId="TableTitle">
    <w:name w:val="Table Title"/>
    <w:basedOn w:val="Normal"/>
    <w:next w:val="Normal"/>
    <w:rsid w:val="00154F5D"/>
    <w:pPr>
      <w:spacing w:before="120" w:after="120"/>
      <w:jc w:val="center"/>
    </w:pPr>
    <w:rPr>
      <w:rFonts w:eastAsiaTheme="minorHAnsi"/>
      <w:b/>
      <w:szCs w:val="22"/>
      <w:lang w:val="bg-BG"/>
    </w:rPr>
  </w:style>
  <w:style w:type="character" w:customStyle="1" w:styleId="Marker">
    <w:name w:val="Marker"/>
    <w:basedOn w:val="DefaultParagraphFont"/>
    <w:rsid w:val="00154F5D"/>
    <w:rPr>
      <w:color w:val="0000FF"/>
      <w:shd w:val="clear" w:color="auto" w:fill="auto"/>
    </w:rPr>
  </w:style>
  <w:style w:type="character" w:customStyle="1" w:styleId="Marker1">
    <w:name w:val="Marker1"/>
    <w:basedOn w:val="DefaultParagraphFont"/>
    <w:rsid w:val="00154F5D"/>
    <w:rPr>
      <w:color w:val="008000"/>
      <w:shd w:val="clear" w:color="auto" w:fill="auto"/>
    </w:rPr>
  </w:style>
  <w:style w:type="character" w:customStyle="1" w:styleId="Marker2">
    <w:name w:val="Marker2"/>
    <w:basedOn w:val="DefaultParagraphFont"/>
    <w:rsid w:val="00154F5D"/>
    <w:rPr>
      <w:color w:val="FF0000"/>
      <w:shd w:val="clear" w:color="auto" w:fill="auto"/>
    </w:rPr>
  </w:style>
  <w:style w:type="paragraph" w:customStyle="1" w:styleId="Point0number">
    <w:name w:val="Point 0 (number)"/>
    <w:basedOn w:val="Normal"/>
    <w:rsid w:val="00154F5D"/>
    <w:pPr>
      <w:numPr>
        <w:numId w:val="20"/>
      </w:numPr>
      <w:spacing w:before="120" w:after="120"/>
      <w:jc w:val="both"/>
    </w:pPr>
    <w:rPr>
      <w:rFonts w:eastAsiaTheme="minorHAnsi"/>
      <w:szCs w:val="22"/>
      <w:lang w:val="bg-BG"/>
    </w:rPr>
  </w:style>
  <w:style w:type="paragraph" w:customStyle="1" w:styleId="Point1number">
    <w:name w:val="Point 1 (number)"/>
    <w:basedOn w:val="Normal"/>
    <w:rsid w:val="00154F5D"/>
    <w:pPr>
      <w:numPr>
        <w:ilvl w:val="2"/>
        <w:numId w:val="20"/>
      </w:numPr>
      <w:spacing w:before="120" w:after="120"/>
      <w:jc w:val="both"/>
    </w:pPr>
    <w:rPr>
      <w:rFonts w:eastAsiaTheme="minorHAnsi"/>
      <w:szCs w:val="22"/>
      <w:lang w:val="bg-BG"/>
    </w:rPr>
  </w:style>
  <w:style w:type="paragraph" w:customStyle="1" w:styleId="Point2number">
    <w:name w:val="Point 2 (number)"/>
    <w:basedOn w:val="Normal"/>
    <w:rsid w:val="00154F5D"/>
    <w:pPr>
      <w:numPr>
        <w:ilvl w:val="4"/>
        <w:numId w:val="20"/>
      </w:numPr>
      <w:spacing w:before="120" w:after="120"/>
      <w:jc w:val="both"/>
    </w:pPr>
    <w:rPr>
      <w:rFonts w:eastAsiaTheme="minorHAnsi"/>
      <w:szCs w:val="22"/>
      <w:lang w:val="bg-BG"/>
    </w:rPr>
  </w:style>
  <w:style w:type="paragraph" w:customStyle="1" w:styleId="Point3number">
    <w:name w:val="Point 3 (number)"/>
    <w:basedOn w:val="Normal"/>
    <w:rsid w:val="00154F5D"/>
    <w:pPr>
      <w:numPr>
        <w:ilvl w:val="6"/>
        <w:numId w:val="20"/>
      </w:numPr>
      <w:spacing w:before="120" w:after="120"/>
      <w:jc w:val="both"/>
    </w:pPr>
    <w:rPr>
      <w:rFonts w:eastAsiaTheme="minorHAnsi"/>
      <w:szCs w:val="22"/>
      <w:lang w:val="bg-BG"/>
    </w:rPr>
  </w:style>
  <w:style w:type="paragraph" w:customStyle="1" w:styleId="Point0letter">
    <w:name w:val="Point 0 (letter)"/>
    <w:basedOn w:val="Normal"/>
    <w:rsid w:val="00154F5D"/>
    <w:pPr>
      <w:numPr>
        <w:ilvl w:val="1"/>
        <w:numId w:val="20"/>
      </w:numPr>
      <w:spacing w:before="120" w:after="120"/>
      <w:jc w:val="both"/>
    </w:pPr>
    <w:rPr>
      <w:rFonts w:eastAsiaTheme="minorHAnsi"/>
      <w:szCs w:val="22"/>
      <w:lang w:val="bg-BG"/>
    </w:rPr>
  </w:style>
  <w:style w:type="paragraph" w:customStyle="1" w:styleId="Point1letter">
    <w:name w:val="Point 1 (letter)"/>
    <w:basedOn w:val="Normal"/>
    <w:rsid w:val="00154F5D"/>
    <w:pPr>
      <w:numPr>
        <w:ilvl w:val="3"/>
        <w:numId w:val="20"/>
      </w:numPr>
      <w:spacing w:before="120" w:after="120"/>
      <w:jc w:val="both"/>
    </w:pPr>
    <w:rPr>
      <w:rFonts w:eastAsiaTheme="minorHAnsi"/>
      <w:szCs w:val="22"/>
      <w:lang w:val="bg-BG"/>
    </w:rPr>
  </w:style>
  <w:style w:type="paragraph" w:customStyle="1" w:styleId="Point2letter">
    <w:name w:val="Point 2 (letter)"/>
    <w:basedOn w:val="Normal"/>
    <w:rsid w:val="00154F5D"/>
    <w:pPr>
      <w:numPr>
        <w:ilvl w:val="5"/>
        <w:numId w:val="20"/>
      </w:numPr>
      <w:spacing w:before="120" w:after="120"/>
      <w:jc w:val="both"/>
    </w:pPr>
    <w:rPr>
      <w:rFonts w:eastAsiaTheme="minorHAnsi"/>
      <w:szCs w:val="22"/>
      <w:lang w:val="bg-BG"/>
    </w:rPr>
  </w:style>
  <w:style w:type="paragraph" w:customStyle="1" w:styleId="Point3letter">
    <w:name w:val="Point 3 (letter)"/>
    <w:basedOn w:val="Normal"/>
    <w:rsid w:val="00154F5D"/>
    <w:pPr>
      <w:numPr>
        <w:ilvl w:val="7"/>
        <w:numId w:val="20"/>
      </w:numPr>
      <w:spacing w:before="120" w:after="120"/>
      <w:jc w:val="both"/>
    </w:pPr>
    <w:rPr>
      <w:rFonts w:eastAsiaTheme="minorHAnsi"/>
      <w:szCs w:val="22"/>
      <w:lang w:val="bg-BG"/>
    </w:rPr>
  </w:style>
  <w:style w:type="paragraph" w:customStyle="1" w:styleId="Point4letter">
    <w:name w:val="Point 4 (letter)"/>
    <w:basedOn w:val="Normal"/>
    <w:rsid w:val="00154F5D"/>
    <w:pPr>
      <w:numPr>
        <w:ilvl w:val="8"/>
        <w:numId w:val="20"/>
      </w:numPr>
      <w:spacing w:before="120" w:after="120"/>
      <w:jc w:val="both"/>
    </w:pPr>
    <w:rPr>
      <w:rFonts w:eastAsiaTheme="minorHAnsi"/>
      <w:szCs w:val="22"/>
      <w:lang w:val="bg-BG"/>
    </w:rPr>
  </w:style>
  <w:style w:type="paragraph" w:customStyle="1" w:styleId="Bullet0">
    <w:name w:val="Bullet 0"/>
    <w:basedOn w:val="Normal"/>
    <w:rsid w:val="00154F5D"/>
    <w:pPr>
      <w:numPr>
        <w:numId w:val="21"/>
      </w:numPr>
      <w:spacing w:before="120" w:after="120"/>
      <w:jc w:val="both"/>
    </w:pPr>
    <w:rPr>
      <w:rFonts w:eastAsiaTheme="minorHAnsi"/>
      <w:szCs w:val="22"/>
      <w:lang w:val="bg-BG"/>
    </w:rPr>
  </w:style>
  <w:style w:type="paragraph" w:customStyle="1" w:styleId="Bullet1">
    <w:name w:val="Bullet 1"/>
    <w:basedOn w:val="Normal"/>
    <w:rsid w:val="00154F5D"/>
    <w:pPr>
      <w:numPr>
        <w:numId w:val="22"/>
      </w:numPr>
      <w:spacing w:before="120" w:after="120"/>
      <w:jc w:val="both"/>
    </w:pPr>
    <w:rPr>
      <w:rFonts w:eastAsiaTheme="minorHAnsi"/>
      <w:szCs w:val="22"/>
      <w:lang w:val="bg-BG"/>
    </w:rPr>
  </w:style>
  <w:style w:type="paragraph" w:customStyle="1" w:styleId="Bullet2">
    <w:name w:val="Bullet 2"/>
    <w:basedOn w:val="Normal"/>
    <w:rsid w:val="00154F5D"/>
    <w:pPr>
      <w:numPr>
        <w:numId w:val="23"/>
      </w:numPr>
      <w:spacing w:before="120" w:after="120"/>
      <w:jc w:val="both"/>
    </w:pPr>
    <w:rPr>
      <w:rFonts w:eastAsiaTheme="minorHAnsi"/>
      <w:szCs w:val="22"/>
      <w:lang w:val="bg-BG"/>
    </w:rPr>
  </w:style>
  <w:style w:type="paragraph" w:customStyle="1" w:styleId="Bullet3">
    <w:name w:val="Bullet 3"/>
    <w:basedOn w:val="Normal"/>
    <w:rsid w:val="00154F5D"/>
    <w:pPr>
      <w:numPr>
        <w:numId w:val="24"/>
      </w:numPr>
      <w:spacing w:before="120" w:after="120"/>
      <w:jc w:val="both"/>
    </w:pPr>
    <w:rPr>
      <w:rFonts w:eastAsiaTheme="minorHAnsi"/>
      <w:szCs w:val="22"/>
      <w:lang w:val="bg-BG"/>
    </w:rPr>
  </w:style>
  <w:style w:type="paragraph" w:customStyle="1" w:styleId="Bullet4">
    <w:name w:val="Bullet 4"/>
    <w:basedOn w:val="Normal"/>
    <w:rsid w:val="00154F5D"/>
    <w:pPr>
      <w:numPr>
        <w:numId w:val="25"/>
      </w:numPr>
      <w:spacing w:before="120" w:after="120"/>
      <w:jc w:val="both"/>
    </w:pPr>
    <w:rPr>
      <w:rFonts w:eastAsiaTheme="minorHAnsi"/>
      <w:szCs w:val="22"/>
      <w:lang w:val="bg-BG"/>
    </w:rPr>
  </w:style>
  <w:style w:type="paragraph" w:customStyle="1" w:styleId="Annexetitreexpos">
    <w:name w:val="Annexe titre (exposé)"/>
    <w:basedOn w:val="Normal"/>
    <w:next w:val="Normal"/>
    <w:rsid w:val="00154F5D"/>
    <w:pPr>
      <w:spacing w:before="120" w:after="120"/>
      <w:jc w:val="center"/>
    </w:pPr>
    <w:rPr>
      <w:rFonts w:eastAsiaTheme="minorHAnsi"/>
      <w:b/>
      <w:szCs w:val="22"/>
      <w:u w:val="single"/>
      <w:lang w:val="bg-BG"/>
    </w:rPr>
  </w:style>
  <w:style w:type="paragraph" w:customStyle="1" w:styleId="Annexetitre">
    <w:name w:val="Annexe titre"/>
    <w:basedOn w:val="Normal"/>
    <w:next w:val="Normal"/>
    <w:rsid w:val="00154F5D"/>
    <w:pPr>
      <w:spacing w:before="120" w:after="120"/>
      <w:jc w:val="center"/>
    </w:pPr>
    <w:rPr>
      <w:rFonts w:eastAsiaTheme="minorHAnsi"/>
      <w:b/>
      <w:szCs w:val="22"/>
      <w:u w:val="single"/>
      <w:lang w:val="bg-BG"/>
    </w:rPr>
  </w:style>
  <w:style w:type="paragraph" w:customStyle="1" w:styleId="Annexetitrefichefinancire">
    <w:name w:val="Annexe titre (fiche financière)"/>
    <w:basedOn w:val="Normal"/>
    <w:next w:val="Normal"/>
    <w:rsid w:val="00154F5D"/>
    <w:pPr>
      <w:spacing w:before="120" w:after="120"/>
      <w:jc w:val="center"/>
    </w:pPr>
    <w:rPr>
      <w:rFonts w:eastAsiaTheme="minorHAnsi"/>
      <w:b/>
      <w:szCs w:val="22"/>
      <w:u w:val="single"/>
      <w:lang w:val="bg-BG"/>
    </w:rPr>
  </w:style>
  <w:style w:type="paragraph" w:customStyle="1" w:styleId="Applicationdirecte">
    <w:name w:val="Application directe"/>
    <w:basedOn w:val="Normal"/>
    <w:next w:val="Fait"/>
    <w:rsid w:val="00154F5D"/>
    <w:pPr>
      <w:spacing w:before="480" w:after="120"/>
      <w:jc w:val="both"/>
    </w:pPr>
    <w:rPr>
      <w:rFonts w:eastAsiaTheme="minorHAnsi"/>
      <w:szCs w:val="22"/>
      <w:lang w:val="bg-BG"/>
    </w:rPr>
  </w:style>
  <w:style w:type="paragraph" w:customStyle="1" w:styleId="Avertissementtitre">
    <w:name w:val="Avertissement titre"/>
    <w:basedOn w:val="Normal"/>
    <w:next w:val="Normal"/>
    <w:rsid w:val="00154F5D"/>
    <w:pPr>
      <w:keepNext/>
      <w:spacing w:before="480" w:after="120"/>
      <w:jc w:val="both"/>
    </w:pPr>
    <w:rPr>
      <w:rFonts w:eastAsiaTheme="minorHAnsi"/>
      <w:szCs w:val="22"/>
      <w:u w:val="single"/>
      <w:lang w:val="bg-BG"/>
    </w:rPr>
  </w:style>
  <w:style w:type="paragraph" w:customStyle="1" w:styleId="Confidence">
    <w:name w:val="Confidence"/>
    <w:basedOn w:val="Normal"/>
    <w:next w:val="Normal"/>
    <w:rsid w:val="00154F5D"/>
    <w:pPr>
      <w:spacing w:before="360" w:after="120"/>
      <w:jc w:val="center"/>
    </w:pPr>
    <w:rPr>
      <w:rFonts w:eastAsiaTheme="minorHAnsi"/>
      <w:szCs w:val="22"/>
      <w:lang w:val="bg-BG"/>
    </w:rPr>
  </w:style>
  <w:style w:type="paragraph" w:customStyle="1" w:styleId="Confidentialit">
    <w:name w:val="Confidentialité"/>
    <w:basedOn w:val="Normal"/>
    <w:next w:val="TypedudocumentPagedecouverture"/>
    <w:rsid w:val="00154F5D"/>
    <w:pPr>
      <w:spacing w:before="240" w:after="240"/>
      <w:ind w:left="5103"/>
    </w:pPr>
    <w:rPr>
      <w:rFonts w:eastAsiaTheme="minorHAnsi"/>
      <w:i/>
      <w:sz w:val="32"/>
      <w:szCs w:val="22"/>
      <w:lang w:val="bg-BG"/>
    </w:rPr>
  </w:style>
  <w:style w:type="paragraph" w:customStyle="1" w:styleId="Considrant">
    <w:name w:val="Considérant"/>
    <w:basedOn w:val="Normal"/>
    <w:rsid w:val="00154F5D"/>
    <w:pPr>
      <w:numPr>
        <w:numId w:val="26"/>
      </w:numPr>
      <w:spacing w:before="120" w:after="120"/>
      <w:jc w:val="both"/>
    </w:pPr>
    <w:rPr>
      <w:rFonts w:eastAsiaTheme="minorHAnsi"/>
      <w:szCs w:val="22"/>
      <w:lang w:val="bg-BG"/>
    </w:rPr>
  </w:style>
  <w:style w:type="paragraph" w:customStyle="1" w:styleId="Corrigendum">
    <w:name w:val="Corrigendum"/>
    <w:basedOn w:val="Normal"/>
    <w:next w:val="Normal"/>
    <w:rsid w:val="00154F5D"/>
    <w:pPr>
      <w:spacing w:after="240"/>
    </w:pPr>
    <w:rPr>
      <w:rFonts w:eastAsiaTheme="minorHAnsi"/>
      <w:szCs w:val="22"/>
      <w:lang w:val="bg-BG"/>
    </w:rPr>
  </w:style>
  <w:style w:type="paragraph" w:customStyle="1" w:styleId="Datedadoption">
    <w:name w:val="Date d'adoption"/>
    <w:basedOn w:val="Normal"/>
    <w:next w:val="Titreobjet"/>
    <w:rsid w:val="00154F5D"/>
    <w:pPr>
      <w:spacing w:before="360"/>
      <w:jc w:val="center"/>
    </w:pPr>
    <w:rPr>
      <w:rFonts w:eastAsiaTheme="minorHAnsi"/>
      <w:b/>
      <w:szCs w:val="22"/>
      <w:lang w:val="bg-BG"/>
    </w:rPr>
  </w:style>
  <w:style w:type="paragraph" w:customStyle="1" w:styleId="Emission">
    <w:name w:val="Emission"/>
    <w:basedOn w:val="Normal"/>
    <w:next w:val="Rfrenceinstitutionnelle"/>
    <w:rsid w:val="00154F5D"/>
    <w:pPr>
      <w:ind w:left="5103"/>
    </w:pPr>
    <w:rPr>
      <w:rFonts w:eastAsiaTheme="minorHAnsi"/>
      <w:szCs w:val="22"/>
      <w:lang w:val="bg-BG"/>
    </w:rPr>
  </w:style>
  <w:style w:type="paragraph" w:customStyle="1" w:styleId="Exposdesmotifstitre">
    <w:name w:val="Exposé des motifs titre"/>
    <w:basedOn w:val="Normal"/>
    <w:next w:val="Normal"/>
    <w:rsid w:val="00154F5D"/>
    <w:pPr>
      <w:spacing w:before="120" w:after="120"/>
      <w:jc w:val="center"/>
    </w:pPr>
    <w:rPr>
      <w:rFonts w:eastAsiaTheme="minorHAnsi"/>
      <w:b/>
      <w:szCs w:val="22"/>
      <w:u w:val="single"/>
      <w:lang w:val="bg-BG"/>
    </w:rPr>
  </w:style>
  <w:style w:type="paragraph" w:customStyle="1" w:styleId="Fait">
    <w:name w:val="Fait à"/>
    <w:basedOn w:val="Normal"/>
    <w:next w:val="Institutionquisigne"/>
    <w:rsid w:val="00154F5D"/>
    <w:pPr>
      <w:keepNext/>
      <w:spacing w:before="120"/>
      <w:jc w:val="both"/>
    </w:pPr>
    <w:rPr>
      <w:rFonts w:eastAsiaTheme="minorHAnsi"/>
      <w:szCs w:val="22"/>
      <w:lang w:val="bg-BG"/>
    </w:rPr>
  </w:style>
  <w:style w:type="paragraph" w:customStyle="1" w:styleId="Formuledadoption">
    <w:name w:val="Formule d'adoption"/>
    <w:basedOn w:val="Normal"/>
    <w:next w:val="Titrearticle"/>
    <w:rsid w:val="00154F5D"/>
    <w:pPr>
      <w:keepNext/>
      <w:spacing w:before="120" w:after="120"/>
      <w:jc w:val="both"/>
    </w:pPr>
    <w:rPr>
      <w:rFonts w:eastAsiaTheme="minorHAnsi"/>
      <w:szCs w:val="22"/>
      <w:lang w:val="bg-BG"/>
    </w:rPr>
  </w:style>
  <w:style w:type="paragraph" w:customStyle="1" w:styleId="Institutionquiagit">
    <w:name w:val="Institution qui agit"/>
    <w:basedOn w:val="Normal"/>
    <w:next w:val="Normal"/>
    <w:rsid w:val="00154F5D"/>
    <w:pPr>
      <w:keepNext/>
      <w:spacing w:before="600" w:after="120"/>
      <w:jc w:val="both"/>
    </w:pPr>
    <w:rPr>
      <w:rFonts w:eastAsiaTheme="minorHAnsi"/>
      <w:szCs w:val="22"/>
      <w:lang w:val="bg-BG"/>
    </w:rPr>
  </w:style>
  <w:style w:type="paragraph" w:customStyle="1" w:styleId="Institutionquisigne">
    <w:name w:val="Institution qui signe"/>
    <w:basedOn w:val="Normal"/>
    <w:next w:val="Personnequisigne"/>
    <w:rsid w:val="00154F5D"/>
    <w:pPr>
      <w:keepNext/>
      <w:tabs>
        <w:tab w:val="left" w:pos="4252"/>
      </w:tabs>
      <w:spacing w:before="720"/>
      <w:jc w:val="both"/>
    </w:pPr>
    <w:rPr>
      <w:rFonts w:eastAsiaTheme="minorHAnsi"/>
      <w:i/>
      <w:szCs w:val="22"/>
      <w:lang w:val="bg-BG"/>
    </w:rPr>
  </w:style>
  <w:style w:type="paragraph" w:customStyle="1" w:styleId="Langue">
    <w:name w:val="Langue"/>
    <w:basedOn w:val="Normal"/>
    <w:next w:val="Rfrenceinterne"/>
    <w:rsid w:val="00154F5D"/>
    <w:pPr>
      <w:framePr w:wrap="around" w:vAnchor="page" w:hAnchor="text" w:xAlign="center" w:y="14741"/>
      <w:spacing w:after="600"/>
      <w:jc w:val="center"/>
    </w:pPr>
    <w:rPr>
      <w:rFonts w:eastAsiaTheme="minorHAnsi"/>
      <w:b/>
      <w:caps/>
      <w:szCs w:val="22"/>
      <w:lang w:val="bg-BG"/>
    </w:rPr>
  </w:style>
  <w:style w:type="paragraph" w:customStyle="1" w:styleId="ManualConsidrant">
    <w:name w:val="Manual Considérant"/>
    <w:basedOn w:val="Normal"/>
    <w:rsid w:val="00154F5D"/>
    <w:pPr>
      <w:spacing w:before="120" w:after="120"/>
      <w:ind w:left="709" w:hanging="709"/>
      <w:jc w:val="both"/>
    </w:pPr>
    <w:rPr>
      <w:rFonts w:eastAsiaTheme="minorHAnsi"/>
      <w:szCs w:val="22"/>
      <w:lang w:val="bg-BG"/>
    </w:rPr>
  </w:style>
  <w:style w:type="paragraph" w:customStyle="1" w:styleId="Nomdelinstitution">
    <w:name w:val="Nom de l'institution"/>
    <w:basedOn w:val="Normal"/>
    <w:next w:val="Emission"/>
    <w:rsid w:val="00154F5D"/>
    <w:rPr>
      <w:rFonts w:ascii="Arial" w:eastAsiaTheme="minorHAnsi" w:hAnsi="Arial" w:cs="Arial"/>
      <w:szCs w:val="22"/>
      <w:lang w:val="bg-BG"/>
    </w:rPr>
  </w:style>
  <w:style w:type="paragraph" w:customStyle="1" w:styleId="Personnequisigne">
    <w:name w:val="Personne qui signe"/>
    <w:basedOn w:val="Normal"/>
    <w:next w:val="Institutionquisigne"/>
    <w:rsid w:val="00154F5D"/>
    <w:pPr>
      <w:tabs>
        <w:tab w:val="left" w:pos="4252"/>
      </w:tabs>
    </w:pPr>
    <w:rPr>
      <w:rFonts w:eastAsiaTheme="minorHAnsi"/>
      <w:i/>
      <w:szCs w:val="22"/>
      <w:lang w:val="bg-BG"/>
    </w:rPr>
  </w:style>
  <w:style w:type="paragraph" w:customStyle="1" w:styleId="Rfrenceinstitutionnelle">
    <w:name w:val="Référence institutionnelle"/>
    <w:basedOn w:val="Normal"/>
    <w:next w:val="Confidentialit"/>
    <w:rsid w:val="00154F5D"/>
    <w:pPr>
      <w:spacing w:after="240"/>
      <w:ind w:left="5103"/>
    </w:pPr>
    <w:rPr>
      <w:rFonts w:eastAsiaTheme="minorHAnsi"/>
      <w:szCs w:val="22"/>
      <w:lang w:val="bg-BG"/>
    </w:rPr>
  </w:style>
  <w:style w:type="paragraph" w:customStyle="1" w:styleId="Rfrenceinterinstitutionnelle">
    <w:name w:val="Référence interinstitutionnelle"/>
    <w:basedOn w:val="Normal"/>
    <w:next w:val="Statut"/>
    <w:rsid w:val="00154F5D"/>
    <w:pPr>
      <w:ind w:left="5103"/>
    </w:pPr>
    <w:rPr>
      <w:rFonts w:eastAsiaTheme="minorHAnsi"/>
      <w:szCs w:val="22"/>
      <w:lang w:val="bg-BG"/>
    </w:rPr>
  </w:style>
  <w:style w:type="paragraph" w:customStyle="1" w:styleId="Rfrenceinterne">
    <w:name w:val="Référence interne"/>
    <w:basedOn w:val="Normal"/>
    <w:next w:val="Rfrenceinterinstitutionnelle"/>
    <w:rsid w:val="00154F5D"/>
    <w:pPr>
      <w:ind w:left="5103"/>
    </w:pPr>
    <w:rPr>
      <w:rFonts w:eastAsiaTheme="minorHAnsi"/>
      <w:szCs w:val="22"/>
      <w:lang w:val="bg-BG"/>
    </w:rPr>
  </w:style>
  <w:style w:type="paragraph" w:customStyle="1" w:styleId="Sous-titreobjet">
    <w:name w:val="Sous-titre objet"/>
    <w:basedOn w:val="Normal"/>
    <w:rsid w:val="00154F5D"/>
    <w:pPr>
      <w:jc w:val="center"/>
    </w:pPr>
    <w:rPr>
      <w:rFonts w:eastAsiaTheme="minorHAnsi"/>
      <w:b/>
      <w:szCs w:val="22"/>
      <w:lang w:val="bg-BG"/>
    </w:rPr>
  </w:style>
  <w:style w:type="paragraph" w:customStyle="1" w:styleId="Statut">
    <w:name w:val="Statut"/>
    <w:basedOn w:val="Normal"/>
    <w:next w:val="Typedudocument"/>
    <w:rsid w:val="00154F5D"/>
    <w:pPr>
      <w:spacing w:before="360"/>
      <w:jc w:val="center"/>
    </w:pPr>
    <w:rPr>
      <w:rFonts w:eastAsiaTheme="minorHAnsi"/>
      <w:szCs w:val="22"/>
      <w:lang w:val="bg-BG"/>
    </w:rPr>
  </w:style>
  <w:style w:type="paragraph" w:customStyle="1" w:styleId="Titrearticle">
    <w:name w:val="Titre article"/>
    <w:basedOn w:val="Normal"/>
    <w:next w:val="Normal"/>
    <w:rsid w:val="00154F5D"/>
    <w:pPr>
      <w:keepNext/>
      <w:spacing w:before="360" w:after="120"/>
      <w:jc w:val="center"/>
    </w:pPr>
    <w:rPr>
      <w:rFonts w:eastAsiaTheme="minorHAnsi"/>
      <w:i/>
      <w:szCs w:val="22"/>
      <w:lang w:val="bg-BG"/>
    </w:rPr>
  </w:style>
  <w:style w:type="paragraph" w:customStyle="1" w:styleId="Titreobjet">
    <w:name w:val="Titre objet"/>
    <w:basedOn w:val="Normal"/>
    <w:next w:val="IntrtEEE"/>
    <w:rsid w:val="00154F5D"/>
    <w:pPr>
      <w:spacing w:before="360" w:after="360"/>
      <w:jc w:val="center"/>
    </w:pPr>
    <w:rPr>
      <w:rFonts w:eastAsiaTheme="minorHAnsi"/>
      <w:b/>
      <w:szCs w:val="22"/>
      <w:lang w:val="bg-BG"/>
    </w:rPr>
  </w:style>
  <w:style w:type="paragraph" w:customStyle="1" w:styleId="Typedudocument">
    <w:name w:val="Type du document"/>
    <w:basedOn w:val="Normal"/>
    <w:next w:val="Titreobjet"/>
    <w:rsid w:val="00154F5D"/>
    <w:pPr>
      <w:spacing w:before="360"/>
      <w:jc w:val="center"/>
    </w:pPr>
    <w:rPr>
      <w:rFonts w:eastAsiaTheme="minorHAnsi"/>
      <w:b/>
      <w:szCs w:val="22"/>
      <w:lang w:val="bg-BG"/>
    </w:rPr>
  </w:style>
  <w:style w:type="character" w:customStyle="1" w:styleId="Added">
    <w:name w:val="Added"/>
    <w:basedOn w:val="DefaultParagraphFont"/>
    <w:rsid w:val="00154F5D"/>
    <w:rPr>
      <w:b/>
      <w:u w:val="single"/>
      <w:shd w:val="clear" w:color="auto" w:fill="auto"/>
    </w:rPr>
  </w:style>
  <w:style w:type="character" w:customStyle="1" w:styleId="Deleted">
    <w:name w:val="Deleted"/>
    <w:basedOn w:val="DefaultParagraphFont"/>
    <w:rsid w:val="00154F5D"/>
    <w:rPr>
      <w:strike/>
      <w:dstrike w:val="0"/>
      <w:shd w:val="clear" w:color="auto" w:fill="auto"/>
    </w:rPr>
  </w:style>
  <w:style w:type="paragraph" w:customStyle="1" w:styleId="Address">
    <w:name w:val="Address"/>
    <w:basedOn w:val="Normal"/>
    <w:next w:val="Normal"/>
    <w:rsid w:val="00154F5D"/>
    <w:pPr>
      <w:keepLines/>
      <w:spacing w:before="120" w:after="120" w:line="360" w:lineRule="auto"/>
      <w:ind w:left="3402"/>
    </w:pPr>
    <w:rPr>
      <w:rFonts w:eastAsiaTheme="minorHAnsi"/>
      <w:szCs w:val="22"/>
      <w:lang w:val="bg-BG"/>
    </w:rPr>
  </w:style>
  <w:style w:type="paragraph" w:customStyle="1" w:styleId="Objetexterne">
    <w:name w:val="Objet externe"/>
    <w:basedOn w:val="Normal"/>
    <w:next w:val="Normal"/>
    <w:rsid w:val="00154F5D"/>
    <w:pPr>
      <w:spacing w:before="120" w:after="120"/>
      <w:jc w:val="both"/>
    </w:pPr>
    <w:rPr>
      <w:rFonts w:eastAsiaTheme="minorHAnsi"/>
      <w:i/>
      <w:caps/>
      <w:szCs w:val="22"/>
      <w:lang w:val="bg-BG"/>
    </w:rPr>
  </w:style>
  <w:style w:type="paragraph" w:customStyle="1" w:styleId="Pagedecouverture">
    <w:name w:val="Page de couverture"/>
    <w:basedOn w:val="Normal"/>
    <w:next w:val="Normal"/>
    <w:rsid w:val="00154F5D"/>
    <w:pPr>
      <w:jc w:val="both"/>
    </w:pPr>
    <w:rPr>
      <w:rFonts w:eastAsiaTheme="minorHAnsi"/>
      <w:szCs w:val="22"/>
      <w:lang w:val="bg-BG"/>
    </w:rPr>
  </w:style>
  <w:style w:type="paragraph" w:customStyle="1" w:styleId="Supertitre">
    <w:name w:val="Supertitre"/>
    <w:basedOn w:val="Normal"/>
    <w:next w:val="Normal"/>
    <w:rsid w:val="00154F5D"/>
    <w:pPr>
      <w:spacing w:after="600"/>
      <w:jc w:val="center"/>
    </w:pPr>
    <w:rPr>
      <w:rFonts w:eastAsiaTheme="minorHAnsi"/>
      <w:b/>
      <w:szCs w:val="22"/>
      <w:lang w:val="bg-BG"/>
    </w:rPr>
  </w:style>
  <w:style w:type="paragraph" w:customStyle="1" w:styleId="Languesfaisantfoi">
    <w:name w:val="Langues faisant foi"/>
    <w:basedOn w:val="Normal"/>
    <w:next w:val="Normal"/>
    <w:rsid w:val="00154F5D"/>
    <w:pPr>
      <w:spacing w:before="360"/>
      <w:jc w:val="center"/>
    </w:pPr>
    <w:rPr>
      <w:rFonts w:eastAsiaTheme="minorHAnsi"/>
      <w:szCs w:val="22"/>
      <w:lang w:val="bg-BG"/>
    </w:rPr>
  </w:style>
  <w:style w:type="paragraph" w:customStyle="1" w:styleId="Rfrencecroise">
    <w:name w:val="Référence croisée"/>
    <w:basedOn w:val="Normal"/>
    <w:rsid w:val="00154F5D"/>
    <w:pPr>
      <w:jc w:val="center"/>
    </w:pPr>
    <w:rPr>
      <w:rFonts w:eastAsiaTheme="minorHAnsi"/>
      <w:szCs w:val="22"/>
      <w:lang w:val="bg-BG"/>
    </w:rPr>
  </w:style>
  <w:style w:type="paragraph" w:customStyle="1" w:styleId="Fichefinanciretitre">
    <w:name w:val="Fiche financière titre"/>
    <w:basedOn w:val="Normal"/>
    <w:next w:val="Normal"/>
    <w:rsid w:val="00154F5D"/>
    <w:pPr>
      <w:spacing w:before="120" w:after="120"/>
      <w:jc w:val="center"/>
    </w:pPr>
    <w:rPr>
      <w:rFonts w:eastAsiaTheme="minorHAnsi"/>
      <w:b/>
      <w:szCs w:val="22"/>
      <w:u w:val="single"/>
      <w:lang w:val="bg-BG"/>
    </w:rPr>
  </w:style>
  <w:style w:type="paragraph" w:customStyle="1" w:styleId="DatedadoptionPagedecouverture">
    <w:name w:val="Date d'adoption (Page de couverture)"/>
    <w:basedOn w:val="Datedadoption"/>
    <w:next w:val="TitreobjetPagedecouverture"/>
    <w:rsid w:val="00154F5D"/>
  </w:style>
  <w:style w:type="paragraph" w:customStyle="1" w:styleId="RfrenceinterinstitutionnellePagedecouverture">
    <w:name w:val="Référence interinstitutionnelle (Page de couverture)"/>
    <w:basedOn w:val="Rfrenceinterinstitutionnelle"/>
    <w:next w:val="Confidentialit"/>
    <w:rsid w:val="00154F5D"/>
  </w:style>
  <w:style w:type="paragraph" w:customStyle="1" w:styleId="Sous-titreobjetPagedecouverture">
    <w:name w:val="Sous-titre objet (Page de couverture)"/>
    <w:basedOn w:val="Sous-titreobjet"/>
    <w:rsid w:val="00154F5D"/>
  </w:style>
  <w:style w:type="paragraph" w:customStyle="1" w:styleId="StatutPagedecouverture">
    <w:name w:val="Statut (Page de couverture)"/>
    <w:basedOn w:val="Statut"/>
    <w:next w:val="TypedudocumentPagedecouverture"/>
    <w:rsid w:val="00154F5D"/>
  </w:style>
  <w:style w:type="paragraph" w:customStyle="1" w:styleId="TitreobjetPagedecouverture">
    <w:name w:val="Titre objet (Page de couverture)"/>
    <w:basedOn w:val="Titreobjet"/>
    <w:next w:val="IntrtEEEPagedecouverture"/>
    <w:rsid w:val="00154F5D"/>
  </w:style>
  <w:style w:type="paragraph" w:customStyle="1" w:styleId="TypedudocumentPagedecouverture">
    <w:name w:val="Type du document (Page de couverture)"/>
    <w:basedOn w:val="Typedudocument"/>
    <w:next w:val="TitreobjetPagedecouverture"/>
    <w:rsid w:val="00154F5D"/>
  </w:style>
  <w:style w:type="paragraph" w:customStyle="1" w:styleId="Volume">
    <w:name w:val="Volume"/>
    <w:basedOn w:val="Normal"/>
    <w:next w:val="Confidentialit"/>
    <w:rsid w:val="00154F5D"/>
    <w:pPr>
      <w:spacing w:after="240"/>
      <w:ind w:left="5103"/>
    </w:pPr>
    <w:rPr>
      <w:rFonts w:eastAsiaTheme="minorHAnsi"/>
      <w:szCs w:val="22"/>
      <w:lang w:val="bg-BG"/>
    </w:rPr>
  </w:style>
  <w:style w:type="paragraph" w:customStyle="1" w:styleId="IntrtEEE">
    <w:name w:val="Intérêt EEE"/>
    <w:basedOn w:val="Languesfaisantfoi"/>
    <w:next w:val="Normal"/>
    <w:rsid w:val="00154F5D"/>
    <w:pPr>
      <w:spacing w:after="240"/>
    </w:pPr>
  </w:style>
  <w:style w:type="paragraph" w:customStyle="1" w:styleId="Accompagnant">
    <w:name w:val="Accompagnant"/>
    <w:basedOn w:val="Normal"/>
    <w:next w:val="Typeacteprincipal"/>
    <w:rsid w:val="00154F5D"/>
    <w:pPr>
      <w:spacing w:after="240"/>
      <w:jc w:val="center"/>
    </w:pPr>
    <w:rPr>
      <w:rFonts w:eastAsiaTheme="minorHAnsi"/>
      <w:b/>
      <w:i/>
      <w:szCs w:val="22"/>
      <w:lang w:val="bg-BG"/>
    </w:rPr>
  </w:style>
  <w:style w:type="paragraph" w:customStyle="1" w:styleId="Typeacteprincipal">
    <w:name w:val="Type acte principal"/>
    <w:basedOn w:val="Normal"/>
    <w:next w:val="Objetacteprincipal"/>
    <w:rsid w:val="00154F5D"/>
    <w:pPr>
      <w:spacing w:after="240"/>
      <w:jc w:val="center"/>
    </w:pPr>
    <w:rPr>
      <w:rFonts w:eastAsiaTheme="minorHAnsi"/>
      <w:b/>
      <w:szCs w:val="22"/>
      <w:lang w:val="bg-BG"/>
    </w:rPr>
  </w:style>
  <w:style w:type="paragraph" w:customStyle="1" w:styleId="Objetacteprincipal">
    <w:name w:val="Objet acte principal"/>
    <w:basedOn w:val="Normal"/>
    <w:next w:val="Titrearticle"/>
    <w:rsid w:val="00154F5D"/>
    <w:pPr>
      <w:spacing w:after="360"/>
      <w:jc w:val="center"/>
    </w:pPr>
    <w:rPr>
      <w:rFonts w:eastAsiaTheme="minorHAnsi"/>
      <w:b/>
      <w:szCs w:val="22"/>
      <w:lang w:val="bg-BG"/>
    </w:rPr>
  </w:style>
  <w:style w:type="paragraph" w:customStyle="1" w:styleId="IntrtEEEPagedecouverture">
    <w:name w:val="Intérêt EEE (Page de couverture)"/>
    <w:basedOn w:val="IntrtEEE"/>
    <w:next w:val="Rfrencecroise"/>
    <w:rsid w:val="00154F5D"/>
  </w:style>
  <w:style w:type="paragraph" w:customStyle="1" w:styleId="AccompagnantPagedecouverture">
    <w:name w:val="Accompagnant (Page de couverture)"/>
    <w:basedOn w:val="Accompagnant"/>
    <w:next w:val="TypeacteprincipalPagedecouverture"/>
    <w:rsid w:val="00154F5D"/>
  </w:style>
  <w:style w:type="paragraph" w:customStyle="1" w:styleId="TypeacteprincipalPagedecouverture">
    <w:name w:val="Type acte principal (Page de couverture)"/>
    <w:basedOn w:val="Typeacteprincipal"/>
    <w:next w:val="ObjetacteprincipalPagedecouverture"/>
    <w:rsid w:val="00154F5D"/>
  </w:style>
  <w:style w:type="paragraph" w:customStyle="1" w:styleId="ObjetacteprincipalPagedecouverture">
    <w:name w:val="Objet acte principal (Page de couverture)"/>
    <w:basedOn w:val="Objetacteprincipal"/>
    <w:next w:val="Rfrencecroise"/>
    <w:rsid w:val="00154F5D"/>
  </w:style>
  <w:style w:type="paragraph" w:customStyle="1" w:styleId="LanguesfaisantfoiPagedecouverture">
    <w:name w:val="Langues faisant foi (Page de couverture)"/>
    <w:basedOn w:val="Normal"/>
    <w:next w:val="Normal"/>
    <w:rsid w:val="00154F5D"/>
    <w:pPr>
      <w:spacing w:before="360"/>
      <w:jc w:val="center"/>
    </w:pPr>
    <w:rPr>
      <w:rFonts w:eastAsiaTheme="minorHAnsi"/>
      <w:szCs w:val="22"/>
      <w:lang w:val="bg-BG"/>
    </w:rPr>
  </w:style>
  <w:style w:type="numbering" w:customStyle="1" w:styleId="NoList111">
    <w:name w:val="No List111"/>
    <w:next w:val="NoList"/>
    <w:uiPriority w:val="99"/>
    <w:semiHidden/>
    <w:unhideWhenUsed/>
    <w:rsid w:val="00154F5D"/>
  </w:style>
  <w:style w:type="numbering" w:customStyle="1" w:styleId="NoList1111">
    <w:name w:val="No List1111"/>
    <w:next w:val="NoList"/>
    <w:uiPriority w:val="99"/>
    <w:semiHidden/>
    <w:unhideWhenUsed/>
    <w:rsid w:val="00154F5D"/>
  </w:style>
  <w:style w:type="paragraph" w:customStyle="1" w:styleId="font0">
    <w:name w:val="font0"/>
    <w:basedOn w:val="Normal"/>
    <w:rsid w:val="00154F5D"/>
    <w:pPr>
      <w:spacing w:before="100" w:beforeAutospacing="1" w:after="100" w:afterAutospacing="1"/>
    </w:pPr>
    <w:rPr>
      <w:rFonts w:ascii="Calibri" w:hAnsi="Calibri"/>
      <w:color w:val="000000"/>
      <w:sz w:val="22"/>
      <w:szCs w:val="22"/>
      <w:lang w:val="bg-BG" w:eastAsia="en-GB"/>
    </w:rPr>
  </w:style>
  <w:style w:type="paragraph" w:customStyle="1" w:styleId="font5">
    <w:name w:val="font5"/>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font6">
    <w:name w:val="font6"/>
    <w:basedOn w:val="Normal"/>
    <w:rsid w:val="00154F5D"/>
    <w:pPr>
      <w:spacing w:before="100" w:beforeAutospacing="1" w:after="100" w:afterAutospacing="1"/>
    </w:pPr>
    <w:rPr>
      <w:rFonts w:ascii="Tahoma" w:hAnsi="Tahoma" w:cs="Tahoma"/>
      <w:color w:val="000000"/>
      <w:sz w:val="18"/>
      <w:szCs w:val="18"/>
      <w:lang w:val="bg-BG" w:eastAsia="en-GB"/>
    </w:rPr>
  </w:style>
  <w:style w:type="paragraph" w:customStyle="1" w:styleId="font7">
    <w:name w:val="font7"/>
    <w:basedOn w:val="Normal"/>
    <w:rsid w:val="00154F5D"/>
    <w:pPr>
      <w:spacing w:before="100" w:beforeAutospacing="1" w:after="100" w:afterAutospacing="1"/>
    </w:pPr>
    <w:rPr>
      <w:rFonts w:ascii="Tahoma" w:hAnsi="Tahoma" w:cs="Tahoma"/>
      <w:b/>
      <w:bCs/>
      <w:color w:val="000000"/>
      <w:sz w:val="18"/>
      <w:szCs w:val="18"/>
      <w:lang w:val="bg-BG" w:eastAsia="en-GB"/>
    </w:rPr>
  </w:style>
  <w:style w:type="paragraph" w:customStyle="1" w:styleId="font8">
    <w:name w:val="font8"/>
    <w:basedOn w:val="Normal"/>
    <w:rsid w:val="00154F5D"/>
    <w:pPr>
      <w:spacing w:before="100" w:beforeAutospacing="1" w:after="100" w:afterAutospacing="1"/>
    </w:pPr>
    <w:rPr>
      <w:rFonts w:ascii="Calibri" w:hAnsi="Calibri"/>
      <w:i/>
      <w:iCs/>
      <w:color w:val="000000"/>
      <w:sz w:val="22"/>
      <w:szCs w:val="22"/>
      <w:lang w:val="bg-BG" w:eastAsia="en-GB"/>
    </w:rPr>
  </w:style>
  <w:style w:type="paragraph" w:customStyle="1" w:styleId="font9">
    <w:name w:val="font9"/>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0">
    <w:name w:val="font10"/>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1">
    <w:name w:val="font11"/>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xl65">
    <w:name w:val="xl65"/>
    <w:basedOn w:val="Normal"/>
    <w:rsid w:val="00154F5D"/>
    <w:pPr>
      <w:spacing w:before="100" w:beforeAutospacing="1" w:after="100" w:afterAutospacing="1"/>
    </w:pPr>
    <w:rPr>
      <w:b/>
      <w:bCs/>
      <w:lang w:val="bg-BG" w:eastAsia="en-GB"/>
    </w:rPr>
  </w:style>
  <w:style w:type="paragraph" w:customStyle="1" w:styleId="xl66">
    <w:name w:val="xl66"/>
    <w:basedOn w:val="Normal"/>
    <w:rsid w:val="00154F5D"/>
    <w:pPr>
      <w:spacing w:before="100" w:beforeAutospacing="1" w:after="100" w:afterAutospacing="1"/>
    </w:pPr>
    <w:rPr>
      <w:lang w:val="bg-BG" w:eastAsia="en-GB"/>
    </w:rPr>
  </w:style>
  <w:style w:type="paragraph" w:customStyle="1" w:styleId="xl67">
    <w:name w:val="xl67"/>
    <w:basedOn w:val="Normal"/>
    <w:rsid w:val="00154F5D"/>
    <w:pPr>
      <w:spacing w:before="100" w:beforeAutospacing="1" w:after="100" w:afterAutospacing="1"/>
    </w:pPr>
    <w:rPr>
      <w:b/>
      <w:bCs/>
      <w:lang w:val="bg-BG" w:eastAsia="en-GB"/>
    </w:rPr>
  </w:style>
  <w:style w:type="paragraph" w:customStyle="1" w:styleId="xl70">
    <w:name w:val="xl70"/>
    <w:basedOn w:val="Normal"/>
    <w:rsid w:val="00154F5D"/>
    <w:pPr>
      <w:spacing w:before="100" w:beforeAutospacing="1" w:after="100" w:afterAutospacing="1"/>
    </w:pPr>
    <w:rPr>
      <w:lang w:val="bg-BG" w:eastAsia="en-GB"/>
    </w:rPr>
  </w:style>
  <w:style w:type="paragraph" w:customStyle="1" w:styleId="xl71">
    <w:name w:val="xl71"/>
    <w:basedOn w:val="Normal"/>
    <w:rsid w:val="00154F5D"/>
    <w:pPr>
      <w:spacing w:before="100" w:beforeAutospacing="1" w:after="100" w:afterAutospacing="1"/>
    </w:pPr>
    <w:rPr>
      <w:lang w:val="bg-BG" w:eastAsia="en-GB"/>
    </w:rPr>
  </w:style>
  <w:style w:type="paragraph" w:customStyle="1" w:styleId="xl72">
    <w:name w:val="xl72"/>
    <w:basedOn w:val="Normal"/>
    <w:rsid w:val="00154F5D"/>
    <w:pPr>
      <w:spacing w:before="100" w:beforeAutospacing="1" w:after="100" w:afterAutospacing="1"/>
    </w:pPr>
    <w:rPr>
      <w:lang w:val="bg-BG" w:eastAsia="en-GB"/>
    </w:rPr>
  </w:style>
  <w:style w:type="paragraph" w:customStyle="1" w:styleId="xl73">
    <w:name w:val="xl73"/>
    <w:basedOn w:val="Normal"/>
    <w:rsid w:val="00154F5D"/>
    <w:pPr>
      <w:spacing w:before="100" w:beforeAutospacing="1" w:after="100" w:afterAutospacing="1"/>
      <w:jc w:val="center"/>
    </w:pPr>
    <w:rPr>
      <w:lang w:val="bg-BG" w:eastAsia="en-GB"/>
    </w:rPr>
  </w:style>
  <w:style w:type="paragraph" w:customStyle="1" w:styleId="xl74">
    <w:name w:val="xl74"/>
    <w:basedOn w:val="Normal"/>
    <w:rsid w:val="00154F5D"/>
    <w:pPr>
      <w:spacing w:before="100" w:beforeAutospacing="1" w:after="100" w:afterAutospacing="1"/>
    </w:pPr>
    <w:rPr>
      <w:i/>
      <w:iCs/>
      <w:lang w:val="bg-BG" w:eastAsia="en-GB"/>
    </w:rPr>
  </w:style>
  <w:style w:type="paragraph" w:customStyle="1" w:styleId="xl75">
    <w:name w:val="xl75"/>
    <w:basedOn w:val="Normal"/>
    <w:rsid w:val="00154F5D"/>
    <w:pPr>
      <w:pBdr>
        <w:bottom w:val="single" w:sz="8" w:space="0" w:color="auto"/>
      </w:pBdr>
      <w:spacing w:before="100" w:beforeAutospacing="1" w:after="100" w:afterAutospacing="1"/>
    </w:pPr>
    <w:rPr>
      <w:lang w:val="bg-BG" w:eastAsia="en-GB"/>
    </w:rPr>
  </w:style>
  <w:style w:type="paragraph" w:customStyle="1" w:styleId="xl76">
    <w:name w:val="xl76"/>
    <w:basedOn w:val="Normal"/>
    <w:rsid w:val="00154F5D"/>
    <w:pPr>
      <w:pBdr>
        <w:bottom w:val="single" w:sz="8" w:space="0" w:color="auto"/>
      </w:pBdr>
      <w:spacing w:before="100" w:beforeAutospacing="1" w:after="100" w:afterAutospacing="1"/>
    </w:pPr>
    <w:rPr>
      <w:lang w:val="bg-BG" w:eastAsia="en-GB"/>
    </w:rPr>
  </w:style>
  <w:style w:type="paragraph" w:customStyle="1" w:styleId="xl77">
    <w:name w:val="xl77"/>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8">
    <w:name w:val="xl78"/>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9">
    <w:name w:val="xl79"/>
    <w:basedOn w:val="Normal"/>
    <w:rsid w:val="00154F5D"/>
    <w:pPr>
      <w:pBdr>
        <w:bottom w:val="single" w:sz="8" w:space="0" w:color="auto"/>
      </w:pBdr>
      <w:spacing w:before="100" w:beforeAutospacing="1" w:after="100" w:afterAutospacing="1"/>
    </w:pPr>
    <w:rPr>
      <w:lang w:val="bg-BG" w:eastAsia="en-GB"/>
    </w:rPr>
  </w:style>
  <w:style w:type="paragraph" w:customStyle="1" w:styleId="xl80">
    <w:name w:val="xl80"/>
    <w:basedOn w:val="Normal"/>
    <w:rsid w:val="00154F5D"/>
    <w:pPr>
      <w:pBdr>
        <w:bottom w:val="single" w:sz="8" w:space="0" w:color="auto"/>
      </w:pBdr>
      <w:spacing w:before="100" w:beforeAutospacing="1" w:after="100" w:afterAutospacing="1"/>
    </w:pPr>
    <w:rPr>
      <w:i/>
      <w:iCs/>
      <w:lang w:val="bg-BG" w:eastAsia="en-GB"/>
    </w:rPr>
  </w:style>
  <w:style w:type="paragraph" w:customStyle="1" w:styleId="xl81">
    <w:name w:val="xl81"/>
    <w:basedOn w:val="Normal"/>
    <w:rsid w:val="00154F5D"/>
    <w:pPr>
      <w:pBdr>
        <w:bottom w:val="single" w:sz="8" w:space="0" w:color="auto"/>
      </w:pBdr>
      <w:spacing w:before="100" w:beforeAutospacing="1" w:after="100" w:afterAutospacing="1"/>
    </w:pPr>
    <w:rPr>
      <w:lang w:val="bg-BG" w:eastAsia="en-GB"/>
    </w:rPr>
  </w:style>
  <w:style w:type="paragraph" w:customStyle="1" w:styleId="xl82">
    <w:name w:val="xl82"/>
    <w:basedOn w:val="Normal"/>
    <w:rsid w:val="00154F5D"/>
    <w:pPr>
      <w:pBdr>
        <w:bottom w:val="single" w:sz="8" w:space="0" w:color="auto"/>
      </w:pBdr>
      <w:spacing w:before="100" w:beforeAutospacing="1" w:after="100" w:afterAutospacing="1"/>
    </w:pPr>
    <w:rPr>
      <w:lang w:val="bg-BG" w:eastAsia="en-GB"/>
    </w:rPr>
  </w:style>
  <w:style w:type="paragraph" w:customStyle="1" w:styleId="xl83">
    <w:name w:val="xl83"/>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4">
    <w:name w:val="xl84"/>
    <w:basedOn w:val="Normal"/>
    <w:rsid w:val="00154F5D"/>
    <w:pPr>
      <w:pBdr>
        <w:top w:val="single" w:sz="8" w:space="0" w:color="auto"/>
        <w:bottom w:val="single" w:sz="4" w:space="0" w:color="auto"/>
      </w:pBdr>
      <w:spacing w:before="100" w:beforeAutospacing="1" w:after="100" w:afterAutospacing="1"/>
      <w:jc w:val="center"/>
    </w:pPr>
    <w:rPr>
      <w:lang w:val="bg-BG" w:eastAsia="en-GB"/>
    </w:rPr>
  </w:style>
  <w:style w:type="paragraph" w:customStyle="1" w:styleId="xl85">
    <w:name w:val="xl85"/>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6">
    <w:name w:val="xl86"/>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87">
    <w:name w:val="xl87"/>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69">
    <w:name w:val="xl69"/>
    <w:basedOn w:val="Normal"/>
    <w:rsid w:val="00154F5D"/>
    <w:pPr>
      <w:spacing w:before="100" w:beforeAutospacing="1" w:after="100" w:afterAutospacing="1"/>
    </w:pPr>
    <w:rPr>
      <w:lang w:val="bg-BG" w:eastAsia="en-GB"/>
    </w:rPr>
  </w:style>
  <w:style w:type="paragraph" w:customStyle="1" w:styleId="CM1">
    <w:name w:val="CM1"/>
    <w:basedOn w:val="Normal"/>
    <w:next w:val="Normal"/>
    <w:uiPriority w:val="99"/>
    <w:rsid w:val="00154F5D"/>
    <w:pPr>
      <w:autoSpaceDE w:val="0"/>
      <w:autoSpaceDN w:val="0"/>
      <w:adjustRightInd w:val="0"/>
    </w:pPr>
    <w:rPr>
      <w:rFonts w:eastAsiaTheme="minorHAnsi"/>
      <w:lang w:val="bg-BG"/>
    </w:rPr>
  </w:style>
  <w:style w:type="paragraph" w:customStyle="1" w:styleId="norm4">
    <w:name w:val="norm4"/>
    <w:basedOn w:val="Normal"/>
    <w:rsid w:val="00154F5D"/>
    <w:pPr>
      <w:spacing w:before="120" w:line="312" w:lineRule="atLeast"/>
      <w:jc w:val="both"/>
    </w:pPr>
    <w:rPr>
      <w:lang w:val="bg-BG" w:eastAsia="en-GB"/>
    </w:rPr>
  </w:style>
  <w:style w:type="table" w:customStyle="1" w:styleId="TableGrid121">
    <w:name w:val="Table Grid12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54F5D"/>
  </w:style>
  <w:style w:type="table" w:customStyle="1" w:styleId="TableGrid22">
    <w:name w:val="Table Grid2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154F5D"/>
    <w:pPr>
      <w:autoSpaceDE w:val="0"/>
      <w:autoSpaceDN w:val="0"/>
      <w:adjustRightInd w:val="0"/>
    </w:pPr>
    <w:rPr>
      <w:rFonts w:eastAsiaTheme="minorHAnsi"/>
      <w:lang w:val="bg-BG"/>
    </w:rPr>
  </w:style>
  <w:style w:type="paragraph" w:customStyle="1" w:styleId="CM4">
    <w:name w:val="CM4"/>
    <w:basedOn w:val="Normal"/>
    <w:next w:val="Normal"/>
    <w:uiPriority w:val="99"/>
    <w:rsid w:val="00154F5D"/>
    <w:pPr>
      <w:autoSpaceDE w:val="0"/>
      <w:autoSpaceDN w:val="0"/>
      <w:adjustRightInd w:val="0"/>
    </w:pPr>
    <w:rPr>
      <w:rFonts w:eastAsiaTheme="minorHAnsi"/>
      <w:lang w:val="bg-BG"/>
    </w:rPr>
  </w:style>
  <w:style w:type="table" w:customStyle="1" w:styleId="TableGrid31">
    <w:name w:val="Table Grid3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257EC">
    <w:name w:val="2002/57/EC"/>
    <w:basedOn w:val="Normal"/>
    <w:rsid w:val="00154F5D"/>
    <w:pPr>
      <w:spacing w:before="120" w:after="120"/>
      <w:jc w:val="center"/>
    </w:pPr>
    <w:rPr>
      <w:rFonts w:eastAsiaTheme="minorHAnsi"/>
      <w:b/>
      <w:sz w:val="28"/>
      <w:szCs w:val="28"/>
      <w:lang w:val="bg-BG"/>
    </w:rPr>
  </w:style>
  <w:style w:type="paragraph" w:customStyle="1" w:styleId="Treatment">
    <w:name w:val="Treatment"/>
    <w:basedOn w:val="Normal"/>
    <w:rsid w:val="00154F5D"/>
    <w:pPr>
      <w:spacing w:before="120" w:after="120"/>
      <w:jc w:val="center"/>
    </w:pPr>
    <w:rPr>
      <w:rFonts w:eastAsiaTheme="minorHAnsi"/>
      <w:b/>
      <w:sz w:val="32"/>
      <w:szCs w:val="32"/>
      <w:lang w:val="bg-BG"/>
    </w:rPr>
  </w:style>
  <w:style w:type="paragraph" w:customStyle="1" w:styleId="Declassification">
    <w:name w:val="Declassification"/>
    <w:basedOn w:val="Normal"/>
    <w:next w:val="Normal"/>
    <w:rsid w:val="00154F5D"/>
    <w:pPr>
      <w:jc w:val="both"/>
    </w:pPr>
    <w:rPr>
      <w:rFonts w:eastAsiaTheme="minorHAnsi"/>
      <w:szCs w:val="22"/>
      <w:lang w:val="bg-BG"/>
    </w:rPr>
  </w:style>
  <w:style w:type="paragraph" w:customStyle="1" w:styleId="HeaderSensitivity">
    <w:name w:val="Header Sensitivity"/>
    <w:basedOn w:val="Normal"/>
    <w:rsid w:val="00154F5D"/>
    <w:pPr>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val="bg-BG"/>
    </w:rPr>
  </w:style>
  <w:style w:type="paragraph" w:customStyle="1" w:styleId="FooterSensitivity">
    <w:name w:val="Footer Sensitivity"/>
    <w:basedOn w:val="Normal"/>
    <w:rsid w:val="00154F5D"/>
    <w:pPr>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val="bg-BG"/>
    </w:rPr>
  </w:style>
  <w:style w:type="paragraph" w:customStyle="1" w:styleId="Disclaimer">
    <w:name w:val="Disclaimer"/>
    <w:basedOn w:val="Normal"/>
    <w:rsid w:val="00154F5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val="bg-BG"/>
    </w:rPr>
  </w:style>
  <w:style w:type="table" w:customStyle="1" w:styleId="TableGrid41">
    <w:name w:val="Table Grid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154F5D"/>
    <w:pPr>
      <w:spacing w:line="276" w:lineRule="auto"/>
      <w:ind w:left="5103"/>
    </w:pPr>
    <w:rPr>
      <w:rFonts w:eastAsiaTheme="minorHAnsi"/>
      <w:sz w:val="28"/>
      <w:szCs w:val="22"/>
      <w:lang w:val="bg-BG"/>
    </w:rPr>
  </w:style>
  <w:style w:type="paragraph" w:customStyle="1" w:styleId="DateMarking">
    <w:name w:val="DateMarking"/>
    <w:basedOn w:val="Normal"/>
    <w:rsid w:val="00154F5D"/>
    <w:pPr>
      <w:spacing w:line="276" w:lineRule="auto"/>
      <w:ind w:left="5103"/>
    </w:pPr>
    <w:rPr>
      <w:rFonts w:eastAsiaTheme="minorHAnsi"/>
      <w:i/>
      <w:sz w:val="28"/>
      <w:szCs w:val="22"/>
      <w:lang w:val="bg-BG"/>
    </w:rPr>
  </w:style>
  <w:style w:type="paragraph" w:customStyle="1" w:styleId="ReleasableTo">
    <w:name w:val="ReleasableTo"/>
    <w:basedOn w:val="Normal"/>
    <w:rsid w:val="00154F5D"/>
    <w:pPr>
      <w:spacing w:line="276" w:lineRule="auto"/>
      <w:ind w:left="5103"/>
    </w:pPr>
    <w:rPr>
      <w:rFonts w:eastAsiaTheme="minorHAnsi"/>
      <w:i/>
      <w:sz w:val="28"/>
      <w:szCs w:val="22"/>
      <w:lang w:val="bg-BG"/>
    </w:rPr>
  </w:style>
  <w:style w:type="paragraph" w:customStyle="1" w:styleId="HeaderSensitivityRight">
    <w:name w:val="Header Sensitivity Right"/>
    <w:basedOn w:val="Normal"/>
    <w:rsid w:val="00154F5D"/>
    <w:pPr>
      <w:spacing w:after="120"/>
      <w:jc w:val="right"/>
    </w:pPr>
    <w:rPr>
      <w:rFonts w:eastAsiaTheme="minorHAnsi"/>
      <w:sz w:val="28"/>
      <w:szCs w:val="22"/>
      <w:lang w:val="bg-BG"/>
    </w:rPr>
  </w:style>
  <w:style w:type="table" w:customStyle="1" w:styleId="TableGrid7">
    <w:name w:val="Table Grid7"/>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5D"/>
    <w:pPr>
      <w:autoSpaceDE w:val="0"/>
      <w:autoSpaceDN w:val="0"/>
      <w:adjustRightInd w:val="0"/>
    </w:pPr>
    <w:rPr>
      <w:rFonts w:eastAsiaTheme="minorHAnsi"/>
      <w:color w:val="000000"/>
      <w:sz w:val="24"/>
      <w:szCs w:val="24"/>
      <w:lang w:eastAsia="en-US"/>
    </w:rPr>
  </w:style>
  <w:style w:type="table" w:customStyle="1" w:styleId="TableGrid141">
    <w:name w:val="Table Grid1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E5B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12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A0E5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95E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93C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70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2862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1F44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F44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114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71"/>
    <w:rPr>
      <w:sz w:val="24"/>
      <w:szCs w:val="24"/>
      <w:lang w:val="en-US" w:eastAsia="en-US"/>
    </w:rPr>
  </w:style>
  <w:style w:type="paragraph" w:styleId="Heading1">
    <w:name w:val="heading 1"/>
    <w:basedOn w:val="Normal"/>
    <w:next w:val="Text1"/>
    <w:link w:val="Heading1Char"/>
    <w:uiPriority w:val="9"/>
    <w:qFormat/>
    <w:rsid w:val="00154F5D"/>
    <w:pPr>
      <w:keepNext/>
      <w:numPr>
        <w:numId w:val="19"/>
      </w:numPr>
      <w:spacing w:before="360" w:after="120"/>
      <w:jc w:val="both"/>
      <w:outlineLvl w:val="0"/>
    </w:pPr>
    <w:rPr>
      <w:rFonts w:eastAsiaTheme="majorEastAsia"/>
      <w:b/>
      <w:bCs/>
      <w:smallCaps/>
      <w:szCs w:val="28"/>
      <w:lang w:val="bg-BG"/>
    </w:rPr>
  </w:style>
  <w:style w:type="paragraph" w:styleId="Heading2">
    <w:name w:val="heading 2"/>
    <w:basedOn w:val="Normal"/>
    <w:next w:val="Text1"/>
    <w:link w:val="Heading2Char"/>
    <w:uiPriority w:val="9"/>
    <w:semiHidden/>
    <w:unhideWhenUsed/>
    <w:qFormat/>
    <w:rsid w:val="00154F5D"/>
    <w:pPr>
      <w:keepNext/>
      <w:numPr>
        <w:ilvl w:val="1"/>
        <w:numId w:val="19"/>
      </w:numPr>
      <w:spacing w:before="120" w:after="120"/>
      <w:jc w:val="both"/>
      <w:outlineLvl w:val="1"/>
    </w:pPr>
    <w:rPr>
      <w:rFonts w:eastAsiaTheme="majorEastAsia"/>
      <w:b/>
      <w:bCs/>
      <w:szCs w:val="26"/>
      <w:lang w:val="bg-BG"/>
    </w:rPr>
  </w:style>
  <w:style w:type="paragraph" w:styleId="Heading3">
    <w:name w:val="heading 3"/>
    <w:basedOn w:val="Normal"/>
    <w:next w:val="Text1"/>
    <w:link w:val="Heading3Char"/>
    <w:uiPriority w:val="9"/>
    <w:semiHidden/>
    <w:unhideWhenUsed/>
    <w:qFormat/>
    <w:rsid w:val="00154F5D"/>
    <w:pPr>
      <w:keepNext/>
      <w:numPr>
        <w:ilvl w:val="2"/>
        <w:numId w:val="19"/>
      </w:numPr>
      <w:spacing w:before="120" w:after="120"/>
      <w:jc w:val="both"/>
      <w:outlineLvl w:val="2"/>
    </w:pPr>
    <w:rPr>
      <w:rFonts w:eastAsiaTheme="majorEastAsia"/>
      <w:bCs/>
      <w:i/>
      <w:szCs w:val="22"/>
      <w:lang w:val="bg-BG"/>
    </w:rPr>
  </w:style>
  <w:style w:type="paragraph" w:styleId="Heading4">
    <w:name w:val="heading 4"/>
    <w:basedOn w:val="Normal"/>
    <w:next w:val="Text1"/>
    <w:link w:val="Heading4Char"/>
    <w:uiPriority w:val="9"/>
    <w:semiHidden/>
    <w:unhideWhenUsed/>
    <w:qFormat/>
    <w:rsid w:val="00154F5D"/>
    <w:pPr>
      <w:keepNext/>
      <w:numPr>
        <w:ilvl w:val="3"/>
        <w:numId w:val="19"/>
      </w:numPr>
      <w:spacing w:before="120" w:after="120"/>
      <w:jc w:val="both"/>
      <w:outlineLvl w:val="3"/>
    </w:pPr>
    <w:rPr>
      <w:rFonts w:eastAsiaTheme="majorEastAsia"/>
      <w:bCs/>
      <w:iCs/>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sid w:val="009C2222"/>
    <w:rPr>
      <w:rFonts w:cs="EUAlbertina"/>
      <w:i/>
      <w:iCs/>
      <w:sz w:val="17"/>
      <w:szCs w:val="17"/>
      <w:lang w:val="bg-BG"/>
    </w:rPr>
  </w:style>
  <w:style w:type="character" w:styleId="Emphasis">
    <w:name w:val="Emphasis"/>
    <w:uiPriority w:val="20"/>
    <w:qFormat/>
    <w:rsid w:val="009C2222"/>
    <w:rPr>
      <w:i/>
      <w:iCs/>
    </w:rPr>
  </w:style>
  <w:style w:type="paragraph" w:customStyle="1" w:styleId="Char1CharCharCharCharChar">
    <w:name w:val="Char1 Знак Знак Char Знак Char Char Char Char"/>
    <w:basedOn w:val="Normal"/>
    <w:rsid w:val="000D3903"/>
    <w:pPr>
      <w:tabs>
        <w:tab w:val="left" w:pos="709"/>
      </w:tabs>
    </w:pPr>
    <w:rPr>
      <w:rFonts w:ascii="Tahoma" w:hAnsi="Tahoma"/>
      <w:lang w:val="pl-PL" w:eastAsia="pl-PL"/>
    </w:rPr>
  </w:style>
  <w:style w:type="character" w:customStyle="1" w:styleId="samedocreference">
    <w:name w:val="samedocreference"/>
    <w:basedOn w:val="DefaultParagraphFont"/>
    <w:rsid w:val="000D3903"/>
  </w:style>
  <w:style w:type="paragraph" w:styleId="BodyTextIndent2">
    <w:name w:val="Body Text Indent 2"/>
    <w:basedOn w:val="Normal"/>
    <w:rsid w:val="00092399"/>
    <w:pPr>
      <w:spacing w:after="120" w:line="480" w:lineRule="auto"/>
      <w:ind w:left="283"/>
    </w:pPr>
    <w:rPr>
      <w:lang w:val="bg-BG" w:eastAsia="bg-BG"/>
    </w:rPr>
  </w:style>
  <w:style w:type="character" w:styleId="Hyperlink">
    <w:name w:val="Hyperlink"/>
    <w:uiPriority w:val="99"/>
    <w:rsid w:val="000853D8"/>
    <w:rPr>
      <w:color w:val="0000FF"/>
      <w:u w:val="single"/>
    </w:rPr>
  </w:style>
  <w:style w:type="paragraph" w:customStyle="1" w:styleId="a">
    <w:name w:val="Знак Знак"/>
    <w:basedOn w:val="Normal"/>
    <w:rsid w:val="001249A3"/>
    <w:rPr>
      <w:lang w:val="pl-PL" w:eastAsia="pl-PL"/>
    </w:rPr>
  </w:style>
  <w:style w:type="paragraph" w:styleId="BalloonText">
    <w:name w:val="Balloon Text"/>
    <w:basedOn w:val="Normal"/>
    <w:link w:val="BalloonTextChar"/>
    <w:rsid w:val="00521C1E"/>
    <w:rPr>
      <w:rFonts w:ascii="Segoe UI" w:hAnsi="Segoe UI" w:cs="Segoe UI"/>
      <w:sz w:val="18"/>
      <w:szCs w:val="18"/>
    </w:rPr>
  </w:style>
  <w:style w:type="character" w:customStyle="1" w:styleId="BalloonTextChar">
    <w:name w:val="Balloon Text Char"/>
    <w:link w:val="BalloonText"/>
    <w:rsid w:val="00521C1E"/>
    <w:rPr>
      <w:rFonts w:ascii="Segoe UI" w:hAnsi="Segoe UI" w:cs="Segoe UI"/>
      <w:sz w:val="18"/>
      <w:szCs w:val="18"/>
      <w:lang w:val="en-US" w:eastAsia="en-US"/>
    </w:rPr>
  </w:style>
  <w:style w:type="numbering" w:customStyle="1" w:styleId="NoList1">
    <w:name w:val="No List1"/>
    <w:next w:val="NoList"/>
    <w:uiPriority w:val="99"/>
    <w:semiHidden/>
    <w:unhideWhenUsed/>
    <w:rsid w:val="00824EC0"/>
  </w:style>
  <w:style w:type="paragraph" w:styleId="Header">
    <w:name w:val="header"/>
    <w:basedOn w:val="Normal"/>
    <w:link w:val="HeaderChar"/>
    <w:uiPriority w:val="99"/>
    <w:rsid w:val="00F84B1A"/>
    <w:pPr>
      <w:tabs>
        <w:tab w:val="center" w:pos="4536"/>
        <w:tab w:val="right" w:pos="9072"/>
      </w:tabs>
    </w:pPr>
  </w:style>
  <w:style w:type="character" w:customStyle="1" w:styleId="HeaderChar">
    <w:name w:val="Header Char"/>
    <w:link w:val="Header"/>
    <w:uiPriority w:val="99"/>
    <w:rsid w:val="00F84B1A"/>
    <w:rPr>
      <w:sz w:val="24"/>
      <w:szCs w:val="24"/>
      <w:lang w:val="en-US" w:eastAsia="en-US"/>
    </w:rPr>
  </w:style>
  <w:style w:type="paragraph" w:styleId="Footer">
    <w:name w:val="footer"/>
    <w:basedOn w:val="Normal"/>
    <w:link w:val="FooterChar"/>
    <w:uiPriority w:val="99"/>
    <w:rsid w:val="00F84B1A"/>
    <w:pPr>
      <w:tabs>
        <w:tab w:val="center" w:pos="4536"/>
        <w:tab w:val="right" w:pos="9072"/>
      </w:tabs>
    </w:pPr>
  </w:style>
  <w:style w:type="character" w:customStyle="1" w:styleId="FooterChar">
    <w:name w:val="Footer Char"/>
    <w:link w:val="Footer"/>
    <w:uiPriority w:val="99"/>
    <w:rsid w:val="00F84B1A"/>
    <w:rPr>
      <w:sz w:val="24"/>
      <w:szCs w:val="24"/>
      <w:lang w:val="en-US" w:eastAsia="en-US"/>
    </w:rPr>
  </w:style>
  <w:style w:type="paragraph" w:customStyle="1" w:styleId="Char1CharCharCharCharChar0">
    <w:name w:val="Char1 Знак Знак Char Знак Char Char Char Char"/>
    <w:basedOn w:val="Normal"/>
    <w:rsid w:val="0042355C"/>
    <w:pPr>
      <w:tabs>
        <w:tab w:val="left" w:pos="709"/>
      </w:tabs>
    </w:pPr>
    <w:rPr>
      <w:rFonts w:ascii="Tahoma" w:hAnsi="Tahoma"/>
      <w:lang w:val="pl-PL" w:eastAsia="pl-PL"/>
    </w:rPr>
  </w:style>
  <w:style w:type="paragraph" w:customStyle="1" w:styleId="a0">
    <w:name w:val="Знак Знак"/>
    <w:basedOn w:val="Normal"/>
    <w:rsid w:val="0042355C"/>
    <w:rPr>
      <w:lang w:val="pl-PL" w:eastAsia="pl-PL"/>
    </w:rPr>
  </w:style>
  <w:style w:type="numbering" w:customStyle="1" w:styleId="NoList2">
    <w:name w:val="No List2"/>
    <w:next w:val="NoList"/>
    <w:uiPriority w:val="99"/>
    <w:semiHidden/>
    <w:unhideWhenUsed/>
    <w:rsid w:val="0042355C"/>
  </w:style>
  <w:style w:type="numbering" w:customStyle="1" w:styleId="NoList11">
    <w:name w:val="No List11"/>
    <w:next w:val="NoList"/>
    <w:uiPriority w:val="99"/>
    <w:semiHidden/>
    <w:unhideWhenUsed/>
    <w:rsid w:val="0042355C"/>
  </w:style>
  <w:style w:type="paragraph" w:customStyle="1" w:styleId="Title1">
    <w:name w:val="Title1"/>
    <w:basedOn w:val="Normal"/>
    <w:uiPriority w:val="99"/>
    <w:rsid w:val="0042355C"/>
    <w:pPr>
      <w:spacing w:before="100" w:beforeAutospacing="1" w:after="100" w:afterAutospacing="1"/>
    </w:pPr>
    <w:rPr>
      <w:lang w:val="bg-BG" w:eastAsia="bg-BG"/>
    </w:rPr>
  </w:style>
  <w:style w:type="paragraph" w:customStyle="1" w:styleId="buttons">
    <w:name w:val="buttons"/>
    <w:basedOn w:val="Normal"/>
    <w:uiPriority w:val="99"/>
    <w:rsid w:val="0042355C"/>
    <w:pPr>
      <w:spacing w:before="100" w:beforeAutospacing="1" w:after="100" w:afterAutospacing="1"/>
    </w:pPr>
    <w:rPr>
      <w:lang w:val="bg-BG" w:eastAsia="bg-BG"/>
    </w:rPr>
  </w:style>
  <w:style w:type="character" w:styleId="FollowedHyperlink">
    <w:name w:val="FollowedHyperlink"/>
    <w:uiPriority w:val="99"/>
    <w:unhideWhenUsed/>
    <w:rsid w:val="0042355C"/>
    <w:rPr>
      <w:color w:val="800080"/>
      <w:u w:val="single"/>
    </w:rPr>
  </w:style>
  <w:style w:type="character" w:customStyle="1" w:styleId="newdocreference">
    <w:name w:val="newdocreference"/>
    <w:rsid w:val="0042355C"/>
  </w:style>
  <w:style w:type="character" w:customStyle="1" w:styleId="legaldocreference">
    <w:name w:val="legaldocreference"/>
    <w:rsid w:val="0042355C"/>
  </w:style>
  <w:style w:type="paragraph" w:styleId="NormalWeb">
    <w:name w:val="Normal (Web)"/>
    <w:basedOn w:val="Normal"/>
    <w:uiPriority w:val="99"/>
    <w:unhideWhenUsed/>
    <w:rsid w:val="0042355C"/>
    <w:pPr>
      <w:spacing w:before="100" w:beforeAutospacing="1" w:after="100" w:afterAutospacing="1"/>
    </w:pPr>
    <w:rPr>
      <w:lang w:val="bg-BG" w:eastAsia="bg-BG"/>
    </w:rPr>
  </w:style>
  <w:style w:type="character" w:styleId="Strong">
    <w:name w:val="Strong"/>
    <w:uiPriority w:val="22"/>
    <w:qFormat/>
    <w:rsid w:val="0042355C"/>
    <w:rPr>
      <w:b/>
      <w:bCs/>
    </w:rPr>
  </w:style>
  <w:style w:type="paragraph" w:styleId="ListParagraph">
    <w:name w:val="List Paragraph"/>
    <w:basedOn w:val="Normal"/>
    <w:uiPriority w:val="34"/>
    <w:qFormat/>
    <w:rsid w:val="001A407E"/>
    <w:pPr>
      <w:ind w:left="720"/>
      <w:contextualSpacing/>
    </w:pPr>
  </w:style>
  <w:style w:type="table" w:customStyle="1" w:styleId="TableGrid14">
    <w:name w:val="Table Grid14"/>
    <w:basedOn w:val="TableNormal"/>
    <w:next w:val="TableGrid"/>
    <w:uiPriority w:val="59"/>
    <w:rsid w:val="00B43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438C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64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201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8C2A51"/>
    <w:pPr>
      <w:numPr>
        <w:numId w:val="5"/>
      </w:numPr>
      <w:spacing w:before="120" w:after="120"/>
      <w:jc w:val="both"/>
    </w:pPr>
    <w:rPr>
      <w:rFonts w:eastAsiaTheme="minorHAnsi"/>
      <w:szCs w:val="22"/>
      <w:lang w:val="bg-BG"/>
    </w:rPr>
  </w:style>
  <w:style w:type="paragraph" w:customStyle="1" w:styleId="NumPar2">
    <w:name w:val="NumPar 2"/>
    <w:basedOn w:val="Normal"/>
    <w:next w:val="Normal"/>
    <w:rsid w:val="008C2A51"/>
    <w:pPr>
      <w:numPr>
        <w:ilvl w:val="1"/>
        <w:numId w:val="5"/>
      </w:numPr>
      <w:spacing w:before="120" w:after="120"/>
      <w:jc w:val="both"/>
    </w:pPr>
    <w:rPr>
      <w:rFonts w:eastAsiaTheme="minorHAnsi"/>
      <w:szCs w:val="22"/>
      <w:lang w:val="bg-BG"/>
    </w:rPr>
  </w:style>
  <w:style w:type="paragraph" w:customStyle="1" w:styleId="NumPar3">
    <w:name w:val="NumPar 3"/>
    <w:basedOn w:val="Normal"/>
    <w:next w:val="Normal"/>
    <w:rsid w:val="008C2A51"/>
    <w:pPr>
      <w:numPr>
        <w:ilvl w:val="2"/>
        <w:numId w:val="5"/>
      </w:numPr>
      <w:spacing w:before="120" w:after="120"/>
      <w:jc w:val="both"/>
    </w:pPr>
    <w:rPr>
      <w:rFonts w:eastAsiaTheme="minorHAnsi"/>
      <w:szCs w:val="22"/>
      <w:lang w:val="bg-BG"/>
    </w:rPr>
  </w:style>
  <w:style w:type="paragraph" w:customStyle="1" w:styleId="NumPar4">
    <w:name w:val="NumPar 4"/>
    <w:basedOn w:val="Normal"/>
    <w:next w:val="Normal"/>
    <w:rsid w:val="008C2A51"/>
    <w:pPr>
      <w:numPr>
        <w:ilvl w:val="3"/>
        <w:numId w:val="5"/>
      </w:numPr>
      <w:spacing w:before="120" w:after="120"/>
      <w:jc w:val="both"/>
    </w:pPr>
    <w:rPr>
      <w:rFonts w:eastAsiaTheme="minorHAnsi"/>
      <w:szCs w:val="22"/>
      <w:lang w:val="bg-BG"/>
    </w:rPr>
  </w:style>
  <w:style w:type="table" w:customStyle="1" w:styleId="TableGrid6">
    <w:name w:val="Table Grid6"/>
    <w:basedOn w:val="TableNormal"/>
    <w:next w:val="TableGrid"/>
    <w:uiPriority w:val="59"/>
    <w:rsid w:val="002B08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4F5D"/>
    <w:rPr>
      <w:rFonts w:eastAsiaTheme="majorEastAsia"/>
      <w:b/>
      <w:bCs/>
      <w:smallCaps/>
      <w:sz w:val="24"/>
      <w:szCs w:val="28"/>
      <w:lang w:eastAsia="en-US"/>
    </w:rPr>
  </w:style>
  <w:style w:type="character" w:customStyle="1" w:styleId="Heading2Char">
    <w:name w:val="Heading 2 Char"/>
    <w:basedOn w:val="DefaultParagraphFont"/>
    <w:link w:val="Heading2"/>
    <w:uiPriority w:val="9"/>
    <w:semiHidden/>
    <w:rsid w:val="00154F5D"/>
    <w:rPr>
      <w:rFonts w:eastAsiaTheme="majorEastAsia"/>
      <w:b/>
      <w:bCs/>
      <w:sz w:val="24"/>
      <w:szCs w:val="26"/>
      <w:lang w:eastAsia="en-US"/>
    </w:rPr>
  </w:style>
  <w:style w:type="character" w:customStyle="1" w:styleId="Heading3Char">
    <w:name w:val="Heading 3 Char"/>
    <w:basedOn w:val="DefaultParagraphFont"/>
    <w:link w:val="Heading3"/>
    <w:uiPriority w:val="9"/>
    <w:semiHidden/>
    <w:rsid w:val="00154F5D"/>
    <w:rPr>
      <w:rFonts w:eastAsiaTheme="majorEastAsia"/>
      <w:bCs/>
      <w:i/>
      <w:sz w:val="24"/>
      <w:szCs w:val="22"/>
      <w:lang w:eastAsia="en-US"/>
    </w:rPr>
  </w:style>
  <w:style w:type="character" w:customStyle="1" w:styleId="Heading4Char">
    <w:name w:val="Heading 4 Char"/>
    <w:basedOn w:val="DefaultParagraphFont"/>
    <w:link w:val="Heading4"/>
    <w:uiPriority w:val="9"/>
    <w:semiHidden/>
    <w:rsid w:val="00154F5D"/>
    <w:rPr>
      <w:rFonts w:eastAsiaTheme="majorEastAsia"/>
      <w:bCs/>
      <w:iCs/>
      <w:sz w:val="24"/>
      <w:szCs w:val="22"/>
      <w:lang w:eastAsia="en-US"/>
    </w:rPr>
  </w:style>
  <w:style w:type="table" w:customStyle="1" w:styleId="TableGrid2">
    <w:name w:val="Table Grid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4F5D"/>
    <w:rPr>
      <w:rFonts w:asciiTheme="minorHAnsi" w:eastAsiaTheme="minorHAnsi" w:hAnsiTheme="minorHAnsi" w:cstheme="minorBidi"/>
      <w:sz w:val="20"/>
      <w:szCs w:val="20"/>
      <w:lang w:val="bg-BG"/>
    </w:rPr>
  </w:style>
  <w:style w:type="character" w:customStyle="1" w:styleId="FootnoteTextChar">
    <w:name w:val="Footnote Text Char"/>
    <w:basedOn w:val="DefaultParagraphFont"/>
    <w:link w:val="FootnoteText"/>
    <w:uiPriority w:val="99"/>
    <w:rsid w:val="00154F5D"/>
    <w:rPr>
      <w:rFonts w:asciiTheme="minorHAnsi" w:eastAsiaTheme="minorHAnsi" w:hAnsiTheme="minorHAnsi" w:cstheme="minorBidi"/>
      <w:lang w:eastAsia="en-US"/>
    </w:rPr>
  </w:style>
  <w:style w:type="table" w:customStyle="1" w:styleId="TableGrid12">
    <w:name w:val="Table Grid12"/>
    <w:basedOn w:val="TableNormal"/>
    <w:next w:val="TableGrid"/>
    <w:rsid w:val="00154F5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4F5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154F5D"/>
    <w:pPr>
      <w:numPr>
        <w:numId w:val="6"/>
      </w:numPr>
      <w:spacing w:before="120" w:after="120"/>
      <w:jc w:val="both"/>
    </w:pPr>
    <w:rPr>
      <w:szCs w:val="22"/>
      <w:lang w:val="bg-BG" w:eastAsia="en-GB"/>
    </w:rPr>
  </w:style>
  <w:style w:type="character" w:styleId="CommentReference">
    <w:name w:val="annotation reference"/>
    <w:basedOn w:val="DefaultParagraphFont"/>
    <w:uiPriority w:val="99"/>
    <w:unhideWhenUsed/>
    <w:rsid w:val="00154F5D"/>
    <w:rPr>
      <w:sz w:val="16"/>
      <w:szCs w:val="16"/>
    </w:rPr>
  </w:style>
  <w:style w:type="paragraph" w:styleId="CommentText">
    <w:name w:val="annotation text"/>
    <w:basedOn w:val="Normal"/>
    <w:link w:val="CommentTextChar"/>
    <w:unhideWhenUsed/>
    <w:rsid w:val="00154F5D"/>
    <w:pPr>
      <w:spacing w:before="120" w:after="120"/>
      <w:jc w:val="both"/>
    </w:pPr>
    <w:rPr>
      <w:rFonts w:eastAsiaTheme="minorHAnsi"/>
      <w:sz w:val="20"/>
      <w:szCs w:val="20"/>
      <w:lang w:val="bg-BG"/>
    </w:rPr>
  </w:style>
  <w:style w:type="character" w:customStyle="1" w:styleId="CommentTextChar">
    <w:name w:val="Comment Text Char"/>
    <w:basedOn w:val="DefaultParagraphFont"/>
    <w:link w:val="CommentText"/>
    <w:rsid w:val="00154F5D"/>
    <w:rPr>
      <w:rFonts w:eastAsiaTheme="minorHAnsi"/>
      <w:lang w:eastAsia="en-US"/>
    </w:rPr>
  </w:style>
  <w:style w:type="paragraph" w:styleId="CommentSubject">
    <w:name w:val="annotation subject"/>
    <w:basedOn w:val="CommentText"/>
    <w:next w:val="CommentText"/>
    <w:link w:val="CommentSubjectChar"/>
    <w:unhideWhenUsed/>
    <w:rsid w:val="00154F5D"/>
    <w:rPr>
      <w:b/>
      <w:bCs/>
    </w:rPr>
  </w:style>
  <w:style w:type="character" w:customStyle="1" w:styleId="CommentSubjectChar">
    <w:name w:val="Comment Subject Char"/>
    <w:basedOn w:val="CommentTextChar"/>
    <w:link w:val="CommentSubject"/>
    <w:rsid w:val="00154F5D"/>
    <w:rPr>
      <w:rFonts w:eastAsiaTheme="minorHAnsi"/>
      <w:b/>
      <w:bCs/>
      <w:lang w:eastAsia="en-US"/>
    </w:rPr>
  </w:style>
  <w:style w:type="paragraph" w:styleId="Revision">
    <w:name w:val="Revision"/>
    <w:hidden/>
    <w:uiPriority w:val="99"/>
    <w:semiHidden/>
    <w:rsid w:val="00154F5D"/>
    <w:rPr>
      <w:rFonts w:eastAsiaTheme="minorHAnsi"/>
      <w:sz w:val="24"/>
      <w:szCs w:val="22"/>
      <w:lang w:eastAsia="en-US"/>
    </w:rPr>
  </w:style>
  <w:style w:type="paragraph" w:styleId="ListBullet">
    <w:name w:val="List Bullet"/>
    <w:basedOn w:val="Normal"/>
    <w:uiPriority w:val="99"/>
    <w:semiHidden/>
    <w:unhideWhenUsed/>
    <w:rsid w:val="00154F5D"/>
    <w:pPr>
      <w:numPr>
        <w:numId w:val="7"/>
      </w:numPr>
      <w:spacing w:before="120" w:after="120"/>
      <w:contextualSpacing/>
      <w:jc w:val="both"/>
    </w:pPr>
    <w:rPr>
      <w:rFonts w:eastAsiaTheme="minorHAnsi"/>
      <w:szCs w:val="22"/>
      <w:lang w:val="bg-BG"/>
    </w:rPr>
  </w:style>
  <w:style w:type="paragraph" w:styleId="ListBullet2">
    <w:name w:val="List Bullet 2"/>
    <w:basedOn w:val="Normal"/>
    <w:uiPriority w:val="99"/>
    <w:semiHidden/>
    <w:unhideWhenUsed/>
    <w:rsid w:val="00154F5D"/>
    <w:pPr>
      <w:numPr>
        <w:numId w:val="8"/>
      </w:numPr>
      <w:spacing w:before="120" w:after="120"/>
      <w:contextualSpacing/>
      <w:jc w:val="both"/>
    </w:pPr>
    <w:rPr>
      <w:rFonts w:eastAsiaTheme="minorHAnsi"/>
      <w:szCs w:val="22"/>
      <w:lang w:val="bg-BG"/>
    </w:rPr>
  </w:style>
  <w:style w:type="paragraph" w:styleId="ListBullet3">
    <w:name w:val="List Bullet 3"/>
    <w:basedOn w:val="Normal"/>
    <w:uiPriority w:val="99"/>
    <w:semiHidden/>
    <w:unhideWhenUsed/>
    <w:rsid w:val="00154F5D"/>
    <w:pPr>
      <w:numPr>
        <w:numId w:val="9"/>
      </w:numPr>
      <w:spacing w:before="120" w:after="120"/>
      <w:contextualSpacing/>
      <w:jc w:val="both"/>
    </w:pPr>
    <w:rPr>
      <w:rFonts w:eastAsiaTheme="minorHAnsi"/>
      <w:szCs w:val="22"/>
      <w:lang w:val="bg-BG"/>
    </w:rPr>
  </w:style>
  <w:style w:type="paragraph" w:styleId="ListBullet4">
    <w:name w:val="List Bullet 4"/>
    <w:basedOn w:val="Normal"/>
    <w:uiPriority w:val="99"/>
    <w:semiHidden/>
    <w:unhideWhenUsed/>
    <w:rsid w:val="00154F5D"/>
    <w:pPr>
      <w:numPr>
        <w:numId w:val="10"/>
      </w:numPr>
      <w:spacing w:before="120" w:after="120"/>
      <w:contextualSpacing/>
      <w:jc w:val="both"/>
    </w:pPr>
    <w:rPr>
      <w:rFonts w:eastAsiaTheme="minorHAnsi"/>
      <w:szCs w:val="22"/>
      <w:lang w:val="bg-BG"/>
    </w:rPr>
  </w:style>
  <w:style w:type="paragraph" w:styleId="Caption">
    <w:name w:val="caption"/>
    <w:basedOn w:val="Normal"/>
    <w:next w:val="Normal"/>
    <w:uiPriority w:val="35"/>
    <w:semiHidden/>
    <w:unhideWhenUsed/>
    <w:qFormat/>
    <w:rsid w:val="00154F5D"/>
    <w:pPr>
      <w:spacing w:after="200"/>
      <w:jc w:val="both"/>
    </w:pPr>
    <w:rPr>
      <w:rFonts w:eastAsiaTheme="minorHAnsi"/>
      <w:b/>
      <w:bCs/>
      <w:color w:val="4F81BD" w:themeColor="accent1"/>
      <w:sz w:val="18"/>
      <w:szCs w:val="18"/>
      <w:lang w:val="bg-BG"/>
    </w:rPr>
  </w:style>
  <w:style w:type="paragraph" w:styleId="TableofFigures">
    <w:name w:val="table of figures"/>
    <w:basedOn w:val="Normal"/>
    <w:next w:val="Normal"/>
    <w:uiPriority w:val="99"/>
    <w:semiHidden/>
    <w:unhideWhenUsed/>
    <w:rsid w:val="00154F5D"/>
    <w:pPr>
      <w:spacing w:before="120"/>
      <w:jc w:val="both"/>
    </w:pPr>
    <w:rPr>
      <w:rFonts w:eastAsiaTheme="minorHAnsi"/>
      <w:szCs w:val="22"/>
      <w:lang w:val="bg-BG"/>
    </w:rPr>
  </w:style>
  <w:style w:type="paragraph" w:styleId="ListNumber">
    <w:name w:val="List Number"/>
    <w:basedOn w:val="Normal"/>
    <w:uiPriority w:val="99"/>
    <w:unhideWhenUsed/>
    <w:rsid w:val="00154F5D"/>
    <w:pPr>
      <w:numPr>
        <w:numId w:val="11"/>
      </w:numPr>
      <w:spacing w:before="120" w:after="120"/>
      <w:contextualSpacing/>
      <w:jc w:val="both"/>
    </w:pPr>
    <w:rPr>
      <w:rFonts w:eastAsiaTheme="minorHAnsi"/>
      <w:szCs w:val="22"/>
      <w:lang w:val="bg-BG"/>
    </w:rPr>
  </w:style>
  <w:style w:type="paragraph" w:styleId="ListNumber2">
    <w:name w:val="List Number 2"/>
    <w:basedOn w:val="Normal"/>
    <w:uiPriority w:val="99"/>
    <w:semiHidden/>
    <w:unhideWhenUsed/>
    <w:rsid w:val="00154F5D"/>
    <w:pPr>
      <w:numPr>
        <w:numId w:val="12"/>
      </w:numPr>
      <w:spacing w:before="120" w:after="120"/>
      <w:contextualSpacing/>
      <w:jc w:val="both"/>
    </w:pPr>
    <w:rPr>
      <w:rFonts w:eastAsiaTheme="minorHAnsi"/>
      <w:szCs w:val="22"/>
      <w:lang w:val="bg-BG"/>
    </w:rPr>
  </w:style>
  <w:style w:type="paragraph" w:styleId="ListNumber3">
    <w:name w:val="List Number 3"/>
    <w:basedOn w:val="Normal"/>
    <w:uiPriority w:val="99"/>
    <w:semiHidden/>
    <w:unhideWhenUsed/>
    <w:rsid w:val="00154F5D"/>
    <w:pPr>
      <w:numPr>
        <w:numId w:val="13"/>
      </w:numPr>
      <w:spacing w:before="120" w:after="120"/>
      <w:contextualSpacing/>
      <w:jc w:val="both"/>
    </w:pPr>
    <w:rPr>
      <w:rFonts w:eastAsiaTheme="minorHAnsi"/>
      <w:szCs w:val="22"/>
      <w:lang w:val="bg-BG"/>
    </w:rPr>
  </w:style>
  <w:style w:type="paragraph" w:styleId="TOCHeading">
    <w:name w:val="TOC Heading"/>
    <w:basedOn w:val="Normal"/>
    <w:next w:val="Normal"/>
    <w:uiPriority w:val="39"/>
    <w:semiHidden/>
    <w:unhideWhenUsed/>
    <w:qFormat/>
    <w:rsid w:val="00154F5D"/>
    <w:pPr>
      <w:spacing w:before="120" w:after="240"/>
      <w:jc w:val="center"/>
    </w:pPr>
    <w:rPr>
      <w:rFonts w:eastAsiaTheme="minorHAnsi"/>
      <w:b/>
      <w:sz w:val="28"/>
      <w:szCs w:val="22"/>
      <w:lang w:val="bg-BG"/>
    </w:rPr>
  </w:style>
  <w:style w:type="paragraph" w:styleId="TOC1">
    <w:name w:val="toc 1"/>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2">
    <w:name w:val="toc 2"/>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3">
    <w:name w:val="toc 3"/>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4">
    <w:name w:val="toc 4"/>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5">
    <w:name w:val="toc 5"/>
    <w:basedOn w:val="Normal"/>
    <w:next w:val="Normal"/>
    <w:uiPriority w:val="39"/>
    <w:semiHidden/>
    <w:unhideWhenUsed/>
    <w:rsid w:val="00154F5D"/>
    <w:pPr>
      <w:tabs>
        <w:tab w:val="right" w:leader="dot" w:pos="9071"/>
      </w:tabs>
      <w:spacing w:before="300" w:after="120"/>
    </w:pPr>
    <w:rPr>
      <w:rFonts w:eastAsiaTheme="minorHAnsi"/>
      <w:szCs w:val="22"/>
      <w:lang w:val="bg-BG"/>
    </w:rPr>
  </w:style>
  <w:style w:type="paragraph" w:styleId="TOC6">
    <w:name w:val="toc 6"/>
    <w:basedOn w:val="Normal"/>
    <w:next w:val="Normal"/>
    <w:uiPriority w:val="39"/>
    <w:semiHidden/>
    <w:unhideWhenUsed/>
    <w:rsid w:val="00154F5D"/>
    <w:pPr>
      <w:tabs>
        <w:tab w:val="right" w:leader="dot" w:pos="9071"/>
      </w:tabs>
      <w:spacing w:before="240" w:after="120"/>
    </w:pPr>
    <w:rPr>
      <w:rFonts w:eastAsiaTheme="minorHAnsi"/>
      <w:szCs w:val="22"/>
      <w:lang w:val="bg-BG"/>
    </w:rPr>
  </w:style>
  <w:style w:type="paragraph" w:styleId="TOC7">
    <w:name w:val="toc 7"/>
    <w:basedOn w:val="Normal"/>
    <w:next w:val="Normal"/>
    <w:uiPriority w:val="39"/>
    <w:semiHidden/>
    <w:unhideWhenUsed/>
    <w:rsid w:val="00154F5D"/>
    <w:pPr>
      <w:tabs>
        <w:tab w:val="right" w:leader="dot" w:pos="9071"/>
      </w:tabs>
      <w:spacing w:before="180" w:after="120"/>
    </w:pPr>
    <w:rPr>
      <w:rFonts w:eastAsiaTheme="minorHAnsi"/>
      <w:szCs w:val="22"/>
      <w:lang w:val="bg-BG"/>
    </w:rPr>
  </w:style>
  <w:style w:type="paragraph" w:styleId="TOC8">
    <w:name w:val="toc 8"/>
    <w:basedOn w:val="Normal"/>
    <w:next w:val="Normal"/>
    <w:uiPriority w:val="39"/>
    <w:semiHidden/>
    <w:unhideWhenUsed/>
    <w:rsid w:val="00154F5D"/>
    <w:pPr>
      <w:tabs>
        <w:tab w:val="right" w:leader="dot" w:pos="9071"/>
      </w:tabs>
      <w:spacing w:before="120" w:after="120"/>
    </w:pPr>
    <w:rPr>
      <w:rFonts w:eastAsiaTheme="minorHAnsi"/>
      <w:szCs w:val="22"/>
      <w:lang w:val="bg-BG"/>
    </w:rPr>
  </w:style>
  <w:style w:type="paragraph" w:styleId="TOC9">
    <w:name w:val="toc 9"/>
    <w:basedOn w:val="Normal"/>
    <w:next w:val="Normal"/>
    <w:uiPriority w:val="39"/>
    <w:semiHidden/>
    <w:unhideWhenUsed/>
    <w:rsid w:val="00154F5D"/>
    <w:pPr>
      <w:tabs>
        <w:tab w:val="right" w:leader="dot" w:pos="9071"/>
      </w:tabs>
      <w:spacing w:before="120" w:after="120"/>
      <w:jc w:val="both"/>
    </w:pPr>
    <w:rPr>
      <w:rFonts w:eastAsiaTheme="minorHAnsi"/>
      <w:szCs w:val="22"/>
      <w:lang w:val="bg-BG"/>
    </w:rPr>
  </w:style>
  <w:style w:type="paragraph" w:customStyle="1" w:styleId="HeaderLandscape">
    <w:name w:val="HeaderLandscape"/>
    <w:basedOn w:val="Normal"/>
    <w:rsid w:val="00154F5D"/>
    <w:pPr>
      <w:tabs>
        <w:tab w:val="center" w:pos="7285"/>
        <w:tab w:val="right" w:pos="14003"/>
      </w:tabs>
      <w:spacing w:after="120"/>
      <w:jc w:val="both"/>
    </w:pPr>
    <w:rPr>
      <w:rFonts w:eastAsiaTheme="minorHAnsi"/>
      <w:szCs w:val="22"/>
      <w:lang w:val="bg-BG"/>
    </w:rPr>
  </w:style>
  <w:style w:type="paragraph" w:customStyle="1" w:styleId="FooterLandscape">
    <w:name w:val="FooterLandscape"/>
    <w:basedOn w:val="Normal"/>
    <w:rsid w:val="00154F5D"/>
    <w:pPr>
      <w:tabs>
        <w:tab w:val="center" w:pos="7285"/>
        <w:tab w:val="center" w:pos="10913"/>
        <w:tab w:val="right" w:pos="15137"/>
      </w:tabs>
      <w:spacing w:before="360"/>
      <w:ind w:left="-567" w:right="-567"/>
    </w:pPr>
    <w:rPr>
      <w:rFonts w:eastAsiaTheme="minorHAnsi"/>
      <w:szCs w:val="22"/>
      <w:lang w:val="bg-BG"/>
    </w:rPr>
  </w:style>
  <w:style w:type="character" w:styleId="FootnoteReference">
    <w:name w:val="footnote reference"/>
    <w:basedOn w:val="DefaultParagraphFont"/>
    <w:uiPriority w:val="99"/>
    <w:unhideWhenUsed/>
    <w:rsid w:val="00154F5D"/>
    <w:rPr>
      <w:shd w:val="clear" w:color="auto" w:fill="auto"/>
      <w:vertAlign w:val="superscript"/>
    </w:rPr>
  </w:style>
  <w:style w:type="paragraph" w:customStyle="1" w:styleId="Text1">
    <w:name w:val="Text 1"/>
    <w:basedOn w:val="Normal"/>
    <w:rsid w:val="00154F5D"/>
    <w:pPr>
      <w:spacing w:before="120" w:after="120"/>
      <w:ind w:left="850"/>
      <w:jc w:val="both"/>
    </w:pPr>
    <w:rPr>
      <w:rFonts w:eastAsiaTheme="minorHAnsi"/>
      <w:szCs w:val="22"/>
      <w:lang w:val="bg-BG"/>
    </w:rPr>
  </w:style>
  <w:style w:type="paragraph" w:customStyle="1" w:styleId="Text2">
    <w:name w:val="Text 2"/>
    <w:basedOn w:val="Normal"/>
    <w:rsid w:val="00154F5D"/>
    <w:pPr>
      <w:spacing w:before="120" w:after="120"/>
      <w:ind w:left="1417"/>
      <w:jc w:val="both"/>
    </w:pPr>
    <w:rPr>
      <w:rFonts w:eastAsiaTheme="minorHAnsi"/>
      <w:szCs w:val="22"/>
      <w:lang w:val="bg-BG"/>
    </w:rPr>
  </w:style>
  <w:style w:type="paragraph" w:customStyle="1" w:styleId="Text3">
    <w:name w:val="Text 3"/>
    <w:basedOn w:val="Normal"/>
    <w:rsid w:val="00154F5D"/>
    <w:pPr>
      <w:spacing w:before="120" w:after="120"/>
      <w:ind w:left="1984"/>
      <w:jc w:val="both"/>
    </w:pPr>
    <w:rPr>
      <w:rFonts w:eastAsiaTheme="minorHAnsi"/>
      <w:szCs w:val="22"/>
      <w:lang w:val="bg-BG"/>
    </w:rPr>
  </w:style>
  <w:style w:type="paragraph" w:customStyle="1" w:styleId="Text4">
    <w:name w:val="Text 4"/>
    <w:basedOn w:val="Normal"/>
    <w:rsid w:val="00154F5D"/>
    <w:pPr>
      <w:spacing w:before="120" w:after="120"/>
      <w:ind w:left="2551"/>
      <w:jc w:val="both"/>
    </w:pPr>
    <w:rPr>
      <w:rFonts w:eastAsiaTheme="minorHAnsi"/>
      <w:szCs w:val="22"/>
      <w:lang w:val="bg-BG"/>
    </w:rPr>
  </w:style>
  <w:style w:type="paragraph" w:customStyle="1" w:styleId="NormalCentered">
    <w:name w:val="Normal Centered"/>
    <w:basedOn w:val="Normal"/>
    <w:rsid w:val="00154F5D"/>
    <w:pPr>
      <w:spacing w:before="120" w:after="120"/>
      <w:jc w:val="center"/>
    </w:pPr>
    <w:rPr>
      <w:rFonts w:eastAsiaTheme="minorHAnsi"/>
      <w:szCs w:val="22"/>
      <w:lang w:val="bg-BG"/>
    </w:rPr>
  </w:style>
  <w:style w:type="paragraph" w:customStyle="1" w:styleId="NormalLeft">
    <w:name w:val="Normal Left"/>
    <w:basedOn w:val="Normal"/>
    <w:rsid w:val="00154F5D"/>
    <w:pPr>
      <w:spacing w:before="120" w:after="120"/>
    </w:pPr>
    <w:rPr>
      <w:rFonts w:eastAsiaTheme="minorHAnsi"/>
      <w:szCs w:val="22"/>
      <w:lang w:val="bg-BG"/>
    </w:rPr>
  </w:style>
  <w:style w:type="paragraph" w:customStyle="1" w:styleId="NormalRight">
    <w:name w:val="Normal Right"/>
    <w:basedOn w:val="Normal"/>
    <w:rsid w:val="00154F5D"/>
    <w:pPr>
      <w:spacing w:before="120" w:after="120"/>
      <w:jc w:val="right"/>
    </w:pPr>
    <w:rPr>
      <w:rFonts w:eastAsiaTheme="minorHAnsi"/>
      <w:szCs w:val="22"/>
      <w:lang w:val="bg-BG"/>
    </w:rPr>
  </w:style>
  <w:style w:type="paragraph" w:customStyle="1" w:styleId="QuotedText">
    <w:name w:val="Quoted Text"/>
    <w:basedOn w:val="Normal"/>
    <w:rsid w:val="00154F5D"/>
    <w:pPr>
      <w:spacing w:before="120" w:after="120"/>
      <w:ind w:left="1417"/>
      <w:jc w:val="both"/>
    </w:pPr>
    <w:rPr>
      <w:rFonts w:eastAsiaTheme="minorHAnsi"/>
      <w:szCs w:val="22"/>
      <w:lang w:val="bg-BG"/>
    </w:rPr>
  </w:style>
  <w:style w:type="paragraph" w:customStyle="1" w:styleId="Point0">
    <w:name w:val="Point 0"/>
    <w:basedOn w:val="Normal"/>
    <w:rsid w:val="00154F5D"/>
    <w:pPr>
      <w:spacing w:before="120" w:after="120"/>
      <w:ind w:left="850" w:hanging="850"/>
      <w:jc w:val="both"/>
    </w:pPr>
    <w:rPr>
      <w:rFonts w:eastAsiaTheme="minorHAnsi"/>
      <w:szCs w:val="22"/>
      <w:lang w:val="bg-BG"/>
    </w:rPr>
  </w:style>
  <w:style w:type="paragraph" w:customStyle="1" w:styleId="Point1">
    <w:name w:val="Point 1"/>
    <w:basedOn w:val="Normal"/>
    <w:rsid w:val="00154F5D"/>
    <w:pPr>
      <w:spacing w:before="120" w:after="120"/>
      <w:ind w:left="1417" w:hanging="567"/>
      <w:jc w:val="both"/>
    </w:pPr>
    <w:rPr>
      <w:rFonts w:eastAsiaTheme="minorHAnsi"/>
      <w:szCs w:val="22"/>
      <w:lang w:val="bg-BG"/>
    </w:rPr>
  </w:style>
  <w:style w:type="paragraph" w:customStyle="1" w:styleId="Point2">
    <w:name w:val="Point 2"/>
    <w:basedOn w:val="Normal"/>
    <w:rsid w:val="00154F5D"/>
    <w:pPr>
      <w:spacing w:before="120" w:after="120"/>
      <w:ind w:left="1984" w:hanging="567"/>
      <w:jc w:val="both"/>
    </w:pPr>
    <w:rPr>
      <w:rFonts w:eastAsiaTheme="minorHAnsi"/>
      <w:szCs w:val="22"/>
      <w:lang w:val="bg-BG"/>
    </w:rPr>
  </w:style>
  <w:style w:type="paragraph" w:customStyle="1" w:styleId="Point3">
    <w:name w:val="Point 3"/>
    <w:basedOn w:val="Normal"/>
    <w:rsid w:val="00154F5D"/>
    <w:pPr>
      <w:spacing w:before="120" w:after="120"/>
      <w:ind w:left="2551" w:hanging="567"/>
      <w:jc w:val="both"/>
    </w:pPr>
    <w:rPr>
      <w:rFonts w:eastAsiaTheme="minorHAnsi"/>
      <w:szCs w:val="22"/>
      <w:lang w:val="bg-BG"/>
    </w:rPr>
  </w:style>
  <w:style w:type="paragraph" w:customStyle="1" w:styleId="Point4">
    <w:name w:val="Point 4"/>
    <w:basedOn w:val="Normal"/>
    <w:rsid w:val="00154F5D"/>
    <w:pPr>
      <w:spacing w:before="120" w:after="120"/>
      <w:ind w:left="3118" w:hanging="567"/>
      <w:jc w:val="both"/>
    </w:pPr>
    <w:rPr>
      <w:rFonts w:eastAsiaTheme="minorHAnsi"/>
      <w:szCs w:val="22"/>
      <w:lang w:val="bg-BG"/>
    </w:rPr>
  </w:style>
  <w:style w:type="paragraph" w:customStyle="1" w:styleId="Tiret0">
    <w:name w:val="Tiret 0"/>
    <w:basedOn w:val="Point0"/>
    <w:rsid w:val="00154F5D"/>
    <w:pPr>
      <w:numPr>
        <w:numId w:val="14"/>
      </w:numPr>
    </w:pPr>
  </w:style>
  <w:style w:type="paragraph" w:customStyle="1" w:styleId="Tiret1">
    <w:name w:val="Tiret 1"/>
    <w:basedOn w:val="Point1"/>
    <w:rsid w:val="00154F5D"/>
    <w:pPr>
      <w:numPr>
        <w:numId w:val="15"/>
      </w:numPr>
    </w:pPr>
  </w:style>
  <w:style w:type="paragraph" w:customStyle="1" w:styleId="Tiret2">
    <w:name w:val="Tiret 2"/>
    <w:basedOn w:val="Point2"/>
    <w:rsid w:val="00154F5D"/>
    <w:pPr>
      <w:numPr>
        <w:numId w:val="16"/>
      </w:numPr>
    </w:pPr>
  </w:style>
  <w:style w:type="paragraph" w:customStyle="1" w:styleId="Tiret3">
    <w:name w:val="Tiret 3"/>
    <w:basedOn w:val="Point3"/>
    <w:rsid w:val="00154F5D"/>
    <w:pPr>
      <w:numPr>
        <w:numId w:val="17"/>
      </w:numPr>
    </w:pPr>
  </w:style>
  <w:style w:type="paragraph" w:customStyle="1" w:styleId="Tiret4">
    <w:name w:val="Tiret 4"/>
    <w:basedOn w:val="Point4"/>
    <w:rsid w:val="00154F5D"/>
    <w:pPr>
      <w:numPr>
        <w:numId w:val="18"/>
      </w:numPr>
    </w:pPr>
  </w:style>
  <w:style w:type="paragraph" w:customStyle="1" w:styleId="PointDouble0">
    <w:name w:val="PointDouble 0"/>
    <w:basedOn w:val="Normal"/>
    <w:rsid w:val="00154F5D"/>
    <w:pPr>
      <w:tabs>
        <w:tab w:val="left" w:pos="850"/>
      </w:tabs>
      <w:spacing w:before="120" w:after="120"/>
      <w:ind w:left="1417" w:hanging="1417"/>
      <w:jc w:val="both"/>
    </w:pPr>
    <w:rPr>
      <w:rFonts w:eastAsiaTheme="minorHAnsi"/>
      <w:szCs w:val="22"/>
      <w:lang w:val="bg-BG"/>
    </w:rPr>
  </w:style>
  <w:style w:type="paragraph" w:customStyle="1" w:styleId="PointDouble1">
    <w:name w:val="PointDouble 1"/>
    <w:basedOn w:val="Normal"/>
    <w:rsid w:val="00154F5D"/>
    <w:pPr>
      <w:tabs>
        <w:tab w:val="left" w:pos="1417"/>
      </w:tabs>
      <w:spacing w:before="120" w:after="120"/>
      <w:ind w:left="1984" w:hanging="1134"/>
      <w:jc w:val="both"/>
    </w:pPr>
    <w:rPr>
      <w:rFonts w:eastAsiaTheme="minorHAnsi"/>
      <w:szCs w:val="22"/>
      <w:lang w:val="bg-BG"/>
    </w:rPr>
  </w:style>
  <w:style w:type="paragraph" w:customStyle="1" w:styleId="PointDouble2">
    <w:name w:val="PointDouble 2"/>
    <w:basedOn w:val="Normal"/>
    <w:rsid w:val="00154F5D"/>
    <w:pPr>
      <w:tabs>
        <w:tab w:val="left" w:pos="1984"/>
      </w:tabs>
      <w:spacing w:before="120" w:after="120"/>
      <w:ind w:left="2551" w:hanging="1134"/>
      <w:jc w:val="both"/>
    </w:pPr>
    <w:rPr>
      <w:rFonts w:eastAsiaTheme="minorHAnsi"/>
      <w:szCs w:val="22"/>
      <w:lang w:val="bg-BG"/>
    </w:rPr>
  </w:style>
  <w:style w:type="paragraph" w:customStyle="1" w:styleId="PointDouble3">
    <w:name w:val="PointDouble 3"/>
    <w:basedOn w:val="Normal"/>
    <w:rsid w:val="00154F5D"/>
    <w:pPr>
      <w:tabs>
        <w:tab w:val="left" w:pos="2551"/>
      </w:tabs>
      <w:spacing w:before="120" w:after="120"/>
      <w:ind w:left="3118" w:hanging="1134"/>
      <w:jc w:val="both"/>
    </w:pPr>
    <w:rPr>
      <w:rFonts w:eastAsiaTheme="minorHAnsi"/>
      <w:szCs w:val="22"/>
      <w:lang w:val="bg-BG"/>
    </w:rPr>
  </w:style>
  <w:style w:type="paragraph" w:customStyle="1" w:styleId="PointDouble4">
    <w:name w:val="PointDouble 4"/>
    <w:basedOn w:val="Normal"/>
    <w:rsid w:val="00154F5D"/>
    <w:pPr>
      <w:tabs>
        <w:tab w:val="left" w:pos="3118"/>
      </w:tabs>
      <w:spacing w:before="120" w:after="120"/>
      <w:ind w:left="3685" w:hanging="1134"/>
      <w:jc w:val="both"/>
    </w:pPr>
    <w:rPr>
      <w:rFonts w:eastAsiaTheme="minorHAnsi"/>
      <w:szCs w:val="22"/>
      <w:lang w:val="bg-BG"/>
    </w:rPr>
  </w:style>
  <w:style w:type="paragraph" w:customStyle="1" w:styleId="PointTriple0">
    <w:name w:val="PointTriple 0"/>
    <w:basedOn w:val="Normal"/>
    <w:rsid w:val="00154F5D"/>
    <w:pPr>
      <w:tabs>
        <w:tab w:val="left" w:pos="850"/>
        <w:tab w:val="left" w:pos="1417"/>
      </w:tabs>
      <w:spacing w:before="120" w:after="120"/>
      <w:ind w:left="1984" w:hanging="1984"/>
      <w:jc w:val="both"/>
    </w:pPr>
    <w:rPr>
      <w:rFonts w:eastAsiaTheme="minorHAnsi"/>
      <w:szCs w:val="22"/>
      <w:lang w:val="bg-BG"/>
    </w:rPr>
  </w:style>
  <w:style w:type="paragraph" w:customStyle="1" w:styleId="PointTriple1">
    <w:name w:val="PointTriple 1"/>
    <w:basedOn w:val="Normal"/>
    <w:rsid w:val="00154F5D"/>
    <w:pPr>
      <w:tabs>
        <w:tab w:val="left" w:pos="1417"/>
        <w:tab w:val="left" w:pos="1984"/>
      </w:tabs>
      <w:spacing w:before="120" w:after="120"/>
      <w:ind w:left="2551" w:hanging="1701"/>
      <w:jc w:val="both"/>
    </w:pPr>
    <w:rPr>
      <w:rFonts w:eastAsiaTheme="minorHAnsi"/>
      <w:szCs w:val="22"/>
      <w:lang w:val="bg-BG"/>
    </w:rPr>
  </w:style>
  <w:style w:type="paragraph" w:customStyle="1" w:styleId="PointTriple2">
    <w:name w:val="PointTriple 2"/>
    <w:basedOn w:val="Normal"/>
    <w:rsid w:val="00154F5D"/>
    <w:pPr>
      <w:tabs>
        <w:tab w:val="left" w:pos="1984"/>
        <w:tab w:val="left" w:pos="2551"/>
      </w:tabs>
      <w:spacing w:before="120" w:after="120"/>
      <w:ind w:left="3118" w:hanging="1701"/>
      <w:jc w:val="both"/>
    </w:pPr>
    <w:rPr>
      <w:rFonts w:eastAsiaTheme="minorHAnsi"/>
      <w:szCs w:val="22"/>
      <w:lang w:val="bg-BG"/>
    </w:rPr>
  </w:style>
  <w:style w:type="paragraph" w:customStyle="1" w:styleId="PointTriple3">
    <w:name w:val="PointTriple 3"/>
    <w:basedOn w:val="Normal"/>
    <w:rsid w:val="00154F5D"/>
    <w:pPr>
      <w:tabs>
        <w:tab w:val="left" w:pos="2551"/>
        <w:tab w:val="left" w:pos="3118"/>
      </w:tabs>
      <w:spacing w:before="120" w:after="120"/>
      <w:ind w:left="3685" w:hanging="1701"/>
      <w:jc w:val="both"/>
    </w:pPr>
    <w:rPr>
      <w:rFonts w:eastAsiaTheme="minorHAnsi"/>
      <w:szCs w:val="22"/>
      <w:lang w:val="bg-BG"/>
    </w:rPr>
  </w:style>
  <w:style w:type="paragraph" w:customStyle="1" w:styleId="PointTriple4">
    <w:name w:val="PointTriple 4"/>
    <w:basedOn w:val="Normal"/>
    <w:rsid w:val="00154F5D"/>
    <w:pPr>
      <w:tabs>
        <w:tab w:val="left" w:pos="3118"/>
        <w:tab w:val="left" w:pos="3685"/>
      </w:tabs>
      <w:spacing w:before="120" w:after="120"/>
      <w:ind w:left="4252" w:hanging="1701"/>
      <w:jc w:val="both"/>
    </w:pPr>
    <w:rPr>
      <w:rFonts w:eastAsiaTheme="minorHAnsi"/>
      <w:szCs w:val="22"/>
      <w:lang w:val="bg-BG"/>
    </w:rPr>
  </w:style>
  <w:style w:type="paragraph" w:customStyle="1" w:styleId="ManualNumPar1">
    <w:name w:val="Manual NumPar 1"/>
    <w:basedOn w:val="Normal"/>
    <w:next w:val="Text1"/>
    <w:rsid w:val="00154F5D"/>
    <w:pPr>
      <w:spacing w:before="120" w:after="120"/>
      <w:ind w:left="850" w:hanging="850"/>
      <w:jc w:val="both"/>
    </w:pPr>
    <w:rPr>
      <w:rFonts w:eastAsiaTheme="minorHAnsi"/>
      <w:szCs w:val="22"/>
      <w:lang w:val="bg-BG"/>
    </w:rPr>
  </w:style>
  <w:style w:type="paragraph" w:customStyle="1" w:styleId="ManualNumPar2">
    <w:name w:val="Manual NumPar 2"/>
    <w:basedOn w:val="Normal"/>
    <w:next w:val="Text1"/>
    <w:rsid w:val="00154F5D"/>
    <w:pPr>
      <w:spacing w:before="120" w:after="120"/>
      <w:ind w:left="850" w:hanging="850"/>
      <w:jc w:val="both"/>
    </w:pPr>
    <w:rPr>
      <w:rFonts w:eastAsiaTheme="minorHAnsi"/>
      <w:szCs w:val="22"/>
      <w:lang w:val="bg-BG"/>
    </w:rPr>
  </w:style>
  <w:style w:type="paragraph" w:customStyle="1" w:styleId="ManualNumPar3">
    <w:name w:val="Manual NumPar 3"/>
    <w:basedOn w:val="Normal"/>
    <w:next w:val="Text1"/>
    <w:rsid w:val="00154F5D"/>
    <w:pPr>
      <w:spacing w:before="120" w:after="120"/>
      <w:ind w:left="850" w:hanging="850"/>
      <w:jc w:val="both"/>
    </w:pPr>
    <w:rPr>
      <w:rFonts w:eastAsiaTheme="minorHAnsi"/>
      <w:szCs w:val="22"/>
      <w:lang w:val="bg-BG"/>
    </w:rPr>
  </w:style>
  <w:style w:type="paragraph" w:customStyle="1" w:styleId="ManualNumPar4">
    <w:name w:val="Manual NumPar 4"/>
    <w:basedOn w:val="Normal"/>
    <w:next w:val="Text1"/>
    <w:rsid w:val="00154F5D"/>
    <w:pPr>
      <w:spacing w:before="120" w:after="120"/>
      <w:ind w:left="850" w:hanging="850"/>
      <w:jc w:val="both"/>
    </w:pPr>
    <w:rPr>
      <w:rFonts w:eastAsiaTheme="minorHAnsi"/>
      <w:szCs w:val="22"/>
      <w:lang w:val="bg-BG"/>
    </w:rPr>
  </w:style>
  <w:style w:type="paragraph" w:customStyle="1" w:styleId="QuotedNumPar">
    <w:name w:val="Quoted NumPar"/>
    <w:basedOn w:val="Normal"/>
    <w:rsid w:val="00154F5D"/>
    <w:pPr>
      <w:spacing w:before="120" w:after="120"/>
      <w:ind w:left="1417" w:hanging="567"/>
      <w:jc w:val="both"/>
    </w:pPr>
    <w:rPr>
      <w:rFonts w:eastAsiaTheme="minorHAnsi"/>
      <w:szCs w:val="22"/>
      <w:lang w:val="bg-BG"/>
    </w:rPr>
  </w:style>
  <w:style w:type="paragraph" w:customStyle="1" w:styleId="ManualHeading1">
    <w:name w:val="Manual Heading 1"/>
    <w:basedOn w:val="Normal"/>
    <w:next w:val="Text1"/>
    <w:rsid w:val="00154F5D"/>
    <w:pPr>
      <w:keepNext/>
      <w:tabs>
        <w:tab w:val="left" w:pos="850"/>
      </w:tabs>
      <w:spacing w:before="360" w:after="120"/>
      <w:ind w:left="850" w:hanging="850"/>
      <w:jc w:val="both"/>
      <w:outlineLvl w:val="0"/>
    </w:pPr>
    <w:rPr>
      <w:rFonts w:eastAsiaTheme="minorHAnsi"/>
      <w:b/>
      <w:smallCaps/>
      <w:szCs w:val="22"/>
      <w:lang w:val="bg-BG"/>
    </w:rPr>
  </w:style>
  <w:style w:type="paragraph" w:customStyle="1" w:styleId="ManualHeading2">
    <w:name w:val="Manual Heading 2"/>
    <w:basedOn w:val="Normal"/>
    <w:next w:val="Text1"/>
    <w:rsid w:val="00154F5D"/>
    <w:pPr>
      <w:keepNext/>
      <w:tabs>
        <w:tab w:val="left" w:pos="850"/>
      </w:tabs>
      <w:spacing w:before="120" w:after="120"/>
      <w:ind w:left="850" w:hanging="850"/>
      <w:jc w:val="both"/>
      <w:outlineLvl w:val="1"/>
    </w:pPr>
    <w:rPr>
      <w:rFonts w:eastAsiaTheme="minorHAnsi"/>
      <w:b/>
      <w:szCs w:val="22"/>
      <w:lang w:val="bg-BG"/>
    </w:rPr>
  </w:style>
  <w:style w:type="paragraph" w:customStyle="1" w:styleId="ManualHeading3">
    <w:name w:val="Manual Heading 3"/>
    <w:basedOn w:val="Normal"/>
    <w:next w:val="Text1"/>
    <w:rsid w:val="00154F5D"/>
    <w:pPr>
      <w:keepNext/>
      <w:tabs>
        <w:tab w:val="left" w:pos="850"/>
      </w:tabs>
      <w:spacing w:before="120" w:after="120"/>
      <w:ind w:left="850" w:hanging="850"/>
      <w:jc w:val="both"/>
      <w:outlineLvl w:val="2"/>
    </w:pPr>
    <w:rPr>
      <w:rFonts w:eastAsiaTheme="minorHAnsi"/>
      <w:i/>
      <w:szCs w:val="22"/>
      <w:lang w:val="bg-BG"/>
    </w:rPr>
  </w:style>
  <w:style w:type="paragraph" w:customStyle="1" w:styleId="ManualHeading4">
    <w:name w:val="Manual Heading 4"/>
    <w:basedOn w:val="Normal"/>
    <w:next w:val="Text1"/>
    <w:rsid w:val="00154F5D"/>
    <w:pPr>
      <w:keepNext/>
      <w:tabs>
        <w:tab w:val="left" w:pos="850"/>
      </w:tabs>
      <w:spacing w:before="120" w:after="120"/>
      <w:ind w:left="850" w:hanging="850"/>
      <w:jc w:val="both"/>
      <w:outlineLvl w:val="3"/>
    </w:pPr>
    <w:rPr>
      <w:rFonts w:eastAsiaTheme="minorHAnsi"/>
      <w:szCs w:val="22"/>
      <w:lang w:val="bg-BG"/>
    </w:rPr>
  </w:style>
  <w:style w:type="paragraph" w:customStyle="1" w:styleId="ChapterTitle">
    <w:name w:val="ChapterTitle"/>
    <w:basedOn w:val="Normal"/>
    <w:next w:val="Normal"/>
    <w:rsid w:val="00154F5D"/>
    <w:pPr>
      <w:keepNext/>
      <w:spacing w:before="120" w:after="360"/>
      <w:jc w:val="center"/>
    </w:pPr>
    <w:rPr>
      <w:rFonts w:eastAsiaTheme="minorHAnsi"/>
      <w:b/>
      <w:sz w:val="32"/>
      <w:szCs w:val="22"/>
      <w:lang w:val="bg-BG"/>
    </w:rPr>
  </w:style>
  <w:style w:type="paragraph" w:customStyle="1" w:styleId="PartTitle">
    <w:name w:val="PartTitle"/>
    <w:basedOn w:val="Normal"/>
    <w:next w:val="ChapterTitle"/>
    <w:rsid w:val="00154F5D"/>
    <w:pPr>
      <w:keepNext/>
      <w:pageBreakBefore/>
      <w:spacing w:before="120" w:after="360"/>
      <w:jc w:val="center"/>
    </w:pPr>
    <w:rPr>
      <w:rFonts w:eastAsiaTheme="minorHAnsi"/>
      <w:b/>
      <w:sz w:val="36"/>
      <w:szCs w:val="22"/>
      <w:lang w:val="bg-BG"/>
    </w:rPr>
  </w:style>
  <w:style w:type="paragraph" w:customStyle="1" w:styleId="SectionTitle">
    <w:name w:val="SectionTitle"/>
    <w:basedOn w:val="Normal"/>
    <w:next w:val="Heading1"/>
    <w:rsid w:val="00154F5D"/>
    <w:pPr>
      <w:keepNext/>
      <w:spacing w:before="120" w:after="360"/>
      <w:jc w:val="center"/>
    </w:pPr>
    <w:rPr>
      <w:rFonts w:eastAsiaTheme="minorHAnsi"/>
      <w:b/>
      <w:smallCaps/>
      <w:sz w:val="28"/>
      <w:szCs w:val="22"/>
      <w:lang w:val="bg-BG"/>
    </w:rPr>
  </w:style>
  <w:style w:type="paragraph" w:customStyle="1" w:styleId="TableTitle">
    <w:name w:val="Table Title"/>
    <w:basedOn w:val="Normal"/>
    <w:next w:val="Normal"/>
    <w:rsid w:val="00154F5D"/>
    <w:pPr>
      <w:spacing w:before="120" w:after="120"/>
      <w:jc w:val="center"/>
    </w:pPr>
    <w:rPr>
      <w:rFonts w:eastAsiaTheme="minorHAnsi"/>
      <w:b/>
      <w:szCs w:val="22"/>
      <w:lang w:val="bg-BG"/>
    </w:rPr>
  </w:style>
  <w:style w:type="character" w:customStyle="1" w:styleId="Marker">
    <w:name w:val="Marker"/>
    <w:basedOn w:val="DefaultParagraphFont"/>
    <w:rsid w:val="00154F5D"/>
    <w:rPr>
      <w:color w:val="0000FF"/>
      <w:shd w:val="clear" w:color="auto" w:fill="auto"/>
    </w:rPr>
  </w:style>
  <w:style w:type="character" w:customStyle="1" w:styleId="Marker1">
    <w:name w:val="Marker1"/>
    <w:basedOn w:val="DefaultParagraphFont"/>
    <w:rsid w:val="00154F5D"/>
    <w:rPr>
      <w:color w:val="008000"/>
      <w:shd w:val="clear" w:color="auto" w:fill="auto"/>
    </w:rPr>
  </w:style>
  <w:style w:type="character" w:customStyle="1" w:styleId="Marker2">
    <w:name w:val="Marker2"/>
    <w:basedOn w:val="DefaultParagraphFont"/>
    <w:rsid w:val="00154F5D"/>
    <w:rPr>
      <w:color w:val="FF0000"/>
      <w:shd w:val="clear" w:color="auto" w:fill="auto"/>
    </w:rPr>
  </w:style>
  <w:style w:type="paragraph" w:customStyle="1" w:styleId="Point0number">
    <w:name w:val="Point 0 (number)"/>
    <w:basedOn w:val="Normal"/>
    <w:rsid w:val="00154F5D"/>
    <w:pPr>
      <w:numPr>
        <w:numId w:val="20"/>
      </w:numPr>
      <w:spacing w:before="120" w:after="120"/>
      <w:jc w:val="both"/>
    </w:pPr>
    <w:rPr>
      <w:rFonts w:eastAsiaTheme="minorHAnsi"/>
      <w:szCs w:val="22"/>
      <w:lang w:val="bg-BG"/>
    </w:rPr>
  </w:style>
  <w:style w:type="paragraph" w:customStyle="1" w:styleId="Point1number">
    <w:name w:val="Point 1 (number)"/>
    <w:basedOn w:val="Normal"/>
    <w:rsid w:val="00154F5D"/>
    <w:pPr>
      <w:numPr>
        <w:ilvl w:val="2"/>
        <w:numId w:val="20"/>
      </w:numPr>
      <w:spacing w:before="120" w:after="120"/>
      <w:jc w:val="both"/>
    </w:pPr>
    <w:rPr>
      <w:rFonts w:eastAsiaTheme="minorHAnsi"/>
      <w:szCs w:val="22"/>
      <w:lang w:val="bg-BG"/>
    </w:rPr>
  </w:style>
  <w:style w:type="paragraph" w:customStyle="1" w:styleId="Point2number">
    <w:name w:val="Point 2 (number)"/>
    <w:basedOn w:val="Normal"/>
    <w:rsid w:val="00154F5D"/>
    <w:pPr>
      <w:numPr>
        <w:ilvl w:val="4"/>
        <w:numId w:val="20"/>
      </w:numPr>
      <w:spacing w:before="120" w:after="120"/>
      <w:jc w:val="both"/>
    </w:pPr>
    <w:rPr>
      <w:rFonts w:eastAsiaTheme="minorHAnsi"/>
      <w:szCs w:val="22"/>
      <w:lang w:val="bg-BG"/>
    </w:rPr>
  </w:style>
  <w:style w:type="paragraph" w:customStyle="1" w:styleId="Point3number">
    <w:name w:val="Point 3 (number)"/>
    <w:basedOn w:val="Normal"/>
    <w:rsid w:val="00154F5D"/>
    <w:pPr>
      <w:numPr>
        <w:ilvl w:val="6"/>
        <w:numId w:val="20"/>
      </w:numPr>
      <w:spacing w:before="120" w:after="120"/>
      <w:jc w:val="both"/>
    </w:pPr>
    <w:rPr>
      <w:rFonts w:eastAsiaTheme="minorHAnsi"/>
      <w:szCs w:val="22"/>
      <w:lang w:val="bg-BG"/>
    </w:rPr>
  </w:style>
  <w:style w:type="paragraph" w:customStyle="1" w:styleId="Point0letter">
    <w:name w:val="Point 0 (letter)"/>
    <w:basedOn w:val="Normal"/>
    <w:rsid w:val="00154F5D"/>
    <w:pPr>
      <w:numPr>
        <w:ilvl w:val="1"/>
        <w:numId w:val="20"/>
      </w:numPr>
      <w:spacing w:before="120" w:after="120"/>
      <w:jc w:val="both"/>
    </w:pPr>
    <w:rPr>
      <w:rFonts w:eastAsiaTheme="minorHAnsi"/>
      <w:szCs w:val="22"/>
      <w:lang w:val="bg-BG"/>
    </w:rPr>
  </w:style>
  <w:style w:type="paragraph" w:customStyle="1" w:styleId="Point1letter">
    <w:name w:val="Point 1 (letter)"/>
    <w:basedOn w:val="Normal"/>
    <w:rsid w:val="00154F5D"/>
    <w:pPr>
      <w:numPr>
        <w:ilvl w:val="3"/>
        <w:numId w:val="20"/>
      </w:numPr>
      <w:spacing w:before="120" w:after="120"/>
      <w:jc w:val="both"/>
    </w:pPr>
    <w:rPr>
      <w:rFonts w:eastAsiaTheme="minorHAnsi"/>
      <w:szCs w:val="22"/>
      <w:lang w:val="bg-BG"/>
    </w:rPr>
  </w:style>
  <w:style w:type="paragraph" w:customStyle="1" w:styleId="Point2letter">
    <w:name w:val="Point 2 (letter)"/>
    <w:basedOn w:val="Normal"/>
    <w:rsid w:val="00154F5D"/>
    <w:pPr>
      <w:numPr>
        <w:ilvl w:val="5"/>
        <w:numId w:val="20"/>
      </w:numPr>
      <w:spacing w:before="120" w:after="120"/>
      <w:jc w:val="both"/>
    </w:pPr>
    <w:rPr>
      <w:rFonts w:eastAsiaTheme="minorHAnsi"/>
      <w:szCs w:val="22"/>
      <w:lang w:val="bg-BG"/>
    </w:rPr>
  </w:style>
  <w:style w:type="paragraph" w:customStyle="1" w:styleId="Point3letter">
    <w:name w:val="Point 3 (letter)"/>
    <w:basedOn w:val="Normal"/>
    <w:rsid w:val="00154F5D"/>
    <w:pPr>
      <w:numPr>
        <w:ilvl w:val="7"/>
        <w:numId w:val="20"/>
      </w:numPr>
      <w:spacing w:before="120" w:after="120"/>
      <w:jc w:val="both"/>
    </w:pPr>
    <w:rPr>
      <w:rFonts w:eastAsiaTheme="minorHAnsi"/>
      <w:szCs w:val="22"/>
      <w:lang w:val="bg-BG"/>
    </w:rPr>
  </w:style>
  <w:style w:type="paragraph" w:customStyle="1" w:styleId="Point4letter">
    <w:name w:val="Point 4 (letter)"/>
    <w:basedOn w:val="Normal"/>
    <w:rsid w:val="00154F5D"/>
    <w:pPr>
      <w:numPr>
        <w:ilvl w:val="8"/>
        <w:numId w:val="20"/>
      </w:numPr>
      <w:spacing w:before="120" w:after="120"/>
      <w:jc w:val="both"/>
    </w:pPr>
    <w:rPr>
      <w:rFonts w:eastAsiaTheme="minorHAnsi"/>
      <w:szCs w:val="22"/>
      <w:lang w:val="bg-BG"/>
    </w:rPr>
  </w:style>
  <w:style w:type="paragraph" w:customStyle="1" w:styleId="Bullet0">
    <w:name w:val="Bullet 0"/>
    <w:basedOn w:val="Normal"/>
    <w:rsid w:val="00154F5D"/>
    <w:pPr>
      <w:numPr>
        <w:numId w:val="21"/>
      </w:numPr>
      <w:spacing w:before="120" w:after="120"/>
      <w:jc w:val="both"/>
    </w:pPr>
    <w:rPr>
      <w:rFonts w:eastAsiaTheme="minorHAnsi"/>
      <w:szCs w:val="22"/>
      <w:lang w:val="bg-BG"/>
    </w:rPr>
  </w:style>
  <w:style w:type="paragraph" w:customStyle="1" w:styleId="Bullet1">
    <w:name w:val="Bullet 1"/>
    <w:basedOn w:val="Normal"/>
    <w:rsid w:val="00154F5D"/>
    <w:pPr>
      <w:numPr>
        <w:numId w:val="22"/>
      </w:numPr>
      <w:spacing w:before="120" w:after="120"/>
      <w:jc w:val="both"/>
    </w:pPr>
    <w:rPr>
      <w:rFonts w:eastAsiaTheme="minorHAnsi"/>
      <w:szCs w:val="22"/>
      <w:lang w:val="bg-BG"/>
    </w:rPr>
  </w:style>
  <w:style w:type="paragraph" w:customStyle="1" w:styleId="Bullet2">
    <w:name w:val="Bullet 2"/>
    <w:basedOn w:val="Normal"/>
    <w:rsid w:val="00154F5D"/>
    <w:pPr>
      <w:numPr>
        <w:numId w:val="23"/>
      </w:numPr>
      <w:spacing w:before="120" w:after="120"/>
      <w:jc w:val="both"/>
    </w:pPr>
    <w:rPr>
      <w:rFonts w:eastAsiaTheme="minorHAnsi"/>
      <w:szCs w:val="22"/>
      <w:lang w:val="bg-BG"/>
    </w:rPr>
  </w:style>
  <w:style w:type="paragraph" w:customStyle="1" w:styleId="Bullet3">
    <w:name w:val="Bullet 3"/>
    <w:basedOn w:val="Normal"/>
    <w:rsid w:val="00154F5D"/>
    <w:pPr>
      <w:numPr>
        <w:numId w:val="24"/>
      </w:numPr>
      <w:spacing w:before="120" w:after="120"/>
      <w:jc w:val="both"/>
    </w:pPr>
    <w:rPr>
      <w:rFonts w:eastAsiaTheme="minorHAnsi"/>
      <w:szCs w:val="22"/>
      <w:lang w:val="bg-BG"/>
    </w:rPr>
  </w:style>
  <w:style w:type="paragraph" w:customStyle="1" w:styleId="Bullet4">
    <w:name w:val="Bullet 4"/>
    <w:basedOn w:val="Normal"/>
    <w:rsid w:val="00154F5D"/>
    <w:pPr>
      <w:numPr>
        <w:numId w:val="25"/>
      </w:numPr>
      <w:spacing w:before="120" w:after="120"/>
      <w:jc w:val="both"/>
    </w:pPr>
    <w:rPr>
      <w:rFonts w:eastAsiaTheme="minorHAnsi"/>
      <w:szCs w:val="22"/>
      <w:lang w:val="bg-BG"/>
    </w:rPr>
  </w:style>
  <w:style w:type="paragraph" w:customStyle="1" w:styleId="Annexetitreexpos">
    <w:name w:val="Annexe titre (exposé)"/>
    <w:basedOn w:val="Normal"/>
    <w:next w:val="Normal"/>
    <w:rsid w:val="00154F5D"/>
    <w:pPr>
      <w:spacing w:before="120" w:after="120"/>
      <w:jc w:val="center"/>
    </w:pPr>
    <w:rPr>
      <w:rFonts w:eastAsiaTheme="minorHAnsi"/>
      <w:b/>
      <w:szCs w:val="22"/>
      <w:u w:val="single"/>
      <w:lang w:val="bg-BG"/>
    </w:rPr>
  </w:style>
  <w:style w:type="paragraph" w:customStyle="1" w:styleId="Annexetitre">
    <w:name w:val="Annexe titre"/>
    <w:basedOn w:val="Normal"/>
    <w:next w:val="Normal"/>
    <w:rsid w:val="00154F5D"/>
    <w:pPr>
      <w:spacing w:before="120" w:after="120"/>
      <w:jc w:val="center"/>
    </w:pPr>
    <w:rPr>
      <w:rFonts w:eastAsiaTheme="minorHAnsi"/>
      <w:b/>
      <w:szCs w:val="22"/>
      <w:u w:val="single"/>
      <w:lang w:val="bg-BG"/>
    </w:rPr>
  </w:style>
  <w:style w:type="paragraph" w:customStyle="1" w:styleId="Annexetitrefichefinancire">
    <w:name w:val="Annexe titre (fiche financière)"/>
    <w:basedOn w:val="Normal"/>
    <w:next w:val="Normal"/>
    <w:rsid w:val="00154F5D"/>
    <w:pPr>
      <w:spacing w:before="120" w:after="120"/>
      <w:jc w:val="center"/>
    </w:pPr>
    <w:rPr>
      <w:rFonts w:eastAsiaTheme="minorHAnsi"/>
      <w:b/>
      <w:szCs w:val="22"/>
      <w:u w:val="single"/>
      <w:lang w:val="bg-BG"/>
    </w:rPr>
  </w:style>
  <w:style w:type="paragraph" w:customStyle="1" w:styleId="Applicationdirecte">
    <w:name w:val="Application directe"/>
    <w:basedOn w:val="Normal"/>
    <w:next w:val="Fait"/>
    <w:rsid w:val="00154F5D"/>
    <w:pPr>
      <w:spacing w:before="480" w:after="120"/>
      <w:jc w:val="both"/>
    </w:pPr>
    <w:rPr>
      <w:rFonts w:eastAsiaTheme="minorHAnsi"/>
      <w:szCs w:val="22"/>
      <w:lang w:val="bg-BG"/>
    </w:rPr>
  </w:style>
  <w:style w:type="paragraph" w:customStyle="1" w:styleId="Avertissementtitre">
    <w:name w:val="Avertissement titre"/>
    <w:basedOn w:val="Normal"/>
    <w:next w:val="Normal"/>
    <w:rsid w:val="00154F5D"/>
    <w:pPr>
      <w:keepNext/>
      <w:spacing w:before="480" w:after="120"/>
      <w:jc w:val="both"/>
    </w:pPr>
    <w:rPr>
      <w:rFonts w:eastAsiaTheme="minorHAnsi"/>
      <w:szCs w:val="22"/>
      <w:u w:val="single"/>
      <w:lang w:val="bg-BG"/>
    </w:rPr>
  </w:style>
  <w:style w:type="paragraph" w:customStyle="1" w:styleId="Confidence">
    <w:name w:val="Confidence"/>
    <w:basedOn w:val="Normal"/>
    <w:next w:val="Normal"/>
    <w:rsid w:val="00154F5D"/>
    <w:pPr>
      <w:spacing w:before="360" w:after="120"/>
      <w:jc w:val="center"/>
    </w:pPr>
    <w:rPr>
      <w:rFonts w:eastAsiaTheme="minorHAnsi"/>
      <w:szCs w:val="22"/>
      <w:lang w:val="bg-BG"/>
    </w:rPr>
  </w:style>
  <w:style w:type="paragraph" w:customStyle="1" w:styleId="Confidentialit">
    <w:name w:val="Confidentialité"/>
    <w:basedOn w:val="Normal"/>
    <w:next w:val="TypedudocumentPagedecouverture"/>
    <w:rsid w:val="00154F5D"/>
    <w:pPr>
      <w:spacing w:before="240" w:after="240"/>
      <w:ind w:left="5103"/>
    </w:pPr>
    <w:rPr>
      <w:rFonts w:eastAsiaTheme="minorHAnsi"/>
      <w:i/>
      <w:sz w:val="32"/>
      <w:szCs w:val="22"/>
      <w:lang w:val="bg-BG"/>
    </w:rPr>
  </w:style>
  <w:style w:type="paragraph" w:customStyle="1" w:styleId="Considrant">
    <w:name w:val="Considérant"/>
    <w:basedOn w:val="Normal"/>
    <w:rsid w:val="00154F5D"/>
    <w:pPr>
      <w:numPr>
        <w:numId w:val="26"/>
      </w:numPr>
      <w:spacing w:before="120" w:after="120"/>
      <w:jc w:val="both"/>
    </w:pPr>
    <w:rPr>
      <w:rFonts w:eastAsiaTheme="minorHAnsi"/>
      <w:szCs w:val="22"/>
      <w:lang w:val="bg-BG"/>
    </w:rPr>
  </w:style>
  <w:style w:type="paragraph" w:customStyle="1" w:styleId="Corrigendum">
    <w:name w:val="Corrigendum"/>
    <w:basedOn w:val="Normal"/>
    <w:next w:val="Normal"/>
    <w:rsid w:val="00154F5D"/>
    <w:pPr>
      <w:spacing w:after="240"/>
    </w:pPr>
    <w:rPr>
      <w:rFonts w:eastAsiaTheme="minorHAnsi"/>
      <w:szCs w:val="22"/>
      <w:lang w:val="bg-BG"/>
    </w:rPr>
  </w:style>
  <w:style w:type="paragraph" w:customStyle="1" w:styleId="Datedadoption">
    <w:name w:val="Date d'adoption"/>
    <w:basedOn w:val="Normal"/>
    <w:next w:val="Titreobjet"/>
    <w:rsid w:val="00154F5D"/>
    <w:pPr>
      <w:spacing w:before="360"/>
      <w:jc w:val="center"/>
    </w:pPr>
    <w:rPr>
      <w:rFonts w:eastAsiaTheme="minorHAnsi"/>
      <w:b/>
      <w:szCs w:val="22"/>
      <w:lang w:val="bg-BG"/>
    </w:rPr>
  </w:style>
  <w:style w:type="paragraph" w:customStyle="1" w:styleId="Emission">
    <w:name w:val="Emission"/>
    <w:basedOn w:val="Normal"/>
    <w:next w:val="Rfrenceinstitutionnelle"/>
    <w:rsid w:val="00154F5D"/>
    <w:pPr>
      <w:ind w:left="5103"/>
    </w:pPr>
    <w:rPr>
      <w:rFonts w:eastAsiaTheme="minorHAnsi"/>
      <w:szCs w:val="22"/>
      <w:lang w:val="bg-BG"/>
    </w:rPr>
  </w:style>
  <w:style w:type="paragraph" w:customStyle="1" w:styleId="Exposdesmotifstitre">
    <w:name w:val="Exposé des motifs titre"/>
    <w:basedOn w:val="Normal"/>
    <w:next w:val="Normal"/>
    <w:rsid w:val="00154F5D"/>
    <w:pPr>
      <w:spacing w:before="120" w:after="120"/>
      <w:jc w:val="center"/>
    </w:pPr>
    <w:rPr>
      <w:rFonts w:eastAsiaTheme="minorHAnsi"/>
      <w:b/>
      <w:szCs w:val="22"/>
      <w:u w:val="single"/>
      <w:lang w:val="bg-BG"/>
    </w:rPr>
  </w:style>
  <w:style w:type="paragraph" w:customStyle="1" w:styleId="Fait">
    <w:name w:val="Fait à"/>
    <w:basedOn w:val="Normal"/>
    <w:next w:val="Institutionquisigne"/>
    <w:rsid w:val="00154F5D"/>
    <w:pPr>
      <w:keepNext/>
      <w:spacing w:before="120"/>
      <w:jc w:val="both"/>
    </w:pPr>
    <w:rPr>
      <w:rFonts w:eastAsiaTheme="minorHAnsi"/>
      <w:szCs w:val="22"/>
      <w:lang w:val="bg-BG"/>
    </w:rPr>
  </w:style>
  <w:style w:type="paragraph" w:customStyle="1" w:styleId="Formuledadoption">
    <w:name w:val="Formule d'adoption"/>
    <w:basedOn w:val="Normal"/>
    <w:next w:val="Titrearticle"/>
    <w:rsid w:val="00154F5D"/>
    <w:pPr>
      <w:keepNext/>
      <w:spacing w:before="120" w:after="120"/>
      <w:jc w:val="both"/>
    </w:pPr>
    <w:rPr>
      <w:rFonts w:eastAsiaTheme="minorHAnsi"/>
      <w:szCs w:val="22"/>
      <w:lang w:val="bg-BG"/>
    </w:rPr>
  </w:style>
  <w:style w:type="paragraph" w:customStyle="1" w:styleId="Institutionquiagit">
    <w:name w:val="Institution qui agit"/>
    <w:basedOn w:val="Normal"/>
    <w:next w:val="Normal"/>
    <w:rsid w:val="00154F5D"/>
    <w:pPr>
      <w:keepNext/>
      <w:spacing w:before="600" w:after="120"/>
      <w:jc w:val="both"/>
    </w:pPr>
    <w:rPr>
      <w:rFonts w:eastAsiaTheme="minorHAnsi"/>
      <w:szCs w:val="22"/>
      <w:lang w:val="bg-BG"/>
    </w:rPr>
  </w:style>
  <w:style w:type="paragraph" w:customStyle="1" w:styleId="Institutionquisigne">
    <w:name w:val="Institution qui signe"/>
    <w:basedOn w:val="Normal"/>
    <w:next w:val="Personnequisigne"/>
    <w:rsid w:val="00154F5D"/>
    <w:pPr>
      <w:keepNext/>
      <w:tabs>
        <w:tab w:val="left" w:pos="4252"/>
      </w:tabs>
      <w:spacing w:before="720"/>
      <w:jc w:val="both"/>
    </w:pPr>
    <w:rPr>
      <w:rFonts w:eastAsiaTheme="minorHAnsi"/>
      <w:i/>
      <w:szCs w:val="22"/>
      <w:lang w:val="bg-BG"/>
    </w:rPr>
  </w:style>
  <w:style w:type="paragraph" w:customStyle="1" w:styleId="Langue">
    <w:name w:val="Langue"/>
    <w:basedOn w:val="Normal"/>
    <w:next w:val="Rfrenceinterne"/>
    <w:rsid w:val="00154F5D"/>
    <w:pPr>
      <w:framePr w:wrap="around" w:vAnchor="page" w:hAnchor="text" w:xAlign="center" w:y="14741"/>
      <w:spacing w:after="600"/>
      <w:jc w:val="center"/>
    </w:pPr>
    <w:rPr>
      <w:rFonts w:eastAsiaTheme="minorHAnsi"/>
      <w:b/>
      <w:caps/>
      <w:szCs w:val="22"/>
      <w:lang w:val="bg-BG"/>
    </w:rPr>
  </w:style>
  <w:style w:type="paragraph" w:customStyle="1" w:styleId="ManualConsidrant">
    <w:name w:val="Manual Considérant"/>
    <w:basedOn w:val="Normal"/>
    <w:rsid w:val="00154F5D"/>
    <w:pPr>
      <w:spacing w:before="120" w:after="120"/>
      <w:ind w:left="709" w:hanging="709"/>
      <w:jc w:val="both"/>
    </w:pPr>
    <w:rPr>
      <w:rFonts w:eastAsiaTheme="minorHAnsi"/>
      <w:szCs w:val="22"/>
      <w:lang w:val="bg-BG"/>
    </w:rPr>
  </w:style>
  <w:style w:type="paragraph" w:customStyle="1" w:styleId="Nomdelinstitution">
    <w:name w:val="Nom de l'institution"/>
    <w:basedOn w:val="Normal"/>
    <w:next w:val="Emission"/>
    <w:rsid w:val="00154F5D"/>
    <w:rPr>
      <w:rFonts w:ascii="Arial" w:eastAsiaTheme="minorHAnsi" w:hAnsi="Arial" w:cs="Arial"/>
      <w:szCs w:val="22"/>
      <w:lang w:val="bg-BG"/>
    </w:rPr>
  </w:style>
  <w:style w:type="paragraph" w:customStyle="1" w:styleId="Personnequisigne">
    <w:name w:val="Personne qui signe"/>
    <w:basedOn w:val="Normal"/>
    <w:next w:val="Institutionquisigne"/>
    <w:rsid w:val="00154F5D"/>
    <w:pPr>
      <w:tabs>
        <w:tab w:val="left" w:pos="4252"/>
      </w:tabs>
    </w:pPr>
    <w:rPr>
      <w:rFonts w:eastAsiaTheme="minorHAnsi"/>
      <w:i/>
      <w:szCs w:val="22"/>
      <w:lang w:val="bg-BG"/>
    </w:rPr>
  </w:style>
  <w:style w:type="paragraph" w:customStyle="1" w:styleId="Rfrenceinstitutionnelle">
    <w:name w:val="Référence institutionnelle"/>
    <w:basedOn w:val="Normal"/>
    <w:next w:val="Confidentialit"/>
    <w:rsid w:val="00154F5D"/>
    <w:pPr>
      <w:spacing w:after="240"/>
      <w:ind w:left="5103"/>
    </w:pPr>
    <w:rPr>
      <w:rFonts w:eastAsiaTheme="minorHAnsi"/>
      <w:szCs w:val="22"/>
      <w:lang w:val="bg-BG"/>
    </w:rPr>
  </w:style>
  <w:style w:type="paragraph" w:customStyle="1" w:styleId="Rfrenceinterinstitutionnelle">
    <w:name w:val="Référence interinstitutionnelle"/>
    <w:basedOn w:val="Normal"/>
    <w:next w:val="Statut"/>
    <w:rsid w:val="00154F5D"/>
    <w:pPr>
      <w:ind w:left="5103"/>
    </w:pPr>
    <w:rPr>
      <w:rFonts w:eastAsiaTheme="minorHAnsi"/>
      <w:szCs w:val="22"/>
      <w:lang w:val="bg-BG"/>
    </w:rPr>
  </w:style>
  <w:style w:type="paragraph" w:customStyle="1" w:styleId="Rfrenceinterne">
    <w:name w:val="Référence interne"/>
    <w:basedOn w:val="Normal"/>
    <w:next w:val="Rfrenceinterinstitutionnelle"/>
    <w:rsid w:val="00154F5D"/>
    <w:pPr>
      <w:ind w:left="5103"/>
    </w:pPr>
    <w:rPr>
      <w:rFonts w:eastAsiaTheme="minorHAnsi"/>
      <w:szCs w:val="22"/>
      <w:lang w:val="bg-BG"/>
    </w:rPr>
  </w:style>
  <w:style w:type="paragraph" w:customStyle="1" w:styleId="Sous-titreobjet">
    <w:name w:val="Sous-titre objet"/>
    <w:basedOn w:val="Normal"/>
    <w:rsid w:val="00154F5D"/>
    <w:pPr>
      <w:jc w:val="center"/>
    </w:pPr>
    <w:rPr>
      <w:rFonts w:eastAsiaTheme="minorHAnsi"/>
      <w:b/>
      <w:szCs w:val="22"/>
      <w:lang w:val="bg-BG"/>
    </w:rPr>
  </w:style>
  <w:style w:type="paragraph" w:customStyle="1" w:styleId="Statut">
    <w:name w:val="Statut"/>
    <w:basedOn w:val="Normal"/>
    <w:next w:val="Typedudocument"/>
    <w:rsid w:val="00154F5D"/>
    <w:pPr>
      <w:spacing w:before="360"/>
      <w:jc w:val="center"/>
    </w:pPr>
    <w:rPr>
      <w:rFonts w:eastAsiaTheme="minorHAnsi"/>
      <w:szCs w:val="22"/>
      <w:lang w:val="bg-BG"/>
    </w:rPr>
  </w:style>
  <w:style w:type="paragraph" w:customStyle="1" w:styleId="Titrearticle">
    <w:name w:val="Titre article"/>
    <w:basedOn w:val="Normal"/>
    <w:next w:val="Normal"/>
    <w:rsid w:val="00154F5D"/>
    <w:pPr>
      <w:keepNext/>
      <w:spacing w:before="360" w:after="120"/>
      <w:jc w:val="center"/>
    </w:pPr>
    <w:rPr>
      <w:rFonts w:eastAsiaTheme="minorHAnsi"/>
      <w:i/>
      <w:szCs w:val="22"/>
      <w:lang w:val="bg-BG"/>
    </w:rPr>
  </w:style>
  <w:style w:type="paragraph" w:customStyle="1" w:styleId="Titreobjet">
    <w:name w:val="Titre objet"/>
    <w:basedOn w:val="Normal"/>
    <w:next w:val="IntrtEEE"/>
    <w:rsid w:val="00154F5D"/>
    <w:pPr>
      <w:spacing w:before="360" w:after="360"/>
      <w:jc w:val="center"/>
    </w:pPr>
    <w:rPr>
      <w:rFonts w:eastAsiaTheme="minorHAnsi"/>
      <w:b/>
      <w:szCs w:val="22"/>
      <w:lang w:val="bg-BG"/>
    </w:rPr>
  </w:style>
  <w:style w:type="paragraph" w:customStyle="1" w:styleId="Typedudocument">
    <w:name w:val="Type du document"/>
    <w:basedOn w:val="Normal"/>
    <w:next w:val="Titreobjet"/>
    <w:rsid w:val="00154F5D"/>
    <w:pPr>
      <w:spacing w:before="360"/>
      <w:jc w:val="center"/>
    </w:pPr>
    <w:rPr>
      <w:rFonts w:eastAsiaTheme="minorHAnsi"/>
      <w:b/>
      <w:szCs w:val="22"/>
      <w:lang w:val="bg-BG"/>
    </w:rPr>
  </w:style>
  <w:style w:type="character" w:customStyle="1" w:styleId="Added">
    <w:name w:val="Added"/>
    <w:basedOn w:val="DefaultParagraphFont"/>
    <w:rsid w:val="00154F5D"/>
    <w:rPr>
      <w:b/>
      <w:u w:val="single"/>
      <w:shd w:val="clear" w:color="auto" w:fill="auto"/>
    </w:rPr>
  </w:style>
  <w:style w:type="character" w:customStyle="1" w:styleId="Deleted">
    <w:name w:val="Deleted"/>
    <w:basedOn w:val="DefaultParagraphFont"/>
    <w:rsid w:val="00154F5D"/>
    <w:rPr>
      <w:strike/>
      <w:dstrike w:val="0"/>
      <w:shd w:val="clear" w:color="auto" w:fill="auto"/>
    </w:rPr>
  </w:style>
  <w:style w:type="paragraph" w:customStyle="1" w:styleId="Address">
    <w:name w:val="Address"/>
    <w:basedOn w:val="Normal"/>
    <w:next w:val="Normal"/>
    <w:rsid w:val="00154F5D"/>
    <w:pPr>
      <w:keepLines/>
      <w:spacing w:before="120" w:after="120" w:line="360" w:lineRule="auto"/>
      <w:ind w:left="3402"/>
    </w:pPr>
    <w:rPr>
      <w:rFonts w:eastAsiaTheme="minorHAnsi"/>
      <w:szCs w:val="22"/>
      <w:lang w:val="bg-BG"/>
    </w:rPr>
  </w:style>
  <w:style w:type="paragraph" w:customStyle="1" w:styleId="Objetexterne">
    <w:name w:val="Objet externe"/>
    <w:basedOn w:val="Normal"/>
    <w:next w:val="Normal"/>
    <w:rsid w:val="00154F5D"/>
    <w:pPr>
      <w:spacing w:before="120" w:after="120"/>
      <w:jc w:val="both"/>
    </w:pPr>
    <w:rPr>
      <w:rFonts w:eastAsiaTheme="minorHAnsi"/>
      <w:i/>
      <w:caps/>
      <w:szCs w:val="22"/>
      <w:lang w:val="bg-BG"/>
    </w:rPr>
  </w:style>
  <w:style w:type="paragraph" w:customStyle="1" w:styleId="Pagedecouverture">
    <w:name w:val="Page de couverture"/>
    <w:basedOn w:val="Normal"/>
    <w:next w:val="Normal"/>
    <w:rsid w:val="00154F5D"/>
    <w:pPr>
      <w:jc w:val="both"/>
    </w:pPr>
    <w:rPr>
      <w:rFonts w:eastAsiaTheme="minorHAnsi"/>
      <w:szCs w:val="22"/>
      <w:lang w:val="bg-BG"/>
    </w:rPr>
  </w:style>
  <w:style w:type="paragraph" w:customStyle="1" w:styleId="Supertitre">
    <w:name w:val="Supertitre"/>
    <w:basedOn w:val="Normal"/>
    <w:next w:val="Normal"/>
    <w:rsid w:val="00154F5D"/>
    <w:pPr>
      <w:spacing w:after="600"/>
      <w:jc w:val="center"/>
    </w:pPr>
    <w:rPr>
      <w:rFonts w:eastAsiaTheme="minorHAnsi"/>
      <w:b/>
      <w:szCs w:val="22"/>
      <w:lang w:val="bg-BG"/>
    </w:rPr>
  </w:style>
  <w:style w:type="paragraph" w:customStyle="1" w:styleId="Languesfaisantfoi">
    <w:name w:val="Langues faisant foi"/>
    <w:basedOn w:val="Normal"/>
    <w:next w:val="Normal"/>
    <w:rsid w:val="00154F5D"/>
    <w:pPr>
      <w:spacing w:before="360"/>
      <w:jc w:val="center"/>
    </w:pPr>
    <w:rPr>
      <w:rFonts w:eastAsiaTheme="minorHAnsi"/>
      <w:szCs w:val="22"/>
      <w:lang w:val="bg-BG"/>
    </w:rPr>
  </w:style>
  <w:style w:type="paragraph" w:customStyle="1" w:styleId="Rfrencecroise">
    <w:name w:val="Référence croisée"/>
    <w:basedOn w:val="Normal"/>
    <w:rsid w:val="00154F5D"/>
    <w:pPr>
      <w:jc w:val="center"/>
    </w:pPr>
    <w:rPr>
      <w:rFonts w:eastAsiaTheme="minorHAnsi"/>
      <w:szCs w:val="22"/>
      <w:lang w:val="bg-BG"/>
    </w:rPr>
  </w:style>
  <w:style w:type="paragraph" w:customStyle="1" w:styleId="Fichefinanciretitre">
    <w:name w:val="Fiche financière titre"/>
    <w:basedOn w:val="Normal"/>
    <w:next w:val="Normal"/>
    <w:rsid w:val="00154F5D"/>
    <w:pPr>
      <w:spacing w:before="120" w:after="120"/>
      <w:jc w:val="center"/>
    </w:pPr>
    <w:rPr>
      <w:rFonts w:eastAsiaTheme="minorHAnsi"/>
      <w:b/>
      <w:szCs w:val="22"/>
      <w:u w:val="single"/>
      <w:lang w:val="bg-BG"/>
    </w:rPr>
  </w:style>
  <w:style w:type="paragraph" w:customStyle="1" w:styleId="DatedadoptionPagedecouverture">
    <w:name w:val="Date d'adoption (Page de couverture)"/>
    <w:basedOn w:val="Datedadoption"/>
    <w:next w:val="TitreobjetPagedecouverture"/>
    <w:rsid w:val="00154F5D"/>
  </w:style>
  <w:style w:type="paragraph" w:customStyle="1" w:styleId="RfrenceinterinstitutionnellePagedecouverture">
    <w:name w:val="Référence interinstitutionnelle (Page de couverture)"/>
    <w:basedOn w:val="Rfrenceinterinstitutionnelle"/>
    <w:next w:val="Confidentialit"/>
    <w:rsid w:val="00154F5D"/>
  </w:style>
  <w:style w:type="paragraph" w:customStyle="1" w:styleId="Sous-titreobjetPagedecouverture">
    <w:name w:val="Sous-titre objet (Page de couverture)"/>
    <w:basedOn w:val="Sous-titreobjet"/>
    <w:rsid w:val="00154F5D"/>
  </w:style>
  <w:style w:type="paragraph" w:customStyle="1" w:styleId="StatutPagedecouverture">
    <w:name w:val="Statut (Page de couverture)"/>
    <w:basedOn w:val="Statut"/>
    <w:next w:val="TypedudocumentPagedecouverture"/>
    <w:rsid w:val="00154F5D"/>
  </w:style>
  <w:style w:type="paragraph" w:customStyle="1" w:styleId="TitreobjetPagedecouverture">
    <w:name w:val="Titre objet (Page de couverture)"/>
    <w:basedOn w:val="Titreobjet"/>
    <w:next w:val="IntrtEEEPagedecouverture"/>
    <w:rsid w:val="00154F5D"/>
  </w:style>
  <w:style w:type="paragraph" w:customStyle="1" w:styleId="TypedudocumentPagedecouverture">
    <w:name w:val="Type du document (Page de couverture)"/>
    <w:basedOn w:val="Typedudocument"/>
    <w:next w:val="TitreobjetPagedecouverture"/>
    <w:rsid w:val="00154F5D"/>
  </w:style>
  <w:style w:type="paragraph" w:customStyle="1" w:styleId="Volume">
    <w:name w:val="Volume"/>
    <w:basedOn w:val="Normal"/>
    <w:next w:val="Confidentialit"/>
    <w:rsid w:val="00154F5D"/>
    <w:pPr>
      <w:spacing w:after="240"/>
      <w:ind w:left="5103"/>
    </w:pPr>
    <w:rPr>
      <w:rFonts w:eastAsiaTheme="minorHAnsi"/>
      <w:szCs w:val="22"/>
      <w:lang w:val="bg-BG"/>
    </w:rPr>
  </w:style>
  <w:style w:type="paragraph" w:customStyle="1" w:styleId="IntrtEEE">
    <w:name w:val="Intérêt EEE"/>
    <w:basedOn w:val="Languesfaisantfoi"/>
    <w:next w:val="Normal"/>
    <w:rsid w:val="00154F5D"/>
    <w:pPr>
      <w:spacing w:after="240"/>
    </w:pPr>
  </w:style>
  <w:style w:type="paragraph" w:customStyle="1" w:styleId="Accompagnant">
    <w:name w:val="Accompagnant"/>
    <w:basedOn w:val="Normal"/>
    <w:next w:val="Typeacteprincipal"/>
    <w:rsid w:val="00154F5D"/>
    <w:pPr>
      <w:spacing w:after="240"/>
      <w:jc w:val="center"/>
    </w:pPr>
    <w:rPr>
      <w:rFonts w:eastAsiaTheme="minorHAnsi"/>
      <w:b/>
      <w:i/>
      <w:szCs w:val="22"/>
      <w:lang w:val="bg-BG"/>
    </w:rPr>
  </w:style>
  <w:style w:type="paragraph" w:customStyle="1" w:styleId="Typeacteprincipal">
    <w:name w:val="Type acte principal"/>
    <w:basedOn w:val="Normal"/>
    <w:next w:val="Objetacteprincipal"/>
    <w:rsid w:val="00154F5D"/>
    <w:pPr>
      <w:spacing w:after="240"/>
      <w:jc w:val="center"/>
    </w:pPr>
    <w:rPr>
      <w:rFonts w:eastAsiaTheme="minorHAnsi"/>
      <w:b/>
      <w:szCs w:val="22"/>
      <w:lang w:val="bg-BG"/>
    </w:rPr>
  </w:style>
  <w:style w:type="paragraph" w:customStyle="1" w:styleId="Objetacteprincipal">
    <w:name w:val="Objet acte principal"/>
    <w:basedOn w:val="Normal"/>
    <w:next w:val="Titrearticle"/>
    <w:rsid w:val="00154F5D"/>
    <w:pPr>
      <w:spacing w:after="360"/>
      <w:jc w:val="center"/>
    </w:pPr>
    <w:rPr>
      <w:rFonts w:eastAsiaTheme="minorHAnsi"/>
      <w:b/>
      <w:szCs w:val="22"/>
      <w:lang w:val="bg-BG"/>
    </w:rPr>
  </w:style>
  <w:style w:type="paragraph" w:customStyle="1" w:styleId="IntrtEEEPagedecouverture">
    <w:name w:val="Intérêt EEE (Page de couverture)"/>
    <w:basedOn w:val="IntrtEEE"/>
    <w:next w:val="Rfrencecroise"/>
    <w:rsid w:val="00154F5D"/>
  </w:style>
  <w:style w:type="paragraph" w:customStyle="1" w:styleId="AccompagnantPagedecouverture">
    <w:name w:val="Accompagnant (Page de couverture)"/>
    <w:basedOn w:val="Accompagnant"/>
    <w:next w:val="TypeacteprincipalPagedecouverture"/>
    <w:rsid w:val="00154F5D"/>
  </w:style>
  <w:style w:type="paragraph" w:customStyle="1" w:styleId="TypeacteprincipalPagedecouverture">
    <w:name w:val="Type acte principal (Page de couverture)"/>
    <w:basedOn w:val="Typeacteprincipal"/>
    <w:next w:val="ObjetacteprincipalPagedecouverture"/>
    <w:rsid w:val="00154F5D"/>
  </w:style>
  <w:style w:type="paragraph" w:customStyle="1" w:styleId="ObjetacteprincipalPagedecouverture">
    <w:name w:val="Objet acte principal (Page de couverture)"/>
    <w:basedOn w:val="Objetacteprincipal"/>
    <w:next w:val="Rfrencecroise"/>
    <w:rsid w:val="00154F5D"/>
  </w:style>
  <w:style w:type="paragraph" w:customStyle="1" w:styleId="LanguesfaisantfoiPagedecouverture">
    <w:name w:val="Langues faisant foi (Page de couverture)"/>
    <w:basedOn w:val="Normal"/>
    <w:next w:val="Normal"/>
    <w:rsid w:val="00154F5D"/>
    <w:pPr>
      <w:spacing w:before="360"/>
      <w:jc w:val="center"/>
    </w:pPr>
    <w:rPr>
      <w:rFonts w:eastAsiaTheme="minorHAnsi"/>
      <w:szCs w:val="22"/>
      <w:lang w:val="bg-BG"/>
    </w:rPr>
  </w:style>
  <w:style w:type="numbering" w:customStyle="1" w:styleId="NoList111">
    <w:name w:val="No List111"/>
    <w:next w:val="NoList"/>
    <w:uiPriority w:val="99"/>
    <w:semiHidden/>
    <w:unhideWhenUsed/>
    <w:rsid w:val="00154F5D"/>
  </w:style>
  <w:style w:type="numbering" w:customStyle="1" w:styleId="NoList1111">
    <w:name w:val="No List1111"/>
    <w:next w:val="NoList"/>
    <w:uiPriority w:val="99"/>
    <w:semiHidden/>
    <w:unhideWhenUsed/>
    <w:rsid w:val="00154F5D"/>
  </w:style>
  <w:style w:type="paragraph" w:customStyle="1" w:styleId="font0">
    <w:name w:val="font0"/>
    <w:basedOn w:val="Normal"/>
    <w:rsid w:val="00154F5D"/>
    <w:pPr>
      <w:spacing w:before="100" w:beforeAutospacing="1" w:after="100" w:afterAutospacing="1"/>
    </w:pPr>
    <w:rPr>
      <w:rFonts w:ascii="Calibri" w:hAnsi="Calibri"/>
      <w:color w:val="000000"/>
      <w:sz w:val="22"/>
      <w:szCs w:val="22"/>
      <w:lang w:val="bg-BG" w:eastAsia="en-GB"/>
    </w:rPr>
  </w:style>
  <w:style w:type="paragraph" w:customStyle="1" w:styleId="font5">
    <w:name w:val="font5"/>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font6">
    <w:name w:val="font6"/>
    <w:basedOn w:val="Normal"/>
    <w:rsid w:val="00154F5D"/>
    <w:pPr>
      <w:spacing w:before="100" w:beforeAutospacing="1" w:after="100" w:afterAutospacing="1"/>
    </w:pPr>
    <w:rPr>
      <w:rFonts w:ascii="Tahoma" w:hAnsi="Tahoma" w:cs="Tahoma"/>
      <w:color w:val="000000"/>
      <w:sz w:val="18"/>
      <w:szCs w:val="18"/>
      <w:lang w:val="bg-BG" w:eastAsia="en-GB"/>
    </w:rPr>
  </w:style>
  <w:style w:type="paragraph" w:customStyle="1" w:styleId="font7">
    <w:name w:val="font7"/>
    <w:basedOn w:val="Normal"/>
    <w:rsid w:val="00154F5D"/>
    <w:pPr>
      <w:spacing w:before="100" w:beforeAutospacing="1" w:after="100" w:afterAutospacing="1"/>
    </w:pPr>
    <w:rPr>
      <w:rFonts w:ascii="Tahoma" w:hAnsi="Tahoma" w:cs="Tahoma"/>
      <w:b/>
      <w:bCs/>
      <w:color w:val="000000"/>
      <w:sz w:val="18"/>
      <w:szCs w:val="18"/>
      <w:lang w:val="bg-BG" w:eastAsia="en-GB"/>
    </w:rPr>
  </w:style>
  <w:style w:type="paragraph" w:customStyle="1" w:styleId="font8">
    <w:name w:val="font8"/>
    <w:basedOn w:val="Normal"/>
    <w:rsid w:val="00154F5D"/>
    <w:pPr>
      <w:spacing w:before="100" w:beforeAutospacing="1" w:after="100" w:afterAutospacing="1"/>
    </w:pPr>
    <w:rPr>
      <w:rFonts w:ascii="Calibri" w:hAnsi="Calibri"/>
      <w:i/>
      <w:iCs/>
      <w:color w:val="000000"/>
      <w:sz w:val="22"/>
      <w:szCs w:val="22"/>
      <w:lang w:val="bg-BG" w:eastAsia="en-GB"/>
    </w:rPr>
  </w:style>
  <w:style w:type="paragraph" w:customStyle="1" w:styleId="font9">
    <w:name w:val="font9"/>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0">
    <w:name w:val="font10"/>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1">
    <w:name w:val="font11"/>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xl65">
    <w:name w:val="xl65"/>
    <w:basedOn w:val="Normal"/>
    <w:rsid w:val="00154F5D"/>
    <w:pPr>
      <w:spacing w:before="100" w:beforeAutospacing="1" w:after="100" w:afterAutospacing="1"/>
    </w:pPr>
    <w:rPr>
      <w:b/>
      <w:bCs/>
      <w:lang w:val="bg-BG" w:eastAsia="en-GB"/>
    </w:rPr>
  </w:style>
  <w:style w:type="paragraph" w:customStyle="1" w:styleId="xl66">
    <w:name w:val="xl66"/>
    <w:basedOn w:val="Normal"/>
    <w:rsid w:val="00154F5D"/>
    <w:pPr>
      <w:spacing w:before="100" w:beforeAutospacing="1" w:after="100" w:afterAutospacing="1"/>
    </w:pPr>
    <w:rPr>
      <w:lang w:val="bg-BG" w:eastAsia="en-GB"/>
    </w:rPr>
  </w:style>
  <w:style w:type="paragraph" w:customStyle="1" w:styleId="xl67">
    <w:name w:val="xl67"/>
    <w:basedOn w:val="Normal"/>
    <w:rsid w:val="00154F5D"/>
    <w:pPr>
      <w:spacing w:before="100" w:beforeAutospacing="1" w:after="100" w:afterAutospacing="1"/>
    </w:pPr>
    <w:rPr>
      <w:b/>
      <w:bCs/>
      <w:lang w:val="bg-BG" w:eastAsia="en-GB"/>
    </w:rPr>
  </w:style>
  <w:style w:type="paragraph" w:customStyle="1" w:styleId="xl70">
    <w:name w:val="xl70"/>
    <w:basedOn w:val="Normal"/>
    <w:rsid w:val="00154F5D"/>
    <w:pPr>
      <w:spacing w:before="100" w:beforeAutospacing="1" w:after="100" w:afterAutospacing="1"/>
    </w:pPr>
    <w:rPr>
      <w:lang w:val="bg-BG" w:eastAsia="en-GB"/>
    </w:rPr>
  </w:style>
  <w:style w:type="paragraph" w:customStyle="1" w:styleId="xl71">
    <w:name w:val="xl71"/>
    <w:basedOn w:val="Normal"/>
    <w:rsid w:val="00154F5D"/>
    <w:pPr>
      <w:spacing w:before="100" w:beforeAutospacing="1" w:after="100" w:afterAutospacing="1"/>
    </w:pPr>
    <w:rPr>
      <w:lang w:val="bg-BG" w:eastAsia="en-GB"/>
    </w:rPr>
  </w:style>
  <w:style w:type="paragraph" w:customStyle="1" w:styleId="xl72">
    <w:name w:val="xl72"/>
    <w:basedOn w:val="Normal"/>
    <w:rsid w:val="00154F5D"/>
    <w:pPr>
      <w:spacing w:before="100" w:beforeAutospacing="1" w:after="100" w:afterAutospacing="1"/>
    </w:pPr>
    <w:rPr>
      <w:lang w:val="bg-BG" w:eastAsia="en-GB"/>
    </w:rPr>
  </w:style>
  <w:style w:type="paragraph" w:customStyle="1" w:styleId="xl73">
    <w:name w:val="xl73"/>
    <w:basedOn w:val="Normal"/>
    <w:rsid w:val="00154F5D"/>
    <w:pPr>
      <w:spacing w:before="100" w:beforeAutospacing="1" w:after="100" w:afterAutospacing="1"/>
      <w:jc w:val="center"/>
    </w:pPr>
    <w:rPr>
      <w:lang w:val="bg-BG" w:eastAsia="en-GB"/>
    </w:rPr>
  </w:style>
  <w:style w:type="paragraph" w:customStyle="1" w:styleId="xl74">
    <w:name w:val="xl74"/>
    <w:basedOn w:val="Normal"/>
    <w:rsid w:val="00154F5D"/>
    <w:pPr>
      <w:spacing w:before="100" w:beforeAutospacing="1" w:after="100" w:afterAutospacing="1"/>
    </w:pPr>
    <w:rPr>
      <w:i/>
      <w:iCs/>
      <w:lang w:val="bg-BG" w:eastAsia="en-GB"/>
    </w:rPr>
  </w:style>
  <w:style w:type="paragraph" w:customStyle="1" w:styleId="xl75">
    <w:name w:val="xl75"/>
    <w:basedOn w:val="Normal"/>
    <w:rsid w:val="00154F5D"/>
    <w:pPr>
      <w:pBdr>
        <w:bottom w:val="single" w:sz="8" w:space="0" w:color="auto"/>
      </w:pBdr>
      <w:spacing w:before="100" w:beforeAutospacing="1" w:after="100" w:afterAutospacing="1"/>
    </w:pPr>
    <w:rPr>
      <w:lang w:val="bg-BG" w:eastAsia="en-GB"/>
    </w:rPr>
  </w:style>
  <w:style w:type="paragraph" w:customStyle="1" w:styleId="xl76">
    <w:name w:val="xl76"/>
    <w:basedOn w:val="Normal"/>
    <w:rsid w:val="00154F5D"/>
    <w:pPr>
      <w:pBdr>
        <w:bottom w:val="single" w:sz="8" w:space="0" w:color="auto"/>
      </w:pBdr>
      <w:spacing w:before="100" w:beforeAutospacing="1" w:after="100" w:afterAutospacing="1"/>
    </w:pPr>
    <w:rPr>
      <w:lang w:val="bg-BG" w:eastAsia="en-GB"/>
    </w:rPr>
  </w:style>
  <w:style w:type="paragraph" w:customStyle="1" w:styleId="xl77">
    <w:name w:val="xl77"/>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8">
    <w:name w:val="xl78"/>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9">
    <w:name w:val="xl79"/>
    <w:basedOn w:val="Normal"/>
    <w:rsid w:val="00154F5D"/>
    <w:pPr>
      <w:pBdr>
        <w:bottom w:val="single" w:sz="8" w:space="0" w:color="auto"/>
      </w:pBdr>
      <w:spacing w:before="100" w:beforeAutospacing="1" w:after="100" w:afterAutospacing="1"/>
    </w:pPr>
    <w:rPr>
      <w:lang w:val="bg-BG" w:eastAsia="en-GB"/>
    </w:rPr>
  </w:style>
  <w:style w:type="paragraph" w:customStyle="1" w:styleId="xl80">
    <w:name w:val="xl80"/>
    <w:basedOn w:val="Normal"/>
    <w:rsid w:val="00154F5D"/>
    <w:pPr>
      <w:pBdr>
        <w:bottom w:val="single" w:sz="8" w:space="0" w:color="auto"/>
      </w:pBdr>
      <w:spacing w:before="100" w:beforeAutospacing="1" w:after="100" w:afterAutospacing="1"/>
    </w:pPr>
    <w:rPr>
      <w:i/>
      <w:iCs/>
      <w:lang w:val="bg-BG" w:eastAsia="en-GB"/>
    </w:rPr>
  </w:style>
  <w:style w:type="paragraph" w:customStyle="1" w:styleId="xl81">
    <w:name w:val="xl81"/>
    <w:basedOn w:val="Normal"/>
    <w:rsid w:val="00154F5D"/>
    <w:pPr>
      <w:pBdr>
        <w:bottom w:val="single" w:sz="8" w:space="0" w:color="auto"/>
      </w:pBdr>
      <w:spacing w:before="100" w:beforeAutospacing="1" w:after="100" w:afterAutospacing="1"/>
    </w:pPr>
    <w:rPr>
      <w:lang w:val="bg-BG" w:eastAsia="en-GB"/>
    </w:rPr>
  </w:style>
  <w:style w:type="paragraph" w:customStyle="1" w:styleId="xl82">
    <w:name w:val="xl82"/>
    <w:basedOn w:val="Normal"/>
    <w:rsid w:val="00154F5D"/>
    <w:pPr>
      <w:pBdr>
        <w:bottom w:val="single" w:sz="8" w:space="0" w:color="auto"/>
      </w:pBdr>
      <w:spacing w:before="100" w:beforeAutospacing="1" w:after="100" w:afterAutospacing="1"/>
    </w:pPr>
    <w:rPr>
      <w:lang w:val="bg-BG" w:eastAsia="en-GB"/>
    </w:rPr>
  </w:style>
  <w:style w:type="paragraph" w:customStyle="1" w:styleId="xl83">
    <w:name w:val="xl83"/>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4">
    <w:name w:val="xl84"/>
    <w:basedOn w:val="Normal"/>
    <w:rsid w:val="00154F5D"/>
    <w:pPr>
      <w:pBdr>
        <w:top w:val="single" w:sz="8" w:space="0" w:color="auto"/>
        <w:bottom w:val="single" w:sz="4" w:space="0" w:color="auto"/>
      </w:pBdr>
      <w:spacing w:before="100" w:beforeAutospacing="1" w:after="100" w:afterAutospacing="1"/>
      <w:jc w:val="center"/>
    </w:pPr>
    <w:rPr>
      <w:lang w:val="bg-BG" w:eastAsia="en-GB"/>
    </w:rPr>
  </w:style>
  <w:style w:type="paragraph" w:customStyle="1" w:styleId="xl85">
    <w:name w:val="xl85"/>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6">
    <w:name w:val="xl86"/>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87">
    <w:name w:val="xl87"/>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69">
    <w:name w:val="xl69"/>
    <w:basedOn w:val="Normal"/>
    <w:rsid w:val="00154F5D"/>
    <w:pPr>
      <w:spacing w:before="100" w:beforeAutospacing="1" w:after="100" w:afterAutospacing="1"/>
    </w:pPr>
    <w:rPr>
      <w:lang w:val="bg-BG" w:eastAsia="en-GB"/>
    </w:rPr>
  </w:style>
  <w:style w:type="paragraph" w:customStyle="1" w:styleId="CM1">
    <w:name w:val="CM1"/>
    <w:basedOn w:val="Normal"/>
    <w:next w:val="Normal"/>
    <w:uiPriority w:val="99"/>
    <w:rsid w:val="00154F5D"/>
    <w:pPr>
      <w:autoSpaceDE w:val="0"/>
      <w:autoSpaceDN w:val="0"/>
      <w:adjustRightInd w:val="0"/>
    </w:pPr>
    <w:rPr>
      <w:rFonts w:eastAsiaTheme="minorHAnsi"/>
      <w:lang w:val="bg-BG"/>
    </w:rPr>
  </w:style>
  <w:style w:type="paragraph" w:customStyle="1" w:styleId="norm4">
    <w:name w:val="norm4"/>
    <w:basedOn w:val="Normal"/>
    <w:rsid w:val="00154F5D"/>
    <w:pPr>
      <w:spacing w:before="120" w:line="312" w:lineRule="atLeast"/>
      <w:jc w:val="both"/>
    </w:pPr>
    <w:rPr>
      <w:lang w:val="bg-BG" w:eastAsia="en-GB"/>
    </w:rPr>
  </w:style>
  <w:style w:type="table" w:customStyle="1" w:styleId="TableGrid121">
    <w:name w:val="Table Grid12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54F5D"/>
  </w:style>
  <w:style w:type="table" w:customStyle="1" w:styleId="TableGrid22">
    <w:name w:val="Table Grid2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154F5D"/>
    <w:pPr>
      <w:autoSpaceDE w:val="0"/>
      <w:autoSpaceDN w:val="0"/>
      <w:adjustRightInd w:val="0"/>
    </w:pPr>
    <w:rPr>
      <w:rFonts w:eastAsiaTheme="minorHAnsi"/>
      <w:lang w:val="bg-BG"/>
    </w:rPr>
  </w:style>
  <w:style w:type="paragraph" w:customStyle="1" w:styleId="CM4">
    <w:name w:val="CM4"/>
    <w:basedOn w:val="Normal"/>
    <w:next w:val="Normal"/>
    <w:uiPriority w:val="99"/>
    <w:rsid w:val="00154F5D"/>
    <w:pPr>
      <w:autoSpaceDE w:val="0"/>
      <w:autoSpaceDN w:val="0"/>
      <w:adjustRightInd w:val="0"/>
    </w:pPr>
    <w:rPr>
      <w:rFonts w:eastAsiaTheme="minorHAnsi"/>
      <w:lang w:val="bg-BG"/>
    </w:rPr>
  </w:style>
  <w:style w:type="table" w:customStyle="1" w:styleId="TableGrid31">
    <w:name w:val="Table Grid3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257EC">
    <w:name w:val="2002/57/EC"/>
    <w:basedOn w:val="Normal"/>
    <w:rsid w:val="00154F5D"/>
    <w:pPr>
      <w:spacing w:before="120" w:after="120"/>
      <w:jc w:val="center"/>
    </w:pPr>
    <w:rPr>
      <w:rFonts w:eastAsiaTheme="minorHAnsi"/>
      <w:b/>
      <w:sz w:val="28"/>
      <w:szCs w:val="28"/>
      <w:lang w:val="bg-BG"/>
    </w:rPr>
  </w:style>
  <w:style w:type="paragraph" w:customStyle="1" w:styleId="Treatment">
    <w:name w:val="Treatment"/>
    <w:basedOn w:val="Normal"/>
    <w:rsid w:val="00154F5D"/>
    <w:pPr>
      <w:spacing w:before="120" w:after="120"/>
      <w:jc w:val="center"/>
    </w:pPr>
    <w:rPr>
      <w:rFonts w:eastAsiaTheme="minorHAnsi"/>
      <w:b/>
      <w:sz w:val="32"/>
      <w:szCs w:val="32"/>
      <w:lang w:val="bg-BG"/>
    </w:rPr>
  </w:style>
  <w:style w:type="paragraph" w:customStyle="1" w:styleId="Declassification">
    <w:name w:val="Declassification"/>
    <w:basedOn w:val="Normal"/>
    <w:next w:val="Normal"/>
    <w:rsid w:val="00154F5D"/>
    <w:pPr>
      <w:jc w:val="both"/>
    </w:pPr>
    <w:rPr>
      <w:rFonts w:eastAsiaTheme="minorHAnsi"/>
      <w:szCs w:val="22"/>
      <w:lang w:val="bg-BG"/>
    </w:rPr>
  </w:style>
  <w:style w:type="paragraph" w:customStyle="1" w:styleId="HeaderSensitivity">
    <w:name w:val="Header Sensitivity"/>
    <w:basedOn w:val="Normal"/>
    <w:rsid w:val="00154F5D"/>
    <w:pPr>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val="bg-BG"/>
    </w:rPr>
  </w:style>
  <w:style w:type="paragraph" w:customStyle="1" w:styleId="FooterSensitivity">
    <w:name w:val="Footer Sensitivity"/>
    <w:basedOn w:val="Normal"/>
    <w:rsid w:val="00154F5D"/>
    <w:pPr>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val="bg-BG"/>
    </w:rPr>
  </w:style>
  <w:style w:type="paragraph" w:customStyle="1" w:styleId="Disclaimer">
    <w:name w:val="Disclaimer"/>
    <w:basedOn w:val="Normal"/>
    <w:rsid w:val="00154F5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val="bg-BG"/>
    </w:rPr>
  </w:style>
  <w:style w:type="table" w:customStyle="1" w:styleId="TableGrid41">
    <w:name w:val="Table Grid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154F5D"/>
    <w:pPr>
      <w:spacing w:line="276" w:lineRule="auto"/>
      <w:ind w:left="5103"/>
    </w:pPr>
    <w:rPr>
      <w:rFonts w:eastAsiaTheme="minorHAnsi"/>
      <w:sz w:val="28"/>
      <w:szCs w:val="22"/>
      <w:lang w:val="bg-BG"/>
    </w:rPr>
  </w:style>
  <w:style w:type="paragraph" w:customStyle="1" w:styleId="DateMarking">
    <w:name w:val="DateMarking"/>
    <w:basedOn w:val="Normal"/>
    <w:rsid w:val="00154F5D"/>
    <w:pPr>
      <w:spacing w:line="276" w:lineRule="auto"/>
      <w:ind w:left="5103"/>
    </w:pPr>
    <w:rPr>
      <w:rFonts w:eastAsiaTheme="minorHAnsi"/>
      <w:i/>
      <w:sz w:val="28"/>
      <w:szCs w:val="22"/>
      <w:lang w:val="bg-BG"/>
    </w:rPr>
  </w:style>
  <w:style w:type="paragraph" w:customStyle="1" w:styleId="ReleasableTo">
    <w:name w:val="ReleasableTo"/>
    <w:basedOn w:val="Normal"/>
    <w:rsid w:val="00154F5D"/>
    <w:pPr>
      <w:spacing w:line="276" w:lineRule="auto"/>
      <w:ind w:left="5103"/>
    </w:pPr>
    <w:rPr>
      <w:rFonts w:eastAsiaTheme="minorHAnsi"/>
      <w:i/>
      <w:sz w:val="28"/>
      <w:szCs w:val="22"/>
      <w:lang w:val="bg-BG"/>
    </w:rPr>
  </w:style>
  <w:style w:type="paragraph" w:customStyle="1" w:styleId="HeaderSensitivityRight">
    <w:name w:val="Header Sensitivity Right"/>
    <w:basedOn w:val="Normal"/>
    <w:rsid w:val="00154F5D"/>
    <w:pPr>
      <w:spacing w:after="120"/>
      <w:jc w:val="right"/>
    </w:pPr>
    <w:rPr>
      <w:rFonts w:eastAsiaTheme="minorHAnsi"/>
      <w:sz w:val="28"/>
      <w:szCs w:val="22"/>
      <w:lang w:val="bg-BG"/>
    </w:rPr>
  </w:style>
  <w:style w:type="table" w:customStyle="1" w:styleId="TableGrid7">
    <w:name w:val="Table Grid7"/>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5D"/>
    <w:pPr>
      <w:autoSpaceDE w:val="0"/>
      <w:autoSpaceDN w:val="0"/>
      <w:adjustRightInd w:val="0"/>
    </w:pPr>
    <w:rPr>
      <w:rFonts w:eastAsiaTheme="minorHAnsi"/>
      <w:color w:val="000000"/>
      <w:sz w:val="24"/>
      <w:szCs w:val="24"/>
      <w:lang w:eastAsia="en-US"/>
    </w:rPr>
  </w:style>
  <w:style w:type="table" w:customStyle="1" w:styleId="TableGrid141">
    <w:name w:val="Table Grid1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E5B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12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A0E5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95E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93C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70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2862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1F44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F44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114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971">
      <w:bodyDiv w:val="1"/>
      <w:marLeft w:val="0"/>
      <w:marRight w:val="0"/>
      <w:marTop w:val="0"/>
      <w:marBottom w:val="0"/>
      <w:divBdr>
        <w:top w:val="none" w:sz="0" w:space="0" w:color="auto"/>
        <w:left w:val="none" w:sz="0" w:space="0" w:color="auto"/>
        <w:bottom w:val="none" w:sz="0" w:space="0" w:color="auto"/>
        <w:right w:val="none" w:sz="0" w:space="0" w:color="auto"/>
      </w:divBdr>
    </w:div>
    <w:div w:id="528566207">
      <w:bodyDiv w:val="1"/>
      <w:marLeft w:val="0"/>
      <w:marRight w:val="0"/>
      <w:marTop w:val="0"/>
      <w:marBottom w:val="0"/>
      <w:divBdr>
        <w:top w:val="none" w:sz="0" w:space="0" w:color="auto"/>
        <w:left w:val="none" w:sz="0" w:space="0" w:color="auto"/>
        <w:bottom w:val="none" w:sz="0" w:space="0" w:color="auto"/>
        <w:right w:val="none" w:sz="0" w:space="0" w:color="auto"/>
      </w:divBdr>
    </w:div>
    <w:div w:id="549733130">
      <w:bodyDiv w:val="1"/>
      <w:marLeft w:val="0"/>
      <w:marRight w:val="0"/>
      <w:marTop w:val="0"/>
      <w:marBottom w:val="0"/>
      <w:divBdr>
        <w:top w:val="none" w:sz="0" w:space="0" w:color="auto"/>
        <w:left w:val="none" w:sz="0" w:space="0" w:color="auto"/>
        <w:bottom w:val="none" w:sz="0" w:space="0" w:color="auto"/>
        <w:right w:val="none" w:sz="0" w:space="0" w:color="auto"/>
      </w:divBdr>
    </w:div>
    <w:div w:id="970790759">
      <w:bodyDiv w:val="1"/>
      <w:marLeft w:val="0"/>
      <w:marRight w:val="0"/>
      <w:marTop w:val="0"/>
      <w:marBottom w:val="0"/>
      <w:divBdr>
        <w:top w:val="none" w:sz="0" w:space="0" w:color="auto"/>
        <w:left w:val="none" w:sz="0" w:space="0" w:color="auto"/>
        <w:bottom w:val="none" w:sz="0" w:space="0" w:color="auto"/>
        <w:right w:val="none" w:sz="0" w:space="0" w:color="auto"/>
      </w:divBdr>
    </w:div>
    <w:div w:id="1351561734">
      <w:bodyDiv w:val="1"/>
      <w:marLeft w:val="0"/>
      <w:marRight w:val="0"/>
      <w:marTop w:val="0"/>
      <w:marBottom w:val="0"/>
      <w:divBdr>
        <w:top w:val="none" w:sz="0" w:space="0" w:color="auto"/>
        <w:left w:val="none" w:sz="0" w:space="0" w:color="auto"/>
        <w:bottom w:val="none" w:sz="0" w:space="0" w:color="auto"/>
        <w:right w:val="none" w:sz="0" w:space="0" w:color="auto"/>
      </w:divBdr>
    </w:div>
    <w:div w:id="1465468482">
      <w:bodyDiv w:val="1"/>
      <w:marLeft w:val="0"/>
      <w:marRight w:val="0"/>
      <w:marTop w:val="0"/>
      <w:marBottom w:val="0"/>
      <w:divBdr>
        <w:top w:val="none" w:sz="0" w:space="0" w:color="auto"/>
        <w:left w:val="none" w:sz="0" w:space="0" w:color="auto"/>
        <w:bottom w:val="none" w:sz="0" w:space="0" w:color="auto"/>
        <w:right w:val="none" w:sz="0" w:space="0" w:color="auto"/>
      </w:divBdr>
    </w:div>
    <w:div w:id="1850362273">
      <w:bodyDiv w:val="1"/>
      <w:marLeft w:val="0"/>
      <w:marRight w:val="0"/>
      <w:marTop w:val="0"/>
      <w:marBottom w:val="0"/>
      <w:divBdr>
        <w:top w:val="none" w:sz="0" w:space="0" w:color="auto"/>
        <w:left w:val="none" w:sz="0" w:space="0" w:color="auto"/>
        <w:bottom w:val="none" w:sz="0" w:space="0" w:color="auto"/>
        <w:right w:val="none" w:sz="0" w:space="0" w:color="auto"/>
      </w:divBdr>
    </w:div>
    <w:div w:id="19038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Pages>40</Pages>
  <Words>12351</Words>
  <Characters>70402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Наредба за изменение на Наредба 19 от 5 май 2004 г</vt:lpstr>
    </vt:vector>
  </TitlesOfParts>
  <Company/>
  <LinksUpToDate>false</LinksUpToDate>
  <CharactersWithSpaces>82588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изменение на Наредба 19 от 5 май 2004 г</dc:title>
  <dc:creator>user001</dc:creator>
  <cp:lastModifiedBy>Petya Ivanova</cp:lastModifiedBy>
  <cp:revision>222</cp:revision>
  <cp:lastPrinted>2020-03-16T07:25:00Z</cp:lastPrinted>
  <dcterms:created xsi:type="dcterms:W3CDTF">2020-03-19T08:09:00Z</dcterms:created>
  <dcterms:modified xsi:type="dcterms:W3CDTF">2020-04-30T12:41:00Z</dcterms:modified>
</cp:coreProperties>
</file>