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06" w:rsidRPr="00D23191" w:rsidRDefault="00F16C06" w:rsidP="00F16C06">
      <w:pPr>
        <w:pStyle w:val="1"/>
        <w:spacing w:line="360" w:lineRule="auto"/>
        <w:jc w:val="both"/>
        <w:rPr>
          <w:rFonts w:ascii="Verdana" w:hAnsi="Verdana"/>
          <w:sz w:val="32"/>
          <w:szCs w:val="32"/>
        </w:rPr>
      </w:pPr>
      <w:r w:rsidRPr="00D23191">
        <w:rPr>
          <w:rFonts w:ascii="Verdana" w:hAnsi="Verdana"/>
          <w:sz w:val="20"/>
          <w:szCs w:val="20"/>
        </w:rPr>
        <w:t xml:space="preserve">Уведомление за стартиране на производство по издаване на заповед на министъра на земеделието, храните и горите за определяне на </w:t>
      </w:r>
      <w:r w:rsidR="00294B4F" w:rsidRPr="00D23191">
        <w:rPr>
          <w:rFonts w:ascii="Verdana" w:hAnsi="Verdana"/>
          <w:sz w:val="20"/>
          <w:szCs w:val="20"/>
        </w:rPr>
        <w:t xml:space="preserve">зона в акваторията </w:t>
      </w:r>
      <w:r w:rsidR="00E87388" w:rsidRPr="00D23191">
        <w:rPr>
          <w:rFonts w:ascii="Verdana" w:hAnsi="Verdana"/>
          <w:sz w:val="20"/>
          <w:szCs w:val="20"/>
        </w:rPr>
        <w:t>на Черно море, в която е забранено използването на бийм трал</w:t>
      </w:r>
    </w:p>
    <w:p w:rsidR="00F16C06" w:rsidRPr="00D23191" w:rsidRDefault="00F16C06" w:rsidP="00F16C06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:rsidR="00E87388" w:rsidRPr="00D23191" w:rsidRDefault="00E87388" w:rsidP="00F16C06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:rsidR="00E87388" w:rsidRPr="00D23191" w:rsidRDefault="00E87388" w:rsidP="00776C4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D23191">
        <w:rPr>
          <w:rFonts w:ascii="Verdana" w:eastAsia="Calibri" w:hAnsi="Verdana" w:cs="Arial"/>
          <w:sz w:val="20"/>
          <w:szCs w:val="20"/>
          <w:lang w:val="bg-BG"/>
        </w:rPr>
        <w:t>Съгласно разпоредбите на чл. 35</w:t>
      </w:r>
      <w:r w:rsidR="00776C44" w:rsidRPr="00D23191">
        <w:rPr>
          <w:rFonts w:ascii="Verdana" w:eastAsia="Calibri" w:hAnsi="Verdana" w:cs="Arial"/>
          <w:sz w:val="20"/>
          <w:szCs w:val="20"/>
          <w:lang w:val="bg-BG"/>
        </w:rPr>
        <w:t>, ал. 5 от З</w:t>
      </w:r>
      <w:r w:rsidRPr="00D23191">
        <w:rPr>
          <w:rFonts w:ascii="Verdana" w:eastAsia="Calibri" w:hAnsi="Verdana" w:cs="Arial"/>
          <w:sz w:val="20"/>
          <w:szCs w:val="20"/>
          <w:lang w:val="bg-BG"/>
        </w:rPr>
        <w:t>акона за рибарството и аквакултурите</w:t>
      </w:r>
      <w:r w:rsidR="00776C44" w:rsidRPr="00D23191">
        <w:rPr>
          <w:rFonts w:ascii="Verdana" w:eastAsia="Calibri" w:hAnsi="Verdana" w:cs="Arial"/>
          <w:sz w:val="20"/>
          <w:szCs w:val="20"/>
          <w:lang w:val="bg-BG"/>
        </w:rPr>
        <w:t xml:space="preserve"> (ЗРА)</w:t>
      </w:r>
      <w:r w:rsidRPr="00D23191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776C44" w:rsidRPr="00D23191">
        <w:rPr>
          <w:rFonts w:ascii="Verdana" w:eastAsia="Calibri" w:hAnsi="Verdana" w:cs="Arial"/>
          <w:sz w:val="20"/>
          <w:szCs w:val="20"/>
          <w:lang w:val="bg-BG"/>
        </w:rPr>
        <w:t>министърът на земеделието, храните и горите</w:t>
      </w:r>
      <w:r w:rsidR="00E0002E">
        <w:rPr>
          <w:rFonts w:ascii="Verdana" w:eastAsia="Calibri" w:hAnsi="Verdana" w:cs="Arial"/>
          <w:sz w:val="20"/>
          <w:szCs w:val="20"/>
          <w:lang w:val="bg-BG"/>
        </w:rPr>
        <w:t>,</w:t>
      </w:r>
      <w:r w:rsidR="00776C44" w:rsidRPr="00D23191">
        <w:rPr>
          <w:rFonts w:ascii="Verdana" w:eastAsia="Calibri" w:hAnsi="Verdana" w:cs="Arial"/>
          <w:sz w:val="20"/>
          <w:szCs w:val="20"/>
          <w:lang w:val="bg-BG"/>
        </w:rPr>
        <w:t xml:space="preserve"> по предложение на изпълнителния директор на Изпълнителната агенция по рибарство и аквакултури (ИАРА)</w:t>
      </w:r>
      <w:r w:rsidR="00E0002E">
        <w:rPr>
          <w:rFonts w:ascii="Verdana" w:eastAsia="Calibri" w:hAnsi="Verdana" w:cs="Arial"/>
          <w:sz w:val="20"/>
          <w:szCs w:val="20"/>
          <w:lang w:val="bg-BG"/>
        </w:rPr>
        <w:t>,</w:t>
      </w:r>
      <w:r w:rsidR="00776C44" w:rsidRPr="00D23191">
        <w:rPr>
          <w:rFonts w:ascii="Verdana" w:eastAsia="Calibri" w:hAnsi="Verdana" w:cs="Arial"/>
          <w:sz w:val="20"/>
          <w:szCs w:val="20"/>
          <w:lang w:val="bg-BG"/>
        </w:rPr>
        <w:t xml:space="preserve"> със заповед определя зони, в които е забранено използването на бийм трал.</w:t>
      </w:r>
      <w:r w:rsidR="00776C44" w:rsidRPr="00D23191">
        <w:rPr>
          <w:rFonts w:ascii="Verdana" w:hAnsi="Verdana"/>
          <w:sz w:val="20"/>
          <w:szCs w:val="20"/>
          <w:lang w:val="bg-BG"/>
        </w:rPr>
        <w:t xml:space="preserve"> </w:t>
      </w:r>
      <w:r w:rsidR="00E0002E">
        <w:rPr>
          <w:rFonts w:ascii="Verdana" w:hAnsi="Verdana"/>
          <w:sz w:val="20"/>
          <w:szCs w:val="20"/>
          <w:lang w:val="bg-BG"/>
        </w:rPr>
        <w:t>Въвежд</w:t>
      </w:r>
      <w:bookmarkStart w:id="0" w:name="_GoBack"/>
      <w:bookmarkEnd w:id="0"/>
      <w:r w:rsidR="00E0002E">
        <w:rPr>
          <w:rFonts w:ascii="Verdana" w:hAnsi="Verdana"/>
          <w:sz w:val="20"/>
          <w:szCs w:val="20"/>
          <w:lang w:val="bg-BG"/>
        </w:rPr>
        <w:t>ането на това ограничение за риболов</w:t>
      </w:r>
      <w:r w:rsidR="00776C44" w:rsidRPr="00D23191">
        <w:rPr>
          <w:rFonts w:ascii="Verdana" w:hAnsi="Verdana"/>
          <w:sz w:val="20"/>
          <w:szCs w:val="20"/>
          <w:lang w:val="bg-BG"/>
        </w:rPr>
        <w:t xml:space="preserve"> ще спомогне за намаляването на въздействието </w:t>
      </w:r>
      <w:r w:rsidR="00387EFF" w:rsidRPr="00D23191">
        <w:rPr>
          <w:rFonts w:ascii="Verdana" w:hAnsi="Verdana"/>
          <w:sz w:val="20"/>
          <w:szCs w:val="20"/>
          <w:lang w:val="bg-BG"/>
        </w:rPr>
        <w:t xml:space="preserve">на рибарството </w:t>
      </w:r>
      <w:r w:rsidR="00776C44" w:rsidRPr="00D23191">
        <w:rPr>
          <w:rFonts w:ascii="Verdana" w:hAnsi="Verdana"/>
          <w:sz w:val="20"/>
          <w:szCs w:val="20"/>
          <w:lang w:val="bg-BG"/>
        </w:rPr>
        <w:t xml:space="preserve">върху структурата </w:t>
      </w:r>
      <w:r w:rsidR="00D6622E" w:rsidRPr="00D23191">
        <w:rPr>
          <w:rFonts w:ascii="Verdana" w:hAnsi="Verdana"/>
          <w:sz w:val="20"/>
          <w:szCs w:val="20"/>
          <w:lang w:val="bg-BG"/>
        </w:rPr>
        <w:t>на</w:t>
      </w:r>
      <w:r w:rsidR="00776C44" w:rsidRPr="00D23191">
        <w:rPr>
          <w:rFonts w:ascii="Verdana" w:hAnsi="Verdana"/>
          <w:sz w:val="20"/>
          <w:szCs w:val="20"/>
          <w:lang w:val="bg-BG"/>
        </w:rPr>
        <w:t xml:space="preserve"> дънните екосистеми</w:t>
      </w:r>
      <w:r w:rsidR="00D6622E" w:rsidRPr="00D23191">
        <w:rPr>
          <w:rFonts w:ascii="Verdana" w:hAnsi="Verdana"/>
          <w:sz w:val="20"/>
          <w:szCs w:val="20"/>
          <w:lang w:val="bg-BG"/>
        </w:rPr>
        <w:t xml:space="preserve"> в конкретната зона в Черно море</w:t>
      </w:r>
      <w:r w:rsidR="00776C44" w:rsidRPr="00D23191">
        <w:rPr>
          <w:rFonts w:ascii="Verdana" w:hAnsi="Verdana"/>
          <w:sz w:val="20"/>
          <w:szCs w:val="20"/>
          <w:lang w:val="bg-BG"/>
        </w:rPr>
        <w:t xml:space="preserve">. </w:t>
      </w:r>
    </w:p>
    <w:p w:rsidR="00F16C06" w:rsidRPr="00D23191" w:rsidRDefault="00776C44" w:rsidP="00F16C0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D23191">
        <w:rPr>
          <w:rFonts w:ascii="Verdana" w:eastAsia="Calibri" w:hAnsi="Verdana" w:cs="Arial"/>
          <w:sz w:val="20"/>
          <w:szCs w:val="20"/>
          <w:lang w:val="bg-BG"/>
        </w:rPr>
        <w:t>Във връзка с гореизложеното и н</w:t>
      </w:r>
      <w:r w:rsidR="00F16C06" w:rsidRPr="00D23191">
        <w:rPr>
          <w:rFonts w:ascii="Verdana" w:eastAsia="Calibri" w:hAnsi="Verdana" w:cs="Arial"/>
          <w:sz w:val="20"/>
          <w:szCs w:val="20"/>
          <w:lang w:val="bg-BG"/>
        </w:rPr>
        <w:t xml:space="preserve">а основание чл. 66 и следващите от Административнопроцесуалния кодекс Ви уведомявам за стартирането на производство по издаване на общ административен акт (заповед) </w:t>
      </w:r>
      <w:r w:rsidR="00F16C06" w:rsidRPr="00D23191">
        <w:rPr>
          <w:rFonts w:ascii="Verdana" w:hAnsi="Verdana"/>
          <w:sz w:val="20"/>
          <w:szCs w:val="20"/>
          <w:lang w:val="bg-BG"/>
        </w:rPr>
        <w:t xml:space="preserve">на министъра на земеделието, храните и горите </w:t>
      </w:r>
      <w:r w:rsidRPr="00D23191">
        <w:rPr>
          <w:rFonts w:ascii="Verdana" w:hAnsi="Verdana"/>
          <w:sz w:val="20"/>
          <w:szCs w:val="20"/>
          <w:lang w:val="bg-BG"/>
        </w:rPr>
        <w:t>за определяне на зона в акваторията на Черно море, в която е забранено използването на бийм трал.</w:t>
      </w:r>
    </w:p>
    <w:p w:rsidR="00461301" w:rsidRPr="00D23191" w:rsidRDefault="00F16C06" w:rsidP="00F16C06">
      <w:pPr>
        <w:spacing w:line="360" w:lineRule="auto"/>
        <w:ind w:firstLine="720"/>
        <w:jc w:val="both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 w:rsidRPr="00D23191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</w:t>
      </w:r>
      <w:r w:rsidR="00E0002E">
        <w:rPr>
          <w:rFonts w:ascii="Verdana" w:hAnsi="Verdana"/>
          <w:sz w:val="20"/>
          <w:szCs w:val="20"/>
          <w:lang w:val="bg-BG"/>
        </w:rPr>
        <w:t>,</w:t>
      </w:r>
      <w:r w:rsidRPr="00D23191">
        <w:rPr>
          <w:rFonts w:ascii="Verdana" w:hAnsi="Verdana"/>
          <w:sz w:val="20"/>
          <w:szCs w:val="20"/>
          <w:lang w:val="bg-BG"/>
        </w:rPr>
        <w:t xml:space="preserve"> като</w:t>
      </w:r>
      <w:r w:rsidRPr="00D23191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следните електронни адреси: </w:t>
      </w:r>
      <w:hyperlink r:id="rId5" w:history="1">
        <w:r w:rsidRPr="00D2319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office@iara.government.bg</w:t>
        </w:r>
      </w:hyperlink>
      <w:r w:rsidR="007F748E" w:rsidRPr="00D23191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</w:p>
    <w:p w:rsidR="00613920" w:rsidRPr="00D23191" w:rsidRDefault="00613920">
      <w:pPr>
        <w:spacing w:after="200" w:line="276" w:lineRule="auto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 w:rsidRPr="00D23191"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  <w:br w:type="page"/>
      </w:r>
    </w:p>
    <w:p w:rsidR="00F313D1" w:rsidRPr="00D23191" w:rsidRDefault="00F313D1" w:rsidP="00F313D1">
      <w:pPr>
        <w:widowControl w:val="0"/>
        <w:suppressAutoHyphens/>
        <w:autoSpaceDN w:val="0"/>
        <w:textAlignment w:val="baseline"/>
        <w:rPr>
          <w:rFonts w:eastAsia="SimSun" w:cs="Mangal"/>
          <w:kern w:val="3"/>
          <w:lang w:val="bg-BG" w:eastAsia="bg-BG" w:bidi="hi-IN"/>
        </w:rPr>
      </w:pPr>
      <w:r w:rsidRPr="00D23191">
        <w:rPr>
          <w:rFonts w:eastAsia="SimSun" w:cs="Mangal"/>
          <w:noProof/>
          <w:kern w:val="3"/>
          <w:lang w:val="bg-BG" w:eastAsia="bg-BG"/>
        </w:rPr>
        <w:lastRenderedPageBreak/>
        <w:drawing>
          <wp:anchor distT="0" distB="0" distL="114300" distR="114300" simplePos="0" relativeHeight="251661312" behindDoc="0" locked="0" layoutInCell="1" allowOverlap="1" wp14:anchorId="35ECEB03" wp14:editId="5D009BAB">
            <wp:simplePos x="0" y="0"/>
            <wp:positionH relativeFrom="margin">
              <wp:posOffset>-461645</wp:posOffset>
            </wp:positionH>
            <wp:positionV relativeFrom="paragraph">
              <wp:posOffset>-238125</wp:posOffset>
            </wp:positionV>
            <wp:extent cx="704850" cy="752475"/>
            <wp:effectExtent l="0" t="0" r="0" b="9525"/>
            <wp:wrapSquare wrapText="bothSides"/>
            <wp:docPr id="10" name="Picture 1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191">
        <w:rPr>
          <w:rFonts w:eastAsia="SimSun" w:cs="Mangal"/>
          <w:noProof/>
          <w:kern w:val="3"/>
          <w:lang w:val="bg-BG" w:eastAsia="bg-BG"/>
        </w:rPr>
        <w:drawing>
          <wp:anchor distT="0" distB="0" distL="114300" distR="114300" simplePos="0" relativeHeight="251663360" behindDoc="0" locked="0" layoutInCell="1" allowOverlap="1" wp14:anchorId="7B60D731" wp14:editId="4D2C7E77">
            <wp:simplePos x="0" y="0"/>
            <wp:positionH relativeFrom="character">
              <wp:posOffset>4791075</wp:posOffset>
            </wp:positionH>
            <wp:positionV relativeFrom="paragraph">
              <wp:posOffset>-95250</wp:posOffset>
            </wp:positionV>
            <wp:extent cx="742950" cy="7143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191">
        <w:rPr>
          <w:rFonts w:eastAsia="SimSun" w:cs="Mangal"/>
          <w:noProof/>
          <w:kern w:val="3"/>
          <w:lang w:val="bg-BG" w:eastAsia="bg-BG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3EFC8B40" wp14:editId="7976DEED">
                <wp:simplePos x="0" y="0"/>
                <wp:positionH relativeFrom="column">
                  <wp:posOffset>-43816</wp:posOffset>
                </wp:positionH>
                <wp:positionV relativeFrom="paragraph">
                  <wp:posOffset>-66675</wp:posOffset>
                </wp:positionV>
                <wp:extent cx="0" cy="685800"/>
                <wp:effectExtent l="0" t="0" r="1905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42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3.45pt;margin-top:-5.25pt;width:0;height:54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"/>
            </w:pict>
          </mc:Fallback>
        </mc:AlternateContent>
      </w:r>
      <w:r w:rsidRPr="00D23191">
        <w:rPr>
          <w:rFonts w:eastAsia="SimSun" w:cs="Mangal"/>
          <w:b/>
          <w:spacing w:val="40"/>
          <w:kern w:val="3"/>
          <w:lang w:val="bg-BG" w:eastAsia="zh-CN" w:bidi="hi-IN"/>
        </w:rPr>
        <w:t>РЕПУБЛИКА БЪЛГАРИЯ</w:t>
      </w:r>
    </w:p>
    <w:p w:rsidR="00F313D1" w:rsidRPr="00D23191" w:rsidRDefault="00F313D1" w:rsidP="00F313D1">
      <w:pPr>
        <w:keepNext/>
        <w:widowControl w:val="0"/>
        <w:suppressAutoHyphens/>
        <w:autoSpaceDE w:val="0"/>
        <w:autoSpaceDN w:val="0"/>
        <w:adjustRightInd w:val="0"/>
        <w:textAlignment w:val="baseline"/>
        <w:outlineLvl w:val="0"/>
        <w:rPr>
          <w:rFonts w:eastAsia="SimSun" w:cs="Mangal"/>
          <w:kern w:val="3"/>
          <w:lang w:val="bg-BG" w:eastAsia="zh-CN" w:bidi="hi-IN"/>
        </w:rPr>
      </w:pPr>
      <w:r w:rsidRPr="00D23191">
        <w:rPr>
          <w:rFonts w:eastAsia="SimSun" w:cs="Mangal"/>
          <w:kern w:val="3"/>
          <w:lang w:val="bg-BG" w:eastAsia="zh-CN" w:bidi="hi-IN"/>
        </w:rPr>
        <w:t>МИНИСТЕРСТВО НА ЗЕМЕДЕЛИЕТО, ХРАНИТЕ И ГОРИТЕ</w:t>
      </w:r>
    </w:p>
    <w:p w:rsidR="00F313D1" w:rsidRPr="00D23191" w:rsidRDefault="00F313D1" w:rsidP="00F313D1">
      <w:pPr>
        <w:keepNext/>
        <w:widowControl w:val="0"/>
        <w:tabs>
          <w:tab w:val="left" w:pos="1560"/>
        </w:tabs>
        <w:suppressAutoHyphens/>
        <w:overflowPunct w:val="0"/>
        <w:autoSpaceDE w:val="0"/>
        <w:autoSpaceDN w:val="0"/>
        <w:adjustRightInd w:val="0"/>
        <w:textAlignment w:val="baseline"/>
        <w:outlineLvl w:val="0"/>
        <w:rPr>
          <w:rFonts w:ascii="Verdana" w:eastAsia="SimSun" w:hAnsi="Verdana" w:cs="Mangal"/>
          <w:spacing w:val="40"/>
          <w:kern w:val="3"/>
          <w:sz w:val="20"/>
          <w:szCs w:val="20"/>
          <w:lang w:val="bg-BG" w:eastAsia="zh-CN" w:bidi="hi-IN"/>
        </w:rPr>
      </w:pPr>
      <w:r w:rsidRPr="00D23191">
        <w:rPr>
          <w:rFonts w:ascii="Verdana" w:eastAsia="SimSun" w:hAnsi="Verdana" w:cs="Mangal"/>
          <w:spacing w:val="40"/>
          <w:kern w:val="3"/>
          <w:sz w:val="20"/>
          <w:szCs w:val="20"/>
          <w:lang w:val="bg-BG" w:eastAsia="zh-CN" w:bidi="hi-IN"/>
        </w:rPr>
        <w:t>Изпълнителна агенция по рибарство и аквакултури</w:t>
      </w:r>
    </w:p>
    <w:p w:rsidR="00F313D1" w:rsidRPr="00D23191" w:rsidRDefault="00F313D1" w:rsidP="00F313D1">
      <w:pPr>
        <w:keepNext/>
        <w:widowControl w:val="0"/>
        <w:tabs>
          <w:tab w:val="left" w:pos="1560"/>
        </w:tabs>
        <w:suppressAutoHyphens/>
        <w:overflowPunct w:val="0"/>
        <w:autoSpaceDE w:val="0"/>
        <w:autoSpaceDN w:val="0"/>
        <w:adjustRightInd w:val="0"/>
        <w:textAlignment w:val="baseline"/>
        <w:outlineLvl w:val="0"/>
        <w:rPr>
          <w:rFonts w:ascii="Verdana" w:eastAsia="SimSun" w:hAnsi="Verdana" w:cs="Mangal"/>
          <w:b/>
          <w:spacing w:val="40"/>
          <w:kern w:val="3"/>
          <w:sz w:val="20"/>
          <w:szCs w:val="20"/>
          <w:lang w:val="bg-BG" w:eastAsia="zh-CN" w:bidi="hi-IN"/>
        </w:rPr>
      </w:pPr>
      <w:r w:rsidRPr="00D23191">
        <w:rPr>
          <w:rFonts w:ascii="Verdana" w:eastAsia="SimSun" w:hAnsi="Verdana" w:cs="Mangal"/>
          <w:b/>
          <w:spacing w:val="40"/>
          <w:kern w:val="3"/>
          <w:sz w:val="20"/>
          <w:szCs w:val="20"/>
          <w:lang w:val="bg-BG" w:eastAsia="zh-CN" w:bidi="hi-IN"/>
        </w:rPr>
        <w:t xml:space="preserve">    </w:t>
      </w:r>
    </w:p>
    <w:p w:rsidR="00F313D1" w:rsidRPr="00D23191" w:rsidRDefault="00F313D1" w:rsidP="00F313D1">
      <w:pPr>
        <w:widowControl w:val="0"/>
        <w:suppressAutoHyphens/>
        <w:autoSpaceDN w:val="0"/>
        <w:textAlignment w:val="baseline"/>
        <w:rPr>
          <w:rFonts w:eastAsia="SimSun" w:cs="Mangal"/>
          <w:b/>
          <w:kern w:val="3"/>
          <w:lang w:val="bg-BG" w:eastAsia="bg-BG" w:bidi="hi-IN"/>
        </w:rPr>
      </w:pPr>
    </w:p>
    <w:p w:rsidR="00BF1866" w:rsidRPr="00D23191" w:rsidRDefault="00BF1866" w:rsidP="005D19BD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D23191" w:rsidRPr="00D23191" w:rsidRDefault="00D23191" w:rsidP="00D23191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sz w:val="20"/>
          <w:szCs w:val="20"/>
          <w:lang w:val="bg-BG" w:eastAsia="bg-BG"/>
        </w:rPr>
        <w:t>ОДОБРИЛ:</w:t>
      </w:r>
    </w:p>
    <w:p w:rsidR="00D23191" w:rsidRPr="00D23191" w:rsidRDefault="00D23191" w:rsidP="00D23191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sz w:val="20"/>
          <w:szCs w:val="20"/>
          <w:lang w:val="bg-BG" w:eastAsia="bg-BG"/>
        </w:rPr>
        <w:t>Г-ЖА ДЕСИСЛАВА ТАНЕВА</w:t>
      </w:r>
    </w:p>
    <w:p w:rsidR="00D23191" w:rsidRPr="00D23191" w:rsidRDefault="00D23191" w:rsidP="00D23191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sz w:val="20"/>
          <w:szCs w:val="20"/>
          <w:lang w:val="bg-BG" w:eastAsia="bg-BG"/>
        </w:rPr>
        <w:t>МИНИСТЪР</w:t>
      </w:r>
      <w:r w:rsidRPr="00D23191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D23191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D23191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D23191">
        <w:rPr>
          <w:rFonts w:ascii="Verdana" w:hAnsi="Verdana"/>
          <w:b/>
          <w:sz w:val="20"/>
          <w:szCs w:val="20"/>
          <w:lang w:val="bg-BG" w:eastAsia="bg-BG"/>
        </w:rPr>
        <w:t>ЗЕМЕДЕЛИЕТО</w:t>
      </w:r>
      <w:r w:rsidRPr="00D23191">
        <w:rPr>
          <w:rFonts w:ascii="Verdana" w:eastAsia="All Times New Roman" w:hAnsi="Verdana"/>
          <w:b/>
          <w:sz w:val="20"/>
          <w:szCs w:val="20"/>
          <w:lang w:val="bg-BG" w:eastAsia="bg-BG"/>
        </w:rPr>
        <w:t>,</w:t>
      </w:r>
      <w:r w:rsidRPr="00D23191">
        <w:rPr>
          <w:rFonts w:ascii="Verdana" w:hAnsi="Verdana"/>
          <w:b/>
          <w:sz w:val="20"/>
          <w:szCs w:val="20"/>
          <w:lang w:val="bg-BG" w:eastAsia="bg-BG"/>
        </w:rPr>
        <w:t xml:space="preserve"> ХРАНИТЕ И ГОРИТЕ </w:t>
      </w:r>
    </w:p>
    <w:p w:rsidR="00D23191" w:rsidRPr="00D23191" w:rsidRDefault="00D23191" w:rsidP="00D23191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D23191" w:rsidRPr="00D23191" w:rsidRDefault="00D23191" w:rsidP="00D23191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sz w:val="20"/>
          <w:szCs w:val="20"/>
          <w:lang w:val="bg-BG" w:eastAsia="bg-BG"/>
        </w:rPr>
        <w:t xml:space="preserve">ДО: </w:t>
      </w:r>
    </w:p>
    <w:p w:rsidR="00D23191" w:rsidRPr="00D23191" w:rsidRDefault="00D23191" w:rsidP="00D23191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sz w:val="20"/>
          <w:szCs w:val="20"/>
          <w:lang w:val="bg-BG" w:eastAsia="bg-BG"/>
        </w:rPr>
        <w:t>Г-ЖА ДЕСИСЛАВА ТАНЕВА</w:t>
      </w:r>
    </w:p>
    <w:p w:rsidR="00D23191" w:rsidRPr="00D23191" w:rsidRDefault="00D23191" w:rsidP="00D23191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sz w:val="20"/>
          <w:szCs w:val="20"/>
          <w:lang w:val="bg-BG" w:eastAsia="bg-BG"/>
        </w:rPr>
        <w:t>МИНИСТЪР</w:t>
      </w:r>
      <w:r w:rsidRPr="00D23191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D23191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D23191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D23191">
        <w:rPr>
          <w:rFonts w:ascii="Verdana" w:hAnsi="Verdana"/>
          <w:b/>
          <w:sz w:val="20"/>
          <w:szCs w:val="20"/>
          <w:lang w:val="bg-BG" w:eastAsia="bg-BG"/>
        </w:rPr>
        <w:t>ЗЕМЕДЕЛИЕТО</w:t>
      </w:r>
      <w:r w:rsidRPr="00D23191">
        <w:rPr>
          <w:rFonts w:ascii="Verdana" w:eastAsia="All Times New Roman" w:hAnsi="Verdana"/>
          <w:b/>
          <w:sz w:val="20"/>
          <w:szCs w:val="20"/>
          <w:lang w:val="bg-BG" w:eastAsia="bg-BG"/>
        </w:rPr>
        <w:t>,</w:t>
      </w:r>
      <w:r w:rsidRPr="00D23191">
        <w:rPr>
          <w:rFonts w:ascii="Verdana" w:hAnsi="Verdana"/>
          <w:b/>
          <w:sz w:val="20"/>
          <w:szCs w:val="20"/>
          <w:lang w:val="bg-BG" w:eastAsia="bg-BG"/>
        </w:rPr>
        <w:t xml:space="preserve"> ХРАНИТЕ И ГОРИТЕ </w:t>
      </w:r>
    </w:p>
    <w:p w:rsidR="00D23191" w:rsidRPr="00D23191" w:rsidRDefault="00D23191" w:rsidP="00D23191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D23191" w:rsidRPr="00D23191" w:rsidRDefault="00D23191" w:rsidP="00D23191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D23191" w:rsidRPr="00D23191" w:rsidRDefault="00D23191" w:rsidP="00D23191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bCs/>
          <w:sz w:val="20"/>
          <w:szCs w:val="20"/>
          <w:lang w:val="bg-BG" w:eastAsia="bg-BG"/>
        </w:rPr>
        <w:t>Д-Р ЛОЗАНА ВАСИЛЕВА</w:t>
      </w:r>
    </w:p>
    <w:p w:rsidR="00D23191" w:rsidRPr="00D23191" w:rsidRDefault="00D23191" w:rsidP="00D23191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ЗЕМЕДЕЛИЕТО, ХРАНИТЕ И ГОРИТЕ</w:t>
      </w:r>
    </w:p>
    <w:p w:rsidR="00D23191" w:rsidRPr="00D23191" w:rsidRDefault="00D23191" w:rsidP="00D23191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</w:p>
    <w:p w:rsidR="00D23191" w:rsidRPr="00D23191" w:rsidRDefault="00D23191" w:rsidP="00D23191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8"/>
          <w:szCs w:val="28"/>
          <w:lang w:val="bg-BG" w:eastAsia="bg-BG"/>
        </w:rPr>
      </w:pPr>
    </w:p>
    <w:p w:rsidR="00D23191" w:rsidRPr="00D23191" w:rsidRDefault="00D23191" w:rsidP="00D23191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8"/>
          <w:szCs w:val="28"/>
          <w:lang w:val="bg-BG" w:eastAsia="bg-BG"/>
        </w:rPr>
      </w:pPr>
      <w:r w:rsidRPr="00D23191">
        <w:rPr>
          <w:rFonts w:ascii="Verdana" w:hAnsi="Verdana"/>
          <w:b/>
          <w:spacing w:val="80"/>
          <w:sz w:val="28"/>
          <w:szCs w:val="28"/>
          <w:lang w:val="bg-BG" w:eastAsia="bg-BG"/>
        </w:rPr>
        <w:t>ДОКЛАД</w:t>
      </w:r>
    </w:p>
    <w:p w:rsidR="00D23191" w:rsidRPr="00D23191" w:rsidRDefault="00D23191" w:rsidP="00D23191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proofErr w:type="spellStart"/>
      <w:r w:rsidRPr="00D23191">
        <w:rPr>
          <w:rFonts w:ascii="Verdana" w:hAnsi="Verdana"/>
          <w:sz w:val="20"/>
          <w:szCs w:val="20"/>
          <w:lang w:val="bg-BG" w:eastAsia="bg-BG"/>
        </w:rPr>
        <w:t>oт</w:t>
      </w:r>
      <w:proofErr w:type="spellEnd"/>
    </w:p>
    <w:p w:rsidR="00D23191" w:rsidRPr="00D23191" w:rsidRDefault="00D23191" w:rsidP="00D23191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D23191">
        <w:rPr>
          <w:rFonts w:ascii="Verdana" w:hAnsi="Verdana"/>
          <w:bCs/>
          <w:sz w:val="20"/>
          <w:szCs w:val="20"/>
          <w:lang w:val="bg-BG" w:eastAsia="bg-BG"/>
        </w:rPr>
        <w:t xml:space="preserve">доц. д-р Галин Николов – изпълнителен директор на Изпълнителна агенция по рибарство и аквакултури </w:t>
      </w:r>
    </w:p>
    <w:p w:rsidR="00D23191" w:rsidRPr="00D23191" w:rsidRDefault="00D23191" w:rsidP="00D23191">
      <w:pPr>
        <w:spacing w:after="80"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23191" w:rsidRPr="00D23191" w:rsidRDefault="00D23191" w:rsidP="00D23191">
      <w:pPr>
        <w:spacing w:after="8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23191">
        <w:rPr>
          <w:rFonts w:ascii="Verdana" w:hAnsi="Verdana"/>
          <w:b/>
          <w:sz w:val="20"/>
          <w:szCs w:val="20"/>
          <w:u w:val="single"/>
          <w:lang w:val="bg-BG"/>
        </w:rPr>
        <w:t>Относно</w:t>
      </w:r>
      <w:r w:rsidRPr="00D23191">
        <w:rPr>
          <w:rFonts w:ascii="Verdana" w:hAnsi="Verdana"/>
          <w:sz w:val="20"/>
          <w:szCs w:val="20"/>
          <w:lang w:val="bg-BG"/>
        </w:rPr>
        <w:t>: Предложение за определяне на зони в акваторията на Черно море, в които е забранено използването на бийм трал.</w:t>
      </w:r>
    </w:p>
    <w:p w:rsidR="00D23191" w:rsidRPr="00D23191" w:rsidRDefault="00D23191" w:rsidP="00D23191">
      <w:pPr>
        <w:spacing w:after="80"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D23191" w:rsidRPr="00D23191" w:rsidRDefault="00D23191" w:rsidP="00D23191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D23191">
        <w:rPr>
          <w:rFonts w:ascii="Verdana" w:hAnsi="Verdana"/>
          <w:b/>
          <w:sz w:val="20"/>
          <w:szCs w:val="20"/>
          <w:lang w:val="bg-BG"/>
        </w:rPr>
        <w:t>УВАЖАЕМА ГОСПОЖО МИНИСТЪР,</w:t>
      </w:r>
    </w:p>
    <w:p w:rsidR="00D23191" w:rsidRPr="00D23191" w:rsidRDefault="00D23191" w:rsidP="00D23191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D23191">
        <w:rPr>
          <w:rFonts w:ascii="Verdana" w:hAnsi="Verdana"/>
          <w:sz w:val="20"/>
          <w:szCs w:val="20"/>
          <w:lang w:val="bg-BG"/>
        </w:rPr>
        <w:t>Съгласно Директива 2008/ 56/ ЕО на Европейския парламент и на Съвета от 17 юни 2008 година за създаване на рамка за действие на Общността в областта на политиката за морска среда (Рамкова директива за морска стратегия) и Наредба за опазване на околната среда в морските води, всяка държава – членка предприема мерки за постигане и поддържане на добро състояние на околната среда в морските води най-късно до 2020 г.</w:t>
      </w:r>
    </w:p>
    <w:p w:rsidR="00D23191" w:rsidRPr="00D23191" w:rsidRDefault="00D23191" w:rsidP="00D23191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D23191">
        <w:rPr>
          <w:rFonts w:ascii="Verdana" w:hAnsi="Verdana"/>
          <w:sz w:val="20"/>
          <w:szCs w:val="20"/>
          <w:lang w:val="bg-BG"/>
        </w:rPr>
        <w:t xml:space="preserve">Според разпоредбите на Рамковата директива за морска стратегия добро състояние на околната среда в морските води означава, че биологичното разнообразие се </w:t>
      </w:r>
      <w:r w:rsidRPr="00D23191">
        <w:rPr>
          <w:rFonts w:ascii="Verdana" w:hAnsi="Verdana"/>
          <w:sz w:val="20"/>
          <w:szCs w:val="20"/>
          <w:lang w:val="bg-BG"/>
        </w:rPr>
        <w:lastRenderedPageBreak/>
        <w:t xml:space="preserve">поддържа, популациите на всички риби и ракообразни, които са обект на промишлен риболов, са в безопасни биологични граници, целостта на морската повърхност е на такова равнище, че е гарантирано запазването на структурата и функциите на екосистемите, и по-специално </w:t>
      </w:r>
      <w:proofErr w:type="spellStart"/>
      <w:r w:rsidRPr="00D23191">
        <w:rPr>
          <w:rFonts w:ascii="Verdana" w:hAnsi="Verdana"/>
          <w:sz w:val="20"/>
          <w:szCs w:val="20"/>
          <w:lang w:val="bg-BG"/>
        </w:rPr>
        <w:t>бентични</w:t>
      </w:r>
      <w:proofErr w:type="spellEnd"/>
      <w:r w:rsidRPr="00D23191">
        <w:rPr>
          <w:rFonts w:ascii="Verdana" w:hAnsi="Verdana"/>
          <w:sz w:val="20"/>
          <w:szCs w:val="20"/>
          <w:lang w:val="bg-BG"/>
        </w:rPr>
        <w:t xml:space="preserve"> екосистеми не са засегнати по неблагоприятен начин.</w:t>
      </w:r>
    </w:p>
    <w:p w:rsidR="00D23191" w:rsidRPr="00D23191" w:rsidRDefault="00D23191" w:rsidP="00D23191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D23191">
        <w:rPr>
          <w:rFonts w:ascii="Verdana" w:hAnsi="Verdana"/>
          <w:sz w:val="20"/>
          <w:szCs w:val="20"/>
          <w:lang w:val="bg-BG"/>
        </w:rPr>
        <w:t>В чл. 35, ал. 5 от Закона за рибарството и аквакултурите (ЗРА) е предвидена възможност министърът на земеделието, храните и горите по предложение на изпълнителния директор на ИАРА със заповед да определя зони, в които е забранено използването на бийм трал.</w:t>
      </w:r>
    </w:p>
    <w:p w:rsidR="00D23191" w:rsidRPr="00D23191" w:rsidRDefault="00D23191" w:rsidP="00D23191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D23191">
        <w:rPr>
          <w:rFonts w:ascii="Verdana" w:hAnsi="Verdana"/>
          <w:sz w:val="20"/>
          <w:szCs w:val="20"/>
          <w:lang w:val="bg-BG"/>
        </w:rPr>
        <w:t>В тази връзка е поискано становище от научни институти в страната (Институт по рибни ресурси към Селскостопанската академия (изх. №174/15.05.2017 г. и Рег. № 20-35/13.02.2020 г. в министерство на земеделието, храните и горите), Институт по океанология към Българска академия на науките (изх. №174/HO0101/15.05.2017 г. и изх. № 72/НО0101/13.02.2020 г.) за предложение на зони, в които риболовът с бийм трал да бъде забранен. В постъпилите отговори са посочени конкретни участъци от акваторията на Черно море, както и защитени зони по Закона за биологичното разнообразие и защитени територии по Закона за защитените територии. Въз основа на научните становища е подготвен проект на заповед за определяне на зони, в които риболовът с бийм трал да бъде забранен.</w:t>
      </w:r>
    </w:p>
    <w:p w:rsidR="00D23191" w:rsidRPr="00D23191" w:rsidRDefault="00D23191" w:rsidP="00D23191">
      <w:pPr>
        <w:tabs>
          <w:tab w:val="left" w:pos="851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sz w:val="20"/>
          <w:szCs w:val="20"/>
          <w:lang w:val="bg-BG" w:eastAsia="bg-BG"/>
        </w:rPr>
        <w:t>УВАЖАЕМА ГОСПОЖО МИНИСТЪР,</w:t>
      </w:r>
    </w:p>
    <w:p w:rsidR="00D23191" w:rsidRPr="00D23191" w:rsidRDefault="00D23191" w:rsidP="00D23191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D23191">
        <w:rPr>
          <w:rFonts w:ascii="Verdana" w:hAnsi="Verdana"/>
          <w:sz w:val="20"/>
          <w:szCs w:val="20"/>
          <w:lang w:val="bg-BG"/>
        </w:rPr>
        <w:t xml:space="preserve">С оглед на гореизложеното моля за Вашето съдействие за стартиране на производство по чл. 66 от Административнопроцесуалния кодекс за издаване на общ административен акт – заповед, за определяне на зони в акваторията на Черно море, в които е забранено използването на бийм трал. В тази връзка бих желал да представя на Вашето внимание за одобряване доклад, относно проекта на Заповед. Проекта следва да бъде публикуван на електронната страница на Министерство на земеделието, храните и горите и ИАРА за осигуряване на възможност на заинтересованите страни да се запознаят с проекта и да участват в производството по издаване на акта. </w:t>
      </w:r>
    </w:p>
    <w:p w:rsidR="00D23191" w:rsidRPr="00D23191" w:rsidRDefault="00D23191" w:rsidP="00D2319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D23191">
        <w:rPr>
          <w:rFonts w:ascii="Verdana" w:hAnsi="Verdana"/>
          <w:b/>
          <w:sz w:val="20"/>
          <w:szCs w:val="20"/>
          <w:lang w:val="bg-BG"/>
        </w:rPr>
        <w:t>Приложения:</w:t>
      </w:r>
      <w:r w:rsidRPr="00D23191">
        <w:rPr>
          <w:rFonts w:ascii="Verdana" w:hAnsi="Verdana"/>
          <w:sz w:val="20"/>
          <w:szCs w:val="20"/>
          <w:lang w:val="bg-BG"/>
        </w:rPr>
        <w:t xml:space="preserve"> Съгласно текста.</w:t>
      </w:r>
    </w:p>
    <w:p w:rsidR="00D23191" w:rsidRPr="00D23191" w:rsidRDefault="00D23191" w:rsidP="00D2319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D23191" w:rsidRPr="00D23191" w:rsidRDefault="00D23191" w:rsidP="00D23191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</w:p>
    <w:p w:rsidR="00D23191" w:rsidRPr="00D23191" w:rsidRDefault="00D23191" w:rsidP="00D23191">
      <w:pPr>
        <w:spacing w:line="360" w:lineRule="auto"/>
        <w:jc w:val="both"/>
        <w:rPr>
          <w:rFonts w:ascii="Verdana" w:hAnsi="Verdana"/>
          <w:b/>
          <w:noProof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noProof/>
          <w:sz w:val="20"/>
          <w:szCs w:val="20"/>
          <w:lang w:val="bg-BG" w:eastAsia="bg-BG"/>
        </w:rPr>
        <w:t>С УВАЖЕНИЕ,</w:t>
      </w:r>
    </w:p>
    <w:p w:rsidR="00D23191" w:rsidRPr="00D23191" w:rsidRDefault="00D23191" w:rsidP="00D23191">
      <w:pPr>
        <w:shd w:val="clear" w:color="auto" w:fill="FFFFFF"/>
        <w:spacing w:line="360" w:lineRule="auto"/>
        <w:jc w:val="both"/>
        <w:rPr>
          <w:rFonts w:ascii="Verdana" w:hAnsi="Verdana"/>
          <w:b/>
          <w:noProof/>
          <w:color w:val="000000"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bCs/>
          <w:noProof/>
          <w:color w:val="000000"/>
          <w:sz w:val="20"/>
          <w:szCs w:val="20"/>
          <w:lang w:val="bg-BG" w:eastAsia="bg-BG"/>
        </w:rPr>
        <w:t>ДОЦ. Д-Р ГАЛИН НИКОЛОВ</w:t>
      </w:r>
    </w:p>
    <w:p w:rsidR="005D19BD" w:rsidRPr="00D23191" w:rsidRDefault="00D23191" w:rsidP="00D23191">
      <w:pPr>
        <w:shd w:val="clear" w:color="auto" w:fill="FFFFFF"/>
        <w:spacing w:line="360" w:lineRule="auto"/>
        <w:jc w:val="both"/>
        <w:rPr>
          <w:rFonts w:ascii="Verdana" w:hAnsi="Verdana"/>
          <w:b/>
          <w:noProof/>
          <w:color w:val="000000"/>
          <w:sz w:val="20"/>
          <w:szCs w:val="20"/>
          <w:lang w:val="bg-BG" w:eastAsia="bg-BG"/>
        </w:rPr>
      </w:pPr>
      <w:r w:rsidRPr="00D23191">
        <w:rPr>
          <w:rFonts w:ascii="Verdana" w:hAnsi="Verdana"/>
          <w:b/>
          <w:iCs/>
          <w:noProof/>
          <w:color w:val="000000"/>
          <w:sz w:val="20"/>
          <w:szCs w:val="20"/>
          <w:lang w:val="bg-BG" w:eastAsia="bg-BG"/>
        </w:rPr>
        <w:t>ИЗПЪЛНИТЕЛЕН ДИРЕКТОР</w:t>
      </w:r>
    </w:p>
    <w:p w:rsidR="005D19BD" w:rsidRPr="00D23191" w:rsidRDefault="005D19BD" w:rsidP="005D19BD">
      <w:pPr>
        <w:spacing w:line="360" w:lineRule="auto"/>
        <w:rPr>
          <w:rFonts w:ascii="Verdana" w:hAnsi="Verdana"/>
          <w:b/>
          <w:bCs/>
          <w:noProof/>
          <w:sz w:val="20"/>
          <w:szCs w:val="20"/>
          <w:lang w:val="bg-BG" w:eastAsia="bg-BG"/>
        </w:rPr>
      </w:pPr>
    </w:p>
    <w:p w:rsidR="00F313D1" w:rsidRPr="00D23191" w:rsidRDefault="00F313D1">
      <w:pPr>
        <w:spacing w:after="200" w:line="276" w:lineRule="auto"/>
        <w:rPr>
          <w:rFonts w:ascii="Verdana" w:eastAsia="Calibri" w:hAnsi="Verdana" w:cs="Arial"/>
          <w:sz w:val="20"/>
          <w:szCs w:val="20"/>
          <w:u w:val="single"/>
          <w:lang w:val="bg-BG"/>
        </w:rPr>
      </w:pPr>
      <w:r w:rsidRPr="00D23191">
        <w:rPr>
          <w:rFonts w:ascii="Verdana" w:eastAsia="Calibri" w:hAnsi="Verdana" w:cs="Arial"/>
          <w:sz w:val="20"/>
          <w:szCs w:val="20"/>
          <w:u w:val="single"/>
          <w:lang w:val="bg-BG"/>
        </w:rPr>
        <w:br w:type="page"/>
      </w:r>
    </w:p>
    <w:p w:rsidR="00491A69" w:rsidRPr="00D23191" w:rsidRDefault="00F313D1" w:rsidP="00491A69">
      <w:pPr>
        <w:keepNext/>
        <w:spacing w:after="160" w:line="259" w:lineRule="auto"/>
        <w:jc w:val="center"/>
        <w:outlineLvl w:val="0"/>
        <w:rPr>
          <w:rFonts w:ascii="Verdana" w:eastAsia="PMingLiU" w:hAnsi="Verdana"/>
          <w:b/>
          <w:bCs/>
          <w:spacing w:val="40"/>
          <w:lang w:val="bg-BG"/>
        </w:rPr>
      </w:pPr>
      <w:r w:rsidRPr="00D23191">
        <w:rPr>
          <w:rFonts w:eastAsia="PMingLiU"/>
          <w:b/>
          <w:bCs/>
          <w:noProof/>
          <w:sz w:val="28"/>
          <w:lang w:val="bg-BG" w:eastAsia="bg-BG"/>
        </w:rPr>
        <w:lastRenderedPageBreak/>
        <w:drawing>
          <wp:anchor distT="0" distB="0" distL="114300" distR="114300" simplePos="0" relativeHeight="251665408" behindDoc="1" locked="0" layoutInCell="1" allowOverlap="1" wp14:anchorId="34716EAA" wp14:editId="7EAF3E5B">
            <wp:simplePos x="0" y="0"/>
            <wp:positionH relativeFrom="column">
              <wp:posOffset>2105025</wp:posOffset>
            </wp:positionH>
            <wp:positionV relativeFrom="paragraph">
              <wp:posOffset>-304800</wp:posOffset>
            </wp:positionV>
            <wp:extent cx="1343025" cy="1333500"/>
            <wp:effectExtent l="0" t="0" r="9525" b="0"/>
            <wp:wrapNone/>
            <wp:docPr id="11" name="Picture 1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A69" w:rsidRPr="00D23191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="00491A69" w:rsidRPr="00D23191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="00491A69" w:rsidRPr="00D23191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="00491A69" w:rsidRPr="00D23191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="00491A69" w:rsidRPr="00D23191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="00491A69" w:rsidRPr="00D23191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="00491A69" w:rsidRPr="00D23191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="00491A69" w:rsidRPr="00D23191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D23191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="00491A69" w:rsidRPr="00D23191">
        <w:rPr>
          <w:rFonts w:ascii="Verdana" w:eastAsia="PMingLiU" w:hAnsi="Verdana"/>
          <w:b/>
          <w:bCs/>
          <w:spacing w:val="40"/>
          <w:sz w:val="28"/>
          <w:lang w:val="bg-BG"/>
        </w:rPr>
        <w:t>ПРОЕКТ</w:t>
      </w:r>
    </w:p>
    <w:p w:rsidR="00491A69" w:rsidRPr="00D23191" w:rsidRDefault="00491A69" w:rsidP="00491A69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</w:pPr>
    </w:p>
    <w:p w:rsidR="00491A69" w:rsidRPr="00D23191" w:rsidRDefault="00491A69" w:rsidP="00491A69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F313D1" w:rsidRPr="00D23191" w:rsidRDefault="00F313D1" w:rsidP="00491A69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Cs/>
          <w:spacing w:val="40"/>
          <w:sz w:val="28"/>
          <w:szCs w:val="28"/>
          <w:lang w:val="bg-BG"/>
        </w:rPr>
      </w:pPr>
    </w:p>
    <w:p w:rsidR="00491A69" w:rsidRPr="00440282" w:rsidRDefault="00491A69" w:rsidP="00491A69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440282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491A69" w:rsidRPr="00440282" w:rsidRDefault="00491A69" w:rsidP="00491A69">
      <w:pPr>
        <w:keepNext/>
        <w:spacing w:after="160" w:line="259" w:lineRule="auto"/>
        <w:jc w:val="center"/>
        <w:outlineLvl w:val="0"/>
        <w:rPr>
          <w:rFonts w:eastAsia="PMingLiU"/>
          <w:b/>
          <w:bCs/>
          <w:sz w:val="32"/>
          <w:szCs w:val="32"/>
          <w:lang w:val="bg-BG"/>
        </w:rPr>
      </w:pPr>
      <w:r w:rsidRPr="00440282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земеделието, храните</w:t>
      </w:r>
      <w:r w:rsidRPr="00440282">
        <w:rPr>
          <w:rFonts w:eastAsia="PMingLiU"/>
          <w:b/>
          <w:bCs/>
          <w:noProof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F995A8" wp14:editId="26EF50B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7FC4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440282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 xml:space="preserve"> и горите</w:t>
      </w:r>
    </w:p>
    <w:p w:rsidR="00491A69" w:rsidRPr="00440282" w:rsidRDefault="00491A69" w:rsidP="00491A69">
      <w:pPr>
        <w:spacing w:after="160" w:line="259" w:lineRule="auto"/>
        <w:ind w:right="-514"/>
        <w:rPr>
          <w:rFonts w:eastAsia="PMingLiU"/>
          <w:b/>
          <w:u w:val="single"/>
          <w:lang w:val="bg-BG"/>
        </w:rPr>
      </w:pPr>
      <w:r w:rsidRPr="00440282">
        <w:rPr>
          <w:rFonts w:eastAsia="PMingLiU"/>
          <w:lang w:val="bg-BG"/>
        </w:rPr>
        <w:tab/>
      </w:r>
      <w:r w:rsidRPr="00440282">
        <w:rPr>
          <w:rFonts w:eastAsia="PMingLiU"/>
          <w:lang w:val="bg-BG"/>
        </w:rPr>
        <w:tab/>
      </w:r>
      <w:r w:rsidRPr="00440282">
        <w:rPr>
          <w:rFonts w:eastAsia="PMingLiU"/>
          <w:lang w:val="bg-BG"/>
        </w:rPr>
        <w:tab/>
      </w:r>
      <w:r w:rsidRPr="00440282">
        <w:rPr>
          <w:rFonts w:eastAsia="PMingLiU"/>
          <w:lang w:val="bg-BG"/>
        </w:rPr>
        <w:tab/>
      </w:r>
    </w:p>
    <w:p w:rsidR="00491A69" w:rsidRPr="00440282" w:rsidRDefault="00491A69" w:rsidP="00491A69">
      <w:pPr>
        <w:spacing w:after="160" w:line="259" w:lineRule="auto"/>
        <w:jc w:val="both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440282" w:rsidRPr="00440282" w:rsidRDefault="00440282" w:rsidP="00440282">
      <w:pPr>
        <w:tabs>
          <w:tab w:val="left" w:pos="1100"/>
        </w:tabs>
        <w:jc w:val="center"/>
        <w:rPr>
          <w:b/>
          <w:sz w:val="28"/>
          <w:szCs w:val="28"/>
          <w:lang w:val="bg-BG"/>
        </w:rPr>
      </w:pPr>
      <w:r w:rsidRPr="00440282">
        <w:rPr>
          <w:b/>
          <w:sz w:val="28"/>
          <w:szCs w:val="28"/>
          <w:lang w:val="bg-BG"/>
        </w:rPr>
        <w:t>З А П О В Е Д</w:t>
      </w:r>
    </w:p>
    <w:p w:rsidR="00440282" w:rsidRPr="00440282" w:rsidRDefault="00440282" w:rsidP="00440282">
      <w:pPr>
        <w:tabs>
          <w:tab w:val="left" w:pos="1100"/>
        </w:tabs>
        <w:jc w:val="center"/>
        <w:rPr>
          <w:lang w:val="bg-BG"/>
        </w:rPr>
      </w:pPr>
    </w:p>
    <w:p w:rsidR="00440282" w:rsidRPr="00440282" w:rsidRDefault="00440282" w:rsidP="00440282">
      <w:pPr>
        <w:tabs>
          <w:tab w:val="left" w:pos="1100"/>
        </w:tabs>
        <w:spacing w:line="360" w:lineRule="auto"/>
        <w:jc w:val="center"/>
        <w:rPr>
          <w:sz w:val="28"/>
          <w:szCs w:val="28"/>
          <w:lang w:val="bg-BG"/>
        </w:rPr>
      </w:pPr>
      <w:r w:rsidRPr="00440282">
        <w:rPr>
          <w:sz w:val="28"/>
          <w:szCs w:val="28"/>
          <w:lang w:val="bg-BG"/>
        </w:rPr>
        <w:t>№…………………</w:t>
      </w:r>
    </w:p>
    <w:p w:rsidR="00440282" w:rsidRPr="00440282" w:rsidRDefault="00440282" w:rsidP="00440282">
      <w:pPr>
        <w:tabs>
          <w:tab w:val="left" w:pos="1100"/>
        </w:tabs>
        <w:spacing w:line="360" w:lineRule="auto"/>
        <w:jc w:val="center"/>
        <w:rPr>
          <w:sz w:val="28"/>
          <w:szCs w:val="28"/>
          <w:lang w:val="bg-BG"/>
        </w:rPr>
      </w:pPr>
      <w:r w:rsidRPr="00440282">
        <w:rPr>
          <w:sz w:val="28"/>
          <w:szCs w:val="28"/>
          <w:lang w:val="bg-BG"/>
        </w:rPr>
        <w:t>София ……….2020 г.</w:t>
      </w:r>
    </w:p>
    <w:p w:rsidR="00440282" w:rsidRPr="00440282" w:rsidRDefault="00440282" w:rsidP="00440282">
      <w:pPr>
        <w:tabs>
          <w:tab w:val="left" w:pos="1100"/>
        </w:tabs>
        <w:jc w:val="center"/>
        <w:rPr>
          <w:lang w:val="bg-BG"/>
        </w:rPr>
      </w:pPr>
    </w:p>
    <w:p w:rsidR="00440282" w:rsidRPr="00440282" w:rsidRDefault="00440282" w:rsidP="00440282">
      <w:pPr>
        <w:tabs>
          <w:tab w:val="left" w:pos="1100"/>
        </w:tabs>
        <w:ind w:firstLine="709"/>
        <w:jc w:val="both"/>
        <w:rPr>
          <w:lang w:val="bg-BG"/>
        </w:rPr>
      </w:pPr>
      <w:r w:rsidRPr="00440282">
        <w:rPr>
          <w:lang w:val="bg-BG"/>
        </w:rPr>
        <w:t>На основание чл. 25, ал. 4 от Закона за администрацията, чл. 35, ал. 5 от Закона за рибарството и аквакултурите и във връзка с одобрен от министъра на земеделието, храните и горите доклад № ………………………….. на изпълнителния директор на Изпълнителна агенция по рибарство и аквакултури</w:t>
      </w:r>
    </w:p>
    <w:p w:rsidR="00440282" w:rsidRPr="00440282" w:rsidRDefault="00440282" w:rsidP="00440282">
      <w:pPr>
        <w:jc w:val="center"/>
        <w:rPr>
          <w:b/>
          <w:lang w:val="bg-BG"/>
        </w:rPr>
      </w:pPr>
    </w:p>
    <w:p w:rsidR="00440282" w:rsidRPr="00440282" w:rsidRDefault="00440282" w:rsidP="00440282">
      <w:pPr>
        <w:jc w:val="center"/>
        <w:rPr>
          <w:b/>
          <w:sz w:val="28"/>
          <w:szCs w:val="28"/>
          <w:lang w:val="bg-BG"/>
        </w:rPr>
      </w:pPr>
      <w:r w:rsidRPr="00440282">
        <w:rPr>
          <w:b/>
          <w:sz w:val="28"/>
          <w:szCs w:val="28"/>
          <w:lang w:val="bg-BG"/>
        </w:rPr>
        <w:t>Н А Р Е Ж Д А М</w:t>
      </w:r>
    </w:p>
    <w:p w:rsidR="00440282" w:rsidRPr="00440282" w:rsidRDefault="00440282" w:rsidP="00440282">
      <w:pPr>
        <w:jc w:val="center"/>
        <w:rPr>
          <w:b/>
          <w:lang w:val="bg-BG"/>
        </w:rPr>
      </w:pPr>
    </w:p>
    <w:p w:rsidR="00440282" w:rsidRPr="00440282" w:rsidRDefault="00440282" w:rsidP="00440282">
      <w:pPr>
        <w:numPr>
          <w:ilvl w:val="0"/>
          <w:numId w:val="47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/>
        <w:ind w:left="0" w:firstLine="709"/>
        <w:jc w:val="both"/>
        <w:textAlignment w:val="baseline"/>
        <w:rPr>
          <w:lang w:val="bg-BG"/>
        </w:rPr>
      </w:pPr>
      <w:r w:rsidRPr="00440282">
        <w:rPr>
          <w:lang w:val="bg-BG"/>
        </w:rPr>
        <w:t>Забранявам използването на бийм трал във вътрешните морски води и териториално море на Република България в акваторията на Черно море в зона „Бяла – Обзор” със следните координати в равнинна координатна система WGS-84 UTM 35N:</w:t>
      </w:r>
    </w:p>
    <w:p w:rsidR="00440282" w:rsidRPr="00440282" w:rsidRDefault="00440282" w:rsidP="00440282">
      <w:pPr>
        <w:tabs>
          <w:tab w:val="left" w:pos="993"/>
        </w:tabs>
        <w:ind w:left="709"/>
        <w:jc w:val="both"/>
        <w:rPr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</w:tblGrid>
      <w:tr w:rsidR="00440282" w:rsidRPr="00440282" w:rsidTr="00545ACD">
        <w:trPr>
          <w:jc w:val="center"/>
        </w:trPr>
        <w:tc>
          <w:tcPr>
            <w:tcW w:w="1242" w:type="dxa"/>
            <w:shd w:val="clear" w:color="auto" w:fill="auto"/>
          </w:tcPr>
          <w:p w:rsidR="00440282" w:rsidRPr="00440282" w:rsidRDefault="00440282" w:rsidP="00545ACD">
            <w:pPr>
              <w:tabs>
                <w:tab w:val="left" w:pos="993"/>
              </w:tabs>
              <w:jc w:val="center"/>
              <w:rPr>
                <w:b/>
                <w:lang w:val="bg-BG"/>
              </w:rPr>
            </w:pPr>
            <w:r w:rsidRPr="00440282">
              <w:rPr>
                <w:b/>
                <w:lang w:val="bg-BG"/>
              </w:rPr>
              <w:t>Е</w:t>
            </w:r>
          </w:p>
        </w:tc>
        <w:tc>
          <w:tcPr>
            <w:tcW w:w="1134" w:type="dxa"/>
            <w:shd w:val="clear" w:color="auto" w:fill="auto"/>
          </w:tcPr>
          <w:p w:rsidR="00440282" w:rsidRPr="00440282" w:rsidRDefault="00440282" w:rsidP="00545ACD">
            <w:pPr>
              <w:tabs>
                <w:tab w:val="left" w:pos="993"/>
              </w:tabs>
              <w:jc w:val="center"/>
              <w:rPr>
                <w:b/>
                <w:lang w:val="bg-BG"/>
              </w:rPr>
            </w:pPr>
            <w:r w:rsidRPr="00440282">
              <w:rPr>
                <w:b/>
                <w:lang w:val="bg-BG"/>
              </w:rPr>
              <w:t>N</w:t>
            </w:r>
          </w:p>
        </w:tc>
      </w:tr>
      <w:tr w:rsidR="00440282" w:rsidRPr="00440282" w:rsidTr="00545ACD">
        <w:trPr>
          <w:jc w:val="center"/>
        </w:trPr>
        <w:tc>
          <w:tcPr>
            <w:tcW w:w="1242" w:type="dxa"/>
            <w:shd w:val="clear" w:color="auto" w:fill="auto"/>
          </w:tcPr>
          <w:p w:rsidR="00440282" w:rsidRPr="00440282" w:rsidRDefault="00440282" w:rsidP="00545ACD">
            <w:pPr>
              <w:tabs>
                <w:tab w:val="left" w:pos="993"/>
              </w:tabs>
              <w:jc w:val="both"/>
              <w:rPr>
                <w:lang w:val="bg-BG"/>
              </w:rPr>
            </w:pPr>
            <w:r w:rsidRPr="00440282">
              <w:rPr>
                <w:lang w:val="bg-BG"/>
              </w:rPr>
              <w:t>27.9100</w:t>
            </w:r>
          </w:p>
        </w:tc>
        <w:tc>
          <w:tcPr>
            <w:tcW w:w="1134" w:type="dxa"/>
            <w:shd w:val="clear" w:color="auto" w:fill="auto"/>
          </w:tcPr>
          <w:p w:rsidR="00440282" w:rsidRPr="00440282" w:rsidRDefault="00440282" w:rsidP="00545ACD">
            <w:pPr>
              <w:tabs>
                <w:tab w:val="left" w:pos="993"/>
              </w:tabs>
              <w:jc w:val="both"/>
              <w:rPr>
                <w:lang w:val="bg-BG"/>
              </w:rPr>
            </w:pPr>
            <w:r w:rsidRPr="00440282">
              <w:rPr>
                <w:lang w:val="bg-BG"/>
              </w:rPr>
              <w:t>42.8900</w:t>
            </w:r>
          </w:p>
        </w:tc>
      </w:tr>
      <w:tr w:rsidR="00440282" w:rsidRPr="00440282" w:rsidTr="00545ACD">
        <w:trPr>
          <w:jc w:val="center"/>
        </w:trPr>
        <w:tc>
          <w:tcPr>
            <w:tcW w:w="1242" w:type="dxa"/>
            <w:shd w:val="clear" w:color="auto" w:fill="auto"/>
          </w:tcPr>
          <w:p w:rsidR="00440282" w:rsidRPr="00440282" w:rsidRDefault="00440282" w:rsidP="00545ACD">
            <w:pPr>
              <w:tabs>
                <w:tab w:val="left" w:pos="993"/>
              </w:tabs>
              <w:jc w:val="both"/>
              <w:rPr>
                <w:lang w:val="bg-BG"/>
              </w:rPr>
            </w:pPr>
            <w:r w:rsidRPr="00440282">
              <w:rPr>
                <w:lang w:val="bg-BG"/>
              </w:rPr>
              <w:t>28.0574</w:t>
            </w:r>
          </w:p>
        </w:tc>
        <w:tc>
          <w:tcPr>
            <w:tcW w:w="1134" w:type="dxa"/>
            <w:shd w:val="clear" w:color="auto" w:fill="auto"/>
          </w:tcPr>
          <w:p w:rsidR="00440282" w:rsidRPr="00440282" w:rsidRDefault="00440282" w:rsidP="00545ACD">
            <w:pPr>
              <w:tabs>
                <w:tab w:val="left" w:pos="993"/>
              </w:tabs>
              <w:jc w:val="both"/>
              <w:rPr>
                <w:lang w:val="bg-BG"/>
              </w:rPr>
            </w:pPr>
            <w:r w:rsidRPr="00440282">
              <w:rPr>
                <w:lang w:val="bg-BG"/>
              </w:rPr>
              <w:t>42.8900</w:t>
            </w:r>
          </w:p>
        </w:tc>
      </w:tr>
      <w:tr w:rsidR="00440282" w:rsidRPr="00440282" w:rsidTr="00545ACD">
        <w:trPr>
          <w:jc w:val="center"/>
        </w:trPr>
        <w:tc>
          <w:tcPr>
            <w:tcW w:w="1242" w:type="dxa"/>
            <w:shd w:val="clear" w:color="auto" w:fill="auto"/>
          </w:tcPr>
          <w:p w:rsidR="00440282" w:rsidRPr="00440282" w:rsidRDefault="00440282" w:rsidP="00545ACD">
            <w:pPr>
              <w:tabs>
                <w:tab w:val="left" w:pos="993"/>
              </w:tabs>
              <w:jc w:val="both"/>
              <w:rPr>
                <w:lang w:val="bg-BG"/>
              </w:rPr>
            </w:pPr>
            <w:r w:rsidRPr="00440282">
              <w:rPr>
                <w:lang w:val="bg-BG"/>
              </w:rPr>
              <w:t>28.0214</w:t>
            </w:r>
          </w:p>
        </w:tc>
        <w:tc>
          <w:tcPr>
            <w:tcW w:w="1134" w:type="dxa"/>
            <w:shd w:val="clear" w:color="auto" w:fill="auto"/>
          </w:tcPr>
          <w:p w:rsidR="00440282" w:rsidRPr="00440282" w:rsidRDefault="00440282" w:rsidP="00545ACD">
            <w:pPr>
              <w:tabs>
                <w:tab w:val="left" w:pos="993"/>
              </w:tabs>
              <w:jc w:val="both"/>
              <w:rPr>
                <w:lang w:val="bg-BG"/>
              </w:rPr>
            </w:pPr>
            <w:r w:rsidRPr="00440282">
              <w:rPr>
                <w:lang w:val="bg-BG"/>
              </w:rPr>
              <w:t>42.8100</w:t>
            </w:r>
          </w:p>
        </w:tc>
      </w:tr>
      <w:tr w:rsidR="00440282" w:rsidRPr="00440282" w:rsidTr="00545ACD">
        <w:trPr>
          <w:jc w:val="center"/>
        </w:trPr>
        <w:tc>
          <w:tcPr>
            <w:tcW w:w="1242" w:type="dxa"/>
            <w:shd w:val="clear" w:color="auto" w:fill="auto"/>
          </w:tcPr>
          <w:p w:rsidR="00440282" w:rsidRPr="00440282" w:rsidRDefault="00440282" w:rsidP="00545ACD">
            <w:pPr>
              <w:tabs>
                <w:tab w:val="left" w:pos="993"/>
              </w:tabs>
              <w:jc w:val="both"/>
              <w:rPr>
                <w:lang w:val="bg-BG"/>
              </w:rPr>
            </w:pPr>
            <w:r w:rsidRPr="00440282">
              <w:rPr>
                <w:lang w:val="bg-BG"/>
              </w:rPr>
              <w:t>27.9019</w:t>
            </w:r>
          </w:p>
        </w:tc>
        <w:tc>
          <w:tcPr>
            <w:tcW w:w="1134" w:type="dxa"/>
            <w:shd w:val="clear" w:color="auto" w:fill="auto"/>
          </w:tcPr>
          <w:p w:rsidR="00440282" w:rsidRPr="00440282" w:rsidRDefault="00440282" w:rsidP="00545ACD">
            <w:pPr>
              <w:tabs>
                <w:tab w:val="left" w:pos="993"/>
              </w:tabs>
              <w:jc w:val="both"/>
              <w:rPr>
                <w:lang w:val="bg-BG"/>
              </w:rPr>
            </w:pPr>
            <w:r w:rsidRPr="00440282">
              <w:rPr>
                <w:lang w:val="bg-BG"/>
              </w:rPr>
              <w:t>42.8100</w:t>
            </w:r>
          </w:p>
        </w:tc>
      </w:tr>
    </w:tbl>
    <w:p w:rsidR="00440282" w:rsidRPr="00440282" w:rsidRDefault="00440282" w:rsidP="00440282">
      <w:pPr>
        <w:tabs>
          <w:tab w:val="left" w:pos="993"/>
        </w:tabs>
        <w:spacing w:after="120"/>
        <w:ind w:left="709"/>
        <w:jc w:val="both"/>
        <w:rPr>
          <w:lang w:val="bg-BG"/>
        </w:rPr>
      </w:pPr>
    </w:p>
    <w:p w:rsidR="00440282" w:rsidRPr="00440282" w:rsidRDefault="00440282" w:rsidP="00440282">
      <w:pPr>
        <w:numPr>
          <w:ilvl w:val="0"/>
          <w:numId w:val="47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/>
        <w:ind w:left="0" w:firstLine="709"/>
        <w:jc w:val="both"/>
        <w:textAlignment w:val="baseline"/>
        <w:rPr>
          <w:lang w:val="bg-BG"/>
        </w:rPr>
      </w:pPr>
      <w:r w:rsidRPr="00440282">
        <w:rPr>
          <w:lang w:val="bg-BG"/>
        </w:rPr>
        <w:t>Забраната по т. I се прилага за срок от две години от датата на издаването на настоящата заповед.</w:t>
      </w:r>
    </w:p>
    <w:p w:rsidR="00440282" w:rsidRPr="00440282" w:rsidRDefault="00440282" w:rsidP="00440282">
      <w:pPr>
        <w:numPr>
          <w:ilvl w:val="0"/>
          <w:numId w:val="47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/>
        <w:ind w:left="0" w:firstLine="709"/>
        <w:jc w:val="both"/>
        <w:textAlignment w:val="baseline"/>
        <w:rPr>
          <w:lang w:val="bg-BG"/>
        </w:rPr>
      </w:pPr>
      <w:r w:rsidRPr="00440282">
        <w:rPr>
          <w:lang w:val="bg-BG"/>
        </w:rPr>
        <w:t>Настоящата заповед не изменя и/или допълва въведени забрани за използване на бийм трал в морските акватории на защитени зони по Закона за биологичното разнообразие и защитени територии по Закона за защитените територии.</w:t>
      </w:r>
    </w:p>
    <w:p w:rsidR="00440282" w:rsidRPr="00440282" w:rsidRDefault="00440282" w:rsidP="00440282">
      <w:pPr>
        <w:numPr>
          <w:ilvl w:val="0"/>
          <w:numId w:val="47"/>
        </w:numPr>
        <w:tabs>
          <w:tab w:val="left" w:pos="1276"/>
        </w:tabs>
        <w:overflowPunct w:val="0"/>
        <w:autoSpaceDE w:val="0"/>
        <w:autoSpaceDN w:val="0"/>
        <w:adjustRightInd w:val="0"/>
        <w:spacing w:after="120"/>
        <w:ind w:left="0" w:firstLine="709"/>
        <w:jc w:val="both"/>
        <w:textAlignment w:val="baseline"/>
        <w:rPr>
          <w:lang w:val="bg-BG"/>
        </w:rPr>
      </w:pPr>
      <w:r w:rsidRPr="00440282">
        <w:rPr>
          <w:lang w:val="bg-BG"/>
        </w:rPr>
        <w:t>В случаите на констатирано нарушение по т. III информацията се изпраща на компетентните органи.</w:t>
      </w:r>
    </w:p>
    <w:p w:rsidR="00440282" w:rsidRPr="00440282" w:rsidRDefault="00440282" w:rsidP="00440282">
      <w:pPr>
        <w:tabs>
          <w:tab w:val="left" w:pos="993"/>
        </w:tabs>
        <w:spacing w:after="120"/>
        <w:ind w:firstLine="709"/>
        <w:jc w:val="both"/>
        <w:rPr>
          <w:lang w:val="bg-BG"/>
        </w:rPr>
      </w:pPr>
      <w:r w:rsidRPr="00440282">
        <w:rPr>
          <w:lang w:val="bg-BG"/>
        </w:rPr>
        <w:lastRenderedPageBreak/>
        <w:t>Заповедта подлежи на обжалване по реда на Административнопроцесуалния кодекс.</w:t>
      </w:r>
    </w:p>
    <w:p w:rsidR="00440282" w:rsidRPr="00440282" w:rsidRDefault="00440282" w:rsidP="00440282">
      <w:pPr>
        <w:spacing w:after="120"/>
        <w:ind w:firstLine="709"/>
        <w:jc w:val="both"/>
        <w:rPr>
          <w:lang w:val="bg-BG"/>
        </w:rPr>
      </w:pPr>
      <w:r w:rsidRPr="00440282">
        <w:rPr>
          <w:lang w:val="bg-BG"/>
        </w:rPr>
        <w:t>Контрол по изпълнението на заповедта възлагам на изпълнителния директор на Изпълнителна агенция по рибарство и аквакултури.</w:t>
      </w:r>
    </w:p>
    <w:p w:rsidR="00440282" w:rsidRPr="00440282" w:rsidRDefault="00440282" w:rsidP="00440282">
      <w:pPr>
        <w:ind w:firstLine="709"/>
        <w:jc w:val="both"/>
        <w:rPr>
          <w:lang w:val="bg-BG"/>
        </w:rPr>
      </w:pPr>
      <w:r w:rsidRPr="00440282">
        <w:rPr>
          <w:lang w:val="bg-BG"/>
        </w:rPr>
        <w:t>Настоящата заповед да се сведе до знанието на заинтересованите лица за сведение и изпълнение.</w:t>
      </w:r>
    </w:p>
    <w:p w:rsidR="00440282" w:rsidRPr="002C6D4D" w:rsidRDefault="00440282" w:rsidP="00440282">
      <w:pPr>
        <w:jc w:val="both"/>
        <w:rPr>
          <w:b/>
        </w:rPr>
      </w:pPr>
    </w:p>
    <w:p w:rsidR="00440282" w:rsidRPr="00EC7D6D" w:rsidRDefault="00440282" w:rsidP="00440282">
      <w:pPr>
        <w:spacing w:line="276" w:lineRule="auto"/>
        <w:ind w:left="3600" w:firstLine="720"/>
        <w:jc w:val="both"/>
        <w:rPr>
          <w:b/>
        </w:rPr>
      </w:pPr>
      <w:r w:rsidRPr="00EC7D6D">
        <w:rPr>
          <w:b/>
        </w:rPr>
        <w:t>МИНИСТЪР:</w:t>
      </w:r>
    </w:p>
    <w:p w:rsidR="00440282" w:rsidRPr="002267B8" w:rsidRDefault="00440282" w:rsidP="00440282">
      <w:pPr>
        <w:snapToGrid w:val="0"/>
        <w:spacing w:line="276" w:lineRule="auto"/>
        <w:jc w:val="both"/>
        <w:rPr>
          <w:b/>
        </w:rPr>
      </w:pPr>
      <w:r w:rsidRPr="00EC7D6D">
        <w:rPr>
          <w:b/>
        </w:rPr>
        <w:tab/>
      </w:r>
      <w:r w:rsidRPr="00EC7D6D">
        <w:rPr>
          <w:b/>
        </w:rPr>
        <w:tab/>
      </w:r>
      <w:r w:rsidRPr="00EC7D6D">
        <w:rPr>
          <w:b/>
        </w:rPr>
        <w:tab/>
      </w:r>
      <w:r w:rsidRPr="00EC7D6D">
        <w:rPr>
          <w:b/>
        </w:rPr>
        <w:tab/>
      </w:r>
      <w:r w:rsidRPr="00EC7D6D">
        <w:rPr>
          <w:b/>
        </w:rPr>
        <w:tab/>
      </w:r>
      <w:r w:rsidRPr="00EC7D6D">
        <w:rPr>
          <w:b/>
        </w:rPr>
        <w:tab/>
      </w:r>
      <w:r w:rsidRPr="00EC7D6D">
        <w:rPr>
          <w:b/>
        </w:rPr>
        <w:tab/>
      </w:r>
      <w:r>
        <w:rPr>
          <w:b/>
        </w:rPr>
        <w:tab/>
        <w:t>ДЕСИСЛАВА ТАНЕВА</w:t>
      </w:r>
    </w:p>
    <w:p w:rsidR="00491A69" w:rsidRPr="00D23191" w:rsidRDefault="00491A69" w:rsidP="00601A61">
      <w:pPr>
        <w:spacing w:after="160" w:line="259" w:lineRule="auto"/>
        <w:ind w:left="5040"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613920" w:rsidRPr="00D23191" w:rsidRDefault="00613920" w:rsidP="00440282">
      <w:pPr>
        <w:spacing w:after="200" w:line="276" w:lineRule="auto"/>
        <w:rPr>
          <w:rFonts w:ascii="Verdana" w:eastAsia="Calibri" w:hAnsi="Verdana" w:cs="Arial"/>
          <w:sz w:val="20"/>
          <w:szCs w:val="20"/>
          <w:lang w:val="bg-BG"/>
        </w:rPr>
      </w:pPr>
    </w:p>
    <w:sectPr w:rsidR="00613920" w:rsidRPr="00D23191" w:rsidSect="00A002A9"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032"/>
    <w:multiLevelType w:val="hybridMultilevel"/>
    <w:tmpl w:val="F03A8B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4F8AE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B70D5"/>
    <w:multiLevelType w:val="hybridMultilevel"/>
    <w:tmpl w:val="292AB26E"/>
    <w:lvl w:ilvl="0" w:tplc="CF0A4A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307F31"/>
    <w:multiLevelType w:val="hybridMultilevel"/>
    <w:tmpl w:val="F2149DF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3923"/>
    <w:multiLevelType w:val="hybridMultilevel"/>
    <w:tmpl w:val="9EA6BE98"/>
    <w:lvl w:ilvl="0" w:tplc="AF0CDE88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1D5408"/>
    <w:multiLevelType w:val="hybridMultilevel"/>
    <w:tmpl w:val="337ECF4A"/>
    <w:lvl w:ilvl="0" w:tplc="5016B250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E337A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023BA"/>
    <w:multiLevelType w:val="hybridMultilevel"/>
    <w:tmpl w:val="8A9877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9E485D0">
      <w:start w:val="1"/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B9B03992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73EE"/>
    <w:multiLevelType w:val="hybridMultilevel"/>
    <w:tmpl w:val="E4A8A950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55394"/>
    <w:multiLevelType w:val="hybridMultilevel"/>
    <w:tmpl w:val="5E1827C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F2BCB"/>
    <w:multiLevelType w:val="hybridMultilevel"/>
    <w:tmpl w:val="8E3C0E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A0102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3" w:tplc="CCDA44A4">
      <w:start w:val="1"/>
      <w:numFmt w:val="bullet"/>
      <w:lvlText w:val="-"/>
      <w:lvlJc w:val="left"/>
      <w:pPr>
        <w:tabs>
          <w:tab w:val="num" w:pos="1418"/>
        </w:tabs>
        <w:ind w:left="1418" w:hanging="171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5699C"/>
    <w:multiLevelType w:val="hybridMultilevel"/>
    <w:tmpl w:val="922C479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6B14574"/>
    <w:multiLevelType w:val="hybridMultilevel"/>
    <w:tmpl w:val="380EE61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11140"/>
    <w:multiLevelType w:val="hybridMultilevel"/>
    <w:tmpl w:val="C2CE0A5E"/>
    <w:lvl w:ilvl="0" w:tplc="2E5C09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A9E6673"/>
    <w:multiLevelType w:val="hybridMultilevel"/>
    <w:tmpl w:val="5260AD7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7814CA"/>
    <w:multiLevelType w:val="hybridMultilevel"/>
    <w:tmpl w:val="8F4E28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6C63C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70E19"/>
    <w:multiLevelType w:val="hybridMultilevel"/>
    <w:tmpl w:val="F3F0DA0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D7EAC"/>
    <w:multiLevelType w:val="hybridMultilevel"/>
    <w:tmpl w:val="B122F3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A48A4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0F490E"/>
    <w:multiLevelType w:val="hybridMultilevel"/>
    <w:tmpl w:val="5B72B778"/>
    <w:lvl w:ilvl="0" w:tplc="5AA004E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3F471DD"/>
    <w:multiLevelType w:val="hybridMultilevel"/>
    <w:tmpl w:val="AAB4360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52A69"/>
    <w:multiLevelType w:val="hybridMultilevel"/>
    <w:tmpl w:val="0B24A352"/>
    <w:lvl w:ilvl="0" w:tplc="AA38C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58643D"/>
    <w:multiLevelType w:val="hybridMultilevel"/>
    <w:tmpl w:val="8AAA17E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910A5"/>
    <w:multiLevelType w:val="hybridMultilevel"/>
    <w:tmpl w:val="A08EFB40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01D0C2C"/>
    <w:multiLevelType w:val="hybridMultilevel"/>
    <w:tmpl w:val="A92C770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83FD0"/>
    <w:multiLevelType w:val="hybridMultilevel"/>
    <w:tmpl w:val="AF0A9CAA"/>
    <w:lvl w:ilvl="0" w:tplc="EA74F17C">
      <w:numFmt w:val="bullet"/>
      <w:lvlText w:val="•"/>
      <w:lvlJc w:val="left"/>
      <w:pPr>
        <w:ind w:left="7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6226626"/>
    <w:multiLevelType w:val="hybridMultilevel"/>
    <w:tmpl w:val="1812E4D6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93C17"/>
    <w:multiLevelType w:val="hybridMultilevel"/>
    <w:tmpl w:val="EABA6F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99E5A60">
      <w:start w:val="1"/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D86E40"/>
    <w:multiLevelType w:val="hybridMultilevel"/>
    <w:tmpl w:val="111CD9A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97450"/>
    <w:multiLevelType w:val="hybridMultilevel"/>
    <w:tmpl w:val="EEFCE516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61ADC"/>
    <w:multiLevelType w:val="hybridMultilevel"/>
    <w:tmpl w:val="89760A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C4396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C18A42A8">
      <w:start w:val="1"/>
      <w:numFmt w:val="bullet"/>
      <w:lvlText w:val="-"/>
      <w:lvlJc w:val="left"/>
      <w:pPr>
        <w:tabs>
          <w:tab w:val="num" w:pos="1127"/>
        </w:tabs>
        <w:ind w:left="1127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79534B"/>
    <w:multiLevelType w:val="hybridMultilevel"/>
    <w:tmpl w:val="4EF6A0B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719FE"/>
    <w:multiLevelType w:val="hybridMultilevel"/>
    <w:tmpl w:val="CB2CE7EA"/>
    <w:lvl w:ilvl="0" w:tplc="F95E14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7362BFF"/>
    <w:multiLevelType w:val="hybridMultilevel"/>
    <w:tmpl w:val="0B784C6C"/>
    <w:lvl w:ilvl="0" w:tplc="7FD218F2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3980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87DE8"/>
    <w:multiLevelType w:val="hybridMultilevel"/>
    <w:tmpl w:val="DC7ABF9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A3544"/>
    <w:multiLevelType w:val="hybridMultilevel"/>
    <w:tmpl w:val="70445F52"/>
    <w:lvl w:ilvl="0" w:tplc="106ED0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C8B4845"/>
    <w:multiLevelType w:val="hybridMultilevel"/>
    <w:tmpl w:val="878C9386"/>
    <w:lvl w:ilvl="0" w:tplc="AF0CDE88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B43950"/>
    <w:multiLevelType w:val="hybridMultilevel"/>
    <w:tmpl w:val="FD9C1730"/>
    <w:lvl w:ilvl="0" w:tplc="AF0CDE88">
      <w:numFmt w:val="bullet"/>
      <w:lvlText w:val="-"/>
      <w:lvlJc w:val="left"/>
      <w:pPr>
        <w:ind w:left="114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1D4502"/>
    <w:multiLevelType w:val="hybridMultilevel"/>
    <w:tmpl w:val="4FE2FAE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90FDD"/>
    <w:multiLevelType w:val="hybridMultilevel"/>
    <w:tmpl w:val="19BA75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9E485D0">
      <w:start w:val="1"/>
      <w:numFmt w:val="bullet"/>
      <w:lvlText w:val="-"/>
      <w:lvlJc w:val="left"/>
      <w:pPr>
        <w:tabs>
          <w:tab w:val="num" w:pos="1487"/>
        </w:tabs>
        <w:ind w:left="1487" w:hanging="227"/>
      </w:pPr>
      <w:rPr>
        <w:rFonts w:ascii="Times New Roman" w:eastAsia="Times New Roman" w:hAnsi="Times New Roman" w:cs="Times New Roman" w:hint="default"/>
      </w:rPr>
    </w:lvl>
    <w:lvl w:ilvl="4" w:tplc="E67CAE94">
      <w:start w:val="1"/>
      <w:numFmt w:val="bullet"/>
      <w:lvlText w:val="-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2C315C"/>
    <w:multiLevelType w:val="hybridMultilevel"/>
    <w:tmpl w:val="AC6C1F5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F67142"/>
    <w:multiLevelType w:val="hybridMultilevel"/>
    <w:tmpl w:val="62E093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346DFB4">
      <w:start w:val="1"/>
      <w:numFmt w:val="bullet"/>
      <w:lvlText w:val="-"/>
      <w:lvlJc w:val="left"/>
      <w:pPr>
        <w:tabs>
          <w:tab w:val="num" w:pos="1487"/>
        </w:tabs>
        <w:ind w:left="1487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66388E"/>
    <w:multiLevelType w:val="hybridMultilevel"/>
    <w:tmpl w:val="3E0E24DA"/>
    <w:lvl w:ilvl="0" w:tplc="EA624E3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341F7"/>
    <w:multiLevelType w:val="hybridMultilevel"/>
    <w:tmpl w:val="24CA9DAC"/>
    <w:lvl w:ilvl="0" w:tplc="9A36A7B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341F7C"/>
    <w:multiLevelType w:val="hybridMultilevel"/>
    <w:tmpl w:val="1466EBB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615E2"/>
    <w:multiLevelType w:val="hybridMultilevel"/>
    <w:tmpl w:val="FC7CA72A"/>
    <w:lvl w:ilvl="0" w:tplc="DDAC89E0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3" w15:restartNumberingAfterBreak="0">
    <w:nsid w:val="707877DC"/>
    <w:multiLevelType w:val="hybridMultilevel"/>
    <w:tmpl w:val="BB28A614"/>
    <w:lvl w:ilvl="0" w:tplc="C53645E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0358A">
      <w:start w:val="1"/>
      <w:numFmt w:val="decimal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71A8DBCC">
      <w:start w:val="1"/>
      <w:numFmt w:val="none"/>
      <w:lvlText w:val="3.1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 w:tplc="E56CE03A">
      <w:numFmt w:val="bullet"/>
      <w:lvlText w:val="-"/>
      <w:lvlJc w:val="left"/>
      <w:pPr>
        <w:ind w:left="3060" w:hanging="360"/>
      </w:pPr>
      <w:rPr>
        <w:rFonts w:ascii="Times New Roman" w:eastAsia="PMingLiU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747A4D71"/>
    <w:multiLevelType w:val="hybridMultilevel"/>
    <w:tmpl w:val="5A84E4C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5367464"/>
    <w:multiLevelType w:val="hybridMultilevel"/>
    <w:tmpl w:val="DA5CBA9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D79C9"/>
    <w:multiLevelType w:val="hybridMultilevel"/>
    <w:tmpl w:val="B90817E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1"/>
  </w:num>
  <w:num w:numId="4">
    <w:abstractNumId w:val="37"/>
  </w:num>
  <w:num w:numId="5">
    <w:abstractNumId w:val="43"/>
  </w:num>
  <w:num w:numId="6">
    <w:abstractNumId w:val="0"/>
  </w:num>
  <w:num w:numId="7">
    <w:abstractNumId w:val="13"/>
  </w:num>
  <w:num w:numId="8">
    <w:abstractNumId w:val="33"/>
  </w:num>
  <w:num w:numId="9">
    <w:abstractNumId w:val="3"/>
  </w:num>
  <w:num w:numId="10">
    <w:abstractNumId w:val="46"/>
  </w:num>
  <w:num w:numId="11">
    <w:abstractNumId w:val="34"/>
  </w:num>
  <w:num w:numId="12">
    <w:abstractNumId w:val="41"/>
  </w:num>
  <w:num w:numId="13">
    <w:abstractNumId w:val="26"/>
  </w:num>
  <w:num w:numId="14">
    <w:abstractNumId w:val="21"/>
  </w:num>
  <w:num w:numId="15">
    <w:abstractNumId w:val="2"/>
  </w:num>
  <w:num w:numId="16">
    <w:abstractNumId w:val="19"/>
  </w:num>
  <w:num w:numId="17">
    <w:abstractNumId w:val="25"/>
  </w:num>
  <w:num w:numId="18">
    <w:abstractNumId w:val="17"/>
  </w:num>
  <w:num w:numId="19">
    <w:abstractNumId w:val="45"/>
  </w:num>
  <w:num w:numId="20">
    <w:abstractNumId w:val="7"/>
  </w:num>
  <w:num w:numId="21">
    <w:abstractNumId w:val="14"/>
  </w:num>
  <w:num w:numId="22">
    <w:abstractNumId w:val="35"/>
  </w:num>
  <w:num w:numId="23">
    <w:abstractNumId w:val="10"/>
  </w:num>
  <w:num w:numId="24">
    <w:abstractNumId w:val="23"/>
  </w:num>
  <w:num w:numId="25">
    <w:abstractNumId w:val="28"/>
  </w:num>
  <w:num w:numId="26">
    <w:abstractNumId w:val="15"/>
  </w:num>
  <w:num w:numId="27">
    <w:abstractNumId w:val="27"/>
  </w:num>
  <w:num w:numId="28">
    <w:abstractNumId w:val="24"/>
  </w:num>
  <w:num w:numId="29">
    <w:abstractNumId w:val="8"/>
  </w:num>
  <w:num w:numId="30">
    <w:abstractNumId w:val="38"/>
  </w:num>
  <w:num w:numId="31">
    <w:abstractNumId w:val="36"/>
  </w:num>
  <w:num w:numId="32">
    <w:abstractNumId w:val="4"/>
  </w:num>
  <w:num w:numId="33">
    <w:abstractNumId w:val="30"/>
  </w:num>
  <w:num w:numId="34">
    <w:abstractNumId w:val="5"/>
  </w:num>
  <w:num w:numId="35">
    <w:abstractNumId w:val="42"/>
  </w:num>
  <w:num w:numId="36">
    <w:abstractNumId w:val="40"/>
  </w:num>
  <w:num w:numId="37">
    <w:abstractNumId w:val="20"/>
  </w:num>
  <w:num w:numId="38">
    <w:abstractNumId w:val="9"/>
  </w:num>
  <w:num w:numId="39">
    <w:abstractNumId w:val="44"/>
  </w:num>
  <w:num w:numId="40">
    <w:abstractNumId w:val="1"/>
  </w:num>
  <w:num w:numId="41">
    <w:abstractNumId w:val="16"/>
  </w:num>
  <w:num w:numId="42">
    <w:abstractNumId w:val="29"/>
  </w:num>
  <w:num w:numId="43">
    <w:abstractNumId w:val="32"/>
  </w:num>
  <w:num w:numId="44">
    <w:abstractNumId w:val="11"/>
  </w:num>
  <w:num w:numId="45">
    <w:abstractNumId w:val="18"/>
  </w:num>
  <w:num w:numId="46">
    <w:abstractNumId w:val="1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BB"/>
    <w:rsid w:val="000205BD"/>
    <w:rsid w:val="000A0B0C"/>
    <w:rsid w:val="002131B6"/>
    <w:rsid w:val="0023435B"/>
    <w:rsid w:val="00251875"/>
    <w:rsid w:val="00261F5E"/>
    <w:rsid w:val="002828E8"/>
    <w:rsid w:val="00294B4F"/>
    <w:rsid w:val="00387EFF"/>
    <w:rsid w:val="003B615A"/>
    <w:rsid w:val="003F7CAD"/>
    <w:rsid w:val="00440282"/>
    <w:rsid w:val="00461301"/>
    <w:rsid w:val="00491A69"/>
    <w:rsid w:val="004A28BB"/>
    <w:rsid w:val="005A4AA6"/>
    <w:rsid w:val="005B3BB6"/>
    <w:rsid w:val="005D19BD"/>
    <w:rsid w:val="00601A61"/>
    <w:rsid w:val="00613920"/>
    <w:rsid w:val="0073475E"/>
    <w:rsid w:val="00776C44"/>
    <w:rsid w:val="00780B7F"/>
    <w:rsid w:val="007F748E"/>
    <w:rsid w:val="00801C1E"/>
    <w:rsid w:val="008444CC"/>
    <w:rsid w:val="00A002A9"/>
    <w:rsid w:val="00A142D1"/>
    <w:rsid w:val="00A17654"/>
    <w:rsid w:val="00A35AF3"/>
    <w:rsid w:val="00A86482"/>
    <w:rsid w:val="00B409EC"/>
    <w:rsid w:val="00B56F61"/>
    <w:rsid w:val="00BF1866"/>
    <w:rsid w:val="00C03A15"/>
    <w:rsid w:val="00CC53E0"/>
    <w:rsid w:val="00D23191"/>
    <w:rsid w:val="00D6622E"/>
    <w:rsid w:val="00E0002E"/>
    <w:rsid w:val="00E86C9A"/>
    <w:rsid w:val="00E87388"/>
    <w:rsid w:val="00E90D89"/>
    <w:rsid w:val="00EC0A3E"/>
    <w:rsid w:val="00EE319D"/>
    <w:rsid w:val="00F16C06"/>
    <w:rsid w:val="00F313D1"/>
    <w:rsid w:val="00F60CA3"/>
    <w:rsid w:val="00F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DE17E-407E-496B-BA19-2001A3AC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01"/>
    <w:pPr>
      <w:keepNext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6130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a3">
    <w:name w:val="Hyperlink"/>
    <w:basedOn w:val="a0"/>
    <w:uiPriority w:val="99"/>
    <w:unhideWhenUsed/>
    <w:rsid w:val="000A0B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C1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01C1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1A61"/>
    <w:pPr>
      <w:spacing w:after="160" w:line="259" w:lineRule="auto"/>
      <w:ind w:left="720"/>
      <w:contextualSpacing/>
    </w:pPr>
    <w:rPr>
      <w:sz w:val="20"/>
      <w:szCs w:val="20"/>
      <w:lang w:val="en-AU" w:eastAsia="bg-BG"/>
    </w:rPr>
  </w:style>
  <w:style w:type="character" w:customStyle="1" w:styleId="newdocreference">
    <w:name w:val="newdocreference"/>
    <w:basedOn w:val="a0"/>
    <w:rsid w:val="0060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ISimeonov@mzh.government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Tsvetana Belomacheva</dc:creator>
  <cp:lastModifiedBy>Lideto</cp:lastModifiedBy>
  <cp:revision>2</cp:revision>
  <dcterms:created xsi:type="dcterms:W3CDTF">2020-04-08T07:01:00Z</dcterms:created>
  <dcterms:modified xsi:type="dcterms:W3CDTF">2020-04-08T07:01:00Z</dcterms:modified>
</cp:coreProperties>
</file>