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362" w:rsidRPr="00A1797B" w:rsidRDefault="008E4362" w:rsidP="00BE4386">
      <w:pPr>
        <w:spacing w:line="360" w:lineRule="auto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:rsidR="003B5B8D" w:rsidRPr="00A1797B" w:rsidRDefault="002B4BCB" w:rsidP="003B5B8D">
      <w:pPr>
        <w:widowControl w:val="0"/>
        <w:overflowPunct/>
        <w:spacing w:line="360" w:lineRule="auto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1797B">
        <w:rPr>
          <w:rFonts w:ascii="Times New Roman" w:hAnsi="Times New Roman"/>
          <w:sz w:val="24"/>
          <w:szCs w:val="24"/>
          <w:lang w:val="bg-BG" w:eastAsia="bg-BG"/>
        </w:rPr>
        <w:t>..</w:t>
      </w:r>
      <w:r w:rsidR="003B5B8D" w:rsidRPr="00A1797B">
        <w:rPr>
          <w:rFonts w:ascii="Times New Roman" w:hAnsi="Times New Roman"/>
          <w:sz w:val="24"/>
          <w:szCs w:val="24"/>
          <w:lang w:val="bg-BG" w:eastAsia="bg-BG"/>
        </w:rPr>
        <w:t>……………….</w:t>
      </w:r>
    </w:p>
    <w:p w:rsidR="00B83112" w:rsidRPr="00A1797B" w:rsidRDefault="003B5B8D" w:rsidP="003B5B8D">
      <w:pPr>
        <w:rPr>
          <w:rFonts w:ascii="Times New Roman" w:hAnsi="Times New Roman"/>
          <w:sz w:val="24"/>
          <w:szCs w:val="24"/>
          <w:lang w:eastAsia="bg-BG"/>
        </w:rPr>
      </w:pPr>
      <w:r w:rsidRPr="00A1797B">
        <w:rPr>
          <w:rFonts w:ascii="Times New Roman" w:hAnsi="Times New Roman"/>
          <w:sz w:val="24"/>
          <w:szCs w:val="24"/>
          <w:lang w:val="bg-BG" w:eastAsia="bg-BG"/>
        </w:rPr>
        <w:t>…………………</w:t>
      </w:r>
      <w:r w:rsidR="00A06122" w:rsidRPr="00A1797B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A1797B">
        <w:rPr>
          <w:rFonts w:ascii="Times New Roman" w:hAnsi="Times New Roman"/>
          <w:sz w:val="24"/>
          <w:szCs w:val="24"/>
          <w:lang w:val="bg-BG" w:eastAsia="bg-BG"/>
        </w:rPr>
        <w:t>20</w:t>
      </w:r>
      <w:r w:rsidR="003374B1" w:rsidRPr="00A1797B">
        <w:rPr>
          <w:rFonts w:ascii="Times New Roman" w:hAnsi="Times New Roman"/>
          <w:sz w:val="24"/>
          <w:szCs w:val="24"/>
          <w:lang w:eastAsia="bg-BG"/>
        </w:rPr>
        <w:t>20</w:t>
      </w:r>
      <w:r w:rsidRPr="00A1797B">
        <w:rPr>
          <w:rFonts w:ascii="Times New Roman" w:hAnsi="Times New Roman"/>
          <w:sz w:val="24"/>
          <w:szCs w:val="24"/>
          <w:lang w:val="bg-BG" w:eastAsia="bg-BG"/>
        </w:rPr>
        <w:t xml:space="preserve"> г.</w:t>
      </w:r>
    </w:p>
    <w:p w:rsidR="003B5B8D" w:rsidRPr="00A1797B" w:rsidRDefault="003B5B8D" w:rsidP="003B5B8D">
      <w:pPr>
        <w:rPr>
          <w:rFonts w:ascii="Times New Roman" w:hAnsi="Times New Roman"/>
          <w:b/>
        </w:rPr>
      </w:pPr>
    </w:p>
    <w:p w:rsidR="003B5B8D" w:rsidRPr="00A1797B" w:rsidRDefault="003B5B8D" w:rsidP="003B5B8D">
      <w:pPr>
        <w:rPr>
          <w:rFonts w:ascii="Times New Roman" w:hAnsi="Times New Roman"/>
          <w:b/>
        </w:rPr>
      </w:pPr>
    </w:p>
    <w:p w:rsidR="001605B6" w:rsidRPr="00A1797B" w:rsidRDefault="001605B6" w:rsidP="00BE4386">
      <w:pPr>
        <w:rPr>
          <w:rFonts w:ascii="Times New Roman" w:hAnsi="Times New Roman"/>
          <w:b/>
          <w:lang w:val="bg-BG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3B5B8D" w:rsidRPr="00A1797B" w:rsidTr="00D9270B">
        <w:tc>
          <w:tcPr>
            <w:tcW w:w="4503" w:type="dxa"/>
            <w:shd w:val="clear" w:color="auto" w:fill="auto"/>
          </w:tcPr>
          <w:p w:rsidR="003B5B8D" w:rsidRPr="00A1797B" w:rsidRDefault="003B5B8D" w:rsidP="003B5B8D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A1797B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ДО</w:t>
            </w:r>
          </w:p>
          <w:p w:rsidR="003B5B8D" w:rsidRPr="00A1797B" w:rsidRDefault="003B5B8D" w:rsidP="003B5B8D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A1797B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МИНИСТЪРА НА ЗЕМЕДЕЛИЕТО, ХРАНИТЕ И ГОРИТЕ</w:t>
            </w:r>
          </w:p>
          <w:p w:rsidR="003B5B8D" w:rsidRPr="00A1797B" w:rsidRDefault="003B5B8D" w:rsidP="003374B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A1797B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Г-</w:t>
            </w:r>
            <w:r w:rsidR="003374B1" w:rsidRPr="00A1797B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ЖА</w:t>
            </w:r>
            <w:r w:rsidRPr="00A1797B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="003374B1" w:rsidRPr="00A1797B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ДЕСИСЛАВА ТАНЕВА</w:t>
            </w:r>
          </w:p>
        </w:tc>
        <w:tc>
          <w:tcPr>
            <w:tcW w:w="4961" w:type="dxa"/>
            <w:shd w:val="clear" w:color="auto" w:fill="auto"/>
          </w:tcPr>
          <w:p w:rsidR="003B5B8D" w:rsidRPr="00A1797B" w:rsidRDefault="003B5B8D" w:rsidP="003B5B8D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 w:rsidRPr="00A1797B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ОДОБРИЛ,</w:t>
            </w:r>
          </w:p>
          <w:p w:rsidR="003B5B8D" w:rsidRPr="00A1797B" w:rsidRDefault="003B5B8D" w:rsidP="003B5B8D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A1797B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 xml:space="preserve">МИНИСТЪР </w:t>
            </w:r>
            <w:r w:rsidRPr="00A1797B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НА ЗЕМЕДЕЛИЕТО, </w:t>
            </w:r>
          </w:p>
          <w:p w:rsidR="003B5B8D" w:rsidRPr="00A1797B" w:rsidRDefault="003B5B8D" w:rsidP="003B5B8D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A1797B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ХРАНИТЕ И ГОРИТЕ:</w:t>
            </w:r>
          </w:p>
          <w:p w:rsidR="003B5B8D" w:rsidRPr="00A1797B" w:rsidRDefault="003374B1" w:rsidP="003B5B8D">
            <w:pPr>
              <w:widowControl w:val="0"/>
              <w:spacing w:line="360" w:lineRule="auto"/>
              <w:ind w:left="2124"/>
              <w:jc w:val="both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 w:rsidRPr="00A1797B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ДЕСИСЛАВА ТАНЕВА</w:t>
            </w:r>
          </w:p>
          <w:p w:rsidR="003B5B8D" w:rsidRPr="00A1797B" w:rsidRDefault="003B5B8D" w:rsidP="003B5B8D">
            <w:pPr>
              <w:widowControl w:val="0"/>
              <w:shd w:val="clear" w:color="auto" w:fill="FFFFFF"/>
              <w:tabs>
                <w:tab w:val="left" w:leader="dot" w:pos="3802"/>
              </w:tabs>
              <w:spacing w:line="36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</w:tbl>
    <w:p w:rsidR="00664BD9" w:rsidRPr="00A1797B" w:rsidRDefault="00664BD9" w:rsidP="00031E41">
      <w:pPr>
        <w:spacing w:line="36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2B4BCB" w:rsidRPr="00A1797B" w:rsidRDefault="002B4BCB" w:rsidP="00031E41">
      <w:pPr>
        <w:spacing w:line="36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F15C21" w:rsidRPr="00A1797B" w:rsidRDefault="00F15C21" w:rsidP="00BE4386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A1797B">
        <w:rPr>
          <w:rFonts w:ascii="Times New Roman" w:hAnsi="Times New Roman"/>
          <w:b/>
          <w:sz w:val="28"/>
          <w:szCs w:val="28"/>
          <w:lang w:val="bg-BG"/>
        </w:rPr>
        <w:t>Д О К Л А Д</w:t>
      </w:r>
    </w:p>
    <w:p w:rsidR="00C853D8" w:rsidRPr="00A1797B" w:rsidRDefault="00A06122" w:rsidP="00A06122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A1797B">
        <w:rPr>
          <w:rFonts w:ascii="Times New Roman" w:hAnsi="Times New Roman"/>
          <w:b/>
          <w:sz w:val="24"/>
          <w:szCs w:val="24"/>
          <w:lang w:val="bg-BG"/>
        </w:rPr>
        <w:t xml:space="preserve">от </w:t>
      </w:r>
      <w:r w:rsidR="00664BD9" w:rsidRPr="00A1797B">
        <w:rPr>
          <w:rFonts w:ascii="Times New Roman" w:hAnsi="Times New Roman"/>
          <w:b/>
          <w:sz w:val="24"/>
          <w:szCs w:val="24"/>
          <w:lang w:val="bg-BG"/>
        </w:rPr>
        <w:t>д-р Лозана Василева</w:t>
      </w:r>
      <w:r w:rsidR="00A605F5" w:rsidRPr="00A1797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15C21" w:rsidRPr="00A1797B">
        <w:rPr>
          <w:rFonts w:ascii="Times New Roman" w:hAnsi="Times New Roman"/>
          <w:b/>
          <w:sz w:val="24"/>
          <w:szCs w:val="24"/>
          <w:lang w:val="bg-BG"/>
        </w:rPr>
        <w:t xml:space="preserve">– </w:t>
      </w:r>
      <w:r w:rsidR="00875BCD" w:rsidRPr="00A1797B">
        <w:rPr>
          <w:rFonts w:ascii="Times New Roman" w:hAnsi="Times New Roman"/>
          <w:b/>
          <w:sz w:val="24"/>
          <w:szCs w:val="24"/>
          <w:lang w:val="bg-BG"/>
        </w:rPr>
        <w:t>заместник-</w:t>
      </w:r>
      <w:r w:rsidR="00F15C21" w:rsidRPr="00A1797B">
        <w:rPr>
          <w:rFonts w:ascii="Times New Roman" w:hAnsi="Times New Roman"/>
          <w:b/>
          <w:sz w:val="24"/>
          <w:szCs w:val="24"/>
          <w:lang w:val="bg-BG"/>
        </w:rPr>
        <w:t>министър на земеделието</w:t>
      </w:r>
      <w:r w:rsidR="008F5B4A" w:rsidRPr="00A1797B">
        <w:rPr>
          <w:rFonts w:ascii="Times New Roman" w:hAnsi="Times New Roman"/>
          <w:b/>
          <w:sz w:val="24"/>
          <w:szCs w:val="24"/>
          <w:lang w:val="bg-BG"/>
        </w:rPr>
        <w:t>,</w:t>
      </w:r>
      <w:r w:rsidR="00F15C21" w:rsidRPr="00A1797B">
        <w:rPr>
          <w:rFonts w:ascii="Times New Roman" w:hAnsi="Times New Roman"/>
          <w:b/>
          <w:sz w:val="24"/>
          <w:szCs w:val="24"/>
          <w:lang w:val="bg-BG"/>
        </w:rPr>
        <w:t xml:space="preserve"> храните</w:t>
      </w:r>
      <w:r w:rsidR="008F5B4A" w:rsidRPr="00A1797B">
        <w:rPr>
          <w:rFonts w:ascii="Times New Roman" w:hAnsi="Times New Roman"/>
          <w:b/>
          <w:sz w:val="24"/>
          <w:szCs w:val="24"/>
          <w:lang w:val="bg-BG"/>
        </w:rPr>
        <w:t xml:space="preserve"> и горите</w:t>
      </w:r>
    </w:p>
    <w:p w:rsidR="003B5B8D" w:rsidRPr="00A1797B" w:rsidRDefault="003B5B8D" w:rsidP="0090105B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2B4BCB" w:rsidRPr="00A1797B" w:rsidRDefault="002B4BCB" w:rsidP="0090105B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2B4BCB" w:rsidRPr="00A1797B" w:rsidRDefault="002B4BCB" w:rsidP="0090105B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2B4BCB" w:rsidRPr="00A1797B" w:rsidRDefault="002B4BCB" w:rsidP="002B4BCB">
      <w:pPr>
        <w:overflowPunct/>
        <w:autoSpaceDE/>
        <w:autoSpaceDN/>
        <w:adjustRightInd/>
        <w:spacing w:line="360" w:lineRule="auto"/>
        <w:ind w:left="1077" w:hanging="1077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A1797B">
        <w:rPr>
          <w:rFonts w:ascii="Verdana" w:hAnsi="Verdana"/>
          <w:b/>
          <w:spacing w:val="-2"/>
          <w:lang w:val="bg-BG" w:eastAsia="bg-BG"/>
        </w:rPr>
        <w:t>Относно:</w:t>
      </w:r>
      <w:r w:rsidRPr="00A1797B">
        <w:rPr>
          <w:rFonts w:ascii="Verdana" w:hAnsi="Verdana"/>
          <w:spacing w:val="-2"/>
          <w:lang w:val="bg-BG" w:eastAsia="bg-BG"/>
        </w:rPr>
        <w:t xml:space="preserve"> </w:t>
      </w:r>
      <w:r w:rsidRPr="00A1797B">
        <w:rPr>
          <w:rFonts w:ascii="Times New Roman" w:hAnsi="Times New Roman"/>
          <w:sz w:val="24"/>
          <w:szCs w:val="24"/>
          <w:lang w:val="bg-BG"/>
        </w:rPr>
        <w:t xml:space="preserve">Проект на </w:t>
      </w:r>
      <w:r w:rsidRPr="00A1797B">
        <w:rPr>
          <w:rFonts w:ascii="Times New Roman" w:hAnsi="Times New Roman"/>
          <w:bCs/>
          <w:sz w:val="24"/>
          <w:szCs w:val="24"/>
          <w:lang w:val="bg-BG"/>
        </w:rPr>
        <w:t xml:space="preserve">Наредба за изменение и допълнение на Наредба № 4 от 2015 г. за прилагане на мярка 11 </w:t>
      </w:r>
      <w:r w:rsidR="00B72AC8" w:rsidRPr="00A1797B">
        <w:rPr>
          <w:rFonts w:ascii="Times New Roman" w:hAnsi="Times New Roman"/>
          <w:sz w:val="24"/>
          <w:szCs w:val="24"/>
          <w:lang w:val="bg-BG"/>
        </w:rPr>
        <w:t>„</w:t>
      </w:r>
      <w:r w:rsidRPr="00A1797B">
        <w:rPr>
          <w:rFonts w:ascii="Times New Roman" w:hAnsi="Times New Roman"/>
          <w:bCs/>
          <w:sz w:val="24"/>
          <w:szCs w:val="24"/>
          <w:lang w:val="bg-BG"/>
        </w:rPr>
        <w:t>Биологично земеделие</w:t>
      </w:r>
      <w:r w:rsidR="00B72AC8" w:rsidRPr="00A1797B">
        <w:rPr>
          <w:rFonts w:ascii="Times New Roman" w:hAnsi="Times New Roman"/>
          <w:sz w:val="24"/>
          <w:szCs w:val="24"/>
          <w:lang w:val="bg-BG"/>
        </w:rPr>
        <w:t>“</w:t>
      </w:r>
      <w:r w:rsidRPr="00A1797B">
        <w:rPr>
          <w:rFonts w:ascii="Times New Roman" w:hAnsi="Times New Roman"/>
          <w:bCs/>
          <w:sz w:val="24"/>
          <w:szCs w:val="24"/>
          <w:lang w:val="bg-BG"/>
        </w:rPr>
        <w:t xml:space="preserve"> от Програмата за развитие на селските райони за периода 2014 </w:t>
      </w:r>
      <w:r w:rsidR="00A06122" w:rsidRPr="00A1797B">
        <w:rPr>
          <w:rFonts w:ascii="Times New Roman" w:hAnsi="Times New Roman"/>
          <w:bCs/>
          <w:sz w:val="24"/>
          <w:szCs w:val="24"/>
          <w:lang w:val="bg-BG"/>
        </w:rPr>
        <w:t>–</w:t>
      </w:r>
      <w:r w:rsidRPr="00A1797B">
        <w:rPr>
          <w:rFonts w:ascii="Times New Roman" w:hAnsi="Times New Roman"/>
          <w:bCs/>
          <w:sz w:val="24"/>
          <w:szCs w:val="24"/>
          <w:lang w:val="bg-BG"/>
        </w:rPr>
        <w:t xml:space="preserve"> 2020 г.</w:t>
      </w:r>
    </w:p>
    <w:p w:rsidR="003B5B8D" w:rsidRPr="00A1797B" w:rsidRDefault="003B5B8D" w:rsidP="0090105B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2B4BCB" w:rsidRPr="00A1797B" w:rsidRDefault="002B4BCB" w:rsidP="0090105B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F15C21" w:rsidRPr="00A1797B" w:rsidRDefault="00F15C21" w:rsidP="0090105B">
      <w:pPr>
        <w:spacing w:after="120"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1797B">
        <w:rPr>
          <w:rFonts w:ascii="Times New Roman" w:hAnsi="Times New Roman"/>
          <w:b/>
          <w:sz w:val="24"/>
          <w:szCs w:val="24"/>
          <w:lang w:val="bg-BG"/>
        </w:rPr>
        <w:t>УВАЖАЕМ</w:t>
      </w:r>
      <w:r w:rsidR="009571FF" w:rsidRPr="00A1797B">
        <w:rPr>
          <w:rFonts w:ascii="Times New Roman" w:hAnsi="Times New Roman"/>
          <w:b/>
          <w:sz w:val="24"/>
          <w:szCs w:val="24"/>
          <w:lang w:val="bg-BG"/>
        </w:rPr>
        <w:t>А</w:t>
      </w:r>
      <w:r w:rsidRPr="00A1797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571FF" w:rsidRPr="00A1797B">
        <w:rPr>
          <w:rFonts w:ascii="Times New Roman" w:hAnsi="Times New Roman"/>
          <w:b/>
          <w:sz w:val="24"/>
          <w:szCs w:val="24"/>
          <w:lang w:val="bg-BG"/>
        </w:rPr>
        <w:t xml:space="preserve">ГОСПОЖО </w:t>
      </w:r>
      <w:r w:rsidRPr="00A1797B">
        <w:rPr>
          <w:rFonts w:ascii="Times New Roman" w:hAnsi="Times New Roman"/>
          <w:b/>
          <w:sz w:val="24"/>
          <w:szCs w:val="24"/>
          <w:lang w:val="bg-BG"/>
        </w:rPr>
        <w:t>МИНИСТ</w:t>
      </w:r>
      <w:r w:rsidR="00FC29BA" w:rsidRPr="00A1797B">
        <w:rPr>
          <w:rFonts w:ascii="Times New Roman" w:hAnsi="Times New Roman"/>
          <w:b/>
          <w:sz w:val="24"/>
          <w:szCs w:val="24"/>
          <w:lang w:val="bg-BG"/>
        </w:rPr>
        <w:t>Ъ</w:t>
      </w:r>
      <w:r w:rsidRPr="00A1797B">
        <w:rPr>
          <w:rFonts w:ascii="Times New Roman" w:hAnsi="Times New Roman"/>
          <w:b/>
          <w:sz w:val="24"/>
          <w:szCs w:val="24"/>
          <w:lang w:val="bg-BG"/>
        </w:rPr>
        <w:t>Р,</w:t>
      </w:r>
    </w:p>
    <w:p w:rsidR="00893C5D" w:rsidRPr="00A1797B" w:rsidRDefault="0029553A" w:rsidP="002B4BCB">
      <w:pPr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A1797B">
        <w:rPr>
          <w:rFonts w:ascii="Times New Roman" w:hAnsi="Times New Roman"/>
          <w:sz w:val="24"/>
          <w:szCs w:val="24"/>
          <w:lang w:val="bg-BG"/>
        </w:rPr>
        <w:t>На основание чл. 9а</w:t>
      </w:r>
      <w:r w:rsidR="00CF68BA" w:rsidRPr="00A1797B">
        <w:rPr>
          <w:rFonts w:ascii="Times New Roman" w:hAnsi="Times New Roman"/>
          <w:sz w:val="24"/>
          <w:szCs w:val="24"/>
          <w:lang w:val="bg-BG"/>
        </w:rPr>
        <w:t>, т.</w:t>
      </w:r>
      <w:r w:rsidR="008356A4" w:rsidRPr="00A1797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F68BA" w:rsidRPr="00A1797B">
        <w:rPr>
          <w:rFonts w:ascii="Times New Roman" w:hAnsi="Times New Roman"/>
          <w:sz w:val="24"/>
          <w:szCs w:val="24"/>
          <w:lang w:val="bg-BG"/>
        </w:rPr>
        <w:t>2</w:t>
      </w:r>
      <w:r w:rsidRPr="00A1797B">
        <w:rPr>
          <w:rFonts w:ascii="Times New Roman" w:hAnsi="Times New Roman"/>
          <w:sz w:val="24"/>
          <w:szCs w:val="24"/>
          <w:lang w:val="bg-BG"/>
        </w:rPr>
        <w:t xml:space="preserve"> от Закона за подпомагане на земеделските производители (ЗПЗП)</w:t>
      </w:r>
      <w:r w:rsidR="007B0002" w:rsidRPr="00A1797B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A1797B">
        <w:rPr>
          <w:rFonts w:ascii="Times New Roman" w:hAnsi="Times New Roman"/>
          <w:sz w:val="24"/>
          <w:szCs w:val="24"/>
          <w:lang w:val="bg-BG"/>
        </w:rPr>
        <w:t xml:space="preserve">внасям за одобряване </w:t>
      </w:r>
      <w:r w:rsidR="00A01F67" w:rsidRPr="00A1797B">
        <w:rPr>
          <w:rFonts w:ascii="Times New Roman" w:hAnsi="Times New Roman"/>
          <w:sz w:val="24"/>
          <w:szCs w:val="24"/>
          <w:lang w:val="bg-BG"/>
        </w:rPr>
        <w:t xml:space="preserve">проект на </w:t>
      </w:r>
      <w:r w:rsidR="00E823F3" w:rsidRPr="00A1797B">
        <w:rPr>
          <w:rFonts w:ascii="Times New Roman" w:hAnsi="Times New Roman"/>
          <w:bCs/>
          <w:sz w:val="24"/>
          <w:szCs w:val="24"/>
          <w:lang w:val="bg-BG"/>
        </w:rPr>
        <w:t>Наредба за изменение</w:t>
      </w:r>
      <w:r w:rsidR="00DF17F0" w:rsidRPr="00A1797B">
        <w:rPr>
          <w:rFonts w:ascii="Times New Roman" w:hAnsi="Times New Roman"/>
          <w:bCs/>
          <w:sz w:val="24"/>
          <w:szCs w:val="24"/>
          <w:lang w:val="bg-BG"/>
        </w:rPr>
        <w:t xml:space="preserve"> и допълнение</w:t>
      </w:r>
      <w:r w:rsidR="00E823F3" w:rsidRPr="00A1797B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DD43CC" w:rsidRPr="00A1797B">
        <w:rPr>
          <w:rFonts w:ascii="Times New Roman" w:hAnsi="Times New Roman"/>
          <w:bCs/>
          <w:sz w:val="24"/>
          <w:szCs w:val="24"/>
          <w:lang w:val="bg-BG"/>
        </w:rPr>
        <w:t xml:space="preserve">на Наредба № </w:t>
      </w:r>
      <w:r w:rsidR="00CF68BA" w:rsidRPr="00A1797B">
        <w:rPr>
          <w:rFonts w:ascii="Times New Roman" w:hAnsi="Times New Roman"/>
          <w:bCs/>
          <w:sz w:val="24"/>
          <w:szCs w:val="24"/>
          <w:lang w:val="bg-BG"/>
        </w:rPr>
        <w:t>4 от 2015</w:t>
      </w:r>
      <w:r w:rsidR="008D00D1" w:rsidRPr="00A1797B">
        <w:rPr>
          <w:rFonts w:ascii="Times New Roman" w:hAnsi="Times New Roman"/>
          <w:bCs/>
          <w:sz w:val="24"/>
          <w:szCs w:val="24"/>
          <w:lang w:val="bg-BG"/>
        </w:rPr>
        <w:t xml:space="preserve"> г. </w:t>
      </w:r>
      <w:r w:rsidR="00CF68BA" w:rsidRPr="00A1797B">
        <w:rPr>
          <w:rFonts w:ascii="Times New Roman" w:hAnsi="Times New Roman"/>
          <w:bCs/>
          <w:sz w:val="24"/>
          <w:szCs w:val="24"/>
          <w:lang w:val="bg-BG"/>
        </w:rPr>
        <w:t xml:space="preserve">за прилагане на мярка 11 </w:t>
      </w:r>
      <w:r w:rsidR="00B72AC8" w:rsidRPr="00A1797B">
        <w:rPr>
          <w:rFonts w:ascii="Times New Roman" w:hAnsi="Times New Roman"/>
          <w:bCs/>
          <w:sz w:val="24"/>
          <w:szCs w:val="24"/>
          <w:lang w:val="bg-BG"/>
        </w:rPr>
        <w:t>„Биологично земеделие“</w:t>
      </w:r>
      <w:r w:rsidR="00CF68BA" w:rsidRPr="00A1797B">
        <w:rPr>
          <w:rFonts w:ascii="Times New Roman" w:hAnsi="Times New Roman"/>
          <w:bCs/>
          <w:sz w:val="24"/>
          <w:szCs w:val="24"/>
          <w:lang w:val="bg-BG"/>
        </w:rPr>
        <w:t xml:space="preserve"> от Програмата за развитие на селските райони за периода 2014 - 2020 г.</w:t>
      </w:r>
      <w:r w:rsidR="00317A60" w:rsidRPr="00A1797B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317A60" w:rsidRPr="00A1797B">
        <w:rPr>
          <w:rFonts w:ascii="Times New Roman" w:hAnsi="Times New Roman"/>
          <w:sz w:val="24"/>
          <w:szCs w:val="24"/>
          <w:lang w:val="bg-BG"/>
        </w:rPr>
        <w:t>(</w:t>
      </w:r>
      <w:r w:rsidR="00820A97" w:rsidRPr="00A1797B">
        <w:rPr>
          <w:rFonts w:ascii="Times New Roman" w:hAnsi="Times New Roman"/>
          <w:sz w:val="24"/>
          <w:szCs w:val="24"/>
          <w:lang w:val="bg-BG"/>
        </w:rPr>
        <w:t>„НИД на Наредба № 4 от 2015 г</w:t>
      </w:r>
      <w:r w:rsidR="00CF68BA" w:rsidRPr="00A1797B">
        <w:rPr>
          <w:rFonts w:ascii="Times New Roman" w:hAnsi="Times New Roman"/>
          <w:sz w:val="24"/>
          <w:szCs w:val="24"/>
          <w:lang w:val="bg-BG"/>
        </w:rPr>
        <w:t>.</w:t>
      </w:r>
      <w:r w:rsidR="00A06122" w:rsidRPr="00A1797B">
        <w:rPr>
          <w:rFonts w:ascii="Times New Roman" w:hAnsi="Times New Roman"/>
          <w:sz w:val="24"/>
          <w:szCs w:val="24"/>
          <w:lang w:val="bg-BG"/>
        </w:rPr>
        <w:t>“</w:t>
      </w:r>
      <w:r w:rsidR="00317A60" w:rsidRPr="00A1797B">
        <w:rPr>
          <w:rFonts w:ascii="Times New Roman" w:hAnsi="Times New Roman"/>
          <w:bCs/>
          <w:sz w:val="24"/>
          <w:szCs w:val="24"/>
          <w:lang w:val="bg-BG"/>
        </w:rPr>
        <w:t>)</w:t>
      </w:r>
      <w:r w:rsidR="00415DBE" w:rsidRPr="00A1797B">
        <w:rPr>
          <w:rFonts w:ascii="Times New Roman" w:hAnsi="Times New Roman"/>
          <w:bCs/>
          <w:sz w:val="24"/>
          <w:szCs w:val="24"/>
          <w:lang w:val="bg-BG"/>
        </w:rPr>
        <w:t>.</w:t>
      </w:r>
    </w:p>
    <w:p w:rsidR="00174A5E" w:rsidRPr="00A1797B" w:rsidRDefault="00C15C69" w:rsidP="002B4BC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1797B">
        <w:rPr>
          <w:rFonts w:ascii="Times New Roman" w:hAnsi="Times New Roman"/>
          <w:b/>
          <w:sz w:val="24"/>
          <w:szCs w:val="24"/>
          <w:lang w:val="bg-BG"/>
        </w:rPr>
        <w:t xml:space="preserve">Основните предложения </w:t>
      </w:r>
      <w:r w:rsidR="00904045" w:rsidRPr="00A1797B">
        <w:rPr>
          <w:rFonts w:ascii="Times New Roman" w:hAnsi="Times New Roman"/>
          <w:b/>
          <w:sz w:val="24"/>
          <w:szCs w:val="24"/>
          <w:lang w:val="bg-BG"/>
        </w:rPr>
        <w:t xml:space="preserve">и причини </w:t>
      </w:r>
      <w:r w:rsidRPr="00A1797B">
        <w:rPr>
          <w:rFonts w:ascii="Times New Roman" w:hAnsi="Times New Roman"/>
          <w:b/>
          <w:sz w:val="24"/>
          <w:szCs w:val="24"/>
          <w:lang w:val="bg-BG"/>
        </w:rPr>
        <w:t>за изменение и допълнение на наредбата се състоят в следното:</w:t>
      </w:r>
    </w:p>
    <w:p w:rsidR="00820A97" w:rsidRPr="00A1797B" w:rsidRDefault="00820A97" w:rsidP="002B4BCB">
      <w:pPr>
        <w:widowControl w:val="0"/>
        <w:tabs>
          <w:tab w:val="left" w:pos="8655"/>
        </w:tabs>
        <w:overflowPunct/>
        <w:spacing w:line="360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en-GB"/>
        </w:rPr>
      </w:pPr>
      <w:r w:rsidRPr="00A1797B">
        <w:rPr>
          <w:rFonts w:ascii="Times New Roman" w:hAnsi="Times New Roman"/>
          <w:sz w:val="24"/>
          <w:szCs w:val="24"/>
          <w:lang w:val="bg-BG"/>
        </w:rPr>
        <w:t xml:space="preserve">С предлаганите изменения и допълнения с проекта на НИД на Наредба № 4 от 2015 г. се цели да се уеднакви нормативната уредба на национално ниво, като се </w:t>
      </w:r>
      <w:r w:rsidRPr="00A1797B">
        <w:rPr>
          <w:rFonts w:ascii="Times New Roman" w:hAnsi="Times New Roman"/>
          <w:sz w:val="24"/>
          <w:szCs w:val="24"/>
          <w:lang w:val="bg-BG"/>
        </w:rPr>
        <w:lastRenderedPageBreak/>
        <w:t>съобразят промените, настъпили в правото на Европейския съюз</w:t>
      </w:r>
      <w:r w:rsidR="009571FF" w:rsidRPr="00A1797B">
        <w:rPr>
          <w:rFonts w:ascii="Times New Roman" w:hAnsi="Times New Roman"/>
          <w:sz w:val="24"/>
          <w:szCs w:val="24"/>
          <w:lang w:val="bg-BG"/>
        </w:rPr>
        <w:t>, както</w:t>
      </w:r>
      <w:r w:rsidRPr="00A1797B">
        <w:rPr>
          <w:rFonts w:ascii="Times New Roman" w:hAnsi="Times New Roman"/>
          <w:sz w:val="24"/>
          <w:szCs w:val="24"/>
          <w:lang w:val="bg-BG"/>
        </w:rPr>
        <w:t xml:space="preserve"> и с </w:t>
      </w:r>
      <w:r w:rsidR="009571FF" w:rsidRPr="00A1797B">
        <w:rPr>
          <w:rFonts w:ascii="Times New Roman" w:hAnsi="Times New Roman"/>
          <w:sz w:val="24"/>
          <w:szCs w:val="24"/>
          <w:lang w:val="bg-BG"/>
        </w:rPr>
        <w:t xml:space="preserve">гласуваното на Комитет по наблюдение </w:t>
      </w:r>
      <w:r w:rsidR="003374B1" w:rsidRPr="00A1797B">
        <w:rPr>
          <w:rFonts w:ascii="Times New Roman" w:hAnsi="Times New Roman"/>
          <w:sz w:val="24"/>
          <w:szCs w:val="24"/>
          <w:lang w:val="bg-BG"/>
        </w:rPr>
        <w:t xml:space="preserve">шесто </w:t>
      </w:r>
      <w:r w:rsidRPr="00A1797B">
        <w:rPr>
          <w:rFonts w:ascii="Times New Roman" w:hAnsi="Times New Roman"/>
          <w:sz w:val="24"/>
          <w:szCs w:val="24"/>
          <w:lang w:val="bg-BG"/>
        </w:rPr>
        <w:t>изменение на Програмата за развитие на селските райони за периода 2014 – 2020 г. (ПРСР 2014 – 2020 г.).</w:t>
      </w:r>
    </w:p>
    <w:p w:rsidR="006B2C49" w:rsidRPr="00A1797B" w:rsidRDefault="00905BB4" w:rsidP="00203CF9">
      <w:pPr>
        <w:widowControl w:val="0"/>
        <w:tabs>
          <w:tab w:val="left" w:pos="8655"/>
        </w:tabs>
        <w:overflowPunct/>
        <w:spacing w:line="360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A1797B">
        <w:rPr>
          <w:rFonts w:ascii="Times New Roman" w:hAnsi="Times New Roman"/>
          <w:sz w:val="24"/>
          <w:szCs w:val="24"/>
          <w:lang w:val="bg-BG"/>
        </w:rPr>
        <w:t xml:space="preserve">Основните изменения в текстовете на Наредба № 4 от 2015 г. са свързани с изпратените на Европейската комисия за одобрение </w:t>
      </w:r>
      <w:r w:rsidR="006309E3" w:rsidRPr="00A1797B">
        <w:rPr>
          <w:rFonts w:ascii="Times New Roman" w:hAnsi="Times New Roman"/>
          <w:sz w:val="24"/>
          <w:szCs w:val="24"/>
          <w:lang w:val="bg-BG"/>
        </w:rPr>
        <w:t xml:space="preserve">изменения </w:t>
      </w:r>
      <w:r w:rsidRPr="00A1797B">
        <w:rPr>
          <w:rFonts w:ascii="Times New Roman" w:hAnsi="Times New Roman"/>
          <w:sz w:val="24"/>
          <w:szCs w:val="24"/>
          <w:lang w:val="bg-BG"/>
        </w:rPr>
        <w:t>в текстовете на мярка 11 „Биологично земеделие“</w:t>
      </w:r>
      <w:r w:rsidR="006309E3" w:rsidRPr="00A1797B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6309E3" w:rsidRPr="00A1797B">
        <w:rPr>
          <w:rFonts w:ascii="Times New Roman" w:hAnsi="Times New Roman"/>
          <w:sz w:val="24"/>
          <w:szCs w:val="24"/>
          <w:lang w:val="bg-BG"/>
        </w:rPr>
        <w:t xml:space="preserve">в ПРСР 2014-2020 г. </w:t>
      </w:r>
      <w:r w:rsidR="00C47056" w:rsidRPr="00A1797B">
        <w:rPr>
          <w:rFonts w:ascii="Times New Roman" w:hAnsi="Times New Roman"/>
          <w:sz w:val="24"/>
          <w:szCs w:val="24"/>
          <w:lang w:val="bg-BG"/>
        </w:rPr>
        <w:t>И</w:t>
      </w:r>
      <w:r w:rsidR="006309E3" w:rsidRPr="00A1797B">
        <w:rPr>
          <w:rFonts w:ascii="Times New Roman" w:hAnsi="Times New Roman"/>
          <w:sz w:val="24"/>
          <w:szCs w:val="24"/>
          <w:lang w:val="bg-BG"/>
        </w:rPr>
        <w:t>зменения</w:t>
      </w:r>
      <w:r w:rsidR="00C47056" w:rsidRPr="00A1797B">
        <w:rPr>
          <w:rFonts w:ascii="Times New Roman" w:hAnsi="Times New Roman"/>
          <w:sz w:val="24"/>
          <w:szCs w:val="24"/>
          <w:lang w:val="bg-BG"/>
        </w:rPr>
        <w:t>та</w:t>
      </w:r>
      <w:r w:rsidR="006309E3" w:rsidRPr="00A1797B">
        <w:rPr>
          <w:rFonts w:ascii="Times New Roman" w:hAnsi="Times New Roman"/>
          <w:sz w:val="24"/>
          <w:szCs w:val="24"/>
          <w:lang w:val="bg-BG"/>
        </w:rPr>
        <w:t xml:space="preserve"> в програмата са свързани с</w:t>
      </w:r>
      <w:r w:rsidR="00C47056" w:rsidRPr="00A1797B">
        <w:rPr>
          <w:rFonts w:ascii="Times New Roman" w:hAnsi="Times New Roman"/>
          <w:sz w:val="24"/>
          <w:szCs w:val="24"/>
          <w:lang w:val="bg-BG"/>
        </w:rPr>
        <w:t xml:space="preserve"> предложеното прехвърляне на средства в размер от 40 млн. евро от резерва на ПРСР 2014-2020 г. към бюджета на мярка 11 „Биологично земеделие“ с цел осигуряване на финансов ресурс за прием на нови заявления по мярката и предоставяне на възможност за удължаване на приключили 5-годишни ангажименти през 2019 г.</w:t>
      </w:r>
    </w:p>
    <w:p w:rsidR="00A210B3" w:rsidRPr="00A1797B" w:rsidRDefault="009571FF" w:rsidP="00203CF9">
      <w:pPr>
        <w:widowControl w:val="0"/>
        <w:tabs>
          <w:tab w:val="left" w:pos="8655"/>
        </w:tabs>
        <w:overflowPunct/>
        <w:spacing w:line="360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A1797B">
        <w:rPr>
          <w:rFonts w:ascii="Times New Roman" w:hAnsi="Times New Roman"/>
          <w:sz w:val="24"/>
          <w:szCs w:val="24"/>
          <w:lang w:val="bg-BG"/>
        </w:rPr>
        <w:t>В тази връзка на 13-тото заседание на Комитета по наблюдение на ПРСР 2014-2020 г. бяха предложени за обсъждане нови текстове в мярка 11 „Биологично земеделие“, с които се цели да се даде възможност на кандидати, които са приключили ангажиментите си по мярката и техните стопанства вече са с биологичен статус да продължат изпълнението на многогодишния си ангажим</w:t>
      </w:r>
      <w:r w:rsidR="006B2C49" w:rsidRPr="00A1797B">
        <w:rPr>
          <w:rFonts w:ascii="Times New Roman" w:hAnsi="Times New Roman"/>
          <w:sz w:val="24"/>
          <w:szCs w:val="24"/>
          <w:lang w:val="bg-BG"/>
        </w:rPr>
        <w:t xml:space="preserve">ент, както и на нови кандидати, </w:t>
      </w:r>
      <w:r w:rsidRPr="00A1797B">
        <w:rPr>
          <w:rFonts w:ascii="Times New Roman" w:hAnsi="Times New Roman"/>
          <w:sz w:val="24"/>
          <w:szCs w:val="24"/>
          <w:lang w:val="bg-BG"/>
        </w:rPr>
        <w:t xml:space="preserve">които не са участвали до момента по мярката, но са с биологичен статус, да поемат нов ангажимент.  </w:t>
      </w:r>
    </w:p>
    <w:p w:rsidR="00B44CED" w:rsidRPr="00A1797B" w:rsidRDefault="009571FF" w:rsidP="00B44CED">
      <w:pPr>
        <w:widowControl w:val="0"/>
        <w:tabs>
          <w:tab w:val="left" w:pos="8655"/>
        </w:tabs>
        <w:overflowPunct/>
        <w:spacing w:line="360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A1797B">
        <w:rPr>
          <w:rFonts w:ascii="Times New Roman" w:hAnsi="Times New Roman"/>
          <w:sz w:val="24"/>
          <w:szCs w:val="24"/>
          <w:lang w:val="bg-BG"/>
        </w:rPr>
        <w:t xml:space="preserve"> С цел определяне на правилата за новия прием по мярка 11 „Биологично земеделие“ бяха направени анализи. </w:t>
      </w:r>
      <w:r w:rsidR="00B44CED" w:rsidRPr="00A1797B">
        <w:rPr>
          <w:rFonts w:ascii="Times New Roman" w:hAnsi="Times New Roman"/>
          <w:sz w:val="24"/>
          <w:szCs w:val="24"/>
          <w:lang w:val="bg-BG"/>
        </w:rPr>
        <w:t xml:space="preserve">Първият е по предоставени данни от Държавен фонд „Земеделие“ – РА за кампания 2019 за заявени площи по култури и по размер на стопанство. Съгласно него в направление „Биологично растениевъдство“, делът на заявена сума в групата на трайните насаждения е близо 45% при заявена площ над 22%. Групата на полски/фуражни култури е с 40% дял на площта при около 24% от заявената сума. Ароматните и медицински култури са 13% при дял на заявената сума 19%. Над 22% са групата на постоянно затревените площи със заявена сума 9 %, а при зеленчуковите култури над 3% от сумата и дял на площта 2,3 %. Вторият анализ за нивата на подпомагане е изготвен по искане на Европейската комисия за преразглеждане на нивата на подпомагане по мярка 11 „Биологично земеделие“. Данните от анализите показват, че кандидатите със стопанства над 100 ха представляват 6 % от всички кандидати по направление „Биологично растениевъдство“. Те заявяват 80 % от площите с полски култури, 62 % от площите с ароматни и медицински растения и 65 % </w:t>
      </w:r>
      <w:r w:rsidR="00B44CED" w:rsidRPr="00A1797B">
        <w:rPr>
          <w:rFonts w:ascii="Times New Roman" w:hAnsi="Times New Roman"/>
          <w:sz w:val="24"/>
          <w:szCs w:val="24"/>
        </w:rPr>
        <w:t>от постоянно затревените площи.</w:t>
      </w:r>
    </w:p>
    <w:p w:rsidR="00145E61" w:rsidRPr="00A1797B" w:rsidRDefault="00681CE4" w:rsidP="00A85F39">
      <w:pPr>
        <w:widowControl w:val="0"/>
        <w:tabs>
          <w:tab w:val="left" w:pos="8655"/>
        </w:tabs>
        <w:overflowPunct/>
        <w:spacing w:line="360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A1797B">
        <w:rPr>
          <w:rFonts w:ascii="Times New Roman" w:hAnsi="Times New Roman"/>
          <w:sz w:val="24"/>
          <w:szCs w:val="24"/>
          <w:lang w:val="bg-BG"/>
        </w:rPr>
        <w:t>В тази връзка на</w:t>
      </w:r>
      <w:r w:rsidR="009571FF" w:rsidRPr="00A1797B">
        <w:rPr>
          <w:rFonts w:ascii="Times New Roman" w:hAnsi="Times New Roman"/>
          <w:sz w:val="24"/>
          <w:szCs w:val="24"/>
          <w:lang w:val="bg-BG"/>
        </w:rPr>
        <w:t xml:space="preserve"> 14-то заседание на</w:t>
      </w:r>
      <w:r w:rsidRPr="00A1797B">
        <w:rPr>
          <w:rFonts w:ascii="Times New Roman" w:hAnsi="Times New Roman"/>
          <w:sz w:val="24"/>
          <w:szCs w:val="24"/>
          <w:lang w:val="bg-BG"/>
        </w:rPr>
        <w:t xml:space="preserve"> Комитет</w:t>
      </w:r>
      <w:r w:rsidR="00C47056" w:rsidRPr="00A1797B">
        <w:rPr>
          <w:rFonts w:ascii="Times New Roman" w:hAnsi="Times New Roman"/>
          <w:sz w:val="24"/>
          <w:szCs w:val="24"/>
          <w:lang w:val="bg-BG"/>
        </w:rPr>
        <w:t>а</w:t>
      </w:r>
      <w:r w:rsidRPr="00A1797B">
        <w:rPr>
          <w:rFonts w:ascii="Times New Roman" w:hAnsi="Times New Roman"/>
          <w:sz w:val="24"/>
          <w:szCs w:val="24"/>
          <w:lang w:val="bg-BG"/>
        </w:rPr>
        <w:t xml:space="preserve"> по наблюдение б</w:t>
      </w:r>
      <w:r w:rsidR="00A85F39" w:rsidRPr="00A1797B">
        <w:rPr>
          <w:rFonts w:ascii="Times New Roman" w:hAnsi="Times New Roman"/>
          <w:sz w:val="24"/>
          <w:szCs w:val="24"/>
          <w:lang w:val="bg-BG"/>
        </w:rPr>
        <w:t>еше предложено</w:t>
      </w:r>
      <w:r w:rsidRPr="00A1797B">
        <w:rPr>
          <w:rFonts w:ascii="Times New Roman" w:hAnsi="Times New Roman"/>
          <w:sz w:val="24"/>
          <w:szCs w:val="24"/>
          <w:lang w:val="bg-BG"/>
        </w:rPr>
        <w:t xml:space="preserve"> за гла</w:t>
      </w:r>
      <w:r w:rsidR="00C47056" w:rsidRPr="00A1797B">
        <w:rPr>
          <w:rFonts w:ascii="Times New Roman" w:hAnsi="Times New Roman"/>
          <w:sz w:val="24"/>
          <w:szCs w:val="24"/>
          <w:lang w:val="bg-BG"/>
        </w:rPr>
        <w:t>с</w:t>
      </w:r>
      <w:r w:rsidRPr="00A1797B">
        <w:rPr>
          <w:rFonts w:ascii="Times New Roman" w:hAnsi="Times New Roman"/>
          <w:sz w:val="24"/>
          <w:szCs w:val="24"/>
          <w:lang w:val="bg-BG"/>
        </w:rPr>
        <w:t>уване</w:t>
      </w:r>
      <w:r w:rsidR="00B44CED" w:rsidRPr="00A1797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85F39" w:rsidRPr="00A1797B">
        <w:rPr>
          <w:rFonts w:ascii="Times New Roman" w:hAnsi="Times New Roman"/>
          <w:sz w:val="24"/>
          <w:szCs w:val="24"/>
          <w:lang w:val="bg-BG"/>
        </w:rPr>
        <w:t>и одобрено от членовете на КН д</w:t>
      </w:r>
      <w:r w:rsidR="00B44CED" w:rsidRPr="00A1797B">
        <w:rPr>
          <w:rFonts w:ascii="Times New Roman" w:hAnsi="Times New Roman"/>
          <w:sz w:val="24"/>
          <w:szCs w:val="24"/>
          <w:lang w:val="bg-BG"/>
        </w:rPr>
        <w:t>а няма възможност да се заявяват постоянно затревени площи без биологични животни.</w:t>
      </w:r>
      <w:r w:rsidR="006B2C49" w:rsidRPr="00A1797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44CED" w:rsidRPr="00A1797B">
        <w:rPr>
          <w:rFonts w:ascii="Times New Roman" w:hAnsi="Times New Roman"/>
          <w:sz w:val="24"/>
          <w:szCs w:val="24"/>
          <w:lang w:val="bg-BG"/>
        </w:rPr>
        <w:t xml:space="preserve">От анализа може да се </w:t>
      </w:r>
      <w:r w:rsidR="006B2C49" w:rsidRPr="00A1797B">
        <w:rPr>
          <w:rFonts w:ascii="Times New Roman" w:hAnsi="Times New Roman"/>
          <w:sz w:val="24"/>
          <w:szCs w:val="24"/>
          <w:lang w:val="bg-BG"/>
        </w:rPr>
        <w:t>направи</w:t>
      </w:r>
      <w:r w:rsidR="00B44CED" w:rsidRPr="00A1797B">
        <w:rPr>
          <w:rFonts w:ascii="Times New Roman" w:hAnsi="Times New Roman"/>
          <w:sz w:val="24"/>
          <w:szCs w:val="24"/>
          <w:lang w:val="bg-BG"/>
        </w:rPr>
        <w:t xml:space="preserve"> извода, че </w:t>
      </w:r>
      <w:r w:rsidR="00C53AA4" w:rsidRPr="00A1797B">
        <w:rPr>
          <w:rFonts w:ascii="Times New Roman" w:hAnsi="Times New Roman"/>
          <w:sz w:val="24"/>
          <w:szCs w:val="24"/>
          <w:lang w:val="bg-BG"/>
        </w:rPr>
        <w:t xml:space="preserve">голяма част от </w:t>
      </w:r>
      <w:r w:rsidR="00B44CED" w:rsidRPr="00A1797B">
        <w:rPr>
          <w:rFonts w:ascii="Times New Roman" w:hAnsi="Times New Roman"/>
          <w:sz w:val="24"/>
          <w:szCs w:val="24"/>
          <w:lang w:val="bg-BG"/>
        </w:rPr>
        <w:t xml:space="preserve">постоянно затревени площи </w:t>
      </w:r>
      <w:r w:rsidR="00C53AA4" w:rsidRPr="00A1797B">
        <w:rPr>
          <w:rFonts w:ascii="Times New Roman" w:hAnsi="Times New Roman"/>
          <w:sz w:val="24"/>
          <w:szCs w:val="24"/>
          <w:lang w:val="bg-BG"/>
        </w:rPr>
        <w:t xml:space="preserve">се заявяват </w:t>
      </w:r>
      <w:r w:rsidR="00B44CED" w:rsidRPr="00A1797B">
        <w:rPr>
          <w:rFonts w:ascii="Times New Roman" w:hAnsi="Times New Roman"/>
          <w:sz w:val="24"/>
          <w:szCs w:val="24"/>
          <w:lang w:val="bg-BG"/>
        </w:rPr>
        <w:t xml:space="preserve">без животни. </w:t>
      </w:r>
      <w:r w:rsidR="00B44CED" w:rsidRPr="00A1797B">
        <w:rPr>
          <w:rFonts w:ascii="Times New Roman" w:hAnsi="Times New Roman"/>
          <w:sz w:val="24"/>
          <w:szCs w:val="24"/>
          <w:lang w:val="bg-BG"/>
        </w:rPr>
        <w:lastRenderedPageBreak/>
        <w:t xml:space="preserve">Кандидатите по мярката получават подпомагане само за пасища или ливади, без да обвързват отглеждането на животни </w:t>
      </w:r>
      <w:r w:rsidR="008430B9" w:rsidRPr="00A1797B">
        <w:rPr>
          <w:rFonts w:ascii="Times New Roman" w:hAnsi="Times New Roman"/>
          <w:sz w:val="24"/>
          <w:szCs w:val="24"/>
          <w:lang w:val="bg-BG"/>
        </w:rPr>
        <w:t xml:space="preserve">биологични </w:t>
      </w:r>
      <w:r w:rsidR="00B44CED" w:rsidRPr="00A1797B">
        <w:rPr>
          <w:rFonts w:ascii="Times New Roman" w:hAnsi="Times New Roman"/>
          <w:sz w:val="24"/>
          <w:szCs w:val="24"/>
          <w:lang w:val="bg-BG"/>
        </w:rPr>
        <w:t xml:space="preserve">с биологичните пасища. В тази връзка </w:t>
      </w:r>
      <w:r w:rsidR="005C29F4" w:rsidRPr="00A1797B">
        <w:rPr>
          <w:rFonts w:ascii="Times New Roman" w:hAnsi="Times New Roman"/>
          <w:sz w:val="24"/>
          <w:szCs w:val="24"/>
          <w:lang w:val="bg-BG"/>
        </w:rPr>
        <w:t xml:space="preserve">беше предложено </w:t>
      </w:r>
      <w:r w:rsidR="00B44CED" w:rsidRPr="00A1797B">
        <w:rPr>
          <w:rFonts w:ascii="Times New Roman" w:hAnsi="Times New Roman"/>
          <w:sz w:val="24"/>
          <w:szCs w:val="24"/>
          <w:lang w:val="bg-BG"/>
        </w:rPr>
        <w:t>за постоянно затревените площи да се въведе изискване за гъстота по направление „Биологично растениевъдство“ 1 ЖЕ/2 ха, като животните следва да бъдат сертифицирани</w:t>
      </w:r>
      <w:r w:rsidR="00C53AA4" w:rsidRPr="00A1797B">
        <w:rPr>
          <w:rFonts w:ascii="Times New Roman" w:hAnsi="Times New Roman"/>
          <w:sz w:val="24"/>
          <w:szCs w:val="24"/>
          <w:lang w:val="bg-BG"/>
        </w:rPr>
        <w:t xml:space="preserve"> и преминали периода на преход към биологично производство</w:t>
      </w:r>
      <w:r w:rsidR="00145E61" w:rsidRPr="00A1797B">
        <w:rPr>
          <w:rFonts w:ascii="Times New Roman" w:hAnsi="Times New Roman"/>
          <w:sz w:val="24"/>
          <w:szCs w:val="24"/>
        </w:rPr>
        <w:t>.</w:t>
      </w:r>
      <w:r w:rsidR="00A85F39" w:rsidRPr="00A1797B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141EA6" w:rsidRPr="00A1797B">
        <w:rPr>
          <w:rFonts w:ascii="Times New Roman" w:hAnsi="Times New Roman"/>
          <w:sz w:val="24"/>
          <w:szCs w:val="24"/>
          <w:lang w:val="bg-BG"/>
        </w:rPr>
        <w:t xml:space="preserve">заседанието на </w:t>
      </w:r>
      <w:r w:rsidR="00A85F39" w:rsidRPr="00A1797B">
        <w:rPr>
          <w:rFonts w:ascii="Times New Roman" w:hAnsi="Times New Roman"/>
          <w:sz w:val="24"/>
          <w:szCs w:val="24"/>
          <w:lang w:val="bg-BG"/>
        </w:rPr>
        <w:t xml:space="preserve">Комитета по наблюдение </w:t>
      </w:r>
      <w:r w:rsidR="00141EA6" w:rsidRPr="00A1797B">
        <w:rPr>
          <w:rFonts w:ascii="Times New Roman" w:hAnsi="Times New Roman"/>
          <w:sz w:val="24"/>
          <w:szCs w:val="24"/>
          <w:lang w:val="bg-BG"/>
        </w:rPr>
        <w:t xml:space="preserve">на ПРСР 2014-2020 г. </w:t>
      </w:r>
      <w:r w:rsidR="00A85F39" w:rsidRPr="00A1797B">
        <w:rPr>
          <w:rFonts w:ascii="Times New Roman" w:hAnsi="Times New Roman"/>
          <w:sz w:val="24"/>
          <w:szCs w:val="24"/>
          <w:lang w:val="bg-BG"/>
        </w:rPr>
        <w:t>беше одобрено и диференцирано плащане за групите на полските култури и ароматните и медицински растения,</w:t>
      </w:r>
      <w:r w:rsidR="00446A91" w:rsidRPr="00A1797B">
        <w:rPr>
          <w:rFonts w:ascii="Times New Roman" w:hAnsi="Times New Roman"/>
          <w:sz w:val="24"/>
          <w:szCs w:val="24"/>
          <w:lang w:val="bg-BG"/>
        </w:rPr>
        <w:t xml:space="preserve"> като за първите 50 ха подпомагането да е в размер на 100% от размера на подпомагането за хектар, а за площите над 50 ха – 5% от подпомагането за хектар. Тъй като това предложение не беше детайлно разгледано и подкрепено от ЕК, </w:t>
      </w:r>
      <w:r w:rsidR="00A85F39" w:rsidRPr="00A1797B">
        <w:rPr>
          <w:rFonts w:ascii="Times New Roman" w:hAnsi="Times New Roman"/>
          <w:sz w:val="24"/>
          <w:szCs w:val="24"/>
          <w:lang w:val="bg-BG"/>
        </w:rPr>
        <w:t xml:space="preserve">Комитетът даде мандат на Управляващия орган до договори промените </w:t>
      </w:r>
      <w:r w:rsidR="00446A91" w:rsidRPr="00A1797B">
        <w:rPr>
          <w:rFonts w:ascii="Times New Roman" w:hAnsi="Times New Roman"/>
          <w:sz w:val="24"/>
          <w:szCs w:val="24"/>
          <w:lang w:val="bg-BG"/>
        </w:rPr>
        <w:t>с ЕК по</w:t>
      </w:r>
      <w:r w:rsidR="00A85F39" w:rsidRPr="00A1797B">
        <w:rPr>
          <w:rFonts w:ascii="Times New Roman" w:hAnsi="Times New Roman"/>
          <w:sz w:val="24"/>
          <w:szCs w:val="24"/>
          <w:lang w:val="bg-BG"/>
        </w:rPr>
        <w:t xml:space="preserve"> мярка 11 „Биологично земеделие“ в </w:t>
      </w:r>
      <w:r w:rsidR="00446A91" w:rsidRPr="00A1797B">
        <w:rPr>
          <w:rFonts w:ascii="Times New Roman" w:hAnsi="Times New Roman"/>
          <w:sz w:val="24"/>
          <w:szCs w:val="24"/>
          <w:lang w:val="bg-BG"/>
        </w:rPr>
        <w:t xml:space="preserve">шеста нотификация на </w:t>
      </w:r>
      <w:r w:rsidR="00A85F39" w:rsidRPr="00A1797B">
        <w:rPr>
          <w:rFonts w:ascii="Times New Roman" w:hAnsi="Times New Roman"/>
          <w:sz w:val="24"/>
          <w:szCs w:val="24"/>
          <w:lang w:val="bg-BG"/>
        </w:rPr>
        <w:t>ПРСР 2014-2020 г.</w:t>
      </w:r>
      <w:r w:rsidR="00446A91" w:rsidRPr="00A1797B">
        <w:rPr>
          <w:rFonts w:ascii="Times New Roman" w:hAnsi="Times New Roman"/>
          <w:sz w:val="24"/>
          <w:szCs w:val="24"/>
          <w:lang w:val="bg-BG"/>
        </w:rPr>
        <w:t xml:space="preserve"> След проведеното 14-то заседание на Комитета по наблюдение, беше публикуван за обществена консултация проект на НИД на Наредба № 4 от 2015 г., отразяващ гласуваните изменения в ПРСР 2014-2020 г. от Комитета по наблюдение. </w:t>
      </w:r>
    </w:p>
    <w:p w:rsidR="00B44CED" w:rsidRPr="00860CDB" w:rsidRDefault="00F46B95" w:rsidP="008430B9">
      <w:pPr>
        <w:spacing w:before="240" w:after="240" w:line="360" w:lineRule="auto"/>
        <w:ind w:firstLine="705"/>
        <w:jc w:val="both"/>
        <w:rPr>
          <w:rFonts w:ascii="Times New Roman" w:hAnsi="Times New Roman"/>
          <w:sz w:val="24"/>
          <w:szCs w:val="24"/>
          <w:lang w:val="en-GB"/>
        </w:rPr>
      </w:pPr>
      <w:r w:rsidRPr="00A1797B">
        <w:rPr>
          <w:rFonts w:ascii="Times New Roman" w:hAnsi="Times New Roman"/>
          <w:sz w:val="24"/>
          <w:szCs w:val="24"/>
          <w:lang w:val="bg-BG"/>
        </w:rPr>
        <w:t>След проведена допълнителна комуникация с Г</w:t>
      </w:r>
      <w:r w:rsidR="00A85F39" w:rsidRPr="00A1797B">
        <w:rPr>
          <w:rFonts w:ascii="Times New Roman" w:hAnsi="Times New Roman"/>
          <w:sz w:val="24"/>
          <w:szCs w:val="24"/>
          <w:lang w:val="bg-BG"/>
        </w:rPr>
        <w:t>енерална</w:t>
      </w:r>
      <w:r w:rsidRPr="00A1797B">
        <w:rPr>
          <w:rFonts w:ascii="Times New Roman" w:hAnsi="Times New Roman"/>
          <w:sz w:val="24"/>
          <w:szCs w:val="24"/>
          <w:lang w:val="bg-BG"/>
        </w:rPr>
        <w:t xml:space="preserve"> дирекция „Земеделие</w:t>
      </w:r>
      <w:r w:rsidR="00A85F39" w:rsidRPr="00A1797B">
        <w:rPr>
          <w:rFonts w:ascii="Times New Roman" w:hAnsi="Times New Roman"/>
          <w:sz w:val="24"/>
          <w:szCs w:val="24"/>
          <w:lang w:val="bg-BG"/>
        </w:rPr>
        <w:t xml:space="preserve"> и развитие на селските райони</w:t>
      </w:r>
      <w:r w:rsidRPr="00A1797B">
        <w:rPr>
          <w:rFonts w:ascii="Times New Roman" w:hAnsi="Times New Roman"/>
          <w:sz w:val="24"/>
          <w:szCs w:val="24"/>
          <w:lang w:val="bg-BG"/>
        </w:rPr>
        <w:t>“ на Е</w:t>
      </w:r>
      <w:r w:rsidR="00A85F39" w:rsidRPr="00A1797B">
        <w:rPr>
          <w:rFonts w:ascii="Times New Roman" w:hAnsi="Times New Roman"/>
          <w:sz w:val="24"/>
          <w:szCs w:val="24"/>
          <w:lang w:val="bg-BG"/>
        </w:rPr>
        <w:t>вропейската комисия</w:t>
      </w:r>
      <w:r w:rsidRPr="00A1797B">
        <w:rPr>
          <w:rFonts w:ascii="Times New Roman" w:hAnsi="Times New Roman"/>
          <w:sz w:val="24"/>
          <w:szCs w:val="24"/>
          <w:lang w:val="bg-BG"/>
        </w:rPr>
        <w:t xml:space="preserve"> и с оглед правилното разходване на средствата в размер на 40 млн. </w:t>
      </w:r>
      <w:r w:rsidR="00454366" w:rsidRPr="00A1797B">
        <w:rPr>
          <w:rFonts w:ascii="Times New Roman" w:hAnsi="Times New Roman"/>
          <w:sz w:val="24"/>
          <w:szCs w:val="24"/>
          <w:lang w:val="bg-BG"/>
        </w:rPr>
        <w:t>е</w:t>
      </w:r>
      <w:r w:rsidRPr="00A1797B">
        <w:rPr>
          <w:rFonts w:ascii="Times New Roman" w:hAnsi="Times New Roman"/>
          <w:sz w:val="24"/>
          <w:szCs w:val="24"/>
          <w:lang w:val="bg-BG"/>
        </w:rPr>
        <w:t>вро, които се очаква да бъдат прехвърлени към бюджета на мярка 11 „Биологично земеделие“</w:t>
      </w:r>
      <w:r w:rsidR="00A85F39" w:rsidRPr="00A1797B">
        <w:rPr>
          <w:rFonts w:ascii="Times New Roman" w:hAnsi="Times New Roman"/>
          <w:sz w:val="24"/>
          <w:szCs w:val="24"/>
          <w:lang w:val="bg-BG"/>
        </w:rPr>
        <w:t>,</w:t>
      </w:r>
      <w:r w:rsidR="00454366" w:rsidRPr="00A1797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11A4E" w:rsidRPr="00611A4E">
        <w:rPr>
          <w:rFonts w:ascii="Times New Roman" w:hAnsi="Times New Roman"/>
          <w:sz w:val="24"/>
          <w:szCs w:val="24"/>
          <w:lang w:val="bg-BG"/>
        </w:rPr>
        <w:t xml:space="preserve">е получено официално писмо от ЕК за  неприемане на така гласуваното предложено </w:t>
      </w:r>
      <w:r w:rsidR="00446A91" w:rsidRPr="00A1797B">
        <w:rPr>
          <w:rFonts w:ascii="Times New Roman" w:hAnsi="Times New Roman"/>
          <w:sz w:val="24"/>
          <w:szCs w:val="24"/>
          <w:lang w:val="bg-BG"/>
        </w:rPr>
        <w:t xml:space="preserve">диференцирано плащане за групите на полските и ароматните и медицински култури. В тази връзка в настоящия проект на НИД на Наредба № 4 от 2015 г. се </w:t>
      </w:r>
      <w:r w:rsidR="00A85F39" w:rsidRPr="00A1797B">
        <w:rPr>
          <w:rFonts w:ascii="Times New Roman" w:hAnsi="Times New Roman"/>
          <w:sz w:val="24"/>
          <w:szCs w:val="24"/>
          <w:lang w:val="bg-BG"/>
        </w:rPr>
        <w:t xml:space="preserve">предлага </w:t>
      </w:r>
      <w:r w:rsidR="00454366" w:rsidRPr="00A1797B">
        <w:rPr>
          <w:rFonts w:ascii="Times New Roman" w:hAnsi="Times New Roman"/>
          <w:sz w:val="24"/>
          <w:szCs w:val="24"/>
          <w:lang w:val="bg-BG"/>
        </w:rPr>
        <w:t xml:space="preserve">подпомагането за групите на полските и ароматните култури да е в размер </w:t>
      </w:r>
      <w:r w:rsidR="00446A91" w:rsidRPr="00A1797B">
        <w:rPr>
          <w:rFonts w:ascii="Times New Roman" w:hAnsi="Times New Roman"/>
          <w:sz w:val="24"/>
          <w:szCs w:val="24"/>
          <w:lang w:val="bg-BG"/>
        </w:rPr>
        <w:t xml:space="preserve">на 100% за първите 50 ха </w:t>
      </w:r>
      <w:r w:rsidR="00454366" w:rsidRPr="00A1797B">
        <w:rPr>
          <w:rFonts w:ascii="Times New Roman" w:hAnsi="Times New Roman"/>
          <w:sz w:val="24"/>
          <w:szCs w:val="24"/>
          <w:lang w:val="bg-BG"/>
        </w:rPr>
        <w:t>стопанството</w:t>
      </w:r>
      <w:r w:rsidR="00A85F39" w:rsidRPr="00A1797B">
        <w:rPr>
          <w:rFonts w:ascii="Times New Roman" w:hAnsi="Times New Roman"/>
          <w:sz w:val="24"/>
          <w:szCs w:val="24"/>
          <w:lang w:val="bg-BG"/>
        </w:rPr>
        <w:t>,</w:t>
      </w:r>
      <w:r w:rsidR="00454366" w:rsidRPr="00A1797B">
        <w:rPr>
          <w:rFonts w:ascii="Times New Roman" w:hAnsi="Times New Roman"/>
          <w:sz w:val="24"/>
          <w:szCs w:val="24"/>
          <w:lang w:val="bg-BG"/>
        </w:rPr>
        <w:t xml:space="preserve"> в частта над 50 ха до 65 ха – 50% от размера на подпомагането за хектар</w:t>
      </w:r>
      <w:r w:rsidR="008430B9" w:rsidRPr="00A1797B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454366" w:rsidRPr="00A1797B">
        <w:rPr>
          <w:rFonts w:ascii="Times New Roman" w:hAnsi="Times New Roman"/>
          <w:sz w:val="24"/>
          <w:szCs w:val="24"/>
          <w:lang w:val="bg-BG"/>
        </w:rPr>
        <w:t>в частта над 65 ха – 10% от размера на подпомагането за хектар</w:t>
      </w:r>
      <w:r w:rsidR="008430B9" w:rsidRPr="00A1797B">
        <w:rPr>
          <w:rFonts w:ascii="Times New Roman" w:hAnsi="Times New Roman"/>
          <w:sz w:val="24"/>
          <w:szCs w:val="24"/>
          <w:lang w:val="bg-BG"/>
        </w:rPr>
        <w:t>. По този начин ще се даде възможност по-голям брой земеделски стопани да се възполз</w:t>
      </w:r>
      <w:r w:rsidR="00C3454A" w:rsidRPr="00A1797B">
        <w:rPr>
          <w:rFonts w:ascii="Times New Roman" w:hAnsi="Times New Roman"/>
          <w:sz w:val="24"/>
          <w:szCs w:val="24"/>
          <w:lang w:val="bg-BG"/>
        </w:rPr>
        <w:t>ват от подпомагането по мярката</w:t>
      </w:r>
      <w:r w:rsidR="008430B9" w:rsidRPr="00A1797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3454A" w:rsidRPr="00A1797B">
        <w:rPr>
          <w:rFonts w:ascii="Times New Roman" w:hAnsi="Times New Roman"/>
          <w:sz w:val="24"/>
          <w:szCs w:val="24"/>
          <w:lang w:val="bg-BG"/>
        </w:rPr>
        <w:t>и</w:t>
      </w:r>
      <w:r w:rsidR="008430B9" w:rsidRPr="00A1797B">
        <w:rPr>
          <w:rFonts w:ascii="Times New Roman" w:hAnsi="Times New Roman"/>
          <w:sz w:val="24"/>
          <w:szCs w:val="24"/>
          <w:lang w:val="bg-BG"/>
        </w:rPr>
        <w:t xml:space="preserve"> да могат да преструктурират своите стопанства към методите на биологичното земеделие.</w:t>
      </w:r>
      <w:r w:rsidR="00860CDB">
        <w:rPr>
          <w:rFonts w:ascii="Times New Roman" w:hAnsi="Times New Roman"/>
          <w:sz w:val="24"/>
          <w:szCs w:val="24"/>
          <w:lang w:val="en-GB"/>
        </w:rPr>
        <w:t xml:space="preserve"> Тези условия подлежат на промяна до окончателното им одобрение от службите на Европейската комисия.</w:t>
      </w:r>
    </w:p>
    <w:p w:rsidR="005C29F4" w:rsidRPr="00A1797B" w:rsidRDefault="00681CE4" w:rsidP="006B2C49">
      <w:pPr>
        <w:widowControl w:val="0"/>
        <w:overflowPunct/>
        <w:spacing w:line="360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A1797B">
        <w:rPr>
          <w:rFonts w:ascii="Times New Roman" w:hAnsi="Times New Roman"/>
          <w:sz w:val="24"/>
          <w:szCs w:val="24"/>
          <w:lang w:val="bg-BG"/>
        </w:rPr>
        <w:t>Предвид гореизложеното</w:t>
      </w:r>
      <w:r w:rsidR="005C29F4" w:rsidRPr="00A1797B">
        <w:rPr>
          <w:rFonts w:ascii="Times New Roman" w:hAnsi="Times New Roman"/>
          <w:sz w:val="24"/>
          <w:szCs w:val="24"/>
          <w:lang w:val="bg-BG"/>
        </w:rPr>
        <w:t xml:space="preserve"> се </w:t>
      </w:r>
      <w:r w:rsidR="00860CDB">
        <w:rPr>
          <w:rFonts w:ascii="Times New Roman" w:hAnsi="Times New Roman"/>
          <w:sz w:val="24"/>
          <w:szCs w:val="24"/>
          <w:lang w:val="en-GB"/>
        </w:rPr>
        <w:t>предвижда</w:t>
      </w:r>
      <w:r w:rsidR="005C29F4" w:rsidRPr="00A1797B">
        <w:rPr>
          <w:rFonts w:ascii="Times New Roman" w:hAnsi="Times New Roman"/>
          <w:sz w:val="24"/>
          <w:szCs w:val="24"/>
          <w:lang w:val="bg-BG"/>
        </w:rPr>
        <w:t xml:space="preserve"> изменение в </w:t>
      </w:r>
      <w:r w:rsidR="00C53AA4" w:rsidRPr="00A1797B">
        <w:rPr>
          <w:rFonts w:ascii="Times New Roman" w:hAnsi="Times New Roman"/>
          <w:sz w:val="24"/>
          <w:szCs w:val="24"/>
          <w:lang w:val="bg-BG"/>
        </w:rPr>
        <w:t xml:space="preserve">чл. 6 </w:t>
      </w:r>
      <w:r w:rsidR="005C29F4" w:rsidRPr="00A1797B">
        <w:rPr>
          <w:rFonts w:ascii="Times New Roman" w:hAnsi="Times New Roman"/>
          <w:sz w:val="24"/>
          <w:szCs w:val="24"/>
          <w:lang w:val="bg-BG"/>
        </w:rPr>
        <w:t>ал</w:t>
      </w:r>
      <w:r w:rsidR="00C53AA4" w:rsidRPr="00A1797B">
        <w:rPr>
          <w:rFonts w:ascii="Times New Roman" w:hAnsi="Times New Roman"/>
          <w:sz w:val="24"/>
          <w:szCs w:val="24"/>
          <w:lang w:val="bg-BG"/>
        </w:rPr>
        <w:t>.</w:t>
      </w:r>
      <w:r w:rsidR="005C29F4" w:rsidRPr="00A1797B">
        <w:rPr>
          <w:rFonts w:ascii="Times New Roman" w:hAnsi="Times New Roman"/>
          <w:sz w:val="24"/>
          <w:szCs w:val="24"/>
          <w:lang w:val="bg-BG"/>
        </w:rPr>
        <w:t xml:space="preserve"> 3</w:t>
      </w:r>
      <w:r w:rsidR="00C53AA4" w:rsidRPr="00A1797B">
        <w:rPr>
          <w:rFonts w:ascii="Times New Roman" w:hAnsi="Times New Roman"/>
          <w:sz w:val="24"/>
          <w:szCs w:val="24"/>
          <w:lang w:val="bg-BG"/>
        </w:rPr>
        <w:t xml:space="preserve"> от</w:t>
      </w:r>
      <w:r w:rsidR="00C53AA4" w:rsidRPr="00A1797B">
        <w:t xml:space="preserve"> </w:t>
      </w:r>
      <w:r w:rsidR="00C53AA4" w:rsidRPr="00A1797B">
        <w:rPr>
          <w:rFonts w:ascii="Times New Roman" w:hAnsi="Times New Roman"/>
          <w:sz w:val="24"/>
          <w:szCs w:val="24"/>
          <w:lang w:val="bg-BG"/>
        </w:rPr>
        <w:t>Наредба № 4 от 2015 г.</w:t>
      </w:r>
      <w:r w:rsidR="005C29F4" w:rsidRPr="00A1797B">
        <w:rPr>
          <w:rFonts w:ascii="Times New Roman" w:hAnsi="Times New Roman"/>
          <w:sz w:val="24"/>
          <w:szCs w:val="24"/>
          <w:lang w:val="bg-BG"/>
        </w:rPr>
        <w:t>, като се дава възможност на кандидатите да удължат непосредствено изтичащия им ангажимент</w:t>
      </w:r>
      <w:r w:rsidR="00C53AA4" w:rsidRPr="00A1797B">
        <w:rPr>
          <w:rFonts w:ascii="Times New Roman" w:hAnsi="Times New Roman"/>
          <w:sz w:val="24"/>
          <w:szCs w:val="24"/>
          <w:lang w:val="bg-BG"/>
        </w:rPr>
        <w:t>.</w:t>
      </w:r>
    </w:p>
    <w:p w:rsidR="00681CE4" w:rsidRPr="00A1797B" w:rsidRDefault="005C29F4" w:rsidP="00681CE4">
      <w:pPr>
        <w:widowControl w:val="0"/>
        <w:tabs>
          <w:tab w:val="left" w:pos="8655"/>
        </w:tabs>
        <w:overflowPunct/>
        <w:spacing w:line="360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A1797B">
        <w:rPr>
          <w:rFonts w:ascii="Times New Roman" w:hAnsi="Times New Roman"/>
          <w:sz w:val="24"/>
          <w:szCs w:val="24"/>
          <w:lang w:val="bg-BG"/>
        </w:rPr>
        <w:t>С</w:t>
      </w:r>
      <w:r w:rsidR="00681CE4" w:rsidRPr="00A1797B">
        <w:rPr>
          <w:rFonts w:ascii="Times New Roman" w:hAnsi="Times New Roman"/>
          <w:sz w:val="24"/>
          <w:szCs w:val="24"/>
          <w:lang w:val="bg-BG"/>
        </w:rPr>
        <w:t>ъздава</w:t>
      </w:r>
      <w:r w:rsidRPr="00A1797B">
        <w:rPr>
          <w:rFonts w:ascii="Times New Roman" w:hAnsi="Times New Roman"/>
          <w:sz w:val="24"/>
          <w:szCs w:val="24"/>
          <w:lang w:val="bg-BG"/>
        </w:rPr>
        <w:t xml:space="preserve"> се</w:t>
      </w:r>
      <w:r w:rsidR="00681CE4" w:rsidRPr="00A1797B">
        <w:rPr>
          <w:rFonts w:ascii="Times New Roman" w:hAnsi="Times New Roman"/>
          <w:sz w:val="24"/>
          <w:szCs w:val="24"/>
          <w:lang w:val="bg-BG"/>
        </w:rPr>
        <w:t xml:space="preserve"> чл. 11</w:t>
      </w:r>
      <w:r w:rsidRPr="00A1797B">
        <w:rPr>
          <w:rFonts w:ascii="Times New Roman" w:hAnsi="Times New Roman"/>
          <w:sz w:val="24"/>
          <w:szCs w:val="24"/>
          <w:lang w:val="bg-BG"/>
        </w:rPr>
        <w:t>а</w:t>
      </w:r>
      <w:r w:rsidR="00681CE4" w:rsidRPr="00A1797B">
        <w:rPr>
          <w:rFonts w:ascii="Times New Roman" w:hAnsi="Times New Roman"/>
          <w:sz w:val="24"/>
          <w:szCs w:val="24"/>
          <w:lang w:val="bg-BG"/>
        </w:rPr>
        <w:t>, в който подробно се описват условията</w:t>
      </w:r>
      <w:r w:rsidRPr="00A1797B">
        <w:rPr>
          <w:rFonts w:ascii="Times New Roman" w:hAnsi="Times New Roman"/>
          <w:sz w:val="24"/>
          <w:szCs w:val="24"/>
          <w:lang w:val="bg-BG"/>
        </w:rPr>
        <w:t>,</w:t>
      </w:r>
      <w:r w:rsidR="00681CE4" w:rsidRPr="00A1797B">
        <w:rPr>
          <w:rFonts w:ascii="Times New Roman" w:hAnsi="Times New Roman"/>
          <w:sz w:val="24"/>
          <w:szCs w:val="24"/>
          <w:lang w:val="bg-BG"/>
        </w:rPr>
        <w:t xml:space="preserve"> на които трябва да отговарят кандидатите, продължава</w:t>
      </w:r>
      <w:r w:rsidRPr="00A1797B">
        <w:rPr>
          <w:rFonts w:ascii="Times New Roman" w:hAnsi="Times New Roman"/>
          <w:sz w:val="24"/>
          <w:szCs w:val="24"/>
          <w:lang w:val="bg-BG"/>
        </w:rPr>
        <w:t>щи</w:t>
      </w:r>
      <w:r w:rsidR="00681CE4" w:rsidRPr="00A1797B">
        <w:rPr>
          <w:rFonts w:ascii="Times New Roman" w:hAnsi="Times New Roman"/>
          <w:sz w:val="24"/>
          <w:szCs w:val="24"/>
          <w:lang w:val="bg-BG"/>
        </w:rPr>
        <w:t xml:space="preserve"> непосредствено изтеклия им ангажимент или за кандидатите</w:t>
      </w:r>
      <w:r w:rsidR="00C53AA4" w:rsidRPr="00A1797B">
        <w:rPr>
          <w:rFonts w:ascii="Times New Roman" w:hAnsi="Times New Roman"/>
          <w:sz w:val="24"/>
          <w:szCs w:val="24"/>
          <w:lang w:val="bg-BG"/>
        </w:rPr>
        <w:t>,</w:t>
      </w:r>
      <w:r w:rsidR="00681CE4" w:rsidRPr="00A1797B">
        <w:rPr>
          <w:rFonts w:ascii="Times New Roman" w:hAnsi="Times New Roman"/>
          <w:sz w:val="24"/>
          <w:szCs w:val="24"/>
          <w:lang w:val="bg-BG"/>
        </w:rPr>
        <w:t xml:space="preserve"> поемащи нов многогодишен ангажимент през кампания 2020 г. С този нов член се отразяват гласуваните изменения в текстовете на мярка 11 „Биологично земеделие“ на Комитета по наблюдение на ПРСР 2014 – 2020 г.</w:t>
      </w:r>
    </w:p>
    <w:p w:rsidR="00A210B3" w:rsidRPr="00A1797B" w:rsidRDefault="005C29F4" w:rsidP="00A210B3">
      <w:pPr>
        <w:widowControl w:val="0"/>
        <w:tabs>
          <w:tab w:val="left" w:pos="8655"/>
        </w:tabs>
        <w:overflowPunct/>
        <w:spacing w:line="360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A1797B">
        <w:rPr>
          <w:rFonts w:ascii="Times New Roman" w:hAnsi="Times New Roman"/>
          <w:sz w:val="24"/>
          <w:szCs w:val="24"/>
          <w:lang w:val="bg-BG"/>
        </w:rPr>
        <w:t>П</w:t>
      </w:r>
      <w:r w:rsidR="00A210B3" w:rsidRPr="00A1797B">
        <w:rPr>
          <w:rFonts w:ascii="Times New Roman" w:hAnsi="Times New Roman"/>
          <w:sz w:val="24"/>
          <w:szCs w:val="24"/>
          <w:lang w:val="bg-BG"/>
        </w:rPr>
        <w:t xml:space="preserve">рецизират </w:t>
      </w:r>
      <w:r w:rsidRPr="00A1797B">
        <w:rPr>
          <w:rFonts w:ascii="Times New Roman" w:hAnsi="Times New Roman"/>
          <w:sz w:val="24"/>
          <w:szCs w:val="24"/>
          <w:lang w:val="bg-BG"/>
        </w:rPr>
        <w:t xml:space="preserve">се </w:t>
      </w:r>
      <w:r w:rsidR="00A210B3" w:rsidRPr="00A1797B">
        <w:rPr>
          <w:rFonts w:ascii="Times New Roman" w:hAnsi="Times New Roman"/>
          <w:sz w:val="24"/>
          <w:szCs w:val="24"/>
          <w:lang w:val="bg-BG"/>
        </w:rPr>
        <w:t>текстове относно прекратяването на ангажименти от ДФЗ – РА</w:t>
      </w:r>
      <w:r w:rsidR="00F95775" w:rsidRPr="00A1797B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A210B3" w:rsidRPr="00A1797B">
        <w:rPr>
          <w:rFonts w:ascii="Times New Roman" w:hAnsi="Times New Roman"/>
          <w:sz w:val="24"/>
          <w:szCs w:val="24"/>
          <w:lang w:val="bg-BG"/>
        </w:rPr>
        <w:t>начина на възстановяване на средства при прекратяване на ангажименти</w:t>
      </w:r>
      <w:r w:rsidR="00707BA8" w:rsidRPr="00A1797B">
        <w:rPr>
          <w:rFonts w:ascii="Times New Roman" w:hAnsi="Times New Roman"/>
          <w:sz w:val="24"/>
          <w:szCs w:val="24"/>
          <w:lang w:val="bg-BG"/>
        </w:rPr>
        <w:t>. В чл. 15, ал. 4 се създава</w:t>
      </w:r>
      <w:r w:rsidR="00A210B3" w:rsidRPr="00A1797B">
        <w:rPr>
          <w:rFonts w:ascii="Times New Roman" w:hAnsi="Times New Roman"/>
          <w:sz w:val="24"/>
          <w:szCs w:val="24"/>
          <w:lang w:val="bg-BG"/>
        </w:rPr>
        <w:t xml:space="preserve"> точка</w:t>
      </w:r>
      <w:r w:rsidR="00707BA8" w:rsidRPr="00A1797B">
        <w:rPr>
          <w:rFonts w:ascii="Times New Roman" w:hAnsi="Times New Roman"/>
          <w:sz w:val="24"/>
          <w:szCs w:val="24"/>
          <w:lang w:val="bg-BG"/>
        </w:rPr>
        <w:t xml:space="preserve"> 3</w:t>
      </w:r>
      <w:r w:rsidR="00F95775" w:rsidRPr="00A1797B">
        <w:rPr>
          <w:rFonts w:ascii="Times New Roman" w:hAnsi="Times New Roman"/>
          <w:sz w:val="24"/>
          <w:szCs w:val="24"/>
          <w:lang w:val="bg-BG"/>
        </w:rPr>
        <w:t>,</w:t>
      </w:r>
      <w:r w:rsidR="00A210B3" w:rsidRPr="00A1797B">
        <w:rPr>
          <w:rFonts w:ascii="Times New Roman" w:hAnsi="Times New Roman"/>
          <w:sz w:val="24"/>
          <w:szCs w:val="24"/>
          <w:lang w:val="bg-BG"/>
        </w:rPr>
        <w:t xml:space="preserve"> с която се цели да се прецизират правилата</w:t>
      </w:r>
      <w:r w:rsidR="00F95775" w:rsidRPr="00A1797B">
        <w:rPr>
          <w:rFonts w:ascii="Times New Roman" w:hAnsi="Times New Roman"/>
          <w:sz w:val="24"/>
          <w:szCs w:val="24"/>
          <w:lang w:val="bg-BG"/>
        </w:rPr>
        <w:t>,</w:t>
      </w:r>
      <w:r w:rsidR="00A210B3" w:rsidRPr="00A1797B">
        <w:rPr>
          <w:rFonts w:ascii="Times New Roman" w:hAnsi="Times New Roman"/>
          <w:sz w:val="24"/>
          <w:szCs w:val="24"/>
          <w:lang w:val="bg-BG"/>
        </w:rPr>
        <w:t xml:space="preserve"> при които кандидатите по мярката възстановяват вече получените средства при прекратяването на многогодишен ангажимент. В случаите</w:t>
      </w:r>
      <w:r w:rsidR="00F95775" w:rsidRPr="00A1797B">
        <w:rPr>
          <w:rFonts w:ascii="Times New Roman" w:hAnsi="Times New Roman"/>
          <w:sz w:val="24"/>
          <w:szCs w:val="24"/>
          <w:lang w:val="bg-BG"/>
        </w:rPr>
        <w:t>,</w:t>
      </w:r>
      <w:r w:rsidR="00A210B3" w:rsidRPr="00A1797B">
        <w:rPr>
          <w:rFonts w:ascii="Times New Roman" w:hAnsi="Times New Roman"/>
          <w:sz w:val="24"/>
          <w:szCs w:val="24"/>
          <w:lang w:val="bg-BG"/>
        </w:rPr>
        <w:t xml:space="preserve"> в които кандидат</w:t>
      </w:r>
      <w:r w:rsidR="00F95775" w:rsidRPr="00A1797B">
        <w:rPr>
          <w:rFonts w:ascii="Times New Roman" w:hAnsi="Times New Roman"/>
          <w:sz w:val="24"/>
          <w:szCs w:val="24"/>
          <w:lang w:val="bg-BG"/>
        </w:rPr>
        <w:t>ът</w:t>
      </w:r>
      <w:r w:rsidR="00A210B3" w:rsidRPr="00A1797B">
        <w:rPr>
          <w:rFonts w:ascii="Times New Roman" w:hAnsi="Times New Roman"/>
          <w:sz w:val="24"/>
          <w:szCs w:val="24"/>
          <w:lang w:val="bg-BG"/>
        </w:rPr>
        <w:t xml:space="preserve"> е преминал периода на преход към биологично производство и същият не е представил сертификат или писмено доказателство за съответствие на Държавен фонд „Земеделие“</w:t>
      </w:r>
      <w:r w:rsidR="00F95775" w:rsidRPr="00A1797B">
        <w:rPr>
          <w:rFonts w:ascii="Times New Roman" w:hAnsi="Times New Roman"/>
          <w:sz w:val="24"/>
          <w:szCs w:val="24"/>
          <w:lang w:val="bg-BG"/>
        </w:rPr>
        <w:t>,</w:t>
      </w:r>
      <w:r w:rsidR="00A210B3" w:rsidRPr="00A1797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95775" w:rsidRPr="00A1797B">
        <w:rPr>
          <w:rFonts w:ascii="Times New Roman" w:hAnsi="Times New Roman"/>
          <w:sz w:val="24"/>
          <w:szCs w:val="24"/>
          <w:lang w:val="bg-BG"/>
        </w:rPr>
        <w:t xml:space="preserve">се предлага да се </w:t>
      </w:r>
      <w:r w:rsidR="00A210B3" w:rsidRPr="00A1797B">
        <w:rPr>
          <w:rFonts w:ascii="Times New Roman" w:hAnsi="Times New Roman"/>
          <w:sz w:val="24"/>
          <w:szCs w:val="24"/>
          <w:lang w:val="bg-BG"/>
        </w:rPr>
        <w:t>възстановя</w:t>
      </w:r>
      <w:r w:rsidR="00F95775" w:rsidRPr="00A1797B">
        <w:rPr>
          <w:rFonts w:ascii="Times New Roman" w:hAnsi="Times New Roman"/>
          <w:sz w:val="24"/>
          <w:szCs w:val="24"/>
          <w:lang w:val="bg-BG"/>
        </w:rPr>
        <w:t>ва</w:t>
      </w:r>
      <w:r w:rsidR="00A210B3" w:rsidRPr="00A1797B">
        <w:rPr>
          <w:rFonts w:ascii="Times New Roman" w:hAnsi="Times New Roman"/>
          <w:sz w:val="24"/>
          <w:szCs w:val="24"/>
          <w:lang w:val="bg-BG"/>
        </w:rPr>
        <w:t>т 100% от получените до момента средства.</w:t>
      </w:r>
    </w:p>
    <w:p w:rsidR="00681CE4" w:rsidRPr="00A1797B" w:rsidRDefault="00681CE4" w:rsidP="00681CE4">
      <w:pPr>
        <w:widowControl w:val="0"/>
        <w:tabs>
          <w:tab w:val="left" w:pos="8655"/>
        </w:tabs>
        <w:overflowPunct/>
        <w:spacing w:line="360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A1797B">
        <w:rPr>
          <w:rFonts w:ascii="Times New Roman" w:hAnsi="Times New Roman"/>
          <w:sz w:val="24"/>
          <w:szCs w:val="24"/>
          <w:lang w:val="bg-BG"/>
        </w:rPr>
        <w:t xml:space="preserve">В чл. 21 се </w:t>
      </w:r>
      <w:r w:rsidR="00707BA8" w:rsidRPr="00A1797B">
        <w:rPr>
          <w:rFonts w:ascii="Times New Roman" w:hAnsi="Times New Roman"/>
          <w:sz w:val="24"/>
          <w:szCs w:val="24"/>
          <w:lang w:val="bg-BG"/>
        </w:rPr>
        <w:t>създават</w:t>
      </w:r>
      <w:r w:rsidRPr="00A1797B">
        <w:rPr>
          <w:rFonts w:ascii="Times New Roman" w:hAnsi="Times New Roman"/>
          <w:sz w:val="24"/>
          <w:szCs w:val="24"/>
          <w:lang w:val="bg-BG"/>
        </w:rPr>
        <w:t xml:space="preserve"> алинеи 5, 6, 7, 8 и 9</w:t>
      </w:r>
      <w:r w:rsidR="00F95775" w:rsidRPr="00A1797B">
        <w:rPr>
          <w:rFonts w:ascii="Times New Roman" w:hAnsi="Times New Roman"/>
          <w:sz w:val="24"/>
          <w:szCs w:val="24"/>
          <w:lang w:val="bg-BG"/>
        </w:rPr>
        <w:t>,</w:t>
      </w:r>
      <w:r w:rsidR="009173F9" w:rsidRPr="00A1797B">
        <w:rPr>
          <w:rFonts w:ascii="Times New Roman" w:hAnsi="Times New Roman"/>
          <w:sz w:val="24"/>
          <w:szCs w:val="24"/>
          <w:lang w:val="bg-BG"/>
        </w:rPr>
        <w:t xml:space="preserve"> с които подробно са описани условията </w:t>
      </w:r>
      <w:r w:rsidR="00F95775" w:rsidRPr="00A1797B">
        <w:rPr>
          <w:rFonts w:ascii="Times New Roman" w:hAnsi="Times New Roman"/>
          <w:sz w:val="24"/>
          <w:szCs w:val="24"/>
          <w:lang w:val="bg-BG"/>
        </w:rPr>
        <w:t>з</w:t>
      </w:r>
      <w:r w:rsidR="009173F9" w:rsidRPr="00A1797B">
        <w:rPr>
          <w:rFonts w:ascii="Times New Roman" w:hAnsi="Times New Roman"/>
          <w:sz w:val="24"/>
          <w:szCs w:val="24"/>
          <w:lang w:val="bg-BG"/>
        </w:rPr>
        <w:t>а одобрение на парцелите/животните и пчелните семейства</w:t>
      </w:r>
      <w:r w:rsidR="00F95775" w:rsidRPr="00A1797B">
        <w:rPr>
          <w:rFonts w:ascii="Times New Roman" w:hAnsi="Times New Roman"/>
          <w:sz w:val="24"/>
          <w:szCs w:val="24"/>
          <w:lang w:val="bg-BG"/>
        </w:rPr>
        <w:t>,</w:t>
      </w:r>
      <w:r w:rsidR="009173F9" w:rsidRPr="00A1797B">
        <w:rPr>
          <w:rFonts w:ascii="Times New Roman" w:hAnsi="Times New Roman"/>
          <w:sz w:val="24"/>
          <w:szCs w:val="24"/>
          <w:lang w:val="bg-BG"/>
        </w:rPr>
        <w:t xml:space="preserve"> с които новите кандидати по мярката, както и тези</w:t>
      </w:r>
      <w:r w:rsidR="00F95775" w:rsidRPr="00A1797B">
        <w:rPr>
          <w:rFonts w:ascii="Times New Roman" w:hAnsi="Times New Roman"/>
          <w:sz w:val="24"/>
          <w:szCs w:val="24"/>
          <w:lang w:val="bg-BG"/>
        </w:rPr>
        <w:t>,</w:t>
      </w:r>
      <w:r w:rsidR="009173F9" w:rsidRPr="00A1797B">
        <w:rPr>
          <w:rFonts w:ascii="Times New Roman" w:hAnsi="Times New Roman"/>
          <w:sz w:val="24"/>
          <w:szCs w:val="24"/>
          <w:lang w:val="bg-BG"/>
        </w:rPr>
        <w:t xml:space="preserve"> които удължават непосредствено изтеклия им ангажимент</w:t>
      </w:r>
      <w:r w:rsidR="00F95775" w:rsidRPr="00A1797B">
        <w:rPr>
          <w:rFonts w:ascii="Times New Roman" w:hAnsi="Times New Roman"/>
          <w:sz w:val="24"/>
          <w:szCs w:val="24"/>
          <w:lang w:val="bg-BG"/>
        </w:rPr>
        <w:t>,</w:t>
      </w:r>
      <w:r w:rsidR="009173F9" w:rsidRPr="00A1797B">
        <w:rPr>
          <w:rFonts w:ascii="Times New Roman" w:hAnsi="Times New Roman"/>
          <w:sz w:val="24"/>
          <w:szCs w:val="24"/>
          <w:lang w:val="bg-BG"/>
        </w:rPr>
        <w:t xml:space="preserve"> ще кандидатстват през кампания 2020 г.</w:t>
      </w:r>
    </w:p>
    <w:p w:rsidR="00D0533C" w:rsidRPr="00A1797B" w:rsidRDefault="007F6B9B" w:rsidP="00D0533C">
      <w:pPr>
        <w:widowControl w:val="0"/>
        <w:tabs>
          <w:tab w:val="left" w:pos="8655"/>
        </w:tabs>
        <w:overflowPunct/>
        <w:spacing w:line="360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A1797B">
        <w:rPr>
          <w:rFonts w:ascii="Times New Roman" w:hAnsi="Times New Roman"/>
          <w:sz w:val="24"/>
          <w:szCs w:val="24"/>
          <w:lang w:val="bg-BG"/>
        </w:rPr>
        <w:t>Дава се възможност на кандидатите да приспособят продължаващите им ангажименти към новите изисквания по мярката</w:t>
      </w:r>
      <w:r w:rsidR="00707BA8" w:rsidRPr="00A1797B">
        <w:rPr>
          <w:rFonts w:ascii="Times New Roman" w:hAnsi="Times New Roman"/>
          <w:sz w:val="24"/>
          <w:szCs w:val="24"/>
          <w:lang w:val="bg-BG"/>
        </w:rPr>
        <w:t>, които</w:t>
      </w:r>
      <w:r w:rsidRPr="00A1797B">
        <w:rPr>
          <w:rFonts w:ascii="Times New Roman" w:hAnsi="Times New Roman"/>
          <w:sz w:val="24"/>
          <w:szCs w:val="24"/>
          <w:lang w:val="bg-BG"/>
        </w:rPr>
        <w:t xml:space="preserve"> ще действат в следващият програмен период. Това предложение е продиктувано от заложените основни цели в проекта на регламент, насочени към подкрепа за развитието на биологичното земеделие, като екологосъобразен метод в селското стопанство.</w:t>
      </w:r>
    </w:p>
    <w:p w:rsidR="00995F95" w:rsidRPr="00A1797B" w:rsidRDefault="00995F95" w:rsidP="002B4BCB">
      <w:pPr>
        <w:widowControl w:val="0"/>
        <w:tabs>
          <w:tab w:val="left" w:pos="8655"/>
        </w:tabs>
        <w:overflowPunct/>
        <w:spacing w:line="360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A1797B">
        <w:rPr>
          <w:rFonts w:ascii="Times New Roman" w:hAnsi="Times New Roman"/>
          <w:sz w:val="24"/>
          <w:szCs w:val="24"/>
          <w:lang w:val="bg-BG"/>
        </w:rPr>
        <w:t>В преходни и заключителни разпоредби от наредбата се</w:t>
      </w:r>
      <w:r w:rsidR="00707BA8" w:rsidRPr="00A1797B">
        <w:rPr>
          <w:rFonts w:ascii="Times New Roman" w:hAnsi="Times New Roman"/>
          <w:sz w:val="24"/>
          <w:szCs w:val="24"/>
          <w:lang w:val="bg-BG"/>
        </w:rPr>
        <w:t xml:space="preserve"> предвижда разпоредба, която</w:t>
      </w:r>
      <w:r w:rsidRPr="00A1797B">
        <w:rPr>
          <w:rFonts w:ascii="Times New Roman" w:hAnsi="Times New Roman"/>
          <w:sz w:val="24"/>
          <w:szCs w:val="24"/>
          <w:lang w:val="bg-BG"/>
        </w:rPr>
        <w:t xml:space="preserve"> изрично указва, че няма да се допускат за участие в нови ангажименти площи/животни/пчелни семейства, за които земеделските стопани са изпълнявали ангажимент по мярка 11 „Биологично земеделие“ до момента. </w:t>
      </w:r>
      <w:r w:rsidR="00707BA8" w:rsidRPr="00A1797B">
        <w:rPr>
          <w:rFonts w:ascii="Times New Roman" w:hAnsi="Times New Roman"/>
          <w:sz w:val="24"/>
          <w:szCs w:val="24"/>
          <w:lang w:val="bg-BG"/>
        </w:rPr>
        <w:t>Тази изрична регламентация</w:t>
      </w:r>
      <w:r w:rsidRPr="00A1797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F6B9B" w:rsidRPr="00A1797B">
        <w:rPr>
          <w:rFonts w:ascii="Times New Roman" w:hAnsi="Times New Roman"/>
          <w:sz w:val="24"/>
          <w:szCs w:val="24"/>
          <w:lang w:val="bg-BG"/>
        </w:rPr>
        <w:t>цели да се избе</w:t>
      </w:r>
      <w:r w:rsidR="00F95775" w:rsidRPr="00A1797B">
        <w:rPr>
          <w:rFonts w:ascii="Times New Roman" w:hAnsi="Times New Roman"/>
          <w:sz w:val="24"/>
          <w:szCs w:val="24"/>
          <w:lang w:val="bg-BG"/>
        </w:rPr>
        <w:t xml:space="preserve">гне </w:t>
      </w:r>
      <w:r w:rsidRPr="00A1797B">
        <w:rPr>
          <w:rFonts w:ascii="Times New Roman" w:hAnsi="Times New Roman"/>
          <w:sz w:val="24"/>
          <w:szCs w:val="24"/>
          <w:lang w:val="bg-BG"/>
        </w:rPr>
        <w:t>възможно</w:t>
      </w:r>
      <w:r w:rsidR="00F95775" w:rsidRPr="00A1797B">
        <w:rPr>
          <w:rFonts w:ascii="Times New Roman" w:hAnsi="Times New Roman"/>
          <w:sz w:val="24"/>
          <w:szCs w:val="24"/>
          <w:lang w:val="bg-BG"/>
        </w:rPr>
        <w:t>стта</w:t>
      </w:r>
      <w:r w:rsidRPr="00A1797B">
        <w:rPr>
          <w:rFonts w:ascii="Times New Roman" w:hAnsi="Times New Roman"/>
          <w:sz w:val="24"/>
          <w:szCs w:val="24"/>
          <w:lang w:val="bg-BG"/>
        </w:rPr>
        <w:t xml:space="preserve"> отделни земеделски стопани, които са изпълнявали многогодишните си ангажименти да се явят като нови кандидати по мярката вместо да удължат ангажиментите си. По този начин ще може да</w:t>
      </w:r>
      <w:r w:rsidR="007F6B9B" w:rsidRPr="00A1797B">
        <w:rPr>
          <w:rFonts w:ascii="Times New Roman" w:hAnsi="Times New Roman"/>
          <w:sz w:val="24"/>
          <w:szCs w:val="24"/>
          <w:lang w:val="bg-BG"/>
        </w:rPr>
        <w:t xml:space="preserve"> се</w:t>
      </w:r>
      <w:r w:rsidRPr="00A1797B">
        <w:rPr>
          <w:rFonts w:ascii="Times New Roman" w:hAnsi="Times New Roman"/>
          <w:sz w:val="24"/>
          <w:szCs w:val="24"/>
          <w:lang w:val="bg-BG"/>
        </w:rPr>
        <w:t xml:space="preserve"> гарантира, че бюджетът за следващия програмен период няма да бъде натоварен излишно.</w:t>
      </w:r>
      <w:r w:rsidR="007F6B9B" w:rsidRPr="00A1797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1797B">
        <w:rPr>
          <w:rFonts w:ascii="Times New Roman" w:hAnsi="Times New Roman"/>
          <w:sz w:val="24"/>
          <w:szCs w:val="24"/>
          <w:lang w:val="bg-BG"/>
        </w:rPr>
        <w:t xml:space="preserve">В същата част от Наредба № 4 от 2015 г. се въвежда нов текст, с който се уточнява, че през 2020 г. няма да се подпомагат площи/животни/пчелни семейства, които са в период на преход. С въвеждането на този текст </w:t>
      </w:r>
      <w:r w:rsidR="007F6B9B" w:rsidRPr="00A1797B">
        <w:rPr>
          <w:rFonts w:ascii="Times New Roman" w:hAnsi="Times New Roman"/>
          <w:sz w:val="24"/>
          <w:szCs w:val="24"/>
          <w:lang w:val="bg-BG"/>
        </w:rPr>
        <w:t xml:space="preserve">се </w:t>
      </w:r>
      <w:r w:rsidRPr="00A1797B">
        <w:rPr>
          <w:rFonts w:ascii="Times New Roman" w:hAnsi="Times New Roman"/>
          <w:sz w:val="24"/>
          <w:szCs w:val="24"/>
          <w:lang w:val="bg-BG"/>
        </w:rPr>
        <w:t>гарантира, че през 2020 г. ще се подпомагат само биологично сертифицирани площи/животни/пчелни семейства</w:t>
      </w:r>
      <w:r w:rsidR="007F6B9B" w:rsidRPr="00A1797B">
        <w:rPr>
          <w:rFonts w:ascii="Times New Roman" w:hAnsi="Times New Roman"/>
          <w:sz w:val="24"/>
          <w:szCs w:val="24"/>
          <w:lang w:val="bg-BG"/>
        </w:rPr>
        <w:t>, преминали периода на преход</w:t>
      </w:r>
      <w:r w:rsidRPr="00A1797B">
        <w:rPr>
          <w:rFonts w:ascii="Times New Roman" w:hAnsi="Times New Roman"/>
          <w:sz w:val="24"/>
          <w:szCs w:val="24"/>
          <w:lang w:val="bg-BG"/>
        </w:rPr>
        <w:t xml:space="preserve"> с цел развиването на ефективно биологично производство.</w:t>
      </w:r>
      <w:r w:rsidR="00C53AA4" w:rsidRPr="00A1797B">
        <w:rPr>
          <w:rFonts w:ascii="Times New Roman" w:hAnsi="Times New Roman"/>
          <w:sz w:val="24"/>
          <w:szCs w:val="24"/>
          <w:lang w:val="bg-BG"/>
        </w:rPr>
        <w:t xml:space="preserve"> Тези предложения бяха гласувани на 13-тото заседание на Комитета по наблюдение за включването им в текстовете на мярката в ПРСР 2014-2020 г.</w:t>
      </w:r>
    </w:p>
    <w:p w:rsidR="00A51AF1" w:rsidRPr="00A1797B" w:rsidRDefault="000A2041" w:rsidP="002B4BCB">
      <w:pPr>
        <w:widowControl w:val="0"/>
        <w:tabs>
          <w:tab w:val="left" w:pos="8655"/>
        </w:tabs>
        <w:overflowPunct/>
        <w:spacing w:line="360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A1797B">
        <w:rPr>
          <w:rFonts w:ascii="Times New Roman" w:hAnsi="Times New Roman"/>
          <w:sz w:val="24"/>
          <w:szCs w:val="24"/>
          <w:lang w:val="bg-BG"/>
        </w:rPr>
        <w:t>Допълват</w:t>
      </w:r>
      <w:r w:rsidR="004643C8" w:rsidRPr="00A1797B">
        <w:rPr>
          <w:rFonts w:ascii="Times New Roman" w:hAnsi="Times New Roman"/>
          <w:sz w:val="24"/>
          <w:szCs w:val="24"/>
          <w:lang w:val="bg-BG"/>
        </w:rPr>
        <w:t xml:space="preserve"> се разпоредбите</w:t>
      </w:r>
      <w:r w:rsidR="007F6B9B" w:rsidRPr="00A1797B">
        <w:rPr>
          <w:rFonts w:ascii="Times New Roman" w:hAnsi="Times New Roman"/>
          <w:sz w:val="24"/>
          <w:szCs w:val="24"/>
          <w:lang w:val="bg-BG"/>
        </w:rPr>
        <w:t>,</w:t>
      </w:r>
      <w:r w:rsidR="004643C8" w:rsidRPr="00A1797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65D88" w:rsidRPr="00A1797B">
        <w:rPr>
          <w:rFonts w:ascii="Times New Roman" w:hAnsi="Times New Roman"/>
          <w:sz w:val="24"/>
          <w:szCs w:val="24"/>
          <w:lang w:val="bg-BG"/>
        </w:rPr>
        <w:t>с които се реферира към изменен</w:t>
      </w:r>
      <w:r w:rsidR="007F6B9B" w:rsidRPr="00A1797B">
        <w:rPr>
          <w:rFonts w:ascii="Times New Roman" w:hAnsi="Times New Roman"/>
          <w:sz w:val="24"/>
          <w:szCs w:val="24"/>
          <w:lang w:val="bg-BG"/>
        </w:rPr>
        <w:t>ията</w:t>
      </w:r>
      <w:r w:rsidR="00665D88" w:rsidRPr="00A1797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F6B9B" w:rsidRPr="00A1797B">
        <w:rPr>
          <w:rFonts w:ascii="Times New Roman" w:hAnsi="Times New Roman"/>
          <w:sz w:val="24"/>
          <w:szCs w:val="24"/>
          <w:lang w:val="bg-BG"/>
        </w:rPr>
        <w:t xml:space="preserve">в </w:t>
      </w:r>
      <w:r w:rsidR="00665D88" w:rsidRPr="00A1797B">
        <w:rPr>
          <w:rFonts w:ascii="Times New Roman" w:hAnsi="Times New Roman"/>
          <w:sz w:val="24"/>
          <w:szCs w:val="24"/>
          <w:lang w:val="bg-BG"/>
        </w:rPr>
        <w:t>европейско</w:t>
      </w:r>
      <w:r w:rsidR="007F6B9B" w:rsidRPr="00A1797B">
        <w:rPr>
          <w:rFonts w:ascii="Times New Roman" w:hAnsi="Times New Roman"/>
          <w:sz w:val="24"/>
          <w:szCs w:val="24"/>
          <w:lang w:val="bg-BG"/>
        </w:rPr>
        <w:t>то</w:t>
      </w:r>
      <w:r w:rsidR="00665D88" w:rsidRPr="00A1797B">
        <w:rPr>
          <w:rFonts w:ascii="Times New Roman" w:hAnsi="Times New Roman"/>
          <w:sz w:val="24"/>
          <w:szCs w:val="24"/>
          <w:lang w:val="bg-BG"/>
        </w:rPr>
        <w:t xml:space="preserve"> и национално законодателство</w:t>
      </w:r>
      <w:r w:rsidR="007F6B9B" w:rsidRPr="00A1797B">
        <w:rPr>
          <w:rFonts w:ascii="Times New Roman" w:hAnsi="Times New Roman"/>
          <w:sz w:val="24"/>
          <w:szCs w:val="24"/>
          <w:lang w:val="bg-BG"/>
        </w:rPr>
        <w:t>,</w:t>
      </w:r>
      <w:r w:rsidR="00D0533C" w:rsidRPr="00A1797B">
        <w:rPr>
          <w:rFonts w:ascii="Times New Roman" w:hAnsi="Times New Roman"/>
          <w:sz w:val="24"/>
          <w:szCs w:val="24"/>
          <w:lang w:val="bg-BG"/>
        </w:rPr>
        <w:t xml:space="preserve"> свързано с фитосанита</w:t>
      </w:r>
      <w:r w:rsidR="00665D88" w:rsidRPr="00A1797B">
        <w:rPr>
          <w:rFonts w:ascii="Times New Roman" w:hAnsi="Times New Roman"/>
          <w:sz w:val="24"/>
          <w:szCs w:val="24"/>
          <w:lang w:val="bg-BG"/>
        </w:rPr>
        <w:t>рния контрол.</w:t>
      </w:r>
    </w:p>
    <w:p w:rsidR="00776705" w:rsidRPr="00A1797B" w:rsidRDefault="00EA19F2" w:rsidP="00AE685F">
      <w:pPr>
        <w:widowControl w:val="0"/>
        <w:tabs>
          <w:tab w:val="left" w:pos="8655"/>
        </w:tabs>
        <w:overflowPunct/>
        <w:spacing w:line="360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A1797B">
        <w:rPr>
          <w:rFonts w:ascii="Times New Roman" w:hAnsi="Times New Roman"/>
          <w:sz w:val="24"/>
          <w:szCs w:val="24"/>
          <w:lang w:val="bg-BG"/>
        </w:rPr>
        <w:t xml:space="preserve">В НИД на Наредба № 4 от 2015 г. се </w:t>
      </w:r>
      <w:r w:rsidR="00A85F39" w:rsidRPr="00A1797B">
        <w:rPr>
          <w:rFonts w:ascii="Times New Roman" w:hAnsi="Times New Roman"/>
          <w:sz w:val="24"/>
          <w:szCs w:val="24"/>
          <w:lang w:val="bg-BG"/>
        </w:rPr>
        <w:t xml:space="preserve">предлага </w:t>
      </w:r>
      <w:r w:rsidRPr="00A1797B">
        <w:rPr>
          <w:rFonts w:ascii="Times New Roman" w:hAnsi="Times New Roman"/>
          <w:sz w:val="24"/>
          <w:szCs w:val="24"/>
          <w:lang w:val="bg-BG"/>
        </w:rPr>
        <w:t>и изменение в</w:t>
      </w:r>
      <w:r w:rsidR="00AE685F" w:rsidRPr="00A1797B">
        <w:t xml:space="preserve"> </w:t>
      </w:r>
      <w:r w:rsidR="00AE685F" w:rsidRPr="00A1797B">
        <w:rPr>
          <w:rFonts w:ascii="Times New Roman" w:hAnsi="Times New Roman"/>
          <w:sz w:val="24"/>
          <w:szCs w:val="24"/>
          <w:lang w:val="bg-BG"/>
        </w:rPr>
        <w:t>преходни и заключителни разпоредби на</w:t>
      </w:r>
      <w:r w:rsidRPr="00A1797B">
        <w:rPr>
          <w:rFonts w:ascii="Times New Roman" w:hAnsi="Times New Roman"/>
          <w:sz w:val="24"/>
          <w:szCs w:val="24"/>
          <w:lang w:val="bg-BG"/>
        </w:rPr>
        <w:t xml:space="preserve"> Наредба № 7 от 2015 г. за прилагане на мярка 10 „</w:t>
      </w:r>
      <w:r w:rsidR="00AE685F" w:rsidRPr="00A1797B">
        <w:rPr>
          <w:rFonts w:ascii="Times New Roman" w:hAnsi="Times New Roman"/>
          <w:sz w:val="24"/>
          <w:szCs w:val="24"/>
          <w:lang w:val="bg-BG"/>
        </w:rPr>
        <w:t>Агроекология и климат</w:t>
      </w:r>
      <w:r w:rsidRPr="00A1797B">
        <w:rPr>
          <w:rFonts w:ascii="Times New Roman" w:hAnsi="Times New Roman"/>
          <w:sz w:val="24"/>
          <w:szCs w:val="24"/>
          <w:lang w:val="bg-BG"/>
        </w:rPr>
        <w:t>“</w:t>
      </w:r>
      <w:r w:rsidR="00AE685F" w:rsidRPr="00A1797B">
        <w:rPr>
          <w:rFonts w:ascii="Times New Roman" w:hAnsi="Times New Roman"/>
          <w:sz w:val="24"/>
          <w:szCs w:val="24"/>
          <w:lang w:val="bg-BG"/>
        </w:rPr>
        <w:t xml:space="preserve"> от ПРСР 2014-2020 г</w:t>
      </w:r>
      <w:r w:rsidRPr="00A1797B">
        <w:rPr>
          <w:rFonts w:ascii="Times New Roman" w:hAnsi="Times New Roman"/>
          <w:sz w:val="24"/>
          <w:szCs w:val="24"/>
          <w:lang w:val="bg-BG"/>
        </w:rPr>
        <w:t xml:space="preserve">. С цел да се гарантира разумното разходване на остатъка от финансовият ресурс по мярката, няма да се допуска разширяване </w:t>
      </w:r>
      <w:r w:rsidR="00A85F39" w:rsidRPr="00A1797B">
        <w:rPr>
          <w:rFonts w:ascii="Times New Roman" w:hAnsi="Times New Roman"/>
          <w:sz w:val="24"/>
          <w:szCs w:val="24"/>
          <w:lang w:val="bg-BG"/>
        </w:rPr>
        <w:t xml:space="preserve">или подновяване </w:t>
      </w:r>
      <w:r w:rsidRPr="00A1797B">
        <w:rPr>
          <w:rFonts w:ascii="Times New Roman" w:hAnsi="Times New Roman"/>
          <w:sz w:val="24"/>
          <w:szCs w:val="24"/>
          <w:lang w:val="bg-BG"/>
        </w:rPr>
        <w:t>на ангажиментите по смисъла на чл. 20, ал. 6, 7 и 8 от Наредба № 7 от 2015 г.</w:t>
      </w:r>
    </w:p>
    <w:p w:rsidR="00EA19F2" w:rsidRPr="00A1797B" w:rsidRDefault="00776705" w:rsidP="00AE685F">
      <w:pPr>
        <w:widowControl w:val="0"/>
        <w:tabs>
          <w:tab w:val="left" w:pos="8655"/>
        </w:tabs>
        <w:overflowPunct/>
        <w:spacing w:line="360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A1797B">
        <w:rPr>
          <w:rFonts w:ascii="Times New Roman" w:hAnsi="Times New Roman"/>
          <w:sz w:val="24"/>
          <w:szCs w:val="24"/>
          <w:lang w:val="bg-BG"/>
        </w:rPr>
        <w:t xml:space="preserve">Също така се </w:t>
      </w:r>
      <w:r w:rsidR="00A85F39" w:rsidRPr="00A1797B">
        <w:rPr>
          <w:rFonts w:ascii="Times New Roman" w:hAnsi="Times New Roman"/>
          <w:sz w:val="24"/>
          <w:szCs w:val="24"/>
          <w:lang w:val="bg-BG"/>
        </w:rPr>
        <w:t xml:space="preserve">предвижда </w:t>
      </w:r>
      <w:r w:rsidRPr="00A1797B">
        <w:rPr>
          <w:rFonts w:ascii="Times New Roman" w:hAnsi="Times New Roman"/>
          <w:sz w:val="24"/>
          <w:szCs w:val="24"/>
          <w:lang w:val="bg-BG"/>
        </w:rPr>
        <w:t xml:space="preserve">и изменение в Наредба № 5 от 2009 г. за реда за условията и реда за подаване на заявления по схеми и мерки за </w:t>
      </w:r>
      <w:r w:rsidR="00A85F39" w:rsidRPr="00A1797B">
        <w:rPr>
          <w:rFonts w:ascii="Times New Roman" w:hAnsi="Times New Roman"/>
          <w:sz w:val="24"/>
          <w:szCs w:val="24"/>
          <w:lang w:val="bg-BG"/>
        </w:rPr>
        <w:t xml:space="preserve">директни плащания. В приложението към наредбата </w:t>
      </w:r>
      <w:r w:rsidRPr="00A1797B">
        <w:rPr>
          <w:rFonts w:ascii="Times New Roman" w:hAnsi="Times New Roman"/>
          <w:sz w:val="24"/>
          <w:szCs w:val="24"/>
          <w:lang w:val="bg-BG"/>
        </w:rPr>
        <w:t>се добавят приложения към заявлението за кандидатстване за кампания 2020 г.</w:t>
      </w:r>
      <w:r w:rsidR="00A85F39" w:rsidRPr="00A1797B">
        <w:rPr>
          <w:rFonts w:ascii="Times New Roman" w:hAnsi="Times New Roman"/>
          <w:sz w:val="24"/>
          <w:szCs w:val="24"/>
          <w:lang w:val="bg-BG"/>
        </w:rPr>
        <w:t>,</w:t>
      </w:r>
      <w:r w:rsidRPr="00A1797B">
        <w:rPr>
          <w:rFonts w:ascii="Times New Roman" w:hAnsi="Times New Roman"/>
          <w:sz w:val="24"/>
          <w:szCs w:val="24"/>
          <w:lang w:val="bg-BG"/>
        </w:rPr>
        <w:t xml:space="preserve">  касаещи мярка 10 „Агроекология и климат“, мярка 11 „Биологично земеделие“ и мярка 12 „Плащания за Натура 2000 и Рамковата директива за водите“.</w:t>
      </w:r>
      <w:r w:rsidR="00EA19F2" w:rsidRPr="00A1797B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9615EF" w:rsidRPr="00A1797B" w:rsidRDefault="00A51AF1" w:rsidP="002B4BCB">
      <w:pPr>
        <w:widowControl w:val="0"/>
        <w:tabs>
          <w:tab w:val="left" w:pos="8655"/>
        </w:tabs>
        <w:overflowPunct/>
        <w:spacing w:line="360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A1797B">
        <w:rPr>
          <w:rFonts w:ascii="Times New Roman" w:hAnsi="Times New Roman"/>
          <w:sz w:val="24"/>
          <w:szCs w:val="24"/>
          <w:lang w:val="bg-BG"/>
        </w:rPr>
        <w:t xml:space="preserve">Като обобщение, може да се отбележи, че възникналите обстоятелства, които налагат приемането на проекта на НИД на Наредба № 4 от 2015 г. са измененията в приложимото европейско и национално законодателство и необходимостта от </w:t>
      </w:r>
      <w:r w:rsidR="007F6B9B" w:rsidRPr="00A1797B">
        <w:rPr>
          <w:rFonts w:ascii="Times New Roman" w:hAnsi="Times New Roman"/>
          <w:sz w:val="24"/>
          <w:szCs w:val="24"/>
          <w:lang w:val="bg-BG"/>
        </w:rPr>
        <w:t>въвеждане на нови условия за предстоящия прием по мярката за нови кандидати и такива, които могат да продължат изпълнението на изтек</w:t>
      </w:r>
      <w:r w:rsidR="00A11A0A">
        <w:rPr>
          <w:rFonts w:ascii="Times New Roman" w:hAnsi="Times New Roman"/>
          <w:sz w:val="24"/>
          <w:szCs w:val="24"/>
          <w:lang w:val="bg-BG"/>
        </w:rPr>
        <w:t>лите им ангажименти по мярката.</w:t>
      </w:r>
      <w:r w:rsidR="007F6B9B" w:rsidRPr="00A1797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1797B">
        <w:rPr>
          <w:rFonts w:ascii="Times New Roman" w:hAnsi="Times New Roman"/>
          <w:sz w:val="24"/>
          <w:szCs w:val="24"/>
          <w:lang w:val="bg-BG"/>
        </w:rPr>
        <w:t xml:space="preserve">Няма възможност предвижданите с проекта изменения и допълнения да бъдат реализирани по друг начин. В процеса на прилагането на Наредба № </w:t>
      </w:r>
      <w:r w:rsidR="00011BC4" w:rsidRPr="00A1797B">
        <w:rPr>
          <w:rFonts w:ascii="Times New Roman" w:hAnsi="Times New Roman"/>
          <w:sz w:val="24"/>
          <w:szCs w:val="24"/>
          <w:lang w:val="bg-BG"/>
        </w:rPr>
        <w:t>4</w:t>
      </w:r>
      <w:r w:rsidRPr="00A1797B">
        <w:rPr>
          <w:rFonts w:ascii="Times New Roman" w:hAnsi="Times New Roman"/>
          <w:sz w:val="24"/>
          <w:szCs w:val="24"/>
          <w:lang w:val="bg-BG"/>
        </w:rPr>
        <w:t xml:space="preserve"> от 2015 г. не е извършена последваща оценка на въздействието. По своя характер цитираната наредба не е акт, който регулира стопанска дейност и не настъпват значителни последици за обществото в неговата цялост. Засягат се ограничен кръг правни субекти, а именно земеделски стопани, които мога</w:t>
      </w:r>
      <w:r w:rsidR="00707BA8" w:rsidRPr="00A1797B">
        <w:rPr>
          <w:rFonts w:ascii="Times New Roman" w:hAnsi="Times New Roman"/>
          <w:sz w:val="24"/>
          <w:szCs w:val="24"/>
          <w:lang w:val="bg-BG"/>
        </w:rPr>
        <w:t>т</w:t>
      </w:r>
      <w:r w:rsidRPr="00A1797B">
        <w:rPr>
          <w:rFonts w:ascii="Times New Roman" w:hAnsi="Times New Roman"/>
          <w:sz w:val="24"/>
          <w:szCs w:val="24"/>
          <w:lang w:val="bg-BG"/>
        </w:rPr>
        <w:t xml:space="preserve"> да бъдат подпомагани по реда на наредбaта. Това е и кръгът от заинтересовани лица, върху които проектът на нормативен акт пряко оказва влияние. В този кръг се включват и земеделските стопани, които са вече ползватели на помощта</w:t>
      </w:r>
      <w:r w:rsidR="00011BC4" w:rsidRPr="00A1797B">
        <w:rPr>
          <w:rFonts w:ascii="Times New Roman" w:hAnsi="Times New Roman"/>
          <w:sz w:val="24"/>
          <w:szCs w:val="24"/>
          <w:lang w:val="bg-BG"/>
        </w:rPr>
        <w:t xml:space="preserve"> по</w:t>
      </w:r>
      <w:r w:rsidRPr="00A1797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11BC4" w:rsidRPr="00A1797B">
        <w:rPr>
          <w:rFonts w:ascii="Times New Roman" w:hAnsi="Times New Roman"/>
          <w:sz w:val="24"/>
          <w:szCs w:val="24"/>
          <w:lang w:val="bg-BG"/>
        </w:rPr>
        <w:t xml:space="preserve">мярка 11 „Биологично земеделие“ </w:t>
      </w:r>
      <w:r w:rsidRPr="00A1797B">
        <w:rPr>
          <w:rFonts w:ascii="Times New Roman" w:hAnsi="Times New Roman"/>
          <w:sz w:val="24"/>
          <w:szCs w:val="24"/>
          <w:lang w:val="bg-BG"/>
        </w:rPr>
        <w:t>и имат поет ангажимент. От страна на администрацията, пряко заинтересован</w:t>
      </w:r>
      <w:r w:rsidR="007F6B9B" w:rsidRPr="00A1797B">
        <w:rPr>
          <w:rFonts w:ascii="Times New Roman" w:hAnsi="Times New Roman"/>
          <w:sz w:val="24"/>
          <w:szCs w:val="24"/>
          <w:lang w:val="bg-BG"/>
        </w:rPr>
        <w:t>а</w:t>
      </w:r>
      <w:r w:rsidRPr="00A1797B">
        <w:rPr>
          <w:rFonts w:ascii="Times New Roman" w:hAnsi="Times New Roman"/>
          <w:sz w:val="24"/>
          <w:szCs w:val="24"/>
          <w:lang w:val="bg-BG"/>
        </w:rPr>
        <w:t xml:space="preserve"> стран</w:t>
      </w:r>
      <w:r w:rsidR="007F6B9B" w:rsidRPr="00A1797B">
        <w:rPr>
          <w:rFonts w:ascii="Times New Roman" w:hAnsi="Times New Roman"/>
          <w:sz w:val="24"/>
          <w:szCs w:val="24"/>
          <w:lang w:val="bg-BG"/>
        </w:rPr>
        <w:t>а</w:t>
      </w:r>
      <w:r w:rsidRPr="00A1797B">
        <w:rPr>
          <w:rFonts w:ascii="Times New Roman" w:hAnsi="Times New Roman"/>
          <w:sz w:val="24"/>
          <w:szCs w:val="24"/>
          <w:lang w:val="bg-BG"/>
        </w:rPr>
        <w:t xml:space="preserve"> от влизането в сила на проекта на НИД на Наредба № </w:t>
      </w:r>
      <w:r w:rsidR="00011BC4" w:rsidRPr="00A1797B">
        <w:rPr>
          <w:rFonts w:ascii="Times New Roman" w:hAnsi="Times New Roman"/>
          <w:sz w:val="24"/>
          <w:szCs w:val="24"/>
          <w:lang w:val="bg-BG"/>
        </w:rPr>
        <w:t>4</w:t>
      </w:r>
      <w:r w:rsidR="00D0533C" w:rsidRPr="00A1797B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Pr="00A1797B">
        <w:rPr>
          <w:rFonts w:ascii="Times New Roman" w:hAnsi="Times New Roman"/>
          <w:sz w:val="24"/>
          <w:szCs w:val="24"/>
          <w:lang w:val="bg-BG"/>
        </w:rPr>
        <w:t>2015 г. е ДФЗ</w:t>
      </w:r>
      <w:r w:rsidR="00A06122" w:rsidRPr="00A1797B"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Pr="00A1797B">
        <w:rPr>
          <w:rFonts w:ascii="Times New Roman" w:hAnsi="Times New Roman"/>
          <w:sz w:val="24"/>
          <w:szCs w:val="24"/>
          <w:lang w:val="bg-BG"/>
        </w:rPr>
        <w:t xml:space="preserve">РА. Косвено засегнати заинтересовани страни са неправителствените организации, в чиито състав има земеделски стопани, които могат да бъдат кандидати за подпомагане по реда на цитираната мярка или са ползватели на помощта. С предвижданите изменения и допълнения в проекта на НИД на Наредба № </w:t>
      </w:r>
      <w:r w:rsidR="00011BC4" w:rsidRPr="00A1797B">
        <w:rPr>
          <w:rFonts w:ascii="Times New Roman" w:hAnsi="Times New Roman"/>
          <w:sz w:val="24"/>
          <w:szCs w:val="24"/>
          <w:lang w:val="bg-BG"/>
        </w:rPr>
        <w:t>4</w:t>
      </w:r>
      <w:r w:rsidRPr="00A1797B">
        <w:rPr>
          <w:rFonts w:ascii="Times New Roman" w:hAnsi="Times New Roman"/>
          <w:sz w:val="24"/>
          <w:szCs w:val="24"/>
          <w:lang w:val="bg-BG"/>
        </w:rPr>
        <w:t xml:space="preserve"> от 2015 г. се доразвива и се прецизира съществуваща уредба на обществени отношения, като не се създават нови регулаторни режими и нови регистри и </w:t>
      </w:r>
      <w:r w:rsidR="00707BA8" w:rsidRPr="00A1797B">
        <w:rPr>
          <w:rFonts w:ascii="Times New Roman" w:hAnsi="Times New Roman"/>
          <w:sz w:val="24"/>
          <w:szCs w:val="24"/>
          <w:lang w:val="bg-BG"/>
        </w:rPr>
        <w:t xml:space="preserve">промените не оказват </w:t>
      </w:r>
      <w:r w:rsidRPr="00A1797B">
        <w:rPr>
          <w:rFonts w:ascii="Times New Roman" w:hAnsi="Times New Roman"/>
          <w:sz w:val="24"/>
          <w:szCs w:val="24"/>
          <w:lang w:val="bg-BG"/>
        </w:rPr>
        <w:t xml:space="preserve">влияние върху административната тежест за гражданите. </w:t>
      </w:r>
    </w:p>
    <w:p w:rsidR="00A06122" w:rsidRPr="00A1797B" w:rsidRDefault="00A06122" w:rsidP="002B4BCB">
      <w:pPr>
        <w:widowControl w:val="0"/>
        <w:tabs>
          <w:tab w:val="left" w:pos="8655"/>
        </w:tabs>
        <w:overflowPunct/>
        <w:spacing w:line="360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810356" w:rsidRPr="00A1797B" w:rsidRDefault="00810356" w:rsidP="002B4BCB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A1797B">
        <w:rPr>
          <w:rFonts w:ascii="Times New Roman" w:hAnsi="Times New Roman"/>
          <w:b/>
          <w:sz w:val="24"/>
          <w:szCs w:val="24"/>
          <w:lang w:val="bg-BG" w:eastAsia="bg-BG"/>
        </w:rPr>
        <w:t>Целите, които се поставят с предложения акт и очаквани резултати от прилагането:</w:t>
      </w:r>
    </w:p>
    <w:p w:rsidR="00B639A4" w:rsidRPr="00A1797B" w:rsidRDefault="00B639A4" w:rsidP="002B4BCB">
      <w:pPr>
        <w:widowControl w:val="0"/>
        <w:tabs>
          <w:tab w:val="left" w:pos="9356"/>
        </w:tabs>
        <w:overflowPunct/>
        <w:spacing w:line="360" w:lineRule="auto"/>
        <w:ind w:right="-36"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A1797B">
        <w:rPr>
          <w:rFonts w:ascii="Times New Roman" w:hAnsi="Times New Roman"/>
          <w:sz w:val="24"/>
          <w:szCs w:val="24"/>
          <w:lang w:val="bg-BG"/>
        </w:rPr>
        <w:t xml:space="preserve">С предложените промени в нормативната уредба се цели да се отговори на предизвикателствата, възникнали в процеса на прилагането на </w:t>
      </w:r>
      <w:r w:rsidRPr="00A1797B">
        <w:rPr>
          <w:rFonts w:ascii="Times New Roman" w:hAnsi="Times New Roman"/>
          <w:bCs/>
          <w:sz w:val="24"/>
          <w:szCs w:val="24"/>
          <w:lang w:val="bg-BG"/>
        </w:rPr>
        <w:t xml:space="preserve">ПРСР 2014 – 2020 г., задълженията за изключване на двойното финансиране, както и ефективно управление на финансови средства по мярката. Част от промените целят да се осигури съответствие на текстове, включени в предложенията за </w:t>
      </w:r>
      <w:r w:rsidR="007F6B9B" w:rsidRPr="00A1797B">
        <w:rPr>
          <w:rFonts w:ascii="Times New Roman" w:hAnsi="Times New Roman"/>
          <w:bCs/>
          <w:sz w:val="24"/>
          <w:szCs w:val="24"/>
          <w:lang w:val="bg-BG"/>
        </w:rPr>
        <w:t xml:space="preserve">шесто </w:t>
      </w:r>
      <w:r w:rsidRPr="00A1797B">
        <w:rPr>
          <w:rFonts w:ascii="Times New Roman" w:hAnsi="Times New Roman"/>
          <w:bCs/>
          <w:sz w:val="24"/>
          <w:szCs w:val="24"/>
          <w:lang w:val="bg-BG"/>
        </w:rPr>
        <w:t>изменение на ПРСР 2014 – 2020 г. и приложимото европейско</w:t>
      </w:r>
      <w:r w:rsidRPr="00A1797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1797B">
        <w:rPr>
          <w:rFonts w:ascii="Times New Roman" w:hAnsi="Times New Roman"/>
          <w:bCs/>
          <w:sz w:val="24"/>
          <w:szCs w:val="24"/>
          <w:lang w:val="bg-BG"/>
        </w:rPr>
        <w:t>и национално законодателство.</w:t>
      </w:r>
    </w:p>
    <w:p w:rsidR="00B639A4" w:rsidRPr="00A1797B" w:rsidRDefault="00B639A4" w:rsidP="002B4BCB">
      <w:pPr>
        <w:widowControl w:val="0"/>
        <w:tabs>
          <w:tab w:val="left" w:pos="9356"/>
        </w:tabs>
        <w:overflowPunct/>
        <w:spacing w:line="360" w:lineRule="auto"/>
        <w:ind w:right="-36"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A1797B">
        <w:rPr>
          <w:rFonts w:ascii="Times New Roman" w:hAnsi="Times New Roman"/>
          <w:bCs/>
          <w:sz w:val="24"/>
          <w:szCs w:val="24"/>
          <w:lang w:val="bg-BG"/>
        </w:rPr>
        <w:t xml:space="preserve">Постигането на тези цели са резултатите, към които е насочен настоящият проект на НИД на Наредба № </w:t>
      </w:r>
      <w:r w:rsidR="00203CF9" w:rsidRPr="00A1797B">
        <w:rPr>
          <w:rFonts w:ascii="Times New Roman" w:hAnsi="Times New Roman"/>
          <w:bCs/>
          <w:sz w:val="24"/>
          <w:szCs w:val="24"/>
          <w:lang w:val="bg-BG"/>
        </w:rPr>
        <w:t>4</w:t>
      </w:r>
      <w:r w:rsidRPr="00A1797B">
        <w:rPr>
          <w:rFonts w:ascii="Times New Roman" w:hAnsi="Times New Roman"/>
          <w:bCs/>
          <w:sz w:val="24"/>
          <w:szCs w:val="24"/>
          <w:lang w:val="bg-BG"/>
        </w:rPr>
        <w:t xml:space="preserve"> от 2015 г. Без приемането на тази уредба, при така наречен „вариант „Без действие“, ще е налице неяснота относно прилагането на норми на правото на Европейския съюз, неяснота в текстовете на отделни разпоредби, както и необосновано предоставяне на информация на хартиен носител. С други думи, са възможни единствено негативни въздействия, били те социални или икономически. С влизането в сила на НИД на Наредба № </w:t>
      </w:r>
      <w:r w:rsidR="00203CF9" w:rsidRPr="00A1797B">
        <w:rPr>
          <w:rFonts w:ascii="Times New Roman" w:hAnsi="Times New Roman"/>
          <w:bCs/>
          <w:sz w:val="24"/>
          <w:szCs w:val="24"/>
          <w:lang w:val="bg-BG"/>
        </w:rPr>
        <w:t>4</w:t>
      </w:r>
      <w:r w:rsidRPr="00A1797B">
        <w:rPr>
          <w:rFonts w:ascii="Times New Roman" w:hAnsi="Times New Roman"/>
          <w:bCs/>
          <w:sz w:val="24"/>
          <w:szCs w:val="24"/>
          <w:lang w:val="bg-BG"/>
        </w:rPr>
        <w:t xml:space="preserve"> от 2015 г. ще се постигне реализиране в пълнота на европейската политика за подпомагане на земеделските стопани, ще се установи една по-ясна регламентация на условията и реда за предоставяне на финансови средства, на основанията, при които ангажимента може да се прекратява и да се иска възстановяване на предоставени средства. Това са положителните социални и икономически въздействия от варианта „Приемане на предложения проект на акт“.</w:t>
      </w:r>
    </w:p>
    <w:p w:rsidR="00E366A1" w:rsidRPr="00A1797B" w:rsidRDefault="00763FE6" w:rsidP="002B4BCB">
      <w:pPr>
        <w:widowControl w:val="0"/>
        <w:tabs>
          <w:tab w:val="left" w:pos="9356"/>
        </w:tabs>
        <w:overflowPunct/>
        <w:spacing w:line="360" w:lineRule="auto"/>
        <w:ind w:right="-36"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A1797B">
        <w:rPr>
          <w:rFonts w:ascii="Times New Roman" w:hAnsi="Times New Roman"/>
          <w:b/>
          <w:sz w:val="24"/>
          <w:szCs w:val="24"/>
          <w:lang w:val="bg-BG" w:eastAsia="bg-BG"/>
        </w:rPr>
        <w:t xml:space="preserve">Финансови и други средства, необходими за прилагането на </w:t>
      </w:r>
      <w:r w:rsidR="00805396" w:rsidRPr="00A1797B">
        <w:rPr>
          <w:rFonts w:ascii="Times New Roman" w:hAnsi="Times New Roman"/>
          <w:b/>
          <w:sz w:val="24"/>
          <w:szCs w:val="24"/>
          <w:lang w:val="bg-BG" w:eastAsia="bg-BG"/>
        </w:rPr>
        <w:t>н</w:t>
      </w:r>
      <w:r w:rsidRPr="00A1797B">
        <w:rPr>
          <w:rFonts w:ascii="Times New Roman" w:hAnsi="Times New Roman"/>
          <w:b/>
          <w:sz w:val="24"/>
          <w:szCs w:val="24"/>
          <w:lang w:val="bg-BG" w:eastAsia="bg-BG"/>
        </w:rPr>
        <w:t>аредба</w:t>
      </w:r>
      <w:r w:rsidR="000061AA" w:rsidRPr="00A1797B">
        <w:rPr>
          <w:rFonts w:ascii="Times New Roman" w:hAnsi="Times New Roman"/>
          <w:b/>
          <w:sz w:val="24"/>
          <w:szCs w:val="24"/>
          <w:lang w:val="bg-BG" w:eastAsia="bg-BG"/>
        </w:rPr>
        <w:t>та</w:t>
      </w:r>
      <w:r w:rsidRPr="00A1797B">
        <w:rPr>
          <w:rFonts w:ascii="Times New Roman" w:hAnsi="Times New Roman"/>
          <w:b/>
          <w:sz w:val="24"/>
          <w:szCs w:val="24"/>
          <w:lang w:val="bg-BG" w:eastAsia="bg-BG"/>
        </w:rPr>
        <w:t>:</w:t>
      </w:r>
    </w:p>
    <w:p w:rsidR="00AA548C" w:rsidRPr="00A1797B" w:rsidRDefault="00763FE6" w:rsidP="002B4BCB">
      <w:pPr>
        <w:widowControl w:val="0"/>
        <w:tabs>
          <w:tab w:val="left" w:pos="9356"/>
        </w:tabs>
        <w:overflowPunct/>
        <w:spacing w:line="360" w:lineRule="auto"/>
        <w:ind w:right="-36"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A1797B">
        <w:rPr>
          <w:rFonts w:ascii="Times New Roman" w:hAnsi="Times New Roman"/>
          <w:sz w:val="24"/>
          <w:szCs w:val="24"/>
          <w:lang w:val="bg-BG" w:eastAsia="bg-BG"/>
        </w:rPr>
        <w:t>Проект</w:t>
      </w:r>
      <w:r w:rsidR="009F4527" w:rsidRPr="00A1797B">
        <w:rPr>
          <w:rFonts w:ascii="Times New Roman" w:hAnsi="Times New Roman"/>
          <w:sz w:val="24"/>
          <w:szCs w:val="24"/>
          <w:lang w:val="bg-BG" w:eastAsia="bg-BG"/>
        </w:rPr>
        <w:t>ът</w:t>
      </w:r>
      <w:r w:rsidRPr="00A1797B">
        <w:rPr>
          <w:rFonts w:ascii="Times New Roman" w:hAnsi="Times New Roman"/>
          <w:sz w:val="24"/>
          <w:szCs w:val="24"/>
          <w:lang w:val="bg-BG" w:eastAsia="bg-BG"/>
        </w:rPr>
        <w:t xml:space="preserve"> не предвижда разходването на допълнителни средства от бюджета на Министерство на земеделието</w:t>
      </w:r>
      <w:r w:rsidR="008F5B4A" w:rsidRPr="00A1797B">
        <w:rPr>
          <w:rFonts w:ascii="Times New Roman" w:hAnsi="Times New Roman"/>
          <w:sz w:val="24"/>
          <w:szCs w:val="24"/>
          <w:lang w:val="bg-BG" w:eastAsia="bg-BG"/>
        </w:rPr>
        <w:t>,</w:t>
      </w:r>
      <w:r w:rsidRPr="00A1797B">
        <w:rPr>
          <w:rFonts w:ascii="Times New Roman" w:hAnsi="Times New Roman"/>
          <w:sz w:val="24"/>
          <w:szCs w:val="24"/>
          <w:lang w:val="bg-BG" w:eastAsia="bg-BG"/>
        </w:rPr>
        <w:t xml:space="preserve"> храните</w:t>
      </w:r>
      <w:r w:rsidR="008F5B4A" w:rsidRPr="00A1797B">
        <w:rPr>
          <w:rFonts w:ascii="Times New Roman" w:hAnsi="Times New Roman"/>
          <w:sz w:val="24"/>
          <w:szCs w:val="24"/>
          <w:lang w:val="bg-BG" w:eastAsia="bg-BG"/>
        </w:rPr>
        <w:t xml:space="preserve"> и горите</w:t>
      </w:r>
      <w:r w:rsidRPr="00A1797B">
        <w:rPr>
          <w:rFonts w:ascii="Times New Roman" w:hAnsi="Times New Roman"/>
          <w:sz w:val="24"/>
          <w:szCs w:val="24"/>
          <w:lang w:val="bg-BG" w:eastAsia="bg-BG"/>
        </w:rPr>
        <w:t>.</w:t>
      </w:r>
      <w:r w:rsidR="00BF244F" w:rsidRPr="00A1797B">
        <w:rPr>
          <w:rFonts w:ascii="Times New Roman" w:hAnsi="Times New Roman"/>
          <w:sz w:val="24"/>
          <w:szCs w:val="24"/>
          <w:lang w:val="bg-BG" w:eastAsia="bg-BG"/>
        </w:rPr>
        <w:t xml:space="preserve"> Финансовите средства ще</w:t>
      </w:r>
      <w:r w:rsidR="00C84C97" w:rsidRPr="00A1797B">
        <w:rPr>
          <w:rFonts w:ascii="Times New Roman" w:hAnsi="Times New Roman"/>
          <w:sz w:val="24"/>
          <w:szCs w:val="24"/>
          <w:lang w:val="bg-BG" w:eastAsia="bg-BG"/>
        </w:rPr>
        <w:t xml:space="preserve"> бъдат предвидени в сметк</w:t>
      </w:r>
      <w:r w:rsidR="00BF244F" w:rsidRPr="00A1797B">
        <w:rPr>
          <w:rFonts w:ascii="Times New Roman" w:hAnsi="Times New Roman"/>
          <w:sz w:val="24"/>
          <w:szCs w:val="24"/>
          <w:lang w:val="bg-BG" w:eastAsia="bg-BG"/>
        </w:rPr>
        <w:t>ата</w:t>
      </w:r>
      <w:r w:rsidR="00C84C97" w:rsidRPr="00A1797B">
        <w:rPr>
          <w:rFonts w:ascii="Times New Roman" w:hAnsi="Times New Roman"/>
          <w:sz w:val="24"/>
          <w:szCs w:val="24"/>
          <w:lang w:val="bg-BG" w:eastAsia="bg-BG"/>
        </w:rPr>
        <w:t xml:space="preserve"> за средствата от Европейския съюз</w:t>
      </w:r>
      <w:r w:rsidR="00BF244F" w:rsidRPr="00A1797B">
        <w:rPr>
          <w:rFonts w:ascii="Times New Roman" w:hAnsi="Times New Roman"/>
          <w:sz w:val="24"/>
          <w:szCs w:val="24"/>
          <w:lang w:val="bg-BG" w:eastAsia="bg-BG"/>
        </w:rPr>
        <w:t xml:space="preserve"> на Държавен фонд „Земеделие“ - Разплащателна агенция</w:t>
      </w:r>
      <w:r w:rsidR="000B797F" w:rsidRPr="00A1797B">
        <w:rPr>
          <w:rFonts w:ascii="Times New Roman" w:hAnsi="Times New Roman"/>
          <w:sz w:val="24"/>
          <w:szCs w:val="24"/>
          <w:lang w:val="bg-BG" w:eastAsia="bg-BG"/>
        </w:rPr>
        <w:t>.</w:t>
      </w:r>
    </w:p>
    <w:p w:rsidR="00E366A1" w:rsidRPr="00A1797B" w:rsidRDefault="00763FE6" w:rsidP="002B4BCB">
      <w:pPr>
        <w:widowControl w:val="0"/>
        <w:tabs>
          <w:tab w:val="left" w:pos="9356"/>
          <w:tab w:val="left" w:pos="9462"/>
        </w:tabs>
        <w:overflowPunct/>
        <w:spacing w:line="360" w:lineRule="auto"/>
        <w:ind w:right="-36"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A1797B">
        <w:rPr>
          <w:rFonts w:ascii="Times New Roman" w:hAnsi="Times New Roman"/>
          <w:b/>
          <w:sz w:val="24"/>
          <w:szCs w:val="24"/>
          <w:lang w:val="bg-BG" w:eastAsia="bg-BG"/>
        </w:rPr>
        <w:t>Анализ за съответствие с правото на Европейския съюз:</w:t>
      </w:r>
    </w:p>
    <w:p w:rsidR="00363F10" w:rsidRPr="00A1797B" w:rsidRDefault="00B639A4" w:rsidP="002B4BCB">
      <w:pPr>
        <w:widowControl w:val="0"/>
        <w:tabs>
          <w:tab w:val="left" w:pos="9356"/>
          <w:tab w:val="left" w:pos="9462"/>
        </w:tabs>
        <w:overflowPunct/>
        <w:spacing w:line="360" w:lineRule="auto"/>
        <w:ind w:right="-36" w:firstLine="720"/>
        <w:jc w:val="both"/>
        <w:textAlignment w:val="auto"/>
        <w:rPr>
          <w:rFonts w:ascii="Times New Roman" w:hAnsi="Times New Roman"/>
          <w:bCs/>
          <w:sz w:val="24"/>
          <w:szCs w:val="24"/>
          <w:lang w:val="en-GB" w:eastAsia="bg-BG"/>
        </w:rPr>
      </w:pPr>
      <w:r w:rsidRPr="00A1797B">
        <w:rPr>
          <w:rFonts w:ascii="Times New Roman" w:hAnsi="Times New Roman"/>
          <w:bCs/>
          <w:sz w:val="24"/>
          <w:szCs w:val="24"/>
          <w:lang w:val="bg-BG" w:eastAsia="bg-BG"/>
        </w:rPr>
        <w:t xml:space="preserve">В  § 1 от проекта на </w:t>
      </w:r>
      <w:r w:rsidR="00F93997" w:rsidRPr="00A1797B">
        <w:rPr>
          <w:rFonts w:ascii="Times New Roman" w:hAnsi="Times New Roman"/>
          <w:bCs/>
          <w:sz w:val="24"/>
          <w:szCs w:val="24"/>
          <w:lang w:val="bg-BG" w:eastAsia="bg-BG"/>
        </w:rPr>
        <w:t>Н</w:t>
      </w:r>
      <w:r w:rsidRPr="00A1797B">
        <w:rPr>
          <w:rFonts w:ascii="Times New Roman" w:hAnsi="Times New Roman"/>
          <w:bCs/>
          <w:sz w:val="24"/>
          <w:szCs w:val="24"/>
          <w:lang w:val="bg-BG" w:eastAsia="bg-BG"/>
        </w:rPr>
        <w:t>аредба за изменение и допълнение на Наредба № 4 от 2015 г. за прилагане на мярка 11 "Биологично земеделие" от Програмата за развитие на селските райони за периода 2014 – 2020 г.</w:t>
      </w:r>
      <w:r w:rsidR="00C3671B" w:rsidRPr="00A1797B">
        <w:rPr>
          <w:rFonts w:ascii="Times New Roman" w:hAnsi="Times New Roman"/>
          <w:bCs/>
          <w:sz w:val="24"/>
          <w:szCs w:val="24"/>
          <w:lang w:val="bg-BG" w:eastAsia="bg-BG"/>
        </w:rPr>
        <w:t xml:space="preserve"> се заменя досега прилагания Регламент (ЕО) № 882/2004 на Европейския парламент и на Съвета относно официалния контрол, провеждан с цел осигуряване на проверка на съответствието със законодателството в областта на фуражите и храните и правилата за опазване здравето на животните и хуманното отношение към животните (Регламент (ЕО) № 882/2004) (ОВ L, бр. 165 от 30 април 2004 г.); с влезлия в сила Регламент (EС) 2017/625 на Европейския парламент и на Съвета от 15 март 2017 година относно официалния контрол и другите официални дейности, извършвани с цел да се гарантира прилагането на законодателството в областта на храните и фуражите, правилата относно здравеопазването на животните и хуманното отношение към тях, здравето на растенията и продуктите за растителна защита, за изменение на регламенти (ЕО) № 999/2001, (EО) № 396/2005, (EО) № 1069/2009, (EО) № 1107/2009, (EС) № 1151/2012, (ЕС) № 652/2014, (EС) 2016/429 и (EС) 2016/2031 на Европейския парламент и на Съвета, регламенти (EО) № 1/2005 и (EО) № 1099/2009 на Съвета и директиви 98/58/EО, 1999/74/EО, 2007/43/EО, 2008/119/EО и 2008/120/EО на Съвета, и за отмяна на регламенти (EО) № 854/2004 и (EО) № 882/2004 на Европейския парламент и на Съвета, директиви 89/608/ЕИО, 89/662/ЕИО, 90/425/ЕИО, 91/496/ЕИО, 96/23/EО, 96/93/EО и 97/78/EО на Съвета и Решение 92/438/EИО на Съвета (ОВ, L 95, 7.4.2017 г.), наричан по-нататък „Регламент (EС) 2017/625“.</w:t>
      </w:r>
    </w:p>
    <w:p w:rsidR="00CC4AE7" w:rsidRPr="00A1797B" w:rsidRDefault="00CC4AE7" w:rsidP="002B4BCB">
      <w:pPr>
        <w:widowControl w:val="0"/>
        <w:tabs>
          <w:tab w:val="left" w:pos="9356"/>
          <w:tab w:val="left" w:pos="9462"/>
        </w:tabs>
        <w:overflowPunct/>
        <w:spacing w:line="360" w:lineRule="auto"/>
        <w:ind w:right="-36"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1797B">
        <w:rPr>
          <w:rFonts w:ascii="Times New Roman" w:hAnsi="Times New Roman"/>
          <w:sz w:val="24"/>
          <w:szCs w:val="24"/>
          <w:lang w:val="bg-BG" w:eastAsia="bg-BG"/>
        </w:rPr>
        <w:t>В съответствие с чл. 26, ал. 2 от Закона за нормативните актове на 1</w:t>
      </w:r>
      <w:r w:rsidR="00C3671B" w:rsidRPr="00A1797B">
        <w:rPr>
          <w:rFonts w:ascii="Times New Roman" w:hAnsi="Times New Roman"/>
          <w:sz w:val="24"/>
          <w:szCs w:val="24"/>
          <w:lang w:val="bg-BG" w:eastAsia="bg-BG"/>
        </w:rPr>
        <w:t>8</w:t>
      </w:r>
      <w:r w:rsidRPr="00A1797B">
        <w:rPr>
          <w:rFonts w:ascii="Times New Roman" w:hAnsi="Times New Roman"/>
          <w:sz w:val="24"/>
          <w:szCs w:val="24"/>
          <w:lang w:val="bg-BG" w:eastAsia="bg-BG"/>
        </w:rPr>
        <w:t>.</w:t>
      </w:r>
      <w:r w:rsidR="00C3671B" w:rsidRPr="00A1797B">
        <w:rPr>
          <w:rFonts w:ascii="Times New Roman" w:hAnsi="Times New Roman"/>
          <w:sz w:val="24"/>
          <w:szCs w:val="24"/>
          <w:lang w:val="bg-BG" w:eastAsia="bg-BG"/>
        </w:rPr>
        <w:t>12</w:t>
      </w:r>
      <w:r w:rsidRPr="00A1797B">
        <w:rPr>
          <w:rFonts w:ascii="Times New Roman" w:hAnsi="Times New Roman"/>
          <w:sz w:val="24"/>
          <w:szCs w:val="24"/>
          <w:lang w:val="bg-BG" w:eastAsia="bg-BG"/>
        </w:rPr>
        <w:t>.201</w:t>
      </w:r>
      <w:r w:rsidR="00EC69AE" w:rsidRPr="00A1797B">
        <w:rPr>
          <w:rFonts w:ascii="Times New Roman" w:hAnsi="Times New Roman"/>
          <w:sz w:val="24"/>
          <w:szCs w:val="24"/>
          <w:lang w:val="bg-BG" w:eastAsia="bg-BG"/>
        </w:rPr>
        <w:t>9</w:t>
      </w:r>
      <w:r w:rsidRPr="00A1797B">
        <w:rPr>
          <w:rFonts w:ascii="Times New Roman" w:hAnsi="Times New Roman"/>
          <w:sz w:val="24"/>
          <w:szCs w:val="24"/>
          <w:lang w:val="bg-BG" w:eastAsia="bg-BG"/>
        </w:rPr>
        <w:t xml:space="preserve"> г.</w:t>
      </w:r>
      <w:r w:rsidR="00B64BCA" w:rsidRPr="00A1797B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C3671B" w:rsidRPr="00A1797B">
        <w:rPr>
          <w:rFonts w:ascii="Times New Roman" w:hAnsi="Times New Roman"/>
          <w:sz w:val="24"/>
          <w:szCs w:val="24"/>
          <w:lang w:val="bg-BG" w:eastAsia="bg-BG"/>
        </w:rPr>
        <w:t xml:space="preserve"> и на 09.01.2020 г. </w:t>
      </w:r>
      <w:r w:rsidR="00B64BCA" w:rsidRPr="00A1797B">
        <w:rPr>
          <w:rFonts w:ascii="Times New Roman" w:hAnsi="Times New Roman"/>
          <w:sz w:val="24"/>
          <w:szCs w:val="24"/>
          <w:lang w:val="bg-BG" w:eastAsia="bg-BG"/>
        </w:rPr>
        <w:t>в сградата на Министерство на земеделието, храните и горите е проведена об</w:t>
      </w:r>
      <w:r w:rsidR="009A6228" w:rsidRPr="00A1797B">
        <w:rPr>
          <w:rFonts w:ascii="Times New Roman" w:hAnsi="Times New Roman"/>
          <w:sz w:val="24"/>
          <w:szCs w:val="24"/>
          <w:lang w:val="bg-BG" w:eastAsia="bg-BG"/>
        </w:rPr>
        <w:t xml:space="preserve">ществена консултация с граждани, </w:t>
      </w:r>
      <w:r w:rsidR="00B64BCA" w:rsidRPr="00A1797B">
        <w:rPr>
          <w:rFonts w:ascii="Times New Roman" w:hAnsi="Times New Roman"/>
          <w:sz w:val="24"/>
          <w:szCs w:val="24"/>
          <w:lang w:val="bg-BG" w:eastAsia="bg-BG"/>
        </w:rPr>
        <w:t xml:space="preserve">браншовите организации и асоциации. </w:t>
      </w:r>
    </w:p>
    <w:p w:rsidR="00BB2ED1" w:rsidRPr="00A1797B" w:rsidRDefault="00BB2ED1" w:rsidP="002B4BCB">
      <w:pPr>
        <w:widowControl w:val="0"/>
        <w:tabs>
          <w:tab w:val="left" w:pos="9356"/>
          <w:tab w:val="left" w:pos="9462"/>
        </w:tabs>
        <w:overflowPunct/>
        <w:spacing w:line="360" w:lineRule="auto"/>
        <w:ind w:right="-36"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1797B">
        <w:rPr>
          <w:rFonts w:ascii="Times New Roman" w:hAnsi="Times New Roman"/>
          <w:sz w:val="24"/>
          <w:szCs w:val="24"/>
          <w:lang w:val="bg-BG" w:eastAsia="bg-BG"/>
        </w:rPr>
        <w:t>Не е изготвена таблица за съответствие с правото на Европейския съюз в съответствие с образеца, съгласно приложение № 2 към чл. 3, ал. 4, т. 1 от Постановление № 85 на Министерския съвет от 2007 г. за координация по въпросите на Европейския съюз (ДВ, бр. 35 от 2007 г.), тъй като с проекта на наредба не се транспонира директива.</w:t>
      </w:r>
    </w:p>
    <w:p w:rsidR="004400B2" w:rsidRPr="004400B2" w:rsidRDefault="004400B2" w:rsidP="004400B2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Times New Roman" w:eastAsia="Calibri" w:hAnsi="Times New Roman"/>
          <w:spacing w:val="-4"/>
          <w:sz w:val="24"/>
          <w:szCs w:val="24"/>
          <w:lang w:val="bg-BG"/>
        </w:rPr>
      </w:pPr>
      <w:r w:rsidRPr="004400B2">
        <w:rPr>
          <w:rFonts w:ascii="Times New Roman" w:eastAsia="Calibri" w:hAnsi="Times New Roman"/>
          <w:spacing w:val="-4"/>
          <w:sz w:val="24"/>
          <w:szCs w:val="24"/>
          <w:lang w:val="bg-BG"/>
        </w:rPr>
        <w:t>Съгласно чл. 26, ал. 3 и 4 от Закона за нормативните актове проекта на Наредба и доклад (мотиви) са публикувани на интернет страницата на Министерството на земеделието, храните и горите и на Портала за обществени консултации за срок от 14 дни.</w:t>
      </w:r>
    </w:p>
    <w:p w:rsidR="004400B2" w:rsidRPr="00F2104F" w:rsidRDefault="004400B2" w:rsidP="004400B2">
      <w:pPr>
        <w:spacing w:line="360" w:lineRule="auto"/>
        <w:ind w:firstLine="708"/>
        <w:jc w:val="both"/>
        <w:rPr>
          <w:rFonts w:ascii="Times New Roman" w:eastAsia="Calibri" w:hAnsi="Times New Roman"/>
          <w:spacing w:val="-4"/>
          <w:sz w:val="24"/>
          <w:szCs w:val="24"/>
          <w:lang w:val="bg-BG"/>
        </w:rPr>
      </w:pPr>
      <w:r w:rsidRPr="00F2104F">
        <w:rPr>
          <w:rFonts w:ascii="Times New Roman" w:eastAsia="Calibri" w:hAnsi="Times New Roman"/>
          <w:spacing w:val="-4"/>
          <w:sz w:val="24"/>
          <w:szCs w:val="24"/>
          <w:lang w:val="bg-BG"/>
        </w:rPr>
        <w:t>Предвид факта, че предложените промени с НИД на Наредба № 4 от 2015 г. и конкретно предоставянето на възможност за кандидати</w:t>
      </w:r>
      <w:r w:rsidR="00A7254C" w:rsidRPr="00F2104F">
        <w:rPr>
          <w:rFonts w:ascii="Times New Roman" w:eastAsia="Calibri" w:hAnsi="Times New Roman"/>
          <w:spacing w:val="-4"/>
          <w:sz w:val="24"/>
          <w:szCs w:val="24"/>
          <w:lang w:val="bg-BG"/>
        </w:rPr>
        <w:t xml:space="preserve"> да </w:t>
      </w:r>
      <w:r w:rsidRPr="00F2104F">
        <w:rPr>
          <w:rFonts w:ascii="Times New Roman" w:eastAsia="Calibri" w:hAnsi="Times New Roman"/>
          <w:spacing w:val="-4"/>
          <w:sz w:val="24"/>
          <w:szCs w:val="24"/>
          <w:lang w:val="bg-BG"/>
        </w:rPr>
        <w:t>поемат многогодишни ангажименти</w:t>
      </w:r>
      <w:r w:rsidR="00A7254C" w:rsidRPr="00F2104F">
        <w:rPr>
          <w:rFonts w:ascii="Times New Roman" w:eastAsia="Calibri" w:hAnsi="Times New Roman"/>
          <w:spacing w:val="-4"/>
          <w:sz w:val="24"/>
          <w:szCs w:val="24"/>
          <w:lang w:val="bg-BG"/>
        </w:rPr>
        <w:t xml:space="preserve"> по мярка 11 “Биологично земеделие”  през 2020 г.</w:t>
      </w:r>
      <w:r w:rsidRPr="00F2104F">
        <w:rPr>
          <w:rFonts w:ascii="Times New Roman" w:eastAsia="Calibri" w:hAnsi="Times New Roman"/>
          <w:spacing w:val="-4"/>
          <w:sz w:val="24"/>
          <w:szCs w:val="24"/>
          <w:lang w:val="bg-BG"/>
        </w:rPr>
        <w:t xml:space="preserve">, а </w:t>
      </w:r>
      <w:r w:rsidR="00A7254C" w:rsidRPr="00F2104F">
        <w:rPr>
          <w:rFonts w:ascii="Times New Roman" w:eastAsia="Calibri" w:hAnsi="Times New Roman"/>
          <w:spacing w:val="-4"/>
          <w:sz w:val="24"/>
          <w:szCs w:val="24"/>
          <w:lang w:val="bg-BG"/>
        </w:rPr>
        <w:t>други да удължат своите изтекли</w:t>
      </w:r>
      <w:r w:rsidRPr="00F2104F">
        <w:rPr>
          <w:rFonts w:ascii="Times New Roman" w:eastAsia="Calibri" w:hAnsi="Times New Roman"/>
          <w:spacing w:val="-4"/>
          <w:sz w:val="24"/>
          <w:szCs w:val="24"/>
          <w:lang w:val="bg-BG"/>
        </w:rPr>
        <w:t xml:space="preserve"> през 2019 г. ангажименти, </w:t>
      </w:r>
      <w:r w:rsidR="00606C4C">
        <w:rPr>
          <w:rFonts w:ascii="Times New Roman" w:eastAsia="Calibri" w:hAnsi="Times New Roman"/>
          <w:spacing w:val="-4"/>
          <w:sz w:val="24"/>
          <w:szCs w:val="24"/>
          <w:lang w:val="bg-BG"/>
        </w:rPr>
        <w:t>в ситуация на извънредно положение</w:t>
      </w:r>
      <w:r w:rsidR="00231FEC" w:rsidRPr="00231FEC">
        <w:t xml:space="preserve"> </w:t>
      </w:r>
      <w:r w:rsidR="00606C4C">
        <w:rPr>
          <w:rFonts w:ascii="Times New Roman" w:eastAsia="Calibri" w:hAnsi="Times New Roman"/>
          <w:spacing w:val="-4"/>
          <w:sz w:val="24"/>
          <w:szCs w:val="24"/>
          <w:lang w:val="bg-BG"/>
        </w:rPr>
        <w:t xml:space="preserve">обявено с Решение на народното събрание </w:t>
      </w:r>
      <w:r w:rsidR="00231FEC">
        <w:rPr>
          <w:rFonts w:ascii="Times New Roman" w:eastAsia="Calibri" w:hAnsi="Times New Roman"/>
          <w:spacing w:val="-4"/>
          <w:sz w:val="24"/>
          <w:szCs w:val="24"/>
          <w:lang w:val="bg-BG"/>
        </w:rPr>
        <w:t xml:space="preserve">и </w:t>
      </w:r>
      <w:r w:rsidR="00231FEC" w:rsidRPr="00231FEC">
        <w:rPr>
          <w:rFonts w:ascii="Times New Roman" w:eastAsia="Calibri" w:hAnsi="Times New Roman"/>
          <w:spacing w:val="-4"/>
          <w:sz w:val="24"/>
          <w:szCs w:val="24"/>
          <w:lang w:val="bg-BG"/>
        </w:rPr>
        <w:t>прието от 44-то Народно събрание на 13 март 2020</w:t>
      </w:r>
      <w:r w:rsidR="00231FEC">
        <w:rPr>
          <w:rFonts w:ascii="Times New Roman" w:eastAsia="Calibri" w:hAnsi="Times New Roman"/>
          <w:spacing w:val="-4"/>
          <w:sz w:val="24"/>
          <w:szCs w:val="24"/>
          <w:lang w:val="bg-BG"/>
        </w:rPr>
        <w:t xml:space="preserve"> г</w:t>
      </w:r>
      <w:r w:rsidR="00606C4C">
        <w:rPr>
          <w:rFonts w:ascii="Times New Roman" w:eastAsia="Calibri" w:hAnsi="Times New Roman"/>
          <w:spacing w:val="-4"/>
          <w:sz w:val="24"/>
          <w:szCs w:val="24"/>
          <w:lang w:val="bg-BG"/>
        </w:rPr>
        <w:t>.</w:t>
      </w:r>
      <w:r w:rsidRPr="00F2104F">
        <w:rPr>
          <w:rFonts w:ascii="Times New Roman" w:eastAsia="Calibri" w:hAnsi="Times New Roman"/>
          <w:spacing w:val="-4"/>
          <w:sz w:val="24"/>
          <w:szCs w:val="24"/>
          <w:lang w:val="bg-BG"/>
        </w:rPr>
        <w:t xml:space="preserve">, се предлага срокът за обществено обсъждане да е 14 дни. Това ще позволи в </w:t>
      </w:r>
      <w:r w:rsidR="00606C4C">
        <w:rPr>
          <w:rFonts w:ascii="Times New Roman" w:eastAsia="Calibri" w:hAnsi="Times New Roman"/>
          <w:spacing w:val="-4"/>
          <w:sz w:val="24"/>
          <w:szCs w:val="24"/>
          <w:lang w:val="bg-BG"/>
        </w:rPr>
        <w:t>най-кратки</w:t>
      </w:r>
      <w:r w:rsidRPr="00F2104F">
        <w:rPr>
          <w:rFonts w:ascii="Times New Roman" w:eastAsia="Calibri" w:hAnsi="Times New Roman"/>
          <w:spacing w:val="-4"/>
          <w:sz w:val="24"/>
          <w:szCs w:val="24"/>
          <w:lang w:val="bg-BG"/>
        </w:rPr>
        <w:t xml:space="preserve"> срокове министерството и респективно Държавен фонд „Земеделие“ да приложат новите условия в периода на вече стартиралата кампания за п</w:t>
      </w:r>
      <w:r w:rsidR="00BF1A9C" w:rsidRPr="00F2104F">
        <w:rPr>
          <w:rFonts w:ascii="Times New Roman" w:eastAsia="Calibri" w:hAnsi="Times New Roman"/>
          <w:spacing w:val="-4"/>
          <w:sz w:val="24"/>
          <w:szCs w:val="24"/>
          <w:lang w:val="bg-BG"/>
        </w:rPr>
        <w:t>рием</w:t>
      </w:r>
      <w:r w:rsidRPr="00F2104F">
        <w:rPr>
          <w:rFonts w:ascii="Times New Roman" w:eastAsia="Calibri" w:hAnsi="Times New Roman"/>
          <w:spacing w:val="-4"/>
          <w:sz w:val="24"/>
          <w:szCs w:val="24"/>
          <w:lang w:val="bg-BG"/>
        </w:rPr>
        <w:t xml:space="preserve"> на заявления по схеми и мерки за директни плащания. От друга страна проект на НИД на Наредба № 4 от 2015 г. беше </w:t>
      </w:r>
      <w:r w:rsidR="00F2104F">
        <w:rPr>
          <w:rFonts w:ascii="Times New Roman" w:eastAsia="Calibri" w:hAnsi="Times New Roman"/>
          <w:spacing w:val="-4"/>
          <w:sz w:val="24"/>
          <w:szCs w:val="24"/>
          <w:lang w:val="bg-BG"/>
        </w:rPr>
        <w:t>публикуван</w:t>
      </w:r>
      <w:r w:rsidRPr="00F2104F">
        <w:rPr>
          <w:rFonts w:ascii="Times New Roman" w:eastAsia="Calibri" w:hAnsi="Times New Roman"/>
          <w:spacing w:val="-4"/>
          <w:sz w:val="24"/>
          <w:szCs w:val="24"/>
          <w:lang w:val="bg-BG"/>
        </w:rPr>
        <w:t xml:space="preserve"> за обсъждане за период от 30 дни</w:t>
      </w:r>
      <w:r w:rsidR="00BF1A9C" w:rsidRPr="00F2104F">
        <w:rPr>
          <w:rFonts w:ascii="Times New Roman" w:eastAsia="Calibri" w:hAnsi="Times New Roman"/>
          <w:spacing w:val="-4"/>
          <w:sz w:val="24"/>
          <w:szCs w:val="24"/>
          <w:lang w:val="bg-BG"/>
        </w:rPr>
        <w:t xml:space="preserve"> на 17.01.2020 г.</w:t>
      </w:r>
      <w:r w:rsidRPr="00F2104F">
        <w:rPr>
          <w:rFonts w:ascii="Times New Roman" w:eastAsia="Calibri" w:hAnsi="Times New Roman"/>
          <w:spacing w:val="-4"/>
          <w:sz w:val="24"/>
          <w:szCs w:val="24"/>
          <w:lang w:val="bg-BG"/>
        </w:rPr>
        <w:t xml:space="preserve">, като в </w:t>
      </w:r>
      <w:r w:rsidR="00BF1A9C" w:rsidRPr="00F2104F">
        <w:rPr>
          <w:rFonts w:ascii="Times New Roman" w:eastAsia="Calibri" w:hAnsi="Times New Roman"/>
          <w:spacing w:val="-4"/>
          <w:sz w:val="24"/>
          <w:szCs w:val="24"/>
          <w:lang w:val="bg-BG"/>
        </w:rPr>
        <w:t>голяма</w:t>
      </w:r>
      <w:r w:rsidRPr="00F2104F">
        <w:rPr>
          <w:rFonts w:ascii="Times New Roman" w:eastAsia="Calibri" w:hAnsi="Times New Roman"/>
          <w:spacing w:val="-4"/>
          <w:sz w:val="24"/>
          <w:szCs w:val="24"/>
          <w:lang w:val="bg-BG"/>
        </w:rPr>
        <w:t xml:space="preserve"> </w:t>
      </w:r>
      <w:r w:rsidR="00BF1A9C" w:rsidRPr="00F2104F">
        <w:rPr>
          <w:rFonts w:ascii="Times New Roman" w:eastAsia="Calibri" w:hAnsi="Times New Roman"/>
          <w:spacing w:val="-4"/>
          <w:sz w:val="24"/>
          <w:szCs w:val="24"/>
          <w:lang w:val="bg-BG"/>
        </w:rPr>
        <w:t xml:space="preserve">степен предложените в него изменения се припокриват с настоящия проект на НИД на Наредба № 4 от 2015 г.  </w:t>
      </w:r>
    </w:p>
    <w:p w:rsidR="00B72AC8" w:rsidRPr="00A1797B" w:rsidRDefault="00B72AC8" w:rsidP="00B72AC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A1797B">
        <w:rPr>
          <w:rFonts w:ascii="Times New Roman" w:hAnsi="Times New Roman"/>
          <w:sz w:val="24"/>
          <w:szCs w:val="24"/>
          <w:lang w:val="bg-BG" w:eastAsia="bg-BG"/>
        </w:rPr>
        <w:t>Съгласно чл. 26, ал. 5 от Закона за нормативните актове справката за постъпилите становища и предложения, заедно с обосновка за неприетите предложения е публикувана на интернет страницата на Министерството на земеделието, храните и горите и на Портала за обществени консултации.</w:t>
      </w:r>
    </w:p>
    <w:p w:rsidR="00BF65EB" w:rsidRPr="00A1797B" w:rsidRDefault="00B72AC8" w:rsidP="00B72AC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A1797B">
        <w:rPr>
          <w:rFonts w:ascii="Times New Roman" w:hAnsi="Times New Roman"/>
          <w:sz w:val="24"/>
          <w:szCs w:val="24"/>
          <w:lang w:val="bg-BG" w:eastAsia="bg-BG"/>
        </w:rPr>
        <w:t>Проектът е съгласуван в съответствие с разпоредбите на Правилата за изготвяне и съгласуване на проекти на нормативни в системата на Министерството на земеделието, храните и горите. Направените целесъобразни бележки и предложения са приети и отразени в приложения проект.</w:t>
      </w:r>
    </w:p>
    <w:p w:rsidR="00B72AC8" w:rsidRPr="00A1797B" w:rsidRDefault="00B72AC8" w:rsidP="00B72AC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B639A4" w:rsidRPr="00A1797B" w:rsidRDefault="001657DC" w:rsidP="002B4BCB">
      <w:pPr>
        <w:tabs>
          <w:tab w:val="left" w:pos="9356"/>
        </w:tabs>
        <w:spacing w:after="120" w:line="360" w:lineRule="auto"/>
        <w:ind w:right="364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1797B">
        <w:rPr>
          <w:rFonts w:ascii="Times New Roman" w:hAnsi="Times New Roman"/>
          <w:b/>
          <w:sz w:val="24"/>
          <w:szCs w:val="24"/>
          <w:lang w:val="bg-BG"/>
        </w:rPr>
        <w:t>УВАЖАЕМ</w:t>
      </w:r>
      <w:r w:rsidR="003374B1" w:rsidRPr="00A1797B">
        <w:rPr>
          <w:rFonts w:ascii="Times New Roman" w:hAnsi="Times New Roman"/>
          <w:b/>
          <w:sz w:val="24"/>
          <w:szCs w:val="24"/>
          <w:lang w:val="bg-BG"/>
        </w:rPr>
        <w:t>А</w:t>
      </w:r>
      <w:r w:rsidRPr="00A1797B">
        <w:rPr>
          <w:rFonts w:ascii="Times New Roman" w:hAnsi="Times New Roman"/>
          <w:b/>
          <w:sz w:val="24"/>
          <w:szCs w:val="24"/>
          <w:lang w:val="bg-BG"/>
        </w:rPr>
        <w:t xml:space="preserve"> ГОСПО</w:t>
      </w:r>
      <w:r w:rsidR="003374B1" w:rsidRPr="00A1797B">
        <w:rPr>
          <w:rFonts w:ascii="Times New Roman" w:hAnsi="Times New Roman"/>
          <w:b/>
          <w:sz w:val="24"/>
          <w:szCs w:val="24"/>
          <w:lang w:val="bg-BG"/>
        </w:rPr>
        <w:t>ЖО</w:t>
      </w:r>
      <w:r w:rsidRPr="00A1797B">
        <w:rPr>
          <w:rFonts w:ascii="Times New Roman" w:hAnsi="Times New Roman"/>
          <w:b/>
          <w:sz w:val="24"/>
          <w:szCs w:val="24"/>
          <w:lang w:val="bg-BG"/>
        </w:rPr>
        <w:t xml:space="preserve"> МИНИСТЪР,</w:t>
      </w:r>
    </w:p>
    <w:p w:rsidR="0090105B" w:rsidRPr="00A1797B" w:rsidRDefault="0029553A" w:rsidP="002B4BCB">
      <w:pPr>
        <w:spacing w:after="120"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A1797B">
        <w:rPr>
          <w:rFonts w:ascii="Times New Roman" w:hAnsi="Times New Roman"/>
          <w:sz w:val="24"/>
          <w:szCs w:val="24"/>
          <w:lang w:val="bg-BG"/>
        </w:rPr>
        <w:t xml:space="preserve">Във връзка с гореизложеното и </w:t>
      </w:r>
      <w:r w:rsidR="00EB7339" w:rsidRPr="00A1797B">
        <w:rPr>
          <w:rFonts w:ascii="Times New Roman" w:hAnsi="Times New Roman"/>
          <w:sz w:val="24"/>
          <w:szCs w:val="24"/>
          <w:lang w:val="bg-BG"/>
        </w:rPr>
        <w:t>на основание</w:t>
      </w:r>
      <w:r w:rsidRPr="00A1797B">
        <w:rPr>
          <w:rFonts w:ascii="Times New Roman" w:hAnsi="Times New Roman"/>
          <w:sz w:val="24"/>
          <w:szCs w:val="24"/>
          <w:lang w:val="bg-BG"/>
        </w:rPr>
        <w:t xml:space="preserve"> чл. 9а</w:t>
      </w:r>
      <w:r w:rsidR="00C15C69" w:rsidRPr="00A1797B">
        <w:rPr>
          <w:rFonts w:ascii="Times New Roman" w:hAnsi="Times New Roman"/>
          <w:sz w:val="24"/>
          <w:szCs w:val="24"/>
          <w:lang w:val="bg-BG"/>
        </w:rPr>
        <w:t>, т.</w:t>
      </w:r>
      <w:r w:rsidR="003B5B8D" w:rsidRPr="00A1797B">
        <w:rPr>
          <w:rFonts w:ascii="Times New Roman" w:hAnsi="Times New Roman"/>
          <w:sz w:val="24"/>
          <w:szCs w:val="24"/>
        </w:rPr>
        <w:t xml:space="preserve"> </w:t>
      </w:r>
      <w:r w:rsidR="00C15C69" w:rsidRPr="00A1797B">
        <w:rPr>
          <w:rFonts w:ascii="Times New Roman" w:hAnsi="Times New Roman"/>
          <w:sz w:val="24"/>
          <w:szCs w:val="24"/>
          <w:lang w:val="bg-BG"/>
        </w:rPr>
        <w:t>2</w:t>
      </w:r>
      <w:r w:rsidRPr="00A1797B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F465D9" w:rsidRPr="00A1797B">
        <w:rPr>
          <w:rFonts w:ascii="Times New Roman" w:hAnsi="Times New Roman"/>
          <w:sz w:val="24"/>
          <w:szCs w:val="24"/>
          <w:lang w:val="bg-BG"/>
        </w:rPr>
        <w:t>Закона за подпомагане на земеделските производители</w:t>
      </w:r>
      <w:r w:rsidRPr="00A1797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657DC" w:rsidRPr="00A1797B">
        <w:rPr>
          <w:rFonts w:ascii="Times New Roman" w:hAnsi="Times New Roman"/>
          <w:sz w:val="24"/>
          <w:szCs w:val="24"/>
          <w:lang w:val="bg-BG"/>
        </w:rPr>
        <w:t xml:space="preserve">предлагам да </w:t>
      </w:r>
      <w:r w:rsidR="00805396" w:rsidRPr="00A1797B">
        <w:rPr>
          <w:rFonts w:ascii="Times New Roman" w:hAnsi="Times New Roman"/>
          <w:sz w:val="24"/>
          <w:szCs w:val="24"/>
          <w:lang w:val="bg-BG"/>
        </w:rPr>
        <w:t>издадете</w:t>
      </w:r>
      <w:r w:rsidR="001657DC" w:rsidRPr="00A1797B">
        <w:rPr>
          <w:rFonts w:ascii="Times New Roman" w:hAnsi="Times New Roman"/>
          <w:sz w:val="24"/>
          <w:szCs w:val="24"/>
          <w:lang w:val="bg-BG"/>
        </w:rPr>
        <w:t xml:space="preserve"> предложения проект на </w:t>
      </w:r>
      <w:r w:rsidR="00F55018" w:rsidRPr="00A1797B">
        <w:rPr>
          <w:rFonts w:ascii="Times New Roman" w:hAnsi="Times New Roman"/>
          <w:bCs/>
          <w:sz w:val="24"/>
          <w:szCs w:val="24"/>
          <w:lang w:val="bg-BG"/>
        </w:rPr>
        <w:t>Наредба за изменение</w:t>
      </w:r>
      <w:r w:rsidR="00A2728E" w:rsidRPr="00A1797B">
        <w:rPr>
          <w:rFonts w:ascii="Times New Roman" w:hAnsi="Times New Roman"/>
          <w:bCs/>
          <w:sz w:val="24"/>
          <w:szCs w:val="24"/>
          <w:lang w:val="bg-BG"/>
        </w:rPr>
        <w:t xml:space="preserve"> и допълнение</w:t>
      </w:r>
      <w:r w:rsidR="00F55018" w:rsidRPr="00A1797B">
        <w:rPr>
          <w:rFonts w:ascii="Times New Roman" w:hAnsi="Times New Roman"/>
          <w:bCs/>
          <w:sz w:val="24"/>
          <w:szCs w:val="24"/>
          <w:lang w:val="bg-BG"/>
        </w:rPr>
        <w:t xml:space="preserve"> на Наредба № 4 от 2015 г. за прилагане </w:t>
      </w:r>
      <w:r w:rsidR="00A2728E" w:rsidRPr="00A1797B">
        <w:rPr>
          <w:rFonts w:ascii="Times New Roman" w:hAnsi="Times New Roman"/>
          <w:bCs/>
          <w:sz w:val="24"/>
          <w:szCs w:val="24"/>
          <w:lang w:val="bg-BG"/>
        </w:rPr>
        <w:t>н</w:t>
      </w:r>
      <w:r w:rsidR="00B72AC8" w:rsidRPr="00A1797B">
        <w:rPr>
          <w:rFonts w:ascii="Times New Roman" w:hAnsi="Times New Roman"/>
          <w:bCs/>
          <w:sz w:val="24"/>
          <w:szCs w:val="24"/>
          <w:lang w:val="bg-BG"/>
        </w:rPr>
        <w:t>а мярка 11 „</w:t>
      </w:r>
      <w:r w:rsidR="00F55018" w:rsidRPr="00A1797B">
        <w:rPr>
          <w:rFonts w:ascii="Times New Roman" w:hAnsi="Times New Roman"/>
          <w:bCs/>
          <w:sz w:val="24"/>
          <w:szCs w:val="24"/>
          <w:lang w:val="bg-BG"/>
        </w:rPr>
        <w:t xml:space="preserve">Биологично </w:t>
      </w:r>
      <w:r w:rsidR="00B72AC8" w:rsidRPr="00A1797B">
        <w:rPr>
          <w:rFonts w:ascii="Times New Roman" w:hAnsi="Times New Roman"/>
          <w:bCs/>
          <w:sz w:val="24"/>
          <w:szCs w:val="24"/>
          <w:lang w:val="bg-BG"/>
        </w:rPr>
        <w:t>земеделие“</w:t>
      </w:r>
      <w:r w:rsidR="00F55018" w:rsidRPr="00A1797B">
        <w:rPr>
          <w:rFonts w:ascii="Times New Roman" w:hAnsi="Times New Roman"/>
          <w:bCs/>
          <w:sz w:val="24"/>
          <w:szCs w:val="24"/>
          <w:lang w:val="bg-BG"/>
        </w:rPr>
        <w:t xml:space="preserve"> от Програмата за развитие на селските райони за периода 2014 </w:t>
      </w:r>
      <w:r w:rsidR="00A06122" w:rsidRPr="00A1797B">
        <w:rPr>
          <w:rFonts w:ascii="Times New Roman" w:hAnsi="Times New Roman"/>
          <w:bCs/>
          <w:sz w:val="24"/>
          <w:szCs w:val="24"/>
          <w:lang w:val="bg-BG"/>
        </w:rPr>
        <w:t>–</w:t>
      </w:r>
      <w:r w:rsidR="00F55018" w:rsidRPr="00A1797B">
        <w:rPr>
          <w:rFonts w:ascii="Times New Roman" w:hAnsi="Times New Roman"/>
          <w:bCs/>
          <w:sz w:val="24"/>
          <w:szCs w:val="24"/>
          <w:lang w:val="bg-BG"/>
        </w:rPr>
        <w:t xml:space="preserve"> 2020 г.</w:t>
      </w:r>
    </w:p>
    <w:tbl>
      <w:tblPr>
        <w:tblW w:w="8512" w:type="dxa"/>
        <w:tblInd w:w="668" w:type="dxa"/>
        <w:tblLook w:val="01E0" w:firstRow="1" w:lastRow="1" w:firstColumn="1" w:lastColumn="1" w:noHBand="0" w:noVBand="0"/>
      </w:tblPr>
      <w:tblGrid>
        <w:gridCol w:w="1781"/>
        <w:gridCol w:w="6731"/>
      </w:tblGrid>
      <w:tr w:rsidR="00A1797B" w:rsidRPr="00A1797B" w:rsidTr="00D9270B">
        <w:tc>
          <w:tcPr>
            <w:tcW w:w="1781" w:type="dxa"/>
          </w:tcPr>
          <w:p w:rsidR="003B5B8D" w:rsidRPr="00A1797B" w:rsidRDefault="003B5B8D" w:rsidP="002B4BC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A1797B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Приложениe: </w:t>
            </w:r>
          </w:p>
        </w:tc>
        <w:tc>
          <w:tcPr>
            <w:tcW w:w="6731" w:type="dxa"/>
          </w:tcPr>
          <w:p w:rsidR="003B5B8D" w:rsidRPr="00A1797B" w:rsidRDefault="002B4BCB" w:rsidP="002B4BCB">
            <w:pPr>
              <w:widowControl w:val="0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line="360" w:lineRule="auto"/>
              <w:ind w:left="360"/>
              <w:contextualSpacing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1797B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Проект на </w:t>
            </w:r>
            <w:r w:rsidR="003B5B8D" w:rsidRPr="00A1797B">
              <w:rPr>
                <w:rFonts w:ascii="Times New Roman" w:hAnsi="Times New Roman"/>
                <w:sz w:val="24"/>
                <w:szCs w:val="24"/>
                <w:lang w:val="bg-BG" w:eastAsia="bg-BG"/>
              </w:rPr>
              <w:t>Наредба;</w:t>
            </w:r>
          </w:p>
          <w:p w:rsidR="003B5B8D" w:rsidRPr="00A1797B" w:rsidRDefault="003B5B8D" w:rsidP="002B4BCB">
            <w:pPr>
              <w:widowControl w:val="0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line="360" w:lineRule="auto"/>
              <w:ind w:left="360"/>
              <w:contextualSpacing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1797B">
              <w:rPr>
                <w:rFonts w:ascii="Times New Roman" w:hAnsi="Times New Roman"/>
                <w:sz w:val="24"/>
                <w:szCs w:val="24"/>
                <w:lang w:val="bg-BG"/>
              </w:rPr>
              <w:t>Справка за отразяване на постъпилите становища;</w:t>
            </w:r>
          </w:p>
          <w:p w:rsidR="003B5B8D" w:rsidRPr="00A1797B" w:rsidRDefault="003B5B8D" w:rsidP="002B4BCB">
            <w:pPr>
              <w:widowControl w:val="0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line="360" w:lineRule="auto"/>
              <w:ind w:left="360"/>
              <w:contextualSpacing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1797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Справка за </w:t>
            </w:r>
            <w:r w:rsidR="002B4BCB" w:rsidRPr="00A1797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отразяване на постъпилите предложения от </w:t>
            </w:r>
            <w:r w:rsidRPr="00A1797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обществена консултация;</w:t>
            </w:r>
          </w:p>
          <w:p w:rsidR="003B5B8D" w:rsidRPr="00A1797B" w:rsidRDefault="003B5B8D" w:rsidP="002B4BCB">
            <w:pPr>
              <w:widowControl w:val="0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line="360" w:lineRule="auto"/>
              <w:ind w:left="360"/>
              <w:contextualSpacing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1797B">
              <w:rPr>
                <w:rFonts w:ascii="Times New Roman" w:hAnsi="Times New Roman"/>
                <w:sz w:val="24"/>
                <w:szCs w:val="24"/>
                <w:lang w:val="bg-BG"/>
              </w:rPr>
              <w:t>Постъпили становища</w:t>
            </w:r>
            <w:r w:rsidR="00D0533C" w:rsidRPr="00A1797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9466E6" w:rsidRPr="00A1797B" w:rsidRDefault="009466E6" w:rsidP="00203CF9">
            <w:pPr>
              <w:widowControl w:val="0"/>
              <w:overflowPunct/>
              <w:autoSpaceDE/>
              <w:autoSpaceDN/>
              <w:adjustRightInd/>
              <w:spacing w:line="360" w:lineRule="auto"/>
              <w:ind w:left="360"/>
              <w:contextualSpacing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167642" w:rsidRPr="00A1797B" w:rsidRDefault="00167642" w:rsidP="002B4BCB">
      <w:pPr>
        <w:spacing w:line="36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3B5B8D" w:rsidRPr="00A1797B" w:rsidRDefault="003B5B8D" w:rsidP="00995F95">
      <w:pPr>
        <w:overflowPunct/>
        <w:autoSpaceDE/>
        <w:autoSpaceDN/>
        <w:adjustRightInd/>
        <w:spacing w:after="200"/>
        <w:textAlignment w:val="auto"/>
        <w:rPr>
          <w:rFonts w:ascii="Times New Roman" w:eastAsia="Calibri" w:hAnsi="Times New Roman"/>
          <w:bCs/>
          <w:sz w:val="24"/>
          <w:szCs w:val="24"/>
          <w:lang w:val="bg-BG"/>
        </w:rPr>
      </w:pPr>
      <w:r w:rsidRPr="00A1797B">
        <w:rPr>
          <w:rFonts w:ascii="Times New Roman" w:eastAsia="Calibri" w:hAnsi="Times New Roman"/>
          <w:bCs/>
          <w:sz w:val="24"/>
          <w:szCs w:val="24"/>
          <w:lang w:val="bg-BG"/>
        </w:rPr>
        <w:t>С уважение,</w:t>
      </w:r>
    </w:p>
    <w:p w:rsidR="002B4BCB" w:rsidRPr="00A1797B" w:rsidRDefault="002B4BCB" w:rsidP="00995F95">
      <w:pPr>
        <w:overflowPunct/>
        <w:autoSpaceDE/>
        <w:autoSpaceDN/>
        <w:adjustRightInd/>
        <w:spacing w:after="200"/>
        <w:textAlignment w:val="auto"/>
        <w:rPr>
          <w:rFonts w:ascii="Times New Roman" w:eastAsia="Calibri" w:hAnsi="Times New Roman"/>
          <w:b/>
          <w:bCs/>
          <w:sz w:val="24"/>
          <w:szCs w:val="24"/>
          <w:lang w:val="bg-BG"/>
        </w:rPr>
      </w:pPr>
    </w:p>
    <w:p w:rsidR="003B5B8D" w:rsidRPr="00A1797B" w:rsidRDefault="003B5B8D" w:rsidP="00995F95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b/>
          <w:bCs/>
          <w:caps/>
          <w:sz w:val="24"/>
          <w:szCs w:val="24"/>
          <w:lang w:val="bg-BG"/>
        </w:rPr>
      </w:pPr>
      <w:r w:rsidRPr="00A1797B">
        <w:rPr>
          <w:rFonts w:ascii="Times New Roman" w:eastAsia="Calibri" w:hAnsi="Times New Roman"/>
          <w:b/>
          <w:bCs/>
          <w:caps/>
          <w:sz w:val="24"/>
          <w:szCs w:val="24"/>
          <w:lang w:val="bg-BG"/>
        </w:rPr>
        <w:t>Д-р Лозана Василева</w:t>
      </w:r>
    </w:p>
    <w:p w:rsidR="00B72AC8" w:rsidRDefault="003B5B8D" w:rsidP="00995F95">
      <w:pPr>
        <w:overflowPunct/>
        <w:autoSpaceDE/>
        <w:autoSpaceDN/>
        <w:adjustRightInd/>
        <w:spacing w:after="200"/>
        <w:textAlignment w:val="auto"/>
        <w:rPr>
          <w:rFonts w:ascii="Times New Roman" w:eastAsia="Calibri" w:hAnsi="Times New Roman"/>
          <w:i/>
          <w:iCs/>
          <w:sz w:val="24"/>
          <w:szCs w:val="24"/>
        </w:rPr>
      </w:pPr>
      <w:r w:rsidRPr="00A1797B">
        <w:rPr>
          <w:rFonts w:ascii="Times New Roman" w:eastAsia="Calibri" w:hAnsi="Times New Roman"/>
          <w:i/>
          <w:iCs/>
          <w:sz w:val="24"/>
          <w:szCs w:val="24"/>
          <w:lang w:val="bg-BG"/>
        </w:rPr>
        <w:t>Заместник-министър на земеделието, храните и горите</w:t>
      </w:r>
    </w:p>
    <w:p w:rsidR="00F2104F" w:rsidRDefault="00F2104F" w:rsidP="00995F95">
      <w:pPr>
        <w:overflowPunct/>
        <w:autoSpaceDE/>
        <w:autoSpaceDN/>
        <w:adjustRightInd/>
        <w:spacing w:after="200"/>
        <w:textAlignment w:val="auto"/>
        <w:rPr>
          <w:rFonts w:ascii="Times New Roman" w:eastAsia="Calibri" w:hAnsi="Times New Roman"/>
          <w:i/>
          <w:iCs/>
          <w:sz w:val="24"/>
          <w:szCs w:val="24"/>
        </w:rPr>
      </w:pPr>
    </w:p>
    <w:p w:rsidR="00F2104F" w:rsidRPr="00F2104F" w:rsidRDefault="00F2104F" w:rsidP="00995F95">
      <w:pPr>
        <w:overflowPunct/>
        <w:autoSpaceDE/>
        <w:autoSpaceDN/>
        <w:adjustRightInd/>
        <w:spacing w:after="200"/>
        <w:textAlignment w:val="auto"/>
        <w:rPr>
          <w:rFonts w:ascii="Times New Roman" w:eastAsia="Calibri" w:hAnsi="Times New Roman"/>
          <w:i/>
          <w:iCs/>
          <w:sz w:val="24"/>
          <w:szCs w:val="24"/>
        </w:rPr>
      </w:pPr>
    </w:p>
    <w:sectPr w:rsidR="00F2104F" w:rsidRPr="00F2104F" w:rsidSect="002B4BCB">
      <w:footerReference w:type="even" r:id="rId9"/>
      <w:footerReference w:type="default" r:id="rId10"/>
      <w:headerReference w:type="first" r:id="rId11"/>
      <w:pgSz w:w="11907" w:h="16840" w:code="9"/>
      <w:pgMar w:top="1134" w:right="1134" w:bottom="567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7A5" w:rsidRDefault="006C37A5">
      <w:r>
        <w:separator/>
      </w:r>
    </w:p>
  </w:endnote>
  <w:endnote w:type="continuationSeparator" w:id="0">
    <w:p w:rsidR="006C37A5" w:rsidRDefault="006C3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E70" w:rsidRDefault="00F03E70" w:rsidP="006E0E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3E70" w:rsidRDefault="00F03E70" w:rsidP="007B7DE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E70" w:rsidRPr="009F4527" w:rsidRDefault="00F03E70" w:rsidP="006E0E9B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18"/>
        <w:szCs w:val="18"/>
      </w:rPr>
    </w:pPr>
    <w:r w:rsidRPr="009F4527">
      <w:rPr>
        <w:rStyle w:val="PageNumber"/>
        <w:rFonts w:ascii="Times New Roman" w:hAnsi="Times New Roman"/>
        <w:sz w:val="18"/>
        <w:szCs w:val="18"/>
      </w:rPr>
      <w:fldChar w:fldCharType="begin"/>
    </w:r>
    <w:r w:rsidRPr="009F4527">
      <w:rPr>
        <w:rStyle w:val="PageNumber"/>
        <w:rFonts w:ascii="Times New Roman" w:hAnsi="Times New Roman"/>
        <w:sz w:val="18"/>
        <w:szCs w:val="18"/>
      </w:rPr>
      <w:instrText xml:space="preserve">PAGE  </w:instrText>
    </w:r>
    <w:r w:rsidRPr="009F4527">
      <w:rPr>
        <w:rStyle w:val="PageNumber"/>
        <w:rFonts w:ascii="Times New Roman" w:hAnsi="Times New Roman"/>
        <w:sz w:val="18"/>
        <w:szCs w:val="18"/>
      </w:rPr>
      <w:fldChar w:fldCharType="separate"/>
    </w:r>
    <w:r w:rsidR="007F4B2F">
      <w:rPr>
        <w:rStyle w:val="PageNumber"/>
        <w:rFonts w:ascii="Times New Roman" w:hAnsi="Times New Roman"/>
        <w:noProof/>
        <w:sz w:val="18"/>
        <w:szCs w:val="18"/>
      </w:rPr>
      <w:t>2</w:t>
    </w:r>
    <w:r w:rsidRPr="009F4527">
      <w:rPr>
        <w:rStyle w:val="PageNumber"/>
        <w:rFonts w:ascii="Times New Roman" w:hAnsi="Times New Roman"/>
        <w:sz w:val="18"/>
        <w:szCs w:val="18"/>
      </w:rPr>
      <w:fldChar w:fldCharType="end"/>
    </w:r>
  </w:p>
  <w:p w:rsidR="00F03E70" w:rsidRPr="002B4BCB" w:rsidRDefault="00F03E70" w:rsidP="002B4BCB">
    <w:pPr>
      <w:pStyle w:val="Footer"/>
      <w:tabs>
        <w:tab w:val="left" w:pos="7230"/>
        <w:tab w:val="left" w:pos="7655"/>
      </w:tabs>
      <w:spacing w:line="216" w:lineRule="auto"/>
      <w:ind w:right="360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7A5" w:rsidRDefault="006C37A5">
      <w:r>
        <w:separator/>
      </w:r>
    </w:p>
  </w:footnote>
  <w:footnote w:type="continuationSeparator" w:id="0">
    <w:p w:rsidR="006C37A5" w:rsidRDefault="006C3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CB" w:rsidRDefault="002B4BCB" w:rsidP="002B4BCB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22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1CF4C16" wp14:editId="58A6A38F">
          <wp:simplePos x="0" y="0"/>
          <wp:positionH relativeFrom="column">
            <wp:posOffset>2131489</wp:posOffset>
          </wp:positionH>
          <wp:positionV relativeFrom="paragraph">
            <wp:posOffset>-173355</wp:posOffset>
          </wp:positionV>
          <wp:extent cx="1343025" cy="1333500"/>
          <wp:effectExtent l="0" t="0" r="9525" b="0"/>
          <wp:wrapNone/>
          <wp:docPr id="3" name="Picture 3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B4BCB" w:rsidRDefault="002B4BCB" w:rsidP="002B4BCB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</w:p>
  <w:p w:rsidR="002B4BCB" w:rsidRDefault="002B4BCB" w:rsidP="002B4BCB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</w:rPr>
    </w:pPr>
  </w:p>
  <w:p w:rsidR="002B4BCB" w:rsidRDefault="002B4BCB" w:rsidP="002B4BCB">
    <w:pPr>
      <w:pStyle w:val="Heading1"/>
      <w:framePr w:w="0" w:hRule="auto" w:wrap="auto" w:vAnchor="margin" w:hAnchor="text" w:xAlign="left" w:yAlign="inline"/>
      <w:spacing w:line="240" w:lineRule="auto"/>
      <w:rPr>
        <w:rFonts w:ascii="Platinum Bg" w:hAnsi="Platinum Bg"/>
        <w:b w:val="0"/>
        <w:spacing w:val="40"/>
        <w:sz w:val="36"/>
        <w:szCs w:val="36"/>
      </w:rPr>
    </w:pPr>
  </w:p>
  <w:p w:rsidR="002B4BCB" w:rsidRDefault="002B4BCB" w:rsidP="002B4BCB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  <w:lang w:val="en-US"/>
      </w:rPr>
    </w:pPr>
  </w:p>
  <w:p w:rsidR="002B4BCB" w:rsidRPr="00720397" w:rsidRDefault="002B4BCB" w:rsidP="002B4BCB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</w:rPr>
    </w:pPr>
    <w:r w:rsidRPr="00720397">
      <w:rPr>
        <w:rFonts w:ascii="Platinum Bg" w:hAnsi="Platinum Bg"/>
        <w:b w:val="0"/>
        <w:spacing w:val="40"/>
        <w:sz w:val="36"/>
        <w:szCs w:val="36"/>
      </w:rPr>
      <w:t>РЕПУБЛИКА БЪЛГАРИЯ</w:t>
    </w:r>
  </w:p>
  <w:p w:rsidR="002B4BCB" w:rsidRPr="00630724" w:rsidRDefault="002B4BCB" w:rsidP="002B4BCB">
    <w:pPr>
      <w:pStyle w:val="Heading2"/>
      <w:pBdr>
        <w:bottom w:val="single" w:sz="4" w:space="1" w:color="auto"/>
      </w:pBdr>
      <w:jc w:val="left"/>
      <w:rPr>
        <w:rStyle w:val="Emphasis"/>
        <w:spacing w:val="24"/>
        <w:sz w:val="2"/>
        <w:szCs w:val="2"/>
        <w:u w:val="none"/>
      </w:rPr>
    </w:pPr>
    <w:r w:rsidRPr="00630724">
      <w:rPr>
        <w:rFonts w:ascii="Platinum Bg" w:hAnsi="Platinum Bg"/>
        <w:spacing w:val="24"/>
        <w:sz w:val="32"/>
        <w:szCs w:val="32"/>
        <w:u w:val="none"/>
      </w:rPr>
      <w:t>Заместник-министър на земеделието, храните и горите</w:t>
    </w:r>
  </w:p>
  <w:p w:rsidR="00F03E70" w:rsidRPr="002B4BCB" w:rsidRDefault="00F03E70" w:rsidP="002B4B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1C80"/>
    <w:multiLevelType w:val="hybridMultilevel"/>
    <w:tmpl w:val="413CF614"/>
    <w:lvl w:ilvl="0" w:tplc="5E74031A">
      <w:start w:val="1"/>
      <w:numFmt w:val="decimal"/>
      <w:lvlText w:val="%1."/>
      <w:lvlJc w:val="left"/>
      <w:pPr>
        <w:ind w:left="9649" w:hanging="89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99605C"/>
    <w:multiLevelType w:val="hybridMultilevel"/>
    <w:tmpl w:val="98C8D466"/>
    <w:lvl w:ilvl="0" w:tplc="B134AD66">
      <w:start w:val="4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0E9818AF"/>
    <w:multiLevelType w:val="hybridMultilevel"/>
    <w:tmpl w:val="3700510A"/>
    <w:lvl w:ilvl="0" w:tplc="A9D84F8C">
      <w:start w:val="2"/>
      <w:numFmt w:val="decimal"/>
      <w:lvlText w:val="(%1)"/>
      <w:lvlJc w:val="right"/>
      <w:pPr>
        <w:tabs>
          <w:tab w:val="num" w:pos="1020"/>
        </w:tabs>
        <w:ind w:firstLine="907"/>
      </w:pPr>
      <w:rPr>
        <w:rFonts w:ascii="Verdana" w:hAnsi="Verdana" w:cs="Verdana" w:hint="default"/>
      </w:rPr>
    </w:lvl>
    <w:lvl w:ilvl="1" w:tplc="7CB6D40C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cs="Times New Roman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C72CF5"/>
    <w:multiLevelType w:val="hybridMultilevel"/>
    <w:tmpl w:val="B902FF86"/>
    <w:lvl w:ilvl="0" w:tplc="040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20616FE3"/>
    <w:multiLevelType w:val="hybridMultilevel"/>
    <w:tmpl w:val="F37A42FC"/>
    <w:lvl w:ilvl="0" w:tplc="0409000F">
      <w:start w:val="1"/>
      <w:numFmt w:val="decimal"/>
      <w:lvlText w:val="%1."/>
      <w:lvlJc w:val="left"/>
      <w:pPr>
        <w:ind w:left="157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5">
    <w:nsid w:val="220F3F6B"/>
    <w:multiLevelType w:val="hybridMultilevel"/>
    <w:tmpl w:val="64AED2E2"/>
    <w:lvl w:ilvl="0" w:tplc="DC3439F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A3D68EC"/>
    <w:multiLevelType w:val="hybridMultilevel"/>
    <w:tmpl w:val="979A7D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B9323A"/>
    <w:multiLevelType w:val="hybridMultilevel"/>
    <w:tmpl w:val="F4E48BF6"/>
    <w:lvl w:ilvl="0" w:tplc="2BA0FA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1F38F3"/>
    <w:multiLevelType w:val="hybridMultilevel"/>
    <w:tmpl w:val="EE003F8C"/>
    <w:lvl w:ilvl="0" w:tplc="070EFA6E">
      <w:start w:val="1"/>
      <w:numFmt w:val="decimal"/>
      <w:lvlText w:val="%1."/>
      <w:lvlJc w:val="left"/>
      <w:pPr>
        <w:ind w:left="130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02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74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46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418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90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62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34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7060" w:hanging="180"/>
      </w:pPr>
      <w:rPr>
        <w:rFonts w:cs="Times New Roman"/>
      </w:rPr>
    </w:lvl>
  </w:abstractNum>
  <w:abstractNum w:abstractNumId="9">
    <w:nsid w:val="4D5203FD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0">
    <w:nsid w:val="4D841988"/>
    <w:multiLevelType w:val="hybridMultilevel"/>
    <w:tmpl w:val="1DE43022"/>
    <w:lvl w:ilvl="0" w:tplc="5CE2E7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0B9215B"/>
    <w:multiLevelType w:val="hybridMultilevel"/>
    <w:tmpl w:val="06CC2AA4"/>
    <w:lvl w:ilvl="0" w:tplc="AD9EFD74">
      <w:start w:val="1"/>
      <w:numFmt w:val="decimal"/>
      <w:lvlText w:val="%1."/>
      <w:lvlJc w:val="left"/>
      <w:pPr>
        <w:ind w:left="9649" w:hanging="89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F909B6"/>
    <w:multiLevelType w:val="hybridMultilevel"/>
    <w:tmpl w:val="315AA9A6"/>
    <w:lvl w:ilvl="0" w:tplc="16EA98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CBA1216"/>
    <w:multiLevelType w:val="hybridMultilevel"/>
    <w:tmpl w:val="ED9E55CE"/>
    <w:lvl w:ilvl="0" w:tplc="5B4CCD20">
      <w:start w:val="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>
    <w:nsid w:val="5E0367AA"/>
    <w:multiLevelType w:val="hybridMultilevel"/>
    <w:tmpl w:val="70141B6E"/>
    <w:lvl w:ilvl="0" w:tplc="6CE065E4">
      <w:numFmt w:val="bullet"/>
      <w:lvlText w:val="-"/>
      <w:lvlJc w:val="left"/>
      <w:pPr>
        <w:tabs>
          <w:tab w:val="num" w:pos="1260"/>
        </w:tabs>
        <w:ind w:left="1260" w:hanging="54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6C5070"/>
    <w:multiLevelType w:val="hybridMultilevel"/>
    <w:tmpl w:val="CB9E28A6"/>
    <w:lvl w:ilvl="0" w:tplc="10C476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8F555E3"/>
    <w:multiLevelType w:val="hybridMultilevel"/>
    <w:tmpl w:val="5826196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6E3E91"/>
    <w:multiLevelType w:val="hybridMultilevel"/>
    <w:tmpl w:val="9884A5DE"/>
    <w:lvl w:ilvl="0" w:tplc="C76E758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  <w:szCs w:val="24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DA195A"/>
    <w:multiLevelType w:val="hybridMultilevel"/>
    <w:tmpl w:val="7302964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4"/>
  </w:num>
  <w:num w:numId="4">
    <w:abstractNumId w:val="16"/>
  </w:num>
  <w:num w:numId="5">
    <w:abstractNumId w:val="6"/>
  </w:num>
  <w:num w:numId="6">
    <w:abstractNumId w:val="13"/>
  </w:num>
  <w:num w:numId="7">
    <w:abstractNumId w:val="7"/>
  </w:num>
  <w:num w:numId="8">
    <w:abstractNumId w:val="12"/>
  </w:num>
  <w:num w:numId="9">
    <w:abstractNumId w:val="8"/>
  </w:num>
  <w:num w:numId="10">
    <w:abstractNumId w:val="4"/>
  </w:num>
  <w:num w:numId="11">
    <w:abstractNumId w:val="18"/>
  </w:num>
  <w:num w:numId="12">
    <w:abstractNumId w:val="0"/>
  </w:num>
  <w:num w:numId="13">
    <w:abstractNumId w:val="11"/>
  </w:num>
  <w:num w:numId="14">
    <w:abstractNumId w:val="10"/>
  </w:num>
  <w:num w:numId="15">
    <w:abstractNumId w:val="3"/>
  </w:num>
  <w:num w:numId="16">
    <w:abstractNumId w:val="5"/>
  </w:num>
  <w:num w:numId="17">
    <w:abstractNumId w:val="2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44C"/>
    <w:rsid w:val="00001FA6"/>
    <w:rsid w:val="000041CB"/>
    <w:rsid w:val="00004EC7"/>
    <w:rsid w:val="00005689"/>
    <w:rsid w:val="000061AA"/>
    <w:rsid w:val="00006E67"/>
    <w:rsid w:val="00007070"/>
    <w:rsid w:val="00007581"/>
    <w:rsid w:val="000114C6"/>
    <w:rsid w:val="00011BC4"/>
    <w:rsid w:val="00013844"/>
    <w:rsid w:val="00014020"/>
    <w:rsid w:val="00014A52"/>
    <w:rsid w:val="00014BA3"/>
    <w:rsid w:val="000174CD"/>
    <w:rsid w:val="00017939"/>
    <w:rsid w:val="000213AD"/>
    <w:rsid w:val="00022C2E"/>
    <w:rsid w:val="00024498"/>
    <w:rsid w:val="00025A67"/>
    <w:rsid w:val="000269DB"/>
    <w:rsid w:val="00030F28"/>
    <w:rsid w:val="00031E41"/>
    <w:rsid w:val="00034661"/>
    <w:rsid w:val="0004111F"/>
    <w:rsid w:val="0004123C"/>
    <w:rsid w:val="00044367"/>
    <w:rsid w:val="00050D65"/>
    <w:rsid w:val="00052EA1"/>
    <w:rsid w:val="000530EE"/>
    <w:rsid w:val="000558A7"/>
    <w:rsid w:val="00055C4D"/>
    <w:rsid w:val="000613CD"/>
    <w:rsid w:val="00066A5E"/>
    <w:rsid w:val="00072374"/>
    <w:rsid w:val="00073035"/>
    <w:rsid w:val="00074082"/>
    <w:rsid w:val="000802CF"/>
    <w:rsid w:val="00083824"/>
    <w:rsid w:val="0008506C"/>
    <w:rsid w:val="00086155"/>
    <w:rsid w:val="00087AB4"/>
    <w:rsid w:val="0009629B"/>
    <w:rsid w:val="00097049"/>
    <w:rsid w:val="00097E61"/>
    <w:rsid w:val="000A2041"/>
    <w:rsid w:val="000A2BAB"/>
    <w:rsid w:val="000A4EED"/>
    <w:rsid w:val="000A5D9D"/>
    <w:rsid w:val="000A7683"/>
    <w:rsid w:val="000B05F1"/>
    <w:rsid w:val="000B2FD4"/>
    <w:rsid w:val="000B43F2"/>
    <w:rsid w:val="000B4FA3"/>
    <w:rsid w:val="000B5598"/>
    <w:rsid w:val="000B5F3D"/>
    <w:rsid w:val="000B797F"/>
    <w:rsid w:val="000C018A"/>
    <w:rsid w:val="000C0430"/>
    <w:rsid w:val="000C0977"/>
    <w:rsid w:val="000C0ED3"/>
    <w:rsid w:val="000C1FE0"/>
    <w:rsid w:val="000C4F0A"/>
    <w:rsid w:val="000C5D65"/>
    <w:rsid w:val="000D04E4"/>
    <w:rsid w:val="000D073B"/>
    <w:rsid w:val="000D3021"/>
    <w:rsid w:val="000D3952"/>
    <w:rsid w:val="000D5846"/>
    <w:rsid w:val="000E14A7"/>
    <w:rsid w:val="000E2F9B"/>
    <w:rsid w:val="000E3194"/>
    <w:rsid w:val="000E3EB8"/>
    <w:rsid w:val="000E47BC"/>
    <w:rsid w:val="000E6394"/>
    <w:rsid w:val="000E781B"/>
    <w:rsid w:val="000F0CD1"/>
    <w:rsid w:val="000F1021"/>
    <w:rsid w:val="000F2FFA"/>
    <w:rsid w:val="000F65C4"/>
    <w:rsid w:val="000F6816"/>
    <w:rsid w:val="00101F41"/>
    <w:rsid w:val="001057B0"/>
    <w:rsid w:val="00105C24"/>
    <w:rsid w:val="00105C65"/>
    <w:rsid w:val="00106697"/>
    <w:rsid w:val="00106728"/>
    <w:rsid w:val="00107BF4"/>
    <w:rsid w:val="00110EB1"/>
    <w:rsid w:val="00112CCC"/>
    <w:rsid w:val="00114038"/>
    <w:rsid w:val="00117133"/>
    <w:rsid w:val="00121205"/>
    <w:rsid w:val="00122C21"/>
    <w:rsid w:val="001232C1"/>
    <w:rsid w:val="00125BCE"/>
    <w:rsid w:val="00126055"/>
    <w:rsid w:val="00126765"/>
    <w:rsid w:val="001271A1"/>
    <w:rsid w:val="00130801"/>
    <w:rsid w:val="001338AA"/>
    <w:rsid w:val="00133945"/>
    <w:rsid w:val="001354C4"/>
    <w:rsid w:val="00140737"/>
    <w:rsid w:val="00141EA6"/>
    <w:rsid w:val="00144A16"/>
    <w:rsid w:val="00145096"/>
    <w:rsid w:val="00145E61"/>
    <w:rsid w:val="00146489"/>
    <w:rsid w:val="00146747"/>
    <w:rsid w:val="001507B9"/>
    <w:rsid w:val="00151DA5"/>
    <w:rsid w:val="00151F53"/>
    <w:rsid w:val="001536F7"/>
    <w:rsid w:val="001540E0"/>
    <w:rsid w:val="00155C41"/>
    <w:rsid w:val="00156653"/>
    <w:rsid w:val="00157115"/>
    <w:rsid w:val="00157ABC"/>
    <w:rsid w:val="00157D1E"/>
    <w:rsid w:val="001605B6"/>
    <w:rsid w:val="00161B92"/>
    <w:rsid w:val="001657DC"/>
    <w:rsid w:val="0016676B"/>
    <w:rsid w:val="00167642"/>
    <w:rsid w:val="001676DE"/>
    <w:rsid w:val="00167E3C"/>
    <w:rsid w:val="001737D9"/>
    <w:rsid w:val="00174767"/>
    <w:rsid w:val="00174A5E"/>
    <w:rsid w:val="00174D5D"/>
    <w:rsid w:val="0017582F"/>
    <w:rsid w:val="00175CF3"/>
    <w:rsid w:val="00184E25"/>
    <w:rsid w:val="001855B9"/>
    <w:rsid w:val="00186870"/>
    <w:rsid w:val="00187A60"/>
    <w:rsid w:val="00190AF0"/>
    <w:rsid w:val="00190C06"/>
    <w:rsid w:val="00190F96"/>
    <w:rsid w:val="00191A3D"/>
    <w:rsid w:val="00192E45"/>
    <w:rsid w:val="00194B81"/>
    <w:rsid w:val="00196619"/>
    <w:rsid w:val="001A201C"/>
    <w:rsid w:val="001A2E6F"/>
    <w:rsid w:val="001A4587"/>
    <w:rsid w:val="001A4FE0"/>
    <w:rsid w:val="001B06E6"/>
    <w:rsid w:val="001B7532"/>
    <w:rsid w:val="001C2490"/>
    <w:rsid w:val="001C3B59"/>
    <w:rsid w:val="001C5826"/>
    <w:rsid w:val="001C5905"/>
    <w:rsid w:val="001C6D1E"/>
    <w:rsid w:val="001C79DB"/>
    <w:rsid w:val="001D07A6"/>
    <w:rsid w:val="001D0E37"/>
    <w:rsid w:val="001D5D05"/>
    <w:rsid w:val="001D61EB"/>
    <w:rsid w:val="001E1567"/>
    <w:rsid w:val="001E42BB"/>
    <w:rsid w:val="001F2B7C"/>
    <w:rsid w:val="001F3546"/>
    <w:rsid w:val="001F7075"/>
    <w:rsid w:val="001F7FBE"/>
    <w:rsid w:val="00202AA7"/>
    <w:rsid w:val="00203CF9"/>
    <w:rsid w:val="00205482"/>
    <w:rsid w:val="002067BB"/>
    <w:rsid w:val="002075E1"/>
    <w:rsid w:val="002101E5"/>
    <w:rsid w:val="00211DCB"/>
    <w:rsid w:val="00211DF0"/>
    <w:rsid w:val="002126E1"/>
    <w:rsid w:val="00213A2F"/>
    <w:rsid w:val="0021719A"/>
    <w:rsid w:val="00220E5C"/>
    <w:rsid w:val="00221D99"/>
    <w:rsid w:val="00223923"/>
    <w:rsid w:val="002241FA"/>
    <w:rsid w:val="0022603B"/>
    <w:rsid w:val="002270B5"/>
    <w:rsid w:val="00227240"/>
    <w:rsid w:val="0022734C"/>
    <w:rsid w:val="0022783B"/>
    <w:rsid w:val="00230936"/>
    <w:rsid w:val="00231D23"/>
    <w:rsid w:val="00231FEC"/>
    <w:rsid w:val="002329F3"/>
    <w:rsid w:val="00244657"/>
    <w:rsid w:val="00245471"/>
    <w:rsid w:val="00245A4D"/>
    <w:rsid w:val="00247868"/>
    <w:rsid w:val="002527DE"/>
    <w:rsid w:val="00256DFC"/>
    <w:rsid w:val="00260248"/>
    <w:rsid w:val="002639A8"/>
    <w:rsid w:val="00266D04"/>
    <w:rsid w:val="0027040C"/>
    <w:rsid w:val="0027136C"/>
    <w:rsid w:val="00271FD9"/>
    <w:rsid w:val="0027694B"/>
    <w:rsid w:val="00276A2E"/>
    <w:rsid w:val="0027714A"/>
    <w:rsid w:val="00282039"/>
    <w:rsid w:val="00284FEF"/>
    <w:rsid w:val="00286E1B"/>
    <w:rsid w:val="00287AA7"/>
    <w:rsid w:val="00287F26"/>
    <w:rsid w:val="0029553A"/>
    <w:rsid w:val="00296526"/>
    <w:rsid w:val="002965F9"/>
    <w:rsid w:val="00296B71"/>
    <w:rsid w:val="00297811"/>
    <w:rsid w:val="002A1C88"/>
    <w:rsid w:val="002A2538"/>
    <w:rsid w:val="002A2B7A"/>
    <w:rsid w:val="002A2FD2"/>
    <w:rsid w:val="002A5ED6"/>
    <w:rsid w:val="002A65CF"/>
    <w:rsid w:val="002A6BD4"/>
    <w:rsid w:val="002A7016"/>
    <w:rsid w:val="002A7458"/>
    <w:rsid w:val="002B06ED"/>
    <w:rsid w:val="002B4BCB"/>
    <w:rsid w:val="002B53E7"/>
    <w:rsid w:val="002C05A2"/>
    <w:rsid w:val="002C3722"/>
    <w:rsid w:val="002C63DB"/>
    <w:rsid w:val="002C7159"/>
    <w:rsid w:val="002D1859"/>
    <w:rsid w:val="002D1F9E"/>
    <w:rsid w:val="002D2587"/>
    <w:rsid w:val="002D281B"/>
    <w:rsid w:val="002D2B2C"/>
    <w:rsid w:val="002D34A6"/>
    <w:rsid w:val="002D39B1"/>
    <w:rsid w:val="002D4A7E"/>
    <w:rsid w:val="002D6C4B"/>
    <w:rsid w:val="002D6D4D"/>
    <w:rsid w:val="002E1EFA"/>
    <w:rsid w:val="002E2A3F"/>
    <w:rsid w:val="002E3920"/>
    <w:rsid w:val="002F00AD"/>
    <w:rsid w:val="002F06A8"/>
    <w:rsid w:val="002F1784"/>
    <w:rsid w:val="002F178B"/>
    <w:rsid w:val="002F1F3A"/>
    <w:rsid w:val="002F2775"/>
    <w:rsid w:val="002F2C75"/>
    <w:rsid w:val="002F4FAB"/>
    <w:rsid w:val="002F54CC"/>
    <w:rsid w:val="002F62FD"/>
    <w:rsid w:val="00311A01"/>
    <w:rsid w:val="00315ACD"/>
    <w:rsid w:val="0031650F"/>
    <w:rsid w:val="003178D7"/>
    <w:rsid w:val="0031791D"/>
    <w:rsid w:val="00317A60"/>
    <w:rsid w:val="00321118"/>
    <w:rsid w:val="00325314"/>
    <w:rsid w:val="003264A7"/>
    <w:rsid w:val="00326845"/>
    <w:rsid w:val="00327325"/>
    <w:rsid w:val="00332E3B"/>
    <w:rsid w:val="00334781"/>
    <w:rsid w:val="003372CB"/>
    <w:rsid w:val="003374B1"/>
    <w:rsid w:val="00342CE2"/>
    <w:rsid w:val="0034628D"/>
    <w:rsid w:val="0035536E"/>
    <w:rsid w:val="0035690E"/>
    <w:rsid w:val="00356926"/>
    <w:rsid w:val="00356DBD"/>
    <w:rsid w:val="00357075"/>
    <w:rsid w:val="00360448"/>
    <w:rsid w:val="00362BF3"/>
    <w:rsid w:val="00363F10"/>
    <w:rsid w:val="00364546"/>
    <w:rsid w:val="00377FE8"/>
    <w:rsid w:val="003800FC"/>
    <w:rsid w:val="0038087E"/>
    <w:rsid w:val="00380949"/>
    <w:rsid w:val="0038150D"/>
    <w:rsid w:val="00381A14"/>
    <w:rsid w:val="00382D1D"/>
    <w:rsid w:val="00384434"/>
    <w:rsid w:val="00384AFD"/>
    <w:rsid w:val="00385DB8"/>
    <w:rsid w:val="00386252"/>
    <w:rsid w:val="00387A18"/>
    <w:rsid w:val="00387E2D"/>
    <w:rsid w:val="00393C8A"/>
    <w:rsid w:val="003964E0"/>
    <w:rsid w:val="00396500"/>
    <w:rsid w:val="00396CB0"/>
    <w:rsid w:val="00397CB9"/>
    <w:rsid w:val="003A0A97"/>
    <w:rsid w:val="003A16D5"/>
    <w:rsid w:val="003A2B36"/>
    <w:rsid w:val="003A3A13"/>
    <w:rsid w:val="003A3C4C"/>
    <w:rsid w:val="003A3EF7"/>
    <w:rsid w:val="003A408D"/>
    <w:rsid w:val="003A5581"/>
    <w:rsid w:val="003A5C4F"/>
    <w:rsid w:val="003B03AE"/>
    <w:rsid w:val="003B5B8D"/>
    <w:rsid w:val="003B660B"/>
    <w:rsid w:val="003B7FB9"/>
    <w:rsid w:val="003C023D"/>
    <w:rsid w:val="003C490D"/>
    <w:rsid w:val="003C5881"/>
    <w:rsid w:val="003C63CA"/>
    <w:rsid w:val="003C779F"/>
    <w:rsid w:val="003C78EC"/>
    <w:rsid w:val="003D3AC2"/>
    <w:rsid w:val="003D4798"/>
    <w:rsid w:val="003D5EB6"/>
    <w:rsid w:val="003E2100"/>
    <w:rsid w:val="003E6C7F"/>
    <w:rsid w:val="003E7A6D"/>
    <w:rsid w:val="003F1CB3"/>
    <w:rsid w:val="003F2320"/>
    <w:rsid w:val="003F27A2"/>
    <w:rsid w:val="003F6D6C"/>
    <w:rsid w:val="003F75C2"/>
    <w:rsid w:val="004074A0"/>
    <w:rsid w:val="00413175"/>
    <w:rsid w:val="00414F70"/>
    <w:rsid w:val="00415617"/>
    <w:rsid w:val="00415DBE"/>
    <w:rsid w:val="00416D51"/>
    <w:rsid w:val="0041784A"/>
    <w:rsid w:val="00420294"/>
    <w:rsid w:val="00420590"/>
    <w:rsid w:val="00420DF0"/>
    <w:rsid w:val="00425698"/>
    <w:rsid w:val="00431377"/>
    <w:rsid w:val="00431848"/>
    <w:rsid w:val="00432F55"/>
    <w:rsid w:val="00435B8B"/>
    <w:rsid w:val="004364BC"/>
    <w:rsid w:val="00437215"/>
    <w:rsid w:val="004400B2"/>
    <w:rsid w:val="00440427"/>
    <w:rsid w:val="00441B9D"/>
    <w:rsid w:val="00442232"/>
    <w:rsid w:val="00444444"/>
    <w:rsid w:val="004467AE"/>
    <w:rsid w:val="00446A91"/>
    <w:rsid w:val="004477BD"/>
    <w:rsid w:val="00451257"/>
    <w:rsid w:val="00451F51"/>
    <w:rsid w:val="00453133"/>
    <w:rsid w:val="00453B4C"/>
    <w:rsid w:val="0045424F"/>
    <w:rsid w:val="00454366"/>
    <w:rsid w:val="004553FD"/>
    <w:rsid w:val="004578F3"/>
    <w:rsid w:val="00461AC1"/>
    <w:rsid w:val="004643C8"/>
    <w:rsid w:val="004713AB"/>
    <w:rsid w:val="00476CA0"/>
    <w:rsid w:val="00482A3C"/>
    <w:rsid w:val="00482AA7"/>
    <w:rsid w:val="004859BD"/>
    <w:rsid w:val="00487D18"/>
    <w:rsid w:val="004902F1"/>
    <w:rsid w:val="004938EC"/>
    <w:rsid w:val="0049616A"/>
    <w:rsid w:val="00496FAF"/>
    <w:rsid w:val="0049748D"/>
    <w:rsid w:val="004A0927"/>
    <w:rsid w:val="004A092E"/>
    <w:rsid w:val="004A0E42"/>
    <w:rsid w:val="004A71BE"/>
    <w:rsid w:val="004B2831"/>
    <w:rsid w:val="004B3FB9"/>
    <w:rsid w:val="004B5379"/>
    <w:rsid w:val="004B5F52"/>
    <w:rsid w:val="004B6A6F"/>
    <w:rsid w:val="004C0061"/>
    <w:rsid w:val="004C08D3"/>
    <w:rsid w:val="004C3144"/>
    <w:rsid w:val="004C53F6"/>
    <w:rsid w:val="004D0061"/>
    <w:rsid w:val="004D1B2E"/>
    <w:rsid w:val="004D2A88"/>
    <w:rsid w:val="004D32E9"/>
    <w:rsid w:val="004D5D29"/>
    <w:rsid w:val="004D625C"/>
    <w:rsid w:val="004D6A20"/>
    <w:rsid w:val="004D7904"/>
    <w:rsid w:val="004E2255"/>
    <w:rsid w:val="004E2F08"/>
    <w:rsid w:val="004E301C"/>
    <w:rsid w:val="004E3DED"/>
    <w:rsid w:val="004E45E6"/>
    <w:rsid w:val="004E47BD"/>
    <w:rsid w:val="004E4EF2"/>
    <w:rsid w:val="004E7075"/>
    <w:rsid w:val="004F5440"/>
    <w:rsid w:val="004F7A16"/>
    <w:rsid w:val="00500357"/>
    <w:rsid w:val="005006BC"/>
    <w:rsid w:val="005025D5"/>
    <w:rsid w:val="00503354"/>
    <w:rsid w:val="00503612"/>
    <w:rsid w:val="00504AAF"/>
    <w:rsid w:val="00504D77"/>
    <w:rsid w:val="00506A33"/>
    <w:rsid w:val="00507C14"/>
    <w:rsid w:val="00514C05"/>
    <w:rsid w:val="00516B6E"/>
    <w:rsid w:val="00516FFE"/>
    <w:rsid w:val="00520DFD"/>
    <w:rsid w:val="00520FED"/>
    <w:rsid w:val="0052280A"/>
    <w:rsid w:val="00524634"/>
    <w:rsid w:val="00527F2F"/>
    <w:rsid w:val="00533341"/>
    <w:rsid w:val="00535332"/>
    <w:rsid w:val="00535871"/>
    <w:rsid w:val="00536C6C"/>
    <w:rsid w:val="005400F8"/>
    <w:rsid w:val="00540486"/>
    <w:rsid w:val="00540666"/>
    <w:rsid w:val="005439BE"/>
    <w:rsid w:val="005439E3"/>
    <w:rsid w:val="005452AE"/>
    <w:rsid w:val="00552FFA"/>
    <w:rsid w:val="005537A9"/>
    <w:rsid w:val="005543F9"/>
    <w:rsid w:val="005547D0"/>
    <w:rsid w:val="00557429"/>
    <w:rsid w:val="005614D9"/>
    <w:rsid w:val="0056316E"/>
    <w:rsid w:val="005656A9"/>
    <w:rsid w:val="00566298"/>
    <w:rsid w:val="005676B9"/>
    <w:rsid w:val="00567E5F"/>
    <w:rsid w:val="00570B58"/>
    <w:rsid w:val="0057112B"/>
    <w:rsid w:val="00575F37"/>
    <w:rsid w:val="005801B0"/>
    <w:rsid w:val="00581CA7"/>
    <w:rsid w:val="00581CEE"/>
    <w:rsid w:val="00581CFB"/>
    <w:rsid w:val="00583ABC"/>
    <w:rsid w:val="00586CAF"/>
    <w:rsid w:val="00586EC3"/>
    <w:rsid w:val="005902FA"/>
    <w:rsid w:val="005965F8"/>
    <w:rsid w:val="00596AA8"/>
    <w:rsid w:val="00597004"/>
    <w:rsid w:val="0059736F"/>
    <w:rsid w:val="00597A67"/>
    <w:rsid w:val="005A0C4C"/>
    <w:rsid w:val="005A1CB7"/>
    <w:rsid w:val="005A2F18"/>
    <w:rsid w:val="005A3460"/>
    <w:rsid w:val="005A3B17"/>
    <w:rsid w:val="005A4C0D"/>
    <w:rsid w:val="005A5E8F"/>
    <w:rsid w:val="005A6417"/>
    <w:rsid w:val="005B012D"/>
    <w:rsid w:val="005B4489"/>
    <w:rsid w:val="005B7BBC"/>
    <w:rsid w:val="005C29F4"/>
    <w:rsid w:val="005C4BB0"/>
    <w:rsid w:val="005C58F5"/>
    <w:rsid w:val="005C59EF"/>
    <w:rsid w:val="005C7912"/>
    <w:rsid w:val="005C7C41"/>
    <w:rsid w:val="005D054C"/>
    <w:rsid w:val="005D3074"/>
    <w:rsid w:val="005D3F66"/>
    <w:rsid w:val="005D72A5"/>
    <w:rsid w:val="005D7788"/>
    <w:rsid w:val="005E108B"/>
    <w:rsid w:val="005E2564"/>
    <w:rsid w:val="005E3461"/>
    <w:rsid w:val="005E3542"/>
    <w:rsid w:val="005E3F23"/>
    <w:rsid w:val="005E42FB"/>
    <w:rsid w:val="005F101C"/>
    <w:rsid w:val="005F16FD"/>
    <w:rsid w:val="005F1F22"/>
    <w:rsid w:val="005F2051"/>
    <w:rsid w:val="005F2531"/>
    <w:rsid w:val="005F6B27"/>
    <w:rsid w:val="00601740"/>
    <w:rsid w:val="00602E7A"/>
    <w:rsid w:val="00605DE5"/>
    <w:rsid w:val="00606C4C"/>
    <w:rsid w:val="006108DA"/>
    <w:rsid w:val="00611A4E"/>
    <w:rsid w:val="0061244A"/>
    <w:rsid w:val="00613A86"/>
    <w:rsid w:val="006169FC"/>
    <w:rsid w:val="00617026"/>
    <w:rsid w:val="0062774D"/>
    <w:rsid w:val="00627A1B"/>
    <w:rsid w:val="006309E3"/>
    <w:rsid w:val="00630F6C"/>
    <w:rsid w:val="00631161"/>
    <w:rsid w:val="0063147E"/>
    <w:rsid w:val="00633C9F"/>
    <w:rsid w:val="00633D22"/>
    <w:rsid w:val="00637634"/>
    <w:rsid w:val="0064001E"/>
    <w:rsid w:val="00640BAB"/>
    <w:rsid w:val="006421C2"/>
    <w:rsid w:val="0064299B"/>
    <w:rsid w:val="006436CE"/>
    <w:rsid w:val="006460B6"/>
    <w:rsid w:val="006464F9"/>
    <w:rsid w:val="00646BC2"/>
    <w:rsid w:val="00647096"/>
    <w:rsid w:val="0065283D"/>
    <w:rsid w:val="00653307"/>
    <w:rsid w:val="00656712"/>
    <w:rsid w:val="00656F14"/>
    <w:rsid w:val="00660531"/>
    <w:rsid w:val="00662E80"/>
    <w:rsid w:val="00663BFC"/>
    <w:rsid w:val="00664BD9"/>
    <w:rsid w:val="00665D88"/>
    <w:rsid w:val="00667435"/>
    <w:rsid w:val="006705FE"/>
    <w:rsid w:val="00671729"/>
    <w:rsid w:val="00673226"/>
    <w:rsid w:val="0067343C"/>
    <w:rsid w:val="00677044"/>
    <w:rsid w:val="00677E93"/>
    <w:rsid w:val="00677F6B"/>
    <w:rsid w:val="00681CE4"/>
    <w:rsid w:val="00682268"/>
    <w:rsid w:val="006837D1"/>
    <w:rsid w:val="0068545A"/>
    <w:rsid w:val="00686724"/>
    <w:rsid w:val="006935BC"/>
    <w:rsid w:val="00693DD6"/>
    <w:rsid w:val="0069464F"/>
    <w:rsid w:val="00697C7F"/>
    <w:rsid w:val="006A21C8"/>
    <w:rsid w:val="006A27B8"/>
    <w:rsid w:val="006B0B84"/>
    <w:rsid w:val="006B0D7B"/>
    <w:rsid w:val="006B151E"/>
    <w:rsid w:val="006B2C49"/>
    <w:rsid w:val="006B422E"/>
    <w:rsid w:val="006B49E6"/>
    <w:rsid w:val="006C0287"/>
    <w:rsid w:val="006C37A5"/>
    <w:rsid w:val="006C4890"/>
    <w:rsid w:val="006C58CF"/>
    <w:rsid w:val="006C6CF4"/>
    <w:rsid w:val="006D15D8"/>
    <w:rsid w:val="006D2293"/>
    <w:rsid w:val="006D2FE8"/>
    <w:rsid w:val="006D3909"/>
    <w:rsid w:val="006D661D"/>
    <w:rsid w:val="006D7302"/>
    <w:rsid w:val="006D7A1B"/>
    <w:rsid w:val="006E019D"/>
    <w:rsid w:val="006E0756"/>
    <w:rsid w:val="006E0E9B"/>
    <w:rsid w:val="006E4851"/>
    <w:rsid w:val="006E4B86"/>
    <w:rsid w:val="006E4BC5"/>
    <w:rsid w:val="006F48E4"/>
    <w:rsid w:val="006F5566"/>
    <w:rsid w:val="006F59C4"/>
    <w:rsid w:val="006F6030"/>
    <w:rsid w:val="006F7133"/>
    <w:rsid w:val="006F7F32"/>
    <w:rsid w:val="007023C7"/>
    <w:rsid w:val="007032D0"/>
    <w:rsid w:val="00704076"/>
    <w:rsid w:val="0070569B"/>
    <w:rsid w:val="00707BA8"/>
    <w:rsid w:val="00711837"/>
    <w:rsid w:val="00712AC1"/>
    <w:rsid w:val="00713977"/>
    <w:rsid w:val="00714A62"/>
    <w:rsid w:val="00715474"/>
    <w:rsid w:val="007161FA"/>
    <w:rsid w:val="007231B1"/>
    <w:rsid w:val="0072344A"/>
    <w:rsid w:val="00723BED"/>
    <w:rsid w:val="007301A3"/>
    <w:rsid w:val="007333B8"/>
    <w:rsid w:val="0073389E"/>
    <w:rsid w:val="0073495E"/>
    <w:rsid w:val="00735898"/>
    <w:rsid w:val="00735BEC"/>
    <w:rsid w:val="00737256"/>
    <w:rsid w:val="007417E0"/>
    <w:rsid w:val="00742F4B"/>
    <w:rsid w:val="00744A0F"/>
    <w:rsid w:val="00752202"/>
    <w:rsid w:val="0075438A"/>
    <w:rsid w:val="00755F9B"/>
    <w:rsid w:val="00756B82"/>
    <w:rsid w:val="00757B66"/>
    <w:rsid w:val="00761340"/>
    <w:rsid w:val="0076268D"/>
    <w:rsid w:val="007628EE"/>
    <w:rsid w:val="0076320E"/>
    <w:rsid w:val="0076323F"/>
    <w:rsid w:val="00763FE6"/>
    <w:rsid w:val="00771072"/>
    <w:rsid w:val="0077120E"/>
    <w:rsid w:val="00771FA0"/>
    <w:rsid w:val="007723C3"/>
    <w:rsid w:val="00772F13"/>
    <w:rsid w:val="00776705"/>
    <w:rsid w:val="00776F24"/>
    <w:rsid w:val="00777807"/>
    <w:rsid w:val="00777D3E"/>
    <w:rsid w:val="007874D6"/>
    <w:rsid w:val="007A2390"/>
    <w:rsid w:val="007A5075"/>
    <w:rsid w:val="007A63E2"/>
    <w:rsid w:val="007B0002"/>
    <w:rsid w:val="007B0578"/>
    <w:rsid w:val="007B1556"/>
    <w:rsid w:val="007B34D7"/>
    <w:rsid w:val="007B6133"/>
    <w:rsid w:val="007B6CA1"/>
    <w:rsid w:val="007B6F34"/>
    <w:rsid w:val="007B7DE9"/>
    <w:rsid w:val="007C1282"/>
    <w:rsid w:val="007C2D14"/>
    <w:rsid w:val="007C6AEF"/>
    <w:rsid w:val="007C7D1C"/>
    <w:rsid w:val="007D066D"/>
    <w:rsid w:val="007D129F"/>
    <w:rsid w:val="007D3A37"/>
    <w:rsid w:val="007D4153"/>
    <w:rsid w:val="007E1CB3"/>
    <w:rsid w:val="007E2566"/>
    <w:rsid w:val="007E376F"/>
    <w:rsid w:val="007E54DC"/>
    <w:rsid w:val="007F4B2F"/>
    <w:rsid w:val="007F5007"/>
    <w:rsid w:val="007F5A3C"/>
    <w:rsid w:val="007F6B9B"/>
    <w:rsid w:val="00800B78"/>
    <w:rsid w:val="00801229"/>
    <w:rsid w:val="00801E7B"/>
    <w:rsid w:val="00803153"/>
    <w:rsid w:val="00803AF5"/>
    <w:rsid w:val="00805396"/>
    <w:rsid w:val="00810356"/>
    <w:rsid w:val="0081067B"/>
    <w:rsid w:val="0081305D"/>
    <w:rsid w:val="00816EB0"/>
    <w:rsid w:val="008178F7"/>
    <w:rsid w:val="00820A97"/>
    <w:rsid w:val="008211DC"/>
    <w:rsid w:val="00821768"/>
    <w:rsid w:val="0082190B"/>
    <w:rsid w:val="00821E6E"/>
    <w:rsid w:val="00821EC5"/>
    <w:rsid w:val="00824E55"/>
    <w:rsid w:val="00825C23"/>
    <w:rsid w:val="00830450"/>
    <w:rsid w:val="008339D5"/>
    <w:rsid w:val="008356A4"/>
    <w:rsid w:val="00841ADB"/>
    <w:rsid w:val="008430B9"/>
    <w:rsid w:val="00844D63"/>
    <w:rsid w:val="00845A48"/>
    <w:rsid w:val="00847E9B"/>
    <w:rsid w:val="00850FBF"/>
    <w:rsid w:val="008540BE"/>
    <w:rsid w:val="00856E4F"/>
    <w:rsid w:val="008576D3"/>
    <w:rsid w:val="00860CDB"/>
    <w:rsid w:val="00861416"/>
    <w:rsid w:val="00861CCB"/>
    <w:rsid w:val="00862A4F"/>
    <w:rsid w:val="00862F15"/>
    <w:rsid w:val="00862F54"/>
    <w:rsid w:val="00867648"/>
    <w:rsid w:val="0087024E"/>
    <w:rsid w:val="008720DA"/>
    <w:rsid w:val="00872886"/>
    <w:rsid w:val="00875BCD"/>
    <w:rsid w:val="008763AE"/>
    <w:rsid w:val="008800EF"/>
    <w:rsid w:val="00880A86"/>
    <w:rsid w:val="00881801"/>
    <w:rsid w:val="008845CF"/>
    <w:rsid w:val="008858C5"/>
    <w:rsid w:val="008877AD"/>
    <w:rsid w:val="00893C5D"/>
    <w:rsid w:val="0089611E"/>
    <w:rsid w:val="008A3CB6"/>
    <w:rsid w:val="008A3E0E"/>
    <w:rsid w:val="008A5D5B"/>
    <w:rsid w:val="008A669A"/>
    <w:rsid w:val="008A7D51"/>
    <w:rsid w:val="008B131B"/>
    <w:rsid w:val="008B2E90"/>
    <w:rsid w:val="008B3A0F"/>
    <w:rsid w:val="008B4539"/>
    <w:rsid w:val="008B4F39"/>
    <w:rsid w:val="008C00DE"/>
    <w:rsid w:val="008C778A"/>
    <w:rsid w:val="008C7B6E"/>
    <w:rsid w:val="008D00D1"/>
    <w:rsid w:val="008D0568"/>
    <w:rsid w:val="008D0F16"/>
    <w:rsid w:val="008D4240"/>
    <w:rsid w:val="008D4C45"/>
    <w:rsid w:val="008D79AE"/>
    <w:rsid w:val="008D7B08"/>
    <w:rsid w:val="008E40B0"/>
    <w:rsid w:val="008E40F2"/>
    <w:rsid w:val="008E4362"/>
    <w:rsid w:val="008E459B"/>
    <w:rsid w:val="008F00D6"/>
    <w:rsid w:val="008F3710"/>
    <w:rsid w:val="008F3BB3"/>
    <w:rsid w:val="008F5B4A"/>
    <w:rsid w:val="008F74FE"/>
    <w:rsid w:val="008F7973"/>
    <w:rsid w:val="0090105B"/>
    <w:rsid w:val="0090117F"/>
    <w:rsid w:val="009014FD"/>
    <w:rsid w:val="00904045"/>
    <w:rsid w:val="009050C7"/>
    <w:rsid w:val="00905BB4"/>
    <w:rsid w:val="00905F06"/>
    <w:rsid w:val="00917384"/>
    <w:rsid w:val="009173F9"/>
    <w:rsid w:val="00921926"/>
    <w:rsid w:val="0092333D"/>
    <w:rsid w:val="009233A3"/>
    <w:rsid w:val="00927030"/>
    <w:rsid w:val="00927C8D"/>
    <w:rsid w:val="009315B0"/>
    <w:rsid w:val="0093177F"/>
    <w:rsid w:val="00933034"/>
    <w:rsid w:val="009358DF"/>
    <w:rsid w:val="00936C6E"/>
    <w:rsid w:val="00940445"/>
    <w:rsid w:val="009415BF"/>
    <w:rsid w:val="009430E4"/>
    <w:rsid w:val="00943D31"/>
    <w:rsid w:val="009466E6"/>
    <w:rsid w:val="009468A7"/>
    <w:rsid w:val="00946AB2"/>
    <w:rsid w:val="00946D85"/>
    <w:rsid w:val="00947A1E"/>
    <w:rsid w:val="00953FF0"/>
    <w:rsid w:val="00954525"/>
    <w:rsid w:val="00954DC4"/>
    <w:rsid w:val="009571FF"/>
    <w:rsid w:val="00960065"/>
    <w:rsid w:val="009615EF"/>
    <w:rsid w:val="00963A10"/>
    <w:rsid w:val="00967835"/>
    <w:rsid w:val="00976534"/>
    <w:rsid w:val="00977996"/>
    <w:rsid w:val="0098440B"/>
    <w:rsid w:val="00985157"/>
    <w:rsid w:val="0099405F"/>
    <w:rsid w:val="0099583A"/>
    <w:rsid w:val="00995F95"/>
    <w:rsid w:val="009962D2"/>
    <w:rsid w:val="00997A1C"/>
    <w:rsid w:val="009A2D3E"/>
    <w:rsid w:val="009A49E5"/>
    <w:rsid w:val="009A51A2"/>
    <w:rsid w:val="009A5A92"/>
    <w:rsid w:val="009A6228"/>
    <w:rsid w:val="009A6D83"/>
    <w:rsid w:val="009A79D1"/>
    <w:rsid w:val="009B3385"/>
    <w:rsid w:val="009B374E"/>
    <w:rsid w:val="009B7A1A"/>
    <w:rsid w:val="009C0251"/>
    <w:rsid w:val="009C0AB6"/>
    <w:rsid w:val="009C23E5"/>
    <w:rsid w:val="009C2951"/>
    <w:rsid w:val="009C3291"/>
    <w:rsid w:val="009C4E64"/>
    <w:rsid w:val="009C584B"/>
    <w:rsid w:val="009C621D"/>
    <w:rsid w:val="009D04B0"/>
    <w:rsid w:val="009D0C89"/>
    <w:rsid w:val="009D39E4"/>
    <w:rsid w:val="009D41AF"/>
    <w:rsid w:val="009D42A4"/>
    <w:rsid w:val="009D4AC0"/>
    <w:rsid w:val="009D4C45"/>
    <w:rsid w:val="009D7808"/>
    <w:rsid w:val="009E0554"/>
    <w:rsid w:val="009E1B24"/>
    <w:rsid w:val="009E45B1"/>
    <w:rsid w:val="009E5D99"/>
    <w:rsid w:val="009F1902"/>
    <w:rsid w:val="009F2465"/>
    <w:rsid w:val="009F448F"/>
    <w:rsid w:val="009F4527"/>
    <w:rsid w:val="009F7A3C"/>
    <w:rsid w:val="00A016D3"/>
    <w:rsid w:val="00A01F67"/>
    <w:rsid w:val="00A02564"/>
    <w:rsid w:val="00A06122"/>
    <w:rsid w:val="00A109E1"/>
    <w:rsid w:val="00A111DB"/>
    <w:rsid w:val="00A11A0A"/>
    <w:rsid w:val="00A1255D"/>
    <w:rsid w:val="00A13FF1"/>
    <w:rsid w:val="00A14C75"/>
    <w:rsid w:val="00A15292"/>
    <w:rsid w:val="00A16533"/>
    <w:rsid w:val="00A1797B"/>
    <w:rsid w:val="00A17CAF"/>
    <w:rsid w:val="00A17D44"/>
    <w:rsid w:val="00A210B3"/>
    <w:rsid w:val="00A210DA"/>
    <w:rsid w:val="00A22D5A"/>
    <w:rsid w:val="00A2342C"/>
    <w:rsid w:val="00A23E64"/>
    <w:rsid w:val="00A2413F"/>
    <w:rsid w:val="00A2486C"/>
    <w:rsid w:val="00A2506A"/>
    <w:rsid w:val="00A25423"/>
    <w:rsid w:val="00A25A74"/>
    <w:rsid w:val="00A2728E"/>
    <w:rsid w:val="00A30DD6"/>
    <w:rsid w:val="00A31B34"/>
    <w:rsid w:val="00A32059"/>
    <w:rsid w:val="00A3276B"/>
    <w:rsid w:val="00A3301B"/>
    <w:rsid w:val="00A3528D"/>
    <w:rsid w:val="00A40EB8"/>
    <w:rsid w:val="00A41B9F"/>
    <w:rsid w:val="00A45974"/>
    <w:rsid w:val="00A501F1"/>
    <w:rsid w:val="00A51AF1"/>
    <w:rsid w:val="00A54236"/>
    <w:rsid w:val="00A555FB"/>
    <w:rsid w:val="00A60376"/>
    <w:rsid w:val="00A605F5"/>
    <w:rsid w:val="00A61EE7"/>
    <w:rsid w:val="00A636AD"/>
    <w:rsid w:val="00A6787F"/>
    <w:rsid w:val="00A71ECC"/>
    <w:rsid w:val="00A7254C"/>
    <w:rsid w:val="00A730C7"/>
    <w:rsid w:val="00A75093"/>
    <w:rsid w:val="00A75543"/>
    <w:rsid w:val="00A764B6"/>
    <w:rsid w:val="00A8118B"/>
    <w:rsid w:val="00A83459"/>
    <w:rsid w:val="00A85F39"/>
    <w:rsid w:val="00A91AE0"/>
    <w:rsid w:val="00A91D6B"/>
    <w:rsid w:val="00A954F8"/>
    <w:rsid w:val="00A967D5"/>
    <w:rsid w:val="00AA05E9"/>
    <w:rsid w:val="00AA2431"/>
    <w:rsid w:val="00AA548C"/>
    <w:rsid w:val="00AA5C87"/>
    <w:rsid w:val="00AB0693"/>
    <w:rsid w:val="00AB07A0"/>
    <w:rsid w:val="00AB3914"/>
    <w:rsid w:val="00AB4B14"/>
    <w:rsid w:val="00AB660C"/>
    <w:rsid w:val="00AB767C"/>
    <w:rsid w:val="00AC0051"/>
    <w:rsid w:val="00AC19F3"/>
    <w:rsid w:val="00AC23F4"/>
    <w:rsid w:val="00AC31D9"/>
    <w:rsid w:val="00AC6C9A"/>
    <w:rsid w:val="00AE144F"/>
    <w:rsid w:val="00AE2AF5"/>
    <w:rsid w:val="00AE685F"/>
    <w:rsid w:val="00AE7140"/>
    <w:rsid w:val="00AE7179"/>
    <w:rsid w:val="00AF46C8"/>
    <w:rsid w:val="00AF4C8B"/>
    <w:rsid w:val="00AF7E68"/>
    <w:rsid w:val="00B02DA3"/>
    <w:rsid w:val="00B045E8"/>
    <w:rsid w:val="00B05EA2"/>
    <w:rsid w:val="00B06788"/>
    <w:rsid w:val="00B06B8F"/>
    <w:rsid w:val="00B119E6"/>
    <w:rsid w:val="00B14251"/>
    <w:rsid w:val="00B153DB"/>
    <w:rsid w:val="00B15667"/>
    <w:rsid w:val="00B1755C"/>
    <w:rsid w:val="00B223C6"/>
    <w:rsid w:val="00B244DE"/>
    <w:rsid w:val="00B25150"/>
    <w:rsid w:val="00B25E62"/>
    <w:rsid w:val="00B30064"/>
    <w:rsid w:val="00B3017B"/>
    <w:rsid w:val="00B31817"/>
    <w:rsid w:val="00B325DE"/>
    <w:rsid w:val="00B33929"/>
    <w:rsid w:val="00B35A7B"/>
    <w:rsid w:val="00B36EB0"/>
    <w:rsid w:val="00B41994"/>
    <w:rsid w:val="00B44CED"/>
    <w:rsid w:val="00B47999"/>
    <w:rsid w:val="00B50EE0"/>
    <w:rsid w:val="00B5316B"/>
    <w:rsid w:val="00B5382F"/>
    <w:rsid w:val="00B54481"/>
    <w:rsid w:val="00B546C5"/>
    <w:rsid w:val="00B55773"/>
    <w:rsid w:val="00B56BC7"/>
    <w:rsid w:val="00B603F0"/>
    <w:rsid w:val="00B61299"/>
    <w:rsid w:val="00B62F39"/>
    <w:rsid w:val="00B63623"/>
    <w:rsid w:val="00B639A4"/>
    <w:rsid w:val="00B64BCA"/>
    <w:rsid w:val="00B673CF"/>
    <w:rsid w:val="00B67575"/>
    <w:rsid w:val="00B72AC8"/>
    <w:rsid w:val="00B74D0E"/>
    <w:rsid w:val="00B765E4"/>
    <w:rsid w:val="00B778AB"/>
    <w:rsid w:val="00B81178"/>
    <w:rsid w:val="00B82A34"/>
    <w:rsid w:val="00B83112"/>
    <w:rsid w:val="00B835F8"/>
    <w:rsid w:val="00B83EDA"/>
    <w:rsid w:val="00B86BD5"/>
    <w:rsid w:val="00B90136"/>
    <w:rsid w:val="00B90B0E"/>
    <w:rsid w:val="00B954F1"/>
    <w:rsid w:val="00B9717F"/>
    <w:rsid w:val="00B97C79"/>
    <w:rsid w:val="00BA0DCB"/>
    <w:rsid w:val="00BA20A1"/>
    <w:rsid w:val="00BA640C"/>
    <w:rsid w:val="00BB0557"/>
    <w:rsid w:val="00BB2ED1"/>
    <w:rsid w:val="00BC0CD0"/>
    <w:rsid w:val="00BC1D30"/>
    <w:rsid w:val="00BC4F8A"/>
    <w:rsid w:val="00BC6730"/>
    <w:rsid w:val="00BC696D"/>
    <w:rsid w:val="00BC7C6A"/>
    <w:rsid w:val="00BD1005"/>
    <w:rsid w:val="00BD6162"/>
    <w:rsid w:val="00BD6A28"/>
    <w:rsid w:val="00BD7DFC"/>
    <w:rsid w:val="00BE17EE"/>
    <w:rsid w:val="00BE2479"/>
    <w:rsid w:val="00BE3BA2"/>
    <w:rsid w:val="00BE4386"/>
    <w:rsid w:val="00BE4E6B"/>
    <w:rsid w:val="00BE5AE3"/>
    <w:rsid w:val="00BE7BFD"/>
    <w:rsid w:val="00BF1A9C"/>
    <w:rsid w:val="00BF244F"/>
    <w:rsid w:val="00BF65EB"/>
    <w:rsid w:val="00BF740E"/>
    <w:rsid w:val="00C02CD2"/>
    <w:rsid w:val="00C06C94"/>
    <w:rsid w:val="00C06DAA"/>
    <w:rsid w:val="00C07451"/>
    <w:rsid w:val="00C07A66"/>
    <w:rsid w:val="00C07A6A"/>
    <w:rsid w:val="00C07D84"/>
    <w:rsid w:val="00C100E5"/>
    <w:rsid w:val="00C12067"/>
    <w:rsid w:val="00C1242C"/>
    <w:rsid w:val="00C13888"/>
    <w:rsid w:val="00C15A8F"/>
    <w:rsid w:val="00C15C69"/>
    <w:rsid w:val="00C17876"/>
    <w:rsid w:val="00C20654"/>
    <w:rsid w:val="00C242E3"/>
    <w:rsid w:val="00C32148"/>
    <w:rsid w:val="00C32675"/>
    <w:rsid w:val="00C3285F"/>
    <w:rsid w:val="00C3454A"/>
    <w:rsid w:val="00C3577F"/>
    <w:rsid w:val="00C3671B"/>
    <w:rsid w:val="00C410CD"/>
    <w:rsid w:val="00C42F5F"/>
    <w:rsid w:val="00C4355F"/>
    <w:rsid w:val="00C445B7"/>
    <w:rsid w:val="00C4655E"/>
    <w:rsid w:val="00C47056"/>
    <w:rsid w:val="00C473A4"/>
    <w:rsid w:val="00C479EE"/>
    <w:rsid w:val="00C50814"/>
    <w:rsid w:val="00C53AA4"/>
    <w:rsid w:val="00C5480B"/>
    <w:rsid w:val="00C565D9"/>
    <w:rsid w:val="00C56793"/>
    <w:rsid w:val="00C5713E"/>
    <w:rsid w:val="00C601B3"/>
    <w:rsid w:val="00C60BF9"/>
    <w:rsid w:val="00C61340"/>
    <w:rsid w:val="00C61652"/>
    <w:rsid w:val="00C63216"/>
    <w:rsid w:val="00C63B65"/>
    <w:rsid w:val="00C646C3"/>
    <w:rsid w:val="00C659B4"/>
    <w:rsid w:val="00C675BA"/>
    <w:rsid w:val="00C67EC2"/>
    <w:rsid w:val="00C701C0"/>
    <w:rsid w:val="00C821A0"/>
    <w:rsid w:val="00C825C1"/>
    <w:rsid w:val="00C834C5"/>
    <w:rsid w:val="00C84C97"/>
    <w:rsid w:val="00C853D8"/>
    <w:rsid w:val="00C91B3D"/>
    <w:rsid w:val="00C92347"/>
    <w:rsid w:val="00C92651"/>
    <w:rsid w:val="00C92DF0"/>
    <w:rsid w:val="00C94601"/>
    <w:rsid w:val="00CA03A3"/>
    <w:rsid w:val="00CA0516"/>
    <w:rsid w:val="00CA0DF5"/>
    <w:rsid w:val="00CA3616"/>
    <w:rsid w:val="00CA3FA1"/>
    <w:rsid w:val="00CA5A02"/>
    <w:rsid w:val="00CA7A81"/>
    <w:rsid w:val="00CB164B"/>
    <w:rsid w:val="00CB1AC7"/>
    <w:rsid w:val="00CB6C23"/>
    <w:rsid w:val="00CC1A3D"/>
    <w:rsid w:val="00CC4772"/>
    <w:rsid w:val="00CC4AE7"/>
    <w:rsid w:val="00CD1C2D"/>
    <w:rsid w:val="00CD5563"/>
    <w:rsid w:val="00CD5921"/>
    <w:rsid w:val="00CD63E9"/>
    <w:rsid w:val="00CD6467"/>
    <w:rsid w:val="00CE0C47"/>
    <w:rsid w:val="00CE1C4C"/>
    <w:rsid w:val="00CE23D3"/>
    <w:rsid w:val="00CE36E3"/>
    <w:rsid w:val="00CE3A65"/>
    <w:rsid w:val="00CE45D3"/>
    <w:rsid w:val="00CE5E97"/>
    <w:rsid w:val="00CE5ED1"/>
    <w:rsid w:val="00CF0D7D"/>
    <w:rsid w:val="00CF254F"/>
    <w:rsid w:val="00CF2A60"/>
    <w:rsid w:val="00CF3790"/>
    <w:rsid w:val="00CF3983"/>
    <w:rsid w:val="00CF50B9"/>
    <w:rsid w:val="00CF651E"/>
    <w:rsid w:val="00CF68BA"/>
    <w:rsid w:val="00D034F4"/>
    <w:rsid w:val="00D0533C"/>
    <w:rsid w:val="00D05431"/>
    <w:rsid w:val="00D05B6A"/>
    <w:rsid w:val="00D067FD"/>
    <w:rsid w:val="00D07073"/>
    <w:rsid w:val="00D073B6"/>
    <w:rsid w:val="00D10055"/>
    <w:rsid w:val="00D12C09"/>
    <w:rsid w:val="00D13EEC"/>
    <w:rsid w:val="00D20B72"/>
    <w:rsid w:val="00D226CD"/>
    <w:rsid w:val="00D258B4"/>
    <w:rsid w:val="00D26523"/>
    <w:rsid w:val="00D337E4"/>
    <w:rsid w:val="00D33F25"/>
    <w:rsid w:val="00D34C3C"/>
    <w:rsid w:val="00D3672E"/>
    <w:rsid w:val="00D37BC0"/>
    <w:rsid w:val="00D44797"/>
    <w:rsid w:val="00D51C8A"/>
    <w:rsid w:val="00D55ADB"/>
    <w:rsid w:val="00D55D7F"/>
    <w:rsid w:val="00D618E0"/>
    <w:rsid w:val="00D61AE4"/>
    <w:rsid w:val="00D62F9B"/>
    <w:rsid w:val="00D630ED"/>
    <w:rsid w:val="00D6494E"/>
    <w:rsid w:val="00D65C74"/>
    <w:rsid w:val="00D67B94"/>
    <w:rsid w:val="00D725FA"/>
    <w:rsid w:val="00D73345"/>
    <w:rsid w:val="00D768F1"/>
    <w:rsid w:val="00D771C2"/>
    <w:rsid w:val="00D7763F"/>
    <w:rsid w:val="00D80020"/>
    <w:rsid w:val="00D81F19"/>
    <w:rsid w:val="00D83C21"/>
    <w:rsid w:val="00D84DAD"/>
    <w:rsid w:val="00D850B7"/>
    <w:rsid w:val="00D905E2"/>
    <w:rsid w:val="00D9270B"/>
    <w:rsid w:val="00D92FBE"/>
    <w:rsid w:val="00D95A8E"/>
    <w:rsid w:val="00D95C12"/>
    <w:rsid w:val="00D97625"/>
    <w:rsid w:val="00D977EF"/>
    <w:rsid w:val="00DA09B9"/>
    <w:rsid w:val="00DA5842"/>
    <w:rsid w:val="00DA6566"/>
    <w:rsid w:val="00DB1DAD"/>
    <w:rsid w:val="00DC5B8D"/>
    <w:rsid w:val="00DC5C28"/>
    <w:rsid w:val="00DD1718"/>
    <w:rsid w:val="00DD43CC"/>
    <w:rsid w:val="00DD4DA8"/>
    <w:rsid w:val="00DD5581"/>
    <w:rsid w:val="00DD583D"/>
    <w:rsid w:val="00DD5EAA"/>
    <w:rsid w:val="00DD6AE8"/>
    <w:rsid w:val="00DD7BD9"/>
    <w:rsid w:val="00DE1CB0"/>
    <w:rsid w:val="00DE44C0"/>
    <w:rsid w:val="00DE79CD"/>
    <w:rsid w:val="00DE7E39"/>
    <w:rsid w:val="00DF17F0"/>
    <w:rsid w:val="00DF3F51"/>
    <w:rsid w:val="00E02680"/>
    <w:rsid w:val="00E0304A"/>
    <w:rsid w:val="00E0514A"/>
    <w:rsid w:val="00E111AA"/>
    <w:rsid w:val="00E11DB5"/>
    <w:rsid w:val="00E16FB7"/>
    <w:rsid w:val="00E20143"/>
    <w:rsid w:val="00E21181"/>
    <w:rsid w:val="00E21220"/>
    <w:rsid w:val="00E227F4"/>
    <w:rsid w:val="00E229FF"/>
    <w:rsid w:val="00E23094"/>
    <w:rsid w:val="00E32402"/>
    <w:rsid w:val="00E366A1"/>
    <w:rsid w:val="00E36BE3"/>
    <w:rsid w:val="00E37869"/>
    <w:rsid w:val="00E40CCB"/>
    <w:rsid w:val="00E40D40"/>
    <w:rsid w:val="00E41810"/>
    <w:rsid w:val="00E429D2"/>
    <w:rsid w:val="00E44A8B"/>
    <w:rsid w:val="00E4690A"/>
    <w:rsid w:val="00E47FE8"/>
    <w:rsid w:val="00E50EC2"/>
    <w:rsid w:val="00E51B76"/>
    <w:rsid w:val="00E5681A"/>
    <w:rsid w:val="00E57E03"/>
    <w:rsid w:val="00E60149"/>
    <w:rsid w:val="00E620E3"/>
    <w:rsid w:val="00E626FE"/>
    <w:rsid w:val="00E65E2E"/>
    <w:rsid w:val="00E677FA"/>
    <w:rsid w:val="00E7361A"/>
    <w:rsid w:val="00E7431D"/>
    <w:rsid w:val="00E746C2"/>
    <w:rsid w:val="00E7479E"/>
    <w:rsid w:val="00E772A4"/>
    <w:rsid w:val="00E81697"/>
    <w:rsid w:val="00E823F3"/>
    <w:rsid w:val="00E82D15"/>
    <w:rsid w:val="00E83686"/>
    <w:rsid w:val="00E85B52"/>
    <w:rsid w:val="00E85D50"/>
    <w:rsid w:val="00E86BB8"/>
    <w:rsid w:val="00E877E3"/>
    <w:rsid w:val="00E920B9"/>
    <w:rsid w:val="00EA02E5"/>
    <w:rsid w:val="00EA06D8"/>
    <w:rsid w:val="00EA0BA5"/>
    <w:rsid w:val="00EA19F2"/>
    <w:rsid w:val="00EA2530"/>
    <w:rsid w:val="00EA2D60"/>
    <w:rsid w:val="00EA59C7"/>
    <w:rsid w:val="00EB0B42"/>
    <w:rsid w:val="00EB0B79"/>
    <w:rsid w:val="00EB19FB"/>
    <w:rsid w:val="00EB2F7C"/>
    <w:rsid w:val="00EB411E"/>
    <w:rsid w:val="00EB7339"/>
    <w:rsid w:val="00EB7EB2"/>
    <w:rsid w:val="00EC36DB"/>
    <w:rsid w:val="00EC5739"/>
    <w:rsid w:val="00EC6954"/>
    <w:rsid w:val="00EC69AE"/>
    <w:rsid w:val="00ED06E6"/>
    <w:rsid w:val="00ED0F80"/>
    <w:rsid w:val="00ED1388"/>
    <w:rsid w:val="00ED7D66"/>
    <w:rsid w:val="00EE1366"/>
    <w:rsid w:val="00EE197F"/>
    <w:rsid w:val="00EE42D0"/>
    <w:rsid w:val="00EE43AE"/>
    <w:rsid w:val="00EE4C18"/>
    <w:rsid w:val="00EE5DB3"/>
    <w:rsid w:val="00EE6A17"/>
    <w:rsid w:val="00EF195B"/>
    <w:rsid w:val="00EF34A9"/>
    <w:rsid w:val="00EF40EB"/>
    <w:rsid w:val="00EF4DE8"/>
    <w:rsid w:val="00EF51B1"/>
    <w:rsid w:val="00EF68E1"/>
    <w:rsid w:val="00F000FA"/>
    <w:rsid w:val="00F001F3"/>
    <w:rsid w:val="00F02ADA"/>
    <w:rsid w:val="00F03E70"/>
    <w:rsid w:val="00F04C87"/>
    <w:rsid w:val="00F10213"/>
    <w:rsid w:val="00F136A7"/>
    <w:rsid w:val="00F15C21"/>
    <w:rsid w:val="00F15D5F"/>
    <w:rsid w:val="00F2104F"/>
    <w:rsid w:val="00F22AB1"/>
    <w:rsid w:val="00F23D93"/>
    <w:rsid w:val="00F274A9"/>
    <w:rsid w:val="00F27EEC"/>
    <w:rsid w:val="00F309E6"/>
    <w:rsid w:val="00F31430"/>
    <w:rsid w:val="00F31B2F"/>
    <w:rsid w:val="00F35939"/>
    <w:rsid w:val="00F36871"/>
    <w:rsid w:val="00F37C3F"/>
    <w:rsid w:val="00F4020A"/>
    <w:rsid w:val="00F408FE"/>
    <w:rsid w:val="00F41BD8"/>
    <w:rsid w:val="00F43211"/>
    <w:rsid w:val="00F446CF"/>
    <w:rsid w:val="00F4579F"/>
    <w:rsid w:val="00F45DEA"/>
    <w:rsid w:val="00F465D9"/>
    <w:rsid w:val="00F46B95"/>
    <w:rsid w:val="00F504C1"/>
    <w:rsid w:val="00F50B11"/>
    <w:rsid w:val="00F50DC0"/>
    <w:rsid w:val="00F518AC"/>
    <w:rsid w:val="00F52505"/>
    <w:rsid w:val="00F53308"/>
    <w:rsid w:val="00F55018"/>
    <w:rsid w:val="00F56423"/>
    <w:rsid w:val="00F5699F"/>
    <w:rsid w:val="00F569E0"/>
    <w:rsid w:val="00F601BB"/>
    <w:rsid w:val="00F61523"/>
    <w:rsid w:val="00F6215E"/>
    <w:rsid w:val="00F63683"/>
    <w:rsid w:val="00F642AB"/>
    <w:rsid w:val="00F6590B"/>
    <w:rsid w:val="00F66211"/>
    <w:rsid w:val="00F66B3E"/>
    <w:rsid w:val="00F66F08"/>
    <w:rsid w:val="00F677AB"/>
    <w:rsid w:val="00F702B7"/>
    <w:rsid w:val="00F70B8B"/>
    <w:rsid w:val="00F72E6B"/>
    <w:rsid w:val="00F77EA8"/>
    <w:rsid w:val="00F807BE"/>
    <w:rsid w:val="00F8191F"/>
    <w:rsid w:val="00F8413E"/>
    <w:rsid w:val="00F91D0A"/>
    <w:rsid w:val="00F93997"/>
    <w:rsid w:val="00F93D20"/>
    <w:rsid w:val="00F93FF8"/>
    <w:rsid w:val="00F95775"/>
    <w:rsid w:val="00FA140D"/>
    <w:rsid w:val="00FA1877"/>
    <w:rsid w:val="00FA412F"/>
    <w:rsid w:val="00FA47AB"/>
    <w:rsid w:val="00FA656E"/>
    <w:rsid w:val="00FB2A99"/>
    <w:rsid w:val="00FB2C75"/>
    <w:rsid w:val="00FB53B9"/>
    <w:rsid w:val="00FB7018"/>
    <w:rsid w:val="00FC034A"/>
    <w:rsid w:val="00FC29BA"/>
    <w:rsid w:val="00FC72EA"/>
    <w:rsid w:val="00FC7C53"/>
    <w:rsid w:val="00FD5967"/>
    <w:rsid w:val="00FE0BAA"/>
    <w:rsid w:val="00FE3854"/>
    <w:rsid w:val="00FE4FAA"/>
    <w:rsid w:val="00FE58C5"/>
    <w:rsid w:val="00FE663F"/>
    <w:rsid w:val="00FE72E3"/>
    <w:rsid w:val="00FE7BDB"/>
    <w:rsid w:val="00FF2343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564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qFormat/>
    <w:rsid w:val="00F408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13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13A2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historyitem">
    <w:name w:val="historyitem"/>
    <w:basedOn w:val="DefaultParagraphFont"/>
    <w:rsid w:val="00213A2F"/>
  </w:style>
  <w:style w:type="character" w:customStyle="1" w:styleId="newdocreference1">
    <w:name w:val="newdocreference1"/>
    <w:rsid w:val="00213A2F"/>
    <w:rPr>
      <w:i w:val="0"/>
      <w:iCs w:val="0"/>
      <w:color w:val="0000FF"/>
      <w:u w:val="single"/>
    </w:rPr>
  </w:style>
  <w:style w:type="paragraph" w:customStyle="1" w:styleId="firstline">
    <w:name w:val="firstline"/>
    <w:basedOn w:val="Normal"/>
    <w:rsid w:val="00F15C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Batang" w:hAnsi="Times New Roman"/>
      <w:sz w:val="24"/>
      <w:szCs w:val="24"/>
      <w:lang w:val="bg-BG" w:eastAsia="ko-KR"/>
    </w:rPr>
  </w:style>
  <w:style w:type="character" w:styleId="PageNumber">
    <w:name w:val="page number"/>
    <w:basedOn w:val="DefaultParagraphFont"/>
    <w:rsid w:val="00CE0C47"/>
  </w:style>
  <w:style w:type="paragraph" w:customStyle="1" w:styleId="CharCharChar">
    <w:name w:val="Char Char Char"/>
    <w:basedOn w:val="Normal"/>
    <w:rsid w:val="00875BC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rsid w:val="00507C14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">
    <w:name w:val="Char Char Знак"/>
    <w:basedOn w:val="Normal"/>
    <w:rsid w:val="00B3017B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customStyle="1" w:styleId="Char1CharChar1CharCharCharChar1">
    <w:name w:val="Char1 Char Char1 Char Char Char Char1"/>
    <w:basedOn w:val="Normal"/>
    <w:rsid w:val="00653307"/>
    <w:pPr>
      <w:tabs>
        <w:tab w:val="left" w:pos="709"/>
      </w:tabs>
      <w:overflowPunct/>
      <w:autoSpaceDE/>
      <w:autoSpaceDN/>
      <w:adjustRightInd/>
      <w:spacing w:line="360" w:lineRule="auto"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E50EC2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Char1Char">
    <w:name w:val="Char Char Char1 Char"/>
    <w:basedOn w:val="Normal"/>
    <w:rsid w:val="0035692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Strong">
    <w:name w:val="Strong"/>
    <w:qFormat/>
    <w:rsid w:val="00227240"/>
    <w:rPr>
      <w:b/>
      <w:bCs/>
    </w:rPr>
  </w:style>
  <w:style w:type="character" w:customStyle="1" w:styleId="historyitemselected1">
    <w:name w:val="historyitemselected1"/>
    <w:rsid w:val="00227240"/>
    <w:rPr>
      <w:b/>
      <w:bCs/>
      <w:color w:val="0086C6"/>
    </w:rPr>
  </w:style>
  <w:style w:type="paragraph" w:customStyle="1" w:styleId="CharCharCharCharCharCharCharCharCharCharCharCharCharChar">
    <w:name w:val="Знак Знак Знак Char Char Char Char Char Знак Char Знак Char Знак Знак Char Char Char Char Char Char Char"/>
    <w:basedOn w:val="Normal"/>
    <w:rsid w:val="0063763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4E2F08"/>
    <w:rPr>
      <w:i w:val="0"/>
      <w:iCs w:val="0"/>
      <w:color w:val="8B0000"/>
      <w:u w:val="single"/>
    </w:rPr>
  </w:style>
  <w:style w:type="paragraph" w:customStyle="1" w:styleId="title1">
    <w:name w:val="title1"/>
    <w:basedOn w:val="Normal"/>
    <w:rsid w:val="00CF651E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0"/>
      <w:szCs w:val="30"/>
      <w:lang w:val="bg-BG" w:eastAsia="bg-BG"/>
    </w:rPr>
  </w:style>
  <w:style w:type="character" w:customStyle="1" w:styleId="FooterChar">
    <w:name w:val="Footer Char"/>
    <w:link w:val="Footer"/>
    <w:rsid w:val="00A02564"/>
    <w:rPr>
      <w:rFonts w:ascii="Arial" w:hAnsi="Arial"/>
      <w:lang w:val="en-US" w:eastAsia="en-US"/>
    </w:rPr>
  </w:style>
  <w:style w:type="paragraph" w:styleId="ListParagraph">
    <w:name w:val="List Paragraph"/>
    <w:basedOn w:val="Normal"/>
    <w:uiPriority w:val="99"/>
    <w:qFormat/>
    <w:rsid w:val="004D32E9"/>
    <w:pPr>
      <w:widowControl w:val="0"/>
      <w:overflowPunct/>
      <w:ind w:left="720"/>
      <w:textAlignment w:val="auto"/>
    </w:pPr>
    <w:rPr>
      <w:rFonts w:ascii="Times New Roman" w:hAnsi="Times New Roman"/>
      <w:lang w:val="bg-BG"/>
    </w:rPr>
  </w:style>
  <w:style w:type="paragraph" w:customStyle="1" w:styleId="Style19">
    <w:name w:val="Style19"/>
    <w:basedOn w:val="Normal"/>
    <w:uiPriority w:val="99"/>
    <w:rsid w:val="00810356"/>
    <w:pPr>
      <w:widowControl w:val="0"/>
      <w:overflowPunct/>
      <w:spacing w:line="365" w:lineRule="exact"/>
      <w:ind w:firstLine="715"/>
      <w:jc w:val="both"/>
      <w:textAlignment w:val="auto"/>
    </w:pPr>
    <w:rPr>
      <w:rFonts w:ascii="Verdana" w:hAnsi="Verdana" w:cs="Verdana"/>
      <w:sz w:val="24"/>
      <w:szCs w:val="24"/>
      <w:lang w:val="bg-BG" w:eastAsia="bg-BG"/>
    </w:rPr>
  </w:style>
  <w:style w:type="character" w:customStyle="1" w:styleId="FontStyle52">
    <w:name w:val="Font Style52"/>
    <w:uiPriority w:val="99"/>
    <w:rsid w:val="00810356"/>
    <w:rPr>
      <w:rFonts w:ascii="Verdana" w:hAnsi="Verdana" w:cs="Verdana"/>
      <w:sz w:val="18"/>
      <w:szCs w:val="18"/>
    </w:rPr>
  </w:style>
  <w:style w:type="paragraph" w:styleId="NormalWeb">
    <w:name w:val="Normal (Web)"/>
    <w:basedOn w:val="Normal"/>
    <w:uiPriority w:val="99"/>
    <w:unhideWhenUsed/>
    <w:rsid w:val="005439BE"/>
    <w:pPr>
      <w:overflowPunct/>
      <w:autoSpaceDE/>
      <w:autoSpaceDN/>
      <w:adjustRightInd/>
      <w:ind w:firstLine="990"/>
      <w:jc w:val="both"/>
      <w:textAlignment w:val="auto"/>
    </w:pPr>
    <w:rPr>
      <w:rFonts w:ascii="Times New Roman" w:hAnsi="Times New Roman"/>
      <w:color w:val="000000"/>
      <w:sz w:val="24"/>
      <w:szCs w:val="24"/>
      <w:lang w:val="bg-BG" w:eastAsia="bg-BG"/>
    </w:rPr>
  </w:style>
  <w:style w:type="paragraph" w:customStyle="1" w:styleId="Style5">
    <w:name w:val="Style5"/>
    <w:basedOn w:val="Normal"/>
    <w:rsid w:val="00660531"/>
    <w:pPr>
      <w:widowControl w:val="0"/>
      <w:overflowPunct/>
      <w:textAlignment w:val="auto"/>
    </w:pPr>
    <w:rPr>
      <w:sz w:val="24"/>
      <w:szCs w:val="24"/>
      <w:lang w:val="bg-BG" w:eastAsia="bg-BG"/>
    </w:rPr>
  </w:style>
  <w:style w:type="character" w:styleId="CommentReference">
    <w:name w:val="annotation reference"/>
    <w:uiPriority w:val="99"/>
    <w:rsid w:val="002F62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62FD"/>
    <w:rPr>
      <w:lang w:val="x-none" w:eastAsia="x-none"/>
    </w:rPr>
  </w:style>
  <w:style w:type="character" w:customStyle="1" w:styleId="CommentTextChar">
    <w:name w:val="Comment Text Char"/>
    <w:link w:val="CommentText"/>
    <w:rsid w:val="002F62F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F62FD"/>
    <w:rPr>
      <w:b/>
      <w:bCs/>
    </w:rPr>
  </w:style>
  <w:style w:type="character" w:customStyle="1" w:styleId="CommentSubjectChar">
    <w:name w:val="Comment Subject Char"/>
    <w:link w:val="CommentSubject"/>
    <w:rsid w:val="002F62FD"/>
    <w:rPr>
      <w:rFonts w:ascii="Arial" w:hAnsi="Arial"/>
      <w:b/>
      <w:bCs/>
    </w:rPr>
  </w:style>
  <w:style w:type="character" w:styleId="Emphasis">
    <w:name w:val="Emphasis"/>
    <w:qFormat/>
    <w:rsid w:val="002B4B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564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qFormat/>
    <w:rsid w:val="00F408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13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13A2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historyitem">
    <w:name w:val="historyitem"/>
    <w:basedOn w:val="DefaultParagraphFont"/>
    <w:rsid w:val="00213A2F"/>
  </w:style>
  <w:style w:type="character" w:customStyle="1" w:styleId="newdocreference1">
    <w:name w:val="newdocreference1"/>
    <w:rsid w:val="00213A2F"/>
    <w:rPr>
      <w:i w:val="0"/>
      <w:iCs w:val="0"/>
      <w:color w:val="0000FF"/>
      <w:u w:val="single"/>
    </w:rPr>
  </w:style>
  <w:style w:type="paragraph" w:customStyle="1" w:styleId="firstline">
    <w:name w:val="firstline"/>
    <w:basedOn w:val="Normal"/>
    <w:rsid w:val="00F15C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Batang" w:hAnsi="Times New Roman"/>
      <w:sz w:val="24"/>
      <w:szCs w:val="24"/>
      <w:lang w:val="bg-BG" w:eastAsia="ko-KR"/>
    </w:rPr>
  </w:style>
  <w:style w:type="character" w:styleId="PageNumber">
    <w:name w:val="page number"/>
    <w:basedOn w:val="DefaultParagraphFont"/>
    <w:rsid w:val="00CE0C47"/>
  </w:style>
  <w:style w:type="paragraph" w:customStyle="1" w:styleId="CharCharChar">
    <w:name w:val="Char Char Char"/>
    <w:basedOn w:val="Normal"/>
    <w:rsid w:val="00875BC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rsid w:val="00507C14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">
    <w:name w:val="Char Char Знак"/>
    <w:basedOn w:val="Normal"/>
    <w:rsid w:val="00B3017B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customStyle="1" w:styleId="Char1CharChar1CharCharCharChar1">
    <w:name w:val="Char1 Char Char1 Char Char Char Char1"/>
    <w:basedOn w:val="Normal"/>
    <w:rsid w:val="00653307"/>
    <w:pPr>
      <w:tabs>
        <w:tab w:val="left" w:pos="709"/>
      </w:tabs>
      <w:overflowPunct/>
      <w:autoSpaceDE/>
      <w:autoSpaceDN/>
      <w:adjustRightInd/>
      <w:spacing w:line="360" w:lineRule="auto"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E50EC2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Char1Char">
    <w:name w:val="Char Char Char1 Char"/>
    <w:basedOn w:val="Normal"/>
    <w:rsid w:val="0035692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Strong">
    <w:name w:val="Strong"/>
    <w:qFormat/>
    <w:rsid w:val="00227240"/>
    <w:rPr>
      <w:b/>
      <w:bCs/>
    </w:rPr>
  </w:style>
  <w:style w:type="character" w:customStyle="1" w:styleId="historyitemselected1">
    <w:name w:val="historyitemselected1"/>
    <w:rsid w:val="00227240"/>
    <w:rPr>
      <w:b/>
      <w:bCs/>
      <w:color w:val="0086C6"/>
    </w:rPr>
  </w:style>
  <w:style w:type="paragraph" w:customStyle="1" w:styleId="CharCharCharCharCharCharCharCharCharCharCharCharCharChar">
    <w:name w:val="Знак Знак Знак Char Char Char Char Char Знак Char Знак Char Знак Знак Char Char Char Char Char Char Char"/>
    <w:basedOn w:val="Normal"/>
    <w:rsid w:val="0063763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4E2F08"/>
    <w:rPr>
      <w:i w:val="0"/>
      <w:iCs w:val="0"/>
      <w:color w:val="8B0000"/>
      <w:u w:val="single"/>
    </w:rPr>
  </w:style>
  <w:style w:type="paragraph" w:customStyle="1" w:styleId="title1">
    <w:name w:val="title1"/>
    <w:basedOn w:val="Normal"/>
    <w:rsid w:val="00CF651E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0"/>
      <w:szCs w:val="30"/>
      <w:lang w:val="bg-BG" w:eastAsia="bg-BG"/>
    </w:rPr>
  </w:style>
  <w:style w:type="character" w:customStyle="1" w:styleId="FooterChar">
    <w:name w:val="Footer Char"/>
    <w:link w:val="Footer"/>
    <w:rsid w:val="00A02564"/>
    <w:rPr>
      <w:rFonts w:ascii="Arial" w:hAnsi="Arial"/>
      <w:lang w:val="en-US" w:eastAsia="en-US"/>
    </w:rPr>
  </w:style>
  <w:style w:type="paragraph" w:styleId="ListParagraph">
    <w:name w:val="List Paragraph"/>
    <w:basedOn w:val="Normal"/>
    <w:uiPriority w:val="99"/>
    <w:qFormat/>
    <w:rsid w:val="004D32E9"/>
    <w:pPr>
      <w:widowControl w:val="0"/>
      <w:overflowPunct/>
      <w:ind w:left="720"/>
      <w:textAlignment w:val="auto"/>
    </w:pPr>
    <w:rPr>
      <w:rFonts w:ascii="Times New Roman" w:hAnsi="Times New Roman"/>
      <w:lang w:val="bg-BG"/>
    </w:rPr>
  </w:style>
  <w:style w:type="paragraph" w:customStyle="1" w:styleId="Style19">
    <w:name w:val="Style19"/>
    <w:basedOn w:val="Normal"/>
    <w:uiPriority w:val="99"/>
    <w:rsid w:val="00810356"/>
    <w:pPr>
      <w:widowControl w:val="0"/>
      <w:overflowPunct/>
      <w:spacing w:line="365" w:lineRule="exact"/>
      <w:ind w:firstLine="715"/>
      <w:jc w:val="both"/>
      <w:textAlignment w:val="auto"/>
    </w:pPr>
    <w:rPr>
      <w:rFonts w:ascii="Verdana" w:hAnsi="Verdana" w:cs="Verdana"/>
      <w:sz w:val="24"/>
      <w:szCs w:val="24"/>
      <w:lang w:val="bg-BG" w:eastAsia="bg-BG"/>
    </w:rPr>
  </w:style>
  <w:style w:type="character" w:customStyle="1" w:styleId="FontStyle52">
    <w:name w:val="Font Style52"/>
    <w:uiPriority w:val="99"/>
    <w:rsid w:val="00810356"/>
    <w:rPr>
      <w:rFonts w:ascii="Verdana" w:hAnsi="Verdana" w:cs="Verdana"/>
      <w:sz w:val="18"/>
      <w:szCs w:val="18"/>
    </w:rPr>
  </w:style>
  <w:style w:type="paragraph" w:styleId="NormalWeb">
    <w:name w:val="Normal (Web)"/>
    <w:basedOn w:val="Normal"/>
    <w:uiPriority w:val="99"/>
    <w:unhideWhenUsed/>
    <w:rsid w:val="005439BE"/>
    <w:pPr>
      <w:overflowPunct/>
      <w:autoSpaceDE/>
      <w:autoSpaceDN/>
      <w:adjustRightInd/>
      <w:ind w:firstLine="990"/>
      <w:jc w:val="both"/>
      <w:textAlignment w:val="auto"/>
    </w:pPr>
    <w:rPr>
      <w:rFonts w:ascii="Times New Roman" w:hAnsi="Times New Roman"/>
      <w:color w:val="000000"/>
      <w:sz w:val="24"/>
      <w:szCs w:val="24"/>
      <w:lang w:val="bg-BG" w:eastAsia="bg-BG"/>
    </w:rPr>
  </w:style>
  <w:style w:type="paragraph" w:customStyle="1" w:styleId="Style5">
    <w:name w:val="Style5"/>
    <w:basedOn w:val="Normal"/>
    <w:rsid w:val="00660531"/>
    <w:pPr>
      <w:widowControl w:val="0"/>
      <w:overflowPunct/>
      <w:textAlignment w:val="auto"/>
    </w:pPr>
    <w:rPr>
      <w:sz w:val="24"/>
      <w:szCs w:val="24"/>
      <w:lang w:val="bg-BG" w:eastAsia="bg-BG"/>
    </w:rPr>
  </w:style>
  <w:style w:type="character" w:styleId="CommentReference">
    <w:name w:val="annotation reference"/>
    <w:uiPriority w:val="99"/>
    <w:rsid w:val="002F62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62FD"/>
    <w:rPr>
      <w:lang w:val="x-none" w:eastAsia="x-none"/>
    </w:rPr>
  </w:style>
  <w:style w:type="character" w:customStyle="1" w:styleId="CommentTextChar">
    <w:name w:val="Comment Text Char"/>
    <w:link w:val="CommentText"/>
    <w:rsid w:val="002F62F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F62FD"/>
    <w:rPr>
      <w:b/>
      <w:bCs/>
    </w:rPr>
  </w:style>
  <w:style w:type="character" w:customStyle="1" w:styleId="CommentSubjectChar">
    <w:name w:val="Comment Subject Char"/>
    <w:link w:val="CommentSubject"/>
    <w:rsid w:val="002F62FD"/>
    <w:rPr>
      <w:rFonts w:ascii="Arial" w:hAnsi="Arial"/>
      <w:b/>
      <w:bCs/>
    </w:rPr>
  </w:style>
  <w:style w:type="character" w:styleId="Emphasis">
    <w:name w:val="Emphasis"/>
    <w:qFormat/>
    <w:rsid w:val="002B4B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82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0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3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4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516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1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3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726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320332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4240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058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844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91776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454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250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1010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73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2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4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69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5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29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992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779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B0203-98A1-44E8-AD3A-FFE84F031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2700</Words>
  <Characters>15396</Characters>
  <Application>Microsoft Office Word</Application>
  <DocSecurity>0</DocSecurity>
  <Lines>128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18060</CharactersWithSpaces>
  <SharedDoc>false</SharedDoc>
  <HLinks>
    <vt:vector size="30" baseType="variant">
      <vt:variant>
        <vt:i4>5505146</vt:i4>
      </vt:variant>
      <vt:variant>
        <vt:i4>12</vt:i4>
      </vt:variant>
      <vt:variant>
        <vt:i4>0</vt:i4>
      </vt:variant>
      <vt:variant>
        <vt:i4>5</vt:i4>
      </vt:variant>
      <vt:variant>
        <vt:lpwstr>apis://Base=NARH&amp;DocCode=83627&amp;ToPar=Art1_Al3&amp;Type=201/</vt:lpwstr>
      </vt:variant>
      <vt:variant>
        <vt:lpwstr/>
      </vt:variant>
      <vt:variant>
        <vt:i4>65608</vt:i4>
      </vt:variant>
      <vt:variant>
        <vt:i4>9</vt:i4>
      </vt:variant>
      <vt:variant>
        <vt:i4>0</vt:i4>
      </vt:variant>
      <vt:variant>
        <vt:i4>5</vt:i4>
      </vt:variant>
      <vt:variant>
        <vt:lpwstr>apis://Base=NARH&amp;DocCode=8431618093&amp;Type=201/</vt:lpwstr>
      </vt:variant>
      <vt:variant>
        <vt:lpwstr/>
      </vt:variant>
      <vt:variant>
        <vt:i4>5505146</vt:i4>
      </vt:variant>
      <vt:variant>
        <vt:i4>6</vt:i4>
      </vt:variant>
      <vt:variant>
        <vt:i4>0</vt:i4>
      </vt:variant>
      <vt:variant>
        <vt:i4>5</vt:i4>
      </vt:variant>
      <vt:variant>
        <vt:lpwstr>apis://Base=NARH&amp;DocCode=83627&amp;ToPar=Art1_Al3&amp;Type=201/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apis://Base=APEV&amp;CELEX=32005R1698&amp;Type=201/</vt:lpwstr>
      </vt:variant>
      <vt:variant>
        <vt:lpwstr/>
      </vt:variant>
      <vt:variant>
        <vt:i4>7929976</vt:i4>
      </vt:variant>
      <vt:variant>
        <vt:i4>0</vt:i4>
      </vt:variant>
      <vt:variant>
        <vt:i4>0</vt:i4>
      </vt:variant>
      <vt:variant>
        <vt:i4>5</vt:i4>
      </vt:variant>
      <vt:variant>
        <vt:lpwstr>apis://Base=APEV&amp;CELEX=32013R1305&amp;Type=201/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Press</cp:lastModifiedBy>
  <cp:revision>2</cp:revision>
  <cp:lastPrinted>2020-03-26T10:38:00Z</cp:lastPrinted>
  <dcterms:created xsi:type="dcterms:W3CDTF">2020-03-26T12:08:00Z</dcterms:created>
  <dcterms:modified xsi:type="dcterms:W3CDTF">2020-03-26T12:08:00Z</dcterms:modified>
</cp:coreProperties>
</file>