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241E1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</w:p>
    <w:p w14:paraId="4E3D1B54" w14:textId="77777777" w:rsidR="00A95FAA" w:rsidRPr="0034740F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3CDED936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  <w:proofErr w:type="gramEnd"/>
    </w:p>
    <w:p w14:paraId="6E480844" w14:textId="77777777" w:rsidR="00A95FAA" w:rsidRPr="00BC5EE7" w:rsidRDefault="00A95FAA" w:rsidP="006F24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5C71FE3B" w14:textId="3F65222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1C32FC12" w14:textId="51BD179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14:paraId="073BD9D7" w14:textId="26044160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14:paraId="1E20CD06" w14:textId="1601160F" w:rsidR="00A95FAA" w:rsidRDefault="00A95FAA" w:rsidP="006F246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14:paraId="6B661055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6F246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6F24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4EB2F7A2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CF5F0E" w14:textId="77777777" w:rsidR="00BC5EE7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054AB147" w14:textId="667E5DDF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6C41C27C" w:rsidR="00741D81" w:rsidRDefault="00741D81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>е установено с влязло в сила наказателно постановление</w:t>
      </w:r>
      <w:r w:rsidR="009F2D14">
        <w:rPr>
          <w:rFonts w:ascii="Times New Roman" w:hAnsi="Times New Roman" w:cs="Times New Roman"/>
          <w:sz w:val="24"/>
          <w:szCs w:val="24"/>
        </w:rPr>
        <w:t xml:space="preserve">, </w:t>
      </w:r>
      <w:r w:rsidR="009F2D14" w:rsidRPr="00B641E6">
        <w:rPr>
          <w:rFonts w:ascii="Times New Roman" w:hAnsi="Times New Roman" w:cs="Times New Roman"/>
          <w:sz w:val="24"/>
          <w:szCs w:val="24"/>
        </w:rPr>
        <w:t>принудителна административна мярка по чл. 404 от Кодекса на труда</w:t>
      </w:r>
      <w:r w:rsidRPr="00741D81">
        <w:rPr>
          <w:rFonts w:ascii="Times New Roman" w:hAnsi="Times New Roman" w:cs="Times New Roman"/>
          <w:sz w:val="24"/>
          <w:szCs w:val="24"/>
        </w:rPr>
        <w:t xml:space="preserve">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68E0D987" w:rsidR="00A95FAA" w:rsidRDefault="00BC5EE7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AC31848" w14:textId="67870AD9" w:rsidR="00A95FAA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9878642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>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4E6D202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0413F3ED" w14:textId="3C0A748E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14188314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BC5EE7">
        <w:rPr>
          <w:rFonts w:ascii="Times New Roman" w:hAnsi="Times New Roman" w:cs="Times New Roman"/>
          <w:b/>
          <w:sz w:val="24"/>
          <w:szCs w:val="24"/>
        </w:rPr>
        <w:t>Управляващият орган на ПРСР 2014-2020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14:paraId="458EFD68" w14:textId="77777777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4E56BB7D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B5B2" w14:textId="53FD24F7" w:rsidR="00FD0E3C" w:rsidRPr="00BC5EE7" w:rsidRDefault="00A95FAA" w:rsidP="006F2465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6F2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BF9B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5C431" w14:textId="77777777" w:rsidR="00F007CC" w:rsidRDefault="00F007CC" w:rsidP="00A95FAA">
      <w:pPr>
        <w:spacing w:after="0" w:line="240" w:lineRule="auto"/>
      </w:pPr>
      <w:r>
        <w:separator/>
      </w:r>
    </w:p>
  </w:endnote>
  <w:endnote w:type="continuationSeparator" w:id="0">
    <w:p w14:paraId="5C001623" w14:textId="77777777" w:rsidR="00F007CC" w:rsidRDefault="00F007CC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704A7" w14:textId="77777777" w:rsidR="0083550B" w:rsidRDefault="008355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5021F" w14:textId="7777777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3550B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37607" w14:textId="6C61CE5E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3550B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1DA9D" w14:textId="77777777" w:rsidR="00F007CC" w:rsidRDefault="00F007CC" w:rsidP="00A95FAA">
      <w:pPr>
        <w:spacing w:after="0" w:line="240" w:lineRule="auto"/>
      </w:pPr>
      <w:r>
        <w:separator/>
      </w:r>
    </w:p>
  </w:footnote>
  <w:footnote w:type="continuationSeparator" w:id="0">
    <w:p w14:paraId="53377DB6" w14:textId="77777777" w:rsidR="00F007CC" w:rsidRDefault="00F007CC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C0A5B" w14:textId="33EB7F0B" w:rsidR="0083550B" w:rsidRDefault="0083550B">
    <w:pPr>
      <w:pStyle w:val="Header"/>
    </w:pPr>
    <w:r>
      <w:rPr>
        <w:noProof/>
      </w:rPr>
      <w:pict w14:anchorId="772DD2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059922" o:spid="_x0000_s2050" type="#_x0000_t136" style="position:absolute;margin-left:0;margin-top:0;width:453pt;height:22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1CA62" w14:textId="351443EB" w:rsidR="00BC5EE7" w:rsidRDefault="0083550B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pict w14:anchorId="08836D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059923" o:spid="_x0000_s2051" type="#_x0000_t136" style="position:absolute;left:0;text-align:left;margin-left:0;margin-top:0;width:453pt;height:22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  <w:r w:rsidR="00BC5EE7"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BC5EE7" w:rsidRDefault="00563F57" w:rsidP="00BC5E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0E743" w14:textId="3EFF0CF7" w:rsidR="00BC5EE7" w:rsidRDefault="0083550B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pict w14:anchorId="28FAF7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2059921" o:spid="_x0000_s2049" type="#_x0000_t136" style="position:absolute;left:0;text-align:left;margin-left:0;margin-top:0;width:453pt;height:22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  <w:r w:rsidR="00BC5EE7">
      <w:rPr>
        <w:noProof/>
        <w:lang w:val="en-US" w:eastAsia="en-US"/>
      </w:rPr>
      <w:drawing>
        <wp:inline distT="0" distB="0" distL="0" distR="0" wp14:anchorId="28A49D47" wp14:editId="4E327F83">
          <wp:extent cx="9048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noProof/>
        <w:lang w:val="en-US" w:eastAsia="en-US"/>
      </w:rPr>
      <w:drawing>
        <wp:inline distT="0" distB="0" distL="0" distR="0" wp14:anchorId="2C8CA981" wp14:editId="2B4F91E8">
          <wp:extent cx="1063438" cy="619125"/>
          <wp:effectExtent l="0" t="0" r="381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A85BCD" w14:textId="5442BDBD" w:rsidR="00BC5EE7" w:rsidRPr="00BC5EE7" w:rsidRDefault="00BC5EE7" w:rsidP="00BC5EE7">
    <w:pPr>
      <w:spacing w:after="0"/>
      <w:jc w:val="right"/>
      <w:outlineLvl w:val="0"/>
      <w:rPr>
        <w:rFonts w:ascii="Times New Roman" w:hAnsi="Times New Roman" w:cs="Times New Roman"/>
        <w:b/>
        <w:sz w:val="24"/>
        <w:szCs w:val="24"/>
        <w:lang w:val="en-GB"/>
      </w:rPr>
    </w:pPr>
    <w:r w:rsidRPr="00E94441">
      <w:rPr>
        <w:rFonts w:ascii="Times New Roman" w:hAnsi="Times New Roman" w:cs="Times New Roman"/>
        <w:b/>
        <w:sz w:val="24"/>
        <w:szCs w:val="24"/>
      </w:rPr>
      <w:t xml:space="preserve">Приложение № </w:t>
    </w:r>
    <w:r>
      <w:rPr>
        <w:rFonts w:ascii="Times New Roman" w:hAnsi="Times New Roman" w:cs="Times New Roman"/>
        <w:b/>
        <w:sz w:val="24"/>
        <w:szCs w:val="24"/>
        <w:lang w:val="en-US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6D4A28">
      <w:rPr>
        <w:rFonts w:ascii="Times New Roman" w:hAnsi="Times New Roman" w:cs="Times New Roman"/>
        <w:b/>
        <w:sz w:val="24"/>
        <w:szCs w:val="24"/>
      </w:rPr>
      <w:t>към Условията за кандидатстване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1F72CF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B6DC3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05B1F"/>
    <w:rsid w:val="006941AB"/>
    <w:rsid w:val="006D4A28"/>
    <w:rsid w:val="006D697F"/>
    <w:rsid w:val="006F2465"/>
    <w:rsid w:val="006F41B1"/>
    <w:rsid w:val="006F7D7F"/>
    <w:rsid w:val="00723627"/>
    <w:rsid w:val="00726209"/>
    <w:rsid w:val="00736C8B"/>
    <w:rsid w:val="00741D81"/>
    <w:rsid w:val="007F3777"/>
    <w:rsid w:val="007F5B50"/>
    <w:rsid w:val="0083550B"/>
    <w:rsid w:val="008C36B3"/>
    <w:rsid w:val="008C4328"/>
    <w:rsid w:val="00986688"/>
    <w:rsid w:val="009F2D14"/>
    <w:rsid w:val="00A139FE"/>
    <w:rsid w:val="00A428E2"/>
    <w:rsid w:val="00A821CF"/>
    <w:rsid w:val="00A95FAA"/>
    <w:rsid w:val="00AA06CF"/>
    <w:rsid w:val="00AE3717"/>
    <w:rsid w:val="00B2266D"/>
    <w:rsid w:val="00B23F77"/>
    <w:rsid w:val="00B64DF2"/>
    <w:rsid w:val="00BB307E"/>
    <w:rsid w:val="00BB79E8"/>
    <w:rsid w:val="00BC187F"/>
    <w:rsid w:val="00BC5EE7"/>
    <w:rsid w:val="00C00208"/>
    <w:rsid w:val="00C155A4"/>
    <w:rsid w:val="00C2239D"/>
    <w:rsid w:val="00C358F0"/>
    <w:rsid w:val="00C374B9"/>
    <w:rsid w:val="00C4327A"/>
    <w:rsid w:val="00C52DC0"/>
    <w:rsid w:val="00C61536"/>
    <w:rsid w:val="00CD5030"/>
    <w:rsid w:val="00D34BFC"/>
    <w:rsid w:val="00D7429A"/>
    <w:rsid w:val="00D913F8"/>
    <w:rsid w:val="00D9532F"/>
    <w:rsid w:val="00DE264B"/>
    <w:rsid w:val="00DF46E0"/>
    <w:rsid w:val="00E94441"/>
    <w:rsid w:val="00F007CC"/>
    <w:rsid w:val="00F4252E"/>
    <w:rsid w:val="00F67F68"/>
    <w:rsid w:val="00F95F4F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37B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Lyubomir Mitov</cp:lastModifiedBy>
  <cp:revision>4</cp:revision>
  <dcterms:created xsi:type="dcterms:W3CDTF">2019-12-12T15:17:00Z</dcterms:created>
  <dcterms:modified xsi:type="dcterms:W3CDTF">2020-03-13T09:31:00Z</dcterms:modified>
</cp:coreProperties>
</file>