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8D" w:rsidRPr="00550D69" w:rsidRDefault="000F6D8D" w:rsidP="000F6D8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caps/>
          <w:spacing w:val="16"/>
          <w:sz w:val="24"/>
          <w:szCs w:val="24"/>
          <w:lang w:eastAsia="bg-BG"/>
        </w:rPr>
      </w:pPr>
      <w:r w:rsidRPr="00550D69">
        <w:rPr>
          <w:rFonts w:ascii="Verdana" w:eastAsia="Times New Roman" w:hAnsi="Verdana" w:cs="Times New Roman"/>
          <w:b/>
          <w:caps/>
          <w:spacing w:val="16"/>
          <w:sz w:val="24"/>
          <w:szCs w:val="24"/>
          <w:lang w:eastAsia="bg-BG"/>
        </w:rPr>
        <w:t>Министерство на земеделието, храните и горите</w:t>
      </w:r>
    </w:p>
    <w:p w:rsidR="009A5F99" w:rsidRPr="00241003" w:rsidRDefault="00222D01" w:rsidP="00621BDB">
      <w:pPr>
        <w:spacing w:line="360" w:lineRule="auto"/>
        <w:jc w:val="right"/>
        <w:rPr>
          <w:rFonts w:ascii="Verdana" w:hAnsi="Verdana"/>
          <w:sz w:val="20"/>
          <w:szCs w:val="20"/>
          <w:lang w:val="ru-RU"/>
        </w:rPr>
      </w:pPr>
      <w:r w:rsidRPr="00241003">
        <w:rPr>
          <w:rFonts w:ascii="Verdana" w:hAnsi="Verdana"/>
          <w:sz w:val="20"/>
          <w:szCs w:val="20"/>
        </w:rPr>
        <w:t>Проект</w:t>
      </w:r>
    </w:p>
    <w:p w:rsidR="006246E0" w:rsidRPr="00241003" w:rsidRDefault="000E7618" w:rsidP="00A5384A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241003">
        <w:rPr>
          <w:rFonts w:ascii="Verdana" w:hAnsi="Verdana"/>
          <w:b/>
          <w:sz w:val="20"/>
          <w:szCs w:val="20"/>
        </w:rPr>
        <w:t>Наредба</w:t>
      </w:r>
      <w:r w:rsidR="000F6D8D" w:rsidRPr="00241003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D4C61" w:rsidRPr="00241003">
        <w:rPr>
          <w:rFonts w:ascii="Verdana" w:hAnsi="Verdana"/>
          <w:b/>
          <w:sz w:val="20"/>
          <w:szCs w:val="20"/>
        </w:rPr>
        <w:t xml:space="preserve">за изменение и допълнение на Наредба № 4 от 2014 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 </w:t>
      </w:r>
      <w:r w:rsidR="006246E0" w:rsidRPr="00241003">
        <w:rPr>
          <w:rFonts w:ascii="Verdana" w:hAnsi="Verdana"/>
          <w:sz w:val="20"/>
          <w:szCs w:val="20"/>
        </w:rPr>
        <w:t>(</w:t>
      </w:r>
      <w:proofErr w:type="spellStart"/>
      <w:r w:rsidR="006246E0" w:rsidRPr="00241003">
        <w:rPr>
          <w:rFonts w:ascii="Verdana" w:hAnsi="Verdana"/>
          <w:sz w:val="20"/>
          <w:szCs w:val="20"/>
        </w:rPr>
        <w:t>обн</w:t>
      </w:r>
      <w:proofErr w:type="spellEnd"/>
      <w:r w:rsidR="006246E0" w:rsidRPr="00241003">
        <w:rPr>
          <w:rFonts w:ascii="Verdana" w:hAnsi="Verdana"/>
          <w:sz w:val="20"/>
          <w:szCs w:val="20"/>
        </w:rPr>
        <w:t>., ДВ</w:t>
      </w:r>
      <w:r w:rsidR="00555A85" w:rsidRPr="00241003">
        <w:rPr>
          <w:rFonts w:ascii="Verdana" w:hAnsi="Verdana"/>
          <w:sz w:val="20"/>
          <w:szCs w:val="20"/>
        </w:rPr>
        <w:t>,</w:t>
      </w:r>
      <w:r w:rsidR="006246E0" w:rsidRPr="00241003">
        <w:rPr>
          <w:rFonts w:ascii="Verdana" w:hAnsi="Verdana"/>
          <w:sz w:val="20"/>
          <w:szCs w:val="20"/>
        </w:rPr>
        <w:t xml:space="preserve"> бр. 60 от 2014 г.</w:t>
      </w:r>
      <w:r w:rsidR="00E55BD4">
        <w:rPr>
          <w:rFonts w:ascii="Verdana" w:hAnsi="Verdana"/>
          <w:sz w:val="20"/>
          <w:szCs w:val="20"/>
        </w:rPr>
        <w:t>,</w:t>
      </w:r>
      <w:r w:rsidR="006246E0" w:rsidRPr="00241003">
        <w:rPr>
          <w:rFonts w:ascii="Verdana" w:hAnsi="Verdana"/>
          <w:sz w:val="20"/>
          <w:szCs w:val="20"/>
        </w:rPr>
        <w:t xml:space="preserve"> изм. и доп., бр. 46 от 2016 г.)</w:t>
      </w:r>
    </w:p>
    <w:p w:rsidR="005D4C61" w:rsidRPr="00241003" w:rsidRDefault="005D4C61" w:rsidP="00621BDB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555A85" w:rsidRPr="00241003" w:rsidRDefault="00555A85" w:rsidP="00621BDB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5D4C61" w:rsidRPr="00621BDB" w:rsidRDefault="005D4C61" w:rsidP="00A5384A">
      <w:pPr>
        <w:tabs>
          <w:tab w:val="left" w:pos="22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621BDB">
        <w:rPr>
          <w:rFonts w:ascii="Verdana" w:hAnsi="Verdana"/>
          <w:b/>
          <w:sz w:val="20"/>
          <w:szCs w:val="20"/>
        </w:rPr>
        <w:t>§</w:t>
      </w:r>
      <w:r w:rsidR="00BD6163" w:rsidRPr="00621BDB">
        <w:rPr>
          <w:rFonts w:ascii="Verdana" w:hAnsi="Verdana"/>
          <w:b/>
          <w:sz w:val="20"/>
          <w:szCs w:val="20"/>
        </w:rPr>
        <w:t xml:space="preserve"> 1.</w:t>
      </w:r>
      <w:r w:rsidR="00BD6163" w:rsidRPr="00621BDB">
        <w:rPr>
          <w:rFonts w:ascii="Verdana" w:hAnsi="Verdana"/>
          <w:sz w:val="20"/>
          <w:szCs w:val="20"/>
        </w:rPr>
        <w:t xml:space="preserve"> </w:t>
      </w:r>
      <w:r w:rsidR="001E408E" w:rsidRPr="00621BDB">
        <w:rPr>
          <w:rFonts w:ascii="Verdana" w:hAnsi="Verdana"/>
          <w:sz w:val="20"/>
          <w:szCs w:val="20"/>
        </w:rPr>
        <w:t>Създава се чл. 2а:</w:t>
      </w:r>
    </w:p>
    <w:p w:rsidR="001E408E" w:rsidRPr="00621BDB" w:rsidRDefault="00BD6163" w:rsidP="00A5384A">
      <w:pPr>
        <w:tabs>
          <w:tab w:val="left" w:pos="22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621BDB">
        <w:rPr>
          <w:rFonts w:ascii="Verdana" w:hAnsi="Verdana"/>
          <w:sz w:val="20"/>
          <w:szCs w:val="20"/>
        </w:rPr>
        <w:t>„</w:t>
      </w:r>
      <w:r w:rsidR="001E408E" w:rsidRPr="00621BDB">
        <w:rPr>
          <w:rFonts w:ascii="Verdana" w:hAnsi="Verdana"/>
          <w:sz w:val="20"/>
          <w:szCs w:val="20"/>
        </w:rPr>
        <w:t xml:space="preserve">Чл. 2а. (1) </w:t>
      </w:r>
      <w:r w:rsidR="00F1767C" w:rsidRPr="00621BDB">
        <w:rPr>
          <w:rFonts w:ascii="Verdana" w:hAnsi="Verdana"/>
          <w:sz w:val="20"/>
          <w:szCs w:val="20"/>
        </w:rPr>
        <w:t>Изискването по чл. 2, ал. 2 не се прилага</w:t>
      </w:r>
      <w:r w:rsidR="0028404F" w:rsidRPr="00621BDB">
        <w:rPr>
          <w:rFonts w:ascii="Verdana" w:hAnsi="Verdana"/>
          <w:sz w:val="20"/>
          <w:szCs w:val="20"/>
        </w:rPr>
        <w:t xml:space="preserve"> </w:t>
      </w:r>
      <w:r w:rsidR="006752D5" w:rsidRPr="00621BDB">
        <w:rPr>
          <w:rFonts w:ascii="Verdana" w:hAnsi="Verdana"/>
          <w:sz w:val="20"/>
          <w:szCs w:val="20"/>
        </w:rPr>
        <w:t>при поява на заразна болест при съответния вид животни</w:t>
      </w:r>
      <w:r w:rsidR="00417061" w:rsidRPr="00621BDB">
        <w:rPr>
          <w:rFonts w:ascii="Verdana" w:hAnsi="Verdana"/>
          <w:sz w:val="20"/>
          <w:szCs w:val="20"/>
        </w:rPr>
        <w:t>, при спазване на следните условия</w:t>
      </w:r>
      <w:r w:rsidR="001E408E" w:rsidRPr="00621BDB">
        <w:rPr>
          <w:rFonts w:ascii="Verdana" w:hAnsi="Verdana"/>
          <w:sz w:val="20"/>
          <w:szCs w:val="20"/>
        </w:rPr>
        <w:t>:</w:t>
      </w:r>
    </w:p>
    <w:p w:rsidR="001E408E" w:rsidRPr="00621BDB" w:rsidRDefault="006752D5" w:rsidP="00A5384A">
      <w:pPr>
        <w:tabs>
          <w:tab w:val="left" w:pos="22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621BDB">
        <w:rPr>
          <w:rFonts w:ascii="Verdana" w:hAnsi="Verdana"/>
          <w:sz w:val="20"/>
          <w:szCs w:val="20"/>
        </w:rPr>
        <w:t>1</w:t>
      </w:r>
      <w:r w:rsidR="001E408E" w:rsidRPr="00621BDB">
        <w:rPr>
          <w:rFonts w:ascii="Verdana" w:hAnsi="Verdana"/>
          <w:sz w:val="20"/>
          <w:szCs w:val="20"/>
        </w:rPr>
        <w:t xml:space="preserve">. </w:t>
      </w:r>
      <w:r w:rsidR="000727FF" w:rsidRPr="00621BDB">
        <w:rPr>
          <w:rFonts w:ascii="Verdana" w:hAnsi="Verdana"/>
          <w:sz w:val="20"/>
          <w:szCs w:val="20"/>
        </w:rPr>
        <w:t>кланичните пунктове са</w:t>
      </w:r>
      <w:r w:rsidR="001E408E" w:rsidRPr="00621BDB">
        <w:rPr>
          <w:rFonts w:ascii="Verdana" w:hAnsi="Verdana"/>
          <w:sz w:val="20"/>
          <w:szCs w:val="20"/>
        </w:rPr>
        <w:t xml:space="preserve"> </w:t>
      </w:r>
      <w:r w:rsidR="00E130A1" w:rsidRPr="00621BDB">
        <w:rPr>
          <w:rFonts w:ascii="Verdana" w:hAnsi="Verdana"/>
          <w:sz w:val="20"/>
          <w:szCs w:val="20"/>
        </w:rPr>
        <w:t xml:space="preserve">разположени </w:t>
      </w:r>
      <w:r w:rsidR="001E408E" w:rsidRPr="00621BDB">
        <w:rPr>
          <w:rFonts w:ascii="Verdana" w:hAnsi="Verdana"/>
          <w:sz w:val="20"/>
          <w:szCs w:val="20"/>
        </w:rPr>
        <w:t xml:space="preserve">на територията на животновъден обект, който се намира в предпазните </w:t>
      </w:r>
      <w:r w:rsidR="00331DEA" w:rsidRPr="00621BDB">
        <w:rPr>
          <w:rFonts w:ascii="Verdana" w:hAnsi="Verdana"/>
          <w:sz w:val="20"/>
          <w:szCs w:val="20"/>
        </w:rPr>
        <w:t xml:space="preserve">и надзорните </w:t>
      </w:r>
      <w:r w:rsidR="001E408E" w:rsidRPr="00621BDB">
        <w:rPr>
          <w:rFonts w:ascii="Verdana" w:hAnsi="Verdana"/>
          <w:sz w:val="20"/>
          <w:szCs w:val="20"/>
        </w:rPr>
        <w:t>зони за ог</w:t>
      </w:r>
      <w:r w:rsidR="0028404F" w:rsidRPr="00621BDB">
        <w:rPr>
          <w:rFonts w:ascii="Verdana" w:hAnsi="Verdana"/>
          <w:sz w:val="20"/>
          <w:szCs w:val="20"/>
        </w:rPr>
        <w:t>раничаване разпространението на заразната болест</w:t>
      </w:r>
      <w:r w:rsidR="001E408E" w:rsidRPr="00621BDB">
        <w:rPr>
          <w:rFonts w:ascii="Verdana" w:hAnsi="Verdana"/>
          <w:sz w:val="20"/>
          <w:szCs w:val="20"/>
        </w:rPr>
        <w:t>;</w:t>
      </w:r>
    </w:p>
    <w:p w:rsidR="00417061" w:rsidRPr="006246E0" w:rsidRDefault="006752D5" w:rsidP="00A5384A">
      <w:pPr>
        <w:tabs>
          <w:tab w:val="left" w:pos="22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ru-RU"/>
        </w:rPr>
      </w:pPr>
      <w:r w:rsidRPr="00621BDB">
        <w:rPr>
          <w:rFonts w:ascii="Verdana" w:hAnsi="Verdana"/>
          <w:sz w:val="20"/>
          <w:szCs w:val="20"/>
        </w:rPr>
        <w:t>2</w:t>
      </w:r>
      <w:r w:rsidR="0028404F" w:rsidRPr="00621BDB">
        <w:rPr>
          <w:rFonts w:ascii="Verdana" w:hAnsi="Verdana"/>
          <w:sz w:val="20"/>
          <w:szCs w:val="20"/>
        </w:rPr>
        <w:t xml:space="preserve">. </w:t>
      </w:r>
      <w:r w:rsidR="00417061" w:rsidRPr="00621BDB">
        <w:rPr>
          <w:rFonts w:ascii="Verdana" w:hAnsi="Verdana"/>
          <w:sz w:val="20"/>
          <w:szCs w:val="20"/>
        </w:rPr>
        <w:t xml:space="preserve">клането се извършва при спазване </w:t>
      </w:r>
      <w:r w:rsidR="00D0361D" w:rsidRPr="00621BDB">
        <w:rPr>
          <w:rFonts w:ascii="Verdana" w:hAnsi="Verdana"/>
          <w:sz w:val="20"/>
          <w:szCs w:val="20"/>
        </w:rPr>
        <w:t xml:space="preserve">на капацитета и </w:t>
      </w:r>
      <w:r w:rsidR="00417061" w:rsidRPr="00621BDB">
        <w:rPr>
          <w:rFonts w:ascii="Verdana" w:hAnsi="Verdana"/>
          <w:sz w:val="20"/>
          <w:szCs w:val="20"/>
        </w:rPr>
        <w:t>на хигиенните изисквания</w:t>
      </w:r>
      <w:r w:rsidR="00E130A1" w:rsidRPr="00621BDB">
        <w:rPr>
          <w:rFonts w:ascii="Verdana" w:hAnsi="Verdana"/>
          <w:sz w:val="20"/>
          <w:szCs w:val="20"/>
        </w:rPr>
        <w:t>, определени в наредбата</w:t>
      </w:r>
      <w:r w:rsidR="00D0361D" w:rsidRPr="00621BDB">
        <w:rPr>
          <w:rFonts w:ascii="Verdana" w:hAnsi="Verdana"/>
          <w:sz w:val="20"/>
          <w:szCs w:val="20"/>
        </w:rPr>
        <w:t>.</w:t>
      </w:r>
    </w:p>
    <w:p w:rsidR="00271284" w:rsidRDefault="00271284" w:rsidP="00A5384A">
      <w:pPr>
        <w:tabs>
          <w:tab w:val="left" w:pos="22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621BDB">
        <w:rPr>
          <w:rFonts w:ascii="Verdana" w:hAnsi="Verdana"/>
          <w:sz w:val="20"/>
          <w:szCs w:val="20"/>
        </w:rPr>
        <w:t>(2) В кланичните пунктове по ал. 1 се колят само здрави животни от животновъдния обект, на чиято територия е разположен кланичния пункт и на които в най-малко 7 дневен срок преди клането са извършени лабораторни изследвания в акредитирана лаборатория, за съответната заразна болест и резултатите са отрицателни.</w:t>
      </w:r>
    </w:p>
    <w:p w:rsidR="00E63721" w:rsidRDefault="003D739A" w:rsidP="00A5384A">
      <w:pPr>
        <w:tabs>
          <w:tab w:val="left" w:pos="22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621BDB">
        <w:rPr>
          <w:rFonts w:ascii="Verdana" w:hAnsi="Verdana"/>
          <w:b/>
          <w:sz w:val="20"/>
          <w:szCs w:val="20"/>
        </w:rPr>
        <w:t>§ 2.</w:t>
      </w:r>
      <w:r w:rsidRPr="00621BDB">
        <w:rPr>
          <w:rFonts w:ascii="Verdana" w:hAnsi="Verdana"/>
          <w:sz w:val="20"/>
          <w:szCs w:val="20"/>
        </w:rPr>
        <w:t xml:space="preserve"> В чл. 5 думите „Регламент (ЕО) № 854/2004 на Европейския парламент и на Съвета от 29 април 2004 г. за определяне на специфичните правила за организирането на официален контрол върху продуктите от животински произход, предназначени за човешка консумация (OB, L 139, 30.04.2004 г.) (Регламент (ЕО) № 854/2004)</w:t>
      </w:r>
      <w:r w:rsidR="00271284" w:rsidRPr="006246E0">
        <w:rPr>
          <w:rFonts w:ascii="Verdana" w:hAnsi="Verdana"/>
          <w:sz w:val="20"/>
          <w:szCs w:val="20"/>
          <w:lang w:val="ru-RU"/>
        </w:rPr>
        <w:t>”</w:t>
      </w:r>
      <w:r w:rsidRPr="00621BDB">
        <w:rPr>
          <w:rFonts w:ascii="Verdana" w:hAnsi="Verdana"/>
          <w:sz w:val="20"/>
          <w:szCs w:val="20"/>
        </w:rPr>
        <w:t xml:space="preserve"> се заменят с</w:t>
      </w:r>
      <w:r w:rsidR="00271284" w:rsidRPr="00621BDB">
        <w:rPr>
          <w:rFonts w:ascii="Verdana" w:hAnsi="Verdana"/>
          <w:sz w:val="20"/>
          <w:szCs w:val="20"/>
        </w:rPr>
        <w:t xml:space="preserve"> </w:t>
      </w:r>
      <w:r w:rsidR="002831C7" w:rsidRPr="00621BDB">
        <w:rPr>
          <w:rFonts w:ascii="Verdana" w:hAnsi="Verdana"/>
          <w:sz w:val="20"/>
          <w:szCs w:val="20"/>
        </w:rPr>
        <w:t>„</w:t>
      </w:r>
      <w:r w:rsidR="00E63721" w:rsidRPr="00621BDB">
        <w:rPr>
          <w:rFonts w:ascii="Verdana" w:hAnsi="Verdana"/>
          <w:sz w:val="20"/>
          <w:szCs w:val="20"/>
        </w:rPr>
        <w:t>Регламент за изпълнение (ЕС) 2019/627 на Комисията от 15 март 2019 година за определяне на еднакви практически условия за извършването на официален контрол върху продукти от животински произход, предназначени за консумация от човека, в съответствие с Регламент (ЕС) 2017/625 на Европейския парламент и на Съвета и за изменение на Регламент (ЕО) № 2074/2005 на Комисията по отношение на официалния контрол (OB L 131, 17.05.2019 г.)</w:t>
      </w:r>
      <w:r w:rsidR="00205A15" w:rsidRPr="00621BDB">
        <w:rPr>
          <w:rFonts w:ascii="Verdana" w:hAnsi="Verdana"/>
          <w:sz w:val="20"/>
          <w:szCs w:val="20"/>
        </w:rPr>
        <w:t xml:space="preserve"> (Регламент за изпълнение (ЕС) 2019/627)</w:t>
      </w:r>
      <w:r w:rsidR="00865B58" w:rsidRPr="00621BDB">
        <w:rPr>
          <w:rFonts w:ascii="Verdana" w:hAnsi="Verdana"/>
          <w:sz w:val="20"/>
          <w:szCs w:val="20"/>
        </w:rPr>
        <w:t>“</w:t>
      </w:r>
      <w:r w:rsidR="00E63721" w:rsidRPr="00621BDB">
        <w:rPr>
          <w:rFonts w:ascii="Verdana" w:hAnsi="Verdana"/>
          <w:sz w:val="20"/>
          <w:szCs w:val="20"/>
        </w:rPr>
        <w:t>.</w:t>
      </w:r>
    </w:p>
    <w:p w:rsidR="00D0361D" w:rsidRDefault="003D739A" w:rsidP="00A5384A">
      <w:pPr>
        <w:tabs>
          <w:tab w:val="left" w:pos="228"/>
          <w:tab w:val="left" w:pos="7848"/>
        </w:tabs>
        <w:spacing w:after="0" w:line="360" w:lineRule="auto"/>
        <w:ind w:firstLine="709"/>
        <w:jc w:val="both"/>
        <w:rPr>
          <w:rFonts w:ascii="Verdana" w:hAnsi="Verdana"/>
          <w:iCs/>
          <w:sz w:val="20"/>
          <w:szCs w:val="20"/>
          <w:lang w:val="en-US"/>
        </w:rPr>
      </w:pPr>
      <w:r w:rsidRPr="00621BDB">
        <w:rPr>
          <w:rFonts w:ascii="Verdana" w:hAnsi="Verdana"/>
          <w:b/>
          <w:sz w:val="20"/>
          <w:szCs w:val="20"/>
        </w:rPr>
        <w:t>§ 3.</w:t>
      </w:r>
      <w:r w:rsidRPr="00621BDB">
        <w:rPr>
          <w:rFonts w:ascii="Verdana" w:hAnsi="Verdana"/>
          <w:sz w:val="20"/>
          <w:szCs w:val="20"/>
        </w:rPr>
        <w:t xml:space="preserve"> </w:t>
      </w:r>
      <w:r w:rsidR="00722045" w:rsidRPr="00621BDB">
        <w:rPr>
          <w:rFonts w:ascii="Verdana" w:hAnsi="Verdana"/>
          <w:sz w:val="20"/>
          <w:szCs w:val="20"/>
        </w:rPr>
        <w:t>В чл. 8 думите „Регламент (ЕО) № 2075/2005 на Комисията от 5 декември 2005 г. относно установяване на специфични правила за официалния контрол на трихинели (Trichinella) в месото (OB L 338, 22.12.2005 г.)“ се заменят с „Регламент за изпълнение (ЕС) 2015/1375 на Комисията от 10 август 2015 година относно установяване на специфични правила за официалния контрол на трихинели (Trichinella) в месото“ (</w:t>
      </w:r>
      <w:r w:rsidR="00722045" w:rsidRPr="00621BDB">
        <w:rPr>
          <w:rFonts w:ascii="Verdana" w:hAnsi="Verdana"/>
          <w:iCs/>
          <w:sz w:val="20"/>
          <w:szCs w:val="20"/>
        </w:rPr>
        <w:t>OB L 212, 11.</w:t>
      </w:r>
      <w:r w:rsidR="00D2473E" w:rsidRPr="00621BDB">
        <w:rPr>
          <w:rFonts w:ascii="Verdana" w:hAnsi="Verdana"/>
          <w:iCs/>
          <w:sz w:val="20"/>
          <w:szCs w:val="20"/>
        </w:rPr>
        <w:t>0</w:t>
      </w:r>
      <w:r w:rsidR="00722045" w:rsidRPr="00621BDB">
        <w:rPr>
          <w:rFonts w:ascii="Verdana" w:hAnsi="Verdana"/>
          <w:iCs/>
          <w:sz w:val="20"/>
          <w:szCs w:val="20"/>
        </w:rPr>
        <w:t>8.2015 г.)</w:t>
      </w:r>
      <w:r w:rsidR="00271284" w:rsidRPr="00621BDB">
        <w:rPr>
          <w:rFonts w:ascii="Verdana" w:hAnsi="Verdana"/>
          <w:iCs/>
          <w:sz w:val="20"/>
          <w:szCs w:val="20"/>
        </w:rPr>
        <w:t>“.</w:t>
      </w:r>
    </w:p>
    <w:p w:rsidR="00D0361D" w:rsidRDefault="00D0361D" w:rsidP="00A5384A">
      <w:pPr>
        <w:tabs>
          <w:tab w:val="left" w:pos="228"/>
          <w:tab w:val="left" w:pos="784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621BDB">
        <w:rPr>
          <w:rFonts w:ascii="Verdana" w:hAnsi="Verdana"/>
          <w:b/>
          <w:sz w:val="20"/>
          <w:szCs w:val="20"/>
        </w:rPr>
        <w:t>§ 4.</w:t>
      </w:r>
      <w:r w:rsidRPr="00621BDB">
        <w:rPr>
          <w:rFonts w:ascii="Verdana" w:hAnsi="Verdana"/>
          <w:sz w:val="20"/>
          <w:szCs w:val="20"/>
        </w:rPr>
        <w:t xml:space="preserve"> В чл. 12 думите „Приложение I, Раздел I, Глава III от Регламент (ЕО) № 854/2004“ се заменят с „Приложение </w:t>
      </w:r>
      <w:r w:rsidRPr="00621BDB">
        <w:rPr>
          <w:rFonts w:ascii="Verdana" w:hAnsi="Verdana"/>
          <w:sz w:val="20"/>
          <w:szCs w:val="20"/>
          <w:lang w:val="en-US"/>
        </w:rPr>
        <w:t>II</w:t>
      </w:r>
      <w:r w:rsidRPr="006246E0">
        <w:rPr>
          <w:rFonts w:ascii="Verdana" w:hAnsi="Verdana"/>
          <w:sz w:val="20"/>
          <w:szCs w:val="20"/>
          <w:lang w:val="ru-RU"/>
        </w:rPr>
        <w:t xml:space="preserve"> </w:t>
      </w:r>
      <w:r w:rsidRPr="00621BDB">
        <w:rPr>
          <w:rFonts w:ascii="Verdana" w:hAnsi="Verdana"/>
          <w:sz w:val="20"/>
          <w:szCs w:val="20"/>
        </w:rPr>
        <w:t>на Регламент за изпълнение (ЕС) 2019/627“.</w:t>
      </w:r>
    </w:p>
    <w:p w:rsidR="00555A85" w:rsidRPr="00621BDB" w:rsidRDefault="00555A85" w:rsidP="00A5384A">
      <w:pPr>
        <w:tabs>
          <w:tab w:val="left" w:pos="228"/>
          <w:tab w:val="left" w:pos="784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05A15" w:rsidRDefault="003D739A" w:rsidP="00A5384A">
      <w:pPr>
        <w:tabs>
          <w:tab w:val="left" w:pos="228"/>
          <w:tab w:val="left" w:pos="784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621BDB">
        <w:rPr>
          <w:rFonts w:ascii="Verdana" w:hAnsi="Verdana"/>
          <w:b/>
          <w:sz w:val="20"/>
          <w:szCs w:val="20"/>
        </w:rPr>
        <w:lastRenderedPageBreak/>
        <w:t xml:space="preserve">§ </w:t>
      </w:r>
      <w:r w:rsidR="00722045" w:rsidRPr="00621BDB">
        <w:rPr>
          <w:rFonts w:ascii="Verdana" w:hAnsi="Verdana"/>
          <w:b/>
          <w:sz w:val="20"/>
          <w:szCs w:val="20"/>
        </w:rPr>
        <w:t>5</w:t>
      </w:r>
      <w:r w:rsidRPr="00621BDB">
        <w:rPr>
          <w:rFonts w:ascii="Verdana" w:hAnsi="Verdana"/>
          <w:b/>
          <w:sz w:val="20"/>
          <w:szCs w:val="20"/>
        </w:rPr>
        <w:t>.</w:t>
      </w:r>
      <w:r w:rsidRPr="00621BDB">
        <w:rPr>
          <w:rFonts w:ascii="Verdana" w:hAnsi="Verdana"/>
          <w:sz w:val="20"/>
          <w:szCs w:val="20"/>
        </w:rPr>
        <w:t xml:space="preserve"> </w:t>
      </w:r>
      <w:r w:rsidR="00F17F3C">
        <w:rPr>
          <w:rFonts w:ascii="Verdana" w:hAnsi="Verdana"/>
          <w:sz w:val="20"/>
          <w:szCs w:val="20"/>
        </w:rPr>
        <w:t>Ч</w:t>
      </w:r>
      <w:r w:rsidR="002A4C2A">
        <w:rPr>
          <w:rFonts w:ascii="Verdana" w:hAnsi="Verdana"/>
          <w:sz w:val="20"/>
          <w:szCs w:val="20"/>
        </w:rPr>
        <w:t>лен</w:t>
      </w:r>
      <w:r w:rsidRPr="00621BDB">
        <w:rPr>
          <w:rFonts w:ascii="Verdana" w:hAnsi="Verdana"/>
          <w:sz w:val="20"/>
          <w:szCs w:val="20"/>
        </w:rPr>
        <w:t xml:space="preserve"> 17</w:t>
      </w:r>
      <w:r w:rsidR="003845FA" w:rsidRPr="00621BDB">
        <w:rPr>
          <w:rFonts w:ascii="Verdana" w:hAnsi="Verdana"/>
          <w:sz w:val="20"/>
          <w:szCs w:val="20"/>
        </w:rPr>
        <w:t xml:space="preserve"> се </w:t>
      </w:r>
      <w:r w:rsidR="00F17F3C">
        <w:rPr>
          <w:rFonts w:ascii="Verdana" w:hAnsi="Verdana"/>
          <w:sz w:val="20"/>
          <w:szCs w:val="20"/>
        </w:rPr>
        <w:t>изменя така</w:t>
      </w:r>
      <w:r w:rsidR="00205A15" w:rsidRPr="00621BDB">
        <w:rPr>
          <w:rFonts w:ascii="Verdana" w:hAnsi="Verdana"/>
          <w:sz w:val="20"/>
          <w:szCs w:val="20"/>
        </w:rPr>
        <w:t>:</w:t>
      </w:r>
    </w:p>
    <w:p w:rsidR="00F17F3C" w:rsidRPr="00621BDB" w:rsidRDefault="00F17F3C" w:rsidP="00A5384A">
      <w:pPr>
        <w:tabs>
          <w:tab w:val="left" w:pos="228"/>
          <w:tab w:val="left" w:pos="784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„Чл. 17. </w:t>
      </w:r>
      <w:r w:rsidRPr="00F17F3C">
        <w:rPr>
          <w:rFonts w:ascii="Verdana" w:hAnsi="Verdana"/>
          <w:sz w:val="20"/>
          <w:szCs w:val="20"/>
        </w:rPr>
        <w:t xml:space="preserve">Официалният контрол в кланичните пунктове и </w:t>
      </w:r>
      <w:proofErr w:type="spellStart"/>
      <w:r w:rsidRPr="00F17F3C">
        <w:rPr>
          <w:rFonts w:ascii="Verdana" w:hAnsi="Verdana"/>
          <w:sz w:val="20"/>
          <w:szCs w:val="20"/>
        </w:rPr>
        <w:t>транжорните</w:t>
      </w:r>
      <w:proofErr w:type="spellEnd"/>
      <w:r w:rsidRPr="00F17F3C">
        <w:rPr>
          <w:rFonts w:ascii="Verdana" w:hAnsi="Verdana"/>
          <w:sz w:val="20"/>
          <w:szCs w:val="20"/>
        </w:rPr>
        <w:t xml:space="preserve">, разположени към тях се извършва съгласно изискванията на </w:t>
      </w:r>
      <w:r w:rsidR="00D61816" w:rsidRPr="00D61816">
        <w:rPr>
          <w:rFonts w:ascii="Verdana" w:hAnsi="Verdana"/>
          <w:sz w:val="20"/>
          <w:szCs w:val="20"/>
        </w:rPr>
        <w:t>Регламент за изпълнение (ЕС) 2019/627</w:t>
      </w:r>
      <w:r w:rsidR="00D61816" w:rsidRPr="00705770">
        <w:rPr>
          <w:rFonts w:ascii="Verdana" w:hAnsi="Verdana"/>
          <w:sz w:val="20"/>
          <w:szCs w:val="20"/>
        </w:rPr>
        <w:t xml:space="preserve">, </w:t>
      </w:r>
      <w:r w:rsidRPr="00F17F3C">
        <w:rPr>
          <w:rFonts w:ascii="Verdana" w:hAnsi="Verdana"/>
          <w:sz w:val="20"/>
          <w:szCs w:val="20"/>
        </w:rPr>
        <w:t xml:space="preserve">Делегиран регламент (ЕС) 2019/624 на </w:t>
      </w:r>
      <w:r w:rsidR="00AF2855" w:rsidRPr="00F17F3C">
        <w:rPr>
          <w:rFonts w:ascii="Verdana" w:hAnsi="Verdana"/>
          <w:sz w:val="20"/>
          <w:szCs w:val="20"/>
        </w:rPr>
        <w:t>Комисията</w:t>
      </w:r>
      <w:r w:rsidRPr="00F17F3C">
        <w:rPr>
          <w:rFonts w:ascii="Verdana" w:hAnsi="Verdana"/>
          <w:sz w:val="20"/>
          <w:szCs w:val="20"/>
        </w:rPr>
        <w:t xml:space="preserve"> от 8 февруари 2019 година относно специалните правила за извършването на официален контрол върху производството на месо и за районите за производство и за повторно полагане на живи двучерупчести мекотели в съответствие с Регламент (ЕС) 2017/625 на Европейския парламент и на Съв</w:t>
      </w:r>
      <w:r w:rsidR="00D61816">
        <w:rPr>
          <w:rFonts w:ascii="Verdana" w:hAnsi="Verdana"/>
          <w:sz w:val="20"/>
          <w:szCs w:val="20"/>
        </w:rPr>
        <w:t>ета (OB L 131, 17.05.2019 г.)</w:t>
      </w:r>
      <w:r>
        <w:rPr>
          <w:rFonts w:ascii="Verdana" w:hAnsi="Verdana"/>
          <w:sz w:val="20"/>
          <w:szCs w:val="20"/>
        </w:rPr>
        <w:t xml:space="preserve"> </w:t>
      </w:r>
      <w:r w:rsidRPr="00F17F3C">
        <w:rPr>
          <w:rFonts w:ascii="Verdana" w:hAnsi="Verdana"/>
          <w:sz w:val="20"/>
          <w:szCs w:val="20"/>
        </w:rPr>
        <w:t>и Регламент (EС)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(Регламент относно официалния контрол) (OB, L 95, 07.04.2017 г.).</w:t>
      </w:r>
    </w:p>
    <w:p w:rsidR="00BD6163" w:rsidRPr="00241003" w:rsidRDefault="00BD6163" w:rsidP="00555A85">
      <w:pPr>
        <w:tabs>
          <w:tab w:val="left" w:pos="22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41003">
        <w:rPr>
          <w:rFonts w:ascii="Verdana" w:hAnsi="Verdana"/>
          <w:b/>
          <w:sz w:val="20"/>
          <w:szCs w:val="20"/>
        </w:rPr>
        <w:t xml:space="preserve">§ </w:t>
      </w:r>
      <w:r w:rsidR="00722045" w:rsidRPr="00241003">
        <w:rPr>
          <w:rFonts w:ascii="Verdana" w:hAnsi="Verdana"/>
          <w:b/>
          <w:sz w:val="20"/>
          <w:szCs w:val="20"/>
        </w:rPr>
        <w:t>6</w:t>
      </w:r>
      <w:r w:rsidRPr="00241003">
        <w:rPr>
          <w:rFonts w:ascii="Verdana" w:hAnsi="Verdana"/>
          <w:b/>
          <w:sz w:val="20"/>
          <w:szCs w:val="20"/>
        </w:rPr>
        <w:t>.</w:t>
      </w:r>
      <w:r w:rsidRPr="00241003">
        <w:rPr>
          <w:rFonts w:ascii="Verdana" w:hAnsi="Verdana"/>
          <w:sz w:val="20"/>
          <w:szCs w:val="20"/>
        </w:rPr>
        <w:t xml:space="preserve"> В </w:t>
      </w:r>
      <w:r w:rsidR="00FB34CF" w:rsidRPr="00241003">
        <w:rPr>
          <w:rFonts w:ascii="Verdana" w:hAnsi="Verdana"/>
          <w:sz w:val="20"/>
          <w:szCs w:val="20"/>
        </w:rPr>
        <w:t>§ 1</w:t>
      </w:r>
      <w:r w:rsidR="00FB34CF">
        <w:rPr>
          <w:rFonts w:ascii="Verdana" w:hAnsi="Verdana"/>
          <w:sz w:val="20"/>
          <w:szCs w:val="20"/>
        </w:rPr>
        <w:t>,</w:t>
      </w:r>
      <w:r w:rsidR="00FB34CF" w:rsidRPr="00241003">
        <w:rPr>
          <w:rFonts w:ascii="Verdana" w:hAnsi="Verdana"/>
          <w:sz w:val="20"/>
          <w:szCs w:val="20"/>
        </w:rPr>
        <w:t xml:space="preserve"> т. 2 </w:t>
      </w:r>
      <w:r w:rsidR="00FB34CF">
        <w:rPr>
          <w:rFonts w:ascii="Verdana" w:hAnsi="Verdana"/>
          <w:sz w:val="20"/>
          <w:szCs w:val="20"/>
        </w:rPr>
        <w:t>от д</w:t>
      </w:r>
      <w:r w:rsidR="00FB34CF" w:rsidRPr="00241003">
        <w:rPr>
          <w:rFonts w:ascii="Verdana" w:hAnsi="Verdana"/>
          <w:sz w:val="20"/>
          <w:szCs w:val="20"/>
        </w:rPr>
        <w:t>опълнителн</w:t>
      </w:r>
      <w:r w:rsidR="00FB34CF">
        <w:rPr>
          <w:rFonts w:ascii="Verdana" w:hAnsi="Verdana"/>
          <w:sz w:val="20"/>
          <w:szCs w:val="20"/>
        </w:rPr>
        <w:t>ата</w:t>
      </w:r>
      <w:r w:rsidR="00FB34CF" w:rsidRPr="00241003">
        <w:rPr>
          <w:rFonts w:ascii="Verdana" w:hAnsi="Verdana"/>
          <w:sz w:val="20"/>
          <w:szCs w:val="20"/>
        </w:rPr>
        <w:t xml:space="preserve"> разпоредб</w:t>
      </w:r>
      <w:r w:rsidR="00FB34CF">
        <w:rPr>
          <w:rFonts w:ascii="Verdana" w:hAnsi="Verdana"/>
          <w:sz w:val="20"/>
          <w:szCs w:val="20"/>
        </w:rPr>
        <w:t>а</w:t>
      </w:r>
      <w:r w:rsidR="00FB34CF" w:rsidRPr="00241003">
        <w:rPr>
          <w:rFonts w:ascii="Verdana" w:hAnsi="Verdana"/>
          <w:sz w:val="20"/>
          <w:szCs w:val="20"/>
        </w:rPr>
        <w:t xml:space="preserve"> </w:t>
      </w:r>
      <w:r w:rsidR="00722045" w:rsidRPr="00241003">
        <w:rPr>
          <w:rFonts w:ascii="Verdana" w:hAnsi="Verdana"/>
          <w:sz w:val="20"/>
          <w:szCs w:val="20"/>
        </w:rPr>
        <w:t>се правят следните изменения</w:t>
      </w:r>
      <w:r w:rsidR="00342A3F" w:rsidRPr="00241003">
        <w:rPr>
          <w:rFonts w:ascii="Verdana" w:hAnsi="Verdana"/>
          <w:sz w:val="20"/>
          <w:szCs w:val="20"/>
        </w:rPr>
        <w:t>:</w:t>
      </w:r>
    </w:p>
    <w:p w:rsidR="00342A3F" w:rsidRPr="00241003" w:rsidRDefault="00342A3F" w:rsidP="00555A85">
      <w:pPr>
        <w:tabs>
          <w:tab w:val="left" w:pos="22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41003">
        <w:rPr>
          <w:rFonts w:ascii="Verdana" w:hAnsi="Verdana"/>
          <w:sz w:val="20"/>
          <w:szCs w:val="20"/>
        </w:rPr>
        <w:t xml:space="preserve">1. В буква </w:t>
      </w:r>
      <w:r w:rsidR="003D739A" w:rsidRPr="00241003">
        <w:rPr>
          <w:rFonts w:ascii="Verdana" w:hAnsi="Verdana"/>
          <w:sz w:val="20"/>
          <w:szCs w:val="20"/>
        </w:rPr>
        <w:t>„</w:t>
      </w:r>
      <w:r w:rsidRPr="00241003">
        <w:rPr>
          <w:rFonts w:ascii="Verdana" w:hAnsi="Verdana"/>
          <w:sz w:val="20"/>
          <w:szCs w:val="20"/>
        </w:rPr>
        <w:t>а</w:t>
      </w:r>
      <w:r w:rsidR="003D739A" w:rsidRPr="00241003">
        <w:rPr>
          <w:rFonts w:ascii="Verdana" w:hAnsi="Verdana"/>
          <w:sz w:val="20"/>
          <w:szCs w:val="20"/>
        </w:rPr>
        <w:t>“</w:t>
      </w:r>
      <w:r w:rsidRPr="00241003">
        <w:rPr>
          <w:rFonts w:ascii="Verdana" w:hAnsi="Verdana"/>
          <w:sz w:val="20"/>
          <w:szCs w:val="20"/>
        </w:rPr>
        <w:t xml:space="preserve"> </w:t>
      </w:r>
      <w:r w:rsidR="00722045" w:rsidRPr="00241003">
        <w:rPr>
          <w:rFonts w:ascii="Verdana" w:hAnsi="Verdana"/>
          <w:sz w:val="20"/>
          <w:szCs w:val="20"/>
        </w:rPr>
        <w:t xml:space="preserve">числото </w:t>
      </w:r>
      <w:r w:rsidRPr="00241003">
        <w:rPr>
          <w:rFonts w:ascii="Verdana" w:hAnsi="Verdana"/>
          <w:sz w:val="20"/>
          <w:szCs w:val="20"/>
        </w:rPr>
        <w:t xml:space="preserve">„480“ </w:t>
      </w:r>
      <w:r w:rsidR="0028404F" w:rsidRPr="00241003">
        <w:rPr>
          <w:rFonts w:ascii="Verdana" w:hAnsi="Verdana"/>
          <w:sz w:val="20"/>
          <w:szCs w:val="20"/>
        </w:rPr>
        <w:t xml:space="preserve">се </w:t>
      </w:r>
      <w:r w:rsidR="00722045" w:rsidRPr="00241003">
        <w:rPr>
          <w:rFonts w:ascii="Verdana" w:hAnsi="Verdana"/>
          <w:sz w:val="20"/>
          <w:szCs w:val="20"/>
        </w:rPr>
        <w:t>заменя</w:t>
      </w:r>
      <w:r w:rsidR="00705770" w:rsidRPr="00705770">
        <w:rPr>
          <w:rFonts w:ascii="Verdana" w:hAnsi="Verdana"/>
          <w:sz w:val="20"/>
          <w:szCs w:val="20"/>
        </w:rPr>
        <w:t xml:space="preserve"> </w:t>
      </w:r>
      <w:r w:rsidR="0028404F" w:rsidRPr="00241003">
        <w:rPr>
          <w:rFonts w:ascii="Verdana" w:hAnsi="Verdana"/>
          <w:sz w:val="20"/>
          <w:szCs w:val="20"/>
        </w:rPr>
        <w:t>с</w:t>
      </w:r>
      <w:r w:rsidR="005A2818" w:rsidRPr="00241003">
        <w:rPr>
          <w:rFonts w:ascii="Verdana" w:hAnsi="Verdana"/>
          <w:sz w:val="20"/>
          <w:szCs w:val="20"/>
        </w:rPr>
        <w:t xml:space="preserve"> </w:t>
      </w:r>
      <w:r w:rsidRPr="00241003">
        <w:rPr>
          <w:rFonts w:ascii="Verdana" w:hAnsi="Verdana"/>
          <w:sz w:val="20"/>
          <w:szCs w:val="20"/>
        </w:rPr>
        <w:t>„960“;</w:t>
      </w:r>
    </w:p>
    <w:p w:rsidR="00621BDB" w:rsidRPr="00241003" w:rsidRDefault="00342A3F" w:rsidP="00555A85">
      <w:pPr>
        <w:tabs>
          <w:tab w:val="left" w:pos="22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41003">
        <w:rPr>
          <w:rFonts w:ascii="Verdana" w:hAnsi="Verdana"/>
          <w:sz w:val="20"/>
          <w:szCs w:val="20"/>
        </w:rPr>
        <w:t xml:space="preserve">2. В буква </w:t>
      </w:r>
      <w:r w:rsidR="003D739A" w:rsidRPr="00241003">
        <w:rPr>
          <w:rFonts w:ascii="Verdana" w:hAnsi="Verdana"/>
          <w:sz w:val="20"/>
          <w:szCs w:val="20"/>
        </w:rPr>
        <w:t>„</w:t>
      </w:r>
      <w:r w:rsidRPr="00241003">
        <w:rPr>
          <w:rFonts w:ascii="Verdana" w:hAnsi="Verdana"/>
          <w:sz w:val="20"/>
          <w:szCs w:val="20"/>
        </w:rPr>
        <w:t>б</w:t>
      </w:r>
      <w:r w:rsidR="003D739A" w:rsidRPr="00241003">
        <w:rPr>
          <w:rFonts w:ascii="Verdana" w:hAnsi="Verdana"/>
          <w:sz w:val="20"/>
          <w:szCs w:val="20"/>
        </w:rPr>
        <w:t>“</w:t>
      </w:r>
      <w:r w:rsidR="00E32B5D">
        <w:rPr>
          <w:rFonts w:ascii="Verdana" w:hAnsi="Verdana"/>
          <w:sz w:val="20"/>
          <w:szCs w:val="20"/>
        </w:rPr>
        <w:t xml:space="preserve"> </w:t>
      </w:r>
      <w:r w:rsidR="006150DD" w:rsidRPr="00241003">
        <w:rPr>
          <w:rFonts w:ascii="Verdana" w:hAnsi="Verdana"/>
          <w:sz w:val="20"/>
          <w:szCs w:val="20"/>
        </w:rPr>
        <w:t xml:space="preserve">числото </w:t>
      </w:r>
      <w:r w:rsidRPr="00241003">
        <w:rPr>
          <w:rFonts w:ascii="Verdana" w:hAnsi="Verdana"/>
          <w:sz w:val="20"/>
          <w:szCs w:val="20"/>
        </w:rPr>
        <w:t xml:space="preserve">„1200“ </w:t>
      </w:r>
      <w:r w:rsidR="005A2818" w:rsidRPr="00241003">
        <w:rPr>
          <w:rFonts w:ascii="Verdana" w:hAnsi="Verdana"/>
          <w:sz w:val="20"/>
          <w:szCs w:val="20"/>
        </w:rPr>
        <w:t xml:space="preserve">се </w:t>
      </w:r>
      <w:r w:rsidR="006150DD" w:rsidRPr="00241003">
        <w:rPr>
          <w:rFonts w:ascii="Verdana" w:hAnsi="Verdana"/>
          <w:sz w:val="20"/>
          <w:szCs w:val="20"/>
        </w:rPr>
        <w:t>заменя</w:t>
      </w:r>
      <w:r w:rsidR="00705770" w:rsidRPr="00705770">
        <w:rPr>
          <w:rFonts w:ascii="Verdana" w:hAnsi="Verdana"/>
          <w:sz w:val="20"/>
          <w:szCs w:val="20"/>
        </w:rPr>
        <w:t xml:space="preserve"> </w:t>
      </w:r>
      <w:r w:rsidR="00531A68" w:rsidRPr="00241003">
        <w:rPr>
          <w:rFonts w:ascii="Verdana" w:hAnsi="Verdana"/>
          <w:sz w:val="20"/>
          <w:szCs w:val="20"/>
        </w:rPr>
        <w:t>с</w:t>
      </w:r>
      <w:r w:rsidR="005A2818" w:rsidRPr="00241003">
        <w:rPr>
          <w:rFonts w:ascii="Verdana" w:hAnsi="Verdana"/>
          <w:sz w:val="20"/>
          <w:szCs w:val="20"/>
        </w:rPr>
        <w:t xml:space="preserve"> </w:t>
      </w:r>
      <w:r w:rsidRPr="00241003">
        <w:rPr>
          <w:rFonts w:ascii="Verdana" w:hAnsi="Verdana"/>
          <w:sz w:val="20"/>
          <w:szCs w:val="20"/>
        </w:rPr>
        <w:t>„2400“.</w:t>
      </w:r>
    </w:p>
    <w:p w:rsidR="00AF3AD8" w:rsidRPr="006246E0" w:rsidRDefault="00AF3AD8" w:rsidP="00555A85">
      <w:pPr>
        <w:tabs>
          <w:tab w:val="left" w:pos="5400"/>
        </w:tabs>
        <w:spacing w:after="0" w:line="360" w:lineRule="auto"/>
        <w:rPr>
          <w:rFonts w:ascii="Verdana" w:hAnsi="Verdana"/>
          <w:sz w:val="20"/>
          <w:szCs w:val="20"/>
          <w:lang w:val="ru-RU"/>
        </w:rPr>
      </w:pPr>
    </w:p>
    <w:p w:rsidR="00AF3AD8" w:rsidRDefault="00AF3AD8" w:rsidP="00555A85">
      <w:pPr>
        <w:tabs>
          <w:tab w:val="left" w:pos="5400"/>
        </w:tabs>
        <w:spacing w:after="0" w:line="360" w:lineRule="auto"/>
        <w:rPr>
          <w:rFonts w:ascii="Verdana" w:hAnsi="Verdana"/>
          <w:sz w:val="20"/>
          <w:szCs w:val="20"/>
          <w:lang w:val="en-US"/>
        </w:rPr>
      </w:pPr>
    </w:p>
    <w:p w:rsidR="00B001A9" w:rsidRPr="00B001A9" w:rsidRDefault="00B001A9" w:rsidP="00555A85">
      <w:pPr>
        <w:spacing w:after="0" w:line="360" w:lineRule="auto"/>
        <w:jc w:val="both"/>
        <w:rPr>
          <w:rFonts w:ascii="Verdana" w:eastAsia="Times New Roman" w:hAnsi="Verdana" w:cs="Times New Roman"/>
          <w:b/>
          <w:iCs/>
          <w:sz w:val="20"/>
          <w:szCs w:val="20"/>
          <w:lang w:eastAsia="bg-BG"/>
        </w:rPr>
      </w:pPr>
      <w:r w:rsidRPr="00B001A9">
        <w:rPr>
          <w:rFonts w:ascii="Verdana" w:eastAsia="Times New Roman" w:hAnsi="Verdana" w:cs="Times New Roman"/>
          <w:b/>
          <w:iCs/>
          <w:sz w:val="20"/>
          <w:szCs w:val="20"/>
          <w:lang w:eastAsia="bg-BG"/>
        </w:rPr>
        <w:t>ДЕСИСЛАВА ТАНЕВА</w:t>
      </w:r>
    </w:p>
    <w:p w:rsidR="00B001A9" w:rsidRPr="00B001A9" w:rsidRDefault="00B001A9" w:rsidP="00555A85">
      <w:pPr>
        <w:spacing w:after="0" w:line="360" w:lineRule="auto"/>
        <w:rPr>
          <w:rFonts w:ascii="Verdana" w:eastAsia="Calibri" w:hAnsi="Verdana" w:cs="Times New Roman"/>
          <w:i/>
          <w:iCs/>
          <w:sz w:val="20"/>
          <w:szCs w:val="20"/>
        </w:rPr>
      </w:pPr>
      <w:r w:rsidRPr="00B001A9">
        <w:rPr>
          <w:rFonts w:ascii="Verdana" w:eastAsia="Calibri" w:hAnsi="Verdana" w:cs="Times New Roman"/>
          <w:i/>
          <w:iCs/>
          <w:sz w:val="20"/>
          <w:szCs w:val="20"/>
        </w:rPr>
        <w:t>Министър на земеделието, храните и горите</w:t>
      </w:r>
    </w:p>
    <w:p w:rsidR="00D640A8" w:rsidRPr="00EC1823" w:rsidRDefault="00D640A8" w:rsidP="00000CCB">
      <w:pPr>
        <w:spacing w:after="0" w:line="240" w:lineRule="auto"/>
        <w:rPr>
          <w:rFonts w:ascii="Verdana" w:hAnsi="Verdana"/>
          <w:b/>
          <w:sz w:val="18"/>
          <w:szCs w:val="18"/>
          <w:lang w:val="ru-RU"/>
        </w:rPr>
      </w:pPr>
      <w:bookmarkStart w:id="0" w:name="_GoBack"/>
      <w:bookmarkEnd w:id="0"/>
    </w:p>
    <w:sectPr w:rsidR="00D640A8" w:rsidRPr="00EC1823" w:rsidSect="002A4C2A">
      <w:footerReference w:type="default" r:id="rId7"/>
      <w:pgSz w:w="11906" w:h="16838" w:code="9"/>
      <w:pgMar w:top="1134" w:right="1134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56" w:rsidRDefault="00EE4C56" w:rsidP="006246E0">
      <w:pPr>
        <w:spacing w:after="0" w:line="240" w:lineRule="auto"/>
      </w:pPr>
      <w:r>
        <w:separator/>
      </w:r>
    </w:p>
  </w:endnote>
  <w:endnote w:type="continuationSeparator" w:id="0">
    <w:p w:rsidR="00EE4C56" w:rsidRDefault="00EE4C56" w:rsidP="0062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042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6E0" w:rsidRDefault="006246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56" w:rsidRDefault="00EE4C56" w:rsidP="006246E0">
      <w:pPr>
        <w:spacing w:after="0" w:line="240" w:lineRule="auto"/>
      </w:pPr>
      <w:r>
        <w:separator/>
      </w:r>
    </w:p>
  </w:footnote>
  <w:footnote w:type="continuationSeparator" w:id="0">
    <w:p w:rsidR="00EE4C56" w:rsidRDefault="00EE4C56" w:rsidP="00624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FA"/>
    <w:rsid w:val="00000CCB"/>
    <w:rsid w:val="00026ED7"/>
    <w:rsid w:val="00031400"/>
    <w:rsid w:val="000727FF"/>
    <w:rsid w:val="0009497F"/>
    <w:rsid w:val="000B2B49"/>
    <w:rsid w:val="000B68FE"/>
    <w:rsid w:val="000E7618"/>
    <w:rsid w:val="000F6D8D"/>
    <w:rsid w:val="00103D62"/>
    <w:rsid w:val="00116444"/>
    <w:rsid w:val="001216EC"/>
    <w:rsid w:val="0015263A"/>
    <w:rsid w:val="00155EE2"/>
    <w:rsid w:val="00167F21"/>
    <w:rsid w:val="001814FF"/>
    <w:rsid w:val="00192613"/>
    <w:rsid w:val="001B1DAA"/>
    <w:rsid w:val="001B2C14"/>
    <w:rsid w:val="001C1A95"/>
    <w:rsid w:val="001E408E"/>
    <w:rsid w:val="001F5FD0"/>
    <w:rsid w:val="00205A15"/>
    <w:rsid w:val="00222D01"/>
    <w:rsid w:val="002378FA"/>
    <w:rsid w:val="00241003"/>
    <w:rsid w:val="00271284"/>
    <w:rsid w:val="002831C7"/>
    <w:rsid w:val="0028404F"/>
    <w:rsid w:val="002A4C2A"/>
    <w:rsid w:val="00325A09"/>
    <w:rsid w:val="00331DEA"/>
    <w:rsid w:val="00342A3F"/>
    <w:rsid w:val="00354B1F"/>
    <w:rsid w:val="003845FA"/>
    <w:rsid w:val="003C78B5"/>
    <w:rsid w:val="003D739A"/>
    <w:rsid w:val="0040681B"/>
    <w:rsid w:val="00410344"/>
    <w:rsid w:val="00417061"/>
    <w:rsid w:val="00467ADE"/>
    <w:rsid w:val="005048F8"/>
    <w:rsid w:val="00531A68"/>
    <w:rsid w:val="00543C1C"/>
    <w:rsid w:val="00550D69"/>
    <w:rsid w:val="00555A85"/>
    <w:rsid w:val="00562390"/>
    <w:rsid w:val="005A2818"/>
    <w:rsid w:val="005B5151"/>
    <w:rsid w:val="005D4C61"/>
    <w:rsid w:val="00610B89"/>
    <w:rsid w:val="00611428"/>
    <w:rsid w:val="006150DD"/>
    <w:rsid w:val="00621BDB"/>
    <w:rsid w:val="006246E0"/>
    <w:rsid w:val="00637C3A"/>
    <w:rsid w:val="006752D5"/>
    <w:rsid w:val="00705770"/>
    <w:rsid w:val="00722045"/>
    <w:rsid w:val="00737718"/>
    <w:rsid w:val="00752238"/>
    <w:rsid w:val="0076489D"/>
    <w:rsid w:val="007B0265"/>
    <w:rsid w:val="00800FB3"/>
    <w:rsid w:val="0084526E"/>
    <w:rsid w:val="00865B58"/>
    <w:rsid w:val="00873B55"/>
    <w:rsid w:val="008A2F05"/>
    <w:rsid w:val="008C5D29"/>
    <w:rsid w:val="008D434E"/>
    <w:rsid w:val="009605D3"/>
    <w:rsid w:val="009744AB"/>
    <w:rsid w:val="009A31DB"/>
    <w:rsid w:val="009A5F99"/>
    <w:rsid w:val="009C155B"/>
    <w:rsid w:val="00A301AB"/>
    <w:rsid w:val="00A5384A"/>
    <w:rsid w:val="00AF2855"/>
    <w:rsid w:val="00AF3A14"/>
    <w:rsid w:val="00AF3AD8"/>
    <w:rsid w:val="00AF3F64"/>
    <w:rsid w:val="00B001A9"/>
    <w:rsid w:val="00B21EAB"/>
    <w:rsid w:val="00B24E1A"/>
    <w:rsid w:val="00B25FC2"/>
    <w:rsid w:val="00BD6163"/>
    <w:rsid w:val="00C15BA1"/>
    <w:rsid w:val="00C261D1"/>
    <w:rsid w:val="00CE07CC"/>
    <w:rsid w:val="00CF7249"/>
    <w:rsid w:val="00D0361D"/>
    <w:rsid w:val="00D2473E"/>
    <w:rsid w:val="00D61816"/>
    <w:rsid w:val="00D640A8"/>
    <w:rsid w:val="00DA0EFA"/>
    <w:rsid w:val="00DD30DA"/>
    <w:rsid w:val="00E130A1"/>
    <w:rsid w:val="00E32B5D"/>
    <w:rsid w:val="00E55BD4"/>
    <w:rsid w:val="00E63721"/>
    <w:rsid w:val="00EA0E4A"/>
    <w:rsid w:val="00EC1823"/>
    <w:rsid w:val="00EC1BE5"/>
    <w:rsid w:val="00ED5513"/>
    <w:rsid w:val="00EE4C56"/>
    <w:rsid w:val="00EE4D20"/>
    <w:rsid w:val="00F0714E"/>
    <w:rsid w:val="00F104E6"/>
    <w:rsid w:val="00F136CD"/>
    <w:rsid w:val="00F1767C"/>
    <w:rsid w:val="00F17F3C"/>
    <w:rsid w:val="00F63C6F"/>
    <w:rsid w:val="00F66D74"/>
    <w:rsid w:val="00F67CD5"/>
    <w:rsid w:val="00FB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6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6E0"/>
  </w:style>
  <w:style w:type="paragraph" w:styleId="Footer">
    <w:name w:val="footer"/>
    <w:basedOn w:val="Normal"/>
    <w:link w:val="FooterChar"/>
    <w:uiPriority w:val="99"/>
    <w:unhideWhenUsed/>
    <w:rsid w:val="006246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6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6E0"/>
  </w:style>
  <w:style w:type="paragraph" w:styleId="Footer">
    <w:name w:val="footer"/>
    <w:basedOn w:val="Normal"/>
    <w:link w:val="FooterChar"/>
    <w:uiPriority w:val="99"/>
    <w:unhideWhenUsed/>
    <w:rsid w:val="006246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Ivelina Dimitrova</dc:creator>
  <cp:lastModifiedBy>Aleksandar Angelov</cp:lastModifiedBy>
  <cp:revision>61</cp:revision>
  <cp:lastPrinted>2020-01-16T13:08:00Z</cp:lastPrinted>
  <dcterms:created xsi:type="dcterms:W3CDTF">2020-01-09T11:40:00Z</dcterms:created>
  <dcterms:modified xsi:type="dcterms:W3CDTF">2020-02-14T12:42:00Z</dcterms:modified>
</cp:coreProperties>
</file>