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E9" w:rsidRPr="00AD0169" w:rsidRDefault="00233DE9" w:rsidP="00AD0169">
      <w:pPr>
        <w:pStyle w:val="ListParagraph"/>
        <w:spacing w:before="240" w:after="60"/>
        <w:ind w:left="284" w:right="-695"/>
        <w:rPr>
          <w:b/>
          <w:bCs/>
          <w:caps/>
          <w:color w:val="0000FF"/>
          <w:sz w:val="72"/>
          <w:szCs w:val="72"/>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937EF2" w:rsidRPr="00E216A7" w:rsidRDefault="00937EF2" w:rsidP="00D62375">
      <w:pPr>
        <w:spacing w:before="240" w:after="60"/>
        <w:ind w:right="-695"/>
        <w:jc w:val="center"/>
        <w:rPr>
          <w:b/>
          <w:bCs/>
          <w:caps/>
          <w:color w:val="0000FF"/>
          <w:sz w:val="36"/>
          <w:szCs w:val="36"/>
          <w14:shadow w14:blurRad="50800" w14:dist="38100" w14:dir="2700000" w14:sx="100000" w14:sy="100000" w14:kx="0" w14:ky="0" w14:algn="tl">
            <w14:srgbClr w14:val="000000">
              <w14:alpha w14:val="60000"/>
            </w14:srgbClr>
          </w14:shadow>
        </w:rPr>
      </w:pPr>
    </w:p>
    <w:p w:rsidR="006D68CC" w:rsidRPr="00937EF2" w:rsidRDefault="00AD0169" w:rsidP="006D68CC">
      <w:pPr>
        <w:spacing w:before="240" w:after="60"/>
        <w:ind w:right="-695"/>
        <w:jc w:val="center"/>
        <w:rPr>
          <w:sz w:val="36"/>
          <w:szCs w:val="36"/>
        </w:rPr>
      </w:pPr>
      <w:r w:rsidRPr="00AD0169">
        <w:rPr>
          <w:sz w:val="36"/>
          <w:szCs w:val="36"/>
        </w:rPr>
        <w:t xml:space="preserve">БЮДЖЕТ ЗА 2020 Г. </w:t>
      </w:r>
    </w:p>
    <w:p w:rsidR="00937EF2" w:rsidRPr="00937EF2" w:rsidRDefault="00937EF2" w:rsidP="00937EF2">
      <w:pPr>
        <w:spacing w:before="100" w:beforeAutospacing="1" w:after="100" w:afterAutospacing="1"/>
        <w:jc w:val="center"/>
        <w:rPr>
          <w:sz w:val="36"/>
          <w:szCs w:val="36"/>
        </w:rPr>
      </w:pPr>
      <w:r w:rsidRPr="00937EF2">
        <w:rPr>
          <w:sz w:val="36"/>
          <w:szCs w:val="36"/>
        </w:rPr>
        <w:t>НА</w:t>
      </w:r>
    </w:p>
    <w:p w:rsidR="00937EF2" w:rsidRDefault="00937EF2" w:rsidP="00937EF2">
      <w:pPr>
        <w:spacing w:before="100" w:beforeAutospacing="1" w:after="100" w:afterAutospacing="1"/>
        <w:jc w:val="center"/>
        <w:rPr>
          <w:sz w:val="36"/>
          <w:szCs w:val="36"/>
        </w:rPr>
      </w:pPr>
      <w:r w:rsidRPr="00937EF2">
        <w:rPr>
          <w:sz w:val="36"/>
          <w:szCs w:val="36"/>
        </w:rPr>
        <w:t xml:space="preserve">МИНИСТЕРСТВОТО НА ЗЕМЕДЕЛИЕТО, </w:t>
      </w:r>
    </w:p>
    <w:p w:rsidR="00937EF2" w:rsidRPr="00937EF2" w:rsidRDefault="00937EF2" w:rsidP="00937EF2">
      <w:pPr>
        <w:spacing w:before="100" w:beforeAutospacing="1" w:after="100" w:afterAutospacing="1"/>
        <w:jc w:val="center"/>
        <w:rPr>
          <w:sz w:val="36"/>
          <w:szCs w:val="36"/>
        </w:rPr>
      </w:pPr>
      <w:r w:rsidRPr="00937EF2">
        <w:rPr>
          <w:sz w:val="36"/>
          <w:szCs w:val="36"/>
        </w:rPr>
        <w:t>ХРАНИТЕ И</w:t>
      </w:r>
      <w:r>
        <w:rPr>
          <w:sz w:val="36"/>
          <w:szCs w:val="36"/>
        </w:rPr>
        <w:t xml:space="preserve"> </w:t>
      </w:r>
      <w:r w:rsidRPr="00937EF2">
        <w:rPr>
          <w:sz w:val="36"/>
          <w:szCs w:val="36"/>
        </w:rPr>
        <w:t>ГОРИТЕ</w:t>
      </w:r>
      <w:r w:rsidR="008B439E">
        <w:rPr>
          <w:sz w:val="36"/>
          <w:szCs w:val="36"/>
        </w:rPr>
        <w:t xml:space="preserve"> В ПРОГРАМЕН ФОРМАТ</w:t>
      </w:r>
      <w:r w:rsidR="00846342">
        <w:rPr>
          <w:sz w:val="36"/>
          <w:szCs w:val="36"/>
        </w:rPr>
        <w:t xml:space="preserve"> </w:t>
      </w:r>
    </w:p>
    <w:p w:rsidR="00937EF2" w:rsidRPr="00AD0169" w:rsidRDefault="00937EF2" w:rsidP="00937EF2">
      <w:pPr>
        <w:spacing w:before="100" w:beforeAutospacing="1" w:after="100" w:afterAutospacing="1" w:line="276" w:lineRule="auto"/>
        <w:rPr>
          <w:sz w:val="36"/>
          <w:szCs w:val="36"/>
        </w:rPr>
      </w:pPr>
    </w:p>
    <w:p w:rsidR="00592910" w:rsidRPr="00AD0169" w:rsidRDefault="00592910" w:rsidP="00BD675B">
      <w:pPr>
        <w:rPr>
          <w:sz w:val="36"/>
          <w:szCs w:val="36"/>
        </w:rPr>
      </w:pPr>
    </w:p>
    <w:p w:rsidR="0058272D" w:rsidRPr="00A26828" w:rsidRDefault="0058272D">
      <w:pPr>
        <w:rPr>
          <w:lang w:val="ru-RU"/>
        </w:rPr>
      </w:pPr>
    </w:p>
    <w:p w:rsidR="00592910" w:rsidRPr="00A26828" w:rsidRDefault="00592910">
      <w:pPr>
        <w:rPr>
          <w:lang w:val="ru-RU"/>
        </w:rPr>
      </w:pPr>
    </w:p>
    <w:p w:rsidR="00592910" w:rsidRPr="00A26828" w:rsidRDefault="00592910">
      <w:pPr>
        <w:rPr>
          <w:lang w:val="ru-RU"/>
        </w:rPr>
      </w:pPr>
    </w:p>
    <w:p w:rsidR="00592910" w:rsidRPr="00BD675B" w:rsidRDefault="00592910">
      <w:pPr>
        <w:rPr>
          <w:lang w:val="ru-RU"/>
        </w:rPr>
      </w:pPr>
    </w:p>
    <w:p w:rsidR="00DE149E" w:rsidRPr="00BD675B" w:rsidRDefault="00DE149E">
      <w:pPr>
        <w:rPr>
          <w:lang w:val="ru-RU"/>
        </w:rPr>
      </w:pPr>
    </w:p>
    <w:p w:rsidR="00DE149E" w:rsidRPr="00BD675B" w:rsidRDefault="00DE149E">
      <w:pPr>
        <w:rPr>
          <w:lang w:val="ru-RU"/>
        </w:rPr>
      </w:pPr>
    </w:p>
    <w:p w:rsidR="00DE149E" w:rsidRPr="00BD675B" w:rsidRDefault="00DE149E">
      <w:pPr>
        <w:rPr>
          <w:lang w:val="ru-RU"/>
        </w:rPr>
      </w:pPr>
    </w:p>
    <w:p w:rsidR="00592910" w:rsidRPr="00A26828" w:rsidRDefault="00592910">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BD675B">
      <w:pPr>
        <w:rPr>
          <w:lang w:val="ru-RU"/>
        </w:rPr>
      </w:pPr>
    </w:p>
    <w:p w:rsidR="000318C8" w:rsidRPr="00BD675B" w:rsidRDefault="000318C8" w:rsidP="00D62375">
      <w:pPr>
        <w:rPr>
          <w:lang w:val="ru-RU"/>
        </w:rPr>
      </w:pPr>
    </w:p>
    <w:p w:rsidR="00D62375" w:rsidRPr="00BD675B" w:rsidRDefault="00D62375" w:rsidP="00D62375">
      <w:pPr>
        <w:rPr>
          <w:lang w:val="ru-RU"/>
        </w:rPr>
      </w:pPr>
    </w:p>
    <w:p w:rsidR="00D62375" w:rsidRPr="00BD675B" w:rsidRDefault="00D62375" w:rsidP="00D62375">
      <w:pPr>
        <w:rPr>
          <w:lang w:val="ru-RU"/>
        </w:rPr>
      </w:pPr>
    </w:p>
    <w:p w:rsidR="00D62375" w:rsidRPr="00BD675B" w:rsidRDefault="00D62375" w:rsidP="00D62375">
      <w:pPr>
        <w:rPr>
          <w:lang w:val="ru-RU"/>
        </w:rPr>
      </w:pPr>
    </w:p>
    <w:p w:rsidR="00D62375" w:rsidRPr="00BD675B" w:rsidRDefault="00D62375" w:rsidP="00D62375">
      <w:pPr>
        <w:rPr>
          <w:lang w:val="ru-RU"/>
        </w:rPr>
      </w:pPr>
    </w:p>
    <w:p w:rsidR="00D62375" w:rsidRPr="00BD675B" w:rsidRDefault="006D68CC" w:rsidP="00BD675B">
      <w:pPr>
        <w:jc w:val="center"/>
        <w:rPr>
          <w:lang w:val="ru-RU"/>
        </w:rPr>
      </w:pPr>
      <w:r>
        <w:t>Януари</w:t>
      </w:r>
      <w:r w:rsidR="008F5D05" w:rsidRPr="008F5D05">
        <w:t xml:space="preserve"> </w:t>
      </w:r>
      <w:r w:rsidR="00576C17" w:rsidRPr="008F5D05">
        <w:rPr>
          <w:lang w:val="ru-RU"/>
        </w:rPr>
        <w:t>20</w:t>
      </w:r>
      <w:r>
        <w:rPr>
          <w:lang w:val="ru-RU"/>
        </w:rPr>
        <w:t>20</w:t>
      </w:r>
      <w:r w:rsidR="00EE2E19" w:rsidRPr="008F5D05">
        <w:rPr>
          <w:lang w:val="ru-RU"/>
        </w:rPr>
        <w:t xml:space="preserve"> г.</w:t>
      </w:r>
    </w:p>
    <w:p w:rsidR="008F5D05" w:rsidRDefault="00BD675B" w:rsidP="00BD675B">
      <w:pPr>
        <w:rPr>
          <w:lang w:val="ru-RU"/>
        </w:rPr>
      </w:pPr>
      <w:r>
        <w:rPr>
          <w:lang w:val="ru-RU"/>
        </w:rPr>
        <w:br w:type="page"/>
      </w:r>
    </w:p>
    <w:p w:rsidR="008F5D05" w:rsidRDefault="008F5D05">
      <w:pPr>
        <w:pStyle w:val="TOC1"/>
        <w:tabs>
          <w:tab w:val="right" w:leader="dot" w:pos="9062"/>
        </w:tabs>
        <w:rPr>
          <w:lang w:val="ru-RU"/>
        </w:rPr>
      </w:pPr>
      <w:r>
        <w:rPr>
          <w:lang w:val="ru-RU"/>
        </w:rPr>
        <w:lastRenderedPageBreak/>
        <w:t>СЪДЪРЖАНИЕ</w:t>
      </w:r>
    </w:p>
    <w:p w:rsidR="008F5D05" w:rsidRDefault="008F5D05">
      <w:pPr>
        <w:pStyle w:val="TOC1"/>
        <w:tabs>
          <w:tab w:val="right" w:leader="dot" w:pos="9062"/>
        </w:tabs>
        <w:rPr>
          <w:lang w:val="ru-RU"/>
        </w:rPr>
      </w:pPr>
    </w:p>
    <w:p w:rsidR="003D091C" w:rsidRDefault="008F5D05">
      <w:pPr>
        <w:pStyle w:val="TOC1"/>
        <w:tabs>
          <w:tab w:val="left" w:pos="440"/>
          <w:tab w:val="right" w:leader="dot" w:pos="9062"/>
        </w:tabs>
        <w:rPr>
          <w:rFonts w:asciiTheme="minorHAnsi" w:eastAsiaTheme="minorEastAsia" w:hAnsiTheme="minorHAnsi" w:cstheme="minorBidi"/>
          <w:noProof/>
          <w:sz w:val="22"/>
          <w:szCs w:val="22"/>
        </w:rPr>
      </w:pPr>
      <w:r>
        <w:rPr>
          <w:lang w:val="ru-RU"/>
        </w:rPr>
        <w:fldChar w:fldCharType="begin"/>
      </w:r>
      <w:r>
        <w:rPr>
          <w:lang w:val="ru-RU"/>
        </w:rPr>
        <w:instrText xml:space="preserve"> TOC \o "1-3" \h \z \u </w:instrText>
      </w:r>
      <w:r>
        <w:rPr>
          <w:lang w:val="ru-RU"/>
        </w:rPr>
        <w:fldChar w:fldCharType="separate"/>
      </w:r>
      <w:hyperlink w:anchor="_Toc29296644" w:history="1">
        <w:r w:rsidR="003D091C" w:rsidRPr="007B4321">
          <w:rPr>
            <w:rStyle w:val="Hyperlink"/>
            <w:noProof/>
          </w:rPr>
          <w:t>I)</w:t>
        </w:r>
        <w:r w:rsidR="003D091C">
          <w:rPr>
            <w:rFonts w:asciiTheme="minorHAnsi" w:eastAsiaTheme="minorEastAsia" w:hAnsiTheme="minorHAnsi" w:cstheme="minorBidi"/>
            <w:noProof/>
            <w:sz w:val="22"/>
            <w:szCs w:val="22"/>
          </w:rPr>
          <w:tab/>
        </w:r>
        <w:r w:rsidR="003D091C" w:rsidRPr="007B4321">
          <w:rPr>
            <w:rStyle w:val="Hyperlink"/>
            <w:noProof/>
          </w:rPr>
          <w:t>МИСИЯ</w:t>
        </w:r>
        <w:r w:rsidR="003D091C">
          <w:rPr>
            <w:noProof/>
            <w:webHidden/>
          </w:rPr>
          <w:tab/>
        </w:r>
        <w:r w:rsidR="003D091C">
          <w:rPr>
            <w:noProof/>
            <w:webHidden/>
          </w:rPr>
          <w:fldChar w:fldCharType="begin"/>
        </w:r>
        <w:r w:rsidR="003D091C">
          <w:rPr>
            <w:noProof/>
            <w:webHidden/>
          </w:rPr>
          <w:instrText xml:space="preserve"> PAGEREF _Toc29296644 \h </w:instrText>
        </w:r>
        <w:r w:rsidR="003D091C">
          <w:rPr>
            <w:noProof/>
            <w:webHidden/>
          </w:rPr>
        </w:r>
        <w:r w:rsidR="003D091C">
          <w:rPr>
            <w:noProof/>
            <w:webHidden/>
          </w:rPr>
          <w:fldChar w:fldCharType="separate"/>
        </w:r>
        <w:r w:rsidR="003D091C">
          <w:rPr>
            <w:noProof/>
            <w:webHidden/>
          </w:rPr>
          <w:t>3</w:t>
        </w:r>
        <w:r w:rsidR="003D091C">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45" w:history="1">
        <w:r w:rsidRPr="007B4321">
          <w:rPr>
            <w:rStyle w:val="Hyperlink"/>
            <w:noProof/>
            <w:lang w:val="ru-RU"/>
          </w:rPr>
          <w:t>II)</w:t>
        </w:r>
        <w:r>
          <w:rPr>
            <w:rFonts w:asciiTheme="minorHAnsi" w:eastAsiaTheme="minorEastAsia" w:hAnsiTheme="minorHAnsi" w:cstheme="minorBidi"/>
            <w:noProof/>
            <w:sz w:val="22"/>
            <w:szCs w:val="22"/>
          </w:rPr>
          <w:tab/>
        </w:r>
        <w:r w:rsidRPr="007B4321">
          <w:rPr>
            <w:rStyle w:val="Hyperlink"/>
            <w:noProof/>
          </w:rPr>
          <w:t>ОРГАНИЗАЦИОННО РАЗВИТИЕ И КАПАЦИТЕТ</w:t>
        </w:r>
        <w:r>
          <w:rPr>
            <w:noProof/>
            <w:webHidden/>
          </w:rPr>
          <w:tab/>
        </w:r>
        <w:r>
          <w:rPr>
            <w:noProof/>
            <w:webHidden/>
          </w:rPr>
          <w:fldChar w:fldCharType="begin"/>
        </w:r>
        <w:r>
          <w:rPr>
            <w:noProof/>
            <w:webHidden/>
          </w:rPr>
          <w:instrText xml:space="preserve"> PAGEREF _Toc29296645 \h </w:instrText>
        </w:r>
        <w:r>
          <w:rPr>
            <w:noProof/>
            <w:webHidden/>
          </w:rPr>
        </w:r>
        <w:r>
          <w:rPr>
            <w:noProof/>
            <w:webHidden/>
          </w:rPr>
          <w:fldChar w:fldCharType="separate"/>
        </w:r>
        <w:r>
          <w:rPr>
            <w:noProof/>
            <w:webHidden/>
          </w:rPr>
          <w:t>4</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46" w:history="1">
        <w:r w:rsidRPr="007B4321">
          <w:rPr>
            <w:rStyle w:val="Hyperlink"/>
            <w:noProof/>
          </w:rPr>
          <w:t>III)</w:t>
        </w:r>
        <w:r>
          <w:rPr>
            <w:rFonts w:asciiTheme="minorHAnsi" w:eastAsiaTheme="minorEastAsia" w:hAnsiTheme="minorHAnsi" w:cstheme="minorBidi"/>
            <w:noProof/>
            <w:sz w:val="22"/>
            <w:szCs w:val="22"/>
          </w:rPr>
          <w:tab/>
        </w:r>
        <w:r w:rsidRPr="007B4321">
          <w:rPr>
            <w:rStyle w:val="Hyperlink"/>
            <w:noProof/>
          </w:rPr>
          <w:t>ОБЛАСТИ НА ПОЛИТИКИ</w:t>
        </w:r>
        <w:r>
          <w:rPr>
            <w:noProof/>
            <w:webHidden/>
          </w:rPr>
          <w:tab/>
        </w:r>
        <w:r>
          <w:rPr>
            <w:noProof/>
            <w:webHidden/>
          </w:rPr>
          <w:fldChar w:fldCharType="begin"/>
        </w:r>
        <w:r>
          <w:rPr>
            <w:noProof/>
            <w:webHidden/>
          </w:rPr>
          <w:instrText xml:space="preserve"> PAGEREF _Toc29296646 \h </w:instrText>
        </w:r>
        <w:r>
          <w:rPr>
            <w:noProof/>
            <w:webHidden/>
          </w:rPr>
        </w:r>
        <w:r>
          <w:rPr>
            <w:noProof/>
            <w:webHidden/>
          </w:rPr>
          <w:fldChar w:fldCharType="separate"/>
        </w:r>
        <w:r>
          <w:rPr>
            <w:noProof/>
            <w:webHidden/>
          </w:rPr>
          <w:t>7</w:t>
        </w:r>
        <w:r>
          <w:rPr>
            <w:noProof/>
            <w:webHidden/>
          </w:rPr>
          <w:fldChar w:fldCharType="end"/>
        </w:r>
      </w:hyperlink>
    </w:p>
    <w:p w:rsidR="003D091C" w:rsidRDefault="003D091C">
      <w:pPr>
        <w:pStyle w:val="TOC1"/>
        <w:tabs>
          <w:tab w:val="right" w:leader="dot" w:pos="9062"/>
        </w:tabs>
        <w:rPr>
          <w:rFonts w:asciiTheme="minorHAnsi" w:eastAsiaTheme="minorEastAsia" w:hAnsiTheme="minorHAnsi" w:cstheme="minorBidi"/>
          <w:noProof/>
          <w:sz w:val="22"/>
          <w:szCs w:val="22"/>
        </w:rPr>
      </w:pPr>
      <w:hyperlink w:anchor="_Toc29296647" w:history="1">
        <w:r w:rsidRPr="007B4321">
          <w:rPr>
            <w:rStyle w:val="Hyperlink"/>
            <w:noProof/>
          </w:rPr>
          <w:t>ІІІ.1. ПОЛИТИКА В ОБЛАСТТА НА ЗЕМЕДЕЛИЕТО И СЕЛСКИТЕ РАЙОНИ</w:t>
        </w:r>
        <w:r>
          <w:rPr>
            <w:noProof/>
            <w:webHidden/>
          </w:rPr>
          <w:tab/>
        </w:r>
        <w:r>
          <w:rPr>
            <w:noProof/>
            <w:webHidden/>
          </w:rPr>
          <w:fldChar w:fldCharType="begin"/>
        </w:r>
        <w:r>
          <w:rPr>
            <w:noProof/>
            <w:webHidden/>
          </w:rPr>
          <w:instrText xml:space="preserve"> PAGEREF _Toc29296647 \h </w:instrText>
        </w:r>
        <w:r>
          <w:rPr>
            <w:noProof/>
            <w:webHidden/>
          </w:rPr>
        </w:r>
        <w:r>
          <w:rPr>
            <w:noProof/>
            <w:webHidden/>
          </w:rPr>
          <w:fldChar w:fldCharType="separate"/>
        </w:r>
        <w:r>
          <w:rPr>
            <w:noProof/>
            <w:webHidden/>
          </w:rPr>
          <w:t>7</w:t>
        </w:r>
        <w:r>
          <w:rPr>
            <w:noProof/>
            <w:webHidden/>
          </w:rPr>
          <w:fldChar w:fldCharType="end"/>
        </w:r>
      </w:hyperlink>
    </w:p>
    <w:p w:rsidR="003D091C" w:rsidRDefault="003D091C">
      <w:pPr>
        <w:pStyle w:val="TOC1"/>
        <w:tabs>
          <w:tab w:val="right" w:leader="dot" w:pos="9062"/>
        </w:tabs>
        <w:rPr>
          <w:rFonts w:asciiTheme="minorHAnsi" w:eastAsiaTheme="minorEastAsia" w:hAnsiTheme="minorHAnsi" w:cstheme="minorBidi"/>
          <w:noProof/>
          <w:sz w:val="22"/>
          <w:szCs w:val="22"/>
        </w:rPr>
      </w:pPr>
      <w:hyperlink w:anchor="_Toc29296648" w:history="1">
        <w:r w:rsidRPr="007B4321">
          <w:rPr>
            <w:rStyle w:val="Hyperlink"/>
            <w:noProof/>
          </w:rPr>
          <w:t>ІІІ.2. ПОЛИТИКА В ОБЛАСТТА НА РИБАРСТВОТО И АКВАКУЛТУРИТЕ</w:t>
        </w:r>
        <w:r>
          <w:rPr>
            <w:noProof/>
            <w:webHidden/>
          </w:rPr>
          <w:tab/>
        </w:r>
        <w:r>
          <w:rPr>
            <w:noProof/>
            <w:webHidden/>
          </w:rPr>
          <w:fldChar w:fldCharType="begin"/>
        </w:r>
        <w:r>
          <w:rPr>
            <w:noProof/>
            <w:webHidden/>
          </w:rPr>
          <w:instrText xml:space="preserve"> PAGEREF _Toc29296648 \h </w:instrText>
        </w:r>
        <w:r>
          <w:rPr>
            <w:noProof/>
            <w:webHidden/>
          </w:rPr>
        </w:r>
        <w:r>
          <w:rPr>
            <w:noProof/>
            <w:webHidden/>
          </w:rPr>
          <w:fldChar w:fldCharType="separate"/>
        </w:r>
        <w:r>
          <w:rPr>
            <w:noProof/>
            <w:webHidden/>
          </w:rPr>
          <w:t>8</w:t>
        </w:r>
        <w:r>
          <w:rPr>
            <w:noProof/>
            <w:webHidden/>
          </w:rPr>
          <w:fldChar w:fldCharType="end"/>
        </w:r>
      </w:hyperlink>
    </w:p>
    <w:p w:rsidR="003D091C" w:rsidRDefault="003D091C">
      <w:pPr>
        <w:pStyle w:val="TOC1"/>
        <w:tabs>
          <w:tab w:val="right" w:leader="dot" w:pos="9062"/>
        </w:tabs>
        <w:rPr>
          <w:rFonts w:asciiTheme="minorHAnsi" w:eastAsiaTheme="minorEastAsia" w:hAnsiTheme="minorHAnsi" w:cstheme="minorBidi"/>
          <w:noProof/>
          <w:sz w:val="22"/>
          <w:szCs w:val="22"/>
        </w:rPr>
      </w:pPr>
      <w:hyperlink w:anchor="_Toc29296649" w:history="1">
        <w:r w:rsidRPr="007B4321">
          <w:rPr>
            <w:rStyle w:val="Hyperlink"/>
            <w:noProof/>
          </w:rPr>
          <w:t>ІІІ.3. ПОЛИТИКА В ОБЛАСТТА НА СЪХРАНЯВАНЕТО И УВЕЛИЧАВАНЕТО НА ГОРИТЕ И ДИВЕЧА</w:t>
        </w:r>
        <w:r>
          <w:rPr>
            <w:noProof/>
            <w:webHidden/>
          </w:rPr>
          <w:tab/>
        </w:r>
        <w:r>
          <w:rPr>
            <w:noProof/>
            <w:webHidden/>
          </w:rPr>
          <w:fldChar w:fldCharType="begin"/>
        </w:r>
        <w:r>
          <w:rPr>
            <w:noProof/>
            <w:webHidden/>
          </w:rPr>
          <w:instrText xml:space="preserve"> PAGEREF _Toc29296649 \h </w:instrText>
        </w:r>
        <w:r>
          <w:rPr>
            <w:noProof/>
            <w:webHidden/>
          </w:rPr>
        </w:r>
        <w:r>
          <w:rPr>
            <w:noProof/>
            <w:webHidden/>
          </w:rPr>
          <w:fldChar w:fldCharType="separate"/>
        </w:r>
        <w:r>
          <w:rPr>
            <w:noProof/>
            <w:webHidden/>
          </w:rPr>
          <w:t>10</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50" w:history="1">
        <w:r w:rsidRPr="007B4321">
          <w:rPr>
            <w:rStyle w:val="Hyperlink"/>
            <w:noProof/>
          </w:rPr>
          <w:t>IV)</w:t>
        </w:r>
        <w:r>
          <w:rPr>
            <w:rFonts w:asciiTheme="minorHAnsi" w:eastAsiaTheme="minorEastAsia" w:hAnsiTheme="minorHAnsi" w:cstheme="minorBidi"/>
            <w:noProof/>
            <w:sz w:val="22"/>
            <w:szCs w:val="22"/>
          </w:rPr>
          <w:tab/>
        </w:r>
        <w:r w:rsidRPr="007B4321">
          <w:rPr>
            <w:rStyle w:val="Hyperlink"/>
            <w:noProof/>
          </w:rPr>
          <w:t>ОСНОВНИ ПАРАМЕТРИ ПО БЮДЖЕТА НА МИНИСТЕРСТВОТО НА ЗЕМЕДЕЛИЕТО, ХРАНИТЕ И ГОРИТЕ ЗА ПЕРИОДА 2020-2022 Г.</w:t>
        </w:r>
        <w:r>
          <w:rPr>
            <w:noProof/>
            <w:webHidden/>
          </w:rPr>
          <w:tab/>
        </w:r>
        <w:r>
          <w:rPr>
            <w:noProof/>
            <w:webHidden/>
          </w:rPr>
          <w:fldChar w:fldCharType="begin"/>
        </w:r>
        <w:r>
          <w:rPr>
            <w:noProof/>
            <w:webHidden/>
          </w:rPr>
          <w:instrText xml:space="preserve"> PAGEREF _Toc29296650 \h </w:instrText>
        </w:r>
        <w:r>
          <w:rPr>
            <w:noProof/>
            <w:webHidden/>
          </w:rPr>
        </w:r>
        <w:r>
          <w:rPr>
            <w:noProof/>
            <w:webHidden/>
          </w:rPr>
          <w:fldChar w:fldCharType="separate"/>
        </w:r>
        <w:r>
          <w:rPr>
            <w:noProof/>
            <w:webHidden/>
          </w:rPr>
          <w:t>11</w:t>
        </w:r>
        <w:r>
          <w:rPr>
            <w:noProof/>
            <w:webHidden/>
          </w:rPr>
          <w:fldChar w:fldCharType="end"/>
        </w:r>
      </w:hyperlink>
    </w:p>
    <w:p w:rsidR="003D091C" w:rsidRDefault="003D091C">
      <w:pPr>
        <w:pStyle w:val="TOC1"/>
        <w:tabs>
          <w:tab w:val="right" w:leader="dot" w:pos="9062"/>
        </w:tabs>
        <w:rPr>
          <w:rFonts w:asciiTheme="minorHAnsi" w:eastAsiaTheme="minorEastAsia" w:hAnsiTheme="minorHAnsi" w:cstheme="minorBidi"/>
          <w:noProof/>
          <w:sz w:val="22"/>
          <w:szCs w:val="22"/>
        </w:rPr>
      </w:pPr>
      <w:hyperlink w:anchor="_Toc29296651" w:history="1">
        <w:r w:rsidRPr="007B4321">
          <w:rPr>
            <w:rStyle w:val="Hyperlink"/>
            <w:noProof/>
          </w:rPr>
          <w:t>V. ОПИСАНИЕ НА БЮДЖЕТНИТЕ ПРОГРАМИ И БЮДЖЕТНИТЕ ПРОГНОЗИ ПО ВЕДОМСТВЕНИ И АДМИНИСТРИРАНИ РАЗХОДИ</w:t>
        </w:r>
        <w:r>
          <w:rPr>
            <w:noProof/>
            <w:webHidden/>
          </w:rPr>
          <w:tab/>
        </w:r>
        <w:r>
          <w:rPr>
            <w:noProof/>
            <w:webHidden/>
          </w:rPr>
          <w:fldChar w:fldCharType="begin"/>
        </w:r>
        <w:r>
          <w:rPr>
            <w:noProof/>
            <w:webHidden/>
          </w:rPr>
          <w:instrText xml:space="preserve"> PAGEREF _Toc29296651 \h </w:instrText>
        </w:r>
        <w:r>
          <w:rPr>
            <w:noProof/>
            <w:webHidden/>
          </w:rPr>
        </w:r>
        <w:r>
          <w:rPr>
            <w:noProof/>
            <w:webHidden/>
          </w:rPr>
          <w:fldChar w:fldCharType="separate"/>
        </w:r>
        <w:r>
          <w:rPr>
            <w:noProof/>
            <w:webHidden/>
          </w:rPr>
          <w:t>19</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2" w:history="1">
        <w:r w:rsidRPr="007B4321">
          <w:rPr>
            <w:rStyle w:val="Hyperlink"/>
            <w:noProof/>
          </w:rPr>
          <w:t>1)</w:t>
        </w:r>
        <w:r>
          <w:rPr>
            <w:rFonts w:asciiTheme="minorHAnsi" w:eastAsiaTheme="minorEastAsia" w:hAnsiTheme="minorHAnsi" w:cstheme="minorBidi"/>
            <w:noProof/>
            <w:sz w:val="22"/>
            <w:szCs w:val="22"/>
          </w:rPr>
          <w:tab/>
        </w:r>
        <w:r w:rsidRPr="007B4321">
          <w:rPr>
            <w:rStyle w:val="Hyperlink"/>
            <w:noProof/>
          </w:rPr>
          <w:t>БЮДЖЕТНА ПРОГРАМА – 2200.01.01 - „ЗЕМЕДЕЛСКИ ЗЕМИ”</w:t>
        </w:r>
        <w:r>
          <w:rPr>
            <w:noProof/>
            <w:webHidden/>
          </w:rPr>
          <w:tab/>
        </w:r>
        <w:r>
          <w:rPr>
            <w:noProof/>
            <w:webHidden/>
          </w:rPr>
          <w:fldChar w:fldCharType="begin"/>
        </w:r>
        <w:r>
          <w:rPr>
            <w:noProof/>
            <w:webHidden/>
          </w:rPr>
          <w:instrText xml:space="preserve"> PAGEREF _Toc29296652 \h </w:instrText>
        </w:r>
        <w:r>
          <w:rPr>
            <w:noProof/>
            <w:webHidden/>
          </w:rPr>
        </w:r>
        <w:r>
          <w:rPr>
            <w:noProof/>
            <w:webHidden/>
          </w:rPr>
          <w:fldChar w:fldCharType="separate"/>
        </w:r>
        <w:r>
          <w:rPr>
            <w:noProof/>
            <w:webHidden/>
          </w:rPr>
          <w:t>19</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3" w:history="1">
        <w:r w:rsidRPr="007B4321">
          <w:rPr>
            <w:rStyle w:val="Hyperlink"/>
            <w:noProof/>
            <w:lang w:val="en-US"/>
          </w:rPr>
          <w:t>2)</w:t>
        </w:r>
        <w:r>
          <w:rPr>
            <w:rFonts w:asciiTheme="minorHAnsi" w:eastAsiaTheme="minorEastAsia" w:hAnsiTheme="minorHAnsi" w:cstheme="minorBidi"/>
            <w:noProof/>
            <w:sz w:val="22"/>
            <w:szCs w:val="22"/>
          </w:rPr>
          <w:tab/>
        </w:r>
        <w:r w:rsidRPr="007B4321">
          <w:rPr>
            <w:rStyle w:val="Hyperlink"/>
            <w:noProof/>
          </w:rPr>
          <w:t>БЮДЖЕТНА ПРОГРАМА – 2200.01.02 - „ПРИРОДНИ РЕСУРСИ В СЕЛСКИТЕ РАЙОНИ”</w:t>
        </w:r>
        <w:r>
          <w:rPr>
            <w:noProof/>
            <w:webHidden/>
          </w:rPr>
          <w:tab/>
        </w:r>
        <w:r>
          <w:rPr>
            <w:noProof/>
            <w:webHidden/>
          </w:rPr>
          <w:fldChar w:fldCharType="begin"/>
        </w:r>
        <w:r>
          <w:rPr>
            <w:noProof/>
            <w:webHidden/>
          </w:rPr>
          <w:instrText xml:space="preserve"> PAGEREF _Toc29296653 \h </w:instrText>
        </w:r>
        <w:r>
          <w:rPr>
            <w:noProof/>
            <w:webHidden/>
          </w:rPr>
        </w:r>
        <w:r>
          <w:rPr>
            <w:noProof/>
            <w:webHidden/>
          </w:rPr>
          <w:fldChar w:fldCharType="separate"/>
        </w:r>
        <w:r>
          <w:rPr>
            <w:noProof/>
            <w:webHidden/>
          </w:rPr>
          <w:t>23</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4" w:history="1">
        <w:r w:rsidRPr="007B4321">
          <w:rPr>
            <w:rStyle w:val="Hyperlink"/>
            <w:noProof/>
          </w:rPr>
          <w:t>3)</w:t>
        </w:r>
        <w:r>
          <w:rPr>
            <w:rFonts w:asciiTheme="minorHAnsi" w:eastAsiaTheme="minorEastAsia" w:hAnsiTheme="minorHAnsi" w:cstheme="minorBidi"/>
            <w:noProof/>
            <w:sz w:val="22"/>
            <w:szCs w:val="22"/>
          </w:rPr>
          <w:tab/>
        </w:r>
        <w:r w:rsidRPr="007B4321">
          <w:rPr>
            <w:rStyle w:val="Hyperlink"/>
            <w:noProof/>
          </w:rPr>
          <w:t>БЮДЖЕТНА ПРОГРАМА – 2200.01.03 - „РАСТЕНИЕВЪДСТВО”</w:t>
        </w:r>
        <w:r>
          <w:rPr>
            <w:noProof/>
            <w:webHidden/>
          </w:rPr>
          <w:tab/>
        </w:r>
        <w:r>
          <w:rPr>
            <w:noProof/>
            <w:webHidden/>
          </w:rPr>
          <w:fldChar w:fldCharType="begin"/>
        </w:r>
        <w:r>
          <w:rPr>
            <w:noProof/>
            <w:webHidden/>
          </w:rPr>
          <w:instrText xml:space="preserve"> PAGEREF _Toc29296654 \h </w:instrText>
        </w:r>
        <w:r>
          <w:rPr>
            <w:noProof/>
            <w:webHidden/>
          </w:rPr>
        </w:r>
        <w:r>
          <w:rPr>
            <w:noProof/>
            <w:webHidden/>
          </w:rPr>
          <w:fldChar w:fldCharType="separate"/>
        </w:r>
        <w:r>
          <w:rPr>
            <w:noProof/>
            <w:webHidden/>
          </w:rPr>
          <w:t>28</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5" w:history="1">
        <w:r w:rsidRPr="007B4321">
          <w:rPr>
            <w:rStyle w:val="Hyperlink"/>
            <w:noProof/>
          </w:rPr>
          <w:t>4)</w:t>
        </w:r>
        <w:r>
          <w:rPr>
            <w:rFonts w:asciiTheme="minorHAnsi" w:eastAsiaTheme="minorEastAsia" w:hAnsiTheme="minorHAnsi" w:cstheme="minorBidi"/>
            <w:noProof/>
            <w:sz w:val="22"/>
            <w:szCs w:val="22"/>
          </w:rPr>
          <w:tab/>
        </w:r>
        <w:r w:rsidRPr="007B4321">
          <w:rPr>
            <w:rStyle w:val="Hyperlink"/>
            <w:noProof/>
          </w:rPr>
          <w:t>БЮДЖЕТНА ПРОГРАМА – 2200.01.04 - „ХИДРОМЕЛИОРАЦИИ”</w:t>
        </w:r>
        <w:r>
          <w:rPr>
            <w:noProof/>
            <w:webHidden/>
          </w:rPr>
          <w:tab/>
        </w:r>
        <w:r>
          <w:rPr>
            <w:noProof/>
            <w:webHidden/>
          </w:rPr>
          <w:fldChar w:fldCharType="begin"/>
        </w:r>
        <w:r>
          <w:rPr>
            <w:noProof/>
            <w:webHidden/>
          </w:rPr>
          <w:instrText xml:space="preserve"> PAGEREF _Toc29296655 \h </w:instrText>
        </w:r>
        <w:r>
          <w:rPr>
            <w:noProof/>
            <w:webHidden/>
          </w:rPr>
        </w:r>
        <w:r>
          <w:rPr>
            <w:noProof/>
            <w:webHidden/>
          </w:rPr>
          <w:fldChar w:fldCharType="separate"/>
        </w:r>
        <w:r>
          <w:rPr>
            <w:noProof/>
            <w:webHidden/>
          </w:rPr>
          <w:t>36</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6" w:history="1">
        <w:r w:rsidRPr="007B4321">
          <w:rPr>
            <w:rStyle w:val="Hyperlink"/>
            <w:noProof/>
          </w:rPr>
          <w:t>5)</w:t>
        </w:r>
        <w:r>
          <w:rPr>
            <w:rFonts w:asciiTheme="minorHAnsi" w:eastAsiaTheme="minorEastAsia" w:hAnsiTheme="minorHAnsi" w:cstheme="minorBidi"/>
            <w:noProof/>
            <w:sz w:val="22"/>
            <w:szCs w:val="22"/>
          </w:rPr>
          <w:tab/>
        </w:r>
        <w:r w:rsidRPr="007B4321">
          <w:rPr>
            <w:rStyle w:val="Hyperlink"/>
            <w:noProof/>
          </w:rPr>
          <w:t>БЮДЖЕТНА ПРОГРАМА – 2200.01.05  - „ЖИВОТНОВЪДСТВО”</w:t>
        </w:r>
        <w:r>
          <w:rPr>
            <w:noProof/>
            <w:webHidden/>
          </w:rPr>
          <w:tab/>
        </w:r>
        <w:r>
          <w:rPr>
            <w:noProof/>
            <w:webHidden/>
          </w:rPr>
          <w:fldChar w:fldCharType="begin"/>
        </w:r>
        <w:r>
          <w:rPr>
            <w:noProof/>
            <w:webHidden/>
          </w:rPr>
          <w:instrText xml:space="preserve"> PAGEREF _Toc29296656 \h </w:instrText>
        </w:r>
        <w:r>
          <w:rPr>
            <w:noProof/>
            <w:webHidden/>
          </w:rPr>
        </w:r>
        <w:r>
          <w:rPr>
            <w:noProof/>
            <w:webHidden/>
          </w:rPr>
          <w:fldChar w:fldCharType="separate"/>
        </w:r>
        <w:r>
          <w:rPr>
            <w:noProof/>
            <w:webHidden/>
          </w:rPr>
          <w:t>38</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7" w:history="1">
        <w:r w:rsidRPr="007B4321">
          <w:rPr>
            <w:rStyle w:val="Hyperlink"/>
            <w:noProof/>
          </w:rPr>
          <w:t>6)</w:t>
        </w:r>
        <w:r>
          <w:rPr>
            <w:rFonts w:asciiTheme="minorHAnsi" w:eastAsiaTheme="minorEastAsia" w:hAnsiTheme="minorHAnsi" w:cstheme="minorBidi"/>
            <w:noProof/>
            <w:sz w:val="22"/>
            <w:szCs w:val="22"/>
          </w:rPr>
          <w:tab/>
        </w:r>
        <w:r w:rsidRPr="007B4321">
          <w:rPr>
            <w:rStyle w:val="Hyperlink"/>
            <w:noProof/>
          </w:rPr>
          <w:t>БЮДЖЕТНА ПРОГРАМА – 2200.01.06  - „ОРГАНИЗАЦИЯ НА ПАЗАРИТЕ И ДЪРЖАВНИ ПОМОЩИ”</w:t>
        </w:r>
        <w:r>
          <w:rPr>
            <w:noProof/>
            <w:webHidden/>
          </w:rPr>
          <w:tab/>
        </w:r>
        <w:r>
          <w:rPr>
            <w:noProof/>
            <w:webHidden/>
          </w:rPr>
          <w:fldChar w:fldCharType="begin"/>
        </w:r>
        <w:r>
          <w:rPr>
            <w:noProof/>
            <w:webHidden/>
          </w:rPr>
          <w:instrText xml:space="preserve"> PAGEREF _Toc29296657 \h </w:instrText>
        </w:r>
        <w:r>
          <w:rPr>
            <w:noProof/>
            <w:webHidden/>
          </w:rPr>
        </w:r>
        <w:r>
          <w:rPr>
            <w:noProof/>
            <w:webHidden/>
          </w:rPr>
          <w:fldChar w:fldCharType="separate"/>
        </w:r>
        <w:r>
          <w:rPr>
            <w:noProof/>
            <w:webHidden/>
          </w:rPr>
          <w:t>42</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8" w:history="1">
        <w:r w:rsidRPr="007B4321">
          <w:rPr>
            <w:rStyle w:val="Hyperlink"/>
            <w:noProof/>
          </w:rPr>
          <w:t>7)</w:t>
        </w:r>
        <w:r>
          <w:rPr>
            <w:rFonts w:asciiTheme="minorHAnsi" w:eastAsiaTheme="minorEastAsia" w:hAnsiTheme="minorHAnsi" w:cstheme="minorBidi"/>
            <w:noProof/>
            <w:sz w:val="22"/>
            <w:szCs w:val="22"/>
          </w:rPr>
          <w:tab/>
        </w:r>
        <w:r w:rsidRPr="007B4321">
          <w:rPr>
            <w:rStyle w:val="Hyperlink"/>
            <w:noProof/>
          </w:rPr>
          <w:t>БЮДЖЕТНА ПРОГРАМА 2200.01.07 „АГРОСТАТИСТИКА, АНАЛИЗИ И ПРОГНОЗИ”</w:t>
        </w:r>
        <w:r>
          <w:rPr>
            <w:noProof/>
            <w:webHidden/>
          </w:rPr>
          <w:tab/>
        </w:r>
        <w:r>
          <w:rPr>
            <w:noProof/>
            <w:webHidden/>
          </w:rPr>
          <w:fldChar w:fldCharType="begin"/>
        </w:r>
        <w:r>
          <w:rPr>
            <w:noProof/>
            <w:webHidden/>
          </w:rPr>
          <w:instrText xml:space="preserve"> PAGEREF _Toc29296658 \h </w:instrText>
        </w:r>
        <w:r>
          <w:rPr>
            <w:noProof/>
            <w:webHidden/>
          </w:rPr>
        </w:r>
        <w:r>
          <w:rPr>
            <w:noProof/>
            <w:webHidden/>
          </w:rPr>
          <w:fldChar w:fldCharType="separate"/>
        </w:r>
        <w:r>
          <w:rPr>
            <w:noProof/>
            <w:webHidden/>
          </w:rPr>
          <w:t>49</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59" w:history="1">
        <w:r w:rsidRPr="007B4321">
          <w:rPr>
            <w:rStyle w:val="Hyperlink"/>
            <w:noProof/>
            <w:lang w:val="en-US"/>
          </w:rPr>
          <w:t>8)</w:t>
        </w:r>
        <w:r>
          <w:rPr>
            <w:rFonts w:asciiTheme="minorHAnsi" w:eastAsiaTheme="minorEastAsia" w:hAnsiTheme="minorHAnsi" w:cstheme="minorBidi"/>
            <w:noProof/>
            <w:sz w:val="22"/>
            <w:szCs w:val="22"/>
          </w:rPr>
          <w:tab/>
        </w:r>
        <w:r w:rsidRPr="007B4321">
          <w:rPr>
            <w:rStyle w:val="Hyperlink"/>
            <w:noProof/>
          </w:rPr>
          <w:t>БЮДЖЕТНА ПРОГРАМА – 2200.01.08  -  „НАУЧНИ ИЗСЛЕДВАНИЯ”</w:t>
        </w:r>
        <w:r>
          <w:rPr>
            <w:noProof/>
            <w:webHidden/>
          </w:rPr>
          <w:tab/>
        </w:r>
        <w:r>
          <w:rPr>
            <w:noProof/>
            <w:webHidden/>
          </w:rPr>
          <w:fldChar w:fldCharType="begin"/>
        </w:r>
        <w:r>
          <w:rPr>
            <w:noProof/>
            <w:webHidden/>
          </w:rPr>
          <w:instrText xml:space="preserve"> PAGEREF _Toc29296659 \h </w:instrText>
        </w:r>
        <w:r>
          <w:rPr>
            <w:noProof/>
            <w:webHidden/>
          </w:rPr>
        </w:r>
        <w:r>
          <w:rPr>
            <w:noProof/>
            <w:webHidden/>
          </w:rPr>
          <w:fldChar w:fldCharType="separate"/>
        </w:r>
        <w:r>
          <w:rPr>
            <w:noProof/>
            <w:webHidden/>
          </w:rPr>
          <w:t>53</w:t>
        </w:r>
        <w:r>
          <w:rPr>
            <w:noProof/>
            <w:webHidden/>
          </w:rPr>
          <w:fldChar w:fldCharType="end"/>
        </w:r>
      </w:hyperlink>
    </w:p>
    <w:p w:rsidR="003D091C" w:rsidRDefault="003D091C">
      <w:pPr>
        <w:pStyle w:val="TOC1"/>
        <w:tabs>
          <w:tab w:val="left" w:pos="440"/>
          <w:tab w:val="right" w:leader="dot" w:pos="9062"/>
        </w:tabs>
        <w:rPr>
          <w:rFonts w:asciiTheme="minorHAnsi" w:eastAsiaTheme="minorEastAsia" w:hAnsiTheme="minorHAnsi" w:cstheme="minorBidi"/>
          <w:noProof/>
          <w:sz w:val="22"/>
          <w:szCs w:val="22"/>
        </w:rPr>
      </w:pPr>
      <w:hyperlink w:anchor="_Toc29296660" w:history="1">
        <w:r w:rsidRPr="007B4321">
          <w:rPr>
            <w:rStyle w:val="Hyperlink"/>
            <w:noProof/>
          </w:rPr>
          <w:t>9)</w:t>
        </w:r>
        <w:r>
          <w:rPr>
            <w:rFonts w:asciiTheme="minorHAnsi" w:eastAsiaTheme="minorEastAsia" w:hAnsiTheme="minorHAnsi" w:cstheme="minorBidi"/>
            <w:noProof/>
            <w:sz w:val="22"/>
            <w:szCs w:val="22"/>
          </w:rPr>
          <w:tab/>
        </w:r>
        <w:r w:rsidRPr="007B4321">
          <w:rPr>
            <w:rStyle w:val="Hyperlink"/>
            <w:noProof/>
          </w:rPr>
          <w:t>БЮДЖЕТНА ПРОГРАМА – 2200.01.09  -  „СЪВЕТИ И КОНСУЛТАЦИИ”</w:t>
        </w:r>
        <w:r>
          <w:rPr>
            <w:noProof/>
            <w:webHidden/>
          </w:rPr>
          <w:tab/>
        </w:r>
        <w:r>
          <w:rPr>
            <w:noProof/>
            <w:webHidden/>
          </w:rPr>
          <w:fldChar w:fldCharType="begin"/>
        </w:r>
        <w:r>
          <w:rPr>
            <w:noProof/>
            <w:webHidden/>
          </w:rPr>
          <w:instrText xml:space="preserve"> PAGEREF _Toc29296660 \h </w:instrText>
        </w:r>
        <w:r>
          <w:rPr>
            <w:noProof/>
            <w:webHidden/>
          </w:rPr>
        </w:r>
        <w:r>
          <w:rPr>
            <w:noProof/>
            <w:webHidden/>
          </w:rPr>
          <w:fldChar w:fldCharType="separate"/>
        </w:r>
        <w:r>
          <w:rPr>
            <w:noProof/>
            <w:webHidden/>
          </w:rPr>
          <w:t>57</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61" w:history="1">
        <w:r w:rsidRPr="007B4321">
          <w:rPr>
            <w:rStyle w:val="Hyperlink"/>
            <w:noProof/>
          </w:rPr>
          <w:t>10)</w:t>
        </w:r>
        <w:r>
          <w:rPr>
            <w:rFonts w:asciiTheme="minorHAnsi" w:eastAsiaTheme="minorEastAsia" w:hAnsiTheme="minorHAnsi" w:cstheme="minorBidi"/>
            <w:noProof/>
            <w:sz w:val="22"/>
            <w:szCs w:val="22"/>
          </w:rPr>
          <w:tab/>
        </w:r>
        <w:r w:rsidRPr="007B4321">
          <w:rPr>
            <w:rStyle w:val="Hyperlink"/>
            <w:noProof/>
          </w:rPr>
          <w:t>БЮДЖЕТНА ПРОГРАМА – 2200.01.10  - „ЗЕМЕДЕЛСКА ТЕХНИКА”</w:t>
        </w:r>
        <w:r>
          <w:rPr>
            <w:noProof/>
            <w:webHidden/>
          </w:rPr>
          <w:tab/>
        </w:r>
        <w:r>
          <w:rPr>
            <w:noProof/>
            <w:webHidden/>
          </w:rPr>
          <w:fldChar w:fldCharType="begin"/>
        </w:r>
        <w:r>
          <w:rPr>
            <w:noProof/>
            <w:webHidden/>
          </w:rPr>
          <w:instrText xml:space="preserve"> PAGEREF _Toc29296661 \h </w:instrText>
        </w:r>
        <w:r>
          <w:rPr>
            <w:noProof/>
            <w:webHidden/>
          </w:rPr>
        </w:r>
        <w:r>
          <w:rPr>
            <w:noProof/>
            <w:webHidden/>
          </w:rPr>
          <w:fldChar w:fldCharType="separate"/>
        </w:r>
        <w:r>
          <w:rPr>
            <w:noProof/>
            <w:webHidden/>
          </w:rPr>
          <w:t>59</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62" w:history="1">
        <w:r w:rsidRPr="007B4321">
          <w:rPr>
            <w:rStyle w:val="Hyperlink"/>
            <w:noProof/>
          </w:rPr>
          <w:t>11)</w:t>
        </w:r>
        <w:r>
          <w:rPr>
            <w:rFonts w:asciiTheme="minorHAnsi" w:eastAsiaTheme="minorEastAsia" w:hAnsiTheme="minorHAnsi" w:cstheme="minorBidi"/>
            <w:noProof/>
            <w:sz w:val="22"/>
            <w:szCs w:val="22"/>
          </w:rPr>
          <w:tab/>
        </w:r>
        <w:r w:rsidRPr="007B4321">
          <w:rPr>
            <w:rStyle w:val="Hyperlink"/>
            <w:noProof/>
          </w:rPr>
          <w:t>БЮДЖЕТНА ПРОГРАМА – 2200.01.11 - „БЕЗОПАСНОСТ ПО ХРАНИТЕЛНАТА ВЕРИГА”</w:t>
        </w:r>
        <w:r>
          <w:rPr>
            <w:noProof/>
            <w:webHidden/>
          </w:rPr>
          <w:tab/>
        </w:r>
        <w:r>
          <w:rPr>
            <w:noProof/>
            <w:webHidden/>
          </w:rPr>
          <w:fldChar w:fldCharType="begin"/>
        </w:r>
        <w:r>
          <w:rPr>
            <w:noProof/>
            <w:webHidden/>
          </w:rPr>
          <w:instrText xml:space="preserve"> PAGEREF _Toc29296662 \h </w:instrText>
        </w:r>
        <w:r>
          <w:rPr>
            <w:noProof/>
            <w:webHidden/>
          </w:rPr>
        </w:r>
        <w:r>
          <w:rPr>
            <w:noProof/>
            <w:webHidden/>
          </w:rPr>
          <w:fldChar w:fldCharType="separate"/>
        </w:r>
        <w:r>
          <w:rPr>
            <w:noProof/>
            <w:webHidden/>
          </w:rPr>
          <w:t>61</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63" w:history="1">
        <w:r w:rsidRPr="007B4321">
          <w:rPr>
            <w:rStyle w:val="Hyperlink"/>
            <w:noProof/>
          </w:rPr>
          <w:t>12)</w:t>
        </w:r>
        <w:r>
          <w:rPr>
            <w:rFonts w:asciiTheme="minorHAnsi" w:eastAsiaTheme="minorEastAsia" w:hAnsiTheme="minorHAnsi" w:cstheme="minorBidi"/>
            <w:noProof/>
            <w:sz w:val="22"/>
            <w:szCs w:val="22"/>
          </w:rPr>
          <w:tab/>
        </w:r>
        <w:r w:rsidRPr="007B4321">
          <w:rPr>
            <w:rStyle w:val="Hyperlink"/>
            <w:noProof/>
          </w:rPr>
          <w:t>БЮДЖЕТНА ПРОГРАМА – 2200.01.12  - „ПОДОБРЯВАНЕ НА ЖИВОТА В СЕЛСКИТЕ РАЙОНИ”</w:t>
        </w:r>
        <w:r>
          <w:rPr>
            <w:noProof/>
            <w:webHidden/>
          </w:rPr>
          <w:tab/>
        </w:r>
        <w:r>
          <w:rPr>
            <w:noProof/>
            <w:webHidden/>
          </w:rPr>
          <w:fldChar w:fldCharType="begin"/>
        </w:r>
        <w:r>
          <w:rPr>
            <w:noProof/>
            <w:webHidden/>
          </w:rPr>
          <w:instrText xml:space="preserve"> PAGEREF _Toc29296663 \h </w:instrText>
        </w:r>
        <w:r>
          <w:rPr>
            <w:noProof/>
            <w:webHidden/>
          </w:rPr>
        </w:r>
        <w:r>
          <w:rPr>
            <w:noProof/>
            <w:webHidden/>
          </w:rPr>
          <w:fldChar w:fldCharType="separate"/>
        </w:r>
        <w:r>
          <w:rPr>
            <w:noProof/>
            <w:webHidden/>
          </w:rPr>
          <w:t>74</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64" w:history="1">
        <w:r w:rsidRPr="007B4321">
          <w:rPr>
            <w:rStyle w:val="Hyperlink"/>
            <w:noProof/>
          </w:rPr>
          <w:t>13)</w:t>
        </w:r>
        <w:r>
          <w:rPr>
            <w:rFonts w:asciiTheme="minorHAnsi" w:eastAsiaTheme="minorEastAsia" w:hAnsiTheme="minorHAnsi" w:cstheme="minorBidi"/>
            <w:noProof/>
            <w:sz w:val="22"/>
            <w:szCs w:val="22"/>
          </w:rPr>
          <w:tab/>
        </w:r>
        <w:r w:rsidRPr="007B4321">
          <w:rPr>
            <w:rStyle w:val="Hyperlink"/>
            <w:noProof/>
          </w:rPr>
          <w:t>БЮДЖЕТНА ПРОГРАМА – 2200.02.01  - „РИБАРСТВО И АКВАКУЛТУРИ”</w:t>
        </w:r>
        <w:r>
          <w:rPr>
            <w:noProof/>
            <w:webHidden/>
          </w:rPr>
          <w:tab/>
        </w:r>
        <w:r>
          <w:rPr>
            <w:noProof/>
            <w:webHidden/>
          </w:rPr>
          <w:fldChar w:fldCharType="begin"/>
        </w:r>
        <w:r>
          <w:rPr>
            <w:noProof/>
            <w:webHidden/>
          </w:rPr>
          <w:instrText xml:space="preserve"> PAGEREF _Toc29296664 \h </w:instrText>
        </w:r>
        <w:r>
          <w:rPr>
            <w:noProof/>
            <w:webHidden/>
          </w:rPr>
        </w:r>
        <w:r>
          <w:rPr>
            <w:noProof/>
            <w:webHidden/>
          </w:rPr>
          <w:fldChar w:fldCharType="separate"/>
        </w:r>
        <w:r>
          <w:rPr>
            <w:noProof/>
            <w:webHidden/>
          </w:rPr>
          <w:t>77</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65" w:history="1">
        <w:r w:rsidRPr="007B4321">
          <w:rPr>
            <w:rStyle w:val="Hyperlink"/>
            <w:noProof/>
          </w:rPr>
          <w:t>14)</w:t>
        </w:r>
        <w:r>
          <w:rPr>
            <w:rFonts w:asciiTheme="minorHAnsi" w:eastAsiaTheme="minorEastAsia" w:hAnsiTheme="minorHAnsi" w:cstheme="minorBidi"/>
            <w:noProof/>
            <w:sz w:val="22"/>
            <w:szCs w:val="22"/>
          </w:rPr>
          <w:tab/>
        </w:r>
        <w:r w:rsidRPr="007B4321">
          <w:rPr>
            <w:rStyle w:val="Hyperlink"/>
            <w:noProof/>
          </w:rPr>
          <w:t>БЮДЖЕТНА ПРОГРАМА – 2200.03.01  - "СПЕЦИАЛИЗИРАНИ ДЕЙНОСТИ В ГОРСКИТЕ ТЕРИТОРИИ"</w:t>
        </w:r>
        <w:r>
          <w:rPr>
            <w:noProof/>
            <w:webHidden/>
          </w:rPr>
          <w:tab/>
        </w:r>
        <w:r>
          <w:rPr>
            <w:noProof/>
            <w:webHidden/>
          </w:rPr>
          <w:fldChar w:fldCharType="begin"/>
        </w:r>
        <w:r>
          <w:rPr>
            <w:noProof/>
            <w:webHidden/>
          </w:rPr>
          <w:instrText xml:space="preserve"> PAGEREF _Toc29296665 \h </w:instrText>
        </w:r>
        <w:r>
          <w:rPr>
            <w:noProof/>
            <w:webHidden/>
          </w:rPr>
        </w:r>
        <w:r>
          <w:rPr>
            <w:noProof/>
            <w:webHidden/>
          </w:rPr>
          <w:fldChar w:fldCharType="separate"/>
        </w:r>
        <w:r>
          <w:rPr>
            <w:noProof/>
            <w:webHidden/>
          </w:rPr>
          <w:t>81</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66" w:history="1">
        <w:r w:rsidRPr="007B4321">
          <w:rPr>
            <w:rStyle w:val="Hyperlink"/>
            <w:noProof/>
          </w:rPr>
          <w:t>15)</w:t>
        </w:r>
        <w:r>
          <w:rPr>
            <w:rFonts w:asciiTheme="minorHAnsi" w:eastAsiaTheme="minorEastAsia" w:hAnsiTheme="minorHAnsi" w:cstheme="minorBidi"/>
            <w:noProof/>
            <w:sz w:val="22"/>
            <w:szCs w:val="22"/>
          </w:rPr>
          <w:tab/>
        </w:r>
        <w:r w:rsidRPr="007B4321">
          <w:rPr>
            <w:rStyle w:val="Hyperlink"/>
            <w:noProof/>
          </w:rPr>
          <w:t>БЮДЖЕТНА ПРОГРАМА – 2200.03.02  - "ПЛАНИРАНЕ, ОПАЗВАНЕ ОТ ПОСЕГАТЕЛСТВА, ПОЖАРИ И ЛЕСОЗАЩИТА"</w:t>
        </w:r>
        <w:r>
          <w:rPr>
            <w:noProof/>
            <w:webHidden/>
          </w:rPr>
          <w:tab/>
        </w:r>
        <w:r>
          <w:rPr>
            <w:noProof/>
            <w:webHidden/>
          </w:rPr>
          <w:fldChar w:fldCharType="begin"/>
        </w:r>
        <w:r>
          <w:rPr>
            <w:noProof/>
            <w:webHidden/>
          </w:rPr>
          <w:instrText xml:space="preserve"> PAGEREF _Toc29296666 \h </w:instrText>
        </w:r>
        <w:r>
          <w:rPr>
            <w:noProof/>
            <w:webHidden/>
          </w:rPr>
        </w:r>
        <w:r>
          <w:rPr>
            <w:noProof/>
            <w:webHidden/>
          </w:rPr>
          <w:fldChar w:fldCharType="separate"/>
        </w:r>
        <w:r>
          <w:rPr>
            <w:noProof/>
            <w:webHidden/>
          </w:rPr>
          <w:t>85</w:t>
        </w:r>
        <w:r>
          <w:rPr>
            <w:noProof/>
            <w:webHidden/>
          </w:rPr>
          <w:fldChar w:fldCharType="end"/>
        </w:r>
      </w:hyperlink>
    </w:p>
    <w:p w:rsidR="003D091C" w:rsidRDefault="003D091C">
      <w:pPr>
        <w:pStyle w:val="TOC1"/>
        <w:tabs>
          <w:tab w:val="left" w:pos="660"/>
          <w:tab w:val="right" w:leader="dot" w:pos="9062"/>
        </w:tabs>
        <w:rPr>
          <w:rFonts w:asciiTheme="minorHAnsi" w:eastAsiaTheme="minorEastAsia" w:hAnsiTheme="minorHAnsi" w:cstheme="minorBidi"/>
          <w:noProof/>
          <w:sz w:val="22"/>
          <w:szCs w:val="22"/>
        </w:rPr>
      </w:pPr>
      <w:hyperlink w:anchor="_Toc29296667" w:history="1">
        <w:r w:rsidRPr="007B4321">
          <w:rPr>
            <w:rStyle w:val="Hyperlink"/>
            <w:noProof/>
          </w:rPr>
          <w:t>16)</w:t>
        </w:r>
        <w:r>
          <w:rPr>
            <w:rFonts w:asciiTheme="minorHAnsi" w:eastAsiaTheme="minorEastAsia" w:hAnsiTheme="minorHAnsi" w:cstheme="minorBidi"/>
            <w:noProof/>
            <w:sz w:val="22"/>
            <w:szCs w:val="22"/>
          </w:rPr>
          <w:tab/>
        </w:r>
        <w:r w:rsidRPr="007B4321">
          <w:rPr>
            <w:rStyle w:val="Hyperlink"/>
            <w:noProof/>
          </w:rPr>
          <w:t>БЮДЖЕТНА ПРОГРАМА „АДМИНИСТРАЦИЯ”</w:t>
        </w:r>
        <w:r>
          <w:rPr>
            <w:noProof/>
            <w:webHidden/>
          </w:rPr>
          <w:tab/>
        </w:r>
        <w:r>
          <w:rPr>
            <w:noProof/>
            <w:webHidden/>
          </w:rPr>
          <w:fldChar w:fldCharType="begin"/>
        </w:r>
        <w:r>
          <w:rPr>
            <w:noProof/>
            <w:webHidden/>
          </w:rPr>
          <w:instrText xml:space="preserve"> PAGEREF _Toc29296667 \h </w:instrText>
        </w:r>
        <w:r>
          <w:rPr>
            <w:noProof/>
            <w:webHidden/>
          </w:rPr>
        </w:r>
        <w:r>
          <w:rPr>
            <w:noProof/>
            <w:webHidden/>
          </w:rPr>
          <w:fldChar w:fldCharType="separate"/>
        </w:r>
        <w:r>
          <w:rPr>
            <w:noProof/>
            <w:webHidden/>
          </w:rPr>
          <w:t>87</w:t>
        </w:r>
        <w:r>
          <w:rPr>
            <w:noProof/>
            <w:webHidden/>
          </w:rPr>
          <w:fldChar w:fldCharType="end"/>
        </w:r>
      </w:hyperlink>
    </w:p>
    <w:p w:rsidR="008F5D05" w:rsidRDefault="008F5D05" w:rsidP="00BD675B">
      <w:pPr>
        <w:rPr>
          <w:lang w:val="ru-RU"/>
        </w:rPr>
      </w:pPr>
      <w:r>
        <w:rPr>
          <w:lang w:val="ru-RU"/>
        </w:rPr>
        <w:fldChar w:fldCharType="end"/>
      </w:r>
    </w:p>
    <w:p w:rsidR="008F5D05" w:rsidRDefault="008F5D05" w:rsidP="00BD675B">
      <w:pPr>
        <w:rPr>
          <w:lang w:val="ru-RU"/>
        </w:rPr>
      </w:pPr>
    </w:p>
    <w:p w:rsidR="008F5D05" w:rsidRPr="006228CA" w:rsidRDefault="006228CA" w:rsidP="00BD675B">
      <w:pPr>
        <w:rPr>
          <w:lang w:val="en-US"/>
        </w:rPr>
      </w:pPr>
      <w:r>
        <w:rPr>
          <w:lang w:val="ru-RU"/>
        </w:rPr>
        <w:br w:type="page"/>
      </w:r>
    </w:p>
    <w:p w:rsidR="00592910" w:rsidRPr="007D0FCC" w:rsidRDefault="00592910" w:rsidP="00927A7E">
      <w:pPr>
        <w:pStyle w:val="Heading1"/>
        <w:numPr>
          <w:ilvl w:val="0"/>
          <w:numId w:val="4"/>
        </w:numPr>
      </w:pPr>
      <w:bookmarkStart w:id="0" w:name="_Toc29296644"/>
      <w:r w:rsidRPr="00592910">
        <w:lastRenderedPageBreak/>
        <w:t>МИСИЯ</w:t>
      </w:r>
      <w:bookmarkEnd w:id="0"/>
      <w:r w:rsidRPr="00592910">
        <w:t xml:space="preserve"> </w:t>
      </w:r>
    </w:p>
    <w:p w:rsidR="0016380F" w:rsidRPr="006D1D23" w:rsidRDefault="006F765A" w:rsidP="00592910">
      <w:pPr>
        <w:tabs>
          <w:tab w:val="left" w:pos="8787"/>
        </w:tabs>
        <w:ind w:firstLine="540"/>
        <w:jc w:val="both"/>
        <w:rPr>
          <w:sz w:val="20"/>
          <w:szCs w:val="20"/>
        </w:rPr>
      </w:pPr>
      <w:r>
        <w:rPr>
          <w:sz w:val="20"/>
          <w:szCs w:val="20"/>
        </w:rPr>
        <w:t xml:space="preserve">Министерството на земеделието, </w:t>
      </w:r>
      <w:r w:rsidR="00C53513" w:rsidRPr="00C53513">
        <w:rPr>
          <w:sz w:val="20"/>
          <w:szCs w:val="20"/>
        </w:rPr>
        <w:t xml:space="preserve">храните </w:t>
      </w:r>
      <w:r>
        <w:rPr>
          <w:sz w:val="20"/>
          <w:szCs w:val="20"/>
        </w:rPr>
        <w:t xml:space="preserve">и горите </w:t>
      </w:r>
      <w:r w:rsidR="00C53513" w:rsidRPr="00C53513">
        <w:rPr>
          <w:sz w:val="20"/>
          <w:szCs w:val="20"/>
        </w:rPr>
        <w:t>осъществява държавната политика в областта на земеделието, селските райони, горите, риболова и аквакултурите. Неговата дейност е насочена към: повишаване на конкурентоспособността и разширяване на експортния капацитет на българското селско стопанство при спазване на строги стандарти за опазване на околната среда; осъществяване на единен контрол по хранителната верига за осигуряване на безопасност на храните и хуманно отношение към животните; разнообразяване на икономиката и подобряване на условията на живот в селските райони; създаване на условия за устойчиво развитие на рибарския  и горския сектори.</w:t>
      </w:r>
    </w:p>
    <w:p w:rsidR="00C53513" w:rsidRPr="006D1D23" w:rsidRDefault="00C53513" w:rsidP="00592910">
      <w:pPr>
        <w:tabs>
          <w:tab w:val="left" w:pos="8787"/>
        </w:tabs>
        <w:ind w:firstLine="540"/>
        <w:jc w:val="both"/>
        <w:rPr>
          <w:sz w:val="20"/>
          <w:szCs w:val="20"/>
        </w:rPr>
      </w:pPr>
    </w:p>
    <w:p w:rsidR="00592910" w:rsidRPr="009F4A8E" w:rsidRDefault="00592910" w:rsidP="00592910">
      <w:pPr>
        <w:ind w:right="-54" w:firstLine="540"/>
        <w:jc w:val="both"/>
        <w:rPr>
          <w:b/>
          <w:i/>
          <w:sz w:val="20"/>
          <w:szCs w:val="20"/>
        </w:rPr>
      </w:pPr>
      <w:r w:rsidRPr="009F4A8E">
        <w:rPr>
          <w:b/>
          <w:i/>
          <w:sz w:val="20"/>
          <w:szCs w:val="20"/>
        </w:rPr>
        <w:t>Основните приоритети в тази насока са:</w:t>
      </w:r>
    </w:p>
    <w:p w:rsidR="004F3B62" w:rsidRPr="00B24EFC" w:rsidRDefault="004F3B62" w:rsidP="00927A7E">
      <w:pPr>
        <w:numPr>
          <w:ilvl w:val="0"/>
          <w:numId w:val="3"/>
        </w:numPr>
        <w:ind w:right="-54"/>
        <w:jc w:val="both"/>
        <w:rPr>
          <w:sz w:val="20"/>
          <w:szCs w:val="20"/>
        </w:rPr>
      </w:pPr>
      <w:r w:rsidRPr="00B24EFC">
        <w:rPr>
          <w:sz w:val="20"/>
          <w:szCs w:val="20"/>
        </w:rPr>
        <w:t>Развитие на балансирано, конкурентоспособно, устойчиво и адаптирано към климатичните промени селско стопанство</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Насърчаване на приемствеността между поколенията в селското стопанство, развитието на дреб</w:t>
      </w:r>
      <w:bookmarkStart w:id="1" w:name="_GoBack"/>
      <w:bookmarkEnd w:id="1"/>
      <w:r w:rsidRPr="00B24EFC">
        <w:rPr>
          <w:sz w:val="20"/>
          <w:szCs w:val="20"/>
        </w:rPr>
        <w:t>ните стопанства и стопанствата, създаващи по-висока добавена стойност</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Насърчаване на пазарната ориентация и стабилизиране на пазарните позиции на земеделските производители</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r>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Провеждане на целенасочена маркетингова и рекламна държавна политика, насочена към популяризиране на българската селскостопанска продукция и нарастване на износа</w:t>
      </w:r>
      <w:r>
        <w:rPr>
          <w:sz w:val="20"/>
          <w:szCs w:val="20"/>
        </w:rPr>
        <w:t>;</w:t>
      </w:r>
    </w:p>
    <w:p w:rsidR="004F3B62" w:rsidRDefault="001D5FAD" w:rsidP="00927A7E">
      <w:pPr>
        <w:numPr>
          <w:ilvl w:val="0"/>
          <w:numId w:val="3"/>
        </w:numPr>
        <w:ind w:right="-54"/>
        <w:jc w:val="both"/>
        <w:rPr>
          <w:sz w:val="20"/>
          <w:szCs w:val="20"/>
        </w:rPr>
      </w:pPr>
      <w:r w:rsidRPr="001D5FAD">
        <w:rPr>
          <w:sz w:val="20"/>
          <w:szCs w:val="20"/>
        </w:rPr>
        <w:t>Осигуряване на по-висока професионална квалификация и информираност на земеделските производители</w:t>
      </w:r>
      <w:r w:rsidR="004F3B62">
        <w:rPr>
          <w:sz w:val="20"/>
          <w:szCs w:val="20"/>
        </w:rPr>
        <w:t>;</w:t>
      </w:r>
    </w:p>
    <w:p w:rsidR="004F3B62" w:rsidRPr="00B24EFC" w:rsidRDefault="004F3B62" w:rsidP="00927A7E">
      <w:pPr>
        <w:numPr>
          <w:ilvl w:val="0"/>
          <w:numId w:val="3"/>
        </w:numPr>
        <w:jc w:val="both"/>
        <w:rPr>
          <w:sz w:val="20"/>
          <w:szCs w:val="20"/>
        </w:rPr>
      </w:pPr>
      <w:r>
        <w:rPr>
          <w:sz w:val="20"/>
          <w:szCs w:val="20"/>
        </w:rPr>
        <w:t>Н</w:t>
      </w:r>
      <w:r w:rsidRPr="00CD3BCD">
        <w:rPr>
          <w:sz w:val="20"/>
          <w:szCs w:val="20"/>
        </w:rPr>
        <w:t>асърчаване на 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rsidR="004F3B62" w:rsidRPr="00883BBB" w:rsidRDefault="004F3B62" w:rsidP="00927A7E">
      <w:pPr>
        <w:numPr>
          <w:ilvl w:val="0"/>
          <w:numId w:val="3"/>
        </w:numPr>
        <w:ind w:right="-54"/>
        <w:jc w:val="both"/>
        <w:rPr>
          <w:sz w:val="20"/>
          <w:szCs w:val="20"/>
        </w:rPr>
      </w:pPr>
      <w:r w:rsidRPr="00883BBB">
        <w:rPr>
          <w:sz w:val="20"/>
          <w:szCs w:val="20"/>
        </w:rPr>
        <w:t>О</w:t>
      </w:r>
      <w:r w:rsidRPr="00C47B15">
        <w:rPr>
          <w:sz w:val="20"/>
          <w:szCs w:val="20"/>
        </w:rPr>
        <w:t>сиг</w:t>
      </w:r>
      <w:r w:rsidRPr="00B24EFC">
        <w:rPr>
          <w:sz w:val="20"/>
          <w:szCs w:val="20"/>
        </w:rPr>
        <w:t>уряване на условия за икономическа жизнеспособност на риболовната, аквакултурна и рибопреработвателната промишленост, създаване на по-добри условия за живот в рибарските райони;</w:t>
      </w:r>
    </w:p>
    <w:p w:rsidR="004F3B62" w:rsidRPr="00B24EFC" w:rsidRDefault="004F3B62" w:rsidP="00927A7E">
      <w:pPr>
        <w:numPr>
          <w:ilvl w:val="0"/>
          <w:numId w:val="3"/>
        </w:numPr>
        <w:ind w:right="-54"/>
        <w:jc w:val="both"/>
        <w:rPr>
          <w:sz w:val="20"/>
          <w:szCs w:val="20"/>
        </w:rPr>
      </w:pPr>
      <w:r w:rsidRPr="00B24EFC">
        <w:rPr>
          <w:sz w:val="20"/>
          <w:szCs w:val="20"/>
        </w:rPr>
        <w:t>Устойчиво и многофункционално управление на горите</w:t>
      </w:r>
      <w:r w:rsidRPr="00883BBB">
        <w:rPr>
          <w:sz w:val="20"/>
          <w:szCs w:val="20"/>
        </w:rPr>
        <w:t>;</w:t>
      </w:r>
    </w:p>
    <w:p w:rsidR="004F3B62" w:rsidRPr="00B24EFC" w:rsidRDefault="004F3B62" w:rsidP="00927A7E">
      <w:pPr>
        <w:numPr>
          <w:ilvl w:val="0"/>
          <w:numId w:val="3"/>
        </w:numPr>
        <w:ind w:right="-54"/>
        <w:jc w:val="both"/>
        <w:rPr>
          <w:sz w:val="20"/>
          <w:szCs w:val="20"/>
        </w:rPr>
      </w:pPr>
      <w:r w:rsidRPr="00B24EFC">
        <w:rPr>
          <w:sz w:val="20"/>
          <w:szCs w:val="20"/>
        </w:rPr>
        <w:t>Предоставяне на качествени административни услуги в аграрния сектор;</w:t>
      </w:r>
    </w:p>
    <w:p w:rsidR="004F3B62" w:rsidRPr="00B24EFC" w:rsidRDefault="004F3B62" w:rsidP="00927A7E">
      <w:pPr>
        <w:numPr>
          <w:ilvl w:val="0"/>
          <w:numId w:val="3"/>
        </w:numPr>
        <w:ind w:right="-54"/>
        <w:jc w:val="both"/>
        <w:rPr>
          <w:sz w:val="20"/>
          <w:szCs w:val="20"/>
        </w:rPr>
      </w:pPr>
      <w:r w:rsidRPr="00B24EFC">
        <w:rPr>
          <w:sz w:val="20"/>
          <w:szCs w:val="20"/>
        </w:rPr>
        <w:t xml:space="preserve">Осигуряване на качествени и безопасни храни за потребителите; </w:t>
      </w:r>
    </w:p>
    <w:p w:rsidR="004F3B62" w:rsidRPr="00B24EFC" w:rsidRDefault="004F3B62" w:rsidP="00927A7E">
      <w:pPr>
        <w:numPr>
          <w:ilvl w:val="0"/>
          <w:numId w:val="3"/>
        </w:numPr>
        <w:ind w:right="-54"/>
        <w:jc w:val="both"/>
        <w:rPr>
          <w:sz w:val="20"/>
          <w:szCs w:val="20"/>
        </w:rPr>
      </w:pPr>
      <w:r w:rsidRPr="00B24EFC">
        <w:rPr>
          <w:sz w:val="20"/>
          <w:szCs w:val="20"/>
        </w:rPr>
        <w:t>Гарантиране на здравословния статус на животните, подобряване на надзора на заболяванията по животните и намаляване на заболеваемостта, гарантиране на хуманно отношение към тях</w:t>
      </w:r>
      <w:r w:rsidRPr="00883BBB">
        <w:rPr>
          <w:sz w:val="20"/>
          <w:szCs w:val="20"/>
        </w:rPr>
        <w:t>;</w:t>
      </w:r>
    </w:p>
    <w:p w:rsidR="004F3B62" w:rsidRPr="00B24EFC" w:rsidRDefault="004F3B62" w:rsidP="00927A7E">
      <w:pPr>
        <w:numPr>
          <w:ilvl w:val="0"/>
          <w:numId w:val="3"/>
        </w:numPr>
        <w:ind w:right="-54"/>
        <w:jc w:val="both"/>
        <w:rPr>
          <w:b/>
          <w:i/>
          <w:sz w:val="20"/>
          <w:szCs w:val="20"/>
        </w:rPr>
      </w:pPr>
      <w:r w:rsidRPr="00B24EFC">
        <w:rPr>
          <w:sz w:val="20"/>
          <w:szCs w:val="20"/>
        </w:rPr>
        <w:t>Запазване жизнеността на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rsidR="0016380F" w:rsidRPr="007D0FCC" w:rsidRDefault="0016380F" w:rsidP="0016380F">
      <w:pPr>
        <w:tabs>
          <w:tab w:val="left" w:pos="1620"/>
        </w:tabs>
        <w:ind w:left="720" w:right="-54"/>
        <w:jc w:val="both"/>
        <w:rPr>
          <w:sz w:val="20"/>
          <w:szCs w:val="20"/>
        </w:rPr>
      </w:pPr>
    </w:p>
    <w:p w:rsidR="006F765A" w:rsidRDefault="00592910" w:rsidP="00592910">
      <w:pPr>
        <w:ind w:right="-54" w:firstLine="540"/>
        <w:jc w:val="both"/>
        <w:rPr>
          <w:b/>
          <w:i/>
          <w:sz w:val="20"/>
          <w:szCs w:val="20"/>
        </w:rPr>
      </w:pPr>
      <w:r w:rsidRPr="00194FB5">
        <w:rPr>
          <w:b/>
          <w:i/>
          <w:sz w:val="20"/>
          <w:szCs w:val="20"/>
        </w:rPr>
        <w:t xml:space="preserve">Мерките, с които се гарантира изпълнението на заложените цели в политиката са </w:t>
      </w:r>
    </w:p>
    <w:p w:rsidR="00592910" w:rsidRPr="00194FB5" w:rsidRDefault="00592910" w:rsidP="00592910">
      <w:pPr>
        <w:ind w:right="-54" w:firstLine="540"/>
        <w:jc w:val="both"/>
        <w:rPr>
          <w:b/>
          <w:i/>
          <w:sz w:val="20"/>
          <w:szCs w:val="20"/>
        </w:rPr>
      </w:pPr>
      <w:r w:rsidRPr="00194FB5">
        <w:rPr>
          <w:b/>
          <w:i/>
          <w:sz w:val="20"/>
          <w:szCs w:val="20"/>
        </w:rPr>
        <w:t>свързани с:</w:t>
      </w:r>
    </w:p>
    <w:p w:rsidR="0017405D" w:rsidRPr="0017405D" w:rsidRDefault="00015D97" w:rsidP="0017405D">
      <w:pPr>
        <w:ind w:right="-54" w:firstLine="540"/>
        <w:jc w:val="both"/>
        <w:rPr>
          <w:sz w:val="20"/>
          <w:szCs w:val="20"/>
        </w:rPr>
      </w:pPr>
      <w:r w:rsidRPr="00015D97">
        <w:rPr>
          <w:sz w:val="20"/>
          <w:szCs w:val="20"/>
        </w:rPr>
        <w:t>Оптимизиране на поземлените отношения за гарантиране ефективността на земеползването и увеличаване на доходите от земеделска дейност чрез промени в нормативната уредба, насърчаване на доброволната поземлена комасация и ефективно управление на държавния поземлен фонд</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Приоритетна подкрепа за реализация на потенциала на подсектори Животновъдство, Плодове и зеленчуци, Биологично производство и други подсектори, изпитващи затруднения</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на инвестиции в материални и нематериални активи и внедряване на иновативни решения и практики в земеделското производство</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Възстановяване и модернизиране на хидромелиоративната инфраструктура</w:t>
      </w:r>
      <w:r w:rsidR="002D226D">
        <w:rPr>
          <w:sz w:val="20"/>
          <w:szCs w:val="20"/>
        </w:rPr>
        <w:t>;</w:t>
      </w:r>
    </w:p>
    <w:p w:rsidR="0017405D" w:rsidRPr="0017405D" w:rsidRDefault="002971AE" w:rsidP="0017405D">
      <w:pPr>
        <w:ind w:right="-54" w:firstLine="540"/>
        <w:jc w:val="both"/>
        <w:rPr>
          <w:sz w:val="20"/>
          <w:szCs w:val="20"/>
        </w:rPr>
      </w:pPr>
      <w:r w:rsidRPr="002971AE">
        <w:rPr>
          <w:sz w:val="20"/>
          <w:szCs w:val="20"/>
        </w:rPr>
        <w:t>Осигуряване на адекватно професионално обучение, съобразено с изискванията на съвременните практики в аграрния сектор и потребностите на бизнеса</w:t>
      </w:r>
      <w:r w:rsidR="0017405D" w:rsidRPr="0017405D">
        <w:rPr>
          <w:sz w:val="20"/>
          <w:szCs w:val="20"/>
        </w:rPr>
        <w:t>;</w:t>
      </w:r>
    </w:p>
    <w:p w:rsidR="0017405D" w:rsidRPr="0017405D" w:rsidRDefault="0017405D" w:rsidP="0017405D">
      <w:pPr>
        <w:ind w:right="-54" w:firstLine="540"/>
        <w:jc w:val="both"/>
        <w:rPr>
          <w:sz w:val="20"/>
          <w:szCs w:val="20"/>
        </w:rPr>
      </w:pPr>
      <w:r w:rsidRPr="0017405D">
        <w:rPr>
          <w:sz w:val="20"/>
          <w:szCs w:val="20"/>
        </w:rPr>
        <w:t>Повишаване на професионалната квалификация и знания на заетите в аграрния отрасъл</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Предоставяне на консултантски услуги на заетите в отрасъла</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Подкрепа на доходите на земеделските производители чрез прилагане на системата за директни плащания</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сдружаването на производителите и кооперирането на участниците във веригата за предлагане на земеделски продукти и храни</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Ефективно управление на рисковете в земеделието</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развитието на биологичното земеделие</w:t>
      </w:r>
      <w:r w:rsidR="002D226D">
        <w:rPr>
          <w:sz w:val="20"/>
          <w:szCs w:val="20"/>
        </w:rPr>
        <w:t>;</w:t>
      </w:r>
    </w:p>
    <w:p w:rsidR="0017405D" w:rsidRPr="00B02A75" w:rsidRDefault="0017405D" w:rsidP="0017405D">
      <w:pPr>
        <w:ind w:right="-54" w:firstLine="540"/>
        <w:jc w:val="both"/>
        <w:rPr>
          <w:rFonts w:eastAsia="PMingLiU"/>
          <w:sz w:val="20"/>
          <w:szCs w:val="20"/>
          <w:lang w:eastAsia="zh-TW"/>
        </w:rPr>
      </w:pPr>
      <w:r w:rsidRPr="0017405D">
        <w:rPr>
          <w:sz w:val="20"/>
          <w:szCs w:val="20"/>
        </w:rPr>
        <w:t>Прилагане на програми за промотиране на земеделски и хранителни продукти на пазарите на Европейския съюз и трети страни</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Насърчаване на земеделските производители да предоставят екологични услуги и услуги, свързани с климата</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Поддържане на земеделските дейности в райони с природни или други специфични ограничения</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t>Поддържане и съхраняване на горските ресурси</w:t>
      </w:r>
      <w:r w:rsidR="002D226D">
        <w:rPr>
          <w:sz w:val="20"/>
          <w:szCs w:val="20"/>
        </w:rPr>
        <w:t>;</w:t>
      </w:r>
    </w:p>
    <w:p w:rsidR="0017405D" w:rsidRPr="0017405D" w:rsidRDefault="0017405D" w:rsidP="0017405D">
      <w:pPr>
        <w:ind w:right="-54" w:firstLine="540"/>
        <w:jc w:val="both"/>
        <w:rPr>
          <w:sz w:val="20"/>
          <w:szCs w:val="20"/>
        </w:rPr>
      </w:pPr>
      <w:r w:rsidRPr="0017405D">
        <w:rPr>
          <w:sz w:val="20"/>
          <w:szCs w:val="20"/>
        </w:rPr>
        <w:lastRenderedPageBreak/>
        <w:t>Прилагане на екосистемен подход към управлението на рибарството, в това число ограничаване на въздействието на риболовните дейности върху околната среда, намаляване и избягване на нежелания улов;</w:t>
      </w:r>
    </w:p>
    <w:p w:rsidR="0017405D" w:rsidRPr="0017405D" w:rsidRDefault="0017405D" w:rsidP="0017405D">
      <w:pPr>
        <w:ind w:right="-54" w:firstLine="540"/>
        <w:jc w:val="both"/>
        <w:rPr>
          <w:sz w:val="20"/>
          <w:szCs w:val="20"/>
        </w:rPr>
      </w:pPr>
      <w:r w:rsidRPr="0017405D">
        <w:rPr>
          <w:sz w:val="20"/>
          <w:szCs w:val="20"/>
        </w:rPr>
        <w:t>Контрол по опазване на рибните ресурси и спазване на правилата за отговорен риболов;</w:t>
      </w:r>
    </w:p>
    <w:p w:rsidR="0017405D" w:rsidRPr="0017405D" w:rsidRDefault="0017405D" w:rsidP="0017405D">
      <w:pPr>
        <w:ind w:right="-54" w:firstLine="540"/>
        <w:jc w:val="both"/>
        <w:rPr>
          <w:sz w:val="20"/>
          <w:szCs w:val="20"/>
        </w:rPr>
      </w:pPr>
      <w:r w:rsidRPr="0017405D">
        <w:rPr>
          <w:sz w:val="20"/>
          <w:szCs w:val="20"/>
        </w:rPr>
        <w:t>Подкрепа на производителите в сектор „Рибарство”;</w:t>
      </w:r>
    </w:p>
    <w:p w:rsidR="0017405D" w:rsidRPr="0017405D" w:rsidRDefault="0017405D" w:rsidP="0017405D">
      <w:pPr>
        <w:ind w:right="-54" w:firstLine="540"/>
        <w:jc w:val="both"/>
        <w:rPr>
          <w:sz w:val="20"/>
          <w:szCs w:val="20"/>
        </w:rPr>
      </w:pPr>
      <w:r w:rsidRPr="0017405D">
        <w:rPr>
          <w:sz w:val="20"/>
          <w:szCs w:val="20"/>
        </w:rPr>
        <w:t>Осъществяване на интегриран контрол по безопасността и качеството на храните, обхващащ всички звена и етапи от хранителната верига;</w:t>
      </w:r>
    </w:p>
    <w:p w:rsidR="0017405D" w:rsidRPr="0017405D" w:rsidRDefault="0017405D" w:rsidP="0017405D">
      <w:pPr>
        <w:ind w:right="-54" w:firstLine="540"/>
        <w:jc w:val="both"/>
        <w:rPr>
          <w:sz w:val="20"/>
          <w:szCs w:val="20"/>
        </w:rPr>
      </w:pPr>
      <w:r w:rsidRPr="0017405D">
        <w:rPr>
          <w:sz w:val="20"/>
          <w:szCs w:val="20"/>
        </w:rPr>
        <w:t>Гарантиране на здравословния статус на животните и хуманно отношение към тях</w:t>
      </w:r>
      <w:r w:rsidR="002D226D">
        <w:rPr>
          <w:sz w:val="20"/>
          <w:szCs w:val="20"/>
        </w:rPr>
        <w:t>.</w:t>
      </w:r>
    </w:p>
    <w:p w:rsidR="0017405D" w:rsidRPr="006D1D23" w:rsidRDefault="0017405D" w:rsidP="00592910">
      <w:pPr>
        <w:ind w:right="-54" w:firstLine="540"/>
        <w:jc w:val="both"/>
        <w:rPr>
          <w:b/>
          <w:i/>
          <w:sz w:val="20"/>
          <w:szCs w:val="20"/>
        </w:rPr>
      </w:pPr>
    </w:p>
    <w:p w:rsidR="00592910" w:rsidRPr="00194FB5" w:rsidRDefault="00592910" w:rsidP="00592910">
      <w:pPr>
        <w:ind w:right="-54" w:firstLine="540"/>
        <w:jc w:val="both"/>
        <w:rPr>
          <w:b/>
          <w:i/>
          <w:sz w:val="20"/>
          <w:szCs w:val="20"/>
        </w:rPr>
      </w:pPr>
      <w:r w:rsidRPr="00194FB5">
        <w:rPr>
          <w:b/>
          <w:i/>
          <w:sz w:val="20"/>
          <w:szCs w:val="20"/>
        </w:rPr>
        <w:t xml:space="preserve">Очакваните резултати от изпълнението на </w:t>
      </w:r>
      <w:r w:rsidR="00194FB5" w:rsidRPr="00194FB5">
        <w:rPr>
          <w:b/>
          <w:i/>
          <w:sz w:val="20"/>
          <w:szCs w:val="20"/>
        </w:rPr>
        <w:t>политиките в аграрния сектор</w:t>
      </w:r>
      <w:r w:rsidRPr="00194FB5">
        <w:rPr>
          <w:b/>
          <w:i/>
          <w:sz w:val="20"/>
          <w:szCs w:val="20"/>
        </w:rPr>
        <w:t xml:space="preserve"> са:</w:t>
      </w:r>
    </w:p>
    <w:p w:rsidR="00CB6FB0" w:rsidRPr="00CB6FB0" w:rsidRDefault="00CB6FB0" w:rsidP="00CB6FB0">
      <w:pPr>
        <w:ind w:firstLine="540"/>
        <w:rPr>
          <w:sz w:val="20"/>
          <w:szCs w:val="20"/>
        </w:rPr>
      </w:pPr>
      <w:r w:rsidRPr="00CB6FB0">
        <w:rPr>
          <w:sz w:val="20"/>
          <w:szCs w:val="20"/>
        </w:rPr>
        <w:t>Превръщане на земеделието в привлекателен бизнес, осигуряващ стабилни и справедливи доходи от земеделска дейност; гарантиране на хранителната сигурност на страната при максимално ефективно използване на ресурсите; подобряване на условията на живот в селските райони и ограничаване тяхното обезлюдяване.</w:t>
      </w:r>
    </w:p>
    <w:p w:rsidR="00592910" w:rsidRPr="003A53FE" w:rsidRDefault="00592910" w:rsidP="00592910">
      <w:pPr>
        <w:ind w:right="-695" w:firstLine="540"/>
        <w:jc w:val="both"/>
        <w:rPr>
          <w:b/>
          <w:caps/>
          <w:color w:val="0000FF"/>
          <w:sz w:val="22"/>
          <w:szCs w:val="22"/>
          <w:lang w:val="ru-RU"/>
        </w:rPr>
      </w:pPr>
    </w:p>
    <w:p w:rsidR="00592910" w:rsidRPr="003A53FE" w:rsidRDefault="00592910" w:rsidP="00927A7E">
      <w:pPr>
        <w:pStyle w:val="Heading1"/>
        <w:numPr>
          <w:ilvl w:val="0"/>
          <w:numId w:val="4"/>
        </w:numPr>
        <w:rPr>
          <w:lang w:val="ru-RU"/>
        </w:rPr>
      </w:pPr>
      <w:r w:rsidRPr="00592910">
        <w:t xml:space="preserve"> </w:t>
      </w:r>
      <w:bookmarkStart w:id="2" w:name="_Toc29296645"/>
      <w:r w:rsidR="00DF0515">
        <w:t>ОРГАНИЗАЦИОННО РАЗВИТИЕ И КАПАЦИТЕТ</w:t>
      </w:r>
      <w:bookmarkEnd w:id="2"/>
      <w:r w:rsidRPr="00592910">
        <w:t xml:space="preserve"> </w:t>
      </w:r>
    </w:p>
    <w:p w:rsidR="00592910" w:rsidRDefault="00194FB5" w:rsidP="00592910">
      <w:pPr>
        <w:ind w:right="-54" w:firstLine="540"/>
        <w:jc w:val="both"/>
        <w:rPr>
          <w:sz w:val="20"/>
          <w:szCs w:val="20"/>
        </w:rPr>
      </w:pPr>
      <w:r>
        <w:rPr>
          <w:sz w:val="20"/>
          <w:szCs w:val="20"/>
        </w:rPr>
        <w:t xml:space="preserve">Администрацията на </w:t>
      </w:r>
      <w:r w:rsidR="00592910" w:rsidRPr="007D0FCC">
        <w:rPr>
          <w:sz w:val="20"/>
          <w:szCs w:val="20"/>
        </w:rPr>
        <w:t xml:space="preserve">Министерство на </w:t>
      </w:r>
      <w:r w:rsidR="006F765A">
        <w:rPr>
          <w:sz w:val="20"/>
          <w:szCs w:val="20"/>
        </w:rPr>
        <w:t>земеделието, храните и горите</w:t>
      </w:r>
      <w:r w:rsidR="00592910" w:rsidRPr="007D0FCC">
        <w:rPr>
          <w:sz w:val="20"/>
          <w:szCs w:val="20"/>
        </w:rPr>
        <w:t xml:space="preserve"> е организирано в Главна дирекция и дирекции, които подпомагат министъра на </w:t>
      </w:r>
      <w:r w:rsidR="006F765A">
        <w:rPr>
          <w:sz w:val="20"/>
          <w:szCs w:val="20"/>
        </w:rPr>
        <w:t>земеделието, храните и горите</w:t>
      </w:r>
      <w:r w:rsidR="00592910" w:rsidRPr="007D0FCC">
        <w:rPr>
          <w:sz w:val="20"/>
          <w:szCs w:val="20"/>
        </w:rPr>
        <w:t xml:space="preserve"> 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 </w:t>
      </w:r>
    </w:p>
    <w:p w:rsidR="00194FB5" w:rsidRDefault="00194FB5" w:rsidP="00194FB5">
      <w:pPr>
        <w:ind w:right="-54" w:firstLine="540"/>
        <w:jc w:val="both"/>
        <w:rPr>
          <w:color w:val="000000"/>
          <w:sz w:val="20"/>
          <w:szCs w:val="20"/>
          <w:lang w:val="en-US"/>
        </w:rPr>
      </w:pPr>
      <w:r w:rsidRPr="00463A2F">
        <w:rPr>
          <w:sz w:val="20"/>
          <w:szCs w:val="20"/>
        </w:rPr>
        <w:t>Държавната политика в секторите „Земе</w:t>
      </w:r>
      <w:r w:rsidR="00561F82">
        <w:rPr>
          <w:sz w:val="20"/>
          <w:szCs w:val="20"/>
        </w:rPr>
        <w:t>делие”, „Храни”, „Аграрна наука</w:t>
      </w:r>
      <w:r w:rsidRPr="00463A2F">
        <w:rPr>
          <w:sz w:val="20"/>
          <w:szCs w:val="20"/>
        </w:rPr>
        <w:t xml:space="preserve">”, „Развитие на селските райони”, „Рибарство и аквакултури” и „Горско стопанство” се провежда посредством структурите от системата на министерството, а именно: </w:t>
      </w:r>
      <w:r w:rsidR="00DC09FA">
        <w:rPr>
          <w:color w:val="000000"/>
          <w:sz w:val="20"/>
          <w:szCs w:val="20"/>
        </w:rPr>
        <w:t xml:space="preserve">централна администрация, </w:t>
      </w:r>
      <w:r w:rsidR="00561F82">
        <w:rPr>
          <w:color w:val="000000"/>
          <w:sz w:val="20"/>
          <w:szCs w:val="20"/>
        </w:rPr>
        <w:t>8</w:t>
      </w:r>
      <w:r w:rsidRPr="00463A2F">
        <w:rPr>
          <w:color w:val="000000"/>
          <w:sz w:val="20"/>
          <w:szCs w:val="20"/>
        </w:rPr>
        <w:t xml:space="preserve"> б</w:t>
      </w:r>
      <w:r w:rsidR="009F3F4B">
        <w:rPr>
          <w:color w:val="000000"/>
          <w:sz w:val="20"/>
          <w:szCs w:val="20"/>
        </w:rPr>
        <w:t xml:space="preserve">роя изпълнителни агенции, </w:t>
      </w:r>
      <w:r w:rsidR="00DC09FA">
        <w:rPr>
          <w:color w:val="000000"/>
          <w:sz w:val="20"/>
          <w:szCs w:val="20"/>
        </w:rPr>
        <w:t xml:space="preserve">два центъра, </w:t>
      </w:r>
      <w:r w:rsidR="009F3F4B">
        <w:rPr>
          <w:color w:val="000000"/>
          <w:sz w:val="20"/>
          <w:szCs w:val="20"/>
        </w:rPr>
        <w:t>една национална служба</w:t>
      </w:r>
      <w:r w:rsidR="00105811">
        <w:rPr>
          <w:color w:val="000000"/>
          <w:sz w:val="20"/>
          <w:szCs w:val="20"/>
        </w:rPr>
        <w:t>, една академия</w:t>
      </w:r>
      <w:r w:rsidRPr="00463A2F">
        <w:rPr>
          <w:color w:val="000000"/>
          <w:sz w:val="20"/>
          <w:szCs w:val="20"/>
        </w:rPr>
        <w:t>, 3 броя почивни бази - второс</w:t>
      </w:r>
      <w:r w:rsidR="001D11C7" w:rsidRPr="00463A2F">
        <w:rPr>
          <w:color w:val="000000"/>
          <w:sz w:val="20"/>
          <w:szCs w:val="20"/>
        </w:rPr>
        <w:t>тепенни разпоредители с бюджет</w:t>
      </w:r>
      <w:r w:rsidRPr="00463A2F">
        <w:rPr>
          <w:color w:val="000000"/>
          <w:sz w:val="20"/>
          <w:szCs w:val="20"/>
        </w:rPr>
        <w:t>, Областни дирекции “Земеделие” (28 броя в цялата страна, включващи в състава си общински служби по земеделие)</w:t>
      </w:r>
      <w:r w:rsidR="00B74D2C">
        <w:rPr>
          <w:color w:val="000000"/>
          <w:sz w:val="20"/>
          <w:szCs w:val="20"/>
        </w:rPr>
        <w:t>.</w:t>
      </w:r>
      <w:r w:rsidRPr="00463A2F">
        <w:rPr>
          <w:color w:val="000000"/>
          <w:sz w:val="20"/>
          <w:szCs w:val="20"/>
        </w:rPr>
        <w:t xml:space="preserve"> </w:t>
      </w:r>
    </w:p>
    <w:p w:rsidR="00544743" w:rsidRPr="00897762" w:rsidRDefault="00592910" w:rsidP="00592910">
      <w:pPr>
        <w:ind w:right="-54" w:firstLine="540"/>
        <w:jc w:val="both"/>
        <w:rPr>
          <w:color w:val="000000"/>
          <w:sz w:val="20"/>
          <w:szCs w:val="20"/>
        </w:rPr>
      </w:pPr>
      <w:r w:rsidRPr="00897762">
        <w:rPr>
          <w:color w:val="000000"/>
          <w:sz w:val="20"/>
          <w:szCs w:val="20"/>
        </w:rPr>
        <w:t xml:space="preserve">Общата численост на системата на </w:t>
      </w:r>
      <w:r w:rsidR="008469C0" w:rsidRPr="00897762">
        <w:rPr>
          <w:color w:val="000000"/>
          <w:sz w:val="20"/>
          <w:szCs w:val="20"/>
        </w:rPr>
        <w:t>МЗХГ</w:t>
      </w:r>
      <w:r w:rsidRPr="00897762">
        <w:rPr>
          <w:color w:val="000000"/>
          <w:sz w:val="20"/>
          <w:szCs w:val="20"/>
        </w:rPr>
        <w:t xml:space="preserve"> възлиза на </w:t>
      </w:r>
      <w:r w:rsidR="0075196C" w:rsidRPr="00897762">
        <w:rPr>
          <w:color w:val="000000"/>
          <w:sz w:val="20"/>
          <w:szCs w:val="20"/>
        </w:rPr>
        <w:t xml:space="preserve">  </w:t>
      </w:r>
      <w:r w:rsidR="00897762" w:rsidRPr="00897762">
        <w:rPr>
          <w:color w:val="000000"/>
          <w:sz w:val="20"/>
          <w:szCs w:val="20"/>
          <w:lang w:val="en-US"/>
        </w:rPr>
        <w:t>7</w:t>
      </w:r>
      <w:r w:rsidR="0075196C" w:rsidRPr="00897762">
        <w:rPr>
          <w:color w:val="000000"/>
          <w:sz w:val="20"/>
          <w:szCs w:val="20"/>
        </w:rPr>
        <w:t xml:space="preserve"> 6</w:t>
      </w:r>
      <w:r w:rsidR="009F0816">
        <w:rPr>
          <w:color w:val="000000"/>
          <w:sz w:val="20"/>
          <w:szCs w:val="20"/>
          <w:lang w:val="en-US"/>
        </w:rPr>
        <w:t>38</w:t>
      </w:r>
      <w:r w:rsidRPr="00897762">
        <w:rPr>
          <w:color w:val="000000"/>
          <w:sz w:val="20"/>
          <w:szCs w:val="20"/>
        </w:rPr>
        <w:t xml:space="preserve"> щатни бройки</w:t>
      </w:r>
      <w:r w:rsidR="00544743" w:rsidRPr="00897762">
        <w:rPr>
          <w:color w:val="000000"/>
          <w:sz w:val="20"/>
          <w:szCs w:val="20"/>
        </w:rPr>
        <w:t>.</w:t>
      </w:r>
    </w:p>
    <w:p w:rsidR="00592910" w:rsidRPr="006D1D23" w:rsidRDefault="00B93E5E" w:rsidP="00592910">
      <w:pPr>
        <w:ind w:right="-54" w:firstLine="540"/>
        <w:jc w:val="both"/>
        <w:rPr>
          <w:sz w:val="20"/>
          <w:szCs w:val="20"/>
        </w:rPr>
      </w:pPr>
      <w:r w:rsidRPr="00897762">
        <w:rPr>
          <w:sz w:val="20"/>
          <w:szCs w:val="20"/>
        </w:rPr>
        <w:t xml:space="preserve">Структурата </w:t>
      </w:r>
      <w:r w:rsidR="00592910" w:rsidRPr="00897762">
        <w:rPr>
          <w:sz w:val="20"/>
          <w:szCs w:val="20"/>
        </w:rPr>
        <w:t xml:space="preserve">и функционалната подчиненост на отделните административни звена </w:t>
      </w:r>
      <w:r w:rsidR="000A03C9" w:rsidRPr="00897762">
        <w:rPr>
          <w:sz w:val="20"/>
          <w:szCs w:val="20"/>
        </w:rPr>
        <w:t xml:space="preserve">на администрацията на министерството </w:t>
      </w:r>
      <w:r w:rsidR="00592910" w:rsidRPr="00897762">
        <w:rPr>
          <w:sz w:val="20"/>
          <w:szCs w:val="20"/>
        </w:rPr>
        <w:t xml:space="preserve">са посочени в </w:t>
      </w:r>
      <w:r w:rsidR="000A03C9" w:rsidRPr="00897762">
        <w:rPr>
          <w:sz w:val="20"/>
          <w:szCs w:val="20"/>
        </w:rPr>
        <w:t>по-долу:</w:t>
      </w:r>
    </w:p>
    <w:p w:rsidR="001B4D1F" w:rsidRDefault="006D46E3" w:rsidP="00592910">
      <w:pPr>
        <w:ind w:right="-54" w:firstLine="540"/>
        <w:jc w:val="both"/>
        <w:rPr>
          <w:sz w:val="20"/>
          <w:szCs w:val="20"/>
          <w:lang w:val="en-US"/>
        </w:rPr>
      </w:pPr>
      <w:r>
        <w:rPr>
          <w:sz w:val="20"/>
          <w:szCs w:val="20"/>
        </w:rPr>
        <w:br w:type="page"/>
      </w:r>
    </w:p>
    <w:p w:rsidR="001B4D1F" w:rsidRDefault="001B4D1F"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Pr="001E422B" w:rsidRDefault="001E422B" w:rsidP="00592910">
      <w:pPr>
        <w:ind w:right="-54" w:firstLine="540"/>
        <w:jc w:val="both"/>
        <w:rPr>
          <w:sz w:val="20"/>
          <w:szCs w:val="20"/>
        </w:rPr>
      </w:pPr>
    </w:p>
    <w:p w:rsidR="001B4D1F" w:rsidRDefault="001B4D1F" w:rsidP="00592910">
      <w:pPr>
        <w:ind w:right="-54" w:firstLine="540"/>
        <w:jc w:val="both"/>
        <w:rPr>
          <w:sz w:val="20"/>
          <w:szCs w:val="20"/>
          <w:lang w:val="en-US"/>
        </w:rPr>
      </w:pPr>
    </w:p>
    <w:p w:rsidR="001B4D1F" w:rsidRDefault="001B4D1F" w:rsidP="00592910">
      <w:pPr>
        <w:ind w:right="-54" w:firstLine="540"/>
        <w:jc w:val="both"/>
        <w:rPr>
          <w:sz w:val="20"/>
          <w:szCs w:val="20"/>
          <w:lang w:val="en-US"/>
        </w:rPr>
      </w:pPr>
    </w:p>
    <w:p w:rsidR="001B4D1F" w:rsidRDefault="000A314A" w:rsidP="00592910">
      <w:pPr>
        <w:ind w:right="-54" w:firstLine="540"/>
        <w:jc w:val="both"/>
        <w:rPr>
          <w:sz w:val="20"/>
          <w:szCs w:val="20"/>
          <w:lang w:val="en-US"/>
        </w:rPr>
      </w:pPr>
      <w:r>
        <w:rPr>
          <w:noProof/>
          <w:sz w:val="20"/>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40.4pt;width:459.1pt;height:636.3pt;z-index:-251658240;mso-position-horizontal:center;mso-position-horizontal-relative:text;mso-position-vertical:absolute;mso-position-vertical-relative:text">
            <v:imagedata r:id="rId13" o:title=""/>
          </v:shape>
          <o:OLEObject Type="Embed" ProgID="Visio.Drawing.11" ShapeID="_x0000_s1028" DrawAspect="Content" ObjectID="_1639909419" r:id="rId14"/>
        </w:pict>
      </w:r>
    </w:p>
    <w:p w:rsidR="001B4D1F" w:rsidRDefault="001B4D1F"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rFonts w:ascii="Calibri" w:hAnsi="Calibri"/>
          <w:sz w:val="22"/>
          <w:szCs w:val="22"/>
          <w:lang w:eastAsia="zh-TW"/>
        </w:rPr>
      </w:pPr>
    </w:p>
    <w:p w:rsidR="001E422B" w:rsidRDefault="001E422B" w:rsidP="00592910">
      <w:pPr>
        <w:ind w:right="-54" w:firstLine="540"/>
        <w:jc w:val="both"/>
        <w:rPr>
          <w:sz w:val="20"/>
          <w:szCs w:val="20"/>
          <w:lang w:val="en-US"/>
        </w:rPr>
      </w:pPr>
    </w:p>
    <w:p w:rsidR="001B4D1F" w:rsidRDefault="001B4D1F" w:rsidP="00592910">
      <w:pPr>
        <w:ind w:right="-54" w:firstLine="540"/>
        <w:jc w:val="both"/>
        <w:rPr>
          <w:sz w:val="20"/>
          <w:szCs w:val="20"/>
          <w:lang w:val="en-US"/>
        </w:rPr>
      </w:pPr>
    </w:p>
    <w:p w:rsidR="001B4D1F" w:rsidRDefault="000A314A" w:rsidP="00592910">
      <w:pPr>
        <w:ind w:right="-54" w:firstLine="540"/>
        <w:jc w:val="both"/>
        <w:rPr>
          <w:sz w:val="20"/>
          <w:szCs w:val="20"/>
          <w:lang w:val="en-US"/>
        </w:rPr>
      </w:pPr>
      <w:r>
        <w:rPr>
          <w:noProof/>
          <w:sz w:val="20"/>
          <w:szCs w:val="20"/>
          <w:lang w:val="en-US" w:eastAsia="en-US"/>
        </w:rPr>
        <w:lastRenderedPageBreak/>
        <w:pict>
          <v:shape id="_x0000_s1030" type="#_x0000_t75" style="position:absolute;left:0;text-align:left;margin-left:0;margin-top:28.9pt;width:459.1pt;height:630.7pt;z-index:-251657216;mso-position-horizontal:center;mso-position-horizontal-relative:text;mso-position-vertical:absolute;mso-position-vertical-relative:text" wrapcoords="4553 51 4482 128 4447 1464 8153 1695 10694 1695 10694 2517 5047 2671 5047 2928 1059 3108 0 3185 0 4135 600 4161 11824 4161 0 4418 0 5368 529 5394 11153 5394 0 5676 0 6883 4518 7037 0 7114 0 8655 529 8681 11153 8681 0 8938 0 9888 459 9914 11153 9914 35 10248 0 12713 1871 12790 11153 12790 0 12945 0 13921 2506 14023 11153 14023 0 14177 35 15385 8012 15667 0 15667 35 21420 176 21523 10341 21523 10376 21523 10376 20752 10200 20598 21600 20573 21565 5394 21494 4906 10376 4572 20435 4495 20435 3596 19976 3544 16129 3339 16200 2697 15918 2671 10871 2517 10871 1695 13482 1695 17259 1464 17188 205 17012 51 4553 51">
            <v:imagedata r:id="rId15" o:title=""/>
            <w10:wrap type="tight"/>
          </v:shape>
          <o:OLEObject Type="Embed" ProgID="Visio.Drawing.11" ShapeID="_x0000_s1030" DrawAspect="Content" ObjectID="_1639909420" r:id="rId16"/>
        </w:pict>
      </w:r>
    </w:p>
    <w:p w:rsidR="001B4D1F" w:rsidRDefault="001B4D1F"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1E422B" w:rsidRDefault="001E422B" w:rsidP="00592910">
      <w:pPr>
        <w:ind w:right="-54" w:firstLine="540"/>
        <w:jc w:val="both"/>
        <w:rPr>
          <w:sz w:val="20"/>
          <w:szCs w:val="20"/>
        </w:rPr>
      </w:pPr>
    </w:p>
    <w:p w:rsidR="00446787" w:rsidRPr="00A65DDC" w:rsidRDefault="00446787" w:rsidP="00446787">
      <w:pPr>
        <w:ind w:right="-54"/>
        <w:jc w:val="both"/>
        <w:rPr>
          <w:sz w:val="20"/>
          <w:szCs w:val="20"/>
        </w:rPr>
      </w:pPr>
    </w:p>
    <w:p w:rsidR="00592910" w:rsidRPr="00592910" w:rsidRDefault="006D46E3" w:rsidP="00927A7E">
      <w:pPr>
        <w:pStyle w:val="Heading1"/>
        <w:numPr>
          <w:ilvl w:val="0"/>
          <w:numId w:val="4"/>
        </w:numPr>
      </w:pPr>
      <w:r>
        <w:br w:type="page"/>
      </w:r>
      <w:bookmarkStart w:id="3" w:name="_Toc29296646"/>
      <w:r w:rsidR="00441192">
        <w:lastRenderedPageBreak/>
        <w:t>ОБЛАСТИ НА ПОЛИТИКИ</w:t>
      </w:r>
      <w:bookmarkEnd w:id="3"/>
    </w:p>
    <w:p w:rsidR="00592910" w:rsidRPr="00592910" w:rsidRDefault="00BE75FF" w:rsidP="008F5D05">
      <w:pPr>
        <w:pStyle w:val="Heading1"/>
        <w:ind w:firstLine="0"/>
        <w:rPr>
          <w:bCs/>
          <w:iCs/>
        </w:rPr>
      </w:pPr>
      <w:bookmarkStart w:id="4" w:name="_Toc29296647"/>
      <w:r>
        <w:t xml:space="preserve">ІІІ.1. </w:t>
      </w:r>
      <w:r w:rsidR="00441192">
        <w:t>ПОЛИТИКА В ОБЛАСТТА</w:t>
      </w:r>
      <w:r w:rsidR="002F39EC" w:rsidRPr="002F39EC">
        <w:t xml:space="preserve"> </w:t>
      </w:r>
      <w:r w:rsidR="00441192">
        <w:t>НА ЗЕМЕДЕЛИЕТО И СЕЛСКИТЕ РАЙОНИ</w:t>
      </w:r>
      <w:bookmarkEnd w:id="4"/>
    </w:p>
    <w:p w:rsidR="00592910" w:rsidRPr="00592910" w:rsidRDefault="00592910" w:rsidP="00592910">
      <w:pPr>
        <w:pStyle w:val="Char"/>
        <w:rPr>
          <w:rFonts w:ascii="Times New Roman" w:hAnsi="Times New Roman"/>
          <w:i/>
          <w:sz w:val="22"/>
          <w:szCs w:val="22"/>
          <w:u w:val="single"/>
          <w:lang w:val="bg-BG"/>
        </w:rPr>
      </w:pPr>
      <w:r w:rsidRPr="00592910">
        <w:rPr>
          <w:rFonts w:ascii="Times New Roman" w:hAnsi="Times New Roman"/>
          <w:i/>
          <w:sz w:val="22"/>
          <w:szCs w:val="22"/>
          <w:u w:val="single"/>
          <w:lang w:val="bg-BG"/>
        </w:rPr>
        <w:t>Визия за развитието на политиката</w:t>
      </w:r>
    </w:p>
    <w:p w:rsidR="001B4D1F" w:rsidRDefault="001B4D1F" w:rsidP="00592910">
      <w:pPr>
        <w:ind w:firstLine="540"/>
        <w:jc w:val="both"/>
        <w:rPr>
          <w:sz w:val="20"/>
          <w:szCs w:val="20"/>
          <w:lang w:val="en-US"/>
        </w:rPr>
      </w:pPr>
    </w:p>
    <w:p w:rsidR="00592910" w:rsidRDefault="007F6A83" w:rsidP="00592910">
      <w:pPr>
        <w:ind w:firstLine="540"/>
        <w:jc w:val="both"/>
        <w:rPr>
          <w:sz w:val="20"/>
          <w:szCs w:val="20"/>
        </w:rPr>
      </w:pPr>
      <w:r w:rsidRPr="007F6A83">
        <w:rPr>
          <w:sz w:val="20"/>
          <w:szCs w:val="20"/>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метеорологимни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Това налага засилване на аграрната политика в посока на повишаване на ефективността и конкурентноспособността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w:t>
      </w:r>
    </w:p>
    <w:p w:rsidR="006329FC" w:rsidRPr="006329FC" w:rsidRDefault="006329FC" w:rsidP="006329FC">
      <w:pPr>
        <w:ind w:firstLine="540"/>
        <w:jc w:val="both"/>
        <w:rPr>
          <w:sz w:val="20"/>
          <w:szCs w:val="20"/>
        </w:rPr>
      </w:pPr>
      <w:r w:rsidRPr="006329FC">
        <w:rPr>
          <w:sz w:val="20"/>
          <w:szCs w:val="20"/>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6329FC" w:rsidRPr="006329FC" w:rsidRDefault="006329FC" w:rsidP="006329FC">
      <w:pPr>
        <w:ind w:firstLine="540"/>
        <w:jc w:val="both"/>
        <w:rPr>
          <w:sz w:val="20"/>
          <w:szCs w:val="20"/>
        </w:rPr>
      </w:pPr>
      <w:r w:rsidRPr="006329FC">
        <w:rPr>
          <w:sz w:val="20"/>
          <w:szCs w:val="20"/>
        </w:rPr>
        <w:t>•</w:t>
      </w:r>
      <w:r w:rsidRPr="006329FC">
        <w:rPr>
          <w:sz w:val="20"/>
          <w:szCs w:val="20"/>
        </w:rPr>
        <w:tab/>
        <w:t>Националната програма за развитие: България 2020 и Плана за изпълнението й в периода 2019-2020 г.</w:t>
      </w:r>
    </w:p>
    <w:p w:rsidR="006329FC" w:rsidRPr="006329FC" w:rsidRDefault="006329FC" w:rsidP="006329FC">
      <w:pPr>
        <w:ind w:firstLine="540"/>
        <w:jc w:val="both"/>
        <w:rPr>
          <w:sz w:val="20"/>
          <w:szCs w:val="20"/>
        </w:rPr>
      </w:pPr>
      <w:r w:rsidRPr="006329FC">
        <w:rPr>
          <w:sz w:val="20"/>
          <w:szCs w:val="20"/>
        </w:rPr>
        <w:t>•</w:t>
      </w:r>
      <w:r w:rsidRPr="006329FC">
        <w:rPr>
          <w:sz w:val="20"/>
          <w:szCs w:val="20"/>
        </w:rPr>
        <w:tab/>
        <w:t xml:space="preserve">Програмата за управление на правителството на Република България за периода 2017-2021 г. </w:t>
      </w:r>
    </w:p>
    <w:p w:rsidR="006329FC" w:rsidRPr="006D1D23" w:rsidRDefault="006329FC" w:rsidP="006329FC">
      <w:pPr>
        <w:ind w:firstLine="540"/>
        <w:jc w:val="both"/>
        <w:rPr>
          <w:sz w:val="20"/>
          <w:szCs w:val="20"/>
        </w:rPr>
      </w:pPr>
      <w:r w:rsidRPr="006329FC">
        <w:rPr>
          <w:sz w:val="20"/>
          <w:szCs w:val="20"/>
        </w:rPr>
        <w:t>•</w:t>
      </w:r>
      <w:r w:rsidRPr="006329FC">
        <w:rPr>
          <w:sz w:val="20"/>
          <w:szCs w:val="20"/>
        </w:rPr>
        <w:tab/>
        <w:t>Програмата за развитие на селските райони 2014-2020 г.</w:t>
      </w:r>
    </w:p>
    <w:p w:rsidR="007F6A83" w:rsidRPr="006D1D23" w:rsidRDefault="007F6A83" w:rsidP="00592910">
      <w:pPr>
        <w:ind w:firstLine="540"/>
        <w:jc w:val="both"/>
        <w:rPr>
          <w:sz w:val="20"/>
          <w:szCs w:val="20"/>
        </w:rPr>
      </w:pPr>
    </w:p>
    <w:p w:rsidR="00592910" w:rsidRPr="00592910" w:rsidRDefault="00592910" w:rsidP="00592910">
      <w:pPr>
        <w:pStyle w:val="Char"/>
        <w:rPr>
          <w:rFonts w:ascii="Times New Roman" w:hAnsi="Times New Roman"/>
          <w:i/>
          <w:sz w:val="22"/>
          <w:szCs w:val="22"/>
          <w:u w:val="single"/>
          <w:lang w:val="bg-BG"/>
        </w:rPr>
      </w:pPr>
      <w:r w:rsidRPr="00592910">
        <w:rPr>
          <w:rFonts w:ascii="Times New Roman" w:hAnsi="Times New Roman"/>
          <w:i/>
          <w:sz w:val="22"/>
          <w:szCs w:val="22"/>
          <w:u w:val="single"/>
          <w:lang w:val="bg-BG"/>
        </w:rPr>
        <w:t>Стратегически и оперативни цели</w:t>
      </w:r>
    </w:p>
    <w:p w:rsidR="00592910" w:rsidRPr="00993DBB" w:rsidRDefault="00993DBB" w:rsidP="00993DBB">
      <w:pPr>
        <w:ind w:firstLine="540"/>
        <w:jc w:val="both"/>
        <w:rPr>
          <w:b/>
          <w:sz w:val="20"/>
          <w:szCs w:val="20"/>
        </w:rPr>
      </w:pPr>
      <w:r w:rsidRPr="00993DBB">
        <w:rPr>
          <w:b/>
          <w:sz w:val="20"/>
          <w:szCs w:val="20"/>
        </w:rPr>
        <w:t>С</w:t>
      </w:r>
      <w:r w:rsidR="00592910" w:rsidRPr="00993DBB">
        <w:rPr>
          <w:b/>
          <w:sz w:val="20"/>
          <w:szCs w:val="20"/>
        </w:rPr>
        <w:t>тратегически</w:t>
      </w:r>
      <w:r w:rsidRPr="00993DBB">
        <w:rPr>
          <w:b/>
          <w:sz w:val="20"/>
          <w:szCs w:val="20"/>
        </w:rPr>
        <w:t>те</w:t>
      </w:r>
      <w:r w:rsidR="00592910" w:rsidRPr="00993DBB">
        <w:rPr>
          <w:b/>
          <w:sz w:val="20"/>
          <w:szCs w:val="20"/>
        </w:rPr>
        <w:t xml:space="preserve"> цели на политиката са:</w:t>
      </w:r>
    </w:p>
    <w:p w:rsidR="007F6A83" w:rsidRPr="007F6A83" w:rsidRDefault="007F6A83" w:rsidP="007F6A83">
      <w:pPr>
        <w:ind w:firstLine="540"/>
        <w:jc w:val="both"/>
        <w:rPr>
          <w:sz w:val="20"/>
          <w:szCs w:val="20"/>
        </w:rPr>
      </w:pPr>
      <w:r w:rsidRPr="007F6A83">
        <w:rPr>
          <w:sz w:val="20"/>
          <w:szCs w:val="20"/>
        </w:rPr>
        <w:t>Развитие на аграрния отрасъл за осигуряване на хранителна сигурност и за производство на продукти с висока добавена стойност при устойчиво управление на природните ресурси.</w:t>
      </w:r>
    </w:p>
    <w:p w:rsidR="007F6A83" w:rsidRPr="006D1D23" w:rsidRDefault="007F6A83" w:rsidP="007F6A83">
      <w:pPr>
        <w:ind w:firstLine="540"/>
        <w:jc w:val="both"/>
        <w:rPr>
          <w:sz w:val="20"/>
          <w:szCs w:val="20"/>
        </w:rPr>
      </w:pPr>
      <w:r w:rsidRPr="007F6A83">
        <w:rPr>
          <w:sz w:val="20"/>
          <w:szCs w:val="20"/>
        </w:rPr>
        <w:t>Мобилизиране на потенциала на селските райони за постигане на балансирано социално и териториално развитие.</w:t>
      </w:r>
    </w:p>
    <w:p w:rsidR="007F6A83" w:rsidRPr="006D1D23" w:rsidRDefault="007F6A83" w:rsidP="007F6A83">
      <w:pPr>
        <w:ind w:firstLine="540"/>
        <w:jc w:val="both"/>
        <w:rPr>
          <w:b/>
          <w:sz w:val="20"/>
          <w:szCs w:val="20"/>
        </w:rPr>
      </w:pPr>
    </w:p>
    <w:p w:rsidR="00592910" w:rsidRPr="00D738F7" w:rsidRDefault="00592910" w:rsidP="00592910">
      <w:pPr>
        <w:ind w:firstLine="540"/>
        <w:jc w:val="both"/>
        <w:rPr>
          <w:b/>
          <w:sz w:val="20"/>
          <w:szCs w:val="20"/>
        </w:rPr>
      </w:pPr>
      <w:r w:rsidRPr="00D738F7">
        <w:rPr>
          <w:b/>
          <w:sz w:val="20"/>
          <w:szCs w:val="20"/>
        </w:rPr>
        <w:t>Оперативни цели:</w:t>
      </w:r>
    </w:p>
    <w:p w:rsidR="003749EF" w:rsidRDefault="00B526AF" w:rsidP="00B526AF">
      <w:pPr>
        <w:ind w:firstLine="540"/>
        <w:jc w:val="both"/>
        <w:rPr>
          <w:sz w:val="20"/>
          <w:szCs w:val="20"/>
        </w:rPr>
      </w:pPr>
      <w:r w:rsidRPr="00B526AF">
        <w:rPr>
          <w:sz w:val="20"/>
          <w:szCs w:val="20"/>
        </w:rPr>
        <w:t>Балансирано секторно и структурно развитие на отрасъла</w:t>
      </w:r>
      <w:r w:rsidR="003749EF">
        <w:rPr>
          <w:sz w:val="20"/>
          <w:szCs w:val="20"/>
        </w:rPr>
        <w:t>;</w:t>
      </w:r>
    </w:p>
    <w:p w:rsidR="00B526AF" w:rsidRPr="00B526AF" w:rsidRDefault="00B526AF" w:rsidP="00B526AF">
      <w:pPr>
        <w:ind w:firstLine="540"/>
        <w:jc w:val="both"/>
        <w:rPr>
          <w:sz w:val="20"/>
          <w:szCs w:val="20"/>
        </w:rPr>
      </w:pPr>
      <w:r w:rsidRPr="00B526AF">
        <w:rPr>
          <w:sz w:val="20"/>
          <w:szCs w:val="20"/>
        </w:rPr>
        <w:t>Модернизация и технологично обновление на стопанствата и инфраструктурата, съчетани с ускореното въвеждане на иновациите в земеделската практика</w:t>
      </w:r>
      <w:r w:rsidR="003749EF">
        <w:rPr>
          <w:sz w:val="20"/>
          <w:szCs w:val="20"/>
        </w:rPr>
        <w:t>;</w:t>
      </w:r>
    </w:p>
    <w:p w:rsidR="00B526AF" w:rsidRPr="00B526AF" w:rsidRDefault="00B526AF" w:rsidP="00B526AF">
      <w:pPr>
        <w:ind w:firstLine="540"/>
        <w:jc w:val="both"/>
        <w:rPr>
          <w:sz w:val="20"/>
          <w:szCs w:val="20"/>
        </w:rPr>
      </w:pPr>
      <w:r w:rsidRPr="00B526AF">
        <w:rPr>
          <w:sz w:val="20"/>
          <w:szCs w:val="20"/>
        </w:rPr>
        <w:t>Постигане на по-висока професионална квалификация и информираност на земеделските производители</w:t>
      </w:r>
      <w:r w:rsidR="003749EF">
        <w:rPr>
          <w:sz w:val="20"/>
          <w:szCs w:val="20"/>
        </w:rPr>
        <w:t>;</w:t>
      </w:r>
    </w:p>
    <w:p w:rsidR="00B526AF" w:rsidRPr="00B526AF" w:rsidRDefault="00B526AF" w:rsidP="00B526AF">
      <w:pPr>
        <w:ind w:firstLine="540"/>
        <w:jc w:val="both"/>
        <w:rPr>
          <w:sz w:val="20"/>
          <w:szCs w:val="20"/>
        </w:rPr>
      </w:pPr>
      <w:r w:rsidRPr="00B526AF">
        <w:rPr>
          <w:sz w:val="20"/>
          <w:szCs w:val="20"/>
        </w:rPr>
        <w:t>Превръщане на земеделското производство в привлекателен бизнес, осигуряващ стабилни и справедливи доходи на заетите в него</w:t>
      </w:r>
      <w:r w:rsidR="003749EF">
        <w:rPr>
          <w:sz w:val="20"/>
          <w:szCs w:val="20"/>
        </w:rPr>
        <w:t>;</w:t>
      </w:r>
    </w:p>
    <w:p w:rsidR="00B526AF" w:rsidRPr="00B526AF" w:rsidRDefault="00B526AF" w:rsidP="00B526AF">
      <w:pPr>
        <w:ind w:firstLine="540"/>
        <w:jc w:val="both"/>
        <w:rPr>
          <w:sz w:val="20"/>
          <w:szCs w:val="20"/>
        </w:rPr>
      </w:pPr>
      <w:r w:rsidRPr="00B526AF">
        <w:rPr>
          <w:sz w:val="20"/>
          <w:szCs w:val="20"/>
        </w:rPr>
        <w:t>Устойчиво използване и управление на природните ресурси</w:t>
      </w:r>
      <w:r w:rsidR="003749EF">
        <w:rPr>
          <w:sz w:val="20"/>
          <w:szCs w:val="20"/>
        </w:rPr>
        <w:t>;</w:t>
      </w:r>
    </w:p>
    <w:p w:rsidR="00592910" w:rsidRPr="006D1D23" w:rsidRDefault="00B526AF" w:rsidP="00B526AF">
      <w:pPr>
        <w:ind w:firstLine="540"/>
        <w:jc w:val="both"/>
        <w:rPr>
          <w:sz w:val="20"/>
          <w:szCs w:val="20"/>
        </w:rPr>
      </w:pPr>
      <w:r w:rsidRPr="00B526AF">
        <w:rPr>
          <w:sz w:val="20"/>
          <w:szCs w:val="20"/>
        </w:rPr>
        <w:t>Високо ниво на защита на човешкото здраве и интересите на потребителите по отношение на храните</w:t>
      </w:r>
      <w:r w:rsidR="003749EF">
        <w:rPr>
          <w:sz w:val="20"/>
          <w:szCs w:val="20"/>
        </w:rPr>
        <w:t>.</w:t>
      </w:r>
    </w:p>
    <w:p w:rsidR="00B526AF" w:rsidRPr="006D1D23" w:rsidRDefault="00B526AF" w:rsidP="00B526AF">
      <w:pPr>
        <w:ind w:firstLine="540"/>
        <w:jc w:val="both"/>
        <w:rPr>
          <w:sz w:val="22"/>
          <w:szCs w:val="22"/>
        </w:rPr>
      </w:pPr>
    </w:p>
    <w:p w:rsidR="00592910" w:rsidRPr="00D738F7" w:rsidRDefault="00592910" w:rsidP="00592910">
      <w:pPr>
        <w:jc w:val="both"/>
        <w:rPr>
          <w:b/>
          <w:i/>
          <w:sz w:val="22"/>
          <w:szCs w:val="22"/>
          <w:u w:val="single"/>
        </w:rPr>
      </w:pPr>
      <w:r w:rsidRPr="00D738F7">
        <w:rPr>
          <w:b/>
          <w:i/>
          <w:sz w:val="22"/>
          <w:szCs w:val="22"/>
          <w:u w:val="single"/>
        </w:rPr>
        <w:t>Полза/ефект за обществото от прилагането на политиката</w:t>
      </w:r>
    </w:p>
    <w:p w:rsidR="00B526AF" w:rsidRPr="00B526AF" w:rsidRDefault="00592910" w:rsidP="00B526AF">
      <w:pPr>
        <w:tabs>
          <w:tab w:val="left" w:pos="720"/>
        </w:tabs>
        <w:ind w:left="360"/>
        <w:jc w:val="both"/>
        <w:rPr>
          <w:sz w:val="20"/>
          <w:szCs w:val="20"/>
        </w:rPr>
      </w:pPr>
      <w:r w:rsidRPr="007D0FCC">
        <w:rPr>
          <w:sz w:val="22"/>
          <w:szCs w:val="22"/>
        </w:rPr>
        <w:tab/>
      </w:r>
      <w:r w:rsidR="00B526AF" w:rsidRPr="00B526AF">
        <w:rPr>
          <w:sz w:val="20"/>
          <w:szCs w:val="20"/>
        </w:rPr>
        <w:t>Осигурена хранителна сигурност на страната - достатъчно количество земеделски продукти с гарантирани качество и безопасност;</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Стабилен пазар на земеделски продукти;</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Сигурност на земеползването и подобрена структура на земеделските стопанства;</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Нарастване на консумацията на храни, произведени по биологичен начин;</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Повишаване на доходите от земеделска дейност;</w:t>
      </w:r>
    </w:p>
    <w:p w:rsidR="00B526AF" w:rsidRPr="00B526A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и поддържане на националния растителен и животински генофонд;</w:t>
      </w:r>
    </w:p>
    <w:p w:rsidR="00B526AF" w:rsidRPr="00B526AF" w:rsidRDefault="00B526AF" w:rsidP="00B526AF">
      <w:pPr>
        <w:tabs>
          <w:tab w:val="left" w:pos="720"/>
        </w:tabs>
        <w:ind w:left="360"/>
        <w:jc w:val="both"/>
        <w:rPr>
          <w:sz w:val="20"/>
          <w:szCs w:val="20"/>
        </w:rPr>
      </w:pPr>
      <w:r w:rsidRPr="00B526AF">
        <w:rPr>
          <w:sz w:val="20"/>
          <w:szCs w:val="20"/>
        </w:rPr>
        <w:tab/>
        <w:t>Опазване на селските райони с техните културни особености, традиции и бит и предотвратяване обезлюдаването им;</w:t>
      </w:r>
    </w:p>
    <w:p w:rsidR="00BD469F" w:rsidRDefault="00DF11A6" w:rsidP="00B526AF">
      <w:pPr>
        <w:tabs>
          <w:tab w:val="left" w:pos="720"/>
        </w:tabs>
        <w:ind w:left="360"/>
        <w:jc w:val="both"/>
        <w:rPr>
          <w:sz w:val="20"/>
          <w:szCs w:val="20"/>
        </w:rPr>
      </w:pPr>
      <w:r w:rsidRPr="006D1D23">
        <w:rPr>
          <w:sz w:val="20"/>
          <w:szCs w:val="20"/>
        </w:rPr>
        <w:tab/>
      </w:r>
      <w:r w:rsidR="00B526AF" w:rsidRPr="00B526AF">
        <w:rPr>
          <w:sz w:val="20"/>
          <w:szCs w:val="20"/>
        </w:rPr>
        <w:t>Опазване на околната среда и биологичното разнообразие</w:t>
      </w:r>
      <w:r w:rsidR="003749EF">
        <w:rPr>
          <w:sz w:val="20"/>
          <w:szCs w:val="20"/>
        </w:rPr>
        <w:t>;</w:t>
      </w:r>
    </w:p>
    <w:p w:rsidR="00035790" w:rsidRPr="006D1D23" w:rsidRDefault="00035790" w:rsidP="00B526AF">
      <w:pPr>
        <w:tabs>
          <w:tab w:val="left" w:pos="720"/>
        </w:tabs>
        <w:ind w:left="360"/>
        <w:jc w:val="both"/>
        <w:rPr>
          <w:sz w:val="20"/>
          <w:szCs w:val="20"/>
        </w:rPr>
      </w:pPr>
      <w:r>
        <w:rPr>
          <w:sz w:val="20"/>
          <w:szCs w:val="20"/>
        </w:rPr>
        <w:tab/>
      </w:r>
      <w:r w:rsidRPr="006D1D23">
        <w:rPr>
          <w:sz w:val="20"/>
          <w:szCs w:val="20"/>
        </w:rPr>
        <w:t>Ефективно функционираща системата за съвети в земеделието</w:t>
      </w:r>
      <w:r w:rsidR="003749EF">
        <w:rPr>
          <w:sz w:val="20"/>
          <w:szCs w:val="20"/>
        </w:rPr>
        <w:t>.</w:t>
      </w:r>
    </w:p>
    <w:p w:rsidR="00DF11A6" w:rsidRPr="006D1D23" w:rsidRDefault="00DF11A6" w:rsidP="00B526AF">
      <w:pPr>
        <w:tabs>
          <w:tab w:val="left" w:pos="720"/>
        </w:tabs>
        <w:ind w:left="360"/>
        <w:jc w:val="both"/>
        <w:rPr>
          <w:sz w:val="20"/>
          <w:szCs w:val="20"/>
        </w:rPr>
      </w:pPr>
    </w:p>
    <w:p w:rsidR="00BD469F" w:rsidRPr="00D738F7" w:rsidRDefault="00BD469F" w:rsidP="00BD469F">
      <w:pPr>
        <w:jc w:val="both"/>
        <w:rPr>
          <w:b/>
          <w:i/>
          <w:sz w:val="22"/>
          <w:szCs w:val="22"/>
          <w:u w:val="single"/>
        </w:rPr>
      </w:pPr>
      <w:r w:rsidRPr="00D738F7">
        <w:rPr>
          <w:b/>
          <w:i/>
          <w:sz w:val="22"/>
          <w:szCs w:val="22"/>
          <w:u w:val="single"/>
        </w:rPr>
        <w:t>Взаимоотношения с други институции, допринасящи за изпълнение на политиката</w:t>
      </w:r>
    </w:p>
    <w:p w:rsidR="00BD469F" w:rsidRPr="007D0FCC" w:rsidRDefault="00BD469F" w:rsidP="00BD469F">
      <w:pPr>
        <w:jc w:val="both"/>
        <w:rPr>
          <w:sz w:val="20"/>
          <w:szCs w:val="20"/>
        </w:rPr>
      </w:pPr>
      <w:r w:rsidRPr="007D0FCC">
        <w:rPr>
          <w:b/>
          <w:i/>
          <w:color w:val="00CCFF"/>
          <w:sz w:val="22"/>
          <w:szCs w:val="22"/>
        </w:rPr>
        <w:tab/>
      </w:r>
      <w:r w:rsidRPr="007D0FCC">
        <w:rPr>
          <w:sz w:val="20"/>
          <w:szCs w:val="20"/>
        </w:rPr>
        <w:t>ДФ „Земеделие” – РА</w:t>
      </w:r>
    </w:p>
    <w:p w:rsidR="00BD469F" w:rsidRPr="007D0FCC" w:rsidRDefault="002A52FD" w:rsidP="00BD469F">
      <w:pPr>
        <w:jc w:val="both"/>
        <w:rPr>
          <w:sz w:val="20"/>
          <w:szCs w:val="20"/>
        </w:rPr>
      </w:pPr>
      <w:r>
        <w:rPr>
          <w:sz w:val="20"/>
          <w:szCs w:val="20"/>
        </w:rPr>
        <w:tab/>
        <w:t>Министерството на отбраната (</w:t>
      </w:r>
      <w:r w:rsidR="00BD469F" w:rsidRPr="007D0FCC">
        <w:rPr>
          <w:sz w:val="20"/>
          <w:szCs w:val="20"/>
        </w:rPr>
        <w:t>Военно-географската служба)</w:t>
      </w:r>
    </w:p>
    <w:p w:rsidR="00BD469F" w:rsidRDefault="00BD469F" w:rsidP="00BD469F">
      <w:pPr>
        <w:ind w:firstLine="709"/>
        <w:jc w:val="both"/>
        <w:rPr>
          <w:sz w:val="20"/>
          <w:szCs w:val="20"/>
        </w:rPr>
      </w:pPr>
      <w:r w:rsidRPr="007D0FCC">
        <w:rPr>
          <w:sz w:val="20"/>
          <w:szCs w:val="20"/>
        </w:rPr>
        <w:t>Министерството на регионалното развитие и благоустройството</w:t>
      </w:r>
    </w:p>
    <w:p w:rsidR="00F63579" w:rsidRPr="007D0FCC" w:rsidRDefault="00F63579" w:rsidP="00BD469F">
      <w:pPr>
        <w:ind w:firstLine="709"/>
        <w:jc w:val="both"/>
        <w:rPr>
          <w:sz w:val="20"/>
          <w:szCs w:val="20"/>
        </w:rPr>
      </w:pPr>
      <w:r>
        <w:rPr>
          <w:sz w:val="20"/>
          <w:szCs w:val="20"/>
        </w:rPr>
        <w:t>Министерство на образованието и науката</w:t>
      </w:r>
    </w:p>
    <w:p w:rsidR="00BD469F" w:rsidRPr="007D0FCC" w:rsidRDefault="00BD469F" w:rsidP="00BD469F">
      <w:pPr>
        <w:ind w:firstLine="709"/>
        <w:jc w:val="both"/>
        <w:rPr>
          <w:sz w:val="20"/>
          <w:szCs w:val="20"/>
        </w:rPr>
      </w:pPr>
      <w:r w:rsidRPr="007D0FCC">
        <w:rPr>
          <w:sz w:val="20"/>
          <w:szCs w:val="20"/>
        </w:rPr>
        <w:t>Министерството на вътрешните работи</w:t>
      </w:r>
    </w:p>
    <w:p w:rsidR="00BD469F" w:rsidRPr="007D0FCC" w:rsidRDefault="00BD469F" w:rsidP="00BD469F">
      <w:pPr>
        <w:ind w:firstLine="709"/>
        <w:jc w:val="both"/>
        <w:rPr>
          <w:sz w:val="20"/>
          <w:szCs w:val="20"/>
        </w:rPr>
      </w:pPr>
      <w:r w:rsidRPr="007D0FCC">
        <w:rPr>
          <w:sz w:val="20"/>
          <w:szCs w:val="20"/>
        </w:rPr>
        <w:t>Министерството на външните работи</w:t>
      </w:r>
    </w:p>
    <w:p w:rsidR="00BD469F" w:rsidRPr="007D0FCC" w:rsidRDefault="00BD469F" w:rsidP="00BD469F">
      <w:pPr>
        <w:ind w:firstLine="709"/>
        <w:jc w:val="both"/>
        <w:rPr>
          <w:sz w:val="20"/>
          <w:szCs w:val="20"/>
        </w:rPr>
      </w:pPr>
      <w:r w:rsidRPr="007D0FCC">
        <w:rPr>
          <w:sz w:val="20"/>
          <w:szCs w:val="20"/>
        </w:rPr>
        <w:t>Министерството на околната среда и водите</w:t>
      </w:r>
    </w:p>
    <w:p w:rsidR="00BD469F" w:rsidRPr="007D0FCC" w:rsidRDefault="00BD469F" w:rsidP="00BD469F">
      <w:pPr>
        <w:ind w:firstLine="709"/>
        <w:jc w:val="both"/>
        <w:rPr>
          <w:sz w:val="20"/>
          <w:szCs w:val="20"/>
        </w:rPr>
      </w:pPr>
      <w:r w:rsidRPr="007D0FCC">
        <w:rPr>
          <w:sz w:val="20"/>
          <w:szCs w:val="20"/>
        </w:rPr>
        <w:t>Министерството на правосъдието</w:t>
      </w:r>
    </w:p>
    <w:p w:rsidR="00BD469F" w:rsidRPr="007D0FCC" w:rsidRDefault="00BD469F" w:rsidP="00BD469F">
      <w:pPr>
        <w:ind w:firstLine="709"/>
        <w:jc w:val="both"/>
        <w:rPr>
          <w:sz w:val="20"/>
          <w:szCs w:val="20"/>
        </w:rPr>
      </w:pPr>
      <w:r w:rsidRPr="007D0FCC">
        <w:rPr>
          <w:sz w:val="20"/>
          <w:szCs w:val="20"/>
        </w:rPr>
        <w:t>Министерство на здравеопазването</w:t>
      </w:r>
    </w:p>
    <w:p w:rsidR="00A84834" w:rsidRDefault="00A84834" w:rsidP="00BD469F">
      <w:pPr>
        <w:ind w:firstLine="709"/>
        <w:jc w:val="both"/>
        <w:rPr>
          <w:sz w:val="20"/>
          <w:szCs w:val="20"/>
        </w:rPr>
      </w:pPr>
      <w:r>
        <w:rPr>
          <w:sz w:val="20"/>
          <w:szCs w:val="20"/>
        </w:rPr>
        <w:t>Министерство на икономиката</w:t>
      </w:r>
    </w:p>
    <w:p w:rsidR="00A84834" w:rsidRDefault="00A84834" w:rsidP="00BD469F">
      <w:pPr>
        <w:ind w:firstLine="709"/>
        <w:jc w:val="both"/>
        <w:rPr>
          <w:sz w:val="20"/>
          <w:szCs w:val="20"/>
        </w:rPr>
      </w:pPr>
      <w:r>
        <w:rPr>
          <w:sz w:val="20"/>
          <w:szCs w:val="20"/>
        </w:rPr>
        <w:t>Министерство на енергетиката</w:t>
      </w:r>
    </w:p>
    <w:p w:rsidR="00A84834" w:rsidRDefault="00A84834" w:rsidP="00BD469F">
      <w:pPr>
        <w:ind w:firstLine="709"/>
        <w:jc w:val="both"/>
        <w:rPr>
          <w:sz w:val="20"/>
          <w:szCs w:val="20"/>
        </w:rPr>
      </w:pPr>
      <w:r>
        <w:rPr>
          <w:sz w:val="20"/>
          <w:szCs w:val="20"/>
        </w:rPr>
        <w:t>Министерство на туризма</w:t>
      </w:r>
    </w:p>
    <w:p w:rsidR="00BD469F" w:rsidRPr="00463A2F" w:rsidRDefault="00BD469F" w:rsidP="00BD469F">
      <w:pPr>
        <w:ind w:firstLine="709"/>
        <w:jc w:val="both"/>
        <w:rPr>
          <w:sz w:val="20"/>
          <w:szCs w:val="20"/>
        </w:rPr>
      </w:pPr>
      <w:r w:rsidRPr="00463A2F">
        <w:rPr>
          <w:sz w:val="20"/>
          <w:szCs w:val="20"/>
        </w:rPr>
        <w:lastRenderedPageBreak/>
        <w:t>Министерство на финансите</w:t>
      </w:r>
    </w:p>
    <w:p w:rsidR="00BD469F" w:rsidRPr="00463A2F" w:rsidRDefault="00BD469F" w:rsidP="00BD469F">
      <w:pPr>
        <w:ind w:firstLine="709"/>
        <w:jc w:val="both"/>
        <w:rPr>
          <w:sz w:val="20"/>
          <w:szCs w:val="20"/>
        </w:rPr>
      </w:pPr>
      <w:r w:rsidRPr="00463A2F">
        <w:rPr>
          <w:sz w:val="20"/>
          <w:szCs w:val="20"/>
        </w:rPr>
        <w:t>Национален статистически институт</w:t>
      </w:r>
    </w:p>
    <w:p w:rsidR="00BD469F" w:rsidRPr="00463A2F" w:rsidRDefault="00BD469F" w:rsidP="00BD469F">
      <w:pPr>
        <w:ind w:firstLine="709"/>
        <w:jc w:val="both"/>
        <w:rPr>
          <w:sz w:val="20"/>
          <w:szCs w:val="20"/>
        </w:rPr>
      </w:pPr>
      <w:r w:rsidRPr="00463A2F">
        <w:rPr>
          <w:sz w:val="20"/>
          <w:szCs w:val="20"/>
        </w:rPr>
        <w:t>Неправителствени и браншови организации</w:t>
      </w:r>
    </w:p>
    <w:p w:rsidR="00A8404F" w:rsidRPr="00463A2F" w:rsidRDefault="00A8404F" w:rsidP="00BD469F">
      <w:pPr>
        <w:ind w:firstLine="709"/>
        <w:jc w:val="both"/>
        <w:rPr>
          <w:sz w:val="20"/>
          <w:szCs w:val="20"/>
        </w:rPr>
      </w:pPr>
      <w:r w:rsidRPr="00463A2F">
        <w:rPr>
          <w:sz w:val="20"/>
          <w:szCs w:val="20"/>
        </w:rPr>
        <w:t>Агенция „Митници“</w:t>
      </w:r>
    </w:p>
    <w:p w:rsidR="00F63579" w:rsidRDefault="00F63579" w:rsidP="00BD469F">
      <w:pPr>
        <w:spacing w:before="120" w:after="120"/>
        <w:jc w:val="both"/>
        <w:rPr>
          <w:b/>
          <w:i/>
          <w:sz w:val="22"/>
          <w:szCs w:val="22"/>
          <w:u w:val="single"/>
        </w:rPr>
      </w:pPr>
    </w:p>
    <w:p w:rsidR="00BD469F" w:rsidRPr="006D1D23" w:rsidRDefault="00BD469F" w:rsidP="00BD469F">
      <w:pPr>
        <w:spacing w:before="120" w:after="120"/>
        <w:jc w:val="both"/>
        <w:rPr>
          <w:b/>
          <w:i/>
          <w:sz w:val="22"/>
          <w:szCs w:val="22"/>
          <w:u w:val="single"/>
        </w:rPr>
      </w:pPr>
      <w:r w:rsidRPr="00D738F7">
        <w:rPr>
          <w:b/>
          <w:i/>
          <w:sz w:val="22"/>
          <w:szCs w:val="22"/>
          <w:u w:val="single"/>
        </w:rPr>
        <w:t>Показатели за полза/ефект и целеви стойности</w:t>
      </w:r>
    </w:p>
    <w:tbl>
      <w:tblPr>
        <w:tblW w:w="9195" w:type="dxa"/>
        <w:jc w:val="center"/>
        <w:tblLook w:val="04A0" w:firstRow="1" w:lastRow="0" w:firstColumn="1" w:lastColumn="0" w:noHBand="0" w:noVBand="1"/>
      </w:tblPr>
      <w:tblGrid>
        <w:gridCol w:w="700"/>
        <w:gridCol w:w="3600"/>
        <w:gridCol w:w="960"/>
        <w:gridCol w:w="960"/>
        <w:gridCol w:w="994"/>
        <w:gridCol w:w="994"/>
        <w:gridCol w:w="987"/>
      </w:tblGrid>
      <w:tr w:rsidR="00DD3FB7" w:rsidTr="005B63AE">
        <w:trPr>
          <w:trHeight w:val="315"/>
          <w:jc w:val="center"/>
        </w:trPr>
        <w:tc>
          <w:tcPr>
            <w:tcW w:w="9195" w:type="dxa"/>
            <w:gridSpan w:val="7"/>
            <w:tcBorders>
              <w:top w:val="nil"/>
              <w:left w:val="nil"/>
              <w:bottom w:val="single" w:sz="8" w:space="0" w:color="auto"/>
              <w:right w:val="nil"/>
            </w:tcBorders>
            <w:shd w:val="clear" w:color="auto" w:fill="auto"/>
            <w:noWrap/>
            <w:vAlign w:val="bottom"/>
            <w:hideMark/>
          </w:tcPr>
          <w:p w:rsidR="00DD3FB7" w:rsidRPr="009A1FA6" w:rsidRDefault="00DD3FB7" w:rsidP="005B63AE">
            <w:pPr>
              <w:jc w:val="center"/>
              <w:rPr>
                <w:b/>
                <w:bCs/>
                <w:color w:val="000000"/>
                <w:sz w:val="22"/>
                <w:szCs w:val="22"/>
              </w:rPr>
            </w:pPr>
            <w:r w:rsidRPr="009A1FA6">
              <w:rPr>
                <w:b/>
                <w:bCs/>
                <w:color w:val="000000"/>
                <w:sz w:val="22"/>
                <w:szCs w:val="22"/>
              </w:rPr>
              <w:t>ПОЛИТИКА В ОБЛАСТТА НА ЗЕМЕДЕЛИЕТО И СЕЛСКИТЕ РАЙОНИ</w:t>
            </w:r>
          </w:p>
        </w:tc>
      </w:tr>
      <w:tr w:rsidR="005B63AE" w:rsidTr="005B63AE">
        <w:tblPrEx>
          <w:tblCellMar>
            <w:left w:w="70" w:type="dxa"/>
            <w:right w:w="70" w:type="dxa"/>
          </w:tblCellMar>
        </w:tblPrEx>
        <w:trPr>
          <w:gridAfter w:val="1"/>
          <w:wAfter w:w="1055" w:type="dxa"/>
          <w:trHeight w:val="315"/>
          <w:jc w:val="center"/>
        </w:trPr>
        <w:tc>
          <w:tcPr>
            <w:tcW w:w="814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B63AE" w:rsidRPr="009A1FA6" w:rsidRDefault="005B63AE">
            <w:pPr>
              <w:jc w:val="center"/>
              <w:rPr>
                <w:b/>
                <w:bCs/>
                <w:color w:val="000000"/>
                <w:sz w:val="22"/>
                <w:szCs w:val="22"/>
              </w:rPr>
            </w:pPr>
            <w:r w:rsidRPr="009A1FA6">
              <w:rPr>
                <w:b/>
                <w:bCs/>
                <w:color w:val="000000"/>
                <w:sz w:val="22"/>
                <w:szCs w:val="22"/>
              </w:rPr>
              <w:t>ПОКАЗАТЕЛИТЕ ЗА ИЗПЪЛНЕНИЕ И ЦЕЛЕВИ СТОЙНОСТИ</w:t>
            </w:r>
          </w:p>
        </w:tc>
      </w:tr>
      <w:tr w:rsidR="005B63AE" w:rsidTr="005B63AE">
        <w:tblPrEx>
          <w:tblCellMar>
            <w:left w:w="70" w:type="dxa"/>
            <w:right w:w="70" w:type="dxa"/>
          </w:tblCellMar>
        </w:tblPrEx>
        <w:trPr>
          <w:gridAfter w:val="1"/>
          <w:wAfter w:w="1055" w:type="dxa"/>
          <w:trHeight w:val="315"/>
          <w:jc w:val="center"/>
        </w:trPr>
        <w:tc>
          <w:tcPr>
            <w:tcW w:w="430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B63AE" w:rsidRDefault="005B63A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nil"/>
              <w:bottom w:val="single" w:sz="8" w:space="0" w:color="000000"/>
              <w:right w:val="single" w:sz="8" w:space="0" w:color="000000"/>
            </w:tcBorders>
            <w:shd w:val="clear" w:color="auto" w:fill="auto"/>
            <w:vAlign w:val="center"/>
            <w:hideMark/>
          </w:tcPr>
          <w:p w:rsidR="005B63AE" w:rsidRDefault="005B63AE">
            <w:pPr>
              <w:jc w:val="center"/>
              <w:rPr>
                <w:b/>
                <w:bCs/>
                <w:color w:val="000000"/>
                <w:sz w:val="20"/>
                <w:szCs w:val="20"/>
              </w:rPr>
            </w:pPr>
            <w:r>
              <w:rPr>
                <w:b/>
                <w:bCs/>
                <w:color w:val="000000"/>
                <w:sz w:val="20"/>
                <w:szCs w:val="20"/>
              </w:rPr>
              <w:t>Мерна единица</w:t>
            </w:r>
          </w:p>
        </w:tc>
        <w:tc>
          <w:tcPr>
            <w:tcW w:w="2880"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w:t>
            </w:r>
          </w:p>
        </w:tc>
      </w:tr>
      <w:tr w:rsidR="005B63AE" w:rsidTr="005B63AE">
        <w:tblPrEx>
          <w:tblCellMar>
            <w:left w:w="70" w:type="dxa"/>
            <w:right w:w="70" w:type="dxa"/>
          </w:tblCellMar>
        </w:tblPrEx>
        <w:trPr>
          <w:gridAfter w:val="1"/>
          <w:wAfter w:w="1055" w:type="dxa"/>
          <w:trHeight w:val="300"/>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rPr>
                <w:b/>
                <w:bCs/>
                <w:color w:val="000000"/>
                <w:sz w:val="20"/>
                <w:szCs w:val="20"/>
              </w:rPr>
            </w:pPr>
            <w:r>
              <w:rPr>
                <w:b/>
                <w:bCs/>
                <w:color w:val="000000"/>
                <w:sz w:val="20"/>
                <w:szCs w:val="20"/>
              </w:rPr>
              <w:t>Показатели за изпълнение</w:t>
            </w:r>
          </w:p>
        </w:tc>
        <w:tc>
          <w:tcPr>
            <w:tcW w:w="960" w:type="dxa"/>
            <w:vMerge/>
            <w:tcBorders>
              <w:top w:val="nil"/>
              <w:left w:val="nil"/>
              <w:bottom w:val="single" w:sz="8" w:space="0" w:color="000000"/>
              <w:right w:val="single" w:sz="8" w:space="0" w:color="000000"/>
            </w:tcBorders>
            <w:vAlign w:val="center"/>
            <w:hideMark/>
          </w:tcPr>
          <w:p w:rsidR="005B63AE" w:rsidRDefault="005B63AE">
            <w:pPr>
              <w:rPr>
                <w:b/>
                <w:bCs/>
                <w:color w:val="000000"/>
                <w:sz w:val="20"/>
                <w:szCs w:val="20"/>
              </w:rPr>
            </w:pPr>
          </w:p>
        </w:tc>
        <w:tc>
          <w:tcPr>
            <w:tcW w:w="960" w:type="dxa"/>
            <w:tcBorders>
              <w:top w:val="nil"/>
              <w:left w:val="nil"/>
              <w:bottom w:val="nil"/>
              <w:right w:val="single" w:sz="8" w:space="0" w:color="auto"/>
            </w:tcBorders>
            <w:shd w:val="clear" w:color="auto" w:fill="auto"/>
            <w:vAlign w:val="center"/>
            <w:hideMark/>
          </w:tcPr>
          <w:p w:rsidR="005B63AE" w:rsidRDefault="00280160">
            <w:pPr>
              <w:jc w:val="center"/>
              <w:rPr>
                <w:b/>
                <w:bCs/>
                <w:color w:val="000000"/>
                <w:sz w:val="20"/>
                <w:szCs w:val="20"/>
              </w:rPr>
            </w:pPr>
            <w:r>
              <w:rPr>
                <w:b/>
                <w:bCs/>
                <w:color w:val="000000"/>
                <w:sz w:val="20"/>
                <w:szCs w:val="20"/>
              </w:rPr>
              <w:t>Бюджет</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r>
      <w:tr w:rsidR="005B63AE" w:rsidTr="005B63AE">
        <w:tblPrEx>
          <w:tblCellMar>
            <w:left w:w="70" w:type="dxa"/>
            <w:right w:w="70" w:type="dxa"/>
          </w:tblCellMar>
        </w:tblPrEx>
        <w:trPr>
          <w:gridAfter w:val="1"/>
          <w:wAfter w:w="1055" w:type="dxa"/>
          <w:trHeight w:val="315"/>
          <w:jc w:val="center"/>
        </w:trPr>
        <w:tc>
          <w:tcPr>
            <w:tcW w:w="7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36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vMerge/>
            <w:tcBorders>
              <w:top w:val="nil"/>
              <w:left w:val="nil"/>
              <w:bottom w:val="single" w:sz="8" w:space="0" w:color="000000"/>
              <w:right w:val="single" w:sz="8" w:space="0" w:color="000000"/>
            </w:tcBorders>
            <w:vAlign w:val="center"/>
            <w:hideMark/>
          </w:tcPr>
          <w:p w:rsidR="005B63AE" w:rsidRDefault="005B63AE">
            <w:pPr>
              <w:rPr>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2022 г.</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Минимален размер на Използваната земеделска площ (ИЗП)</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ха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Минимален дял на обработваемата земя в ИЗП</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66</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66</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66</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Брутна добавена стойност от отрасъл Селско стопанство</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лева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3 450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3 500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3 550</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Производителност на труда в отрасъл Селско стопанство – БДС/ГРЕ*</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Хил. лева/ГРЕ</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14,40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14,60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14,80</w:t>
            </w:r>
          </w:p>
        </w:tc>
      </w:tr>
      <w:tr w:rsidR="005B63AE" w:rsidTr="005B63AE">
        <w:tblPrEx>
          <w:tblCellMar>
            <w:left w:w="70" w:type="dxa"/>
            <w:right w:w="70" w:type="dxa"/>
          </w:tblCellMar>
        </w:tblPrEx>
        <w:trPr>
          <w:gridAfter w:val="1"/>
          <w:wAfter w:w="1055"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Предприемачески доход в отрасъл Селско стопанство</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лева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2 350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2 400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2 450</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61 000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61 000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61 000</w:t>
            </w:r>
          </w:p>
        </w:tc>
      </w:tr>
      <w:tr w:rsidR="005B63AE" w:rsidTr="005B63AE">
        <w:tblPrEx>
          <w:tblCellMar>
            <w:left w:w="70" w:type="dxa"/>
            <w:right w:w="70" w:type="dxa"/>
          </w:tblCellMar>
        </w:tblPrEx>
        <w:trPr>
          <w:gridAfter w:val="1"/>
          <w:wAfter w:w="1055" w:type="dxa"/>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7</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Консултирани земеделски стопани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18 000</w:t>
            </w:r>
          </w:p>
        </w:tc>
      </w:tr>
      <w:tr w:rsidR="005B63AE" w:rsidTr="005B63AE">
        <w:tblPrEx>
          <w:tblCellMar>
            <w:left w:w="70" w:type="dxa"/>
            <w:right w:w="70" w:type="dxa"/>
          </w:tblCellMar>
        </w:tblPrEx>
        <w:trPr>
          <w:gridAfter w:val="1"/>
          <w:wAfter w:w="1055" w:type="dxa"/>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Съхранени породи животни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44</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44</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44</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9</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Контрол, управление и регулиране на дейностите в областта на растителната защита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Контрол, управление и регулиране на дейностите по здравеопазване на животните и храните</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100</w:t>
            </w:r>
          </w:p>
        </w:tc>
      </w:tr>
      <w:tr w:rsidR="005B63AE" w:rsidTr="005B63AE">
        <w:tblPrEx>
          <w:tblCellMar>
            <w:left w:w="70" w:type="dxa"/>
            <w:right w:w="70" w:type="dxa"/>
          </w:tblCellMar>
        </w:tblPrEx>
        <w:trPr>
          <w:gridAfter w:val="1"/>
          <w:wAfter w:w="1055"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Млн. лева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250</w:t>
            </w:r>
          </w:p>
        </w:tc>
      </w:tr>
    </w:tbl>
    <w:p w:rsidR="00A26828" w:rsidRPr="00670E75" w:rsidRDefault="00670E75" w:rsidP="00BD469F">
      <w:pPr>
        <w:spacing w:before="120" w:after="120"/>
        <w:jc w:val="both"/>
        <w:rPr>
          <w:sz w:val="20"/>
          <w:szCs w:val="20"/>
          <w:lang w:val="en-US"/>
        </w:rPr>
      </w:pPr>
      <w:r w:rsidRPr="00670E75">
        <w:rPr>
          <w:sz w:val="20"/>
          <w:szCs w:val="20"/>
        </w:rPr>
        <w:t>*ГРЕ – годишни работни единици (еквивалент на пълна годишна заетост в селското стопанство)</w:t>
      </w:r>
    </w:p>
    <w:p w:rsidR="00670E75" w:rsidRPr="00670E75" w:rsidRDefault="00670E75" w:rsidP="00BD469F">
      <w:pPr>
        <w:spacing w:before="120" w:after="120"/>
        <w:jc w:val="both"/>
        <w:rPr>
          <w:b/>
          <w:i/>
          <w:sz w:val="22"/>
          <w:szCs w:val="22"/>
          <w:u w:val="single"/>
          <w:lang w:val="en-US"/>
        </w:rPr>
      </w:pPr>
    </w:p>
    <w:p w:rsidR="00B23171" w:rsidRPr="00B23171" w:rsidRDefault="00B23171" w:rsidP="00967A52">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Информация за налично</w:t>
      </w:r>
      <w:r>
        <w:rPr>
          <w:rFonts w:ascii="Times New Roman" w:hAnsi="Times New Roman"/>
          <w:i/>
          <w:sz w:val="22"/>
          <w:szCs w:val="22"/>
          <w:u w:val="single"/>
          <w:lang w:val="bg-BG"/>
        </w:rPr>
        <w:t>стта и качеството на данните</w:t>
      </w:r>
    </w:p>
    <w:p w:rsidR="00B23171" w:rsidRDefault="00B23171" w:rsidP="00B23171">
      <w:pPr>
        <w:spacing w:before="120" w:after="120"/>
        <w:ind w:left="-180" w:firstLine="720"/>
        <w:jc w:val="both"/>
        <w:rPr>
          <w:sz w:val="22"/>
          <w:szCs w:val="22"/>
        </w:rPr>
      </w:pPr>
      <w:r w:rsidRPr="007D0FCC">
        <w:rPr>
          <w:sz w:val="22"/>
          <w:szCs w:val="22"/>
        </w:rPr>
        <w:t>Инф</w:t>
      </w:r>
      <w:r w:rsidR="001646D1">
        <w:rPr>
          <w:sz w:val="22"/>
          <w:szCs w:val="22"/>
        </w:rPr>
        <w:t xml:space="preserve">ормацията е налична в </w:t>
      </w:r>
      <w:r w:rsidR="008469C0">
        <w:rPr>
          <w:sz w:val="22"/>
          <w:szCs w:val="22"/>
        </w:rPr>
        <w:t>МЗХ</w:t>
      </w:r>
      <w:r w:rsidR="00EC5143">
        <w:rPr>
          <w:sz w:val="22"/>
          <w:szCs w:val="22"/>
        </w:rPr>
        <w:t>Г</w:t>
      </w:r>
      <w:r w:rsidR="001646D1">
        <w:rPr>
          <w:sz w:val="22"/>
          <w:szCs w:val="22"/>
        </w:rPr>
        <w:t xml:space="preserve"> и ВРБ</w:t>
      </w:r>
      <w:r w:rsidRPr="007D0FCC">
        <w:rPr>
          <w:sz w:val="22"/>
          <w:szCs w:val="22"/>
        </w:rPr>
        <w:t>.</w:t>
      </w:r>
    </w:p>
    <w:p w:rsidR="00B23171" w:rsidRDefault="00B23171" w:rsidP="00B23171">
      <w:pPr>
        <w:spacing w:before="120" w:after="120"/>
        <w:ind w:left="-180" w:firstLine="720"/>
        <w:jc w:val="both"/>
        <w:rPr>
          <w:sz w:val="22"/>
          <w:szCs w:val="22"/>
        </w:rPr>
      </w:pPr>
    </w:p>
    <w:p w:rsidR="00B23171" w:rsidRPr="00463A2F" w:rsidRDefault="00B23171" w:rsidP="008F5D05">
      <w:pPr>
        <w:pStyle w:val="Heading1"/>
        <w:ind w:firstLine="0"/>
        <w:rPr>
          <w:bCs/>
          <w:iCs/>
        </w:rPr>
      </w:pPr>
      <w:bookmarkStart w:id="5" w:name="_Toc29296648"/>
      <w:r w:rsidRPr="00463A2F">
        <w:t xml:space="preserve">ІІІ.2. </w:t>
      </w:r>
      <w:r w:rsidR="00441192">
        <w:t>ПОЛИТИКА В ОБЛАСТТА НА РИБАРСТВОТО</w:t>
      </w:r>
      <w:r w:rsidR="002F39EC" w:rsidRPr="002F39EC">
        <w:t xml:space="preserve"> </w:t>
      </w:r>
      <w:r w:rsidR="00441192">
        <w:t>И АКВАКУЛТУРИТЕ</w:t>
      </w:r>
      <w:bookmarkEnd w:id="5"/>
    </w:p>
    <w:p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rsidR="00400050" w:rsidRDefault="00314B37" w:rsidP="00314B37">
      <w:pPr>
        <w:ind w:firstLine="540"/>
        <w:jc w:val="both"/>
        <w:rPr>
          <w:sz w:val="20"/>
          <w:szCs w:val="20"/>
        </w:rPr>
      </w:pPr>
      <w:r w:rsidRPr="00771F25">
        <w:rPr>
          <w:sz w:val="20"/>
          <w:szCs w:val="20"/>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314B37" w:rsidRPr="00771F25" w:rsidRDefault="00314B37" w:rsidP="00927A7E">
      <w:pPr>
        <w:numPr>
          <w:ilvl w:val="0"/>
          <w:numId w:val="2"/>
        </w:numPr>
        <w:ind w:left="0" w:firstLine="567"/>
        <w:jc w:val="both"/>
        <w:rPr>
          <w:sz w:val="20"/>
          <w:szCs w:val="20"/>
        </w:rPr>
      </w:pPr>
      <w:r w:rsidRPr="00771F25">
        <w:rPr>
          <w:sz w:val="20"/>
          <w:szCs w:val="20"/>
        </w:rPr>
        <w:t>поддържане и възстановяване на биооразнообразието във водните екосистеми, чрез прилагане на екосистемен подход към управлението на рибарството и аквакултурите;</w:t>
      </w:r>
    </w:p>
    <w:p w:rsidR="00314B37" w:rsidRPr="00771F25" w:rsidRDefault="00314B37" w:rsidP="00927A7E">
      <w:pPr>
        <w:numPr>
          <w:ilvl w:val="0"/>
          <w:numId w:val="1"/>
        </w:numPr>
        <w:ind w:left="0" w:firstLine="540"/>
        <w:jc w:val="both"/>
        <w:rPr>
          <w:sz w:val="20"/>
          <w:szCs w:val="20"/>
        </w:rPr>
      </w:pPr>
      <w:r w:rsidRPr="00771F25">
        <w:rPr>
          <w:sz w:val="20"/>
          <w:szCs w:val="20"/>
        </w:rPr>
        <w:t>осигуряване на условия за устойчива експлоатация на морските биологични ресурси, основаваща се на подхода на предпазливост;</w:t>
      </w:r>
    </w:p>
    <w:p w:rsidR="00314B37" w:rsidRPr="00771F25" w:rsidRDefault="00314B37" w:rsidP="00927A7E">
      <w:pPr>
        <w:numPr>
          <w:ilvl w:val="0"/>
          <w:numId w:val="1"/>
        </w:numPr>
        <w:ind w:left="0" w:firstLine="540"/>
        <w:jc w:val="both"/>
        <w:rPr>
          <w:sz w:val="20"/>
          <w:szCs w:val="20"/>
        </w:rPr>
      </w:pPr>
      <w:r w:rsidRPr="00771F25">
        <w:rPr>
          <w:sz w:val="20"/>
          <w:szCs w:val="20"/>
        </w:rPr>
        <w:t>създаване на достъпна храна за населението, популяризираща здравословен модел на хранене;</w:t>
      </w:r>
    </w:p>
    <w:p w:rsidR="00314B37" w:rsidRPr="00771F25" w:rsidRDefault="00314B37" w:rsidP="00927A7E">
      <w:pPr>
        <w:numPr>
          <w:ilvl w:val="0"/>
          <w:numId w:val="1"/>
        </w:numPr>
        <w:ind w:left="0" w:firstLine="540"/>
        <w:jc w:val="both"/>
        <w:rPr>
          <w:sz w:val="20"/>
          <w:szCs w:val="20"/>
        </w:rPr>
      </w:pPr>
      <w:r w:rsidRPr="00771F25">
        <w:rPr>
          <w:sz w:val="20"/>
          <w:szCs w:val="20"/>
        </w:rPr>
        <w:t>прилагане на европейските стандарти по отношение на производство, преработка и маркетинг на риба от стопански риболов и аквакултури;</w:t>
      </w:r>
    </w:p>
    <w:p w:rsidR="00314B37" w:rsidRPr="00771F25" w:rsidRDefault="00314B37" w:rsidP="00927A7E">
      <w:pPr>
        <w:numPr>
          <w:ilvl w:val="0"/>
          <w:numId w:val="1"/>
        </w:numPr>
        <w:ind w:left="0" w:firstLine="540"/>
        <w:jc w:val="both"/>
        <w:rPr>
          <w:sz w:val="20"/>
          <w:szCs w:val="20"/>
        </w:rPr>
      </w:pPr>
      <w:r w:rsidRPr="00771F25">
        <w:rPr>
          <w:sz w:val="20"/>
          <w:szCs w:val="20"/>
        </w:rPr>
        <w:lastRenderedPageBreak/>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314B37" w:rsidRPr="00771F25" w:rsidRDefault="00314B37" w:rsidP="00927A7E">
      <w:pPr>
        <w:numPr>
          <w:ilvl w:val="0"/>
          <w:numId w:val="1"/>
        </w:numPr>
        <w:ind w:left="0" w:firstLine="540"/>
        <w:jc w:val="both"/>
        <w:rPr>
          <w:sz w:val="20"/>
          <w:szCs w:val="20"/>
        </w:rPr>
      </w:pPr>
      <w:r w:rsidRPr="00771F25">
        <w:rPr>
          <w:sz w:val="20"/>
          <w:szCs w:val="20"/>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314B37" w:rsidRPr="00771F25" w:rsidRDefault="00314B37" w:rsidP="00927A7E">
      <w:pPr>
        <w:numPr>
          <w:ilvl w:val="0"/>
          <w:numId w:val="1"/>
        </w:numPr>
        <w:ind w:left="0" w:firstLine="540"/>
        <w:jc w:val="both"/>
        <w:rPr>
          <w:sz w:val="20"/>
          <w:szCs w:val="20"/>
        </w:rPr>
      </w:pPr>
      <w:r w:rsidRPr="00771F25">
        <w:rPr>
          <w:sz w:val="20"/>
          <w:szCs w:val="20"/>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314B37" w:rsidRPr="00771F25" w:rsidRDefault="00314B37" w:rsidP="00927A7E">
      <w:pPr>
        <w:numPr>
          <w:ilvl w:val="0"/>
          <w:numId w:val="1"/>
        </w:numPr>
        <w:ind w:left="0" w:firstLine="540"/>
        <w:jc w:val="both"/>
        <w:rPr>
          <w:sz w:val="20"/>
          <w:szCs w:val="20"/>
        </w:rPr>
      </w:pPr>
      <w:r w:rsidRPr="00771F25">
        <w:rPr>
          <w:sz w:val="20"/>
          <w:szCs w:val="20"/>
        </w:rPr>
        <w:t>по-добро интегриране с другите сектори на икономиката (туризъм, услуги и др.).</w:t>
      </w:r>
    </w:p>
    <w:p w:rsidR="006329FC" w:rsidRPr="006329FC" w:rsidRDefault="006329FC" w:rsidP="006329FC">
      <w:pPr>
        <w:pStyle w:val="Char"/>
        <w:ind w:firstLine="540"/>
        <w:jc w:val="both"/>
        <w:rPr>
          <w:rFonts w:ascii="Times New Roman" w:hAnsi="Times New Roman"/>
          <w:sz w:val="22"/>
          <w:szCs w:val="22"/>
        </w:rPr>
      </w:pPr>
      <w:r w:rsidRPr="006329FC">
        <w:rPr>
          <w:rFonts w:ascii="Times New Roman" w:hAnsi="Times New Roman"/>
          <w:sz w:val="22"/>
          <w:szCs w:val="22"/>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6329FC" w:rsidRPr="006329FC" w:rsidRDefault="006329FC" w:rsidP="006329FC">
      <w:pPr>
        <w:pStyle w:val="Char"/>
        <w:spacing w:line="240" w:lineRule="auto"/>
        <w:jc w:val="both"/>
        <w:rPr>
          <w:rFonts w:ascii="Times New Roman" w:hAnsi="Times New Roman"/>
          <w:sz w:val="22"/>
          <w:szCs w:val="22"/>
        </w:rPr>
      </w:pPr>
      <w:r w:rsidRPr="006329FC">
        <w:rPr>
          <w:rFonts w:ascii="Times New Roman" w:hAnsi="Times New Roman"/>
          <w:sz w:val="22"/>
          <w:szCs w:val="22"/>
        </w:rPr>
        <w:t>•</w:t>
      </w:r>
      <w:r w:rsidRPr="006329FC">
        <w:rPr>
          <w:rFonts w:ascii="Times New Roman" w:hAnsi="Times New Roman"/>
          <w:sz w:val="22"/>
          <w:szCs w:val="22"/>
        </w:rPr>
        <w:tab/>
        <w:t>Националната програма за развитие: България 2020 и Плана за изпълнението й в периода 2019-2020 г.</w:t>
      </w:r>
    </w:p>
    <w:p w:rsidR="006329FC" w:rsidRPr="006329FC" w:rsidRDefault="006329FC" w:rsidP="006329FC">
      <w:pPr>
        <w:pStyle w:val="Char"/>
        <w:spacing w:line="240" w:lineRule="auto"/>
        <w:jc w:val="both"/>
        <w:rPr>
          <w:rFonts w:ascii="Times New Roman" w:hAnsi="Times New Roman"/>
          <w:sz w:val="22"/>
          <w:szCs w:val="22"/>
        </w:rPr>
      </w:pPr>
      <w:r w:rsidRPr="006329FC">
        <w:rPr>
          <w:rFonts w:ascii="Times New Roman" w:hAnsi="Times New Roman"/>
          <w:sz w:val="22"/>
          <w:szCs w:val="22"/>
        </w:rPr>
        <w:t>•</w:t>
      </w:r>
      <w:r w:rsidRPr="006329FC">
        <w:rPr>
          <w:rFonts w:ascii="Times New Roman" w:hAnsi="Times New Roman"/>
          <w:sz w:val="22"/>
          <w:szCs w:val="22"/>
        </w:rPr>
        <w:tab/>
        <w:t xml:space="preserve">Програмата за управление на правителството на Република България за периода 2017-2021 г. </w:t>
      </w:r>
    </w:p>
    <w:p w:rsidR="007E5E5D" w:rsidRPr="006329FC" w:rsidRDefault="006329FC" w:rsidP="006329FC">
      <w:pPr>
        <w:pStyle w:val="Char"/>
        <w:spacing w:line="240" w:lineRule="auto"/>
        <w:jc w:val="both"/>
        <w:rPr>
          <w:rFonts w:ascii="Times New Roman" w:hAnsi="Times New Roman"/>
          <w:sz w:val="22"/>
          <w:szCs w:val="22"/>
        </w:rPr>
      </w:pPr>
      <w:r w:rsidRPr="006329FC">
        <w:rPr>
          <w:rFonts w:ascii="Times New Roman" w:hAnsi="Times New Roman"/>
          <w:sz w:val="22"/>
          <w:szCs w:val="22"/>
        </w:rPr>
        <w:t>•</w:t>
      </w:r>
      <w:r w:rsidRPr="006329FC">
        <w:rPr>
          <w:rFonts w:ascii="Times New Roman" w:hAnsi="Times New Roman"/>
          <w:sz w:val="22"/>
          <w:szCs w:val="22"/>
        </w:rPr>
        <w:tab/>
        <w:t>Програмата за морско дело и рибарство 2014-2020 г.</w:t>
      </w:r>
    </w:p>
    <w:p w:rsidR="00276D2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Стратегически и оперативни цели</w:t>
      </w:r>
    </w:p>
    <w:p w:rsidR="00692BB9" w:rsidRPr="00993DBB" w:rsidRDefault="00692BB9" w:rsidP="00692BB9">
      <w:pPr>
        <w:ind w:firstLine="540"/>
        <w:jc w:val="both"/>
        <w:rPr>
          <w:b/>
          <w:sz w:val="20"/>
          <w:szCs w:val="20"/>
        </w:rPr>
      </w:pPr>
      <w:r w:rsidRPr="00993DBB">
        <w:rPr>
          <w:b/>
          <w:sz w:val="20"/>
          <w:szCs w:val="20"/>
        </w:rPr>
        <w:t>Стратегическ</w:t>
      </w:r>
      <w:r>
        <w:rPr>
          <w:b/>
          <w:sz w:val="20"/>
          <w:szCs w:val="20"/>
        </w:rPr>
        <w:t>а</w:t>
      </w:r>
      <w:r w:rsidRPr="00993DBB">
        <w:rPr>
          <w:b/>
          <w:sz w:val="20"/>
          <w:szCs w:val="20"/>
        </w:rPr>
        <w:t xml:space="preserve"> цел на политиката </w:t>
      </w:r>
      <w:r>
        <w:rPr>
          <w:b/>
          <w:sz w:val="20"/>
          <w:szCs w:val="20"/>
        </w:rPr>
        <w:t>е</w:t>
      </w:r>
      <w:r w:rsidRPr="00993DBB">
        <w:rPr>
          <w:b/>
          <w:sz w:val="20"/>
          <w:szCs w:val="20"/>
        </w:rPr>
        <w:t>:</w:t>
      </w:r>
    </w:p>
    <w:p w:rsidR="00692BB9" w:rsidRDefault="00692BB9" w:rsidP="00692BB9">
      <w:pPr>
        <w:ind w:firstLine="540"/>
        <w:jc w:val="both"/>
        <w:rPr>
          <w:sz w:val="20"/>
          <w:szCs w:val="20"/>
        </w:rPr>
      </w:pPr>
      <w:r w:rsidRPr="007D0FCC">
        <w:rPr>
          <w:sz w:val="20"/>
          <w:szCs w:val="20"/>
        </w:rPr>
        <w:t xml:space="preserve">Устойчиво развитие на сектор „Рибарство”. </w:t>
      </w:r>
    </w:p>
    <w:p w:rsidR="00314B37" w:rsidRPr="006D1D23" w:rsidRDefault="00314B37" w:rsidP="00276D21">
      <w:pPr>
        <w:ind w:firstLine="540"/>
        <w:jc w:val="both"/>
        <w:rPr>
          <w:b/>
          <w:sz w:val="20"/>
          <w:szCs w:val="20"/>
        </w:rPr>
      </w:pPr>
    </w:p>
    <w:p w:rsidR="00276D21" w:rsidRDefault="00276D21" w:rsidP="00276D21">
      <w:pPr>
        <w:ind w:firstLine="540"/>
        <w:jc w:val="both"/>
        <w:rPr>
          <w:b/>
          <w:sz w:val="20"/>
          <w:szCs w:val="20"/>
        </w:rPr>
      </w:pPr>
      <w:r w:rsidRPr="00D738F7">
        <w:rPr>
          <w:b/>
          <w:sz w:val="20"/>
          <w:szCs w:val="20"/>
        </w:rPr>
        <w:t>Оперативни цели:</w:t>
      </w:r>
    </w:p>
    <w:p w:rsidR="00E06D7D" w:rsidRPr="00E06D7D" w:rsidRDefault="00E06D7D" w:rsidP="00276D21">
      <w:pPr>
        <w:ind w:firstLine="540"/>
        <w:jc w:val="both"/>
        <w:rPr>
          <w:sz w:val="20"/>
          <w:szCs w:val="20"/>
        </w:rPr>
      </w:pPr>
      <w:r w:rsidRPr="00E06D7D">
        <w:rPr>
          <w:sz w:val="20"/>
          <w:szCs w:val="20"/>
        </w:rPr>
        <w:t>Конкурентоспособен рибарски сектор, осигуряващ устойчиво управление на рибарството и аквакултурите</w:t>
      </w:r>
      <w:r w:rsidR="00393600">
        <w:rPr>
          <w:sz w:val="20"/>
          <w:szCs w:val="20"/>
        </w:rPr>
        <w:t>;</w:t>
      </w:r>
    </w:p>
    <w:p w:rsidR="00692BB9" w:rsidRPr="002442CB" w:rsidRDefault="00692BB9" w:rsidP="00692BB9">
      <w:pPr>
        <w:ind w:firstLine="540"/>
        <w:jc w:val="both"/>
        <w:rPr>
          <w:sz w:val="20"/>
          <w:szCs w:val="20"/>
        </w:rPr>
      </w:pPr>
      <w:r w:rsidRPr="002442CB">
        <w:rPr>
          <w:sz w:val="20"/>
          <w:szCs w:val="20"/>
        </w:rPr>
        <w:t>Развитие на стопанския и любителски риболов, на производството на аквакултури и на преработвателната промишленост;</w:t>
      </w:r>
    </w:p>
    <w:p w:rsidR="00692BB9" w:rsidRPr="002442CB" w:rsidRDefault="00692BB9" w:rsidP="00692BB9">
      <w:pPr>
        <w:ind w:firstLine="540"/>
        <w:jc w:val="both"/>
        <w:rPr>
          <w:sz w:val="20"/>
          <w:szCs w:val="20"/>
        </w:rPr>
      </w:pPr>
      <w:r w:rsidRPr="002442CB">
        <w:rPr>
          <w:sz w:val="20"/>
          <w:szCs w:val="20"/>
        </w:rPr>
        <w:t>Устойчиво развитие на рибните ресурси;</w:t>
      </w:r>
    </w:p>
    <w:p w:rsidR="00692BB9" w:rsidRPr="002442CB" w:rsidRDefault="00692BB9" w:rsidP="00692BB9">
      <w:pPr>
        <w:ind w:firstLine="540"/>
        <w:jc w:val="both"/>
        <w:rPr>
          <w:sz w:val="20"/>
          <w:szCs w:val="20"/>
        </w:rPr>
      </w:pPr>
      <w:r w:rsidRPr="002442CB">
        <w:rPr>
          <w:sz w:val="20"/>
          <w:szCs w:val="20"/>
        </w:rPr>
        <w:t xml:space="preserve">Опазване и възстановяване на биологичното разнообразие. </w:t>
      </w:r>
    </w:p>
    <w:p w:rsidR="00276D21" w:rsidRPr="007D0FCC" w:rsidRDefault="00276D21" w:rsidP="00276D21">
      <w:pPr>
        <w:jc w:val="both"/>
      </w:pPr>
    </w:p>
    <w:p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Ползите за обществото от прилагането на „Политиката в областта на рибарството и аквакултурите” са:</w:t>
      </w:r>
    </w:p>
    <w:p w:rsidR="00276D21" w:rsidRPr="006D1D23" w:rsidRDefault="00276D21" w:rsidP="00276D21">
      <w:pPr>
        <w:jc w:val="both"/>
        <w:rPr>
          <w:sz w:val="20"/>
          <w:szCs w:val="20"/>
        </w:rPr>
      </w:pPr>
    </w:p>
    <w:p w:rsidR="008B1929" w:rsidRPr="00E171EC" w:rsidRDefault="008B1929" w:rsidP="008B1929">
      <w:pPr>
        <w:ind w:firstLine="567"/>
        <w:jc w:val="both"/>
        <w:rPr>
          <w:sz w:val="20"/>
          <w:szCs w:val="20"/>
        </w:rPr>
      </w:pPr>
      <w:r w:rsidRPr="00E171EC">
        <w:rPr>
          <w:sz w:val="20"/>
          <w:szCs w:val="20"/>
        </w:rPr>
        <w:t>Добро екологично състояние на рибните ресурси;</w:t>
      </w:r>
    </w:p>
    <w:p w:rsidR="008B1929" w:rsidRPr="00E171EC" w:rsidRDefault="008B1929" w:rsidP="008B1929">
      <w:pPr>
        <w:ind w:firstLine="567"/>
        <w:jc w:val="both"/>
        <w:rPr>
          <w:sz w:val="20"/>
          <w:szCs w:val="20"/>
        </w:rPr>
      </w:pPr>
      <w:r w:rsidRPr="00883BBB">
        <w:rPr>
          <w:sz w:val="20"/>
          <w:szCs w:val="20"/>
        </w:rPr>
        <w:t>Осигурен по-висок</w:t>
      </w:r>
      <w:r w:rsidRPr="00C47B15">
        <w:rPr>
          <w:sz w:val="20"/>
          <w:szCs w:val="20"/>
        </w:rPr>
        <w:t xml:space="preserve"> </w:t>
      </w:r>
      <w:r w:rsidRPr="00B24EFC">
        <w:rPr>
          <w:sz w:val="20"/>
          <w:szCs w:val="20"/>
        </w:rPr>
        <w:t>жизнен стандарт на лицата, които зависят от риболовните д</w:t>
      </w:r>
      <w:r w:rsidRPr="002424AA">
        <w:rPr>
          <w:sz w:val="20"/>
          <w:szCs w:val="20"/>
        </w:rPr>
        <w:t>ейности</w:t>
      </w:r>
      <w:r w:rsidRPr="002442CB">
        <w:rPr>
          <w:sz w:val="20"/>
          <w:szCs w:val="20"/>
        </w:rPr>
        <w:t xml:space="preserve"> и аквакултурите;</w:t>
      </w:r>
    </w:p>
    <w:p w:rsidR="008B1929" w:rsidRPr="00B31D7E" w:rsidRDefault="008B1929" w:rsidP="008B1929">
      <w:pPr>
        <w:ind w:firstLine="567"/>
        <w:jc w:val="both"/>
        <w:rPr>
          <w:sz w:val="20"/>
          <w:szCs w:val="20"/>
        </w:rPr>
      </w:pPr>
      <w:r w:rsidRPr="004779B7">
        <w:rPr>
          <w:sz w:val="20"/>
          <w:szCs w:val="20"/>
        </w:rPr>
        <w:t xml:space="preserve"> Конк</w:t>
      </w:r>
      <w:r w:rsidRPr="00B31D7E">
        <w:rPr>
          <w:sz w:val="20"/>
          <w:szCs w:val="20"/>
        </w:rPr>
        <w:t>урентоспособност на произведените продукти;</w:t>
      </w:r>
    </w:p>
    <w:p w:rsidR="008B1929" w:rsidRPr="007D0FCC" w:rsidRDefault="008B1929" w:rsidP="008B1929">
      <w:pPr>
        <w:ind w:firstLine="567"/>
        <w:jc w:val="both"/>
        <w:rPr>
          <w:sz w:val="20"/>
          <w:szCs w:val="20"/>
        </w:rPr>
      </w:pPr>
      <w:r w:rsidRPr="00E04960">
        <w:rPr>
          <w:sz w:val="20"/>
          <w:szCs w:val="20"/>
        </w:rPr>
        <w:t xml:space="preserve"> Повишаване на потреблението на риба и други водни организми.</w:t>
      </w:r>
    </w:p>
    <w:p w:rsidR="00276D21" w:rsidRPr="007D0FCC" w:rsidRDefault="00276D21" w:rsidP="00276D21">
      <w:pPr>
        <w:jc w:val="both"/>
        <w:rPr>
          <w:b/>
          <w:i/>
        </w:rPr>
      </w:pPr>
    </w:p>
    <w:p w:rsidR="00276D21" w:rsidRPr="00B23171" w:rsidRDefault="00276D21" w:rsidP="00276D2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Взаимоотношения с други институции, допринасящи за изпълнение на политиката</w:t>
      </w:r>
    </w:p>
    <w:p w:rsidR="00276D21" w:rsidRDefault="00276D21" w:rsidP="00276D21">
      <w:pPr>
        <w:jc w:val="both"/>
        <w:rPr>
          <w:sz w:val="20"/>
          <w:szCs w:val="20"/>
        </w:rPr>
      </w:pPr>
      <w:r>
        <w:rPr>
          <w:sz w:val="20"/>
          <w:szCs w:val="20"/>
        </w:rPr>
        <w:t>Министрество на околната среда и водите</w:t>
      </w:r>
    </w:p>
    <w:p w:rsidR="00276D21" w:rsidRPr="007D0FCC" w:rsidRDefault="00276D21" w:rsidP="00276D21">
      <w:pPr>
        <w:jc w:val="both"/>
        <w:rPr>
          <w:sz w:val="20"/>
          <w:szCs w:val="20"/>
        </w:rPr>
      </w:pPr>
      <w:r w:rsidRPr="007D0FCC">
        <w:rPr>
          <w:sz w:val="20"/>
          <w:szCs w:val="20"/>
        </w:rPr>
        <w:t>Изпълнителна агенция „Морска администрация”;</w:t>
      </w:r>
    </w:p>
    <w:p w:rsidR="00276D21" w:rsidRPr="007D0FCC" w:rsidRDefault="00276D21" w:rsidP="00276D21">
      <w:pPr>
        <w:jc w:val="both"/>
        <w:rPr>
          <w:sz w:val="20"/>
          <w:szCs w:val="20"/>
        </w:rPr>
      </w:pPr>
      <w:r w:rsidRPr="007D0FCC">
        <w:rPr>
          <w:sz w:val="20"/>
          <w:szCs w:val="20"/>
        </w:rPr>
        <w:t>Национална служба „Гранична полиция”;</w:t>
      </w:r>
    </w:p>
    <w:p w:rsidR="00276D21" w:rsidRPr="007D0FCC" w:rsidRDefault="00276D21" w:rsidP="00276D21">
      <w:pPr>
        <w:jc w:val="both"/>
        <w:rPr>
          <w:sz w:val="20"/>
          <w:szCs w:val="20"/>
        </w:rPr>
      </w:pPr>
      <w:r w:rsidRPr="007D0FCC">
        <w:rPr>
          <w:sz w:val="20"/>
          <w:szCs w:val="20"/>
        </w:rPr>
        <w:t>Агенция „Митници”;</w:t>
      </w:r>
    </w:p>
    <w:p w:rsidR="00D51195" w:rsidRDefault="00D51195" w:rsidP="00276D21">
      <w:pPr>
        <w:jc w:val="both"/>
        <w:rPr>
          <w:sz w:val="20"/>
          <w:szCs w:val="20"/>
        </w:rPr>
      </w:pPr>
      <w:r w:rsidRPr="00D51195">
        <w:rPr>
          <w:sz w:val="20"/>
          <w:szCs w:val="20"/>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rsidR="00276D21" w:rsidRPr="00463A2F" w:rsidRDefault="00276D21" w:rsidP="00276D21">
      <w:pPr>
        <w:jc w:val="both"/>
        <w:rPr>
          <w:sz w:val="20"/>
          <w:szCs w:val="20"/>
        </w:rPr>
      </w:pPr>
      <w:r w:rsidRPr="007D0FCC">
        <w:rPr>
          <w:sz w:val="20"/>
          <w:szCs w:val="20"/>
        </w:rPr>
        <w:t>Научни организации</w:t>
      </w:r>
      <w:r w:rsidR="00463A2F">
        <w:rPr>
          <w:sz w:val="20"/>
          <w:szCs w:val="20"/>
        </w:rPr>
        <w:t>;</w:t>
      </w:r>
    </w:p>
    <w:p w:rsidR="00D57B1A" w:rsidRDefault="00276D21" w:rsidP="00A14A0F">
      <w:pPr>
        <w:jc w:val="both"/>
        <w:rPr>
          <w:sz w:val="20"/>
          <w:szCs w:val="20"/>
          <w:lang w:val="en-US"/>
        </w:rPr>
      </w:pPr>
      <w:r>
        <w:rPr>
          <w:sz w:val="20"/>
          <w:szCs w:val="20"/>
        </w:rPr>
        <w:t>Българска агенция по безопасност на храните</w:t>
      </w:r>
    </w:p>
    <w:p w:rsidR="00A14A0F" w:rsidRDefault="00A14A0F" w:rsidP="00A14A0F">
      <w:pPr>
        <w:jc w:val="both"/>
        <w:rPr>
          <w:sz w:val="20"/>
          <w:szCs w:val="20"/>
        </w:rPr>
      </w:pPr>
    </w:p>
    <w:p w:rsidR="00B23171" w:rsidRPr="0082755D" w:rsidRDefault="00B23171" w:rsidP="00B23171">
      <w:pPr>
        <w:pStyle w:val="Char"/>
        <w:rPr>
          <w:rFonts w:ascii="Times New Roman" w:hAnsi="Times New Roman"/>
          <w:i/>
          <w:sz w:val="22"/>
          <w:szCs w:val="22"/>
          <w:u w:val="single"/>
          <w:lang w:val="bg-BG"/>
        </w:rPr>
      </w:pPr>
      <w:r w:rsidRPr="0082755D">
        <w:rPr>
          <w:rFonts w:ascii="Times New Roman" w:hAnsi="Times New Roman"/>
          <w:i/>
          <w:sz w:val="22"/>
          <w:szCs w:val="22"/>
          <w:u w:val="single"/>
          <w:lang w:val="bg-BG"/>
        </w:rPr>
        <w:t>Показатели за полза/ефект и целеви стойности</w:t>
      </w:r>
    </w:p>
    <w:tbl>
      <w:tblPr>
        <w:tblW w:w="9189" w:type="dxa"/>
        <w:tblInd w:w="93" w:type="dxa"/>
        <w:tblLook w:val="04A0" w:firstRow="1" w:lastRow="0" w:firstColumn="1" w:lastColumn="0" w:noHBand="0" w:noVBand="1"/>
      </w:tblPr>
      <w:tblGrid>
        <w:gridCol w:w="9189"/>
      </w:tblGrid>
      <w:tr w:rsidR="0058242F" w:rsidRPr="009A1FA6" w:rsidTr="001C5AF9">
        <w:trPr>
          <w:trHeight w:val="315"/>
        </w:trPr>
        <w:tc>
          <w:tcPr>
            <w:tcW w:w="9189" w:type="dxa"/>
            <w:tcBorders>
              <w:top w:val="nil"/>
              <w:left w:val="nil"/>
              <w:bottom w:val="nil"/>
              <w:right w:val="nil"/>
            </w:tcBorders>
            <w:shd w:val="clear" w:color="auto" w:fill="auto"/>
            <w:noWrap/>
            <w:vAlign w:val="bottom"/>
            <w:hideMark/>
          </w:tcPr>
          <w:p w:rsidR="0058242F" w:rsidRPr="009A1FA6" w:rsidRDefault="0058242F">
            <w:pPr>
              <w:jc w:val="center"/>
              <w:rPr>
                <w:rFonts w:ascii="Calibri" w:hAnsi="Calibri"/>
                <w:b/>
                <w:bCs/>
                <w:color w:val="000000"/>
                <w:sz w:val="22"/>
                <w:szCs w:val="22"/>
              </w:rPr>
            </w:pPr>
            <w:r w:rsidRPr="009A1FA6">
              <w:rPr>
                <w:rFonts w:ascii="Calibri" w:hAnsi="Calibri"/>
                <w:b/>
                <w:bCs/>
                <w:color w:val="000000"/>
                <w:sz w:val="22"/>
                <w:szCs w:val="22"/>
              </w:rPr>
              <w:t>ПОЛИТИКА В ОБЛАСТТА НА РИБАРСТВОТО И АКВАКУЛТУРИТЕ</w:t>
            </w:r>
          </w:p>
        </w:tc>
      </w:tr>
    </w:tbl>
    <w:p w:rsidR="007338A2" w:rsidRDefault="007338A2" w:rsidP="00B23171">
      <w:pPr>
        <w:pStyle w:val="Char"/>
        <w:rPr>
          <w:rFonts w:ascii="Times New Roman" w:hAnsi="Times New Roman"/>
          <w:i/>
          <w:sz w:val="22"/>
          <w:szCs w:val="22"/>
          <w:u w:val="single"/>
          <w:lang w:val="bg-BG"/>
        </w:rPr>
      </w:pPr>
    </w:p>
    <w:tbl>
      <w:tblPr>
        <w:tblW w:w="8140" w:type="dxa"/>
        <w:jc w:val="center"/>
        <w:tblCellMar>
          <w:left w:w="70" w:type="dxa"/>
          <w:right w:w="70" w:type="dxa"/>
        </w:tblCellMar>
        <w:tblLook w:val="04A0" w:firstRow="1" w:lastRow="0" w:firstColumn="1" w:lastColumn="0" w:noHBand="0" w:noVBand="1"/>
      </w:tblPr>
      <w:tblGrid>
        <w:gridCol w:w="700"/>
        <w:gridCol w:w="3600"/>
        <w:gridCol w:w="892"/>
        <w:gridCol w:w="960"/>
        <w:gridCol w:w="994"/>
        <w:gridCol w:w="994"/>
      </w:tblGrid>
      <w:tr w:rsidR="005B63AE" w:rsidTr="005B63AE">
        <w:trPr>
          <w:trHeight w:val="315"/>
          <w:jc w:val="center"/>
        </w:trPr>
        <w:tc>
          <w:tcPr>
            <w:tcW w:w="8140" w:type="dxa"/>
            <w:gridSpan w:val="6"/>
            <w:tcBorders>
              <w:top w:val="single" w:sz="8" w:space="0" w:color="auto"/>
              <w:left w:val="single" w:sz="8" w:space="0" w:color="auto"/>
              <w:bottom w:val="single" w:sz="8" w:space="0" w:color="auto"/>
              <w:right w:val="nil"/>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ПОКАЗАТЕЛИТЕ ЗА ИЗПЪЛНЕНИЕ И ЦЕЛЕВИ СТОЙНОСТИ</w:t>
            </w:r>
          </w:p>
        </w:tc>
      </w:tr>
      <w:tr w:rsidR="005B63AE" w:rsidTr="005B63AE">
        <w:trPr>
          <w:trHeight w:val="315"/>
          <w:jc w:val="center"/>
        </w:trPr>
        <w:tc>
          <w:tcPr>
            <w:tcW w:w="430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B63AE" w:rsidRDefault="005B63A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nil"/>
              <w:bottom w:val="single" w:sz="8" w:space="0" w:color="000000"/>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Мерна единица</w:t>
            </w:r>
          </w:p>
        </w:tc>
        <w:tc>
          <w:tcPr>
            <w:tcW w:w="2880" w:type="dxa"/>
            <w:gridSpan w:val="3"/>
            <w:tcBorders>
              <w:top w:val="single" w:sz="8" w:space="0" w:color="auto"/>
              <w:left w:val="nil"/>
              <w:bottom w:val="single" w:sz="8" w:space="0" w:color="auto"/>
              <w:right w:val="nil"/>
            </w:tcBorders>
            <w:shd w:val="clear" w:color="auto" w:fill="auto"/>
            <w:vAlign w:val="center"/>
            <w:hideMark/>
          </w:tcPr>
          <w:p w:rsidR="005B63AE" w:rsidRDefault="005B63AE">
            <w:pPr>
              <w:jc w:val="center"/>
              <w:rPr>
                <w:b/>
                <w:bCs/>
                <w:color w:val="000000"/>
                <w:sz w:val="20"/>
                <w:szCs w:val="20"/>
              </w:rPr>
            </w:pPr>
            <w:r>
              <w:rPr>
                <w:b/>
                <w:bCs/>
                <w:color w:val="000000"/>
                <w:sz w:val="20"/>
                <w:szCs w:val="20"/>
              </w:rPr>
              <w:t> </w:t>
            </w:r>
          </w:p>
        </w:tc>
      </w:tr>
      <w:tr w:rsidR="005B63AE" w:rsidTr="005B63AE">
        <w:trPr>
          <w:trHeight w:val="300"/>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rPr>
                <w:b/>
                <w:bCs/>
                <w:color w:val="000000"/>
                <w:sz w:val="20"/>
                <w:szCs w:val="20"/>
              </w:rPr>
            </w:pPr>
            <w:r>
              <w:rPr>
                <w:b/>
                <w:bCs/>
                <w:color w:val="000000"/>
                <w:sz w:val="20"/>
                <w:szCs w:val="20"/>
              </w:rPr>
              <w:t>Показатели за изпълнение</w:t>
            </w: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nil"/>
              <w:right w:val="single" w:sz="8" w:space="0" w:color="auto"/>
            </w:tcBorders>
            <w:shd w:val="clear" w:color="auto" w:fill="auto"/>
            <w:vAlign w:val="center"/>
            <w:hideMark/>
          </w:tcPr>
          <w:p w:rsidR="005B63AE" w:rsidRDefault="00280160">
            <w:pPr>
              <w:jc w:val="center"/>
              <w:rPr>
                <w:b/>
                <w:bCs/>
                <w:color w:val="000000"/>
                <w:sz w:val="20"/>
                <w:szCs w:val="20"/>
              </w:rPr>
            </w:pPr>
            <w:r>
              <w:rPr>
                <w:b/>
                <w:bCs/>
                <w:color w:val="000000"/>
                <w:sz w:val="20"/>
                <w:szCs w:val="20"/>
              </w:rPr>
              <w:t>Бюджет</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r>
      <w:tr w:rsidR="005B63AE" w:rsidTr="005B63AE">
        <w:trPr>
          <w:trHeight w:val="315"/>
          <w:jc w:val="center"/>
        </w:trPr>
        <w:tc>
          <w:tcPr>
            <w:tcW w:w="7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36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2022 г.</w:t>
            </w:r>
          </w:p>
        </w:tc>
      </w:tr>
      <w:tr w:rsidR="005B63AE" w:rsidTr="005B63AE">
        <w:trPr>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rFonts w:ascii="Calibri" w:hAnsi="Calibri"/>
                <w:color w:val="000000"/>
                <w:sz w:val="22"/>
                <w:szCs w:val="22"/>
              </w:rPr>
            </w:pPr>
            <w:r>
              <w:rPr>
                <w:rFonts w:ascii="Calibri" w:hAnsi="Calibri"/>
                <w:color w:val="000000"/>
                <w:sz w:val="22"/>
                <w:szCs w:val="22"/>
              </w:rPr>
              <w:lastRenderedPageBreak/>
              <w:t>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Повишаване произведената продукция от аквакултури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Тон</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12 200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12 500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12 600</w:t>
            </w:r>
          </w:p>
        </w:tc>
      </w:tr>
      <w:tr w:rsidR="005B63AE" w:rsidTr="005B63AE">
        <w:trPr>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rFonts w:ascii="Calibri" w:hAnsi="Calibri"/>
                <w:color w:val="000000"/>
                <w:sz w:val="22"/>
                <w:szCs w:val="22"/>
              </w:rPr>
            </w:pPr>
            <w:r>
              <w:rPr>
                <w:rFonts w:ascii="Calibri" w:hAnsi="Calibri"/>
                <w:color w:val="000000"/>
                <w:sz w:val="22"/>
                <w:szCs w:val="22"/>
              </w:rPr>
              <w:t>2</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Годишна консумация на риба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Кг / човек</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5,1</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5,1</w:t>
            </w:r>
          </w:p>
        </w:tc>
      </w:tr>
      <w:tr w:rsidR="005B63AE" w:rsidTr="005B63AE">
        <w:trPr>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rFonts w:ascii="Calibri" w:hAnsi="Calibri"/>
                <w:color w:val="000000"/>
                <w:sz w:val="22"/>
                <w:szCs w:val="22"/>
              </w:rPr>
            </w:pPr>
            <w:r>
              <w:rPr>
                <w:rFonts w:ascii="Calibri" w:hAnsi="Calibri"/>
                <w:color w:val="000000"/>
                <w:sz w:val="22"/>
                <w:szCs w:val="22"/>
              </w:rPr>
              <w:t>3</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Въведени забрани за извършване на риболов</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r>
    </w:tbl>
    <w:p w:rsidR="005B63AE" w:rsidRPr="005D0D21" w:rsidRDefault="005B63AE" w:rsidP="00B23171">
      <w:pPr>
        <w:pStyle w:val="Char"/>
        <w:rPr>
          <w:rFonts w:ascii="Times New Roman" w:hAnsi="Times New Roman"/>
          <w:i/>
          <w:sz w:val="22"/>
          <w:szCs w:val="22"/>
          <w:u w:val="single"/>
          <w:lang w:val="bg-BG"/>
        </w:rPr>
      </w:pPr>
    </w:p>
    <w:p w:rsidR="00B23171" w:rsidRDefault="00B23171" w:rsidP="00B23171">
      <w:pPr>
        <w:pStyle w:val="Char"/>
        <w:rPr>
          <w:rFonts w:ascii="Times New Roman" w:hAnsi="Times New Roman"/>
          <w:i/>
          <w:sz w:val="22"/>
          <w:szCs w:val="22"/>
          <w:u w:val="single"/>
          <w:lang w:val="bg-BG"/>
        </w:rPr>
      </w:pPr>
      <w:r w:rsidRPr="007811B5">
        <w:rPr>
          <w:rFonts w:ascii="Times New Roman" w:hAnsi="Times New Roman"/>
          <w:i/>
          <w:sz w:val="22"/>
          <w:szCs w:val="22"/>
          <w:u w:val="single"/>
          <w:lang w:val="bg-BG"/>
        </w:rPr>
        <w:t>Информация за нал</w:t>
      </w:r>
      <w:r w:rsidR="007811B5" w:rsidRPr="007811B5">
        <w:rPr>
          <w:rFonts w:ascii="Times New Roman" w:hAnsi="Times New Roman"/>
          <w:i/>
          <w:sz w:val="22"/>
          <w:szCs w:val="22"/>
          <w:u w:val="single"/>
          <w:lang w:val="bg-BG"/>
        </w:rPr>
        <w:t>ичността и качеството на данните</w:t>
      </w:r>
    </w:p>
    <w:p w:rsidR="003049A9" w:rsidRDefault="00F56EF1" w:rsidP="007811B5">
      <w:pPr>
        <w:pStyle w:val="Char"/>
        <w:jc w:val="both"/>
        <w:rPr>
          <w:rFonts w:ascii="Times New Roman" w:hAnsi="Times New Roman"/>
          <w:sz w:val="22"/>
          <w:szCs w:val="22"/>
          <w:lang w:val="bg-BG"/>
        </w:rPr>
      </w:pPr>
      <w:r>
        <w:rPr>
          <w:rFonts w:ascii="Times New Roman" w:hAnsi="Times New Roman"/>
          <w:sz w:val="22"/>
          <w:szCs w:val="22"/>
          <w:lang w:val="bg-BG"/>
        </w:rPr>
        <w:t>Данните се предоставят от ИАРА и</w:t>
      </w:r>
      <w:r w:rsidR="00E6692F" w:rsidRPr="00E6692F">
        <w:rPr>
          <w:rFonts w:ascii="Times New Roman" w:hAnsi="Times New Roman"/>
          <w:sz w:val="22"/>
          <w:szCs w:val="22"/>
          <w:lang w:val="bg-BG"/>
        </w:rPr>
        <w:t xml:space="preserve"> </w:t>
      </w:r>
      <w:r w:rsidRPr="00F56EF1">
        <w:rPr>
          <w:rFonts w:ascii="Times New Roman" w:hAnsi="Times New Roman"/>
          <w:sz w:val="22"/>
          <w:szCs w:val="22"/>
          <w:lang w:val="bg-BG"/>
        </w:rPr>
        <w:t>дирекция „Обща политика в областта на хидромелиорациите и рибарството“</w:t>
      </w:r>
      <w:r w:rsidR="00E6692F">
        <w:rPr>
          <w:rFonts w:ascii="Times New Roman" w:hAnsi="Times New Roman"/>
          <w:sz w:val="22"/>
          <w:szCs w:val="22"/>
          <w:lang w:val="bg-BG"/>
        </w:rPr>
        <w:t>.</w:t>
      </w:r>
    </w:p>
    <w:p w:rsidR="009003B3" w:rsidRPr="009003B3" w:rsidRDefault="009003B3" w:rsidP="007811B5">
      <w:pPr>
        <w:pStyle w:val="Char"/>
        <w:jc w:val="both"/>
        <w:rPr>
          <w:rFonts w:ascii="Times New Roman" w:hAnsi="Times New Roman"/>
          <w:sz w:val="22"/>
          <w:szCs w:val="22"/>
        </w:rPr>
      </w:pPr>
    </w:p>
    <w:p w:rsidR="00B23171" w:rsidRPr="00B23171" w:rsidRDefault="00B23171" w:rsidP="008F5D05">
      <w:pPr>
        <w:pStyle w:val="Heading1"/>
        <w:ind w:firstLine="0"/>
      </w:pPr>
      <w:bookmarkStart w:id="6" w:name="_Toc29296649"/>
      <w:r w:rsidRPr="00B23171">
        <w:t xml:space="preserve">ІІІ.3. </w:t>
      </w:r>
      <w:r w:rsidR="00441192">
        <w:t>ПОЛИТИКА В ОБЛАСТТА НА СЪХРАНЯВАНЕТО</w:t>
      </w:r>
      <w:r w:rsidR="002F39EC" w:rsidRPr="002F39EC">
        <w:t xml:space="preserve"> </w:t>
      </w:r>
      <w:r w:rsidR="00441192">
        <w:t>И УВЕЛИЧАВАНЕТО НА ГОРИТЕ И ДИВЕЧА</w:t>
      </w:r>
      <w:bookmarkEnd w:id="6"/>
    </w:p>
    <w:p w:rsidR="00B23171" w:rsidRPr="00BD469F" w:rsidRDefault="00B23171" w:rsidP="00BD469F">
      <w:pPr>
        <w:spacing w:before="120" w:after="120"/>
        <w:jc w:val="both"/>
        <w:rPr>
          <w:i/>
          <w:sz w:val="22"/>
          <w:szCs w:val="22"/>
          <w:u w:val="single"/>
        </w:rPr>
      </w:pPr>
    </w:p>
    <w:p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Визия за развитието на политиката</w:t>
      </w:r>
    </w:p>
    <w:p w:rsidR="00B23171" w:rsidRDefault="006A44F2" w:rsidP="005B4874">
      <w:pPr>
        <w:ind w:firstLine="708"/>
        <w:jc w:val="both"/>
        <w:rPr>
          <w:bCs/>
          <w:iCs/>
          <w:noProof/>
          <w:sz w:val="20"/>
          <w:szCs w:val="20"/>
        </w:rPr>
      </w:pPr>
      <w:r w:rsidRPr="006A44F2">
        <w:rPr>
          <w:bCs/>
          <w:iCs/>
          <w:noProof/>
          <w:sz w:val="20"/>
          <w:szCs w:val="20"/>
        </w:rPr>
        <w:t>Контрол върху изпълнението на Закона за горите, ЗЛОД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5B4874" w:rsidRPr="005B4874" w:rsidRDefault="005B4874" w:rsidP="005B4874">
      <w:pPr>
        <w:ind w:firstLine="708"/>
        <w:jc w:val="both"/>
        <w:rPr>
          <w:bCs/>
          <w:iCs/>
          <w:noProof/>
          <w:sz w:val="20"/>
          <w:szCs w:val="20"/>
          <w:lang w:val="en-US"/>
        </w:rPr>
      </w:pPr>
      <w:r w:rsidRPr="005B4874">
        <w:rPr>
          <w:bCs/>
          <w:iCs/>
          <w:noProof/>
          <w:sz w:val="20"/>
          <w:szCs w:val="20"/>
          <w:lang w:val="en-US"/>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Програмата за управление на правителството на Република България за периода 2017-2021 г. </w:t>
      </w:r>
    </w:p>
    <w:p w:rsidR="005B4874" w:rsidRP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 xml:space="preserve">Националната стратегия за развитие на горския сектор в Република България 2013-2020 г. </w:t>
      </w:r>
    </w:p>
    <w:p w:rsidR="005B4874" w:rsidRDefault="005B4874" w:rsidP="005B4874">
      <w:pPr>
        <w:jc w:val="both"/>
        <w:rPr>
          <w:bCs/>
          <w:iCs/>
          <w:noProof/>
          <w:sz w:val="20"/>
          <w:szCs w:val="20"/>
          <w:lang w:val="en-US"/>
        </w:rPr>
      </w:pPr>
      <w:r w:rsidRPr="005B4874">
        <w:rPr>
          <w:bCs/>
          <w:iCs/>
          <w:noProof/>
          <w:sz w:val="20"/>
          <w:szCs w:val="20"/>
          <w:lang w:val="en-US"/>
        </w:rPr>
        <w:t>•</w:t>
      </w:r>
      <w:r w:rsidRPr="005B4874">
        <w:rPr>
          <w:bCs/>
          <w:iCs/>
          <w:noProof/>
          <w:sz w:val="20"/>
          <w:szCs w:val="20"/>
          <w:lang w:val="en-US"/>
        </w:rPr>
        <w:tab/>
        <w:t>Стратегическия план за развитие на горския сектор 2014-2023 г.</w:t>
      </w:r>
    </w:p>
    <w:p w:rsidR="007E5E5D" w:rsidRPr="007E5E5D" w:rsidRDefault="007E5E5D" w:rsidP="00B23171">
      <w:pPr>
        <w:jc w:val="both"/>
        <w:rPr>
          <w:bCs/>
          <w:iCs/>
          <w:noProof/>
          <w:sz w:val="20"/>
          <w:szCs w:val="20"/>
          <w:lang w:val="en-US"/>
        </w:rPr>
      </w:pPr>
    </w:p>
    <w:p w:rsidR="00B23171" w:rsidRPr="00B23171" w:rsidRDefault="00B23171" w:rsidP="00B23171">
      <w:pPr>
        <w:pStyle w:val="Char"/>
        <w:rPr>
          <w:rFonts w:ascii="Times New Roman" w:hAnsi="Times New Roman"/>
          <w:i/>
          <w:sz w:val="22"/>
          <w:szCs w:val="22"/>
          <w:u w:val="single"/>
          <w:lang w:val="bg-BG"/>
        </w:rPr>
      </w:pPr>
      <w:r w:rsidRPr="00B23171">
        <w:rPr>
          <w:rFonts w:ascii="Times New Roman" w:hAnsi="Times New Roman"/>
          <w:i/>
          <w:sz w:val="22"/>
          <w:szCs w:val="22"/>
          <w:u w:val="single"/>
          <w:lang w:val="bg-BG"/>
        </w:rPr>
        <w:t>С</w:t>
      </w:r>
      <w:r w:rsidR="00BD2EF1">
        <w:rPr>
          <w:rFonts w:ascii="Times New Roman" w:hAnsi="Times New Roman"/>
          <w:i/>
          <w:sz w:val="22"/>
          <w:szCs w:val="22"/>
          <w:u w:val="single"/>
          <w:lang w:val="bg-BG"/>
        </w:rPr>
        <w:t>тратегически и оперативни цели:</w:t>
      </w:r>
    </w:p>
    <w:p w:rsidR="00B23171" w:rsidRDefault="00B23171" w:rsidP="00741835">
      <w:pPr>
        <w:ind w:firstLine="708"/>
        <w:jc w:val="both"/>
      </w:pPr>
      <w:r w:rsidRPr="007D0FCC">
        <w:rPr>
          <w:sz w:val="20"/>
          <w:szCs w:val="20"/>
        </w:rPr>
        <w:t>Правилното планиране на национално, областно и местно ниво на дейностите в горския сектор и</w:t>
      </w:r>
      <w:r w:rsidR="00741835">
        <w:rPr>
          <w:sz w:val="20"/>
          <w:szCs w:val="20"/>
        </w:rPr>
        <w:t xml:space="preserve"> </w:t>
      </w:r>
      <w:r w:rsidRPr="007D0FCC">
        <w:rPr>
          <w:sz w:val="20"/>
          <w:szCs w:val="20"/>
        </w:rPr>
        <w:t>горските територии и контролът върху изпълнението на нормативната уредба от високо квалифицирани</w:t>
      </w:r>
      <w:r>
        <w:rPr>
          <w:sz w:val="20"/>
          <w:szCs w:val="20"/>
        </w:rPr>
        <w:t xml:space="preserve"> </w:t>
      </w:r>
      <w:r w:rsidRPr="007D0FCC">
        <w:rPr>
          <w:sz w:val="20"/>
          <w:szCs w:val="20"/>
        </w:rPr>
        <w:t>експерти ще доведат до опазване на горите и</w:t>
      </w:r>
      <w:r>
        <w:rPr>
          <w:sz w:val="20"/>
          <w:szCs w:val="20"/>
        </w:rPr>
        <w:t xml:space="preserve"> дивеча за българското общество;</w:t>
      </w:r>
    </w:p>
    <w:p w:rsidR="00B23171" w:rsidRPr="007D0FCC" w:rsidRDefault="00B23171" w:rsidP="00741835">
      <w:pPr>
        <w:spacing w:before="120" w:after="120"/>
        <w:ind w:firstLine="708"/>
        <w:jc w:val="both"/>
        <w:rPr>
          <w:sz w:val="20"/>
          <w:szCs w:val="20"/>
        </w:rPr>
      </w:pPr>
      <w:r w:rsidRPr="007D0FCC">
        <w:rPr>
          <w:sz w:val="20"/>
          <w:szCs w:val="20"/>
        </w:rPr>
        <w:t>Контрол и планиране;</w:t>
      </w:r>
    </w:p>
    <w:p w:rsidR="00B23171" w:rsidRPr="007D0FCC" w:rsidRDefault="00B23171" w:rsidP="00BA160F">
      <w:pPr>
        <w:spacing w:before="120" w:after="120"/>
        <w:ind w:firstLine="708"/>
        <w:jc w:val="both"/>
        <w:rPr>
          <w:sz w:val="20"/>
          <w:szCs w:val="20"/>
        </w:rPr>
      </w:pPr>
      <w:r w:rsidRPr="007D0FCC">
        <w:rPr>
          <w:sz w:val="20"/>
          <w:szCs w:val="20"/>
        </w:rPr>
        <w:t>Изпълнение на международни и национални програми и проекти в областта на горското стопанство и участие в работата на помощните органи на Европейската комисия, подпомагащи дейността й в областта на горското стопанство, както и осигуряване на международното сътрудничество по проблемите на горите;</w:t>
      </w:r>
    </w:p>
    <w:p w:rsidR="00B23171" w:rsidRPr="007D0FCC" w:rsidRDefault="00B23171" w:rsidP="00BA160F">
      <w:pPr>
        <w:ind w:right="2" w:firstLine="708"/>
        <w:jc w:val="both"/>
        <w:rPr>
          <w:bCs/>
          <w:iCs/>
          <w:noProof/>
          <w:sz w:val="20"/>
          <w:szCs w:val="20"/>
        </w:rPr>
      </w:pPr>
      <w:r w:rsidRPr="007D0FCC">
        <w:rPr>
          <w:sz w:val="20"/>
          <w:szCs w:val="20"/>
        </w:rPr>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 свързани с горското стопанство.</w:t>
      </w:r>
    </w:p>
    <w:p w:rsidR="00B23171" w:rsidRPr="007D0FCC" w:rsidRDefault="00B23171" w:rsidP="00B23171">
      <w:pPr>
        <w:jc w:val="both"/>
        <w:rPr>
          <w:sz w:val="22"/>
          <w:szCs w:val="22"/>
          <w:lang w:val="es-ES"/>
        </w:rPr>
      </w:pPr>
    </w:p>
    <w:p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Полза/ефект за обществото</w:t>
      </w:r>
    </w:p>
    <w:p w:rsidR="005873B3" w:rsidRPr="007D0FCC" w:rsidRDefault="005873B3" w:rsidP="005873B3">
      <w:pPr>
        <w:ind w:firstLine="709"/>
        <w:jc w:val="both"/>
        <w:rPr>
          <w:sz w:val="20"/>
          <w:szCs w:val="20"/>
          <w:lang w:val="ru-RU"/>
        </w:rPr>
      </w:pPr>
      <w:r w:rsidRPr="007D0FCC">
        <w:rPr>
          <w:sz w:val="20"/>
          <w:szCs w:val="20"/>
        </w:rPr>
        <w:t>Изпълнението на политиката е свързано с опазване на горите и дивеча в България, както и с гарантиране на</w:t>
      </w:r>
      <w:r w:rsidRPr="007D0FCC">
        <w:rPr>
          <w:sz w:val="20"/>
          <w:szCs w:val="20"/>
          <w:lang w:val="ru-RU"/>
        </w:rPr>
        <w:t xml:space="preserve"> </w:t>
      </w:r>
      <w:r w:rsidRPr="007D0FCC">
        <w:rPr>
          <w:sz w:val="20"/>
          <w:szCs w:val="20"/>
        </w:rPr>
        <w:t>устойчиво и многофункционално стопанисване на горите, т. е. на поддържане на баланса между екологични, социални и икономически ползи за обществото.</w:t>
      </w:r>
    </w:p>
    <w:p w:rsidR="005873B3" w:rsidRPr="007D0FCC" w:rsidRDefault="005873B3" w:rsidP="005873B3">
      <w:pPr>
        <w:ind w:firstLine="709"/>
        <w:jc w:val="both"/>
        <w:rPr>
          <w:sz w:val="20"/>
          <w:szCs w:val="20"/>
          <w:lang w:val="ru-RU"/>
        </w:rPr>
      </w:pPr>
      <w:r w:rsidRPr="007D0FCC">
        <w:rPr>
          <w:sz w:val="20"/>
          <w:szCs w:val="20"/>
          <w:lang w:val="ru-RU"/>
        </w:rPr>
        <w:t>1.</w:t>
      </w:r>
      <w:r w:rsidRPr="007D0FCC">
        <w:rPr>
          <w:sz w:val="20"/>
          <w:szCs w:val="20"/>
        </w:rPr>
        <w:t xml:space="preserve"> Екологичен аспект на ползите –</w:t>
      </w:r>
      <w:r w:rsidRPr="007D0FCC">
        <w:rPr>
          <w:sz w:val="20"/>
          <w:szCs w:val="20"/>
          <w:lang w:val="ru-RU"/>
        </w:rPr>
        <w:t xml:space="preserve"> Опазването и съхраняването на горите и дивеча в България ще дадат своя принос: в борбата с измененията на климата, за опазването и осигуряването на питейна вода за хората, за опазване на биоразнообразието и местообитанията, за защита срещу ерозията и др.;</w:t>
      </w:r>
    </w:p>
    <w:p w:rsidR="005873B3" w:rsidRPr="007D0FCC" w:rsidRDefault="005873B3" w:rsidP="005873B3">
      <w:pPr>
        <w:ind w:firstLine="706"/>
        <w:jc w:val="both"/>
        <w:rPr>
          <w:bCs/>
          <w:sz w:val="20"/>
          <w:szCs w:val="20"/>
        </w:rPr>
      </w:pPr>
      <w:r w:rsidRPr="007D0FCC">
        <w:rPr>
          <w:sz w:val="20"/>
          <w:szCs w:val="20"/>
        </w:rPr>
        <w:t>2. Социален аспект на ползите – Правилно п</w:t>
      </w:r>
      <w:r w:rsidRPr="007D0FCC">
        <w:rPr>
          <w:bCs/>
          <w:sz w:val="20"/>
          <w:szCs w:val="20"/>
        </w:rPr>
        <w:t xml:space="preserve">ланираните дейности в горите, като създаване на нови гори, добив на дървесина и на други лесовъдски мероприятия, особено в селските райони, ще създадат допълнителна трудова заетост в сектора. Очакваното развитие в областта на екотуризма ще доведе до необходимостта от допълнителни услуги и ще допринесе за поддържане на висока степен на заетост. </w:t>
      </w:r>
    </w:p>
    <w:p w:rsidR="005873B3" w:rsidRPr="007D0FCC" w:rsidRDefault="005873B3" w:rsidP="005873B3">
      <w:pPr>
        <w:ind w:firstLine="720"/>
        <w:jc w:val="both"/>
        <w:rPr>
          <w:sz w:val="20"/>
          <w:szCs w:val="20"/>
        </w:rPr>
      </w:pPr>
      <w:r w:rsidRPr="007D0FCC">
        <w:rPr>
          <w:sz w:val="20"/>
          <w:szCs w:val="20"/>
        </w:rPr>
        <w:t>3. Икономически аспект на ползите – увеличаването на горските ресурси и дивечовите запаси и ефективното им управление, предоставянето и възмездяването на обществените екосистемни ползи от горите, подобряване на ефективността от контрола и опазването на горите, дивеча и рибата, опазването от пожари и ограничаване на незаконните дейности ще гарантират увеличаване на приходите в сектора и държавния бюджет.</w:t>
      </w:r>
    </w:p>
    <w:p w:rsidR="00B23171" w:rsidRPr="005873B3" w:rsidRDefault="00B23171" w:rsidP="00B23171"/>
    <w:p w:rsidR="005873B3" w:rsidRPr="005873B3" w:rsidRDefault="005873B3" w:rsidP="005873B3">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Взаимоотношения с други институции, допринасящи за изпълнение на политиката</w:t>
      </w:r>
    </w:p>
    <w:p w:rsidR="005873B3" w:rsidRPr="00DF29A2" w:rsidRDefault="008469C0" w:rsidP="005873B3">
      <w:pPr>
        <w:jc w:val="both"/>
        <w:rPr>
          <w:i/>
          <w:sz w:val="20"/>
          <w:szCs w:val="20"/>
        </w:rPr>
      </w:pPr>
      <w:r>
        <w:rPr>
          <w:sz w:val="20"/>
          <w:szCs w:val="20"/>
        </w:rPr>
        <w:lastRenderedPageBreak/>
        <w:t>МЗХ</w:t>
      </w:r>
      <w:r w:rsidR="00BC33DA">
        <w:rPr>
          <w:sz w:val="20"/>
          <w:szCs w:val="20"/>
        </w:rPr>
        <w:t>Г</w:t>
      </w:r>
      <w:r w:rsidR="005873B3" w:rsidRPr="00DF29A2">
        <w:rPr>
          <w:sz w:val="20"/>
          <w:szCs w:val="20"/>
        </w:rPr>
        <w:t>, МОСВ, МТСП, МВР, МРРБ, НПО, Браншови организации, научни институции и държавни предприятия (горски).</w:t>
      </w:r>
    </w:p>
    <w:p w:rsidR="000C6119" w:rsidRPr="006D1D23" w:rsidRDefault="000C6119" w:rsidP="00B23171">
      <w:pPr>
        <w:ind w:firstLine="708"/>
      </w:pPr>
    </w:p>
    <w:p w:rsidR="000C6119" w:rsidRPr="006D1D23" w:rsidRDefault="000C6119" w:rsidP="00595E7F">
      <w:pPr>
        <w:pStyle w:val="Char"/>
        <w:rPr>
          <w:rFonts w:ascii="Times New Roman" w:hAnsi="Times New Roman"/>
          <w:i/>
          <w:sz w:val="22"/>
          <w:szCs w:val="22"/>
          <w:u w:val="single"/>
          <w:lang w:val="bg-BG"/>
        </w:rPr>
      </w:pPr>
      <w:r w:rsidRPr="005873B3">
        <w:rPr>
          <w:rFonts w:ascii="Times New Roman" w:hAnsi="Times New Roman"/>
          <w:i/>
          <w:sz w:val="22"/>
          <w:szCs w:val="22"/>
          <w:u w:val="single"/>
          <w:lang w:val="bg-BG"/>
        </w:rPr>
        <w:t>Показатели за полза/ефект и целеви стойности</w:t>
      </w:r>
    </w:p>
    <w:tbl>
      <w:tblPr>
        <w:tblW w:w="9189" w:type="dxa"/>
        <w:jc w:val="center"/>
        <w:tblLook w:val="04A0" w:firstRow="1" w:lastRow="0" w:firstColumn="1" w:lastColumn="0" w:noHBand="0" w:noVBand="1"/>
      </w:tblPr>
      <w:tblGrid>
        <w:gridCol w:w="700"/>
        <w:gridCol w:w="3600"/>
        <w:gridCol w:w="960"/>
        <w:gridCol w:w="960"/>
        <w:gridCol w:w="994"/>
        <w:gridCol w:w="994"/>
        <w:gridCol w:w="981"/>
      </w:tblGrid>
      <w:tr w:rsidR="0058242F" w:rsidTr="005B63AE">
        <w:trPr>
          <w:trHeight w:val="315"/>
          <w:jc w:val="center"/>
        </w:trPr>
        <w:tc>
          <w:tcPr>
            <w:tcW w:w="9189" w:type="dxa"/>
            <w:gridSpan w:val="7"/>
            <w:tcBorders>
              <w:top w:val="nil"/>
              <w:left w:val="nil"/>
              <w:bottom w:val="nil"/>
              <w:right w:val="nil"/>
            </w:tcBorders>
            <w:shd w:val="clear" w:color="auto" w:fill="auto"/>
            <w:noWrap/>
            <w:vAlign w:val="bottom"/>
            <w:hideMark/>
          </w:tcPr>
          <w:p w:rsidR="0058242F" w:rsidRDefault="0058242F">
            <w:pPr>
              <w:jc w:val="center"/>
              <w:rPr>
                <w:rFonts w:ascii="Calibri" w:hAnsi="Calibri"/>
                <w:b/>
                <w:bCs/>
                <w:color w:val="000000"/>
                <w:sz w:val="22"/>
                <w:szCs w:val="22"/>
              </w:rPr>
            </w:pPr>
            <w:r w:rsidRPr="009A1FA6">
              <w:rPr>
                <w:rFonts w:ascii="Calibri" w:hAnsi="Calibri"/>
                <w:b/>
                <w:bCs/>
                <w:color w:val="000000"/>
                <w:sz w:val="22"/>
                <w:szCs w:val="22"/>
              </w:rPr>
              <w:t>ПОЛИТИКА В ОБЛАСТТА НА СЪХРАНЯВАНЕТО И УВЕЛИЧАВАНЕТО НА ГОРИТЕ И ДИВЕЧА</w:t>
            </w:r>
          </w:p>
        </w:tc>
      </w:tr>
      <w:tr w:rsidR="005B63AE" w:rsidTr="005B63AE">
        <w:tblPrEx>
          <w:tblCellMar>
            <w:left w:w="70" w:type="dxa"/>
            <w:right w:w="70" w:type="dxa"/>
          </w:tblCellMar>
        </w:tblPrEx>
        <w:trPr>
          <w:gridAfter w:val="1"/>
          <w:wAfter w:w="1049" w:type="dxa"/>
          <w:trHeight w:val="315"/>
          <w:jc w:val="center"/>
        </w:trPr>
        <w:tc>
          <w:tcPr>
            <w:tcW w:w="8140" w:type="dxa"/>
            <w:gridSpan w:val="6"/>
            <w:tcBorders>
              <w:top w:val="single" w:sz="8" w:space="0" w:color="auto"/>
              <w:left w:val="single" w:sz="8" w:space="0" w:color="auto"/>
              <w:bottom w:val="single" w:sz="8" w:space="0" w:color="auto"/>
              <w:right w:val="nil"/>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ПОКАЗАТЕЛИТЕ ЗА ИЗПЪЛНЕНИЕ И ЦЕЛЕВИ СТОЙНОСТИ</w:t>
            </w:r>
          </w:p>
        </w:tc>
      </w:tr>
      <w:tr w:rsidR="005B63AE" w:rsidTr="005B63AE">
        <w:tblPrEx>
          <w:tblCellMar>
            <w:left w:w="70" w:type="dxa"/>
            <w:right w:w="70" w:type="dxa"/>
          </w:tblCellMar>
        </w:tblPrEx>
        <w:trPr>
          <w:gridAfter w:val="1"/>
          <w:wAfter w:w="1049" w:type="dxa"/>
          <w:trHeight w:val="315"/>
          <w:jc w:val="center"/>
        </w:trPr>
        <w:tc>
          <w:tcPr>
            <w:tcW w:w="430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B63AE" w:rsidRDefault="005B63AE">
            <w:pPr>
              <w:jc w:val="center"/>
              <w:rPr>
                <w:b/>
                <w:bCs/>
                <w:i/>
                <w:iCs/>
                <w:color w:val="000000"/>
                <w:sz w:val="20"/>
                <w:szCs w:val="20"/>
              </w:rPr>
            </w:pPr>
            <w:r>
              <w:rPr>
                <w:b/>
                <w:bCs/>
                <w:i/>
                <w:iCs/>
                <w:color w:val="000000"/>
                <w:sz w:val="20"/>
                <w:szCs w:val="20"/>
              </w:rPr>
              <w:t>Ползи/ефекти</w:t>
            </w:r>
          </w:p>
        </w:tc>
        <w:tc>
          <w:tcPr>
            <w:tcW w:w="960" w:type="dxa"/>
            <w:vMerge w:val="restart"/>
            <w:tcBorders>
              <w:top w:val="nil"/>
              <w:left w:val="nil"/>
              <w:bottom w:val="single" w:sz="8" w:space="0" w:color="000000"/>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Мерна единица</w:t>
            </w:r>
          </w:p>
        </w:tc>
        <w:tc>
          <w:tcPr>
            <w:tcW w:w="2880" w:type="dxa"/>
            <w:gridSpan w:val="3"/>
            <w:tcBorders>
              <w:top w:val="single" w:sz="8" w:space="0" w:color="auto"/>
              <w:left w:val="nil"/>
              <w:bottom w:val="single" w:sz="8" w:space="0" w:color="auto"/>
              <w:right w:val="nil"/>
            </w:tcBorders>
            <w:shd w:val="clear" w:color="auto" w:fill="auto"/>
            <w:vAlign w:val="center"/>
            <w:hideMark/>
          </w:tcPr>
          <w:p w:rsidR="005B63AE" w:rsidRDefault="005B63AE">
            <w:pPr>
              <w:jc w:val="center"/>
              <w:rPr>
                <w:b/>
                <w:bCs/>
                <w:color w:val="000000"/>
                <w:sz w:val="20"/>
                <w:szCs w:val="20"/>
              </w:rPr>
            </w:pPr>
            <w:r>
              <w:rPr>
                <w:b/>
                <w:bCs/>
                <w:color w:val="000000"/>
                <w:sz w:val="20"/>
                <w:szCs w:val="20"/>
              </w:rPr>
              <w:t> </w:t>
            </w:r>
          </w:p>
        </w:tc>
      </w:tr>
      <w:tr w:rsidR="005B63AE" w:rsidTr="005B63AE">
        <w:tblPrEx>
          <w:tblCellMar>
            <w:left w:w="70" w:type="dxa"/>
            <w:right w:w="70" w:type="dxa"/>
          </w:tblCellMar>
        </w:tblPrEx>
        <w:trPr>
          <w:gridAfter w:val="1"/>
          <w:wAfter w:w="1049" w:type="dxa"/>
          <w:trHeight w:val="300"/>
          <w:jc w:val="center"/>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jc w:val="center"/>
              <w:rPr>
                <w:b/>
                <w:bCs/>
                <w:color w:val="000000"/>
                <w:sz w:val="20"/>
                <w:szCs w:val="20"/>
              </w:rPr>
            </w:pPr>
            <w:r>
              <w:rPr>
                <w:b/>
                <w:bCs/>
                <w:color w:val="000000"/>
                <w:sz w:val="20"/>
                <w:szCs w:val="20"/>
              </w:rPr>
              <w:t>№</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63AE" w:rsidRDefault="005B63AE">
            <w:pPr>
              <w:rPr>
                <w:b/>
                <w:bCs/>
                <w:color w:val="000000"/>
                <w:sz w:val="20"/>
                <w:szCs w:val="20"/>
              </w:rPr>
            </w:pPr>
            <w:r>
              <w:rPr>
                <w:b/>
                <w:bCs/>
                <w:color w:val="000000"/>
                <w:sz w:val="20"/>
                <w:szCs w:val="20"/>
              </w:rPr>
              <w:t>Показатели за изпълнение</w:t>
            </w: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nil"/>
              <w:right w:val="single" w:sz="8" w:space="0" w:color="auto"/>
            </w:tcBorders>
            <w:shd w:val="clear" w:color="auto" w:fill="auto"/>
            <w:vAlign w:val="center"/>
            <w:hideMark/>
          </w:tcPr>
          <w:p w:rsidR="005B63AE" w:rsidRDefault="00280160">
            <w:pPr>
              <w:jc w:val="center"/>
              <w:rPr>
                <w:b/>
                <w:bCs/>
                <w:color w:val="000000"/>
                <w:sz w:val="20"/>
                <w:szCs w:val="20"/>
              </w:rPr>
            </w:pPr>
            <w:r>
              <w:rPr>
                <w:b/>
                <w:bCs/>
                <w:color w:val="000000"/>
                <w:sz w:val="20"/>
                <w:szCs w:val="20"/>
              </w:rPr>
              <w:t>Бюджет</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 xml:space="preserve">Прогноза  </w:t>
            </w:r>
          </w:p>
        </w:tc>
      </w:tr>
      <w:tr w:rsidR="005B63AE" w:rsidTr="005B63AE">
        <w:tblPrEx>
          <w:tblCellMar>
            <w:left w:w="70" w:type="dxa"/>
            <w:right w:w="70" w:type="dxa"/>
          </w:tblCellMar>
        </w:tblPrEx>
        <w:trPr>
          <w:gridAfter w:val="1"/>
          <w:wAfter w:w="1049" w:type="dxa"/>
          <w:trHeight w:val="315"/>
          <w:jc w:val="center"/>
        </w:trPr>
        <w:tc>
          <w:tcPr>
            <w:tcW w:w="7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3600" w:type="dxa"/>
            <w:vMerge/>
            <w:tcBorders>
              <w:top w:val="nil"/>
              <w:left w:val="single" w:sz="8" w:space="0" w:color="auto"/>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vMerge/>
            <w:tcBorders>
              <w:top w:val="nil"/>
              <w:left w:val="nil"/>
              <w:bottom w:val="single" w:sz="8" w:space="0" w:color="000000"/>
              <w:right w:val="single" w:sz="8" w:space="0" w:color="auto"/>
            </w:tcBorders>
            <w:vAlign w:val="center"/>
            <w:hideMark/>
          </w:tcPr>
          <w:p w:rsidR="005B63AE" w:rsidRDefault="005B63AE">
            <w:pPr>
              <w:rPr>
                <w:b/>
                <w:bCs/>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b/>
                <w:bCs/>
                <w:color w:val="000000"/>
                <w:sz w:val="20"/>
                <w:szCs w:val="20"/>
              </w:rPr>
            </w:pPr>
            <w:r>
              <w:rPr>
                <w:b/>
                <w:bCs/>
                <w:color w:val="000000"/>
                <w:sz w:val="20"/>
                <w:szCs w:val="20"/>
              </w:rPr>
              <w:t>2022 г.</w:t>
            </w:r>
          </w:p>
        </w:tc>
      </w:tr>
      <w:tr w:rsidR="005B63AE" w:rsidTr="005B63AE">
        <w:tblPrEx>
          <w:tblCellMar>
            <w:left w:w="70" w:type="dxa"/>
            <w:right w:w="70" w:type="dxa"/>
          </w:tblCellMar>
        </w:tblPrEx>
        <w:trPr>
          <w:gridAfter w:val="1"/>
          <w:wAfter w:w="1049" w:type="dxa"/>
          <w:trHeight w:val="129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Хил. ха</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450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500</w:t>
            </w:r>
          </w:p>
        </w:tc>
      </w:tr>
      <w:tr w:rsidR="005B63AE" w:rsidTr="005B63AE">
        <w:tblPrEx>
          <w:tblCellMar>
            <w:left w:w="70" w:type="dxa"/>
            <w:right w:w="70" w:type="dxa"/>
          </w:tblCellMar>
        </w:tblPrEx>
        <w:trPr>
          <w:gridAfter w:val="1"/>
          <w:wAfter w:w="1049"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Изработване на областни планове за развитие на горските територии.</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9</w:t>
            </w:r>
          </w:p>
        </w:tc>
      </w:tr>
      <w:tr w:rsidR="005B63AE" w:rsidTr="005B63AE">
        <w:tblPrEx>
          <w:tblCellMar>
            <w:left w:w="70" w:type="dxa"/>
            <w:right w:w="70" w:type="dxa"/>
          </w:tblCellMar>
        </w:tblPrEx>
        <w:trPr>
          <w:gridAfter w:val="1"/>
          <w:wAfter w:w="1049"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Проведени мероприятия за опазване и мониторинг на биологичното разнообразие.</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160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160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160</w:t>
            </w:r>
          </w:p>
        </w:tc>
      </w:tr>
      <w:tr w:rsidR="005B63AE" w:rsidTr="005B63AE">
        <w:tblPrEx>
          <w:tblCellMar>
            <w:left w:w="70" w:type="dxa"/>
            <w:right w:w="70" w:type="dxa"/>
          </w:tblCellMar>
        </w:tblPrEx>
        <w:trPr>
          <w:gridAfter w:val="1"/>
          <w:wAfter w:w="1049" w:type="dxa"/>
          <w:trHeight w:val="31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4</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Състояние на запаса на благороден елен</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28 000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30 000</w:t>
            </w:r>
          </w:p>
        </w:tc>
      </w:tr>
      <w:tr w:rsidR="005B63AE" w:rsidTr="005B63AE">
        <w:tblPrEx>
          <w:tblCellMar>
            <w:left w:w="70" w:type="dxa"/>
            <w:right w:w="70" w:type="dxa"/>
          </w:tblCellMar>
        </w:tblPrEx>
        <w:trPr>
          <w:gridAfter w:val="1"/>
          <w:wAfter w:w="1049" w:type="dxa"/>
          <w:trHeight w:val="78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Извършени проверки, свързани с контролната дейност по съхраняване и увеличаване на горите и дивеча.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80 600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80 600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80 600</w:t>
            </w:r>
          </w:p>
        </w:tc>
      </w:tr>
      <w:tr w:rsidR="005B63AE" w:rsidTr="005B63AE">
        <w:tblPrEx>
          <w:tblCellMar>
            <w:left w:w="70" w:type="dxa"/>
            <w:right w:w="70" w:type="dxa"/>
          </w:tblCellMar>
        </w:tblPrEx>
        <w:trPr>
          <w:gridAfter w:val="1"/>
          <w:wAfter w:w="1049" w:type="dxa"/>
          <w:trHeight w:val="5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6</w:t>
            </w:r>
          </w:p>
        </w:tc>
        <w:tc>
          <w:tcPr>
            <w:tcW w:w="3600" w:type="dxa"/>
            <w:tcBorders>
              <w:top w:val="nil"/>
              <w:left w:val="nil"/>
              <w:bottom w:val="single" w:sz="8" w:space="0" w:color="auto"/>
              <w:right w:val="single" w:sz="8" w:space="0" w:color="auto"/>
            </w:tcBorders>
            <w:shd w:val="clear" w:color="auto" w:fill="auto"/>
            <w:vAlign w:val="center"/>
            <w:hideMark/>
          </w:tcPr>
          <w:p w:rsidR="005B63AE" w:rsidRDefault="005B63AE">
            <w:pPr>
              <w:jc w:val="both"/>
              <w:rPr>
                <w:color w:val="000000"/>
                <w:sz w:val="20"/>
                <w:szCs w:val="20"/>
              </w:rPr>
            </w:pPr>
            <w:r>
              <w:rPr>
                <w:color w:val="000000"/>
                <w:sz w:val="20"/>
                <w:szCs w:val="20"/>
              </w:rPr>
              <w:t>Консултирани собственици на гори и  ползватели на дървесина.</w:t>
            </w:r>
          </w:p>
        </w:tc>
        <w:tc>
          <w:tcPr>
            <w:tcW w:w="960" w:type="dxa"/>
            <w:tcBorders>
              <w:top w:val="nil"/>
              <w:left w:val="nil"/>
              <w:bottom w:val="single" w:sz="8" w:space="0" w:color="auto"/>
              <w:right w:val="single" w:sz="8" w:space="0" w:color="auto"/>
            </w:tcBorders>
            <w:shd w:val="clear" w:color="auto" w:fill="auto"/>
            <w:vAlign w:val="center"/>
            <w:hideMark/>
          </w:tcPr>
          <w:p w:rsidR="005B63AE" w:rsidRDefault="005B63AE">
            <w:pPr>
              <w:jc w:val="center"/>
              <w:rPr>
                <w:color w:val="000000"/>
                <w:sz w:val="20"/>
                <w:szCs w:val="20"/>
              </w:rPr>
            </w:pPr>
            <w:r>
              <w:rPr>
                <w:color w:val="000000"/>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50 000</w:t>
            </w:r>
          </w:p>
        </w:tc>
        <w:tc>
          <w:tcPr>
            <w:tcW w:w="960" w:type="dxa"/>
            <w:tcBorders>
              <w:top w:val="nil"/>
              <w:left w:val="nil"/>
              <w:bottom w:val="single" w:sz="8" w:space="0" w:color="auto"/>
              <w:right w:val="single" w:sz="8" w:space="0" w:color="auto"/>
            </w:tcBorders>
            <w:shd w:val="clear" w:color="auto" w:fill="auto"/>
            <w:noWrap/>
            <w:vAlign w:val="center"/>
            <w:hideMark/>
          </w:tcPr>
          <w:p w:rsidR="005B63AE" w:rsidRDefault="005B63AE">
            <w:pPr>
              <w:jc w:val="center"/>
              <w:rPr>
                <w:color w:val="000000"/>
                <w:sz w:val="20"/>
                <w:szCs w:val="20"/>
              </w:rPr>
            </w:pPr>
            <w:r>
              <w:rPr>
                <w:color w:val="000000"/>
                <w:sz w:val="20"/>
                <w:szCs w:val="20"/>
              </w:rPr>
              <w:t>50 000</w:t>
            </w:r>
          </w:p>
        </w:tc>
      </w:tr>
    </w:tbl>
    <w:p w:rsidR="007811B5" w:rsidRPr="00595E7F" w:rsidRDefault="007811B5" w:rsidP="005873B3">
      <w:pPr>
        <w:pStyle w:val="Char"/>
        <w:rPr>
          <w:rFonts w:ascii="Times New Roman" w:hAnsi="Times New Roman"/>
          <w:i/>
          <w:sz w:val="22"/>
          <w:szCs w:val="22"/>
          <w:u w:val="single"/>
        </w:rPr>
      </w:pPr>
    </w:p>
    <w:p w:rsidR="00334561" w:rsidRDefault="00334561" w:rsidP="00334561">
      <w:pPr>
        <w:spacing w:before="120" w:after="120"/>
        <w:jc w:val="both"/>
        <w:rPr>
          <w:i/>
          <w:sz w:val="22"/>
          <w:szCs w:val="22"/>
          <w:u w:val="single"/>
        </w:rPr>
      </w:pPr>
      <w:r w:rsidRPr="00334561">
        <w:rPr>
          <w:i/>
          <w:sz w:val="22"/>
          <w:szCs w:val="22"/>
          <w:u w:val="single"/>
        </w:rPr>
        <w:t>Информация за наличността и качеството на данните:</w:t>
      </w:r>
    </w:p>
    <w:p w:rsidR="0016679A" w:rsidRPr="006D1D23" w:rsidRDefault="00334561" w:rsidP="00595E7F">
      <w:pPr>
        <w:spacing w:before="120" w:after="120"/>
        <w:ind w:firstLine="540"/>
        <w:jc w:val="both"/>
        <w:rPr>
          <w:sz w:val="20"/>
          <w:szCs w:val="20"/>
        </w:rPr>
      </w:pPr>
      <w:r w:rsidRPr="007D0FCC">
        <w:rPr>
          <w:sz w:val="20"/>
          <w:szCs w:val="20"/>
        </w:rPr>
        <w:t>Данните се налични в Изпълнителна агенция по горите.</w:t>
      </w:r>
    </w:p>
    <w:p w:rsidR="00896A4F" w:rsidRDefault="00896A4F" w:rsidP="00753919"/>
    <w:p w:rsidR="00A972DF" w:rsidRPr="00D623D7" w:rsidRDefault="001C5AF9" w:rsidP="00927A7E">
      <w:pPr>
        <w:pStyle w:val="Heading1"/>
        <w:numPr>
          <w:ilvl w:val="0"/>
          <w:numId w:val="4"/>
        </w:numPr>
      </w:pPr>
      <w:bookmarkStart w:id="7" w:name="_Toc29296650"/>
      <w:r w:rsidRPr="00852A94">
        <w:t xml:space="preserve">ОСНОВНИ ПАРАМЕТРИ </w:t>
      </w:r>
      <w:r>
        <w:t>ПО БЮДЖЕТА НА МИНИСТЕРСТВОТО НА ЗЕМЕДЕЛИЕТО, ХРАНИТЕ И ГОРИТЕ ЗА ПЕРИОДА 2020-2022 Г.</w:t>
      </w:r>
      <w:bookmarkEnd w:id="7"/>
    </w:p>
    <w:p w:rsidR="007B3246" w:rsidRDefault="007B3246" w:rsidP="00124186">
      <w:pPr>
        <w:jc w:val="center"/>
        <w:rPr>
          <w:b/>
          <w:color w:val="000000"/>
          <w:sz w:val="20"/>
          <w:szCs w:val="20"/>
        </w:rPr>
      </w:pPr>
    </w:p>
    <w:p w:rsidR="00927A7E" w:rsidRPr="00927A7E" w:rsidRDefault="00927A7E" w:rsidP="00124186">
      <w:pPr>
        <w:jc w:val="center"/>
        <w:rPr>
          <w:b/>
          <w:color w:val="000000"/>
          <w:sz w:val="20"/>
          <w:szCs w:val="20"/>
        </w:rPr>
      </w:pPr>
    </w:p>
    <w:p w:rsidR="00AB7367" w:rsidRDefault="00AB7367" w:rsidP="00D623D7">
      <w:pPr>
        <w:jc w:val="center"/>
        <w:rPr>
          <w:b/>
          <w:color w:val="000000"/>
          <w:sz w:val="20"/>
          <w:szCs w:val="20"/>
          <w:lang w:val="en-US"/>
        </w:rPr>
      </w:pPr>
    </w:p>
    <w:tbl>
      <w:tblPr>
        <w:tblW w:w="7900" w:type="dxa"/>
        <w:jc w:val="center"/>
        <w:tblLook w:val="04A0" w:firstRow="1" w:lastRow="0" w:firstColumn="1" w:lastColumn="0" w:noHBand="0" w:noVBand="1"/>
      </w:tblPr>
      <w:tblGrid>
        <w:gridCol w:w="3340"/>
        <w:gridCol w:w="1520"/>
        <w:gridCol w:w="1520"/>
        <w:gridCol w:w="1520"/>
      </w:tblGrid>
      <w:tr w:rsidR="00280160" w:rsidTr="00280160">
        <w:trPr>
          <w:trHeight w:val="315"/>
          <w:jc w:val="center"/>
        </w:trPr>
        <w:tc>
          <w:tcPr>
            <w:tcW w:w="3340" w:type="dxa"/>
            <w:tcBorders>
              <w:top w:val="nil"/>
              <w:left w:val="nil"/>
              <w:bottom w:val="nil"/>
              <w:right w:val="nil"/>
            </w:tcBorders>
            <w:shd w:val="clear" w:color="auto" w:fill="auto"/>
            <w:noWrap/>
            <w:vAlign w:val="center"/>
            <w:hideMark/>
          </w:tcPr>
          <w:p w:rsidR="00280160" w:rsidRDefault="00280160">
            <w:pPr>
              <w:jc w:val="both"/>
              <w:rPr>
                <w:b/>
                <w:bCs/>
                <w:color w:val="000000"/>
                <w:sz w:val="22"/>
                <w:szCs w:val="22"/>
              </w:rPr>
            </w:pPr>
            <w:r>
              <w:rPr>
                <w:b/>
                <w:bCs/>
                <w:color w:val="000000"/>
                <w:sz w:val="22"/>
                <w:szCs w:val="22"/>
              </w:rPr>
              <w:t xml:space="preserve">Описание на приходите </w:t>
            </w:r>
          </w:p>
        </w:tc>
        <w:tc>
          <w:tcPr>
            <w:tcW w:w="1520" w:type="dxa"/>
            <w:tcBorders>
              <w:top w:val="nil"/>
              <w:left w:val="nil"/>
              <w:bottom w:val="nil"/>
              <w:right w:val="nil"/>
            </w:tcBorders>
            <w:shd w:val="clear" w:color="auto" w:fill="auto"/>
            <w:noWrap/>
            <w:vAlign w:val="bottom"/>
            <w:hideMark/>
          </w:tcPr>
          <w:p w:rsidR="00280160" w:rsidRDefault="00280160">
            <w:pP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280160" w:rsidRDefault="00280160">
            <w:pP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280160" w:rsidRDefault="00280160">
            <w:pPr>
              <w:rPr>
                <w:rFonts w:ascii="Calibri" w:hAnsi="Calibri"/>
                <w:color w:val="000000"/>
                <w:sz w:val="22"/>
                <w:szCs w:val="22"/>
              </w:rPr>
            </w:pPr>
          </w:p>
        </w:tc>
      </w:tr>
      <w:tr w:rsidR="00280160" w:rsidTr="00280160">
        <w:trPr>
          <w:trHeight w:val="300"/>
          <w:jc w:val="center"/>
        </w:trPr>
        <w:tc>
          <w:tcPr>
            <w:tcW w:w="3340" w:type="dxa"/>
            <w:tcBorders>
              <w:top w:val="single" w:sz="8" w:space="0" w:color="auto"/>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80160" w:rsidRDefault="00280160">
            <w:pPr>
              <w:jc w:val="center"/>
              <w:rPr>
                <w:b/>
                <w:bCs/>
                <w:i/>
                <w:iCs/>
                <w:color w:val="000000"/>
                <w:sz w:val="16"/>
                <w:szCs w:val="16"/>
              </w:rPr>
            </w:pPr>
            <w:r>
              <w:rPr>
                <w:b/>
                <w:bCs/>
                <w:i/>
                <w:iCs/>
                <w:color w:val="000000"/>
                <w:sz w:val="16"/>
                <w:szCs w:val="16"/>
              </w:rPr>
              <w:t>Бюджет 2020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80160" w:rsidRDefault="00280160">
            <w:pPr>
              <w:jc w:val="center"/>
              <w:rPr>
                <w:b/>
                <w:bCs/>
                <w:i/>
                <w:iCs/>
                <w:color w:val="000000"/>
                <w:sz w:val="16"/>
                <w:szCs w:val="16"/>
              </w:rPr>
            </w:pPr>
            <w:r>
              <w:rPr>
                <w:b/>
                <w:bCs/>
                <w:i/>
                <w:iCs/>
                <w:color w:val="000000"/>
                <w:sz w:val="16"/>
                <w:szCs w:val="16"/>
              </w:rPr>
              <w:t>Прогноза 2021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80160" w:rsidRDefault="00280160">
            <w:pPr>
              <w:jc w:val="center"/>
              <w:rPr>
                <w:b/>
                <w:bCs/>
                <w:i/>
                <w:iCs/>
                <w:color w:val="000000"/>
                <w:sz w:val="16"/>
                <w:szCs w:val="16"/>
              </w:rPr>
            </w:pPr>
            <w:r>
              <w:rPr>
                <w:b/>
                <w:bCs/>
                <w:i/>
                <w:iCs/>
                <w:color w:val="000000"/>
                <w:sz w:val="16"/>
                <w:szCs w:val="16"/>
              </w:rPr>
              <w:t>Прогноза 2022 г.</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(в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280160" w:rsidRDefault="00280160">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280160" w:rsidRDefault="00280160">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280160" w:rsidRDefault="00280160">
            <w:pPr>
              <w:rPr>
                <w:b/>
                <w:bCs/>
                <w:i/>
                <w:iCs/>
                <w:color w:val="000000"/>
                <w:sz w:val="16"/>
                <w:szCs w:val="16"/>
              </w:rPr>
            </w:pP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000000" w:fill="FFFFFF"/>
            <w:vAlign w:val="center"/>
            <w:hideMark/>
          </w:tcPr>
          <w:p w:rsidR="00280160" w:rsidRDefault="00280160">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rsidR="00280160" w:rsidRDefault="00280160">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280160" w:rsidRDefault="00280160">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280160" w:rsidRDefault="00280160">
            <w:pPr>
              <w:jc w:val="center"/>
              <w:rPr>
                <w:b/>
                <w:bCs/>
                <w:i/>
                <w:iCs/>
                <w:color w:val="000000"/>
                <w:sz w:val="16"/>
                <w:szCs w:val="16"/>
              </w:rPr>
            </w:pPr>
            <w:r>
              <w:rPr>
                <w:b/>
                <w:bCs/>
                <w:i/>
                <w:iCs/>
                <w:color w:val="000000"/>
                <w:sz w:val="16"/>
                <w:szCs w:val="16"/>
              </w:rPr>
              <w:t> </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8"/>
                <w:szCs w:val="18"/>
              </w:rPr>
            </w:pPr>
            <w:r>
              <w:rPr>
                <w:b/>
                <w:bCs/>
                <w:color w:val="000000"/>
                <w:sz w:val="18"/>
                <w:szCs w:val="18"/>
              </w:rPr>
              <w:t>149 386,0</w:t>
            </w:r>
          </w:p>
        </w:tc>
        <w:tc>
          <w:tcPr>
            <w:tcW w:w="152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8"/>
                <w:szCs w:val="18"/>
              </w:rPr>
            </w:pPr>
            <w:r>
              <w:rPr>
                <w:b/>
                <w:bCs/>
                <w:color w:val="000000"/>
                <w:sz w:val="18"/>
                <w:szCs w:val="18"/>
              </w:rPr>
              <w:t>149 386,0</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0,0</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149 386,0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149 386,0</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62 386,0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62 386,0</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72 000,0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72 000,0</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2 000,0</w:t>
            </w:r>
          </w:p>
        </w:tc>
      </w:tr>
      <w:tr w:rsidR="00280160" w:rsidTr="00280160">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rPr>
                <w:i/>
                <w:iCs/>
                <w:color w:val="000000"/>
                <w:sz w:val="18"/>
                <w:szCs w:val="18"/>
              </w:rPr>
            </w:pPr>
            <w:r>
              <w:rPr>
                <w:i/>
                <w:iCs/>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13 000,0</w:t>
            </w:r>
          </w:p>
        </w:tc>
      </w:tr>
    </w:tbl>
    <w:p w:rsidR="005B262A" w:rsidRDefault="005B262A" w:rsidP="00D623D7">
      <w:pPr>
        <w:jc w:val="center"/>
        <w:rPr>
          <w:b/>
          <w:color w:val="000000"/>
          <w:sz w:val="20"/>
          <w:szCs w:val="20"/>
          <w:lang w:val="en-US"/>
        </w:rPr>
      </w:pPr>
    </w:p>
    <w:p w:rsidR="008E475A" w:rsidRPr="008E475A" w:rsidRDefault="008E475A" w:rsidP="008E475A">
      <w:pPr>
        <w:ind w:firstLine="709"/>
        <w:jc w:val="both"/>
        <w:rPr>
          <w:color w:val="000000"/>
          <w:sz w:val="20"/>
          <w:szCs w:val="20"/>
          <w:lang w:val="en-US"/>
        </w:rPr>
      </w:pPr>
      <w:r w:rsidRPr="008E475A">
        <w:rPr>
          <w:color w:val="000000"/>
          <w:sz w:val="20"/>
          <w:szCs w:val="20"/>
          <w:lang w:val="en-US"/>
        </w:rPr>
        <w:t>Министерство на земеделието, храните и горите е администрация, която събира само неданъчни приходи.</w:t>
      </w:r>
    </w:p>
    <w:p w:rsidR="008E475A" w:rsidRPr="008E475A" w:rsidRDefault="008E475A" w:rsidP="008E475A">
      <w:pPr>
        <w:ind w:firstLine="709"/>
        <w:jc w:val="both"/>
        <w:rPr>
          <w:color w:val="000000"/>
          <w:sz w:val="20"/>
          <w:szCs w:val="20"/>
          <w:lang w:val="en-US"/>
        </w:rPr>
      </w:pPr>
    </w:p>
    <w:p w:rsidR="008E475A" w:rsidRPr="008E475A" w:rsidRDefault="008E475A" w:rsidP="008E475A">
      <w:pPr>
        <w:ind w:firstLine="709"/>
        <w:jc w:val="both"/>
        <w:rPr>
          <w:color w:val="000000"/>
          <w:sz w:val="20"/>
          <w:szCs w:val="20"/>
          <w:lang w:val="en-US"/>
        </w:rPr>
      </w:pPr>
      <w:r w:rsidRPr="008E475A">
        <w:rPr>
          <w:color w:val="000000"/>
          <w:sz w:val="20"/>
          <w:szCs w:val="20"/>
          <w:lang w:val="en-US"/>
        </w:rPr>
        <w:lastRenderedPageBreak/>
        <w:t>Най-голям дял на събраните приходи от Министерството на земеделието, храните и горите 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ползването на земеделските земи, по Закона за ветеринарномедицинската дейност, по Закона за защита на растенията, както и от такси върху ползването на дървесина.</w:t>
      </w:r>
    </w:p>
    <w:p w:rsidR="008E475A" w:rsidRPr="008E475A" w:rsidRDefault="008E475A" w:rsidP="008E475A">
      <w:pPr>
        <w:ind w:firstLine="709"/>
        <w:jc w:val="both"/>
        <w:rPr>
          <w:color w:val="000000"/>
          <w:sz w:val="20"/>
          <w:szCs w:val="20"/>
          <w:lang w:val="en-US"/>
        </w:rPr>
      </w:pPr>
      <w:r w:rsidRPr="008E475A">
        <w:rPr>
          <w:color w:val="000000"/>
          <w:sz w:val="20"/>
          <w:szCs w:val="20"/>
          <w:lang w:val="en-US"/>
        </w:rPr>
        <w:t>При приходите и доходите от собственост, най-голям дял заемат приходи от наем на земя , отчитани  основно от областните дирекции „Земеделие“ за сключени договори за наем и аренда на земи от Държавния поземлен фонд. Делът на реализираните приходи от продажба на услуги, стоки и продукция се отчитат предимно от МЗХГ ЦА, БАБХ, ИАСРЖ и ИАСАС.</w:t>
      </w:r>
    </w:p>
    <w:p w:rsidR="00AB7367" w:rsidRDefault="008E475A" w:rsidP="008E475A">
      <w:pPr>
        <w:ind w:firstLine="709"/>
        <w:jc w:val="both"/>
        <w:rPr>
          <w:b/>
          <w:color w:val="000000"/>
          <w:sz w:val="20"/>
          <w:szCs w:val="20"/>
          <w:lang w:val="en-US"/>
        </w:rPr>
      </w:pPr>
      <w:r w:rsidRPr="008E475A">
        <w:rPr>
          <w:color w:val="000000"/>
          <w:sz w:val="20"/>
          <w:szCs w:val="20"/>
          <w:lang w:val="en-US"/>
        </w:rPr>
        <w:t>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от ИАГ и ПБ Кранев</w:t>
      </w:r>
      <w:r w:rsidRPr="008E475A">
        <w:rPr>
          <w:b/>
          <w:color w:val="000000"/>
          <w:sz w:val="20"/>
          <w:szCs w:val="20"/>
          <w:lang w:val="en-US"/>
        </w:rPr>
        <w:t>о.</w:t>
      </w:r>
    </w:p>
    <w:p w:rsidR="004620A4" w:rsidRDefault="004620A4" w:rsidP="00D623D7">
      <w:pPr>
        <w:jc w:val="center"/>
        <w:rPr>
          <w:b/>
          <w:color w:val="000000"/>
          <w:sz w:val="20"/>
          <w:szCs w:val="20"/>
        </w:rPr>
      </w:pPr>
    </w:p>
    <w:p w:rsidR="00280160" w:rsidRDefault="00280160" w:rsidP="00D623D7">
      <w:pPr>
        <w:jc w:val="center"/>
        <w:rPr>
          <w:b/>
          <w:color w:val="000000"/>
          <w:sz w:val="20"/>
          <w:szCs w:val="20"/>
        </w:rPr>
      </w:pPr>
    </w:p>
    <w:tbl>
      <w:tblPr>
        <w:tblW w:w="8500" w:type="dxa"/>
        <w:jc w:val="center"/>
        <w:tblLook w:val="04A0" w:firstRow="1" w:lastRow="0" w:firstColumn="1" w:lastColumn="0" w:noHBand="0" w:noVBand="1"/>
      </w:tblPr>
      <w:tblGrid>
        <w:gridCol w:w="3700"/>
        <w:gridCol w:w="1600"/>
        <w:gridCol w:w="1600"/>
        <w:gridCol w:w="1600"/>
      </w:tblGrid>
      <w:tr w:rsidR="00280160" w:rsidTr="00280160">
        <w:trPr>
          <w:trHeight w:val="300"/>
          <w:jc w:val="center"/>
        </w:trPr>
        <w:tc>
          <w:tcPr>
            <w:tcW w:w="8500" w:type="dxa"/>
            <w:gridSpan w:val="4"/>
            <w:tcBorders>
              <w:top w:val="nil"/>
              <w:left w:val="nil"/>
              <w:bottom w:val="nil"/>
              <w:right w:val="nil"/>
            </w:tcBorders>
            <w:shd w:val="clear" w:color="auto" w:fill="auto"/>
            <w:noWrap/>
            <w:vAlign w:val="center"/>
            <w:hideMark/>
          </w:tcPr>
          <w:p w:rsidR="00280160" w:rsidRDefault="00280160">
            <w:pPr>
              <w:jc w:val="center"/>
              <w:rPr>
                <w:b/>
                <w:bCs/>
                <w:color w:val="000000"/>
                <w:sz w:val="22"/>
                <w:szCs w:val="22"/>
              </w:rPr>
            </w:pPr>
            <w:r>
              <w:rPr>
                <w:b/>
                <w:bCs/>
                <w:color w:val="000000"/>
                <w:sz w:val="22"/>
                <w:szCs w:val="22"/>
              </w:rPr>
              <w:t>Описание на източниците на финансиране</w:t>
            </w:r>
          </w:p>
        </w:tc>
      </w:tr>
      <w:tr w:rsidR="00280160" w:rsidTr="00280160">
        <w:trPr>
          <w:trHeight w:val="315"/>
          <w:jc w:val="center"/>
        </w:trPr>
        <w:tc>
          <w:tcPr>
            <w:tcW w:w="3700" w:type="dxa"/>
            <w:tcBorders>
              <w:top w:val="nil"/>
              <w:left w:val="nil"/>
              <w:bottom w:val="nil"/>
              <w:right w:val="nil"/>
            </w:tcBorders>
            <w:shd w:val="clear" w:color="auto" w:fill="auto"/>
            <w:noWrap/>
            <w:vAlign w:val="center"/>
            <w:hideMark/>
          </w:tcPr>
          <w:p w:rsidR="00280160" w:rsidRDefault="00280160">
            <w:pPr>
              <w:rPr>
                <w:rFonts w:ascii="Arial" w:hAnsi="Arial" w:cs="Arial"/>
                <w:color w:val="000000"/>
                <w:sz w:val="20"/>
                <w:szCs w:val="20"/>
              </w:rPr>
            </w:pPr>
          </w:p>
        </w:tc>
        <w:tc>
          <w:tcPr>
            <w:tcW w:w="1600" w:type="dxa"/>
            <w:tcBorders>
              <w:top w:val="nil"/>
              <w:left w:val="nil"/>
              <w:bottom w:val="nil"/>
              <w:right w:val="nil"/>
            </w:tcBorders>
            <w:shd w:val="clear" w:color="auto" w:fill="auto"/>
            <w:noWrap/>
            <w:vAlign w:val="center"/>
            <w:hideMark/>
          </w:tcPr>
          <w:p w:rsidR="00280160" w:rsidRDefault="00280160">
            <w:pPr>
              <w:rPr>
                <w:rFonts w:ascii="Arial" w:hAnsi="Arial" w:cs="Arial"/>
                <w:color w:val="000000"/>
                <w:sz w:val="20"/>
                <w:szCs w:val="20"/>
              </w:rPr>
            </w:pPr>
          </w:p>
        </w:tc>
        <w:tc>
          <w:tcPr>
            <w:tcW w:w="1600" w:type="dxa"/>
            <w:tcBorders>
              <w:top w:val="nil"/>
              <w:left w:val="nil"/>
              <w:bottom w:val="nil"/>
              <w:right w:val="nil"/>
            </w:tcBorders>
            <w:shd w:val="clear" w:color="auto" w:fill="auto"/>
            <w:noWrap/>
            <w:vAlign w:val="center"/>
            <w:hideMark/>
          </w:tcPr>
          <w:p w:rsidR="00280160" w:rsidRDefault="00280160">
            <w:pPr>
              <w:rPr>
                <w:rFonts w:ascii="Arial" w:hAnsi="Arial" w:cs="Arial"/>
                <w:color w:val="000000"/>
                <w:sz w:val="20"/>
                <w:szCs w:val="20"/>
              </w:rPr>
            </w:pPr>
          </w:p>
        </w:tc>
        <w:tc>
          <w:tcPr>
            <w:tcW w:w="1600" w:type="dxa"/>
            <w:tcBorders>
              <w:top w:val="nil"/>
              <w:left w:val="nil"/>
              <w:bottom w:val="nil"/>
              <w:right w:val="nil"/>
            </w:tcBorders>
            <w:shd w:val="clear" w:color="000000" w:fill="FFFFFF"/>
            <w:vAlign w:val="center"/>
            <w:hideMark/>
          </w:tcPr>
          <w:p w:rsidR="00280160" w:rsidRDefault="00280160">
            <w:pPr>
              <w:jc w:val="center"/>
              <w:rPr>
                <w:i/>
                <w:iCs/>
                <w:color w:val="000000"/>
                <w:sz w:val="16"/>
                <w:szCs w:val="16"/>
              </w:rPr>
            </w:pPr>
            <w:r>
              <w:rPr>
                <w:i/>
                <w:iCs/>
                <w:color w:val="000000"/>
                <w:sz w:val="16"/>
                <w:szCs w:val="16"/>
              </w:rPr>
              <w:t> </w:t>
            </w:r>
          </w:p>
        </w:tc>
      </w:tr>
      <w:tr w:rsidR="00280160" w:rsidTr="00280160">
        <w:trPr>
          <w:trHeight w:val="495"/>
          <w:jc w:val="center"/>
        </w:trPr>
        <w:tc>
          <w:tcPr>
            <w:tcW w:w="370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8"/>
                <w:szCs w:val="18"/>
              </w:rPr>
            </w:pPr>
            <w:r>
              <w:rPr>
                <w:b/>
                <w:bCs/>
                <w:color w:val="000000"/>
                <w:sz w:val="18"/>
                <w:szCs w:val="18"/>
              </w:rPr>
              <w:t xml:space="preserve">Източници на финансиране на консолидираните разходи </w:t>
            </w:r>
            <w:r>
              <w:rPr>
                <w:i/>
                <w:iCs/>
                <w:color w:val="000000"/>
                <w:sz w:val="16"/>
                <w:szCs w:val="16"/>
              </w:rPr>
              <w:t>(хил. лв.)</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rsidR="00280160" w:rsidRDefault="00280160">
            <w:pPr>
              <w:jc w:val="center"/>
              <w:rPr>
                <w:b/>
                <w:bCs/>
                <w:i/>
                <w:iCs/>
                <w:color w:val="000000"/>
                <w:sz w:val="16"/>
                <w:szCs w:val="16"/>
              </w:rPr>
            </w:pPr>
            <w:r>
              <w:rPr>
                <w:b/>
                <w:bCs/>
                <w:i/>
                <w:iCs/>
                <w:color w:val="000000"/>
                <w:sz w:val="16"/>
                <w:szCs w:val="16"/>
              </w:rPr>
              <w:t>Бюджет 2020 г.</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rsidR="00280160" w:rsidRDefault="00280160">
            <w:pPr>
              <w:jc w:val="center"/>
              <w:rPr>
                <w:b/>
                <w:bCs/>
                <w:i/>
                <w:iCs/>
                <w:color w:val="000000"/>
                <w:sz w:val="16"/>
                <w:szCs w:val="16"/>
              </w:rPr>
            </w:pPr>
            <w:r>
              <w:rPr>
                <w:b/>
                <w:bCs/>
                <w:i/>
                <w:iCs/>
                <w:color w:val="000000"/>
                <w:sz w:val="16"/>
                <w:szCs w:val="16"/>
              </w:rPr>
              <w:t>Прогноза 2021 г.</w:t>
            </w:r>
          </w:p>
        </w:tc>
        <w:tc>
          <w:tcPr>
            <w:tcW w:w="1600" w:type="dxa"/>
            <w:tcBorders>
              <w:top w:val="single" w:sz="8" w:space="0" w:color="auto"/>
              <w:left w:val="nil"/>
              <w:bottom w:val="single" w:sz="8" w:space="0" w:color="auto"/>
              <w:right w:val="single" w:sz="8" w:space="0" w:color="auto"/>
            </w:tcBorders>
            <w:shd w:val="clear" w:color="000000" w:fill="FFCC99"/>
            <w:vAlign w:val="center"/>
            <w:hideMark/>
          </w:tcPr>
          <w:p w:rsidR="00280160" w:rsidRDefault="00280160">
            <w:pPr>
              <w:jc w:val="center"/>
              <w:rPr>
                <w:b/>
                <w:bCs/>
                <w:i/>
                <w:iCs/>
                <w:color w:val="000000"/>
                <w:sz w:val="16"/>
                <w:szCs w:val="16"/>
              </w:rPr>
            </w:pPr>
            <w:r>
              <w:rPr>
                <w:b/>
                <w:bCs/>
                <w:i/>
                <w:iCs/>
                <w:color w:val="000000"/>
                <w:sz w:val="16"/>
                <w:szCs w:val="16"/>
              </w:rPr>
              <w:t>Прогноза 2022 г.</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000000" w:fill="FFFFFF"/>
            <w:vAlign w:val="center"/>
            <w:hideMark/>
          </w:tcPr>
          <w:p w:rsidR="00280160" w:rsidRDefault="00280160">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rsidR="00280160" w:rsidRDefault="00280160">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rsidR="00280160" w:rsidRDefault="00280160">
            <w:pPr>
              <w:jc w:val="center"/>
              <w:rPr>
                <w:i/>
                <w:iCs/>
                <w:color w:val="000000"/>
                <w:sz w:val="16"/>
                <w:szCs w:val="16"/>
              </w:rPr>
            </w:pPr>
            <w:r>
              <w:rPr>
                <w:i/>
                <w:iCs/>
                <w:color w:val="000000"/>
                <w:sz w:val="16"/>
                <w:szCs w:val="16"/>
              </w:rPr>
              <w:t> </w:t>
            </w:r>
          </w:p>
        </w:tc>
        <w:tc>
          <w:tcPr>
            <w:tcW w:w="1600" w:type="dxa"/>
            <w:tcBorders>
              <w:top w:val="nil"/>
              <w:left w:val="nil"/>
              <w:bottom w:val="single" w:sz="8" w:space="0" w:color="auto"/>
              <w:right w:val="single" w:sz="8" w:space="0" w:color="auto"/>
            </w:tcBorders>
            <w:shd w:val="clear" w:color="000000" w:fill="FFFFFF"/>
            <w:vAlign w:val="center"/>
            <w:hideMark/>
          </w:tcPr>
          <w:p w:rsidR="00280160" w:rsidRDefault="00280160">
            <w:pPr>
              <w:jc w:val="center"/>
              <w:rPr>
                <w:i/>
                <w:iCs/>
                <w:color w:val="000000"/>
                <w:sz w:val="16"/>
                <w:szCs w:val="16"/>
              </w:rPr>
            </w:pPr>
            <w:r>
              <w:rPr>
                <w:i/>
                <w:iCs/>
                <w:color w:val="000000"/>
                <w:sz w:val="16"/>
                <w:szCs w:val="16"/>
              </w:rPr>
              <w:t> </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b/>
                <w:bCs/>
                <w:color w:val="000000"/>
                <w:sz w:val="18"/>
                <w:szCs w:val="18"/>
              </w:rPr>
            </w:pPr>
            <w:r>
              <w:rPr>
                <w:b/>
                <w:bCs/>
                <w:color w:val="000000"/>
                <w:sz w:val="18"/>
                <w:szCs w:val="18"/>
              </w:rPr>
              <w:t>Общо разходи:</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271 722,4</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270 673,5</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269 688,3</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b/>
                <w:bCs/>
                <w:color w:val="000000"/>
                <w:sz w:val="18"/>
                <w:szCs w:val="18"/>
              </w:rPr>
            </w:pPr>
            <w:r>
              <w:rPr>
                <w:b/>
                <w:bCs/>
                <w:color w:val="000000"/>
                <w:sz w:val="18"/>
                <w:szCs w:val="18"/>
              </w:rPr>
              <w:t>Общо разчетено финансиране:</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b/>
                <w:bCs/>
                <w:i/>
                <w:iCs/>
                <w:color w:val="000000"/>
                <w:sz w:val="18"/>
                <w:szCs w:val="18"/>
              </w:rPr>
            </w:pPr>
            <w:r>
              <w:rPr>
                <w:b/>
                <w:bCs/>
                <w:i/>
                <w:iCs/>
                <w:color w:val="000000"/>
                <w:sz w:val="18"/>
                <w:szCs w:val="18"/>
              </w:rPr>
              <w:t xml:space="preserve">   По бюджета на ПРБ</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203 620,9</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204 828,0</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204 828,0</w:t>
            </w:r>
          </w:p>
        </w:tc>
      </w:tr>
      <w:tr w:rsidR="00280160" w:rsidTr="00280160">
        <w:trPr>
          <w:trHeight w:val="49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b/>
                <w:bCs/>
                <w:i/>
                <w:iCs/>
                <w:color w:val="000000"/>
                <w:sz w:val="18"/>
                <w:szCs w:val="18"/>
              </w:rPr>
            </w:pPr>
            <w:r>
              <w:rPr>
                <w:b/>
                <w:bCs/>
                <w:i/>
                <w:iCs/>
                <w:color w:val="000000"/>
                <w:sz w:val="18"/>
                <w:szCs w:val="18"/>
              </w:rPr>
              <w:t xml:space="preserve">   По други бюджети и сметки за средства от ЕС, в т.ч. от:</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68 101,5</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65 845,5</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64 860,3</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Централен бюджет, в т.ч.:</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48,1</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48,1</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48,1</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i/>
                <w:iCs/>
                <w:color w:val="000000"/>
                <w:sz w:val="18"/>
                <w:szCs w:val="18"/>
              </w:rPr>
            </w:pPr>
            <w:r>
              <w:rPr>
                <w:i/>
                <w:iCs/>
                <w:color w:val="000000"/>
                <w:sz w:val="18"/>
                <w:szCs w:val="18"/>
              </w:rPr>
              <w:t xml:space="preserve">     Държавни инвестиционни заеми</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48,1</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48,1</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48,1</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Сметки за средства от ЕС</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21 783,7</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18 327,7</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17 342,5</w:t>
            </w:r>
          </w:p>
        </w:tc>
      </w:tr>
      <w:tr w:rsidR="00280160" w:rsidTr="00280160">
        <w:trPr>
          <w:trHeight w:val="73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 международни програми и договори, за които се прилага режимът на сметките за средства от Европейския съюз</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r>
      <w:tr w:rsidR="00280160" w:rsidTr="00280160">
        <w:trPr>
          <w:trHeight w:val="49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 програми и средства от други донори</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r>
      <w:tr w:rsidR="00280160" w:rsidTr="00280160">
        <w:trPr>
          <w:trHeight w:val="49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 бюджетни организации, включени в консолидираната фискална програма</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46 269,7</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47 469,7</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8"/>
                <w:szCs w:val="18"/>
              </w:rPr>
            </w:pPr>
            <w:r>
              <w:rPr>
                <w:color w:val="000000"/>
                <w:sz w:val="18"/>
                <w:szCs w:val="18"/>
              </w:rPr>
              <w:t>47 469,7</w:t>
            </w:r>
          </w:p>
        </w:tc>
      </w:tr>
      <w:tr w:rsidR="00280160" w:rsidTr="00280160">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both"/>
              <w:rPr>
                <w:rFonts w:ascii="Symbol" w:hAnsi="Symbol"/>
                <w:color w:val="000000"/>
                <w:sz w:val="18"/>
                <w:szCs w:val="18"/>
              </w:rPr>
            </w:pPr>
            <w:r>
              <w:rPr>
                <w:rFonts w:ascii="Symbol" w:hAnsi="Symbol"/>
                <w:color w:val="000000"/>
                <w:sz w:val="18"/>
                <w:szCs w:val="18"/>
              </w:rPr>
              <w:t></w:t>
            </w:r>
            <w:r>
              <w:rPr>
                <w:color w:val="000000"/>
                <w:sz w:val="14"/>
                <w:szCs w:val="14"/>
              </w:rPr>
              <w:t xml:space="preserve">  </w:t>
            </w:r>
            <w:r>
              <w:rPr>
                <w:i/>
                <w:iCs/>
                <w:color w:val="000000"/>
                <w:sz w:val="18"/>
                <w:szCs w:val="18"/>
              </w:rPr>
              <w:t>Други</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rsidR="00280160" w:rsidRDefault="00280160">
            <w:pPr>
              <w:rPr>
                <w:color w:val="000000"/>
                <w:sz w:val="18"/>
                <w:szCs w:val="18"/>
              </w:rPr>
            </w:pPr>
            <w:r>
              <w:rPr>
                <w:color w:val="000000"/>
                <w:sz w:val="18"/>
                <w:szCs w:val="18"/>
              </w:rPr>
              <w:t> </w:t>
            </w:r>
          </w:p>
        </w:tc>
      </w:tr>
    </w:tbl>
    <w:p w:rsidR="00280160" w:rsidRDefault="00280160" w:rsidP="00D623D7">
      <w:pPr>
        <w:jc w:val="center"/>
        <w:rPr>
          <w:b/>
          <w:color w:val="000000"/>
          <w:sz w:val="20"/>
          <w:szCs w:val="20"/>
        </w:rPr>
      </w:pPr>
    </w:p>
    <w:p w:rsidR="007B3246" w:rsidRDefault="007B3246" w:rsidP="00342840">
      <w:pPr>
        <w:rPr>
          <w:b/>
          <w:color w:val="000000"/>
          <w:sz w:val="20"/>
          <w:szCs w:val="20"/>
          <w:lang w:val="en-US"/>
        </w:rPr>
      </w:pPr>
    </w:p>
    <w:p w:rsidR="009F14F0" w:rsidRPr="00AB7367" w:rsidRDefault="009F14F0" w:rsidP="00342840">
      <w:pPr>
        <w:rPr>
          <w:b/>
          <w:color w:val="000000"/>
          <w:sz w:val="20"/>
          <w:szCs w:val="20"/>
        </w:rPr>
        <w:sectPr w:rsidR="009F14F0" w:rsidRPr="00AB7367" w:rsidSect="00A54CBF">
          <w:footerReference w:type="default" r:id="rId17"/>
          <w:pgSz w:w="11906" w:h="16838"/>
          <w:pgMar w:top="568" w:right="1417" w:bottom="1135" w:left="1417" w:header="708" w:footer="413" w:gutter="0"/>
          <w:cols w:space="708"/>
          <w:titlePg/>
          <w:docGrid w:linePitch="360"/>
        </w:sectPr>
      </w:pPr>
    </w:p>
    <w:p w:rsidR="00184011" w:rsidRDefault="00184011" w:rsidP="0047794E">
      <w:pPr>
        <w:spacing w:line="288" w:lineRule="auto"/>
        <w:textAlignment w:val="center"/>
        <w:rPr>
          <w:b/>
          <w:color w:val="000000"/>
          <w:sz w:val="20"/>
          <w:szCs w:val="20"/>
        </w:rPr>
      </w:pPr>
    </w:p>
    <w:p w:rsidR="00D31A0F" w:rsidRDefault="00D31A0F" w:rsidP="00D31A0F">
      <w:pPr>
        <w:rPr>
          <w:b/>
          <w:bCs/>
          <w:color w:val="000000"/>
          <w:sz w:val="22"/>
          <w:szCs w:val="22"/>
          <w:lang w:val="en-US"/>
        </w:rPr>
      </w:pPr>
      <w:r w:rsidRPr="00B35148">
        <w:rPr>
          <w:b/>
          <w:bCs/>
          <w:color w:val="000000"/>
          <w:sz w:val="22"/>
          <w:szCs w:val="22"/>
        </w:rPr>
        <w:t>Описание на разходите</w:t>
      </w:r>
    </w:p>
    <w:p w:rsidR="0067697F" w:rsidRPr="0067697F" w:rsidRDefault="0067697F" w:rsidP="00D31A0F">
      <w:pPr>
        <w:rPr>
          <w:b/>
          <w:color w:val="000000"/>
          <w:sz w:val="20"/>
          <w:szCs w:val="20"/>
          <w:lang w:val="en-US"/>
        </w:rPr>
      </w:pPr>
    </w:p>
    <w:tbl>
      <w:tblPr>
        <w:tblW w:w="14700" w:type="dxa"/>
        <w:tblInd w:w="93" w:type="dxa"/>
        <w:tblLook w:val="04A0" w:firstRow="1" w:lastRow="0" w:firstColumn="1" w:lastColumn="0" w:noHBand="0" w:noVBand="1"/>
      </w:tblPr>
      <w:tblGrid>
        <w:gridCol w:w="1735"/>
        <w:gridCol w:w="3618"/>
        <w:gridCol w:w="968"/>
        <w:gridCol w:w="984"/>
        <w:gridCol w:w="984"/>
        <w:gridCol w:w="1084"/>
        <w:gridCol w:w="1091"/>
        <w:gridCol w:w="984"/>
        <w:gridCol w:w="1356"/>
        <w:gridCol w:w="948"/>
        <w:gridCol w:w="948"/>
      </w:tblGrid>
      <w:tr w:rsidR="00280160" w:rsidTr="00280160">
        <w:trPr>
          <w:trHeight w:val="420"/>
        </w:trPr>
        <w:tc>
          <w:tcPr>
            <w:tcW w:w="1799" w:type="dxa"/>
            <w:tcBorders>
              <w:top w:val="single" w:sz="8" w:space="0" w:color="auto"/>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Код*</w:t>
            </w:r>
          </w:p>
        </w:tc>
        <w:tc>
          <w:tcPr>
            <w:tcW w:w="3774" w:type="dxa"/>
            <w:tcBorders>
              <w:top w:val="single" w:sz="8" w:space="0" w:color="auto"/>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Консолидирани разходи</w:t>
            </w:r>
          </w:p>
        </w:tc>
        <w:tc>
          <w:tcPr>
            <w:tcW w:w="309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Администрирани разходи</w:t>
            </w:r>
          </w:p>
        </w:tc>
      </w:tr>
      <w:tr w:rsidR="00280160" w:rsidTr="00280160">
        <w:trPr>
          <w:trHeight w:val="315"/>
        </w:trPr>
        <w:tc>
          <w:tcPr>
            <w:tcW w:w="1799" w:type="dxa"/>
            <w:tcBorders>
              <w:top w:val="nil"/>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tcBorders>
              <w:top w:val="nil"/>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(Отчет 2017 г.)</w:t>
            </w:r>
          </w:p>
        </w:tc>
        <w:tc>
          <w:tcPr>
            <w:tcW w:w="2964" w:type="dxa"/>
            <w:gridSpan w:val="3"/>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91" w:type="dxa"/>
            <w:gridSpan w:val="3"/>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72" w:type="dxa"/>
            <w:gridSpan w:val="3"/>
            <w:vMerge/>
            <w:tcBorders>
              <w:top w:val="nil"/>
              <w:left w:val="nil"/>
              <w:bottom w:val="nil"/>
              <w:right w:val="single" w:sz="8" w:space="0" w:color="auto"/>
            </w:tcBorders>
            <w:vAlign w:val="center"/>
            <w:hideMark/>
          </w:tcPr>
          <w:p w:rsidR="00280160" w:rsidRDefault="00280160">
            <w:pPr>
              <w:rPr>
                <w:b/>
                <w:bCs/>
                <w:color w:val="000000"/>
                <w:sz w:val="16"/>
                <w:szCs w:val="16"/>
              </w:rPr>
            </w:pPr>
          </w:p>
        </w:tc>
      </w:tr>
      <w:tr w:rsidR="00280160" w:rsidTr="00280160">
        <w:trPr>
          <w:trHeight w:val="136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(в хил. лв.)</w:t>
            </w:r>
          </w:p>
        </w:tc>
        <w:tc>
          <w:tcPr>
            <w:tcW w:w="984"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разходи</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ведомствени</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Общо разходи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226 497,5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226 497,5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196 393,6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196 393,6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30 103,9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30 103,9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43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2200.01.00</w:t>
            </w:r>
          </w:p>
        </w:tc>
        <w:tc>
          <w:tcPr>
            <w:tcW w:w="3774" w:type="dxa"/>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178 112,5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178 112,5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148 137,5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148 137,5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29 975,0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29 975,0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„Земеделски земи”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34 705,0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34 705,0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33 923,4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33 923,4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781,6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781,6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2200.01.02</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80,1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80,1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80,1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80,1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2200.01.03</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„Растениевъдство”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24 204,0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24 204,0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24 103,7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24 103,7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100,3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100,3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2200.01.04</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„Хидромелиорации”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16 246,0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16 246,0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1 246,0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1 246,0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15 000,0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15 000,0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2200.01.05</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„Животновъдство”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2 581,1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2 581,1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2 569,2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2 569,2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11,9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11,9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2200.01.06</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2 021,6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2 021,6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2 021,6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2 021,6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2200.01.07</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558,5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558,5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558,5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558,5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2200.01.08</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„Научни изследвания”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34 667,4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34 667,4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34 562,7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34 562,7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104,7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104,7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2200.01.09</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„Съвети и консултации”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1 057,1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1 057,1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1 057,1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1 057,1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2200.01.10</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„Земеделска техника”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481,7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481,7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481,7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61 214,3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61 214,3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47 237,8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47 237,8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13 976,5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13 976,5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2200.01.12</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295,7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295,7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295,7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295,7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2200.02.00</w:t>
            </w:r>
          </w:p>
        </w:tc>
        <w:tc>
          <w:tcPr>
            <w:tcW w:w="3774" w:type="dxa"/>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4 431,1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4 431,1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4 401,6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4 401,6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29,5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29,5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2200.02.01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4 431,1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4 431,1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4 401,6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4 401,6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29,5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29,5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2200.03.00</w:t>
            </w:r>
          </w:p>
        </w:tc>
        <w:tc>
          <w:tcPr>
            <w:tcW w:w="3774" w:type="dxa"/>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25 642,7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25 642,7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25 640,7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25 640,7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2,0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21 174,3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21 174,3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21 172,3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21 172,3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2200.03.02</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4 468,4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4 468,4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4 468,4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4 468,4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xml:space="preserve"> 2200.04.00</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Бюджетна програма „Администрация”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18 311,2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18 311,2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18 213,8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18 213,8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97,4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97,4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bl>
    <w:p w:rsidR="00F765D6" w:rsidRDefault="00F765D6" w:rsidP="0047794E">
      <w:pPr>
        <w:spacing w:line="288" w:lineRule="auto"/>
        <w:textAlignment w:val="center"/>
        <w:rPr>
          <w:b/>
          <w:color w:val="000000"/>
          <w:sz w:val="20"/>
          <w:szCs w:val="20"/>
        </w:rPr>
      </w:pPr>
    </w:p>
    <w:p w:rsidR="00280160" w:rsidRPr="00280160" w:rsidRDefault="00280160" w:rsidP="0047794E">
      <w:pPr>
        <w:spacing w:line="288" w:lineRule="auto"/>
        <w:textAlignment w:val="center"/>
        <w:rPr>
          <w:b/>
          <w:color w:val="000000"/>
          <w:sz w:val="20"/>
          <w:szCs w:val="20"/>
        </w:rPr>
      </w:pPr>
    </w:p>
    <w:tbl>
      <w:tblPr>
        <w:tblW w:w="14700" w:type="dxa"/>
        <w:tblInd w:w="93" w:type="dxa"/>
        <w:tblLook w:val="04A0" w:firstRow="1" w:lastRow="0" w:firstColumn="1" w:lastColumn="0" w:noHBand="0" w:noVBand="1"/>
      </w:tblPr>
      <w:tblGrid>
        <w:gridCol w:w="1673"/>
        <w:gridCol w:w="63"/>
        <w:gridCol w:w="3398"/>
        <w:gridCol w:w="220"/>
        <w:gridCol w:w="731"/>
        <w:gridCol w:w="236"/>
        <w:gridCol w:w="742"/>
        <w:gridCol w:w="242"/>
        <w:gridCol w:w="736"/>
        <w:gridCol w:w="248"/>
        <w:gridCol w:w="910"/>
        <w:gridCol w:w="174"/>
        <w:gridCol w:w="916"/>
        <w:gridCol w:w="174"/>
        <w:gridCol w:w="810"/>
        <w:gridCol w:w="173"/>
        <w:gridCol w:w="1356"/>
        <w:gridCol w:w="6"/>
        <w:gridCol w:w="945"/>
        <w:gridCol w:w="947"/>
      </w:tblGrid>
      <w:tr w:rsidR="00280160" w:rsidTr="00280160">
        <w:trPr>
          <w:trHeight w:val="420"/>
        </w:trPr>
        <w:tc>
          <w:tcPr>
            <w:tcW w:w="1735" w:type="dxa"/>
            <w:tcBorders>
              <w:top w:val="single" w:sz="8" w:space="0" w:color="auto"/>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Код*</w:t>
            </w:r>
          </w:p>
        </w:tc>
        <w:tc>
          <w:tcPr>
            <w:tcW w:w="3618" w:type="dxa"/>
            <w:gridSpan w:val="2"/>
            <w:tcBorders>
              <w:top w:val="single" w:sz="8" w:space="0" w:color="auto"/>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ОБЛАСТИ НА ПОЛИТИКИ И БЮДЖЕТНИ ПРОГРАМИ</w:t>
            </w:r>
          </w:p>
        </w:tc>
        <w:tc>
          <w:tcPr>
            <w:tcW w:w="2936" w:type="dxa"/>
            <w:gridSpan w:val="6"/>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Консолидирани разходи</w:t>
            </w:r>
          </w:p>
        </w:tc>
        <w:tc>
          <w:tcPr>
            <w:tcW w:w="3159"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Ведомствени разходи</w:t>
            </w:r>
          </w:p>
        </w:tc>
        <w:tc>
          <w:tcPr>
            <w:tcW w:w="3252" w:type="dxa"/>
            <w:gridSpan w:val="5"/>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Администрирани разходи</w:t>
            </w:r>
          </w:p>
        </w:tc>
      </w:tr>
      <w:tr w:rsidR="00280160" w:rsidTr="00280160">
        <w:trPr>
          <w:trHeight w:val="315"/>
        </w:trPr>
        <w:tc>
          <w:tcPr>
            <w:tcW w:w="1735" w:type="dxa"/>
            <w:tcBorders>
              <w:top w:val="nil"/>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618" w:type="dxa"/>
            <w:gridSpan w:val="2"/>
            <w:tcBorders>
              <w:top w:val="nil"/>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(Отчет 2018 г.)</w:t>
            </w:r>
          </w:p>
        </w:tc>
        <w:tc>
          <w:tcPr>
            <w:tcW w:w="2936"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159"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252" w:type="dxa"/>
            <w:gridSpan w:val="5"/>
            <w:vMerge/>
            <w:tcBorders>
              <w:top w:val="nil"/>
              <w:left w:val="nil"/>
              <w:bottom w:val="nil"/>
              <w:right w:val="single" w:sz="8" w:space="0" w:color="auto"/>
            </w:tcBorders>
            <w:vAlign w:val="center"/>
            <w:hideMark/>
          </w:tcPr>
          <w:p w:rsidR="00280160" w:rsidRDefault="00280160">
            <w:pPr>
              <w:rPr>
                <w:b/>
                <w:bCs/>
                <w:color w:val="000000"/>
                <w:sz w:val="16"/>
                <w:szCs w:val="16"/>
              </w:rPr>
            </w:pPr>
          </w:p>
        </w:tc>
      </w:tr>
      <w:tr w:rsidR="00280160" w:rsidTr="00280160">
        <w:trPr>
          <w:trHeight w:val="136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61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(в хил. лв.)</w:t>
            </w:r>
          </w:p>
        </w:tc>
        <w:tc>
          <w:tcPr>
            <w:tcW w:w="968"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разходи</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ведомствени</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администрирани</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Общо разходи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256 165,9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225 509,1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30 656,8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213 136,8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182 566,0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30 570,8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43 029,1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42 943,1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86,0 </w:t>
            </w:r>
          </w:p>
        </w:tc>
      </w:tr>
      <w:tr w:rsidR="00280160" w:rsidTr="00280160">
        <w:trPr>
          <w:trHeight w:val="43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2200.01.00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земеделието и селските райони</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205 872,8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175 216,0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30 656,8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163 137,3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132 566,5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30 570,8 </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42 735,5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42 649,5 </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86,0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„Земеделски земи”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36 153,6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36 153,6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35 775,3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35 775,3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378,3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378,3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2200.01.02</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73,7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73,7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73,7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73,7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2200.01.03</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„Растениевъдство”</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28 691,5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28 691,5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28 621,2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28 621,2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70,3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70,3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2200.01.04</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„Хидромелиорации”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23 407,7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23 407,7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1 407,7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1 407,7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22 000,0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22 000,0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2200.01.05</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„Животновъдство”</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3 207,2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3 207,2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3 195,4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3 195,4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11,8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11,8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2200.01.06</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1 941,5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1 941,5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1 941,5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1 941,5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2200.01.07</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561,2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561,2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561,2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561,2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2200.01.08</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„Научни изследвания”</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39 511,9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8 855,1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30 656,8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39 398,6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8 827,8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30 570,8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113,3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27,3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86,0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2200.01.09</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„Съвети и консултации”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996,3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996,3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996,3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996,3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2200.01.10</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„Земеделска техника”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437,8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437,8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437,8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437,8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70 571,3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70 571,3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50 409,5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50 409,5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20 161,8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20 161,8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2200.01.12</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319,1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319,1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319,1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319,1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2200.02.00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рибарството и аквакултурите</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4 944,6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4 944,6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30,1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30,1 </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2200.02.01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„Рибарство и аквакултури”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4 974,7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4 944,6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4 944,6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30,1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30,1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2200.03.00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26 684,5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26 684,5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26 469,1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26 469,1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215,4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215,4 </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22 679,8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22 679,8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22 676,2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22 676,2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3,6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3,6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2200.03.02</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4 004,7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4 004,7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3 792,9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3 792,9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211,8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211,8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xml:space="preserve"> 2200.04.00</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Бюджетна програма „Администрация”</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18 633,9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18 633,9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18 585,8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18 585,8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48,1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48,1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20"/>
        </w:trPr>
        <w:tc>
          <w:tcPr>
            <w:tcW w:w="1799" w:type="dxa"/>
            <w:gridSpan w:val="2"/>
            <w:tcBorders>
              <w:top w:val="single" w:sz="8" w:space="0" w:color="auto"/>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lastRenderedPageBreak/>
              <w:t>Код*</w:t>
            </w:r>
          </w:p>
        </w:tc>
        <w:tc>
          <w:tcPr>
            <w:tcW w:w="3774" w:type="dxa"/>
            <w:gridSpan w:val="2"/>
            <w:tcBorders>
              <w:top w:val="single" w:sz="8" w:space="0" w:color="auto"/>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6"/>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Консолидирани разходи</w:t>
            </w:r>
          </w:p>
        </w:tc>
        <w:tc>
          <w:tcPr>
            <w:tcW w:w="3091"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Ведомствени разходи</w:t>
            </w:r>
          </w:p>
        </w:tc>
        <w:tc>
          <w:tcPr>
            <w:tcW w:w="3072" w:type="dxa"/>
            <w:gridSpan w:val="4"/>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Администрирани разходи</w:t>
            </w:r>
          </w:p>
        </w:tc>
      </w:tr>
      <w:tr w:rsidR="00280160" w:rsidTr="00280160">
        <w:trPr>
          <w:trHeight w:val="315"/>
        </w:trPr>
        <w:tc>
          <w:tcPr>
            <w:tcW w:w="1799" w:type="dxa"/>
            <w:gridSpan w:val="2"/>
            <w:tcBorders>
              <w:top w:val="nil"/>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gridSpan w:val="2"/>
            <w:tcBorders>
              <w:top w:val="nil"/>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(Закон 2019 г.)</w:t>
            </w:r>
          </w:p>
        </w:tc>
        <w:tc>
          <w:tcPr>
            <w:tcW w:w="2964"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91"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72" w:type="dxa"/>
            <w:gridSpan w:val="4"/>
            <w:vMerge/>
            <w:tcBorders>
              <w:top w:val="nil"/>
              <w:left w:val="nil"/>
              <w:bottom w:val="nil"/>
              <w:right w:val="single" w:sz="8" w:space="0" w:color="auto"/>
            </w:tcBorders>
            <w:vAlign w:val="center"/>
            <w:hideMark/>
          </w:tcPr>
          <w:p w:rsidR="00280160" w:rsidRDefault="00280160">
            <w:pPr>
              <w:rPr>
                <w:b/>
                <w:bCs/>
                <w:color w:val="000000"/>
                <w:sz w:val="16"/>
                <w:szCs w:val="16"/>
              </w:rPr>
            </w:pPr>
          </w:p>
        </w:tc>
      </w:tr>
      <w:tr w:rsidR="00280160" w:rsidTr="00280160">
        <w:trPr>
          <w:trHeight w:val="136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(в хил. лв.)</w:t>
            </w:r>
          </w:p>
        </w:tc>
        <w:tc>
          <w:tcPr>
            <w:tcW w:w="9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разходи</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ведомствени</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администрирани</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Общо разходи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254 017,6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192 884,0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61 133,6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227 522,0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166 706,5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60 815,5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26 495,6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26 177,5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43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2200.01.00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198 944,4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137 878,0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61 066,4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172 488,3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111 740,0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60 748,3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26 456,1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26 138,0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„Земеделски земи”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40 017,9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40 017,9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39 644,9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39 644,9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373,0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373,0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2200.01.02</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52,0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52,0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52,0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52,0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2200.01.03</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„Растениевъдство”</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13 201,8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13 201,8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13 132,1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13 132,1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69,7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69,7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2200.01.04</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„Хидромелиорации”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20 920,0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20 920,0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1 920,0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1 920,0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19 000,0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2200.01.05</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„Животновъдство”</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2 531,1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2 531,1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2 519,0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2 519,0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12,1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12,1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2200.01.06</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2 235,1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2 187,0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2 187,0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2 187,0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2200.01.07</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2 319,9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1 021,0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1 298,9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2 319,9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1 021,0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1 298,9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2200.01.08</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„Научни изследвания”</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42 776,7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42 776,7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42 506,7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42 506,7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2200.01.09</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„Съвети и консултации”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1 036,0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1 036,0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1 036,0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1 036,0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2200.01.10</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„Земеделска техника”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736,0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736,0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736,0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736,0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72 300,9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55 358,2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16 942,7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65 617,7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48 675,0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16 942,7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6 683,2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6 683,2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2200.01.12</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817,0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817,0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817,0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817,0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2200.02.00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5 672,8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5 672,8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30,2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30,2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2200.02.01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5 703,0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5 672,8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5 672,8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30,2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30,2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2200.03.00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27 042,2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26 975,0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67,2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27 032,9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26 965,7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67,2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9,3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9,3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22 042,2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21 975,0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67,2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22 032,9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21 965,7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67,2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9,3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9,3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2200.03.02</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xml:space="preserve"> 2200.04.00</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Бюджетна програма „Администрация”</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22 328,0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22 328,0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22 328,0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22 328,0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bl>
    <w:p w:rsidR="00B35148" w:rsidRDefault="00B35148" w:rsidP="0047794E">
      <w:pPr>
        <w:spacing w:line="288" w:lineRule="auto"/>
        <w:textAlignment w:val="center"/>
        <w:rPr>
          <w:b/>
          <w:color w:val="000000"/>
          <w:sz w:val="20"/>
          <w:szCs w:val="20"/>
        </w:rPr>
      </w:pPr>
    </w:p>
    <w:p w:rsidR="00280160" w:rsidRPr="00280160" w:rsidRDefault="00280160" w:rsidP="0047794E">
      <w:pPr>
        <w:spacing w:line="288" w:lineRule="auto"/>
        <w:textAlignment w:val="center"/>
        <w:rPr>
          <w:b/>
          <w:color w:val="000000"/>
          <w:sz w:val="20"/>
          <w:szCs w:val="20"/>
        </w:rPr>
      </w:pPr>
    </w:p>
    <w:tbl>
      <w:tblPr>
        <w:tblW w:w="14700" w:type="dxa"/>
        <w:tblInd w:w="93" w:type="dxa"/>
        <w:tblLook w:val="04A0" w:firstRow="1" w:lastRow="0" w:firstColumn="1" w:lastColumn="0" w:noHBand="0" w:noVBand="1"/>
      </w:tblPr>
      <w:tblGrid>
        <w:gridCol w:w="1673"/>
        <w:gridCol w:w="63"/>
        <w:gridCol w:w="3398"/>
        <w:gridCol w:w="220"/>
        <w:gridCol w:w="731"/>
        <w:gridCol w:w="236"/>
        <w:gridCol w:w="742"/>
        <w:gridCol w:w="242"/>
        <w:gridCol w:w="736"/>
        <w:gridCol w:w="248"/>
        <w:gridCol w:w="910"/>
        <w:gridCol w:w="174"/>
        <w:gridCol w:w="916"/>
        <w:gridCol w:w="174"/>
        <w:gridCol w:w="810"/>
        <w:gridCol w:w="173"/>
        <w:gridCol w:w="1356"/>
        <w:gridCol w:w="6"/>
        <w:gridCol w:w="945"/>
        <w:gridCol w:w="947"/>
      </w:tblGrid>
      <w:tr w:rsidR="00280160" w:rsidTr="00280160">
        <w:trPr>
          <w:trHeight w:val="420"/>
        </w:trPr>
        <w:tc>
          <w:tcPr>
            <w:tcW w:w="1735" w:type="dxa"/>
            <w:tcBorders>
              <w:top w:val="single" w:sz="8" w:space="0" w:color="auto"/>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Код*</w:t>
            </w:r>
          </w:p>
        </w:tc>
        <w:tc>
          <w:tcPr>
            <w:tcW w:w="3618" w:type="dxa"/>
            <w:gridSpan w:val="2"/>
            <w:tcBorders>
              <w:top w:val="single" w:sz="8" w:space="0" w:color="auto"/>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ОБЛАСТИ НА ПОЛИТИКИ И БЮДЖЕТНИ ПРОГРАМИ</w:t>
            </w:r>
          </w:p>
        </w:tc>
        <w:tc>
          <w:tcPr>
            <w:tcW w:w="2936" w:type="dxa"/>
            <w:gridSpan w:val="6"/>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Консолидирани разходи</w:t>
            </w:r>
          </w:p>
        </w:tc>
        <w:tc>
          <w:tcPr>
            <w:tcW w:w="3159"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Ведомствени разходи</w:t>
            </w:r>
          </w:p>
        </w:tc>
        <w:tc>
          <w:tcPr>
            <w:tcW w:w="3252" w:type="dxa"/>
            <w:gridSpan w:val="5"/>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Администрирани разходи</w:t>
            </w:r>
          </w:p>
        </w:tc>
      </w:tr>
      <w:tr w:rsidR="00280160" w:rsidTr="00280160">
        <w:trPr>
          <w:trHeight w:val="315"/>
        </w:trPr>
        <w:tc>
          <w:tcPr>
            <w:tcW w:w="1735" w:type="dxa"/>
            <w:tcBorders>
              <w:top w:val="nil"/>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618" w:type="dxa"/>
            <w:gridSpan w:val="2"/>
            <w:tcBorders>
              <w:top w:val="nil"/>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(Бюджет за 2020 г.)</w:t>
            </w:r>
          </w:p>
        </w:tc>
        <w:tc>
          <w:tcPr>
            <w:tcW w:w="2936"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159"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252" w:type="dxa"/>
            <w:gridSpan w:val="5"/>
            <w:vMerge/>
            <w:tcBorders>
              <w:top w:val="nil"/>
              <w:left w:val="nil"/>
              <w:bottom w:val="nil"/>
              <w:right w:val="single" w:sz="8" w:space="0" w:color="auto"/>
            </w:tcBorders>
            <w:vAlign w:val="center"/>
            <w:hideMark/>
          </w:tcPr>
          <w:p w:rsidR="00280160" w:rsidRDefault="00280160">
            <w:pPr>
              <w:rPr>
                <w:b/>
                <w:bCs/>
                <w:color w:val="000000"/>
                <w:sz w:val="16"/>
                <w:szCs w:val="16"/>
              </w:rPr>
            </w:pPr>
          </w:p>
        </w:tc>
      </w:tr>
      <w:tr w:rsidR="00280160" w:rsidTr="00280160">
        <w:trPr>
          <w:trHeight w:val="136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61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(в хил. лв.)</w:t>
            </w:r>
          </w:p>
        </w:tc>
        <w:tc>
          <w:tcPr>
            <w:tcW w:w="968"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разходи</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ведомствени</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администрирани</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Общо разходи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271 722,4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203 620,9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68 101,5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246 677,3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178 893,9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67 783,4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25 045,1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24 727,0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43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2200.01.00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земеделието и селските райони</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219 390,4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151 401,8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67 988,6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194 387,8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126 717,3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67 670,5 </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25 002,6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24 684,5 </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„Земеделски земи”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42 944,6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42 944,6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42 572,2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42 572,2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372,4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372,4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2200.01.02</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57,2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57,2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57,2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57,2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2200.01.03</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„Растениевъдство”</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17 455,0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17 455,0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17 376,6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17 376,6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78,4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78,4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2200.01.04</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„Хидромелиорации”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20 932,0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20 932,0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1 932,0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1 932,0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19 000,0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19 000,0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2200.01.05</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„Животновъдство”</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2 969,3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2 861,9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107,4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2 957,3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2 849,9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107,4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12,0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12,0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2200.01.06</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2 618,1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2 570,0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2 570,0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2 570,0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2200.01.07</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9 035,0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1 131,2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7 903,8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9 035,0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1 131,2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7 903,8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2200.01.08</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„Научни изследвания”</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46 269,7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46 269,7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45 999,7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45 999,7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2200.01.09</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„Съвети и консултации”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1 125,6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1 125,6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1 125,6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1 125,6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2200.01.10</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„Земеделска техника”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777,6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777,6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777,6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777,6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74 360,6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60 701,0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13 659,6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69 138,9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55 479,3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13 659,6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5 221,7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5 221,7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2200.01.12</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845,7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845,7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845,7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845,7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2200.02.00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рибарството и аквакултурите</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5 848,9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5 848,9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5 817,7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5 817,7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31,2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31,2 </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2200.02.01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„Рибарство и аквакултури”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5 848,9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5 848,9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5 817,7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5 817,7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31,2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31,2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35"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2200.03.00</w:t>
            </w:r>
          </w:p>
        </w:tc>
        <w:tc>
          <w:tcPr>
            <w:tcW w:w="3618"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68"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28 377,2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28 264,3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112,9 </w:t>
            </w:r>
          </w:p>
        </w:tc>
        <w:tc>
          <w:tcPr>
            <w:tcW w:w="10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28 365,9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28 253,0 </w:t>
            </w:r>
          </w:p>
        </w:tc>
        <w:tc>
          <w:tcPr>
            <w:tcW w:w="984"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112,9 </w:t>
            </w:r>
          </w:p>
        </w:tc>
        <w:tc>
          <w:tcPr>
            <w:tcW w:w="1356" w:type="dxa"/>
            <w:gridSpan w:val="3"/>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11,3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11,3 </w:t>
            </w:r>
          </w:p>
        </w:tc>
        <w:tc>
          <w:tcPr>
            <w:tcW w:w="948"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2200.03.01</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23 377,2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23 264,3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112,9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23 365,9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23 253,0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112,9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11,3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11,3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2200.03.02</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35"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xml:space="preserve"> 2200.04.00</w:t>
            </w:r>
          </w:p>
        </w:tc>
        <w:tc>
          <w:tcPr>
            <w:tcW w:w="3618"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Бюджетна програма „Администрация”</w:t>
            </w:r>
          </w:p>
        </w:tc>
        <w:tc>
          <w:tcPr>
            <w:tcW w:w="968"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18 105,9 </w:t>
            </w:r>
          </w:p>
        </w:tc>
        <w:tc>
          <w:tcPr>
            <w:tcW w:w="984"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18 105,9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10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18 105,9 </w:t>
            </w:r>
          </w:p>
        </w:tc>
        <w:tc>
          <w:tcPr>
            <w:tcW w:w="109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18 105,9 </w:t>
            </w:r>
          </w:p>
        </w:tc>
        <w:tc>
          <w:tcPr>
            <w:tcW w:w="984"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356" w:type="dxa"/>
            <w:gridSpan w:val="3"/>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48"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48"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20"/>
        </w:trPr>
        <w:tc>
          <w:tcPr>
            <w:tcW w:w="1799" w:type="dxa"/>
            <w:gridSpan w:val="2"/>
            <w:tcBorders>
              <w:top w:val="single" w:sz="8" w:space="0" w:color="auto"/>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lastRenderedPageBreak/>
              <w:t>Код*</w:t>
            </w:r>
          </w:p>
        </w:tc>
        <w:tc>
          <w:tcPr>
            <w:tcW w:w="3774" w:type="dxa"/>
            <w:gridSpan w:val="2"/>
            <w:tcBorders>
              <w:top w:val="single" w:sz="8" w:space="0" w:color="auto"/>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6"/>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Консолидирани разходи</w:t>
            </w:r>
          </w:p>
        </w:tc>
        <w:tc>
          <w:tcPr>
            <w:tcW w:w="3091" w:type="dxa"/>
            <w:gridSpan w:val="6"/>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Ведомствени разходи</w:t>
            </w:r>
          </w:p>
        </w:tc>
        <w:tc>
          <w:tcPr>
            <w:tcW w:w="3072" w:type="dxa"/>
            <w:gridSpan w:val="4"/>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Администрирани разходи</w:t>
            </w:r>
          </w:p>
        </w:tc>
      </w:tr>
      <w:tr w:rsidR="00280160" w:rsidTr="00280160">
        <w:trPr>
          <w:trHeight w:val="315"/>
        </w:trPr>
        <w:tc>
          <w:tcPr>
            <w:tcW w:w="1799" w:type="dxa"/>
            <w:gridSpan w:val="2"/>
            <w:tcBorders>
              <w:top w:val="nil"/>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gridSpan w:val="2"/>
            <w:tcBorders>
              <w:top w:val="nil"/>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(Прогноза за 2021 г.)</w:t>
            </w:r>
          </w:p>
        </w:tc>
        <w:tc>
          <w:tcPr>
            <w:tcW w:w="2964"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91" w:type="dxa"/>
            <w:gridSpan w:val="6"/>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72" w:type="dxa"/>
            <w:gridSpan w:val="4"/>
            <w:vMerge/>
            <w:tcBorders>
              <w:top w:val="nil"/>
              <w:left w:val="nil"/>
              <w:bottom w:val="nil"/>
              <w:right w:val="single" w:sz="8" w:space="0" w:color="auto"/>
            </w:tcBorders>
            <w:vAlign w:val="center"/>
            <w:hideMark/>
          </w:tcPr>
          <w:p w:rsidR="00280160" w:rsidRDefault="00280160">
            <w:pPr>
              <w:rPr>
                <w:b/>
                <w:bCs/>
                <w:color w:val="000000"/>
                <w:sz w:val="16"/>
                <w:szCs w:val="16"/>
              </w:rPr>
            </w:pPr>
          </w:p>
        </w:tc>
      </w:tr>
      <w:tr w:rsidR="00280160" w:rsidTr="00280160">
        <w:trPr>
          <w:trHeight w:val="136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(в хил. лв.)</w:t>
            </w:r>
          </w:p>
        </w:tc>
        <w:tc>
          <w:tcPr>
            <w:tcW w:w="984"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разходи</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ведомствени</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администрирани</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Общо разходи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270 673,5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204 828,0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65 845,5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245 628,4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180 101,0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65 527,4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25 045,1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24 727,0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43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2200.01.00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219 567,0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153 847,9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65 719,1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194 564,4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129 163,4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65 401,0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25 002,6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24 684,5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„Земеделски земи”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44 933,7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44 933,7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44 561,3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44 561,3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372,4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2200.01.02</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57,2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57,2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57,2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57,2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2200.01.03</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„Растениевъдство”</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17 455,0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17 455,0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17 376,6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17 376,6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78,4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2200.01.04</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„Хидромелиорации”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20 932,0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20 932,0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1 932,0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1 932,0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19 000,0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2200.01.05</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„Животновъдство”</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2 861,9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2 861,9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2 849,9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2 849,9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12,0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2200.01.06</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2 268,1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2 220,0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2 220,0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2 220,0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2200.01.07</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3 728,5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1 131,2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2 597,3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3 728,5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1 131,2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2 597,3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2200.01.08</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„Научни изследвания”</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47 469,7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47 469,7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47 199,7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47 199,7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2200.01.09</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„Съвети и консултации”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1 125,6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1 125,6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1 125,6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1 125,6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2200.01.10</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„Земеделска техника”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777,6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777,6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777,6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777,6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77 112,0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61 508,0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15 604,0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71 890,3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56 286,3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15 604,0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5 221,7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2200.01.12</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845,7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845,7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845,7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845,7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2200.02.00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5 848,9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5 848,9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5 817,7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5 817,7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31,2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2200.02.01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5 848,9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5 848,9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5 817,7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5 817,7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31,2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2200.03.00</w:t>
            </w:r>
          </w:p>
        </w:tc>
        <w:tc>
          <w:tcPr>
            <w:tcW w:w="3774" w:type="dxa"/>
            <w:gridSpan w:val="2"/>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gridSpan w:val="2"/>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28 390,7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28 264,3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126,4 </w:t>
            </w:r>
          </w:p>
        </w:tc>
        <w:tc>
          <w:tcPr>
            <w:tcW w:w="996" w:type="dxa"/>
            <w:gridSpan w:val="2"/>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28 379,4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28 253,0 </w:t>
            </w:r>
          </w:p>
        </w:tc>
        <w:tc>
          <w:tcPr>
            <w:tcW w:w="990" w:type="dxa"/>
            <w:gridSpan w:val="2"/>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126,4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11,3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2200.03.01</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23 390,7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23 264,3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126,4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23 379,4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23 253,0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126,4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11,3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2200.03.02</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xml:space="preserve"> 2200.04.00</w:t>
            </w:r>
          </w:p>
        </w:tc>
        <w:tc>
          <w:tcPr>
            <w:tcW w:w="3774" w:type="dxa"/>
            <w:gridSpan w:val="2"/>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Бюджетна програма „Администрация”</w:t>
            </w:r>
          </w:p>
        </w:tc>
        <w:tc>
          <w:tcPr>
            <w:tcW w:w="984" w:type="dxa"/>
            <w:gridSpan w:val="2"/>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16 866,9 </w:t>
            </w:r>
          </w:p>
        </w:tc>
        <w:tc>
          <w:tcPr>
            <w:tcW w:w="990"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16 866,9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16 866,9 </w:t>
            </w:r>
          </w:p>
        </w:tc>
        <w:tc>
          <w:tcPr>
            <w:tcW w:w="1105"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16 866,9 </w:t>
            </w:r>
          </w:p>
        </w:tc>
        <w:tc>
          <w:tcPr>
            <w:tcW w:w="990" w:type="dxa"/>
            <w:gridSpan w:val="2"/>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51" w:type="dxa"/>
            <w:gridSpan w:val="2"/>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bl>
    <w:p w:rsidR="00280160" w:rsidRPr="00280160" w:rsidRDefault="00280160" w:rsidP="0047794E">
      <w:pPr>
        <w:spacing w:line="288" w:lineRule="auto"/>
        <w:textAlignment w:val="center"/>
        <w:rPr>
          <w:b/>
          <w:color w:val="000000"/>
          <w:sz w:val="20"/>
          <w:szCs w:val="20"/>
        </w:rPr>
      </w:pPr>
    </w:p>
    <w:tbl>
      <w:tblPr>
        <w:tblW w:w="14700" w:type="dxa"/>
        <w:tblInd w:w="93" w:type="dxa"/>
        <w:tblLook w:val="04A0" w:firstRow="1" w:lastRow="0" w:firstColumn="1" w:lastColumn="0" w:noHBand="0" w:noVBand="1"/>
      </w:tblPr>
      <w:tblGrid>
        <w:gridCol w:w="1735"/>
        <w:gridCol w:w="3618"/>
        <w:gridCol w:w="968"/>
        <w:gridCol w:w="984"/>
        <w:gridCol w:w="984"/>
        <w:gridCol w:w="1084"/>
        <w:gridCol w:w="1091"/>
        <w:gridCol w:w="984"/>
        <w:gridCol w:w="1356"/>
        <w:gridCol w:w="948"/>
        <w:gridCol w:w="948"/>
      </w:tblGrid>
      <w:tr w:rsidR="00280160" w:rsidTr="00280160">
        <w:trPr>
          <w:trHeight w:val="420"/>
        </w:trPr>
        <w:tc>
          <w:tcPr>
            <w:tcW w:w="1799" w:type="dxa"/>
            <w:tcBorders>
              <w:top w:val="single" w:sz="8" w:space="0" w:color="auto"/>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lastRenderedPageBreak/>
              <w:t>Код*</w:t>
            </w:r>
          </w:p>
        </w:tc>
        <w:tc>
          <w:tcPr>
            <w:tcW w:w="3774" w:type="dxa"/>
            <w:tcBorders>
              <w:top w:val="single" w:sz="8" w:space="0" w:color="auto"/>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ОБЛАСТИ НА ПОЛИТИКИ И БЮДЖЕТНИ ПРОГРАМИ</w:t>
            </w:r>
          </w:p>
        </w:tc>
        <w:tc>
          <w:tcPr>
            <w:tcW w:w="2964"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Консолидирани разходи</w:t>
            </w:r>
          </w:p>
        </w:tc>
        <w:tc>
          <w:tcPr>
            <w:tcW w:w="309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Ведомствени разходи</w:t>
            </w:r>
          </w:p>
        </w:tc>
        <w:tc>
          <w:tcPr>
            <w:tcW w:w="3072"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80160" w:rsidRDefault="00280160">
            <w:pPr>
              <w:jc w:val="center"/>
              <w:rPr>
                <w:b/>
                <w:bCs/>
                <w:color w:val="000000"/>
                <w:sz w:val="16"/>
                <w:szCs w:val="16"/>
              </w:rPr>
            </w:pPr>
            <w:r>
              <w:rPr>
                <w:b/>
                <w:bCs/>
                <w:color w:val="000000"/>
                <w:sz w:val="16"/>
                <w:szCs w:val="16"/>
              </w:rPr>
              <w:t>Администрирани разходи</w:t>
            </w:r>
          </w:p>
        </w:tc>
      </w:tr>
      <w:tr w:rsidR="00280160" w:rsidTr="00280160">
        <w:trPr>
          <w:trHeight w:val="315"/>
        </w:trPr>
        <w:tc>
          <w:tcPr>
            <w:tcW w:w="1799" w:type="dxa"/>
            <w:tcBorders>
              <w:top w:val="nil"/>
              <w:left w:val="single" w:sz="8" w:space="0" w:color="auto"/>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tcBorders>
              <w:top w:val="nil"/>
              <w:left w:val="nil"/>
              <w:bottom w:val="nil"/>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(Прогноза за 2022 г.)</w:t>
            </w:r>
          </w:p>
        </w:tc>
        <w:tc>
          <w:tcPr>
            <w:tcW w:w="2964" w:type="dxa"/>
            <w:gridSpan w:val="3"/>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91" w:type="dxa"/>
            <w:gridSpan w:val="3"/>
            <w:vMerge/>
            <w:tcBorders>
              <w:top w:val="nil"/>
              <w:left w:val="nil"/>
              <w:bottom w:val="nil"/>
              <w:right w:val="single" w:sz="8" w:space="0" w:color="auto"/>
            </w:tcBorders>
            <w:vAlign w:val="center"/>
            <w:hideMark/>
          </w:tcPr>
          <w:p w:rsidR="00280160" w:rsidRDefault="00280160">
            <w:pPr>
              <w:rPr>
                <w:b/>
                <w:bCs/>
                <w:color w:val="000000"/>
                <w:sz w:val="16"/>
                <w:szCs w:val="16"/>
              </w:rPr>
            </w:pPr>
          </w:p>
        </w:tc>
        <w:tc>
          <w:tcPr>
            <w:tcW w:w="3072" w:type="dxa"/>
            <w:gridSpan w:val="3"/>
            <w:vMerge/>
            <w:tcBorders>
              <w:top w:val="nil"/>
              <w:left w:val="nil"/>
              <w:bottom w:val="nil"/>
              <w:right w:val="single" w:sz="8" w:space="0" w:color="auto"/>
            </w:tcBorders>
            <w:vAlign w:val="center"/>
            <w:hideMark/>
          </w:tcPr>
          <w:p w:rsidR="00280160" w:rsidRDefault="00280160">
            <w:pPr>
              <w:rPr>
                <w:b/>
                <w:bCs/>
                <w:color w:val="000000"/>
                <w:sz w:val="16"/>
                <w:szCs w:val="16"/>
              </w:rPr>
            </w:pPr>
          </w:p>
        </w:tc>
      </w:tr>
      <w:tr w:rsidR="00280160" w:rsidTr="00280160">
        <w:trPr>
          <w:trHeight w:val="136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center"/>
              <w:rPr>
                <w:b/>
                <w:bCs/>
                <w:color w:val="000000"/>
                <w:sz w:val="16"/>
                <w:szCs w:val="16"/>
              </w:rPr>
            </w:pPr>
            <w:r>
              <w:rPr>
                <w:b/>
                <w:bCs/>
                <w:color w:val="000000"/>
                <w:sz w:val="16"/>
                <w:szCs w:val="16"/>
              </w:rPr>
              <w:t>(в хил. лв.)</w:t>
            </w:r>
          </w:p>
        </w:tc>
        <w:tc>
          <w:tcPr>
            <w:tcW w:w="984"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разходи</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ведомствени</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center"/>
              <w:rPr>
                <w:color w:val="000000"/>
                <w:sz w:val="16"/>
                <w:szCs w:val="16"/>
              </w:rPr>
            </w:pPr>
            <w:r>
              <w:rPr>
                <w:color w:val="000000"/>
                <w:sz w:val="16"/>
                <w:szCs w:val="16"/>
              </w:rPr>
              <w:t>Общо администрирани</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center"/>
              <w:rPr>
                <w:i/>
                <w:iCs/>
                <w:color w:val="000000"/>
                <w:sz w:val="16"/>
                <w:szCs w:val="16"/>
              </w:rPr>
            </w:pPr>
            <w:r>
              <w:rPr>
                <w:i/>
                <w:iCs/>
                <w:color w:val="000000"/>
                <w:sz w:val="16"/>
                <w:szCs w:val="16"/>
              </w:rPr>
              <w:t>По бюджета на ПРБ</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center"/>
              <w:rPr>
                <w:i/>
                <w:iCs/>
                <w:color w:val="000000"/>
                <w:sz w:val="16"/>
                <w:szCs w:val="16"/>
              </w:rPr>
            </w:pPr>
            <w:r>
              <w:rPr>
                <w:i/>
                <w:iCs/>
                <w:color w:val="000000"/>
                <w:sz w:val="16"/>
                <w:szCs w:val="16"/>
              </w:rPr>
              <w:t>По други бюджети и сметки за средства от ЕС</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Общо разходи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269 688,3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204 828,0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64 860,3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244 643,2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180 101,0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64 542,2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25 045,1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24 727,0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43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2200.01.00</w:t>
            </w:r>
          </w:p>
        </w:tc>
        <w:tc>
          <w:tcPr>
            <w:tcW w:w="3774" w:type="dxa"/>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земеделието и селските райони</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218 636,7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153 847,9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64 788,8 </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193 634,1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129 163,4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64 470,7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25 002,6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24 684,5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318,1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„Земеделски земи”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44 933,7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44 933,7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44 561,3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44 561,3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372,4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2200.01.02</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57,2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57,2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2200.01.03</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„Растениевъдство”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17 455,0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17 455,0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17 376,6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17 376,6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78,4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2200.01.04</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„Хидромелиорации”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20 932,0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20 932,0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1 932,0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1 932,0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19 000,0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2200.01.05</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„Животновъдство”</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2 861,9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2 861,9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2 849,9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2 849,9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12,0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2200.01.06</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2 268,1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2 220,0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2 220,0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2 220,0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48,1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2200.01.07</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1 936,2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1 131,2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805,0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1 936,2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1 131,2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805,0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2200.01.08</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„Научни изследвания”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47 469,7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47 469,7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47 199,7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47 199,7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270,0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2200.01.09</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„Съвети и консултации”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1 125,6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1 125,6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2200.01.10</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„Земеделска техника”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777,6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777,6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77 974,0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61 508,0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16 466,0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72 752,3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56 286,3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16 466,0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5 221,7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2200.01.12</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845,7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845,7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2200.02.00</w:t>
            </w:r>
          </w:p>
        </w:tc>
        <w:tc>
          <w:tcPr>
            <w:tcW w:w="3774" w:type="dxa"/>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рибарството и аквакултурите</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5 817,7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5 817,7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2200.02.01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„Рибарство и аквакултури”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5 848,9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5 848,9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5 817,7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5 817,7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31,2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35"/>
        </w:trPr>
        <w:tc>
          <w:tcPr>
            <w:tcW w:w="1799" w:type="dxa"/>
            <w:tcBorders>
              <w:top w:val="nil"/>
              <w:left w:val="single" w:sz="8" w:space="0" w:color="auto"/>
              <w:bottom w:val="single" w:sz="8" w:space="0" w:color="auto"/>
              <w:right w:val="nil"/>
            </w:tcBorders>
            <w:shd w:val="clear" w:color="000000" w:fill="FFCC99"/>
            <w:vAlign w:val="center"/>
            <w:hideMark/>
          </w:tcPr>
          <w:p w:rsidR="00280160" w:rsidRDefault="00280160">
            <w:pPr>
              <w:jc w:val="center"/>
              <w:rPr>
                <w:b/>
                <w:bCs/>
                <w:color w:val="000000"/>
                <w:sz w:val="16"/>
                <w:szCs w:val="16"/>
              </w:rPr>
            </w:pPr>
            <w:r>
              <w:rPr>
                <w:b/>
                <w:bCs/>
                <w:color w:val="000000"/>
                <w:sz w:val="16"/>
                <w:szCs w:val="16"/>
              </w:rPr>
              <w:t xml:space="preserve"> 2200.03.00</w:t>
            </w:r>
          </w:p>
        </w:tc>
        <w:tc>
          <w:tcPr>
            <w:tcW w:w="3774" w:type="dxa"/>
            <w:tcBorders>
              <w:top w:val="nil"/>
              <w:left w:val="single" w:sz="8" w:space="0" w:color="auto"/>
              <w:bottom w:val="single" w:sz="8" w:space="0" w:color="auto"/>
              <w:right w:val="nil"/>
            </w:tcBorders>
            <w:shd w:val="clear" w:color="000000" w:fill="FFCC99"/>
            <w:vAlign w:val="center"/>
            <w:hideMark/>
          </w:tcPr>
          <w:p w:rsidR="00280160" w:rsidRDefault="00280160">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84" w:type="dxa"/>
            <w:tcBorders>
              <w:top w:val="nil"/>
              <w:left w:val="single" w:sz="8" w:space="0" w:color="auto"/>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28 335,8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28 264,3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71,5 </w:t>
            </w:r>
          </w:p>
        </w:tc>
        <w:tc>
          <w:tcPr>
            <w:tcW w:w="996"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28 324,5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28 253,0 </w:t>
            </w:r>
          </w:p>
        </w:tc>
        <w:tc>
          <w:tcPr>
            <w:tcW w:w="990"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71,5 </w:t>
            </w:r>
          </w:p>
        </w:tc>
        <w:tc>
          <w:tcPr>
            <w:tcW w:w="1170" w:type="dxa"/>
            <w:tcBorders>
              <w:top w:val="nil"/>
              <w:left w:val="nil"/>
              <w:bottom w:val="single" w:sz="8" w:space="0" w:color="auto"/>
              <w:right w:val="single" w:sz="8" w:space="0" w:color="auto"/>
            </w:tcBorders>
            <w:shd w:val="clear" w:color="000000" w:fill="FFCC99"/>
            <w:vAlign w:val="center"/>
            <w:hideMark/>
          </w:tcPr>
          <w:p w:rsidR="00280160" w:rsidRDefault="00280160">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ABF8F"/>
            <w:vAlign w:val="center"/>
            <w:hideMark/>
          </w:tcPr>
          <w:p w:rsidR="00280160" w:rsidRDefault="00280160">
            <w:pPr>
              <w:jc w:val="right"/>
              <w:rPr>
                <w:b/>
                <w:bCs/>
                <w:color w:val="000000"/>
                <w:sz w:val="16"/>
                <w:szCs w:val="16"/>
              </w:rPr>
            </w:pPr>
            <w:r>
              <w:rPr>
                <w:b/>
                <w:bCs/>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2200.03.01</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23 335,8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23 264,3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71,5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23 324,5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23 253,0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71,5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11,3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46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color w:val="000000"/>
                <w:sz w:val="16"/>
                <w:szCs w:val="16"/>
              </w:rPr>
            </w:pPr>
            <w:r>
              <w:rPr>
                <w:color w:val="000000"/>
                <w:sz w:val="16"/>
                <w:szCs w:val="16"/>
              </w:rPr>
              <w:t xml:space="preserve"> 2200.03.02</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5 000,0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5 000,0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r w:rsidR="00280160" w:rsidTr="00280160">
        <w:trPr>
          <w:trHeight w:val="315"/>
        </w:trPr>
        <w:tc>
          <w:tcPr>
            <w:tcW w:w="1799" w:type="dxa"/>
            <w:tcBorders>
              <w:top w:val="nil"/>
              <w:left w:val="single" w:sz="8" w:space="0" w:color="auto"/>
              <w:bottom w:val="single" w:sz="8" w:space="0" w:color="auto"/>
              <w:right w:val="nil"/>
            </w:tcBorders>
            <w:shd w:val="clear" w:color="auto" w:fill="auto"/>
            <w:vAlign w:val="center"/>
            <w:hideMark/>
          </w:tcPr>
          <w:p w:rsidR="00280160" w:rsidRDefault="00280160">
            <w:pPr>
              <w:jc w:val="center"/>
              <w:rPr>
                <w:b/>
                <w:bCs/>
                <w:color w:val="000000"/>
                <w:sz w:val="16"/>
                <w:szCs w:val="16"/>
              </w:rPr>
            </w:pPr>
            <w:r>
              <w:rPr>
                <w:b/>
                <w:bCs/>
                <w:color w:val="000000"/>
                <w:sz w:val="16"/>
                <w:szCs w:val="16"/>
              </w:rPr>
              <w:t xml:space="preserve"> 2200.04.00</w:t>
            </w:r>
          </w:p>
        </w:tc>
        <w:tc>
          <w:tcPr>
            <w:tcW w:w="3774" w:type="dxa"/>
            <w:tcBorders>
              <w:top w:val="nil"/>
              <w:left w:val="single" w:sz="8" w:space="0" w:color="auto"/>
              <w:bottom w:val="single" w:sz="8" w:space="0" w:color="auto"/>
              <w:right w:val="nil"/>
            </w:tcBorders>
            <w:shd w:val="clear" w:color="auto" w:fill="auto"/>
            <w:vAlign w:val="center"/>
            <w:hideMark/>
          </w:tcPr>
          <w:p w:rsidR="00280160" w:rsidRDefault="00280160">
            <w:pPr>
              <w:jc w:val="both"/>
              <w:rPr>
                <w:b/>
                <w:bCs/>
                <w:color w:val="000000"/>
                <w:sz w:val="16"/>
                <w:szCs w:val="16"/>
              </w:rPr>
            </w:pPr>
            <w:r>
              <w:rPr>
                <w:b/>
                <w:bCs/>
                <w:color w:val="000000"/>
                <w:sz w:val="16"/>
                <w:szCs w:val="16"/>
              </w:rPr>
              <w:t>Бюджетна програма „Администрация”</w:t>
            </w:r>
          </w:p>
        </w:tc>
        <w:tc>
          <w:tcPr>
            <w:tcW w:w="984" w:type="dxa"/>
            <w:tcBorders>
              <w:top w:val="nil"/>
              <w:left w:val="single" w:sz="8" w:space="0" w:color="auto"/>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16 866,9 </w:t>
            </w:r>
          </w:p>
        </w:tc>
        <w:tc>
          <w:tcPr>
            <w:tcW w:w="990"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b/>
                <w:bCs/>
                <w:color w:val="000000"/>
                <w:sz w:val="16"/>
                <w:szCs w:val="16"/>
              </w:rPr>
            </w:pPr>
            <w:r>
              <w:rPr>
                <w:b/>
                <w:bCs/>
                <w:color w:val="000000"/>
                <w:sz w:val="16"/>
                <w:szCs w:val="16"/>
              </w:rPr>
              <w:t xml:space="preserve">16 866,9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96"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16 866,9 </w:t>
            </w:r>
          </w:p>
        </w:tc>
        <w:tc>
          <w:tcPr>
            <w:tcW w:w="1105"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16 866,9 </w:t>
            </w:r>
          </w:p>
        </w:tc>
        <w:tc>
          <w:tcPr>
            <w:tcW w:w="99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b/>
                <w:bCs/>
                <w:color w:val="000000"/>
                <w:sz w:val="16"/>
                <w:szCs w:val="16"/>
              </w:rPr>
            </w:pPr>
            <w:r>
              <w:rPr>
                <w:b/>
                <w:bCs/>
                <w:color w:val="000000"/>
                <w:sz w:val="16"/>
                <w:szCs w:val="16"/>
              </w:rPr>
              <w:t xml:space="preserve">0,0 </w:t>
            </w:r>
          </w:p>
        </w:tc>
        <w:tc>
          <w:tcPr>
            <w:tcW w:w="951" w:type="dxa"/>
            <w:tcBorders>
              <w:top w:val="nil"/>
              <w:left w:val="nil"/>
              <w:bottom w:val="single" w:sz="8" w:space="0" w:color="auto"/>
              <w:right w:val="single" w:sz="8" w:space="0" w:color="auto"/>
            </w:tcBorders>
            <w:shd w:val="clear" w:color="000000" w:fill="FDE9D9"/>
            <w:vAlign w:val="center"/>
            <w:hideMark/>
          </w:tcPr>
          <w:p w:rsidR="00280160" w:rsidRDefault="00280160">
            <w:pPr>
              <w:jc w:val="right"/>
              <w:rPr>
                <w:color w:val="000000"/>
                <w:sz w:val="16"/>
                <w:szCs w:val="16"/>
              </w:rPr>
            </w:pPr>
            <w:r>
              <w:rPr>
                <w:color w:val="000000"/>
                <w:sz w:val="16"/>
                <w:szCs w:val="16"/>
              </w:rPr>
              <w:t xml:space="preserve">0,0 </w:t>
            </w:r>
          </w:p>
        </w:tc>
        <w:tc>
          <w:tcPr>
            <w:tcW w:w="951" w:type="dxa"/>
            <w:tcBorders>
              <w:top w:val="nil"/>
              <w:left w:val="nil"/>
              <w:bottom w:val="single" w:sz="8" w:space="0" w:color="auto"/>
              <w:right w:val="single" w:sz="8" w:space="0" w:color="auto"/>
            </w:tcBorders>
            <w:shd w:val="clear" w:color="auto" w:fill="auto"/>
            <w:vAlign w:val="center"/>
            <w:hideMark/>
          </w:tcPr>
          <w:p w:rsidR="00280160" w:rsidRDefault="00280160">
            <w:pPr>
              <w:jc w:val="right"/>
              <w:rPr>
                <w:color w:val="000000"/>
                <w:sz w:val="16"/>
                <w:szCs w:val="16"/>
              </w:rPr>
            </w:pPr>
            <w:r>
              <w:rPr>
                <w:color w:val="000000"/>
                <w:sz w:val="16"/>
                <w:szCs w:val="16"/>
              </w:rPr>
              <w:t xml:space="preserve">0,0 </w:t>
            </w:r>
          </w:p>
        </w:tc>
      </w:tr>
    </w:tbl>
    <w:p w:rsidR="0067697F" w:rsidRPr="00280160" w:rsidRDefault="0067697F" w:rsidP="0047794E">
      <w:pPr>
        <w:spacing w:line="288" w:lineRule="auto"/>
        <w:textAlignment w:val="center"/>
        <w:rPr>
          <w:b/>
          <w:color w:val="000000"/>
          <w:sz w:val="20"/>
          <w:szCs w:val="20"/>
        </w:rPr>
      </w:pPr>
    </w:p>
    <w:p w:rsidR="0067697F" w:rsidRPr="0067697F" w:rsidRDefault="0067697F" w:rsidP="0047794E">
      <w:pPr>
        <w:spacing w:line="288" w:lineRule="auto"/>
        <w:textAlignment w:val="center"/>
        <w:rPr>
          <w:b/>
          <w:color w:val="000000"/>
          <w:sz w:val="20"/>
          <w:szCs w:val="20"/>
          <w:lang w:val="en-US"/>
        </w:rPr>
        <w:sectPr w:rsidR="0067697F" w:rsidRPr="0067697F" w:rsidSect="00D31A0F">
          <w:pgSz w:w="16838" w:h="11906" w:orient="landscape"/>
          <w:pgMar w:top="284" w:right="567" w:bottom="284" w:left="1134" w:header="709" w:footer="414" w:gutter="0"/>
          <w:cols w:space="708"/>
          <w:titlePg/>
          <w:docGrid w:linePitch="360"/>
        </w:sectPr>
      </w:pPr>
    </w:p>
    <w:p w:rsidR="007811B5" w:rsidRPr="00927A7E" w:rsidRDefault="00334561" w:rsidP="00927A7E">
      <w:pPr>
        <w:pStyle w:val="Heading1"/>
        <w:ind w:firstLine="0"/>
      </w:pPr>
      <w:bookmarkStart w:id="8" w:name="_Toc29296651"/>
      <w:r w:rsidRPr="00927A7E">
        <w:lastRenderedPageBreak/>
        <w:t xml:space="preserve">V. </w:t>
      </w:r>
      <w:r w:rsidR="00F610D0" w:rsidRPr="00927A7E">
        <w:t>ОПИСАНИЕ НА БЮДЖЕТНИТЕ ПРОГРАМИ И БЮДЖЕТНИТЕ ПРОГНОЗИ ПО ВЕДОМСТВЕНИ И АДМИНИСТРИРАНИ РАЗХОДИ</w:t>
      </w:r>
      <w:bookmarkEnd w:id="8"/>
      <w:r w:rsidR="00F610D0" w:rsidRPr="00927A7E">
        <w:t xml:space="preserve"> </w:t>
      </w:r>
    </w:p>
    <w:p w:rsidR="006173E1" w:rsidRDefault="006173E1" w:rsidP="00334561">
      <w:pPr>
        <w:rPr>
          <w:b/>
          <w:smallCaps/>
          <w:sz w:val="22"/>
          <w:szCs w:val="22"/>
        </w:rPr>
      </w:pPr>
    </w:p>
    <w:p w:rsidR="00F91B25" w:rsidRPr="00927A7E" w:rsidRDefault="00F91B25" w:rsidP="00927A7E">
      <w:pPr>
        <w:pStyle w:val="Heading1"/>
        <w:numPr>
          <w:ilvl w:val="1"/>
          <w:numId w:val="6"/>
        </w:numPr>
      </w:pPr>
      <w:bookmarkStart w:id="9" w:name="_Toc29296652"/>
      <w:r w:rsidRPr="00927A7E">
        <w:t>БЮДЖЕТНА ПРОГРАМА – 2200.01.01 - „ЗЕМЕДЕЛСКИ ЗЕМИ”</w:t>
      </w:r>
      <w:bookmarkEnd w:id="9"/>
    </w:p>
    <w:p w:rsidR="007811B5" w:rsidRDefault="007811B5" w:rsidP="00927A7E">
      <w:pPr>
        <w:pStyle w:val="Heading21"/>
        <w:numPr>
          <w:ilvl w:val="0"/>
          <w:numId w:val="0"/>
        </w:numPr>
        <w:ind w:left="284"/>
        <w:rPr>
          <w:i/>
          <w:u w:val="single"/>
        </w:rPr>
      </w:pPr>
    </w:p>
    <w:p w:rsidR="00334561" w:rsidRPr="00334561" w:rsidRDefault="00334561" w:rsidP="00334561">
      <w:pPr>
        <w:jc w:val="both"/>
        <w:rPr>
          <w:b/>
          <w:i/>
          <w:sz w:val="22"/>
          <w:szCs w:val="22"/>
          <w:u w:val="single"/>
        </w:rPr>
      </w:pPr>
      <w:r w:rsidRPr="00334561">
        <w:rPr>
          <w:b/>
          <w:i/>
          <w:sz w:val="22"/>
          <w:szCs w:val="22"/>
          <w:u w:val="single"/>
        </w:rPr>
        <w:t>Цели на програмата</w:t>
      </w:r>
    </w:p>
    <w:p w:rsidR="00334561" w:rsidRPr="007D0FCC" w:rsidRDefault="00334561" w:rsidP="00334561">
      <w:pPr>
        <w:ind w:firstLine="540"/>
        <w:rPr>
          <w:sz w:val="20"/>
          <w:szCs w:val="20"/>
        </w:rPr>
      </w:pPr>
      <w:r w:rsidRPr="007D0FCC">
        <w:rPr>
          <w:sz w:val="20"/>
          <w:szCs w:val="20"/>
        </w:rPr>
        <w:t>Устойчиво използване на поземлените ресурси.</w:t>
      </w:r>
    </w:p>
    <w:p w:rsidR="00334561" w:rsidRPr="007D0FCC" w:rsidRDefault="00334561" w:rsidP="00334561">
      <w:pPr>
        <w:ind w:firstLine="540"/>
        <w:jc w:val="both"/>
        <w:rPr>
          <w:sz w:val="20"/>
          <w:szCs w:val="20"/>
        </w:rPr>
      </w:pPr>
      <w:r w:rsidRPr="007D0FCC">
        <w:rPr>
          <w:sz w:val="20"/>
          <w:szCs w:val="20"/>
        </w:rPr>
        <w:t xml:space="preserve">Успешно прилагане на Общата селскостопанска политика на ЕС с всички ползи и възможности за българските земеделски стопани. </w:t>
      </w:r>
    </w:p>
    <w:p w:rsidR="00334561" w:rsidRPr="007D0FCC" w:rsidRDefault="00334561" w:rsidP="00334561">
      <w:pPr>
        <w:ind w:firstLine="540"/>
        <w:jc w:val="both"/>
        <w:rPr>
          <w:color w:val="000000"/>
          <w:sz w:val="20"/>
          <w:szCs w:val="20"/>
        </w:rPr>
      </w:pPr>
      <w:r w:rsidRPr="007D0FCC">
        <w:rPr>
          <w:sz w:val="20"/>
          <w:szCs w:val="20"/>
        </w:rPr>
        <w:t>О</w:t>
      </w:r>
      <w:r w:rsidRPr="007D0FCC">
        <w:rPr>
          <w:color w:val="000000"/>
          <w:sz w:val="20"/>
          <w:szCs w:val="20"/>
        </w:rPr>
        <w:t xml:space="preserve">граничаване на деградационните процеси и екологични въздействия. </w:t>
      </w:r>
    </w:p>
    <w:p w:rsidR="00334561" w:rsidRPr="007D0FCC" w:rsidRDefault="00334561" w:rsidP="00334561">
      <w:pPr>
        <w:ind w:firstLine="540"/>
        <w:jc w:val="both"/>
        <w:rPr>
          <w:color w:val="000000"/>
          <w:sz w:val="20"/>
          <w:szCs w:val="20"/>
        </w:rPr>
      </w:pPr>
      <w:r w:rsidRPr="007D0FCC">
        <w:rPr>
          <w:color w:val="000000"/>
          <w:sz w:val="20"/>
          <w:szCs w:val="20"/>
        </w:rPr>
        <w:t>Запазване и повишаване продуктивния потенциал на почвените ресурси.</w:t>
      </w:r>
    </w:p>
    <w:p w:rsidR="00334561" w:rsidRPr="007D0FCC" w:rsidRDefault="00334561" w:rsidP="00334561">
      <w:pPr>
        <w:ind w:firstLine="540"/>
        <w:jc w:val="both"/>
        <w:rPr>
          <w:sz w:val="20"/>
          <w:szCs w:val="20"/>
        </w:rPr>
      </w:pPr>
      <w:r w:rsidRPr="007D0FCC">
        <w:rPr>
          <w:sz w:val="20"/>
          <w:szCs w:val="20"/>
        </w:rPr>
        <w:t xml:space="preserve">Въвеждане и използване на добрите земеделски практики от възможно най-широк кръг земеделски </w:t>
      </w:r>
      <w:r w:rsidR="00857852">
        <w:rPr>
          <w:sz w:val="20"/>
          <w:szCs w:val="20"/>
        </w:rPr>
        <w:t>стопани</w:t>
      </w:r>
      <w:r w:rsidRPr="007D0FCC">
        <w:rPr>
          <w:sz w:val="20"/>
          <w:szCs w:val="20"/>
        </w:rPr>
        <w:t xml:space="preserve"> и оказване на пряко съдействие на земеделските </w:t>
      </w:r>
      <w:r w:rsidR="00857852">
        <w:rPr>
          <w:sz w:val="20"/>
          <w:szCs w:val="20"/>
        </w:rPr>
        <w:t>стопани</w:t>
      </w:r>
      <w:r w:rsidRPr="007D0FCC">
        <w:rPr>
          <w:sz w:val="20"/>
          <w:szCs w:val="20"/>
        </w:rPr>
        <w:t xml:space="preserve"> за прилагането на европейските изисквания при производството на качествена и конкурентноспособна продукция. </w:t>
      </w:r>
    </w:p>
    <w:p w:rsidR="00334561" w:rsidRPr="007D0FCC" w:rsidRDefault="00334561" w:rsidP="00334561">
      <w:pPr>
        <w:ind w:firstLine="540"/>
        <w:jc w:val="both"/>
        <w:rPr>
          <w:sz w:val="20"/>
          <w:szCs w:val="20"/>
        </w:rPr>
      </w:pPr>
      <w:r w:rsidRPr="007D0FCC">
        <w:rPr>
          <w:sz w:val="20"/>
          <w:szCs w:val="20"/>
        </w:rPr>
        <w:t>Продължаване на работата по подържане на структурите на Интегрираната система за администриране и контрол (ИСАК), поддържането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 и не на последно място - ефективно използване на почвените ресурси и опазването на екологичните функции на почвената покривка.</w:t>
      </w:r>
    </w:p>
    <w:p w:rsidR="00334561" w:rsidRPr="007D0FCC" w:rsidRDefault="00334561" w:rsidP="00334561">
      <w:pPr>
        <w:pStyle w:val="NormalIndent"/>
        <w:ind w:firstLine="540"/>
        <w:rPr>
          <w:sz w:val="20"/>
        </w:rPr>
      </w:pPr>
      <w:r w:rsidRPr="007D0FCC">
        <w:rPr>
          <w:sz w:val="20"/>
        </w:rPr>
        <w:t>Поддържане на архива на цифровите модели на картата на възстановената собственост (КВС), чрез което се поддържат в актуално състояние данните за поземлените и горски имоти и тяхното ползване.</w:t>
      </w:r>
    </w:p>
    <w:p w:rsidR="00334561" w:rsidRDefault="00334561" w:rsidP="00334561">
      <w:r w:rsidRPr="00334561">
        <w:rPr>
          <w:b/>
          <w:i/>
          <w:sz w:val="22"/>
          <w:szCs w:val="22"/>
          <w:u w:val="single"/>
        </w:rPr>
        <w:t>Организационни структури, участващи в програмата</w:t>
      </w:r>
    </w:p>
    <w:p w:rsidR="00334561" w:rsidRDefault="00334561" w:rsidP="00334561"/>
    <w:p w:rsidR="00FE79A3" w:rsidRDefault="00FE79A3" w:rsidP="00334561">
      <w:pPr>
        <w:ind w:left="-180" w:firstLine="720"/>
        <w:jc w:val="both"/>
        <w:rPr>
          <w:sz w:val="20"/>
          <w:szCs w:val="20"/>
        </w:rPr>
      </w:pPr>
      <w:r>
        <w:rPr>
          <w:sz w:val="20"/>
          <w:szCs w:val="20"/>
        </w:rPr>
        <w:t>Дирекция „Директни плащания“</w:t>
      </w:r>
    </w:p>
    <w:p w:rsidR="00FE79A3" w:rsidRPr="00FE79A3" w:rsidRDefault="00FE79A3" w:rsidP="00334561">
      <w:pPr>
        <w:ind w:left="-180" w:firstLine="720"/>
        <w:jc w:val="both"/>
        <w:rPr>
          <w:sz w:val="20"/>
          <w:szCs w:val="20"/>
        </w:rPr>
      </w:pPr>
      <w:r>
        <w:rPr>
          <w:sz w:val="20"/>
          <w:szCs w:val="20"/>
        </w:rPr>
        <w:t>Дирекция „Идентификация на земеделските парцели“</w:t>
      </w:r>
    </w:p>
    <w:p w:rsidR="007811B5" w:rsidRDefault="007811B5" w:rsidP="00334561">
      <w:pPr>
        <w:ind w:left="-180" w:firstLine="720"/>
        <w:jc w:val="both"/>
        <w:rPr>
          <w:sz w:val="20"/>
          <w:szCs w:val="20"/>
        </w:rPr>
      </w:pPr>
      <w:r>
        <w:rPr>
          <w:sz w:val="20"/>
          <w:szCs w:val="20"/>
        </w:rPr>
        <w:t>Дирекция „Поземлени отношения и комасация”</w:t>
      </w:r>
    </w:p>
    <w:p w:rsidR="00FE79A3" w:rsidRDefault="00FE79A3" w:rsidP="00FE79A3">
      <w:pPr>
        <w:ind w:left="-180" w:firstLine="720"/>
        <w:jc w:val="both"/>
        <w:rPr>
          <w:sz w:val="20"/>
          <w:szCs w:val="20"/>
        </w:rPr>
      </w:pPr>
      <w:r w:rsidRPr="007D0FCC">
        <w:rPr>
          <w:sz w:val="20"/>
          <w:szCs w:val="20"/>
        </w:rPr>
        <w:t>Главна дирекция „Земеделие</w:t>
      </w:r>
      <w:r>
        <w:rPr>
          <w:sz w:val="20"/>
          <w:szCs w:val="20"/>
        </w:rPr>
        <w:t xml:space="preserve"> и регионална политика”</w:t>
      </w:r>
    </w:p>
    <w:p w:rsidR="00334561" w:rsidRPr="007D0FCC" w:rsidRDefault="00334561" w:rsidP="00334561">
      <w:pPr>
        <w:ind w:left="-180" w:firstLine="720"/>
        <w:jc w:val="both"/>
        <w:rPr>
          <w:b/>
          <w:i/>
          <w:sz w:val="20"/>
          <w:szCs w:val="20"/>
        </w:rPr>
      </w:pPr>
      <w:r w:rsidRPr="007D0FCC">
        <w:rPr>
          <w:sz w:val="20"/>
          <w:szCs w:val="20"/>
        </w:rPr>
        <w:t xml:space="preserve">Областни дирекции „Земеделие” </w:t>
      </w:r>
    </w:p>
    <w:p w:rsidR="00015EBE" w:rsidRDefault="00015EBE" w:rsidP="00334561">
      <w:pPr>
        <w:jc w:val="both"/>
        <w:rPr>
          <w:b/>
          <w:i/>
          <w:sz w:val="22"/>
          <w:szCs w:val="22"/>
          <w:u w:val="single"/>
        </w:rPr>
      </w:pPr>
    </w:p>
    <w:p w:rsidR="00334561" w:rsidRPr="00334561" w:rsidRDefault="00334561" w:rsidP="00334561">
      <w:pPr>
        <w:jc w:val="both"/>
        <w:rPr>
          <w:b/>
          <w:i/>
          <w:sz w:val="22"/>
          <w:szCs w:val="22"/>
          <w:u w:val="single"/>
        </w:rPr>
      </w:pPr>
      <w:r w:rsidRPr="00334561">
        <w:rPr>
          <w:b/>
          <w:i/>
          <w:sz w:val="22"/>
          <w:szCs w:val="22"/>
          <w:u w:val="single"/>
        </w:rPr>
        <w:t>Отговорност за изпълнение на програмата</w:t>
      </w:r>
    </w:p>
    <w:p w:rsidR="00015EBE" w:rsidRDefault="00015EBE" w:rsidP="00334561">
      <w:pPr>
        <w:ind w:firstLine="540"/>
        <w:jc w:val="both"/>
        <w:rPr>
          <w:sz w:val="20"/>
          <w:szCs w:val="20"/>
        </w:rPr>
      </w:pPr>
    </w:p>
    <w:p w:rsidR="00334561" w:rsidRDefault="00015EBE" w:rsidP="00334561">
      <w:pPr>
        <w:ind w:firstLine="540"/>
        <w:jc w:val="both"/>
        <w:rPr>
          <w:sz w:val="20"/>
          <w:szCs w:val="20"/>
        </w:rPr>
      </w:pPr>
      <w:r w:rsidRPr="007D0FCC">
        <w:rPr>
          <w:sz w:val="20"/>
          <w:szCs w:val="20"/>
        </w:rPr>
        <w:t xml:space="preserve">Изпълнението на програмата се ръководи от ресорен заместник-министър. </w:t>
      </w:r>
      <w:r w:rsidR="00334561" w:rsidRPr="007D0FCC">
        <w:rPr>
          <w:sz w:val="20"/>
          <w:szCs w:val="20"/>
        </w:rPr>
        <w:t xml:space="preserve">Отговорност за изпълнение на програмата носят </w:t>
      </w:r>
      <w:r w:rsidR="0020740A">
        <w:rPr>
          <w:sz w:val="20"/>
          <w:szCs w:val="20"/>
        </w:rPr>
        <w:t>ръководителите на структурите, участващи в нея.</w:t>
      </w:r>
    </w:p>
    <w:p w:rsidR="00015EBE" w:rsidRPr="007D0FCC" w:rsidRDefault="00015EBE" w:rsidP="00334561">
      <w:pPr>
        <w:ind w:firstLine="540"/>
        <w:jc w:val="both"/>
        <w:rPr>
          <w:sz w:val="20"/>
          <w:szCs w:val="20"/>
        </w:rPr>
      </w:pPr>
    </w:p>
    <w:p w:rsidR="00334561" w:rsidRDefault="00334561" w:rsidP="00334561">
      <w:pPr>
        <w:jc w:val="both"/>
        <w:rPr>
          <w:b/>
          <w:i/>
          <w:sz w:val="22"/>
          <w:szCs w:val="22"/>
          <w:u w:val="single"/>
        </w:rPr>
      </w:pPr>
      <w:r w:rsidRPr="009A1FA6">
        <w:rPr>
          <w:b/>
          <w:i/>
          <w:sz w:val="22"/>
          <w:szCs w:val="22"/>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682"/>
        <w:gridCol w:w="1188"/>
        <w:gridCol w:w="956"/>
        <w:gridCol w:w="994"/>
        <w:gridCol w:w="994"/>
      </w:tblGrid>
      <w:tr w:rsidR="00FF5A95" w:rsidTr="00FF5A95">
        <w:trPr>
          <w:trHeight w:val="315"/>
          <w:jc w:val="center"/>
        </w:trPr>
        <w:tc>
          <w:tcPr>
            <w:tcW w:w="49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5A95" w:rsidRDefault="00FF5A95">
            <w:pPr>
              <w:jc w:val="center"/>
              <w:rPr>
                <w:sz w:val="20"/>
                <w:szCs w:val="20"/>
              </w:rPr>
            </w:pPr>
            <w:r>
              <w:rPr>
                <w:sz w:val="20"/>
                <w:szCs w:val="20"/>
              </w:rPr>
              <w:t>ПОКАЗАТЕЛИТЕ ЗА ИЗПЪЛНЕНИЕ</w:t>
            </w:r>
          </w:p>
        </w:tc>
        <w:tc>
          <w:tcPr>
            <w:tcW w:w="3948"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FF5A95" w:rsidRDefault="00FF5A95">
            <w:pPr>
              <w:jc w:val="center"/>
              <w:rPr>
                <w:b/>
                <w:bCs/>
                <w:sz w:val="20"/>
                <w:szCs w:val="20"/>
              </w:rPr>
            </w:pPr>
            <w:r>
              <w:rPr>
                <w:b/>
                <w:bCs/>
                <w:sz w:val="20"/>
                <w:szCs w:val="20"/>
              </w:rPr>
              <w:t>Целева стойност</w:t>
            </w:r>
          </w:p>
        </w:tc>
      </w:tr>
      <w:tr w:rsidR="00FF5A95" w:rsidTr="00FF5A95">
        <w:trPr>
          <w:trHeight w:val="315"/>
          <w:jc w:val="center"/>
        </w:trPr>
        <w:tc>
          <w:tcPr>
            <w:tcW w:w="49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5A95" w:rsidRDefault="00FF5A95">
            <w:pPr>
              <w:jc w:val="center"/>
              <w:rPr>
                <w:b/>
                <w:bCs/>
                <w:sz w:val="20"/>
                <w:szCs w:val="20"/>
              </w:rPr>
            </w:pPr>
            <w:r>
              <w:rPr>
                <w:b/>
                <w:bCs/>
                <w:sz w:val="20"/>
                <w:szCs w:val="20"/>
              </w:rPr>
              <w:t>Бюджетна програма - 2200.01.01 -"Земеделски земи"</w:t>
            </w:r>
          </w:p>
        </w:tc>
        <w:tc>
          <w:tcPr>
            <w:tcW w:w="3948" w:type="dxa"/>
            <w:gridSpan w:val="4"/>
            <w:vMerge/>
            <w:tcBorders>
              <w:top w:val="single" w:sz="8" w:space="0" w:color="auto"/>
              <w:left w:val="single" w:sz="8" w:space="0" w:color="auto"/>
              <w:bottom w:val="single" w:sz="8" w:space="0" w:color="000000"/>
              <w:right w:val="nil"/>
            </w:tcBorders>
            <w:vAlign w:val="center"/>
            <w:hideMark/>
          </w:tcPr>
          <w:p w:rsidR="00FF5A95" w:rsidRDefault="00FF5A95">
            <w:pPr>
              <w:rPr>
                <w:b/>
                <w:bCs/>
                <w:sz w:val="20"/>
                <w:szCs w:val="20"/>
              </w:rPr>
            </w:pPr>
          </w:p>
        </w:tc>
      </w:tr>
      <w:tr w:rsidR="00FF5A95" w:rsidTr="00FF5A95">
        <w:trPr>
          <w:trHeight w:val="300"/>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w:t>
            </w:r>
          </w:p>
        </w:tc>
        <w:tc>
          <w:tcPr>
            <w:tcW w:w="46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Показатели за изпълнение</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FF5A95" w:rsidRDefault="00FF5A95">
            <w:pPr>
              <w:jc w:val="center"/>
              <w:rPr>
                <w:b/>
                <w:bCs/>
                <w:sz w:val="20"/>
                <w:szCs w:val="20"/>
              </w:rPr>
            </w:pPr>
            <w:r>
              <w:rPr>
                <w:b/>
                <w:bCs/>
                <w:sz w:val="20"/>
                <w:szCs w:val="20"/>
              </w:rPr>
              <w:t>Мерна единица</w:t>
            </w:r>
          </w:p>
        </w:tc>
        <w:tc>
          <w:tcPr>
            <w:tcW w:w="956" w:type="dxa"/>
            <w:tcBorders>
              <w:top w:val="nil"/>
              <w:left w:val="nil"/>
              <w:bottom w:val="nil"/>
              <w:right w:val="single" w:sz="8" w:space="0" w:color="auto"/>
            </w:tcBorders>
            <w:shd w:val="clear" w:color="auto" w:fill="auto"/>
            <w:vAlign w:val="center"/>
            <w:hideMark/>
          </w:tcPr>
          <w:p w:rsidR="00FF5A95" w:rsidRDefault="00322B4F">
            <w:pPr>
              <w:jc w:val="center"/>
              <w:rPr>
                <w:b/>
                <w:bCs/>
                <w:sz w:val="20"/>
                <w:szCs w:val="20"/>
              </w:rPr>
            </w:pPr>
            <w:r>
              <w:rPr>
                <w:b/>
                <w:bCs/>
                <w:sz w:val="20"/>
                <w:szCs w:val="20"/>
              </w:rPr>
              <w:t xml:space="preserve">Бюджет </w:t>
            </w:r>
          </w:p>
        </w:tc>
        <w:tc>
          <w:tcPr>
            <w:tcW w:w="957" w:type="dxa"/>
            <w:tcBorders>
              <w:top w:val="nil"/>
              <w:left w:val="nil"/>
              <w:bottom w:val="nil"/>
              <w:right w:val="single" w:sz="8" w:space="0" w:color="auto"/>
            </w:tcBorders>
            <w:shd w:val="clear" w:color="auto" w:fill="auto"/>
            <w:vAlign w:val="center"/>
            <w:hideMark/>
          </w:tcPr>
          <w:p w:rsidR="00FF5A95" w:rsidRDefault="00FF5A95">
            <w:pPr>
              <w:jc w:val="center"/>
              <w:rPr>
                <w:b/>
                <w:bCs/>
                <w:sz w:val="20"/>
                <w:szCs w:val="20"/>
              </w:rPr>
            </w:pPr>
            <w:r>
              <w:rPr>
                <w:b/>
                <w:bCs/>
                <w:sz w:val="20"/>
                <w:szCs w:val="20"/>
              </w:rPr>
              <w:t xml:space="preserve">Прогноза  </w:t>
            </w:r>
          </w:p>
        </w:tc>
        <w:tc>
          <w:tcPr>
            <w:tcW w:w="957" w:type="dxa"/>
            <w:tcBorders>
              <w:top w:val="nil"/>
              <w:left w:val="nil"/>
              <w:bottom w:val="nil"/>
              <w:right w:val="single" w:sz="8" w:space="0" w:color="auto"/>
            </w:tcBorders>
            <w:shd w:val="clear" w:color="auto" w:fill="auto"/>
            <w:vAlign w:val="center"/>
            <w:hideMark/>
          </w:tcPr>
          <w:p w:rsidR="00FF5A95" w:rsidRDefault="00FF5A95">
            <w:pPr>
              <w:jc w:val="center"/>
              <w:rPr>
                <w:b/>
                <w:bCs/>
                <w:sz w:val="20"/>
                <w:szCs w:val="20"/>
              </w:rPr>
            </w:pPr>
            <w:r>
              <w:rPr>
                <w:b/>
                <w:bCs/>
                <w:sz w:val="20"/>
                <w:szCs w:val="20"/>
              </w:rPr>
              <w:t xml:space="preserve">Прогноза  </w:t>
            </w:r>
          </w:p>
        </w:tc>
      </w:tr>
      <w:tr w:rsidR="00FF5A95" w:rsidTr="00FF5A95">
        <w:trPr>
          <w:trHeight w:val="315"/>
          <w:jc w:val="center"/>
        </w:trPr>
        <w:tc>
          <w:tcPr>
            <w:tcW w:w="230"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4682"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1078" w:type="dxa"/>
            <w:vMerge/>
            <w:tcBorders>
              <w:top w:val="nil"/>
              <w:left w:val="single" w:sz="8" w:space="0" w:color="auto"/>
              <w:bottom w:val="single" w:sz="8" w:space="0" w:color="000000"/>
              <w:right w:val="single" w:sz="8" w:space="0" w:color="auto"/>
            </w:tcBorders>
            <w:vAlign w:val="center"/>
            <w:hideMark/>
          </w:tcPr>
          <w:p w:rsidR="00FF5A95" w:rsidRDefault="00FF5A95">
            <w:pPr>
              <w:rPr>
                <w:b/>
                <w:bCs/>
                <w:sz w:val="20"/>
                <w:szCs w:val="20"/>
              </w:rPr>
            </w:pPr>
          </w:p>
        </w:tc>
        <w:tc>
          <w:tcPr>
            <w:tcW w:w="956"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b/>
                <w:bCs/>
                <w:sz w:val="20"/>
                <w:szCs w:val="20"/>
              </w:rPr>
            </w:pPr>
            <w:r>
              <w:rPr>
                <w:b/>
                <w:bCs/>
                <w:sz w:val="20"/>
                <w:szCs w:val="20"/>
              </w:rPr>
              <w:t>2020 г.</w:t>
            </w:r>
          </w:p>
        </w:tc>
        <w:tc>
          <w:tcPr>
            <w:tcW w:w="957"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b/>
                <w:bCs/>
                <w:sz w:val="20"/>
                <w:szCs w:val="20"/>
              </w:rPr>
            </w:pPr>
            <w:r>
              <w:rPr>
                <w:b/>
                <w:bCs/>
                <w:sz w:val="20"/>
                <w:szCs w:val="20"/>
              </w:rPr>
              <w:t>2021 г.</w:t>
            </w:r>
          </w:p>
        </w:tc>
        <w:tc>
          <w:tcPr>
            <w:tcW w:w="957"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b/>
                <w:bCs/>
                <w:sz w:val="20"/>
                <w:szCs w:val="20"/>
              </w:rPr>
            </w:pPr>
            <w:r>
              <w:rPr>
                <w:b/>
                <w:bCs/>
                <w:sz w:val="20"/>
                <w:szCs w:val="20"/>
              </w:rPr>
              <w:t>2022 г.</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Постановяване на решения за промяна на предназначението на земеделските земи, в т.ч. КЗЗ и комисиите по чл. 17, ал. 1 от ЗОЗЗ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решения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1 500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1 500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1 900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Одобряване на рекултивации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600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600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Корекция на КВС поради явна фактическа грешка</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Изработване на планове за обезщетяване на собствениците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Откриване на процедури за изработване на планове за уедряване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проекти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6</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земи от ДПФ за възмездно ползване чрез търг или конкурс</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225 000</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7</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Разпределяне на пасища, мери и ливади от ДПФ за възмездно ползване по реда на чл. 37 и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40 000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8</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земи от ДПФ за безвъзмездно ползване (чл.24, ал.2 и чл. 24б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200 000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lastRenderedPageBreak/>
              <w:t>9</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Обезщетяване на собственици по реда на чл. 10в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r>
      <w:tr w:rsidR="00FF5A95" w:rsidTr="00FF5A95">
        <w:trPr>
          <w:trHeight w:val="525"/>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c>
          <w:tcPr>
            <w:tcW w:w="4682" w:type="dxa"/>
            <w:vMerge w:val="restart"/>
            <w:tcBorders>
              <w:top w:val="nil"/>
              <w:left w:val="single" w:sz="8" w:space="0" w:color="auto"/>
              <w:bottom w:val="single" w:sz="8" w:space="0" w:color="000000"/>
              <w:right w:val="single" w:sz="8" w:space="0" w:color="auto"/>
            </w:tcBorders>
            <w:shd w:val="clear" w:color="auto" w:fill="auto"/>
            <w:vAlign w:val="center"/>
            <w:hideMark/>
          </w:tcPr>
          <w:p w:rsidR="00FF5A95" w:rsidRDefault="00FF5A95">
            <w:pPr>
              <w:rPr>
                <w:sz w:val="20"/>
                <w:szCs w:val="20"/>
              </w:rPr>
            </w:pPr>
            <w:r>
              <w:rPr>
                <w:sz w:val="20"/>
                <w:szCs w:val="20"/>
              </w:rPr>
              <w:t>Продажба на земеделски земи от ДПФ, заети с овощни насаждения, при условията на чл. 24д, ал. 1 от ЗСПЗЗ.</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заявления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w:t>
            </w:r>
          </w:p>
        </w:tc>
      </w:tr>
      <w:tr w:rsidR="00FF5A95" w:rsidTr="00FF5A95">
        <w:trPr>
          <w:trHeight w:val="525"/>
          <w:jc w:val="center"/>
        </w:trPr>
        <w:tc>
          <w:tcPr>
            <w:tcW w:w="230"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4682"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заповеди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Закупуване на земи от ДПФ от притежатели на ПКБ чрез търг</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Площ (дка)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8 000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8 000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5A95" w:rsidRDefault="00FF5A95">
            <w:pPr>
              <w:jc w:val="center"/>
              <w:rPr>
                <w:sz w:val="20"/>
                <w:szCs w:val="20"/>
              </w:rPr>
            </w:pPr>
            <w:r>
              <w:rPr>
                <w:sz w:val="20"/>
                <w:szCs w:val="20"/>
              </w:rPr>
              <w:t>12</w:t>
            </w:r>
          </w:p>
        </w:tc>
        <w:tc>
          <w:tcPr>
            <w:tcW w:w="4682" w:type="dxa"/>
            <w:vMerge w:val="restart"/>
            <w:tcBorders>
              <w:top w:val="nil"/>
              <w:left w:val="single" w:sz="8" w:space="0" w:color="auto"/>
              <w:bottom w:val="single" w:sz="8" w:space="0" w:color="000000"/>
              <w:right w:val="single" w:sz="8" w:space="0" w:color="auto"/>
            </w:tcBorders>
            <w:shd w:val="clear" w:color="auto" w:fill="auto"/>
            <w:vAlign w:val="center"/>
            <w:hideMark/>
          </w:tcPr>
          <w:p w:rsidR="00FF5A95" w:rsidRDefault="00FF5A95">
            <w:pPr>
              <w:rPr>
                <w:sz w:val="20"/>
                <w:szCs w:val="20"/>
              </w:rPr>
            </w:pPr>
            <w:r>
              <w:rPr>
                <w:sz w:val="20"/>
                <w:szCs w:val="20"/>
              </w:rPr>
              <w:t>Придобиване на собственост на застроени и прилежащи площи в стопански дворове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заявления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r>
      <w:tr w:rsidR="00FF5A95" w:rsidTr="00FF5A95">
        <w:trPr>
          <w:trHeight w:val="525"/>
          <w:jc w:val="center"/>
        </w:trPr>
        <w:tc>
          <w:tcPr>
            <w:tcW w:w="230"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4682" w:type="dxa"/>
            <w:vMerge/>
            <w:tcBorders>
              <w:top w:val="nil"/>
              <w:left w:val="single" w:sz="8" w:space="0" w:color="auto"/>
              <w:bottom w:val="single" w:sz="8" w:space="0" w:color="000000"/>
              <w:right w:val="single" w:sz="8" w:space="0" w:color="auto"/>
            </w:tcBorders>
            <w:vAlign w:val="center"/>
            <w:hideMark/>
          </w:tcPr>
          <w:p w:rsidR="00FF5A95" w:rsidRDefault="00FF5A95">
            <w:pPr>
              <w:rPr>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заповеди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13</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Учредяване на ограничени вещни права върху имоти от ДПФ</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заявления</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14</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цифрова информация от КВС</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Приход/лв.</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15</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Извършени проверки в базата данни на КВС за длъжници на НАП</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16</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 xml:space="preserve">Обработване на протоколи за извършени технически дейности за поддръжка на КВС за извършени услуги </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17</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Становища за отдаване на концесии по Закона за подземните богатства</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18</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Предадени данни и материали за изработване на кадастрални карти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 землища</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19</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Одобряване на протоколи за служебно възложени дейности по поддръжка на КВС и защитени територии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20</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Предоставяне на услуги на граждани по реда на Наредба № 49/2004 г.</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Стойност / лв.</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1 000 000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250 000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Площ от страната за обновяване на Цифровата ортофотокарта (ЦОФК) чрез аерозаснемане.</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Кв.км.</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33 000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33 000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33 000</w:t>
            </w:r>
          </w:p>
        </w:tc>
      </w:tr>
      <w:tr w:rsidR="00FF5A95" w:rsidTr="00FF5A95">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22</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 xml:space="preserve">Брой </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460 000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460 000</w:t>
            </w:r>
          </w:p>
        </w:tc>
      </w:tr>
      <w:tr w:rsidR="00FF5A95" w:rsidTr="00FF5A95">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Контрол на дешифрацията на обновената ЦОФК</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 проверени физ.блокове</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2-3 %</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2-3 %</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2-3 %</w:t>
            </w:r>
          </w:p>
        </w:tc>
      </w:tr>
      <w:tr w:rsidR="00FF5A95" w:rsidTr="00FF5A95">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24</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 xml:space="preserve">Проверка на физически блокове - коректност на граници, начин на трайно ползване, допустимост за подпомагане </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Хектари</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550 000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550 000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550 000</w:t>
            </w:r>
          </w:p>
        </w:tc>
      </w:tr>
      <w:tr w:rsidR="00FF5A95" w:rsidTr="00FF5A95">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25</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Заявления за подпомагане, въведени в ИСАК</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120 000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115 000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110 000</w:t>
            </w:r>
          </w:p>
        </w:tc>
      </w:tr>
      <w:tr w:rsidR="00FF5A95" w:rsidTr="00FF5A95">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26</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Брой регистрирани и пререгистри-рани земеделски стопани</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95 000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90 000</w:t>
            </w:r>
          </w:p>
        </w:tc>
      </w:tr>
      <w:tr w:rsidR="00FF5A95" w:rsidTr="00FF5A95">
        <w:trPr>
          <w:trHeight w:val="205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27</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lastRenderedPageBreak/>
              <w:t>28</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29</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jc w:val="both"/>
              <w:rPr>
                <w:sz w:val="20"/>
                <w:szCs w:val="20"/>
              </w:rPr>
            </w:pPr>
            <w:r>
              <w:rPr>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Брой</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35</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35</w:t>
            </w:r>
          </w:p>
        </w:tc>
      </w:tr>
      <w:tr w:rsidR="00FF5A95" w:rsidTr="00FF5A95">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30</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Разработване на схеми за подпомагане на земеделските производители и прилагане на нотифицираните пред ЕК схеми в областта на директните плащания</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r w:rsidR="00FF5A95" w:rsidTr="00FF5A95">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31</w:t>
            </w:r>
          </w:p>
        </w:tc>
        <w:tc>
          <w:tcPr>
            <w:tcW w:w="4682" w:type="dxa"/>
            <w:tcBorders>
              <w:top w:val="nil"/>
              <w:left w:val="nil"/>
              <w:bottom w:val="single" w:sz="8" w:space="0" w:color="auto"/>
              <w:right w:val="single" w:sz="8" w:space="0" w:color="auto"/>
            </w:tcBorders>
            <w:shd w:val="clear" w:color="auto" w:fill="auto"/>
            <w:vAlign w:val="center"/>
            <w:hideMark/>
          </w:tcPr>
          <w:p w:rsidR="00FF5A95" w:rsidRDefault="00FF5A95">
            <w:pPr>
              <w:rPr>
                <w:sz w:val="20"/>
                <w:szCs w:val="20"/>
              </w:rPr>
            </w:pPr>
            <w:r>
              <w:rPr>
                <w:sz w:val="20"/>
                <w:szCs w:val="20"/>
              </w:rPr>
              <w:t>Разработване на схеми за подпомагане на земеделските стопани и прилагане на нотифицираните пред ЕК схеми в областта на преходната национална помощ</w:t>
            </w:r>
          </w:p>
        </w:tc>
        <w:tc>
          <w:tcPr>
            <w:tcW w:w="1078" w:type="dxa"/>
            <w:tcBorders>
              <w:top w:val="nil"/>
              <w:left w:val="nil"/>
              <w:bottom w:val="single" w:sz="8" w:space="0" w:color="auto"/>
              <w:right w:val="single" w:sz="8" w:space="0" w:color="auto"/>
            </w:tcBorders>
            <w:shd w:val="clear" w:color="auto" w:fill="auto"/>
            <w:vAlign w:val="center"/>
            <w:hideMark/>
          </w:tcPr>
          <w:p w:rsidR="00FF5A95" w:rsidRDefault="00FF5A95">
            <w:pPr>
              <w:jc w:val="center"/>
              <w:rPr>
                <w:sz w:val="20"/>
                <w:szCs w:val="20"/>
              </w:rPr>
            </w:pPr>
            <w:r>
              <w:rPr>
                <w:sz w:val="20"/>
                <w:szCs w:val="20"/>
              </w:rPr>
              <w:t>%</w:t>
            </w:r>
          </w:p>
        </w:tc>
        <w:tc>
          <w:tcPr>
            <w:tcW w:w="956"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c>
          <w:tcPr>
            <w:tcW w:w="957" w:type="dxa"/>
            <w:tcBorders>
              <w:top w:val="nil"/>
              <w:left w:val="nil"/>
              <w:bottom w:val="single" w:sz="8" w:space="0" w:color="auto"/>
              <w:right w:val="single" w:sz="8" w:space="0" w:color="auto"/>
            </w:tcBorders>
            <w:shd w:val="clear" w:color="auto" w:fill="auto"/>
            <w:noWrap/>
            <w:vAlign w:val="center"/>
            <w:hideMark/>
          </w:tcPr>
          <w:p w:rsidR="00FF5A95" w:rsidRDefault="00FF5A95">
            <w:pPr>
              <w:jc w:val="center"/>
              <w:rPr>
                <w:sz w:val="20"/>
                <w:szCs w:val="20"/>
              </w:rPr>
            </w:pPr>
            <w:r>
              <w:rPr>
                <w:sz w:val="20"/>
                <w:szCs w:val="20"/>
              </w:rPr>
              <w:t>100</w:t>
            </w:r>
          </w:p>
        </w:tc>
      </w:tr>
    </w:tbl>
    <w:p w:rsidR="00015EBE" w:rsidRPr="00334561" w:rsidRDefault="00015EBE" w:rsidP="00334561">
      <w:pPr>
        <w:jc w:val="both"/>
        <w:rPr>
          <w:b/>
          <w:i/>
          <w:sz w:val="22"/>
          <w:szCs w:val="22"/>
          <w:u w:val="single"/>
        </w:rPr>
      </w:pPr>
    </w:p>
    <w:p w:rsidR="00F91B25" w:rsidRPr="0043333A" w:rsidRDefault="00F91B25" w:rsidP="00334561">
      <w:pPr>
        <w:rPr>
          <w:lang w:val="en-US"/>
        </w:rPr>
      </w:pPr>
    </w:p>
    <w:p w:rsidR="00334561" w:rsidRPr="00334561" w:rsidRDefault="00334561" w:rsidP="00334561">
      <w:pPr>
        <w:jc w:val="both"/>
        <w:rPr>
          <w:b/>
          <w:i/>
          <w:sz w:val="22"/>
          <w:szCs w:val="22"/>
          <w:u w:val="single"/>
        </w:rPr>
      </w:pPr>
      <w:r w:rsidRPr="00334561">
        <w:rPr>
          <w:b/>
          <w:i/>
          <w:sz w:val="22"/>
          <w:szCs w:val="22"/>
          <w:u w:val="single"/>
        </w:rPr>
        <w:t>Външни фактори, които може да окажат влияние върху постигането на целите на програмата</w:t>
      </w:r>
    </w:p>
    <w:p w:rsidR="00334561" w:rsidRPr="007D0FCC" w:rsidRDefault="00334561" w:rsidP="00334561">
      <w:pPr>
        <w:ind w:firstLine="540"/>
        <w:jc w:val="both"/>
        <w:rPr>
          <w:sz w:val="20"/>
          <w:szCs w:val="20"/>
        </w:rPr>
      </w:pPr>
      <w:r w:rsidRPr="007D0FCC">
        <w:rPr>
          <w:sz w:val="20"/>
          <w:szCs w:val="20"/>
        </w:rPr>
        <w:t>Промени в Европейското и националното законодателство също могат да окажат въздействие върху постигането на целите на програмата.</w:t>
      </w:r>
    </w:p>
    <w:p w:rsidR="00334561" w:rsidRPr="007D0FCC" w:rsidRDefault="00334561" w:rsidP="00334561">
      <w:pPr>
        <w:ind w:firstLine="540"/>
        <w:jc w:val="both"/>
        <w:rPr>
          <w:sz w:val="20"/>
          <w:szCs w:val="20"/>
        </w:rPr>
      </w:pPr>
      <w:r w:rsidRPr="007D0FCC">
        <w:rPr>
          <w:sz w:val="20"/>
          <w:szCs w:val="20"/>
        </w:rPr>
        <w:t>Финансова необезпеченост.</w:t>
      </w:r>
    </w:p>
    <w:p w:rsidR="00334561" w:rsidRDefault="00334561" w:rsidP="00334561"/>
    <w:p w:rsidR="00334561" w:rsidRPr="00334561" w:rsidRDefault="00334561" w:rsidP="00334561">
      <w:pPr>
        <w:jc w:val="both"/>
        <w:rPr>
          <w:b/>
          <w:i/>
          <w:sz w:val="22"/>
          <w:szCs w:val="22"/>
          <w:u w:val="single"/>
        </w:rPr>
      </w:pPr>
      <w:r w:rsidRPr="00334561">
        <w:rPr>
          <w:b/>
          <w:i/>
          <w:sz w:val="22"/>
          <w:szCs w:val="22"/>
          <w:u w:val="single"/>
        </w:rPr>
        <w:t>Информация за наличността и качеството на данните</w:t>
      </w:r>
    </w:p>
    <w:p w:rsidR="00334561" w:rsidRPr="007D0FCC" w:rsidRDefault="00334561" w:rsidP="00334561">
      <w:pPr>
        <w:ind w:firstLine="540"/>
        <w:jc w:val="both"/>
        <w:rPr>
          <w:sz w:val="20"/>
          <w:szCs w:val="20"/>
        </w:rPr>
      </w:pPr>
      <w:r w:rsidRPr="007D0FCC">
        <w:rPr>
          <w:sz w:val="20"/>
          <w:szCs w:val="20"/>
        </w:rPr>
        <w:t>Изградена е база данни на наличната информация от почвени проучвания в М 1:25000 и 1:10000 за период от 50 години. Качеството на данните е във връзка с мащабите на проучване. 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
    <w:p w:rsidR="00334561" w:rsidRDefault="00334561" w:rsidP="00334561">
      <w:pPr>
        <w:ind w:firstLine="540"/>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rsidR="00334561" w:rsidRPr="007D0FCC" w:rsidRDefault="00334561" w:rsidP="00334561">
      <w:pPr>
        <w:ind w:firstLine="540"/>
        <w:jc w:val="both"/>
        <w:rPr>
          <w:sz w:val="20"/>
          <w:szCs w:val="20"/>
        </w:rPr>
      </w:pPr>
    </w:p>
    <w:p w:rsidR="00334561" w:rsidRPr="00334561" w:rsidRDefault="00334561" w:rsidP="00334561">
      <w:pPr>
        <w:jc w:val="both"/>
        <w:rPr>
          <w:b/>
          <w:i/>
          <w:sz w:val="22"/>
          <w:szCs w:val="22"/>
          <w:u w:val="single"/>
        </w:rPr>
      </w:pPr>
      <w:r w:rsidRPr="00334561">
        <w:rPr>
          <w:b/>
          <w:i/>
          <w:sz w:val="22"/>
          <w:szCs w:val="22"/>
          <w:u w:val="single"/>
        </w:rPr>
        <w:t>Предоставяни продукти/услуги по програмата</w:t>
      </w:r>
    </w:p>
    <w:p w:rsidR="00334561" w:rsidRPr="007D0FCC" w:rsidRDefault="00334561" w:rsidP="00334561">
      <w:pPr>
        <w:jc w:val="both"/>
        <w:rPr>
          <w:b/>
          <w:i/>
          <w:color w:val="00CCFF"/>
          <w:sz w:val="22"/>
          <w:szCs w:val="22"/>
          <w:u w:val="single"/>
        </w:rPr>
      </w:pPr>
    </w:p>
    <w:p w:rsidR="00334561" w:rsidRPr="007D0FCC" w:rsidRDefault="00334561" w:rsidP="00334561">
      <w:pPr>
        <w:ind w:firstLine="540"/>
        <w:rPr>
          <w:sz w:val="20"/>
          <w:szCs w:val="20"/>
        </w:rPr>
      </w:pPr>
      <w:r w:rsidRPr="007D0FCC">
        <w:rPr>
          <w:sz w:val="20"/>
          <w:szCs w:val="20"/>
        </w:rPr>
        <w:t>Система за идентификация на земеделските парцели</w:t>
      </w:r>
      <w:r w:rsidR="000B1F3A">
        <w:rPr>
          <w:sz w:val="20"/>
          <w:szCs w:val="20"/>
        </w:rPr>
        <w:t>;</w:t>
      </w:r>
    </w:p>
    <w:p w:rsidR="00334561" w:rsidRPr="007D0FCC" w:rsidRDefault="00334561" w:rsidP="00015EBE">
      <w:pPr>
        <w:ind w:firstLine="540"/>
        <w:jc w:val="both"/>
        <w:rPr>
          <w:i/>
          <w:sz w:val="20"/>
          <w:szCs w:val="20"/>
        </w:rPr>
      </w:pPr>
      <w:r w:rsidRPr="007D0FCC">
        <w:rPr>
          <w:sz w:val="20"/>
          <w:szCs w:val="20"/>
        </w:rPr>
        <w:t xml:space="preserve">Електронен регистър на земеделските </w:t>
      </w:r>
      <w:r w:rsidR="007026E7">
        <w:rPr>
          <w:sz w:val="20"/>
          <w:szCs w:val="20"/>
        </w:rPr>
        <w:t>стопани</w:t>
      </w:r>
      <w:r w:rsidRPr="007D0FCC">
        <w:rPr>
          <w:sz w:val="20"/>
          <w:szCs w:val="20"/>
        </w:rPr>
        <w:t xml:space="preserve"> </w:t>
      </w:r>
      <w:r w:rsidRPr="007D0FCC">
        <w:rPr>
          <w:i/>
          <w:sz w:val="20"/>
          <w:szCs w:val="20"/>
        </w:rPr>
        <w:t>(Регистрираните в него земеделски производители имат право да получават безплатно съвети и информация за цени и пазари на земеделски продукти от НССЗ и да получават безплатна информация, анали</w:t>
      </w:r>
      <w:r w:rsidR="000B1F3A">
        <w:rPr>
          <w:i/>
          <w:sz w:val="20"/>
          <w:szCs w:val="20"/>
        </w:rPr>
        <w:t>зи и прогнози от ОД “Земеделие”</w:t>
      </w:r>
      <w:r w:rsidR="000B1F3A">
        <w:rPr>
          <w:sz w:val="20"/>
          <w:szCs w:val="20"/>
        </w:rPr>
        <w:t>;</w:t>
      </w:r>
      <w:r w:rsidRPr="007D0FCC">
        <w:rPr>
          <w:i/>
          <w:sz w:val="20"/>
          <w:szCs w:val="20"/>
        </w:rPr>
        <w:t xml:space="preserve"> </w:t>
      </w:r>
    </w:p>
    <w:p w:rsidR="00334561" w:rsidRPr="007D0FCC" w:rsidRDefault="00334561" w:rsidP="00334561">
      <w:pPr>
        <w:ind w:left="540"/>
        <w:rPr>
          <w:sz w:val="20"/>
          <w:szCs w:val="20"/>
        </w:rPr>
      </w:pPr>
      <w:r w:rsidRPr="007D0FCC">
        <w:rPr>
          <w:sz w:val="20"/>
          <w:szCs w:val="20"/>
        </w:rPr>
        <w:t>Експертизи при промяна предназначението на земеделските земи</w:t>
      </w:r>
      <w:r w:rsidR="00E171A4">
        <w:rPr>
          <w:sz w:val="20"/>
          <w:szCs w:val="20"/>
        </w:rPr>
        <w:t>;</w:t>
      </w:r>
      <w:r w:rsidRPr="007D0FCC">
        <w:rPr>
          <w:sz w:val="20"/>
          <w:szCs w:val="20"/>
        </w:rPr>
        <w:t xml:space="preserve"> </w:t>
      </w:r>
    </w:p>
    <w:p w:rsidR="00334561" w:rsidRPr="007D0FCC" w:rsidRDefault="00334561" w:rsidP="00334561">
      <w:pPr>
        <w:ind w:left="540"/>
        <w:rPr>
          <w:sz w:val="20"/>
          <w:szCs w:val="20"/>
        </w:rPr>
      </w:pPr>
      <w:r w:rsidRPr="007D0FCC">
        <w:rPr>
          <w:sz w:val="20"/>
          <w:szCs w:val="20"/>
        </w:rPr>
        <w:t>Изготвяне на почвено-климатични характеристики</w:t>
      </w:r>
      <w:r w:rsidR="00E171A4">
        <w:rPr>
          <w:sz w:val="20"/>
          <w:szCs w:val="20"/>
        </w:rPr>
        <w:t>;</w:t>
      </w:r>
      <w:r w:rsidRPr="007D0FCC">
        <w:rPr>
          <w:sz w:val="20"/>
          <w:szCs w:val="20"/>
        </w:rPr>
        <w:t xml:space="preserve"> </w:t>
      </w:r>
    </w:p>
    <w:p w:rsidR="00334561" w:rsidRPr="007D0FCC" w:rsidRDefault="00334561" w:rsidP="00334561">
      <w:pPr>
        <w:ind w:left="540"/>
        <w:rPr>
          <w:sz w:val="20"/>
          <w:szCs w:val="20"/>
        </w:rPr>
      </w:pPr>
      <w:r w:rsidRPr="007D0FCC">
        <w:rPr>
          <w:sz w:val="20"/>
          <w:szCs w:val="20"/>
        </w:rPr>
        <w:t>Предоставяне на официална информация за земеделските почвени ресурси</w:t>
      </w:r>
      <w:r w:rsidR="00E171A4">
        <w:rPr>
          <w:sz w:val="20"/>
          <w:szCs w:val="20"/>
        </w:rPr>
        <w:t>;</w:t>
      </w:r>
    </w:p>
    <w:p w:rsidR="00334561" w:rsidRPr="007D0FCC" w:rsidRDefault="00334561" w:rsidP="00334561">
      <w:pPr>
        <w:ind w:firstLine="540"/>
        <w:rPr>
          <w:sz w:val="20"/>
          <w:szCs w:val="20"/>
        </w:rPr>
      </w:pPr>
      <w:r w:rsidRPr="007D0FCC">
        <w:rPr>
          <w:sz w:val="20"/>
          <w:szCs w:val="20"/>
        </w:rPr>
        <w:t>Изработване на пространствено ориентиран баланс на почвените ресурси на нива кметство, община, област</w:t>
      </w:r>
      <w:r w:rsidR="00E171A4">
        <w:rPr>
          <w:sz w:val="20"/>
          <w:szCs w:val="20"/>
        </w:rPr>
        <w:t>;</w:t>
      </w:r>
      <w:r w:rsidRPr="007D0FCC">
        <w:rPr>
          <w:sz w:val="20"/>
          <w:szCs w:val="20"/>
        </w:rPr>
        <w:t xml:space="preserve"> </w:t>
      </w:r>
    </w:p>
    <w:p w:rsidR="00334561" w:rsidRPr="007D0FCC" w:rsidRDefault="00334561" w:rsidP="00334561">
      <w:pPr>
        <w:ind w:left="540"/>
        <w:rPr>
          <w:sz w:val="20"/>
          <w:szCs w:val="20"/>
        </w:rPr>
      </w:pPr>
      <w:r w:rsidRPr="007D0FCC">
        <w:rPr>
          <w:sz w:val="20"/>
          <w:szCs w:val="20"/>
        </w:rPr>
        <w:t>Съгласуване на имоти от ДПФ за включване в търгове за възмездно ползване;</w:t>
      </w:r>
    </w:p>
    <w:p w:rsidR="00334561" w:rsidRPr="007D0FCC" w:rsidRDefault="00334561" w:rsidP="00334561">
      <w:pPr>
        <w:ind w:left="540"/>
        <w:rPr>
          <w:sz w:val="20"/>
          <w:szCs w:val="20"/>
        </w:rPr>
      </w:pPr>
      <w:r w:rsidRPr="007D0FCC">
        <w:rPr>
          <w:sz w:val="20"/>
          <w:szCs w:val="20"/>
        </w:rPr>
        <w:t>Предоставяне на земи от ДПФ за безвъзмездно ползване в определени от закон случаи;</w:t>
      </w:r>
    </w:p>
    <w:p w:rsidR="00334561" w:rsidRPr="007D0FCC" w:rsidRDefault="00334561" w:rsidP="00334561">
      <w:pPr>
        <w:ind w:firstLine="540"/>
        <w:rPr>
          <w:sz w:val="20"/>
          <w:szCs w:val="20"/>
        </w:rPr>
      </w:pPr>
      <w:r w:rsidRPr="007D0FCC">
        <w:rPr>
          <w:sz w:val="20"/>
          <w:szCs w:val="20"/>
        </w:rPr>
        <w:t>Съгласуване на списъци на имоти от ДПФ за включване в търгове за притежатели на поименни компенсационни бонове;</w:t>
      </w:r>
    </w:p>
    <w:p w:rsidR="00334561" w:rsidRPr="007D0FCC" w:rsidRDefault="00334561" w:rsidP="00334561">
      <w:pPr>
        <w:ind w:left="540"/>
        <w:rPr>
          <w:sz w:val="20"/>
          <w:szCs w:val="20"/>
        </w:rPr>
      </w:pPr>
      <w:r w:rsidRPr="007D0FCC">
        <w:rPr>
          <w:sz w:val="20"/>
          <w:szCs w:val="20"/>
        </w:rPr>
        <w:t>Предоставяне на ограничени вещни права върху имоти от ДПФ;</w:t>
      </w:r>
    </w:p>
    <w:p w:rsidR="00334561" w:rsidRPr="007D0FCC" w:rsidRDefault="00334561" w:rsidP="00334561">
      <w:pPr>
        <w:ind w:firstLine="540"/>
        <w:rPr>
          <w:sz w:val="20"/>
          <w:szCs w:val="20"/>
        </w:rPr>
      </w:pPr>
      <w:r w:rsidRPr="007D0FCC">
        <w:rPr>
          <w:sz w:val="20"/>
          <w:szCs w:val="20"/>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rsidR="00334561" w:rsidRPr="007D0FCC" w:rsidRDefault="00334561" w:rsidP="00334561">
      <w:pPr>
        <w:ind w:left="540"/>
        <w:rPr>
          <w:sz w:val="20"/>
          <w:szCs w:val="20"/>
        </w:rPr>
      </w:pPr>
      <w:r w:rsidRPr="007D0FCC">
        <w:rPr>
          <w:sz w:val="20"/>
          <w:szCs w:val="20"/>
        </w:rPr>
        <w:t>Решения за промяна на предназначението на земеделски земи за неземеделски цели;</w:t>
      </w:r>
    </w:p>
    <w:p w:rsidR="00334561" w:rsidRPr="007D0FCC" w:rsidRDefault="00334561" w:rsidP="00334561">
      <w:pPr>
        <w:ind w:firstLine="540"/>
        <w:rPr>
          <w:sz w:val="20"/>
          <w:szCs w:val="20"/>
        </w:rPr>
      </w:pPr>
      <w:r w:rsidRPr="007D0FCC">
        <w:rPr>
          <w:sz w:val="20"/>
          <w:szCs w:val="20"/>
        </w:rPr>
        <w:t>Искания за промяна на решения за възстановено право на собственост върху земеделски земи и земи и гори от горския фонд;</w:t>
      </w:r>
    </w:p>
    <w:p w:rsidR="00334561" w:rsidRPr="007D0FCC" w:rsidRDefault="00334561" w:rsidP="00334561">
      <w:pPr>
        <w:ind w:left="540"/>
        <w:rPr>
          <w:sz w:val="20"/>
          <w:szCs w:val="20"/>
        </w:rPr>
      </w:pPr>
      <w:r w:rsidRPr="007D0FCC">
        <w:rPr>
          <w:sz w:val="20"/>
          <w:szCs w:val="20"/>
        </w:rPr>
        <w:t>Поддържане на КВС;</w:t>
      </w:r>
    </w:p>
    <w:p w:rsidR="00334561" w:rsidRPr="007D0FCC" w:rsidRDefault="00334561" w:rsidP="00334561">
      <w:pPr>
        <w:ind w:left="540"/>
        <w:rPr>
          <w:sz w:val="20"/>
          <w:szCs w:val="20"/>
        </w:rPr>
      </w:pPr>
      <w:r w:rsidRPr="007D0FCC">
        <w:rPr>
          <w:sz w:val="20"/>
          <w:szCs w:val="20"/>
        </w:rPr>
        <w:lastRenderedPageBreak/>
        <w:t>Предоставяне на информация и справки от КВС;</w:t>
      </w:r>
    </w:p>
    <w:p w:rsidR="00334561" w:rsidRPr="007D0FCC" w:rsidRDefault="00334561" w:rsidP="00334561">
      <w:pPr>
        <w:ind w:left="540"/>
        <w:rPr>
          <w:sz w:val="20"/>
          <w:szCs w:val="20"/>
        </w:rPr>
      </w:pPr>
      <w:r w:rsidRPr="007D0FCC">
        <w:rPr>
          <w:sz w:val="20"/>
          <w:szCs w:val="20"/>
        </w:rPr>
        <w:t xml:space="preserve">Изготвяне на становища за отдаване на концесии, съгласно Закона за подземните богатства; </w:t>
      </w:r>
    </w:p>
    <w:p w:rsidR="00334561" w:rsidRPr="007D0FCC" w:rsidRDefault="00334561" w:rsidP="00334561">
      <w:pPr>
        <w:ind w:left="540"/>
        <w:rPr>
          <w:sz w:val="20"/>
          <w:szCs w:val="20"/>
        </w:rPr>
      </w:pPr>
      <w:r w:rsidRPr="007D0FCC">
        <w:rPr>
          <w:sz w:val="20"/>
          <w:szCs w:val="20"/>
        </w:rPr>
        <w:t>Предаване на материали и данни от КВС на АГКК в изпълнение на ЗКИР;</w:t>
      </w:r>
    </w:p>
    <w:p w:rsidR="00334561" w:rsidRPr="007D0FCC" w:rsidRDefault="00334561" w:rsidP="00334561">
      <w:pPr>
        <w:ind w:firstLine="540"/>
        <w:rPr>
          <w:sz w:val="20"/>
          <w:szCs w:val="20"/>
        </w:rPr>
      </w:pPr>
      <w:r w:rsidRPr="007D0FCC">
        <w:rPr>
          <w:sz w:val="20"/>
          <w:szCs w:val="20"/>
        </w:rPr>
        <w:t xml:space="preserve">Поддържане на Информационна система „Ферма”, използвана за работа от структурите на </w:t>
      </w:r>
      <w:r w:rsidR="008469C0">
        <w:rPr>
          <w:sz w:val="20"/>
          <w:szCs w:val="20"/>
        </w:rPr>
        <w:t>МЗХГ</w:t>
      </w:r>
      <w:r w:rsidRPr="007D0FCC">
        <w:rPr>
          <w:sz w:val="20"/>
          <w:szCs w:val="20"/>
        </w:rPr>
        <w:t>;</w:t>
      </w:r>
    </w:p>
    <w:p w:rsidR="00334561" w:rsidRPr="007D0FCC" w:rsidRDefault="00334561" w:rsidP="00334561">
      <w:pPr>
        <w:ind w:left="540"/>
        <w:rPr>
          <w:sz w:val="20"/>
          <w:szCs w:val="20"/>
        </w:rPr>
      </w:pPr>
      <w:r w:rsidRPr="007D0FCC">
        <w:rPr>
          <w:sz w:val="20"/>
          <w:szCs w:val="20"/>
        </w:rPr>
        <w:t>Поддържане на Информационна система „Кадис”;</w:t>
      </w:r>
    </w:p>
    <w:p w:rsidR="00334561" w:rsidRPr="007D0FCC" w:rsidRDefault="00334561" w:rsidP="00334561">
      <w:pPr>
        <w:ind w:left="540"/>
        <w:rPr>
          <w:i/>
          <w:sz w:val="20"/>
          <w:szCs w:val="20"/>
        </w:rPr>
      </w:pPr>
      <w:r w:rsidRPr="007D0FCC">
        <w:rPr>
          <w:sz w:val="20"/>
          <w:szCs w:val="20"/>
        </w:rPr>
        <w:t>Актуализиране, консултиране, инсталиране на база данни, настройване на ИС „Ферма”;</w:t>
      </w:r>
    </w:p>
    <w:p w:rsidR="00334561" w:rsidRPr="007D0FCC" w:rsidRDefault="00334561" w:rsidP="00334561">
      <w:pPr>
        <w:ind w:left="540"/>
        <w:rPr>
          <w:sz w:val="20"/>
          <w:szCs w:val="20"/>
        </w:rPr>
      </w:pPr>
      <w:r w:rsidRPr="007D0FCC">
        <w:rPr>
          <w:sz w:val="20"/>
          <w:szCs w:val="20"/>
        </w:rPr>
        <w:t>Категоризиране на рекултивирани земи, предназначени за земеделско ползване</w:t>
      </w:r>
      <w:r w:rsidR="000B1F3A">
        <w:rPr>
          <w:sz w:val="20"/>
          <w:szCs w:val="20"/>
        </w:rPr>
        <w:t>;</w:t>
      </w:r>
    </w:p>
    <w:p w:rsidR="00334561" w:rsidRDefault="00334561" w:rsidP="00334561">
      <w:pPr>
        <w:ind w:left="540"/>
        <w:rPr>
          <w:sz w:val="20"/>
          <w:szCs w:val="20"/>
        </w:rPr>
      </w:pPr>
      <w:r w:rsidRPr="007D0FCC">
        <w:rPr>
          <w:sz w:val="20"/>
          <w:szCs w:val="20"/>
        </w:rPr>
        <w:t>Борба с ерозията</w:t>
      </w:r>
    </w:p>
    <w:p w:rsidR="006F2E72" w:rsidRPr="006F2E72" w:rsidRDefault="006F2E72" w:rsidP="006F2E72">
      <w:pPr>
        <w:ind w:left="540"/>
        <w:rPr>
          <w:sz w:val="20"/>
          <w:szCs w:val="20"/>
        </w:rPr>
      </w:pPr>
      <w:r w:rsidRPr="006F2E72">
        <w:rPr>
          <w:sz w:val="20"/>
          <w:szCs w:val="20"/>
        </w:rPr>
        <w:t>Разпределяне на пасища, мери и ливади от ДПФ за възмездно ползване по реда на чл. 37и от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6F2E72" w:rsidRPr="007D0FCC" w:rsidRDefault="006F2E72" w:rsidP="006F2E72">
      <w:pPr>
        <w:ind w:left="540"/>
        <w:rPr>
          <w:sz w:val="20"/>
          <w:szCs w:val="20"/>
        </w:rPr>
      </w:pPr>
      <w:r w:rsidRPr="006F2E72">
        <w:rPr>
          <w:sz w:val="20"/>
          <w:szCs w:val="20"/>
        </w:rPr>
        <w:t>Продажба на земеделски земи от ДПФ, заети с овощни насаждения, при условията на чл. 24д, ал. 1 от ЗСПЗЗ.</w:t>
      </w:r>
    </w:p>
    <w:p w:rsidR="00334561" w:rsidRPr="007D0FCC" w:rsidRDefault="00334561" w:rsidP="00334561">
      <w:pPr>
        <w:jc w:val="both"/>
        <w:rPr>
          <w:b/>
          <w:i/>
          <w:sz w:val="22"/>
          <w:szCs w:val="22"/>
        </w:rPr>
      </w:pPr>
    </w:p>
    <w:p w:rsidR="00334561" w:rsidRPr="00963DE5" w:rsidRDefault="00334561" w:rsidP="00334561">
      <w:pPr>
        <w:ind w:firstLine="540"/>
        <w:jc w:val="both"/>
        <w:rPr>
          <w:sz w:val="20"/>
          <w:szCs w:val="20"/>
        </w:rPr>
      </w:pPr>
      <w:r w:rsidRPr="00963DE5">
        <w:rPr>
          <w:sz w:val="20"/>
          <w:szCs w:val="20"/>
        </w:rPr>
        <w:t>Дейности за предоставяне на продуктите/услугите по програмата</w:t>
      </w:r>
      <w:r w:rsidR="000B1F3A">
        <w:rPr>
          <w:sz w:val="20"/>
          <w:szCs w:val="20"/>
        </w:rPr>
        <w:t>:</w:t>
      </w:r>
      <w:r w:rsidRPr="00963DE5">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Актуализация на ц</w:t>
      </w:r>
      <w:r w:rsidRPr="007D0FCC">
        <w:rPr>
          <w:bCs/>
          <w:sz w:val="20"/>
          <w:szCs w:val="20"/>
        </w:rPr>
        <w:t>ифровата ортофотокарта и отразяване в СИЗП на реалната ситуация на ползването и състоянието на земеделските площи;</w:t>
      </w:r>
      <w:r w:rsidRPr="00334561">
        <w:rPr>
          <w:bCs/>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 xml:space="preserve">Извършване на теренни проверки от служители на </w:t>
      </w:r>
      <w:r w:rsidR="008469C0">
        <w:rPr>
          <w:sz w:val="20"/>
          <w:szCs w:val="20"/>
        </w:rPr>
        <w:t>МЗХГ</w:t>
      </w:r>
      <w:r w:rsidRPr="007D0FCC">
        <w:rPr>
          <w:sz w:val="20"/>
          <w:szCs w:val="20"/>
        </w:rPr>
        <w:t xml:space="preserve"> и отразяване констатациите от тези проверки и от проверките на място на Разплащателната агенция;</w:t>
      </w:r>
      <w:r w:rsidRPr="00334561">
        <w:rPr>
          <w:sz w:val="20"/>
          <w:szCs w:val="20"/>
        </w:rPr>
        <w:t xml:space="preserve"> </w:t>
      </w:r>
    </w:p>
    <w:p w:rsidR="00334561" w:rsidRPr="007D0FCC" w:rsidRDefault="00334561" w:rsidP="00334561">
      <w:pPr>
        <w:ind w:left="180"/>
        <w:jc w:val="both"/>
        <w:rPr>
          <w:sz w:val="20"/>
          <w:szCs w:val="20"/>
        </w:rPr>
      </w:pPr>
      <w:r>
        <w:rPr>
          <w:bCs/>
          <w:sz w:val="20"/>
          <w:szCs w:val="20"/>
        </w:rPr>
        <w:t xml:space="preserve">       </w:t>
      </w:r>
      <w:r w:rsidRPr="007D0FCC">
        <w:rPr>
          <w:bCs/>
          <w:sz w:val="20"/>
          <w:szCs w:val="20"/>
        </w:rPr>
        <w:t xml:space="preserve">Изпълнение на тематичен контрол от регионалните структури на </w:t>
      </w:r>
      <w:r w:rsidR="008469C0">
        <w:rPr>
          <w:bCs/>
          <w:sz w:val="20"/>
          <w:szCs w:val="20"/>
        </w:rPr>
        <w:t>МЗХГ</w:t>
      </w:r>
      <w:r w:rsidRPr="007D0FCC">
        <w:rPr>
          <w:bCs/>
          <w:sz w:val="20"/>
          <w:szCs w:val="20"/>
        </w:rPr>
        <w:t xml:space="preserve"> и специализираните служби</w:t>
      </w:r>
      <w:r w:rsidRPr="00334561">
        <w:rPr>
          <w:bCs/>
          <w:sz w:val="20"/>
          <w:szCs w:val="20"/>
        </w:rPr>
        <w:t xml:space="preserve">; </w:t>
      </w:r>
    </w:p>
    <w:p w:rsidR="00334561" w:rsidRPr="007D0FCC" w:rsidRDefault="00334561" w:rsidP="00334561">
      <w:pPr>
        <w:ind w:left="525"/>
        <w:jc w:val="both"/>
        <w:rPr>
          <w:sz w:val="20"/>
          <w:szCs w:val="20"/>
        </w:rPr>
      </w:pPr>
      <w:r w:rsidRPr="007D0FCC">
        <w:rPr>
          <w:sz w:val="20"/>
          <w:szCs w:val="20"/>
        </w:rPr>
        <w:t xml:space="preserve">Регистрация на нови земеделски стопани или нови блокове на </w:t>
      </w:r>
      <w:r w:rsidRPr="007D0FCC">
        <w:rPr>
          <w:bCs/>
          <w:sz w:val="20"/>
          <w:szCs w:val="20"/>
        </w:rPr>
        <w:t>земеделски стопанства;</w:t>
      </w:r>
      <w:r w:rsidRPr="00334561">
        <w:rPr>
          <w:bCs/>
          <w:sz w:val="20"/>
          <w:szCs w:val="20"/>
        </w:rPr>
        <w:t xml:space="preserve"> </w:t>
      </w:r>
      <w:r>
        <w:rPr>
          <w:bCs/>
          <w:sz w:val="20"/>
          <w:szCs w:val="20"/>
        </w:rPr>
        <w:t xml:space="preserve">                              </w:t>
      </w:r>
      <w:r w:rsidRPr="007D0FCC">
        <w:rPr>
          <w:sz w:val="20"/>
          <w:szCs w:val="20"/>
        </w:rPr>
        <w:t>Дешифриране на ортофото снимките за определяне на актуал</w:t>
      </w:r>
      <w:r>
        <w:rPr>
          <w:sz w:val="20"/>
          <w:szCs w:val="20"/>
        </w:rPr>
        <w:t xml:space="preserve">ния начин на трайно ползване на </w:t>
      </w:r>
      <w:r w:rsidRPr="007D0FCC">
        <w:rPr>
          <w:sz w:val="20"/>
          <w:szCs w:val="20"/>
        </w:rPr>
        <w:t>земеделските площи и на площите, подходящи за подпомагане по СЕПП;</w:t>
      </w:r>
      <w:r w:rsidRPr="00334561">
        <w:rPr>
          <w:sz w:val="20"/>
          <w:szCs w:val="20"/>
        </w:rPr>
        <w:t xml:space="preserve"> </w:t>
      </w:r>
    </w:p>
    <w:p w:rsidR="00334561" w:rsidRPr="007D0FCC" w:rsidRDefault="00334561" w:rsidP="00334561">
      <w:pPr>
        <w:ind w:left="180"/>
        <w:jc w:val="both"/>
        <w:rPr>
          <w:sz w:val="20"/>
          <w:szCs w:val="20"/>
        </w:rPr>
      </w:pPr>
      <w:r>
        <w:rPr>
          <w:bCs/>
          <w:sz w:val="20"/>
          <w:szCs w:val="20"/>
        </w:rPr>
        <w:t xml:space="preserve">       </w:t>
      </w:r>
      <w:r w:rsidRPr="007D0FCC">
        <w:rPr>
          <w:bCs/>
          <w:sz w:val="20"/>
          <w:szCs w:val="20"/>
        </w:rPr>
        <w:t>Изготвяне на справки, баланси и анализи за стопанисваната и обработваема земя и за структурата и динамиката на земеделските стопанства;</w:t>
      </w:r>
      <w:r w:rsidRPr="00334561">
        <w:rPr>
          <w:bCs/>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Оказване помощ на кандидатите за подпомагане при попълване на заявленията и за идентифициране на ползваните от тях площи;</w:t>
      </w:r>
    </w:p>
    <w:p w:rsidR="00334561" w:rsidRPr="007D0FCC" w:rsidRDefault="00334561" w:rsidP="00334561">
      <w:pPr>
        <w:ind w:left="180"/>
        <w:jc w:val="both"/>
        <w:rPr>
          <w:sz w:val="20"/>
          <w:szCs w:val="20"/>
        </w:rPr>
      </w:pPr>
      <w:r>
        <w:rPr>
          <w:sz w:val="20"/>
          <w:szCs w:val="20"/>
        </w:rPr>
        <w:t xml:space="preserve">       </w:t>
      </w:r>
      <w:r w:rsidRPr="007D0FCC">
        <w:rPr>
          <w:sz w:val="20"/>
          <w:szCs w:val="20"/>
        </w:rPr>
        <w:t>Въвеждане на информацията от представените им заявления в ИСАК и</w:t>
      </w:r>
      <w:r w:rsidRPr="00334561">
        <w:rPr>
          <w:sz w:val="20"/>
          <w:szCs w:val="20"/>
        </w:rPr>
        <w:t xml:space="preserve"> </w:t>
      </w:r>
      <w:r w:rsidRPr="007D0FCC">
        <w:rPr>
          <w:sz w:val="20"/>
          <w:szCs w:val="20"/>
        </w:rPr>
        <w:t xml:space="preserve">предоставяне на попълненото и комплектовано Общо заявление за подпомагане на съответната териториална структура на Разплащателната агенция; </w:t>
      </w:r>
    </w:p>
    <w:p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информация за основните земеделски мероприятия, въз основа на информацията за земеделските парцели (оперативна информация);</w:t>
      </w:r>
    </w:p>
    <w:p w:rsidR="00334561" w:rsidRPr="007D0FCC" w:rsidRDefault="00334561" w:rsidP="00334561">
      <w:pPr>
        <w:ind w:left="180"/>
        <w:jc w:val="both"/>
        <w:rPr>
          <w:sz w:val="20"/>
          <w:szCs w:val="20"/>
        </w:rPr>
      </w:pPr>
      <w:r>
        <w:rPr>
          <w:sz w:val="20"/>
          <w:szCs w:val="20"/>
        </w:rPr>
        <w:t xml:space="preserve">       </w:t>
      </w:r>
      <w:r w:rsidRPr="007D0FCC">
        <w:rPr>
          <w:sz w:val="20"/>
          <w:szCs w:val="20"/>
        </w:rPr>
        <w:t>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w:t>
      </w:r>
      <w:r w:rsidR="00FF4928">
        <w:rPr>
          <w:sz w:val="20"/>
          <w:szCs w:val="20"/>
        </w:rPr>
        <w:t>итика (ОСП) на Европейския съюз;</w:t>
      </w:r>
    </w:p>
    <w:p w:rsidR="00334561" w:rsidRPr="007D0FCC" w:rsidRDefault="00334561" w:rsidP="00334561">
      <w:pPr>
        <w:ind w:left="180"/>
        <w:jc w:val="both"/>
        <w:rPr>
          <w:sz w:val="20"/>
          <w:szCs w:val="20"/>
        </w:rPr>
      </w:pPr>
      <w:r>
        <w:rPr>
          <w:sz w:val="20"/>
          <w:szCs w:val="20"/>
        </w:rPr>
        <w:t xml:space="preserve">       </w:t>
      </w:r>
      <w:r w:rsidRPr="007D0FCC">
        <w:rPr>
          <w:sz w:val="20"/>
          <w:szCs w:val="20"/>
        </w:rPr>
        <w:t xml:space="preserve">Набиране и актуализиране на информация за земеделските </w:t>
      </w:r>
      <w:r w:rsidR="00F14262" w:rsidRPr="00F14262">
        <w:rPr>
          <w:sz w:val="20"/>
          <w:szCs w:val="20"/>
        </w:rPr>
        <w:t>стопани</w:t>
      </w:r>
      <w:r w:rsidRPr="007D0FCC">
        <w:rPr>
          <w:sz w:val="20"/>
          <w:szCs w:val="20"/>
        </w:rPr>
        <w:t xml:space="preserve"> и за дейността им с цел подпомагане на земеделието;</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Поддържане на информационна система за регистъра на областно и централно ниво</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Предоставяне на списъ</w:t>
      </w:r>
      <w:r w:rsidR="00F14262">
        <w:rPr>
          <w:sz w:val="20"/>
          <w:szCs w:val="20"/>
        </w:rPr>
        <w:t xml:space="preserve">к на регистрираните земеделски </w:t>
      </w:r>
      <w:r w:rsidR="00F14262" w:rsidRPr="00F14262">
        <w:rPr>
          <w:sz w:val="20"/>
          <w:szCs w:val="20"/>
        </w:rPr>
        <w:t>стопани</w:t>
      </w:r>
      <w:r w:rsidRPr="007D0FCC">
        <w:rPr>
          <w:sz w:val="20"/>
          <w:szCs w:val="20"/>
        </w:rPr>
        <w:t xml:space="preserve"> на ТП на Агенцията по заетостта;</w:t>
      </w:r>
      <w:r w:rsidRPr="00334561">
        <w:rPr>
          <w:sz w:val="20"/>
          <w:szCs w:val="20"/>
        </w:rPr>
        <w:t xml:space="preserve"> </w:t>
      </w:r>
    </w:p>
    <w:p w:rsidR="00334561" w:rsidRPr="007D0FCC" w:rsidRDefault="00334561" w:rsidP="00334561">
      <w:pPr>
        <w:ind w:left="180"/>
        <w:jc w:val="both"/>
        <w:rPr>
          <w:sz w:val="20"/>
          <w:szCs w:val="20"/>
        </w:rPr>
      </w:pPr>
      <w:r>
        <w:rPr>
          <w:sz w:val="20"/>
          <w:szCs w:val="20"/>
        </w:rPr>
        <w:t xml:space="preserve">      </w:t>
      </w:r>
      <w:r w:rsidRPr="007D0FCC">
        <w:rPr>
          <w:sz w:val="20"/>
          <w:szCs w:val="20"/>
        </w:rPr>
        <w:t xml:space="preserve">Предоставяне на списък на регистрираните земеделски </w:t>
      </w:r>
      <w:r w:rsidR="00F14262" w:rsidRPr="00F14262">
        <w:rPr>
          <w:sz w:val="20"/>
          <w:szCs w:val="20"/>
        </w:rPr>
        <w:t xml:space="preserve">стопани </w:t>
      </w:r>
      <w:r w:rsidRPr="007D0FCC">
        <w:rPr>
          <w:sz w:val="20"/>
          <w:szCs w:val="20"/>
        </w:rPr>
        <w:t>-физически лица на Националния осигурителен институт;</w:t>
      </w:r>
      <w:r w:rsidRPr="00334561">
        <w:rPr>
          <w:sz w:val="20"/>
          <w:szCs w:val="20"/>
        </w:rPr>
        <w:t xml:space="preserve"> </w:t>
      </w:r>
    </w:p>
    <w:p w:rsidR="00334561" w:rsidRDefault="00334561" w:rsidP="00334561">
      <w:pPr>
        <w:ind w:left="180"/>
        <w:jc w:val="both"/>
        <w:rPr>
          <w:sz w:val="20"/>
          <w:szCs w:val="20"/>
        </w:rPr>
      </w:pPr>
      <w:r>
        <w:rPr>
          <w:sz w:val="20"/>
          <w:szCs w:val="20"/>
        </w:rPr>
        <w:t xml:space="preserve">      </w:t>
      </w:r>
      <w:r w:rsidRPr="007D0FCC">
        <w:rPr>
          <w:sz w:val="20"/>
          <w:szCs w:val="20"/>
        </w:rPr>
        <w:t xml:space="preserve">Предоставяне на справки за отделни земеделски </w:t>
      </w:r>
      <w:r w:rsidR="00F14262" w:rsidRPr="00F14262">
        <w:rPr>
          <w:sz w:val="20"/>
          <w:szCs w:val="20"/>
        </w:rPr>
        <w:t>стопани</w:t>
      </w:r>
      <w:r w:rsidRPr="007D0FCC">
        <w:rPr>
          <w:sz w:val="20"/>
          <w:szCs w:val="20"/>
        </w:rPr>
        <w:t xml:space="preserve"> на всички държавни органи и организации при икономически, данъчни и съдеб</w:t>
      </w:r>
      <w:r w:rsidR="00FF4928">
        <w:rPr>
          <w:sz w:val="20"/>
          <w:szCs w:val="20"/>
        </w:rPr>
        <w:t>ни проверки след писмено искане.</w:t>
      </w:r>
    </w:p>
    <w:p w:rsidR="003A793E" w:rsidRPr="00EF2077" w:rsidRDefault="003A793E" w:rsidP="00334561">
      <w:pPr>
        <w:ind w:left="180"/>
        <w:jc w:val="both"/>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25230B" w:rsidRPr="00736ED9" w:rsidTr="0025230B">
        <w:trPr>
          <w:trHeight w:val="315"/>
          <w:jc w:val="center"/>
        </w:trPr>
        <w:tc>
          <w:tcPr>
            <w:tcW w:w="10460" w:type="dxa"/>
            <w:tcBorders>
              <w:top w:val="nil"/>
              <w:left w:val="nil"/>
              <w:bottom w:val="nil"/>
              <w:right w:val="nil"/>
            </w:tcBorders>
            <w:shd w:val="clear" w:color="auto" w:fill="auto"/>
            <w:noWrap/>
            <w:vAlign w:val="bottom"/>
            <w:hideMark/>
          </w:tcPr>
          <w:p w:rsidR="0025230B" w:rsidRPr="00EF2077" w:rsidRDefault="0025230B">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356F5A" w:rsidRDefault="00356F5A" w:rsidP="00F447B5">
      <w:pPr>
        <w:jc w:val="both"/>
        <w:rPr>
          <w:b/>
          <w:sz w:val="22"/>
          <w:szCs w:val="22"/>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322B4F" w:rsidTr="00322B4F">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322B4F" w:rsidRDefault="00322B4F">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2200.01.01 Бюджетна програма „Земеделски земи”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Прогноза</w:t>
            </w:r>
          </w:p>
        </w:tc>
      </w:tr>
      <w:tr w:rsidR="00322B4F" w:rsidTr="00322B4F">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2022 г.</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7</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33 923,4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35 775,3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39 644,9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42 572,2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44 561,3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44 561,3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25 418,4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26 349,1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27 384,9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30 494,7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31 701,8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31 701,8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8 052,4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8 266,4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10 580,0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8 859,5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8 859,5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8 859,5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452,6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1 159,8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1 680,0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3 218,0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4 000,0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4 000,0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lastRenderedPageBreak/>
              <w:t>1</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33 923,4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35 775,3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39 644,9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42 572,2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44 561,3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44 561,3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25 418,4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26 349,1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27 384,9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30 494,7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31 701,8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31 701,8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8 052,4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8 266,4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10 580,0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8 859,5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8 859,5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8 859,5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452,6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1 159,8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1 680,0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3 218,0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4 000,0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4 000,0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781,6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378,3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373,0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372,4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2,5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Текущи трансфери, обезщетения и помощи за домакинствата</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3,8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779,1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374,5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373,0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372,4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372,4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372,4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781,6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378,3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373,0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372,4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372,4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34 705,0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36 153,6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40 017,9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42 944,6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44 933,7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44 933,7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34 705,0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36 153,6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40 017,9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42 944,6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44 933,7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44 933,7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1 870</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1 796</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1 868</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1 868</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1 868</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1 868</w:t>
            </w:r>
          </w:p>
        </w:tc>
      </w:tr>
      <w:tr w:rsidR="00322B4F" w:rsidTr="00322B4F">
        <w:trPr>
          <w:trHeight w:val="300"/>
          <w:jc w:val="center"/>
        </w:trPr>
        <w:tc>
          <w:tcPr>
            <w:tcW w:w="38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r>
      <w:tr w:rsidR="00322B4F" w:rsidTr="00322B4F">
        <w:trPr>
          <w:trHeight w:val="540"/>
          <w:jc w:val="center"/>
        </w:trPr>
        <w:tc>
          <w:tcPr>
            <w:tcW w:w="10460" w:type="dxa"/>
            <w:gridSpan w:val="8"/>
            <w:tcBorders>
              <w:top w:val="nil"/>
              <w:left w:val="nil"/>
              <w:bottom w:val="nil"/>
              <w:right w:val="nil"/>
            </w:tcBorders>
            <w:shd w:val="clear" w:color="auto" w:fill="auto"/>
            <w:vAlign w:val="bottom"/>
            <w:hideMark/>
          </w:tcPr>
          <w:p w:rsidR="00322B4F" w:rsidRDefault="00322B4F">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322B4F" w:rsidTr="00322B4F">
        <w:trPr>
          <w:trHeight w:val="480"/>
          <w:jc w:val="center"/>
        </w:trPr>
        <w:tc>
          <w:tcPr>
            <w:tcW w:w="380" w:type="dxa"/>
            <w:tcBorders>
              <w:top w:val="nil"/>
              <w:left w:val="nil"/>
              <w:bottom w:val="nil"/>
              <w:right w:val="nil"/>
            </w:tcBorders>
            <w:shd w:val="clear" w:color="auto" w:fill="auto"/>
            <w:vAlign w:val="bottom"/>
            <w:hideMark/>
          </w:tcPr>
          <w:p w:rsidR="00322B4F" w:rsidRDefault="00322B4F">
            <w:pPr>
              <w:rPr>
                <w:color w:val="000000"/>
                <w:sz w:val="16"/>
                <w:szCs w:val="16"/>
              </w:rPr>
            </w:pPr>
          </w:p>
        </w:tc>
        <w:tc>
          <w:tcPr>
            <w:tcW w:w="3120" w:type="dxa"/>
            <w:tcBorders>
              <w:top w:val="nil"/>
              <w:left w:val="nil"/>
              <w:bottom w:val="nil"/>
              <w:right w:val="nil"/>
            </w:tcBorders>
            <w:shd w:val="clear" w:color="auto" w:fill="auto"/>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vAlign w:val="bottom"/>
            <w:hideMark/>
          </w:tcPr>
          <w:p w:rsidR="00322B4F" w:rsidRDefault="00322B4F">
            <w:pPr>
              <w:jc w:val="right"/>
              <w:rPr>
                <w:color w:val="000000"/>
                <w:sz w:val="16"/>
                <w:szCs w:val="16"/>
              </w:rPr>
            </w:pPr>
            <w:r>
              <w:rPr>
                <w:color w:val="000000"/>
                <w:sz w:val="16"/>
                <w:szCs w:val="16"/>
              </w:rPr>
              <w:t>в хил.лв.</w:t>
            </w:r>
          </w:p>
        </w:tc>
      </w:tr>
      <w:tr w:rsidR="00322B4F" w:rsidTr="00322B4F">
        <w:trPr>
          <w:trHeight w:val="8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rsidP="00BE4E84">
            <w:pPr>
              <w:jc w:val="both"/>
              <w:rPr>
                <w:b/>
                <w:bCs/>
                <w:color w:val="000000"/>
                <w:sz w:val="16"/>
                <w:szCs w:val="16"/>
              </w:rPr>
            </w:pPr>
            <w:r>
              <w:rPr>
                <w:b/>
                <w:bCs/>
                <w:color w:val="000000"/>
                <w:sz w:val="16"/>
                <w:szCs w:val="16"/>
              </w:rPr>
              <w:t xml:space="preserve">В </w:t>
            </w:r>
            <w:r w:rsidR="00BE4E84">
              <w:rPr>
                <w:b/>
                <w:bCs/>
                <w:color w:val="000000"/>
                <w:sz w:val="16"/>
                <w:szCs w:val="16"/>
              </w:rPr>
              <w:t>б</w:t>
            </w:r>
            <w:r>
              <w:rPr>
                <w:b/>
                <w:bCs/>
                <w:color w:val="000000"/>
                <w:sz w:val="16"/>
                <w:szCs w:val="16"/>
              </w:rPr>
              <w:t>юджета на МЗХГ за 2020 г. и актуализираната бюджетна прогноза за 2021-2022 г. са включени разходите платими към Световна организация на Обединените нации по прехрана и земеделие (ФАО), Рим във връзка с:</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322B4F" w:rsidTr="00322B4F">
        <w:trPr>
          <w:trHeight w:val="94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pPr>
              <w:jc w:val="both"/>
              <w:rPr>
                <w:color w:val="000000"/>
                <w:sz w:val="16"/>
                <w:szCs w:val="16"/>
              </w:rPr>
            </w:pPr>
            <w:r>
              <w:rPr>
                <w:color w:val="000000"/>
                <w:sz w:val="16"/>
                <w:szCs w:val="16"/>
              </w:rPr>
              <w:t>"Членство на Република България във ФАО по Решение № 206 от 1966 на МС, отн. членуване на Република България във ФАО"    в размер на 84 695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165,6</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165,6</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165,6</w:t>
            </w:r>
          </w:p>
        </w:tc>
      </w:tr>
      <w:tr w:rsidR="00322B4F" w:rsidTr="00322B4F">
        <w:trPr>
          <w:trHeight w:val="8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pPr>
              <w:jc w:val="both"/>
              <w:rPr>
                <w:color w:val="000000"/>
                <w:sz w:val="16"/>
                <w:szCs w:val="16"/>
              </w:rPr>
            </w:pPr>
            <w:r>
              <w:rPr>
                <w:color w:val="000000"/>
                <w:sz w:val="16"/>
                <w:szCs w:val="16"/>
              </w:rPr>
              <w:t>"Членство на Република България във ФАО по  Решение № 206 от 1966 на МС, отн. членуване на Република България във ФАО" е размер на  121 815  Щатски долари  годишна вноска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206,8</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206,8</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206,8</w:t>
            </w:r>
          </w:p>
        </w:tc>
      </w:tr>
      <w:tr w:rsidR="00322B4F" w:rsidTr="00322B4F">
        <w:trPr>
          <w:trHeight w:val="30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B4F" w:rsidRDefault="00322B4F">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noWrap/>
            <w:vAlign w:val="bottom"/>
            <w:hideMark/>
          </w:tcPr>
          <w:p w:rsidR="00322B4F" w:rsidRDefault="00322B4F">
            <w:pPr>
              <w:jc w:val="right"/>
              <w:rPr>
                <w:b/>
                <w:bCs/>
                <w:color w:val="000000"/>
                <w:sz w:val="16"/>
                <w:szCs w:val="16"/>
              </w:rPr>
            </w:pPr>
            <w:r>
              <w:rPr>
                <w:b/>
                <w:bCs/>
                <w:color w:val="000000"/>
                <w:sz w:val="16"/>
                <w:szCs w:val="16"/>
              </w:rPr>
              <w:t>372,4</w:t>
            </w:r>
          </w:p>
        </w:tc>
        <w:tc>
          <w:tcPr>
            <w:tcW w:w="1160" w:type="dxa"/>
            <w:tcBorders>
              <w:top w:val="nil"/>
              <w:left w:val="nil"/>
              <w:bottom w:val="single" w:sz="4" w:space="0" w:color="auto"/>
              <w:right w:val="single" w:sz="4" w:space="0" w:color="auto"/>
            </w:tcBorders>
            <w:shd w:val="clear" w:color="auto" w:fill="auto"/>
            <w:noWrap/>
            <w:vAlign w:val="bottom"/>
            <w:hideMark/>
          </w:tcPr>
          <w:p w:rsidR="00322B4F" w:rsidRDefault="00322B4F">
            <w:pPr>
              <w:jc w:val="right"/>
              <w:rPr>
                <w:b/>
                <w:bCs/>
                <w:color w:val="000000"/>
                <w:sz w:val="16"/>
                <w:szCs w:val="16"/>
              </w:rPr>
            </w:pPr>
            <w:r>
              <w:rPr>
                <w:b/>
                <w:bCs/>
                <w:color w:val="000000"/>
                <w:sz w:val="16"/>
                <w:szCs w:val="16"/>
              </w:rPr>
              <w:t>372,4</w:t>
            </w:r>
          </w:p>
        </w:tc>
        <w:tc>
          <w:tcPr>
            <w:tcW w:w="1160" w:type="dxa"/>
            <w:tcBorders>
              <w:top w:val="nil"/>
              <w:left w:val="nil"/>
              <w:bottom w:val="single" w:sz="4" w:space="0" w:color="auto"/>
              <w:right w:val="single" w:sz="4" w:space="0" w:color="auto"/>
            </w:tcBorders>
            <w:shd w:val="clear" w:color="auto" w:fill="auto"/>
            <w:noWrap/>
            <w:vAlign w:val="bottom"/>
            <w:hideMark/>
          </w:tcPr>
          <w:p w:rsidR="00322B4F" w:rsidRDefault="00322B4F">
            <w:pPr>
              <w:jc w:val="right"/>
              <w:rPr>
                <w:b/>
                <w:bCs/>
                <w:color w:val="000000"/>
                <w:sz w:val="16"/>
                <w:szCs w:val="16"/>
              </w:rPr>
            </w:pPr>
            <w:r>
              <w:rPr>
                <w:b/>
                <w:bCs/>
                <w:color w:val="000000"/>
                <w:sz w:val="16"/>
                <w:szCs w:val="16"/>
              </w:rPr>
              <w:t>372,4</w:t>
            </w:r>
          </w:p>
        </w:tc>
      </w:tr>
    </w:tbl>
    <w:p w:rsidR="00EF2077" w:rsidRDefault="00EF2077" w:rsidP="00F447B5">
      <w:pPr>
        <w:jc w:val="both"/>
        <w:rPr>
          <w:b/>
          <w:sz w:val="22"/>
          <w:szCs w:val="22"/>
          <w:lang w:val="en-US"/>
        </w:rPr>
      </w:pPr>
    </w:p>
    <w:p w:rsidR="004904D4" w:rsidRDefault="004904D4" w:rsidP="00F447B5">
      <w:pPr>
        <w:jc w:val="both"/>
        <w:rPr>
          <w:b/>
          <w:sz w:val="22"/>
          <w:szCs w:val="22"/>
          <w:lang w:val="en-US"/>
        </w:rPr>
      </w:pPr>
    </w:p>
    <w:p w:rsidR="004904D4" w:rsidRDefault="004904D4" w:rsidP="00F447B5">
      <w:pPr>
        <w:jc w:val="both"/>
        <w:rPr>
          <w:b/>
          <w:sz w:val="22"/>
          <w:szCs w:val="22"/>
          <w:lang w:val="en-US"/>
        </w:rPr>
      </w:pPr>
    </w:p>
    <w:p w:rsidR="00383E4A" w:rsidRPr="00383E4A" w:rsidRDefault="00383E4A" w:rsidP="00F447B5">
      <w:pPr>
        <w:jc w:val="both"/>
        <w:rPr>
          <w:b/>
          <w:sz w:val="22"/>
          <w:szCs w:val="22"/>
        </w:rPr>
      </w:pPr>
    </w:p>
    <w:p w:rsidR="000C5348" w:rsidRDefault="000C5348" w:rsidP="004904D4">
      <w:pPr>
        <w:pStyle w:val="Heading1"/>
        <w:numPr>
          <w:ilvl w:val="1"/>
          <w:numId w:val="6"/>
        </w:numPr>
        <w:rPr>
          <w:lang w:val="en-US"/>
        </w:rPr>
      </w:pPr>
      <w:bookmarkStart w:id="10" w:name="_Toc29296653"/>
      <w:r w:rsidRPr="004904D4">
        <w:t>БЮДЖЕТНА ПРОГРАМА – 2200.01.02 - „ПРИРОДНИ РЕСУРСИ В СЕЛСКИТЕ РАЙОНИ”</w:t>
      </w:r>
      <w:bookmarkEnd w:id="10"/>
    </w:p>
    <w:p w:rsidR="004904D4" w:rsidRPr="004904D4" w:rsidRDefault="004904D4" w:rsidP="004904D4">
      <w:pPr>
        <w:rPr>
          <w:lang w:val="en-US"/>
        </w:rPr>
      </w:pPr>
    </w:p>
    <w:p w:rsidR="00F447B5" w:rsidRPr="00F447B5" w:rsidRDefault="00F447B5" w:rsidP="00F447B5">
      <w:pPr>
        <w:jc w:val="both"/>
        <w:rPr>
          <w:b/>
          <w:i/>
          <w:sz w:val="22"/>
          <w:szCs w:val="22"/>
          <w:u w:val="single"/>
        </w:rPr>
      </w:pPr>
      <w:r w:rsidRPr="00F447B5">
        <w:rPr>
          <w:b/>
          <w:i/>
          <w:sz w:val="22"/>
          <w:szCs w:val="22"/>
          <w:u w:val="single"/>
        </w:rPr>
        <w:t xml:space="preserve">Цели на програмата </w:t>
      </w:r>
    </w:p>
    <w:p w:rsidR="009F784E" w:rsidRPr="009F784E" w:rsidRDefault="009F784E" w:rsidP="009F784E">
      <w:pPr>
        <w:ind w:left="-180" w:firstLine="180"/>
        <w:jc w:val="both"/>
        <w:rPr>
          <w:sz w:val="20"/>
          <w:szCs w:val="20"/>
        </w:rPr>
      </w:pPr>
      <w:r w:rsidRPr="009F784E">
        <w:rPr>
          <w:sz w:val="20"/>
          <w:szCs w:val="20"/>
        </w:rPr>
        <w:t>В съответствие с целите на политиката на ЕС за развитие на селските райони, ПРСР 2014 – 2020 г. има три цели:</w:t>
      </w:r>
    </w:p>
    <w:p w:rsidR="009F784E" w:rsidRPr="009F784E" w:rsidRDefault="009F784E" w:rsidP="009F784E">
      <w:pPr>
        <w:ind w:left="-180"/>
        <w:jc w:val="both"/>
        <w:rPr>
          <w:sz w:val="20"/>
          <w:szCs w:val="20"/>
        </w:rPr>
      </w:pPr>
      <w:r w:rsidRPr="009F784E">
        <w:rPr>
          <w:sz w:val="20"/>
          <w:szCs w:val="20"/>
        </w:rPr>
        <w:lastRenderedPageBreak/>
        <w:t>•</w:t>
      </w:r>
      <w:r w:rsidRPr="009F784E">
        <w:rPr>
          <w:sz w:val="20"/>
          <w:szCs w:val="20"/>
        </w:rPr>
        <w:tab/>
        <w:t>Първа цел: Повишаване на конкурентоспособността и балансирано развитие на селското и горското стопанство и преработваща промишленост;</w:t>
      </w:r>
    </w:p>
    <w:p w:rsidR="009F784E" w:rsidRPr="009F784E" w:rsidRDefault="009F784E" w:rsidP="009F784E">
      <w:pPr>
        <w:ind w:left="-180"/>
        <w:jc w:val="both"/>
        <w:rPr>
          <w:sz w:val="20"/>
          <w:szCs w:val="20"/>
        </w:rPr>
      </w:pPr>
      <w:r w:rsidRPr="009F784E">
        <w:rPr>
          <w:sz w:val="20"/>
          <w:szCs w:val="20"/>
        </w:rPr>
        <w:t>•</w:t>
      </w:r>
      <w:r w:rsidRPr="009F784E">
        <w:rPr>
          <w:sz w:val="20"/>
          <w:szCs w:val="20"/>
        </w:rPr>
        <w:tab/>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rsidR="009F784E" w:rsidRPr="009F784E" w:rsidRDefault="009F784E" w:rsidP="009F784E">
      <w:pPr>
        <w:ind w:left="-180"/>
        <w:jc w:val="both"/>
        <w:rPr>
          <w:sz w:val="20"/>
          <w:szCs w:val="20"/>
        </w:rPr>
      </w:pPr>
      <w:r w:rsidRPr="009F784E">
        <w:rPr>
          <w:sz w:val="20"/>
          <w:szCs w:val="20"/>
        </w:rPr>
        <w:t>•</w:t>
      </w:r>
      <w:r w:rsidRPr="009F784E">
        <w:rPr>
          <w:sz w:val="20"/>
          <w:szCs w:val="20"/>
        </w:rPr>
        <w:tab/>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F447B5" w:rsidRPr="006D1D23" w:rsidRDefault="009F784E" w:rsidP="009F784E">
      <w:pPr>
        <w:ind w:left="-180" w:firstLine="180"/>
        <w:jc w:val="both"/>
        <w:rPr>
          <w:sz w:val="20"/>
          <w:szCs w:val="20"/>
        </w:rPr>
      </w:pPr>
      <w:r w:rsidRPr="009F784E">
        <w:rPr>
          <w:sz w:val="20"/>
          <w:szCs w:val="20"/>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r w:rsidRPr="006D1D23">
        <w:rPr>
          <w:sz w:val="20"/>
          <w:szCs w:val="20"/>
        </w:rPr>
        <w:t>.</w:t>
      </w:r>
    </w:p>
    <w:p w:rsidR="009F784E" w:rsidRPr="006D1D23" w:rsidRDefault="009F784E" w:rsidP="009F784E">
      <w:pPr>
        <w:ind w:left="-180" w:firstLine="180"/>
        <w:jc w:val="both"/>
        <w:rPr>
          <w:b/>
          <w:i/>
          <w:color w:val="00CCFF"/>
          <w:sz w:val="22"/>
          <w:szCs w:val="22"/>
          <w:u w:val="single"/>
        </w:rPr>
      </w:pPr>
    </w:p>
    <w:p w:rsidR="00F447B5" w:rsidRPr="00F447B5" w:rsidRDefault="00F447B5" w:rsidP="00F447B5">
      <w:pPr>
        <w:jc w:val="both"/>
        <w:rPr>
          <w:b/>
          <w:i/>
          <w:sz w:val="22"/>
          <w:szCs w:val="22"/>
          <w:u w:val="single"/>
        </w:rPr>
      </w:pPr>
      <w:r w:rsidRPr="00F447B5">
        <w:rPr>
          <w:b/>
          <w:i/>
          <w:sz w:val="22"/>
          <w:szCs w:val="22"/>
          <w:u w:val="single"/>
        </w:rPr>
        <w:t>Организационни структури, участващи в програмата</w:t>
      </w:r>
    </w:p>
    <w:p w:rsidR="00F447B5" w:rsidRPr="007D0FCC" w:rsidRDefault="00F447B5" w:rsidP="00F447B5">
      <w:pPr>
        <w:ind w:firstLine="540"/>
        <w:jc w:val="both"/>
        <w:rPr>
          <w:sz w:val="20"/>
          <w:szCs w:val="20"/>
        </w:rPr>
      </w:pPr>
      <w:r w:rsidRPr="007D0FCC">
        <w:rPr>
          <w:sz w:val="20"/>
          <w:szCs w:val="20"/>
        </w:rPr>
        <w:t>Дирекция „Развитие на селските райони”</w:t>
      </w:r>
    </w:p>
    <w:p w:rsidR="00F447B5" w:rsidRPr="007D0FCC" w:rsidRDefault="00F447B5" w:rsidP="00F447B5">
      <w:pPr>
        <w:ind w:firstLine="540"/>
        <w:jc w:val="both"/>
        <w:rPr>
          <w:sz w:val="20"/>
          <w:szCs w:val="20"/>
        </w:rPr>
      </w:pPr>
    </w:p>
    <w:p w:rsidR="00F447B5" w:rsidRDefault="00F447B5" w:rsidP="00F447B5">
      <w:pPr>
        <w:jc w:val="both"/>
        <w:rPr>
          <w:b/>
          <w:i/>
          <w:sz w:val="22"/>
          <w:szCs w:val="22"/>
          <w:u w:val="single"/>
        </w:rPr>
      </w:pPr>
      <w:r w:rsidRPr="00F447B5">
        <w:rPr>
          <w:b/>
          <w:i/>
          <w:sz w:val="22"/>
          <w:szCs w:val="22"/>
          <w:u w:val="single"/>
        </w:rPr>
        <w:t>Отговорност за изпълнението на програмата</w:t>
      </w:r>
    </w:p>
    <w:p w:rsidR="00F447B5" w:rsidRPr="00F447B5" w:rsidRDefault="00F447B5" w:rsidP="00F447B5">
      <w:pPr>
        <w:jc w:val="both"/>
        <w:rPr>
          <w:b/>
          <w:i/>
          <w:sz w:val="22"/>
          <w:szCs w:val="22"/>
          <w:u w:val="single"/>
        </w:rPr>
      </w:pPr>
    </w:p>
    <w:p w:rsidR="0020740A" w:rsidRDefault="00F447B5" w:rsidP="0020740A">
      <w:pPr>
        <w:ind w:firstLine="540"/>
        <w:jc w:val="both"/>
        <w:rPr>
          <w:sz w:val="20"/>
          <w:szCs w:val="20"/>
        </w:rPr>
      </w:pPr>
      <w:r>
        <w:rPr>
          <w:sz w:val="20"/>
          <w:szCs w:val="20"/>
        </w:rPr>
        <w:t xml:space="preserve">          </w:t>
      </w:r>
      <w:r w:rsidR="0020740A"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sidR="0020740A">
        <w:rPr>
          <w:sz w:val="20"/>
          <w:szCs w:val="20"/>
        </w:rPr>
        <w:t>ръководителите на структурите, участващи в нея.</w:t>
      </w:r>
    </w:p>
    <w:p w:rsidR="00F447B5" w:rsidRPr="004735B5" w:rsidRDefault="00F447B5" w:rsidP="00F447B5">
      <w:pPr>
        <w:ind w:firstLine="26"/>
        <w:jc w:val="both"/>
        <w:rPr>
          <w:sz w:val="22"/>
          <w:szCs w:val="22"/>
        </w:rPr>
      </w:pPr>
    </w:p>
    <w:p w:rsidR="00015EBE" w:rsidRDefault="00015EBE" w:rsidP="00F447B5">
      <w:pPr>
        <w:jc w:val="both"/>
        <w:rPr>
          <w:b/>
          <w:i/>
          <w:sz w:val="22"/>
          <w:szCs w:val="22"/>
          <w:u w:val="single"/>
        </w:rPr>
      </w:pPr>
    </w:p>
    <w:p w:rsidR="00F447B5" w:rsidRDefault="00F447B5" w:rsidP="00F447B5">
      <w:pPr>
        <w:jc w:val="both"/>
        <w:rPr>
          <w:b/>
          <w:i/>
          <w:sz w:val="22"/>
          <w:szCs w:val="22"/>
          <w:u w:val="single"/>
        </w:rPr>
      </w:pPr>
      <w:r w:rsidRPr="009A1FA6">
        <w:rPr>
          <w:b/>
          <w:i/>
          <w:sz w:val="22"/>
          <w:szCs w:val="22"/>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960"/>
        <w:gridCol w:w="960"/>
        <w:gridCol w:w="994"/>
        <w:gridCol w:w="994"/>
      </w:tblGrid>
      <w:tr w:rsidR="003E0729" w:rsidTr="003E0729">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0729" w:rsidRDefault="003E0729">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3E0729" w:rsidRDefault="003E0729">
            <w:pPr>
              <w:jc w:val="center"/>
              <w:rPr>
                <w:b/>
                <w:bCs/>
                <w:sz w:val="20"/>
                <w:szCs w:val="20"/>
              </w:rPr>
            </w:pPr>
            <w:r>
              <w:rPr>
                <w:b/>
                <w:bCs/>
                <w:sz w:val="20"/>
                <w:szCs w:val="20"/>
              </w:rPr>
              <w:t>Целева стойност</w:t>
            </w:r>
          </w:p>
        </w:tc>
      </w:tr>
      <w:tr w:rsidR="003E0729" w:rsidTr="003E0729">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0729" w:rsidRDefault="003E0729">
            <w:pPr>
              <w:jc w:val="center"/>
              <w:rPr>
                <w:b/>
                <w:bCs/>
                <w:sz w:val="20"/>
                <w:szCs w:val="20"/>
              </w:rPr>
            </w:pPr>
            <w:r>
              <w:rPr>
                <w:b/>
                <w:bCs/>
                <w:sz w:val="20"/>
                <w:szCs w:val="20"/>
              </w:rPr>
              <w:t>Бюджетна програма - 2200.01.02 - "Природни ресурси в селските райони"</w:t>
            </w:r>
          </w:p>
        </w:tc>
        <w:tc>
          <w:tcPr>
            <w:tcW w:w="3840" w:type="dxa"/>
            <w:gridSpan w:val="4"/>
            <w:vMerge/>
            <w:tcBorders>
              <w:top w:val="single" w:sz="8" w:space="0" w:color="auto"/>
              <w:left w:val="single" w:sz="8" w:space="0" w:color="auto"/>
              <w:bottom w:val="single" w:sz="8" w:space="0" w:color="000000"/>
              <w:right w:val="nil"/>
            </w:tcBorders>
            <w:vAlign w:val="center"/>
            <w:hideMark/>
          </w:tcPr>
          <w:p w:rsidR="003E0729" w:rsidRDefault="003E0729">
            <w:pPr>
              <w:rPr>
                <w:b/>
                <w:bCs/>
                <w:sz w:val="20"/>
                <w:szCs w:val="20"/>
              </w:rPr>
            </w:pPr>
          </w:p>
        </w:tc>
      </w:tr>
      <w:tr w:rsidR="003E0729" w:rsidTr="003E0729">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0729" w:rsidRDefault="003E0729">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0729" w:rsidRDefault="003E0729">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0729" w:rsidRDefault="003E0729">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3E0729" w:rsidRDefault="00322B4F">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3E0729" w:rsidRDefault="003E0729">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3E0729" w:rsidRDefault="003E0729">
            <w:pPr>
              <w:jc w:val="center"/>
              <w:rPr>
                <w:b/>
                <w:bCs/>
                <w:sz w:val="20"/>
                <w:szCs w:val="20"/>
              </w:rPr>
            </w:pPr>
            <w:r>
              <w:rPr>
                <w:b/>
                <w:bCs/>
                <w:sz w:val="20"/>
                <w:szCs w:val="20"/>
              </w:rPr>
              <w:t xml:space="preserve">Прогноза  </w:t>
            </w:r>
          </w:p>
        </w:tc>
      </w:tr>
      <w:tr w:rsidR="003E0729" w:rsidTr="003E0729">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3E0729" w:rsidRDefault="003E0729">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3E0729" w:rsidRDefault="003E0729">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3E0729" w:rsidRDefault="003E0729">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3E0729" w:rsidRDefault="003E0729">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3E0729" w:rsidRDefault="003E0729">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3E0729" w:rsidRDefault="003E0729">
            <w:pPr>
              <w:jc w:val="center"/>
              <w:rPr>
                <w:b/>
                <w:bCs/>
                <w:sz w:val="20"/>
                <w:szCs w:val="20"/>
              </w:rPr>
            </w:pPr>
            <w:r>
              <w:rPr>
                <w:b/>
                <w:bCs/>
                <w:sz w:val="20"/>
                <w:szCs w:val="20"/>
              </w:rPr>
              <w:t>2022 г.</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подпомогнатите стопанства от планинските райони</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24 000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24 000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24 000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подпомогнатите стопанства от други необлагодетелствани райони</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9 000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3</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подкрепени стопанства по НАТУРА 2000 и Директива 2000/60/ЕС</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10 000</w:t>
            </w:r>
          </w:p>
        </w:tc>
      </w:tr>
      <w:tr w:rsidR="003E0729" w:rsidTr="003E0729">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4</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Подпомогнати горски площи в НАТУРА 2000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2 000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5</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Физическа площ, включена в агроекологични плащания</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180 000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180 000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180 000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6</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бенефициентите, получаващи помощ за залесяване</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30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7</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на бенефициентите, получаващи помощ за презалесяване</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Хектар</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10</w:t>
            </w:r>
          </w:p>
        </w:tc>
      </w:tr>
      <w:tr w:rsidR="003E0729" w:rsidTr="003E0729">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8</w:t>
            </w:r>
          </w:p>
        </w:tc>
        <w:tc>
          <w:tcPr>
            <w:tcW w:w="4778" w:type="dxa"/>
            <w:tcBorders>
              <w:top w:val="nil"/>
              <w:left w:val="nil"/>
              <w:bottom w:val="single" w:sz="8" w:space="0" w:color="auto"/>
              <w:right w:val="single" w:sz="8" w:space="0" w:color="auto"/>
            </w:tcBorders>
            <w:shd w:val="clear" w:color="auto" w:fill="auto"/>
            <w:vAlign w:val="center"/>
            <w:hideMark/>
          </w:tcPr>
          <w:p w:rsidR="003E0729" w:rsidRDefault="003E0729">
            <w:pPr>
              <w:rPr>
                <w:sz w:val="20"/>
                <w:szCs w:val="20"/>
              </w:rPr>
            </w:pPr>
            <w:r>
              <w:rPr>
                <w:sz w:val="20"/>
                <w:szCs w:val="20"/>
              </w:rPr>
              <w:t>Брой горски стопанства получили инвестиционна подкрепа</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120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50</w:t>
            </w:r>
          </w:p>
        </w:tc>
        <w:tc>
          <w:tcPr>
            <w:tcW w:w="960" w:type="dxa"/>
            <w:tcBorders>
              <w:top w:val="nil"/>
              <w:left w:val="nil"/>
              <w:bottom w:val="single" w:sz="8" w:space="0" w:color="auto"/>
              <w:right w:val="single" w:sz="8" w:space="0" w:color="auto"/>
            </w:tcBorders>
            <w:shd w:val="clear" w:color="auto" w:fill="auto"/>
            <w:noWrap/>
            <w:vAlign w:val="center"/>
            <w:hideMark/>
          </w:tcPr>
          <w:p w:rsidR="003E0729" w:rsidRDefault="003E0729">
            <w:pPr>
              <w:jc w:val="center"/>
              <w:rPr>
                <w:sz w:val="20"/>
                <w:szCs w:val="20"/>
              </w:rPr>
            </w:pPr>
            <w:r>
              <w:rPr>
                <w:sz w:val="20"/>
                <w:szCs w:val="20"/>
              </w:rPr>
              <w:t>5</w:t>
            </w:r>
          </w:p>
        </w:tc>
      </w:tr>
    </w:tbl>
    <w:p w:rsidR="00F447B5" w:rsidRDefault="00F447B5" w:rsidP="00F447B5">
      <w:pPr>
        <w:jc w:val="both"/>
        <w:rPr>
          <w:b/>
          <w:i/>
          <w:sz w:val="22"/>
          <w:szCs w:val="22"/>
          <w:u w:val="single"/>
        </w:rPr>
      </w:pPr>
    </w:p>
    <w:p w:rsidR="006B2204" w:rsidRPr="00D01ADF" w:rsidRDefault="006B2204" w:rsidP="00F447B5">
      <w:pPr>
        <w:jc w:val="both"/>
        <w:rPr>
          <w:b/>
          <w:i/>
          <w:sz w:val="22"/>
          <w:szCs w:val="22"/>
          <w:u w:val="single"/>
          <w:lang w:val="en-US"/>
        </w:rPr>
      </w:pPr>
    </w:p>
    <w:p w:rsidR="00F447B5" w:rsidRPr="00F447B5" w:rsidRDefault="00F447B5" w:rsidP="000E0C3E">
      <w:pPr>
        <w:ind w:firstLine="708"/>
        <w:jc w:val="both"/>
        <w:rPr>
          <w:b/>
          <w:i/>
          <w:sz w:val="22"/>
          <w:szCs w:val="22"/>
          <w:u w:val="single"/>
        </w:rPr>
      </w:pPr>
      <w:r w:rsidRPr="00F447B5">
        <w:rPr>
          <w:b/>
          <w:i/>
          <w:sz w:val="22"/>
          <w:szCs w:val="22"/>
          <w:u w:val="single"/>
        </w:rPr>
        <w:t>Външни фактори, които могат да окажат въздействие върху постигането на целите на програмата</w:t>
      </w:r>
    </w:p>
    <w:p w:rsidR="00F447B5" w:rsidRDefault="00F447B5" w:rsidP="00F447B5">
      <w:pPr>
        <w:ind w:firstLine="709"/>
        <w:jc w:val="both"/>
        <w:rPr>
          <w:sz w:val="20"/>
          <w:szCs w:val="20"/>
        </w:rPr>
      </w:pPr>
      <w:r w:rsidRPr="005C6DE9">
        <w:rPr>
          <w:sz w:val="20"/>
          <w:szCs w:val="20"/>
        </w:rPr>
        <w:t>Няма данни.</w:t>
      </w:r>
    </w:p>
    <w:p w:rsidR="00F447B5" w:rsidRPr="005C6DE9" w:rsidRDefault="00F447B5" w:rsidP="00F447B5">
      <w:pPr>
        <w:ind w:firstLine="709"/>
        <w:jc w:val="both"/>
        <w:rPr>
          <w:sz w:val="20"/>
          <w:szCs w:val="20"/>
        </w:rPr>
      </w:pPr>
    </w:p>
    <w:p w:rsidR="00F447B5" w:rsidRPr="00F447B5" w:rsidRDefault="00F447B5" w:rsidP="00F447B5">
      <w:pPr>
        <w:jc w:val="both"/>
        <w:rPr>
          <w:b/>
          <w:i/>
          <w:sz w:val="22"/>
          <w:szCs w:val="22"/>
          <w:u w:val="single"/>
        </w:rPr>
      </w:pPr>
      <w:r w:rsidRPr="00F447B5">
        <w:rPr>
          <w:b/>
          <w:i/>
          <w:sz w:val="22"/>
          <w:szCs w:val="22"/>
          <w:u w:val="single"/>
        </w:rPr>
        <w:t>Информация за наличността и качеството на данните</w:t>
      </w:r>
    </w:p>
    <w:p w:rsidR="00F447B5" w:rsidRPr="005C6DE9" w:rsidRDefault="00F447B5" w:rsidP="00F447B5">
      <w:pPr>
        <w:pStyle w:val="StyleJustifiedFirstline127cm"/>
        <w:rPr>
          <w:sz w:val="20"/>
        </w:rPr>
      </w:pPr>
      <w:r w:rsidRPr="005C6DE9">
        <w:rPr>
          <w:sz w:val="20"/>
        </w:rPr>
        <w:t xml:space="preserve">Източници и отговорности: Национален статистически институт, Министерство на </w:t>
      </w:r>
      <w:r w:rsidR="006F765A">
        <w:rPr>
          <w:sz w:val="20"/>
        </w:rPr>
        <w:t>земеделието, храните и горите</w:t>
      </w:r>
      <w:r w:rsidRPr="005C6DE9">
        <w:rPr>
          <w:sz w:val="20"/>
        </w:rPr>
        <w:t xml:space="preserve">, Държавен фонд „Земеделие” – Разплащателна агенция, Министерство на околната среда и </w:t>
      </w:r>
      <w:r>
        <w:rPr>
          <w:sz w:val="20"/>
        </w:rPr>
        <w:t>водите.</w:t>
      </w:r>
    </w:p>
    <w:p w:rsidR="00F447B5" w:rsidRDefault="00F447B5" w:rsidP="00F447B5"/>
    <w:p w:rsidR="00F447B5" w:rsidRPr="00F447B5" w:rsidRDefault="00F447B5" w:rsidP="00F447B5">
      <w:pPr>
        <w:jc w:val="both"/>
        <w:rPr>
          <w:b/>
          <w:i/>
          <w:sz w:val="22"/>
          <w:szCs w:val="22"/>
          <w:u w:val="single"/>
        </w:rPr>
      </w:pPr>
      <w:r w:rsidRPr="00F447B5">
        <w:rPr>
          <w:b/>
          <w:i/>
          <w:sz w:val="22"/>
          <w:szCs w:val="22"/>
          <w:u w:val="single"/>
        </w:rPr>
        <w:t>Предоставяни по програмата продукти/услуги (ведомствени разходни параграфи)</w:t>
      </w:r>
    </w:p>
    <w:p w:rsidR="00F447B5" w:rsidRPr="007D0FCC" w:rsidRDefault="00F447B5" w:rsidP="00F447B5">
      <w:pPr>
        <w:jc w:val="both"/>
        <w:rPr>
          <w:sz w:val="20"/>
          <w:szCs w:val="20"/>
        </w:rPr>
      </w:pPr>
      <w:r w:rsidRPr="00F447B5">
        <w:rPr>
          <w:sz w:val="20"/>
          <w:szCs w:val="20"/>
        </w:rPr>
        <w:t>Разработване на политика</w:t>
      </w:r>
      <w:r w:rsidRPr="007D0FCC">
        <w:rPr>
          <w:sz w:val="20"/>
          <w:szCs w:val="20"/>
        </w:rPr>
        <w:t>, който включва следните дейности:</w:t>
      </w:r>
    </w:p>
    <w:p w:rsidR="00F447B5" w:rsidRPr="007D0FCC" w:rsidRDefault="00F447B5" w:rsidP="00F447B5">
      <w:pPr>
        <w:ind w:left="1080"/>
        <w:jc w:val="both"/>
        <w:rPr>
          <w:sz w:val="20"/>
          <w:szCs w:val="20"/>
        </w:rPr>
      </w:pPr>
      <w:r w:rsidRPr="007D0FCC">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F447B5" w:rsidRPr="007D0FCC" w:rsidRDefault="00F447B5" w:rsidP="00F447B5">
      <w:pPr>
        <w:ind w:left="1080"/>
        <w:jc w:val="both"/>
        <w:rPr>
          <w:sz w:val="20"/>
          <w:szCs w:val="20"/>
        </w:rPr>
      </w:pPr>
      <w:r w:rsidRPr="007D0FCC">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F447B5" w:rsidRPr="007D0FCC" w:rsidRDefault="00F447B5" w:rsidP="00F447B5">
      <w:pPr>
        <w:ind w:left="1080"/>
        <w:jc w:val="both"/>
        <w:rPr>
          <w:sz w:val="20"/>
          <w:szCs w:val="20"/>
        </w:rPr>
      </w:pPr>
      <w:r w:rsidRPr="007D0FCC">
        <w:rPr>
          <w:sz w:val="20"/>
          <w:szCs w:val="20"/>
        </w:rPr>
        <w:lastRenderedPageBreak/>
        <w:t>Изготвяне на проекти и схеми за подпомагане изпълнението на новата политика на ЕС за развитие на селските райони;</w:t>
      </w:r>
    </w:p>
    <w:p w:rsidR="00F447B5" w:rsidRPr="007D0FCC" w:rsidRDefault="00F447B5" w:rsidP="00F447B5">
      <w:pPr>
        <w:ind w:left="1080"/>
        <w:jc w:val="both"/>
        <w:rPr>
          <w:sz w:val="20"/>
          <w:szCs w:val="20"/>
        </w:rPr>
      </w:pPr>
      <w:r w:rsidRPr="007D0FCC">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rsidR="00F447B5" w:rsidRPr="007D0FCC" w:rsidRDefault="00F447B5" w:rsidP="00F447B5">
      <w:pPr>
        <w:jc w:val="both"/>
        <w:rPr>
          <w:sz w:val="20"/>
          <w:szCs w:val="20"/>
        </w:rPr>
      </w:pPr>
    </w:p>
    <w:p w:rsidR="00F447B5" w:rsidRPr="007D0FCC" w:rsidRDefault="00F447B5" w:rsidP="00F447B5">
      <w:pPr>
        <w:jc w:val="both"/>
        <w:rPr>
          <w:sz w:val="20"/>
          <w:szCs w:val="20"/>
        </w:rPr>
      </w:pPr>
      <w:r w:rsidRPr="00F447B5">
        <w:rPr>
          <w:sz w:val="20"/>
          <w:szCs w:val="20"/>
        </w:rPr>
        <w:t>Управление и координиране прилагането на планове, програми, проекти и схеми за развитие на селските райони,</w:t>
      </w:r>
      <w:r w:rsidRPr="007D0FCC">
        <w:rPr>
          <w:b/>
          <w:sz w:val="20"/>
          <w:szCs w:val="20"/>
        </w:rPr>
        <w:t xml:space="preserve"> </w:t>
      </w:r>
      <w:r w:rsidRPr="007D0FCC">
        <w:rPr>
          <w:sz w:val="20"/>
          <w:szCs w:val="20"/>
        </w:rPr>
        <w:t>който включва следните дейности:</w:t>
      </w:r>
    </w:p>
    <w:p w:rsidR="00F447B5" w:rsidRPr="007D0FCC" w:rsidRDefault="00C463CF" w:rsidP="00F447B5">
      <w:pPr>
        <w:tabs>
          <w:tab w:val="num" w:pos="2869"/>
        </w:tabs>
        <w:ind w:left="1080"/>
        <w:jc w:val="both"/>
        <w:rPr>
          <w:sz w:val="20"/>
          <w:szCs w:val="20"/>
        </w:rPr>
      </w:pPr>
      <w:r w:rsidRPr="00C463CF">
        <w:rPr>
          <w:sz w:val="20"/>
          <w:szCs w:val="20"/>
        </w:rPr>
        <w:t>Поддържане и участие в системите за обмен на данни SFC-2007 и SFC-2014 от Европейската Комисия;” - с мотива, че системата за обмен на данни, чрез която се осъществява комуникация със службите на ЕК за новият програмен период 2014-2020 е именно SCF-2014, използването на която система се извършва през 2015 г. паралелно с използването на SFC2007</w:t>
      </w:r>
      <w:r w:rsidR="00F447B5" w:rsidRPr="007D0FCC">
        <w:rPr>
          <w:sz w:val="20"/>
          <w:szCs w:val="20"/>
        </w:rPr>
        <w:t>;</w:t>
      </w:r>
    </w:p>
    <w:p w:rsidR="00F447B5" w:rsidRPr="007D0FCC" w:rsidRDefault="00F447B5" w:rsidP="00F447B5">
      <w:pPr>
        <w:jc w:val="both"/>
        <w:rPr>
          <w:sz w:val="20"/>
          <w:szCs w:val="20"/>
        </w:rPr>
      </w:pPr>
    </w:p>
    <w:p w:rsidR="00F447B5" w:rsidRPr="007D0FCC" w:rsidRDefault="00F447B5" w:rsidP="00F447B5">
      <w:pPr>
        <w:jc w:val="both"/>
        <w:rPr>
          <w:sz w:val="20"/>
          <w:szCs w:val="20"/>
        </w:rPr>
      </w:pPr>
      <w:r w:rsidRPr="00F447B5">
        <w:rPr>
          <w:sz w:val="20"/>
          <w:szCs w:val="20"/>
        </w:rPr>
        <w:t xml:space="preserve">Мониторинг и оценка на изпълнението на програми и схеми за развитие на селските райони, </w:t>
      </w:r>
      <w:r w:rsidRPr="007D0FCC">
        <w:rPr>
          <w:sz w:val="20"/>
          <w:szCs w:val="20"/>
        </w:rPr>
        <w:t>който включва следните дейности:</w:t>
      </w:r>
    </w:p>
    <w:p w:rsidR="00F447B5" w:rsidRPr="00F447B5" w:rsidRDefault="00F447B5" w:rsidP="00F447B5">
      <w:pPr>
        <w:ind w:left="360"/>
        <w:jc w:val="both"/>
        <w:rPr>
          <w:sz w:val="20"/>
          <w:szCs w:val="20"/>
        </w:rPr>
      </w:pPr>
      <w:r>
        <w:rPr>
          <w:sz w:val="20"/>
          <w:szCs w:val="20"/>
        </w:rPr>
        <w:t xml:space="preserve">              </w:t>
      </w:r>
      <w:r w:rsidRPr="007D0FCC">
        <w:rPr>
          <w:sz w:val="20"/>
          <w:szCs w:val="20"/>
        </w:rPr>
        <w:t>Обработка и обобщаване на показателите за наблюдение и оценка на програми и проекти за развитие на селските райони;</w:t>
      </w:r>
    </w:p>
    <w:p w:rsidR="00F447B5" w:rsidRPr="007D0FCC" w:rsidRDefault="00F447B5" w:rsidP="00F447B5">
      <w:pPr>
        <w:ind w:left="360"/>
        <w:jc w:val="both"/>
        <w:rPr>
          <w:sz w:val="20"/>
          <w:szCs w:val="20"/>
        </w:rPr>
      </w:pPr>
      <w:r>
        <w:rPr>
          <w:sz w:val="20"/>
          <w:szCs w:val="20"/>
        </w:rPr>
        <w:t xml:space="preserve">              </w:t>
      </w:r>
      <w:r w:rsidRPr="007D0FCC">
        <w:rPr>
          <w:sz w:val="20"/>
          <w:szCs w:val="20"/>
        </w:rPr>
        <w:t>Координиране на наблюдението и оценката на прилагането на агроекологични схеми;</w:t>
      </w:r>
    </w:p>
    <w:p w:rsidR="00F447B5" w:rsidRPr="007D0FCC" w:rsidRDefault="00F447B5" w:rsidP="00F447B5">
      <w:pPr>
        <w:ind w:left="360"/>
        <w:jc w:val="both"/>
        <w:rPr>
          <w:sz w:val="20"/>
          <w:szCs w:val="20"/>
        </w:rPr>
      </w:pPr>
      <w:r>
        <w:rPr>
          <w:sz w:val="20"/>
          <w:szCs w:val="20"/>
        </w:rPr>
        <w:t xml:space="preserve">              </w:t>
      </w:r>
      <w:r w:rsidRPr="007D0FCC">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F447B5" w:rsidRPr="007D0FCC" w:rsidRDefault="00F447B5" w:rsidP="00F447B5">
      <w:pPr>
        <w:jc w:val="both"/>
        <w:rPr>
          <w:sz w:val="20"/>
          <w:szCs w:val="20"/>
        </w:rPr>
      </w:pPr>
    </w:p>
    <w:p w:rsidR="00F447B5" w:rsidRPr="007D0FCC" w:rsidRDefault="00F447B5" w:rsidP="00F447B5">
      <w:pPr>
        <w:jc w:val="both"/>
        <w:rPr>
          <w:sz w:val="20"/>
          <w:szCs w:val="20"/>
        </w:rPr>
      </w:pPr>
      <w:r w:rsidRPr="00F447B5">
        <w:rPr>
          <w:sz w:val="20"/>
          <w:szCs w:val="20"/>
        </w:rPr>
        <w:t>Национална мрежа за селски райони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F447B5">
      <w:pPr>
        <w:ind w:left="1080"/>
        <w:jc w:val="both"/>
        <w:rPr>
          <w:sz w:val="20"/>
          <w:szCs w:val="20"/>
        </w:rPr>
      </w:pPr>
      <w:r w:rsidRPr="007D0FCC">
        <w:rPr>
          <w:sz w:val="20"/>
          <w:szCs w:val="20"/>
        </w:rPr>
        <w:t>Учредяване и подпомагане работата на звено за управление на мрежата за селски райони в Република България;</w:t>
      </w:r>
    </w:p>
    <w:p w:rsidR="00F447B5" w:rsidRPr="007D0FCC" w:rsidRDefault="00F447B5" w:rsidP="00F447B5">
      <w:pPr>
        <w:ind w:left="1080"/>
        <w:jc w:val="both"/>
        <w:rPr>
          <w:sz w:val="20"/>
          <w:szCs w:val="20"/>
        </w:rPr>
      </w:pPr>
      <w:r w:rsidRPr="007D0FCC">
        <w:rPr>
          <w:sz w:val="20"/>
          <w:szCs w:val="20"/>
        </w:rPr>
        <w:t>Създаване на  регионални офиси на мрежата;</w:t>
      </w:r>
    </w:p>
    <w:p w:rsidR="00F447B5" w:rsidRPr="007D0FCC" w:rsidRDefault="00F447B5" w:rsidP="00F447B5">
      <w:pPr>
        <w:ind w:left="1080"/>
        <w:jc w:val="both"/>
        <w:rPr>
          <w:sz w:val="20"/>
          <w:szCs w:val="20"/>
        </w:rPr>
      </w:pPr>
      <w:r w:rsidRPr="007D0FCC">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F447B5" w:rsidRPr="007D0FCC" w:rsidRDefault="00F447B5" w:rsidP="00F447B5">
      <w:pPr>
        <w:ind w:left="1080"/>
        <w:jc w:val="both"/>
        <w:rPr>
          <w:sz w:val="20"/>
          <w:szCs w:val="20"/>
        </w:rPr>
      </w:pPr>
      <w:r w:rsidRPr="007D0FCC">
        <w:rPr>
          <w:sz w:val="20"/>
          <w:szCs w:val="20"/>
        </w:rPr>
        <w:t>Популяризиране на националната мрежа за развитие на селските райони;</w:t>
      </w:r>
    </w:p>
    <w:p w:rsidR="00F447B5" w:rsidRPr="007D0FCC" w:rsidRDefault="00F447B5" w:rsidP="00F447B5">
      <w:pPr>
        <w:ind w:left="1080"/>
        <w:jc w:val="both"/>
        <w:rPr>
          <w:sz w:val="20"/>
          <w:szCs w:val="20"/>
        </w:rPr>
      </w:pPr>
      <w:r w:rsidRPr="007D0FCC">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F447B5" w:rsidRPr="007D0FCC" w:rsidRDefault="00F447B5" w:rsidP="00F447B5">
      <w:pPr>
        <w:ind w:left="1080"/>
        <w:jc w:val="both"/>
        <w:rPr>
          <w:sz w:val="20"/>
          <w:szCs w:val="20"/>
        </w:rPr>
      </w:pPr>
      <w:r w:rsidRPr="007D0FCC">
        <w:rPr>
          <w:sz w:val="20"/>
          <w:szCs w:val="20"/>
        </w:rPr>
        <w:t>Организиране информационни срещи, семинари, обучение и консултиране</w:t>
      </w:r>
    </w:p>
    <w:p w:rsidR="00F447B5" w:rsidRPr="007D0FCC" w:rsidRDefault="00F447B5" w:rsidP="00F447B5">
      <w:pPr>
        <w:jc w:val="both"/>
        <w:rPr>
          <w:b/>
          <w:sz w:val="20"/>
          <w:szCs w:val="20"/>
        </w:rPr>
      </w:pPr>
    </w:p>
    <w:p w:rsidR="006D6022" w:rsidRDefault="00F447B5" w:rsidP="006D6022">
      <w:pPr>
        <w:jc w:val="both"/>
        <w:rPr>
          <w:sz w:val="20"/>
          <w:szCs w:val="20"/>
        </w:rPr>
      </w:pPr>
      <w:r w:rsidRPr="00F447B5">
        <w:rPr>
          <w:sz w:val="20"/>
          <w:szCs w:val="20"/>
        </w:rPr>
        <w:t>Подпомагане на въвеждането и прилагането на екологосъобразни практики в земеделието</w:t>
      </w:r>
      <w:r w:rsidRPr="00DF29A2">
        <w:rPr>
          <w:sz w:val="20"/>
          <w:szCs w:val="20"/>
        </w:rPr>
        <w:t>,</w:t>
      </w:r>
      <w:r w:rsidRPr="00DF29A2">
        <w:rPr>
          <w:b/>
          <w:sz w:val="20"/>
          <w:szCs w:val="20"/>
        </w:rPr>
        <w:t xml:space="preserve"> </w:t>
      </w:r>
      <w:r w:rsidRPr="00DF29A2">
        <w:rPr>
          <w:sz w:val="20"/>
          <w:szCs w:val="20"/>
        </w:rPr>
        <w:t>който</w:t>
      </w:r>
      <w:r w:rsidRPr="007D0FCC">
        <w:rPr>
          <w:sz w:val="20"/>
          <w:szCs w:val="20"/>
        </w:rPr>
        <w:t xml:space="preserve"> включва следните дейности:</w:t>
      </w:r>
    </w:p>
    <w:p w:rsidR="006D6022" w:rsidRDefault="00F447B5" w:rsidP="006D6022">
      <w:pPr>
        <w:ind w:left="993"/>
        <w:jc w:val="both"/>
        <w:rPr>
          <w:sz w:val="20"/>
          <w:szCs w:val="20"/>
        </w:rPr>
      </w:pPr>
      <w:r w:rsidRPr="007D0FCC">
        <w:rPr>
          <w:sz w:val="20"/>
          <w:szCs w:val="20"/>
        </w:rPr>
        <w:t xml:space="preserve">Разработване на нестартиралите мерки за подпомагане на земеделски </w:t>
      </w:r>
      <w:r w:rsidR="00643206" w:rsidRPr="00643206">
        <w:rPr>
          <w:sz w:val="20"/>
          <w:szCs w:val="20"/>
        </w:rPr>
        <w:t>стопани</w:t>
      </w:r>
      <w:r w:rsidRPr="007D0FCC">
        <w:rPr>
          <w:sz w:val="20"/>
          <w:szCs w:val="20"/>
        </w:rPr>
        <w:t xml:space="preserve"> по Натура 2000;</w:t>
      </w:r>
    </w:p>
    <w:p w:rsidR="006D6022" w:rsidRDefault="00F447B5" w:rsidP="006D6022">
      <w:pPr>
        <w:ind w:left="993"/>
        <w:jc w:val="both"/>
        <w:rPr>
          <w:sz w:val="20"/>
          <w:szCs w:val="20"/>
        </w:rPr>
      </w:pPr>
      <w:r w:rsidRPr="007D0FCC">
        <w:rPr>
          <w:sz w:val="20"/>
          <w:szCs w:val="20"/>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rsidR="006D6022" w:rsidRDefault="00F447B5" w:rsidP="006D6022">
      <w:pPr>
        <w:ind w:left="993"/>
        <w:jc w:val="both"/>
        <w:rPr>
          <w:sz w:val="20"/>
          <w:szCs w:val="20"/>
        </w:rPr>
      </w:pPr>
      <w:r w:rsidRPr="007D0FCC">
        <w:rPr>
          <w:sz w:val="20"/>
          <w:szCs w:val="20"/>
        </w:rPr>
        <w:t>Създаване на отделен слой със земите с висока природна стойност;</w:t>
      </w:r>
    </w:p>
    <w:p w:rsidR="006D6022" w:rsidRDefault="00F447B5" w:rsidP="006D6022">
      <w:pPr>
        <w:ind w:left="993"/>
        <w:jc w:val="both"/>
        <w:rPr>
          <w:sz w:val="20"/>
          <w:szCs w:val="20"/>
        </w:rPr>
      </w:pPr>
      <w:r w:rsidRPr="007D0FCC">
        <w:rPr>
          <w:sz w:val="20"/>
          <w:szCs w:val="20"/>
        </w:rPr>
        <w:t xml:space="preserve">Изчисляване на компенсаторните плащания по Натура 2000 за гори и земеделски земи; </w:t>
      </w:r>
    </w:p>
    <w:p w:rsidR="006D6022" w:rsidRDefault="00F447B5" w:rsidP="006D6022">
      <w:pPr>
        <w:ind w:left="993"/>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 и мерките по Натура 2000;</w:t>
      </w:r>
    </w:p>
    <w:p w:rsidR="006D6022" w:rsidRDefault="00F447B5" w:rsidP="006D6022">
      <w:pPr>
        <w:ind w:left="993"/>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rsidR="006D6022" w:rsidRDefault="00F447B5" w:rsidP="006D6022">
      <w:pPr>
        <w:ind w:left="993"/>
        <w:jc w:val="both"/>
        <w:rPr>
          <w:sz w:val="20"/>
          <w:szCs w:val="20"/>
        </w:rPr>
      </w:pPr>
      <w:r w:rsidRPr="007D0FCC">
        <w:rPr>
          <w:sz w:val="20"/>
          <w:szCs w:val="20"/>
        </w:rPr>
        <w:t>Координиране на програ</w:t>
      </w:r>
      <w:r w:rsidR="00643206">
        <w:rPr>
          <w:sz w:val="20"/>
          <w:szCs w:val="20"/>
        </w:rPr>
        <w:t>ми за обучение на земеделските</w:t>
      </w:r>
      <w:r w:rsidR="00643206" w:rsidRPr="00643206">
        <w:t xml:space="preserve"> </w:t>
      </w:r>
      <w:r w:rsidR="00643206" w:rsidRPr="00643206">
        <w:rPr>
          <w:sz w:val="20"/>
          <w:szCs w:val="20"/>
        </w:rPr>
        <w:t>стопани</w:t>
      </w:r>
      <w:r w:rsidR="00643206">
        <w:rPr>
          <w:sz w:val="20"/>
          <w:szCs w:val="20"/>
        </w:rPr>
        <w:t xml:space="preserve"> </w:t>
      </w:r>
      <w:r w:rsidRPr="007D0FCC">
        <w:rPr>
          <w:sz w:val="20"/>
          <w:szCs w:val="20"/>
        </w:rPr>
        <w:t xml:space="preserve"> за участие в агроекологичните схеми и прилагане на Правилата за добра земеделска практика;</w:t>
      </w:r>
    </w:p>
    <w:p w:rsidR="006D6022" w:rsidRDefault="00F447B5" w:rsidP="006D6022">
      <w:pPr>
        <w:ind w:left="993"/>
        <w:jc w:val="both"/>
        <w:rPr>
          <w:sz w:val="20"/>
          <w:szCs w:val="20"/>
        </w:rPr>
      </w:pPr>
      <w:r w:rsidRPr="007D0FCC">
        <w:rPr>
          <w:sz w:val="20"/>
          <w:szCs w:val="20"/>
        </w:rPr>
        <w:t xml:space="preserve">Организиране и координиране изпълнението на специфичните задачи на </w:t>
      </w:r>
      <w:r w:rsidR="008469C0">
        <w:rPr>
          <w:sz w:val="20"/>
          <w:szCs w:val="20"/>
        </w:rPr>
        <w:t>МЗХГ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F447B5" w:rsidRPr="007D0FCC" w:rsidRDefault="00F447B5" w:rsidP="006D6022">
      <w:pPr>
        <w:ind w:left="993"/>
        <w:jc w:val="both"/>
        <w:rPr>
          <w:b/>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rsidR="00F447B5" w:rsidRDefault="00F447B5" w:rsidP="00F447B5">
      <w:pPr>
        <w:ind w:left="357"/>
        <w:jc w:val="both"/>
        <w:rPr>
          <w:b/>
          <w:sz w:val="20"/>
          <w:szCs w:val="20"/>
        </w:rPr>
      </w:pPr>
    </w:p>
    <w:p w:rsidR="00F447B5" w:rsidRPr="007D0FCC" w:rsidRDefault="00F447B5" w:rsidP="00F447B5">
      <w:pPr>
        <w:jc w:val="both"/>
        <w:rPr>
          <w:sz w:val="20"/>
          <w:szCs w:val="20"/>
        </w:rPr>
      </w:pPr>
      <w:r w:rsidRPr="00E20765">
        <w:rPr>
          <w:sz w:val="20"/>
          <w:szCs w:val="20"/>
        </w:rPr>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F447B5" w:rsidRPr="007D0FCC" w:rsidRDefault="00F447B5" w:rsidP="00E20765">
      <w:pPr>
        <w:ind w:left="1080"/>
        <w:jc w:val="both"/>
        <w:rPr>
          <w:sz w:val="20"/>
          <w:szCs w:val="20"/>
        </w:rPr>
      </w:pPr>
      <w:r w:rsidRPr="007D0FCC">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F447B5" w:rsidRPr="007D0FCC" w:rsidRDefault="00F447B5" w:rsidP="00E20765">
      <w:pPr>
        <w:ind w:left="1080"/>
        <w:jc w:val="both"/>
        <w:rPr>
          <w:sz w:val="20"/>
          <w:szCs w:val="20"/>
        </w:rPr>
      </w:pPr>
      <w:r w:rsidRPr="007D0FCC">
        <w:rPr>
          <w:sz w:val="20"/>
          <w:szCs w:val="20"/>
        </w:rPr>
        <w:lastRenderedPageBreak/>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F447B5" w:rsidRPr="007D0FCC" w:rsidRDefault="00F447B5" w:rsidP="00E20765">
      <w:pPr>
        <w:ind w:left="1080"/>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rsidR="00F447B5" w:rsidRPr="007D0FCC" w:rsidRDefault="00F447B5" w:rsidP="00E20765">
      <w:pPr>
        <w:ind w:left="1080"/>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F447B5" w:rsidRPr="007D0FCC" w:rsidRDefault="00F447B5" w:rsidP="00E20765">
      <w:pPr>
        <w:ind w:left="1080"/>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rsidR="00F447B5" w:rsidRPr="007D0FCC" w:rsidRDefault="00F447B5" w:rsidP="00E20765">
      <w:pPr>
        <w:ind w:left="1080"/>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F447B5" w:rsidRPr="007D0FCC" w:rsidRDefault="00F447B5" w:rsidP="00E20765">
      <w:pPr>
        <w:ind w:left="1080"/>
        <w:jc w:val="both"/>
        <w:rPr>
          <w:sz w:val="20"/>
          <w:szCs w:val="20"/>
        </w:rPr>
      </w:pPr>
      <w:r w:rsidRPr="007D0FCC">
        <w:rPr>
          <w:sz w:val="20"/>
          <w:szCs w:val="20"/>
        </w:rPr>
        <w:t>Изготвяне на предложения за изменения и актуализиране на НПРБЗБ.</w:t>
      </w:r>
    </w:p>
    <w:p w:rsidR="00F447B5" w:rsidRPr="007D0FCC" w:rsidRDefault="00F447B5" w:rsidP="00F447B5">
      <w:pPr>
        <w:jc w:val="both"/>
        <w:rPr>
          <w:i/>
          <w:sz w:val="20"/>
          <w:szCs w:val="20"/>
        </w:rPr>
      </w:pPr>
    </w:p>
    <w:p w:rsidR="00F447B5" w:rsidRPr="007D0FCC" w:rsidRDefault="00F447B5" w:rsidP="00F447B5">
      <w:pPr>
        <w:jc w:val="both"/>
        <w:rPr>
          <w:sz w:val="20"/>
          <w:szCs w:val="20"/>
        </w:rPr>
      </w:pPr>
      <w:r w:rsidRPr="00E20765">
        <w:rPr>
          <w:sz w:val="20"/>
          <w:szCs w:val="20"/>
        </w:rPr>
        <w:t>Подпомагане създаването на организации на производителите, регистър и контрол върху дейността им,</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Информационно-разяснителни дейности и изготвяне на материали за организации на производители;</w:t>
      </w:r>
    </w:p>
    <w:p w:rsidR="00F447B5" w:rsidRPr="007D0FCC" w:rsidRDefault="00F447B5" w:rsidP="00E20765">
      <w:pPr>
        <w:ind w:left="1080"/>
        <w:jc w:val="both"/>
        <w:rPr>
          <w:b/>
          <w:sz w:val="20"/>
          <w:szCs w:val="20"/>
        </w:rPr>
      </w:pPr>
      <w:r w:rsidRPr="007D0FCC">
        <w:rPr>
          <w:sz w:val="20"/>
          <w:szCs w:val="20"/>
        </w:rPr>
        <w:t>Разработване на специфични критерии за организации на производители на биологични продукти и храни</w:t>
      </w:r>
      <w:r w:rsidR="00DD5579">
        <w:rPr>
          <w:sz w:val="20"/>
          <w:szCs w:val="20"/>
        </w:rPr>
        <w:t>.</w:t>
      </w:r>
    </w:p>
    <w:p w:rsidR="00F447B5" w:rsidRPr="007D0FCC" w:rsidRDefault="00F447B5" w:rsidP="00F447B5">
      <w:pPr>
        <w:jc w:val="both"/>
        <w:rPr>
          <w:i/>
          <w:sz w:val="20"/>
          <w:szCs w:val="20"/>
        </w:rPr>
      </w:pPr>
    </w:p>
    <w:p w:rsidR="00E20765" w:rsidRDefault="00F447B5" w:rsidP="00E20765">
      <w:pPr>
        <w:jc w:val="both"/>
        <w:rPr>
          <w:sz w:val="20"/>
          <w:szCs w:val="20"/>
        </w:rPr>
      </w:pPr>
      <w:r w:rsidRPr="00E20765">
        <w:rPr>
          <w:sz w:val="20"/>
          <w:szCs w:val="20"/>
        </w:rPr>
        <w:t>Организиране провеждането на професионално обучение на земеделски производители</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 xml:space="preserve"> Организиране на осъществяването на комплексни научно-приложни изследвания и разработване на технологии в сферата на биологичното земеделие; </w:t>
      </w:r>
    </w:p>
    <w:p w:rsidR="00F447B5" w:rsidRPr="007D0FCC" w:rsidRDefault="00F447B5" w:rsidP="00E20765">
      <w:pPr>
        <w:ind w:left="1080"/>
        <w:jc w:val="both"/>
        <w:rPr>
          <w:sz w:val="20"/>
          <w:szCs w:val="20"/>
        </w:rPr>
      </w:pPr>
      <w:r w:rsidRPr="007D0FCC">
        <w:rPr>
          <w:sz w:val="20"/>
          <w:szCs w:val="20"/>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rsidR="00F447B5" w:rsidRPr="007D0FCC" w:rsidRDefault="00F447B5" w:rsidP="00E20765">
      <w:pPr>
        <w:ind w:left="1080"/>
        <w:jc w:val="both"/>
        <w:rPr>
          <w:sz w:val="20"/>
          <w:szCs w:val="20"/>
        </w:rPr>
      </w:pPr>
      <w:r w:rsidRPr="007D0FCC">
        <w:rPr>
          <w:sz w:val="20"/>
          <w:szCs w:val="20"/>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rsidR="00F447B5" w:rsidRPr="007D0FCC" w:rsidRDefault="00F447B5" w:rsidP="00E20765">
      <w:pPr>
        <w:ind w:left="1080"/>
        <w:jc w:val="both"/>
        <w:rPr>
          <w:b/>
          <w:sz w:val="20"/>
          <w:szCs w:val="20"/>
        </w:rPr>
      </w:pPr>
      <w:r w:rsidRPr="007D0FCC">
        <w:rPr>
          <w:sz w:val="20"/>
          <w:szCs w:val="20"/>
        </w:rPr>
        <w:t>Подкрепа за създаването на функционираща система за продължаващо професионално обучение в сферата на биологичното земеделие</w:t>
      </w:r>
      <w:r w:rsidR="00DD5579">
        <w:rPr>
          <w:sz w:val="20"/>
          <w:szCs w:val="20"/>
        </w:rPr>
        <w:t>.</w:t>
      </w:r>
    </w:p>
    <w:p w:rsidR="00F447B5" w:rsidRPr="007D0FCC" w:rsidRDefault="00F447B5" w:rsidP="00F447B5">
      <w:pPr>
        <w:jc w:val="both"/>
        <w:rPr>
          <w:i/>
          <w:sz w:val="20"/>
          <w:szCs w:val="20"/>
        </w:rPr>
      </w:pPr>
    </w:p>
    <w:p w:rsidR="00F447B5" w:rsidRPr="007D0FCC" w:rsidRDefault="00F447B5" w:rsidP="00F447B5">
      <w:pPr>
        <w:jc w:val="both"/>
        <w:rPr>
          <w:sz w:val="20"/>
          <w:szCs w:val="20"/>
        </w:rPr>
      </w:pPr>
      <w:r w:rsidRPr="00E20765">
        <w:rPr>
          <w:sz w:val="20"/>
          <w:szCs w:val="20"/>
        </w:rPr>
        <w:t>Насърчаване на партньорството и подпомагане дейността на местните общности</w:t>
      </w:r>
      <w:r w:rsidRPr="007D0FCC">
        <w:rPr>
          <w:sz w:val="20"/>
          <w:szCs w:val="20"/>
        </w:rPr>
        <w:t xml:space="preserve"> ,</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Подобряване на възможностите и районите за сформиране на местни инициативни групи (МИГ);</w:t>
      </w:r>
    </w:p>
    <w:p w:rsidR="00F447B5" w:rsidRPr="007D0FCC" w:rsidRDefault="00F447B5" w:rsidP="00E20765">
      <w:pPr>
        <w:ind w:left="1080"/>
        <w:jc w:val="both"/>
        <w:rPr>
          <w:sz w:val="20"/>
          <w:szCs w:val="20"/>
        </w:rPr>
      </w:pPr>
      <w:r w:rsidRPr="007D0FCC">
        <w:rPr>
          <w:sz w:val="20"/>
          <w:szCs w:val="20"/>
        </w:rPr>
        <w:t>Дейности по мобилизиране на вътрешния потенциал за развитие на селските райони и изграждане на местен капацитет чрез:</w:t>
      </w:r>
    </w:p>
    <w:p w:rsidR="00F447B5" w:rsidRPr="007D0FCC" w:rsidRDefault="00F447B5" w:rsidP="00E20765">
      <w:pPr>
        <w:ind w:left="1080"/>
        <w:jc w:val="both"/>
        <w:rPr>
          <w:sz w:val="20"/>
          <w:szCs w:val="20"/>
        </w:rPr>
      </w:pPr>
      <w:r w:rsidRPr="007D0FCC">
        <w:rPr>
          <w:sz w:val="20"/>
          <w:szCs w:val="20"/>
        </w:rPr>
        <w:t>Укрепване на съществуващите МИГ;</w:t>
      </w:r>
    </w:p>
    <w:p w:rsidR="00F447B5" w:rsidRPr="007D0FCC" w:rsidRDefault="00F447B5" w:rsidP="00E20765">
      <w:pPr>
        <w:ind w:left="1080"/>
        <w:jc w:val="both"/>
        <w:rPr>
          <w:sz w:val="20"/>
          <w:szCs w:val="20"/>
        </w:rPr>
      </w:pPr>
      <w:r w:rsidRPr="007D0FCC">
        <w:rPr>
          <w:sz w:val="20"/>
          <w:szCs w:val="20"/>
        </w:rPr>
        <w:t xml:space="preserve">Подобряване партньорството между частния и публичния сектор; </w:t>
      </w:r>
    </w:p>
    <w:p w:rsidR="00F447B5" w:rsidRPr="007D0FCC" w:rsidRDefault="00F447B5" w:rsidP="00E20765">
      <w:pPr>
        <w:ind w:left="1080"/>
        <w:jc w:val="both"/>
        <w:rPr>
          <w:sz w:val="20"/>
          <w:szCs w:val="20"/>
        </w:rPr>
      </w:pPr>
      <w:r w:rsidRPr="007D0FCC">
        <w:rPr>
          <w:sz w:val="20"/>
          <w:szCs w:val="20"/>
        </w:rPr>
        <w:t>Насърчаване учредяването на нови МИГ.</w:t>
      </w:r>
    </w:p>
    <w:p w:rsidR="00F447B5" w:rsidRPr="007D0FCC" w:rsidRDefault="00F447B5" w:rsidP="00E20765">
      <w:pPr>
        <w:ind w:left="1080"/>
        <w:jc w:val="both"/>
        <w:rPr>
          <w:sz w:val="20"/>
          <w:szCs w:val="20"/>
        </w:rPr>
      </w:pPr>
      <w:r w:rsidRPr="007D0FCC">
        <w:rPr>
          <w:sz w:val="20"/>
          <w:szCs w:val="20"/>
        </w:rPr>
        <w:t>Техническо обезпечаване функционирането на МИГ;</w:t>
      </w:r>
    </w:p>
    <w:p w:rsidR="00F447B5" w:rsidRPr="007D0FCC" w:rsidRDefault="00F447B5" w:rsidP="00E20765">
      <w:pPr>
        <w:ind w:left="1080"/>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rsidR="00F447B5" w:rsidRPr="007D0FCC" w:rsidRDefault="00F447B5" w:rsidP="00E20765">
      <w:pPr>
        <w:ind w:left="1080"/>
        <w:jc w:val="both"/>
        <w:rPr>
          <w:sz w:val="20"/>
          <w:szCs w:val="20"/>
        </w:rPr>
      </w:pPr>
      <w:r w:rsidRPr="007D0FCC">
        <w:rPr>
          <w:sz w:val="20"/>
          <w:szCs w:val="20"/>
        </w:rPr>
        <w:t>Провеждане на информационно-разяснителни дейности и кампании;</w:t>
      </w:r>
    </w:p>
    <w:p w:rsidR="00F447B5" w:rsidRPr="007D0FCC" w:rsidRDefault="00F447B5" w:rsidP="00E20765">
      <w:pPr>
        <w:ind w:left="1080"/>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F447B5" w:rsidRPr="007D0FCC" w:rsidRDefault="00F447B5" w:rsidP="00E20765">
      <w:pPr>
        <w:ind w:left="1080"/>
        <w:jc w:val="both"/>
        <w:rPr>
          <w:b/>
          <w:i/>
          <w:sz w:val="20"/>
          <w:szCs w:val="20"/>
        </w:rPr>
      </w:pPr>
      <w:r w:rsidRPr="007D0FCC">
        <w:rPr>
          <w:sz w:val="20"/>
          <w:szCs w:val="20"/>
        </w:rPr>
        <w:t>Изготвяне на ръководство  за учредяване, администриране и координация на МИГ</w:t>
      </w:r>
      <w:r w:rsidR="00DD5579">
        <w:rPr>
          <w:sz w:val="20"/>
          <w:szCs w:val="20"/>
        </w:rPr>
        <w:t>.</w:t>
      </w:r>
    </w:p>
    <w:p w:rsidR="00F447B5" w:rsidRPr="007D0FCC" w:rsidRDefault="00F447B5" w:rsidP="00F447B5">
      <w:pPr>
        <w:jc w:val="both"/>
        <w:rPr>
          <w:i/>
          <w:sz w:val="20"/>
          <w:szCs w:val="20"/>
        </w:rPr>
      </w:pPr>
    </w:p>
    <w:p w:rsidR="00F447B5" w:rsidRPr="007D0FCC" w:rsidRDefault="00F447B5" w:rsidP="00F447B5">
      <w:pPr>
        <w:jc w:val="both"/>
        <w:rPr>
          <w:sz w:val="20"/>
          <w:szCs w:val="20"/>
        </w:rPr>
      </w:pPr>
      <w:r w:rsidRPr="00E20765">
        <w:rPr>
          <w:sz w:val="20"/>
          <w:szCs w:val="20"/>
        </w:rPr>
        <w:t>Подпомагане на въвеждането и прилагането на екологосъобразни практики в земеделието</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keepNext/>
        <w:ind w:left="1080"/>
        <w:jc w:val="both"/>
        <w:rPr>
          <w:sz w:val="20"/>
          <w:szCs w:val="20"/>
        </w:rPr>
      </w:pPr>
      <w:r w:rsidRPr="007D0FCC">
        <w:rPr>
          <w:sz w:val="20"/>
          <w:szCs w:val="20"/>
        </w:rPr>
        <w:lastRenderedPageBreak/>
        <w:t xml:space="preserve">Разработване на мерки за подпомагане на земеделски производители за прилагане на агроекологични схеми, чрез Национална агроекологична програма; </w:t>
      </w:r>
    </w:p>
    <w:p w:rsidR="00F447B5" w:rsidRPr="007D0FCC" w:rsidRDefault="00F447B5" w:rsidP="00E20765">
      <w:pPr>
        <w:keepNext/>
        <w:ind w:left="1080"/>
        <w:jc w:val="both"/>
        <w:rPr>
          <w:sz w:val="20"/>
          <w:szCs w:val="20"/>
        </w:rPr>
      </w:pPr>
      <w:r w:rsidRPr="007D0FCC">
        <w:rPr>
          <w:sz w:val="20"/>
          <w:szCs w:val="20"/>
        </w:rPr>
        <w:t>Изготвяне на печатни материали и координиране на информационни кампании за популяризиране на агроекологични схеми;</w:t>
      </w:r>
    </w:p>
    <w:p w:rsidR="00F447B5" w:rsidRPr="007D0FCC" w:rsidRDefault="00F447B5" w:rsidP="00E20765">
      <w:pPr>
        <w:keepNext/>
        <w:ind w:left="1080"/>
        <w:jc w:val="both"/>
        <w:rPr>
          <w:sz w:val="20"/>
          <w:szCs w:val="20"/>
        </w:rPr>
      </w:pPr>
      <w:r w:rsidRPr="007D0FCC">
        <w:rPr>
          <w:sz w:val="20"/>
          <w:szCs w:val="20"/>
        </w:rPr>
        <w:t>Организиране и координиране на информационни и промоционални кампании за Правилата за добра земеделска практика и Програмата за ограничаване и ликвидиране на замърсяването в уязвимите зони;</w:t>
      </w:r>
    </w:p>
    <w:p w:rsidR="00F447B5" w:rsidRPr="007D0FCC" w:rsidRDefault="00F447B5" w:rsidP="00E20765">
      <w:pPr>
        <w:keepNext/>
        <w:ind w:left="1080"/>
        <w:jc w:val="both"/>
        <w:rPr>
          <w:sz w:val="20"/>
          <w:szCs w:val="20"/>
        </w:rPr>
      </w:pPr>
      <w:r w:rsidRPr="007D0FCC">
        <w:rPr>
          <w:sz w:val="20"/>
          <w:szCs w:val="20"/>
        </w:rPr>
        <w:t>Координиране на програми за обучение на земеделските производители за участие в агроекологичните схеми и прилагане на Правилата за добра земеделска практика;</w:t>
      </w:r>
    </w:p>
    <w:p w:rsidR="00F447B5" w:rsidRPr="007D0FCC" w:rsidRDefault="00F447B5" w:rsidP="00E20765">
      <w:pPr>
        <w:keepNext/>
        <w:ind w:left="1080"/>
        <w:jc w:val="both"/>
        <w:rPr>
          <w:sz w:val="20"/>
          <w:szCs w:val="20"/>
        </w:rPr>
      </w:pPr>
      <w:r w:rsidRPr="007D0FCC">
        <w:rPr>
          <w:sz w:val="20"/>
          <w:szCs w:val="20"/>
        </w:rPr>
        <w:t xml:space="preserve">Организиране и координиране изпълнението на специфичните задачи на </w:t>
      </w:r>
      <w:r w:rsidR="006462C6">
        <w:rPr>
          <w:sz w:val="20"/>
          <w:szCs w:val="20"/>
        </w:rPr>
        <w:t>МЗХ</w:t>
      </w:r>
      <w:r w:rsidR="002D6EB0">
        <w:rPr>
          <w:sz w:val="20"/>
          <w:szCs w:val="20"/>
        </w:rPr>
        <w:t>Г</w:t>
      </w:r>
      <w:r w:rsidRPr="007D0FCC">
        <w:rPr>
          <w:sz w:val="20"/>
          <w:szCs w:val="20"/>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F447B5" w:rsidRPr="007D0FCC" w:rsidRDefault="00F447B5" w:rsidP="00E20765">
      <w:pPr>
        <w:keepNext/>
        <w:ind w:left="1080"/>
        <w:jc w:val="both"/>
        <w:rPr>
          <w:b/>
          <w:sz w:val="20"/>
          <w:szCs w:val="20"/>
        </w:rPr>
      </w:pPr>
      <w:r w:rsidRPr="007D0FCC">
        <w:rPr>
          <w:sz w:val="20"/>
          <w:szCs w:val="20"/>
        </w:rPr>
        <w:t>Разработване и прилагане на Програмата за ограничаване и ликвидиране на замърсяването в чувствителните зони.</w:t>
      </w:r>
    </w:p>
    <w:p w:rsidR="00F447B5" w:rsidRPr="007D0FCC" w:rsidRDefault="00F447B5" w:rsidP="00E20765">
      <w:pPr>
        <w:ind w:left="1080"/>
        <w:jc w:val="both"/>
        <w:rPr>
          <w:b/>
          <w:sz w:val="20"/>
          <w:szCs w:val="20"/>
        </w:rPr>
      </w:pPr>
    </w:p>
    <w:p w:rsidR="00F447B5" w:rsidRPr="007D0FCC" w:rsidRDefault="00F447B5" w:rsidP="00F447B5">
      <w:pPr>
        <w:jc w:val="both"/>
        <w:rPr>
          <w:sz w:val="20"/>
          <w:szCs w:val="20"/>
        </w:rPr>
      </w:pPr>
      <w:r w:rsidRPr="00E20765">
        <w:rPr>
          <w:sz w:val="20"/>
          <w:szCs w:val="20"/>
        </w:rPr>
        <w:t>Насърчаване развитието на биологичното земеделие</w:t>
      </w:r>
      <w:r w:rsidRPr="007D0FCC">
        <w:rPr>
          <w:sz w:val="20"/>
          <w:szCs w:val="20"/>
        </w:rPr>
        <w:t>,</w:t>
      </w:r>
      <w:r w:rsidRPr="007D0FCC">
        <w:rPr>
          <w:b/>
          <w:sz w:val="20"/>
          <w:szCs w:val="20"/>
        </w:rPr>
        <w:t xml:space="preserve"> </w:t>
      </w:r>
      <w:r w:rsidRPr="007D0FCC">
        <w:rPr>
          <w:sz w:val="20"/>
          <w:szCs w:val="20"/>
        </w:rPr>
        <w:t>който включва следните дейности:</w:t>
      </w:r>
    </w:p>
    <w:p w:rsidR="00F447B5" w:rsidRPr="007D0FCC" w:rsidRDefault="00F447B5" w:rsidP="00E20765">
      <w:pPr>
        <w:ind w:left="1080"/>
        <w:jc w:val="both"/>
        <w:rPr>
          <w:sz w:val="20"/>
          <w:szCs w:val="20"/>
        </w:rPr>
      </w:pPr>
      <w:r w:rsidRPr="007D0FCC">
        <w:rPr>
          <w:sz w:val="20"/>
          <w:szCs w:val="20"/>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F447B5" w:rsidRPr="007D0FCC" w:rsidRDefault="00F447B5" w:rsidP="00E20765">
      <w:pPr>
        <w:ind w:left="1080"/>
        <w:jc w:val="both"/>
        <w:rPr>
          <w:sz w:val="20"/>
          <w:szCs w:val="20"/>
        </w:rPr>
      </w:pPr>
      <w:r w:rsidRPr="007D0FCC">
        <w:rPr>
          <w:sz w:val="20"/>
          <w:szCs w:val="20"/>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F447B5" w:rsidRPr="007D0FCC" w:rsidRDefault="00F447B5" w:rsidP="00E20765">
      <w:pPr>
        <w:ind w:left="1080"/>
        <w:jc w:val="both"/>
        <w:rPr>
          <w:sz w:val="20"/>
          <w:szCs w:val="20"/>
        </w:rPr>
      </w:pPr>
      <w:r w:rsidRPr="007D0FCC">
        <w:rPr>
          <w:sz w:val="20"/>
          <w:szCs w:val="20"/>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F447B5" w:rsidRPr="007D0FCC" w:rsidRDefault="00F447B5" w:rsidP="00E20765">
      <w:pPr>
        <w:ind w:left="1080"/>
        <w:jc w:val="both"/>
        <w:rPr>
          <w:sz w:val="20"/>
          <w:szCs w:val="20"/>
        </w:rPr>
      </w:pPr>
      <w:r w:rsidRPr="007D0FCC">
        <w:rPr>
          <w:sz w:val="20"/>
          <w:szCs w:val="20"/>
        </w:rPr>
        <w:t>Прилагане на мерки за разширяване на научноизследователските разработки в областта на биологичното земеделие;</w:t>
      </w:r>
    </w:p>
    <w:p w:rsidR="00F447B5" w:rsidRPr="007D0FCC" w:rsidRDefault="00F447B5" w:rsidP="00E20765">
      <w:pPr>
        <w:ind w:left="1080"/>
        <w:jc w:val="both"/>
        <w:rPr>
          <w:sz w:val="20"/>
          <w:szCs w:val="20"/>
        </w:rPr>
      </w:pPr>
      <w:r w:rsidRPr="007D0FCC">
        <w:rPr>
          <w:sz w:val="20"/>
          <w:szCs w:val="20"/>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F447B5" w:rsidRPr="007D0FCC" w:rsidRDefault="00F447B5" w:rsidP="00E20765">
      <w:pPr>
        <w:ind w:left="1080"/>
        <w:jc w:val="both"/>
        <w:rPr>
          <w:sz w:val="20"/>
          <w:szCs w:val="20"/>
        </w:rPr>
      </w:pPr>
      <w:r w:rsidRPr="007D0FCC">
        <w:rPr>
          <w:sz w:val="20"/>
          <w:szCs w:val="20"/>
        </w:rPr>
        <w:t>Разработване и прилагане на мерки за разширяване на образованието по биологично земеделие в средните и висши учебни заведения;</w:t>
      </w:r>
    </w:p>
    <w:p w:rsidR="00F447B5" w:rsidRPr="007D0FCC" w:rsidRDefault="00F447B5" w:rsidP="00E20765">
      <w:pPr>
        <w:ind w:left="1080"/>
        <w:jc w:val="both"/>
        <w:rPr>
          <w:sz w:val="20"/>
          <w:szCs w:val="20"/>
        </w:rPr>
      </w:pPr>
      <w:r w:rsidRPr="007D0FCC">
        <w:rPr>
          <w:sz w:val="20"/>
          <w:szCs w:val="20"/>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F447B5" w:rsidRPr="007D0FCC" w:rsidRDefault="00F447B5" w:rsidP="00E20765">
      <w:pPr>
        <w:ind w:left="1080"/>
        <w:jc w:val="both"/>
        <w:rPr>
          <w:sz w:val="20"/>
          <w:szCs w:val="20"/>
        </w:rPr>
      </w:pPr>
      <w:r w:rsidRPr="007D0FCC">
        <w:rPr>
          <w:sz w:val="20"/>
          <w:szCs w:val="20"/>
        </w:rPr>
        <w:t>Изготвяне на набор от индикатори, позволяващи измерване на степента на постигане на конкретните цели на Националния план за развитие на биологичното земеделие в България (НПРБЗБ);</w:t>
      </w:r>
    </w:p>
    <w:p w:rsidR="00246117" w:rsidRDefault="00F447B5" w:rsidP="00383E4A">
      <w:pPr>
        <w:ind w:left="1080"/>
        <w:jc w:val="both"/>
        <w:rPr>
          <w:sz w:val="20"/>
          <w:szCs w:val="20"/>
        </w:rPr>
      </w:pPr>
      <w:r w:rsidRPr="007D0FCC">
        <w:rPr>
          <w:sz w:val="20"/>
          <w:szCs w:val="20"/>
        </w:rPr>
        <w:t>Координиране на мониторинга и оценката на изпълнението на НПРБЗБ;</w:t>
      </w:r>
    </w:p>
    <w:p w:rsidR="00904D69" w:rsidRDefault="00904D69" w:rsidP="00383E4A">
      <w:pPr>
        <w:ind w:left="1080"/>
        <w:jc w:val="both"/>
        <w:rPr>
          <w:sz w:val="20"/>
          <w:szCs w:val="20"/>
        </w:rPr>
      </w:pPr>
    </w:p>
    <w:p w:rsidR="00530A55" w:rsidRDefault="00530A55" w:rsidP="00E04FD1">
      <w:pPr>
        <w:ind w:firstLine="540"/>
        <w:jc w:val="both"/>
        <w:rPr>
          <w:b/>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904D69" w:rsidTr="00904D69">
        <w:trPr>
          <w:trHeight w:val="315"/>
          <w:jc w:val="center"/>
        </w:trPr>
        <w:tc>
          <w:tcPr>
            <w:tcW w:w="10460" w:type="dxa"/>
            <w:tcBorders>
              <w:top w:val="nil"/>
              <w:left w:val="nil"/>
              <w:bottom w:val="nil"/>
              <w:right w:val="nil"/>
            </w:tcBorders>
            <w:shd w:val="clear" w:color="auto" w:fill="auto"/>
            <w:noWrap/>
            <w:vAlign w:val="bottom"/>
            <w:hideMark/>
          </w:tcPr>
          <w:p w:rsidR="00904D69" w:rsidRPr="00D45851" w:rsidRDefault="00904D69">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904D69" w:rsidRDefault="00904D69" w:rsidP="00904D69">
      <w:pPr>
        <w:jc w:val="both"/>
        <w:rPr>
          <w:b/>
          <w:sz w:val="20"/>
          <w:szCs w:val="20"/>
          <w:lang w:val="en-US"/>
        </w:rPr>
      </w:pPr>
    </w:p>
    <w:tbl>
      <w:tblPr>
        <w:tblW w:w="10460" w:type="dxa"/>
        <w:jc w:val="center"/>
        <w:tblLook w:val="04A0" w:firstRow="1" w:lastRow="0" w:firstColumn="1" w:lastColumn="0" w:noHBand="0" w:noVBand="1"/>
      </w:tblPr>
      <w:tblGrid>
        <w:gridCol w:w="443"/>
        <w:gridCol w:w="3094"/>
        <w:gridCol w:w="1153"/>
        <w:gridCol w:w="1153"/>
        <w:gridCol w:w="1151"/>
        <w:gridCol w:w="1154"/>
        <w:gridCol w:w="1156"/>
        <w:gridCol w:w="1156"/>
      </w:tblGrid>
      <w:tr w:rsidR="00322B4F" w:rsidTr="00322B4F">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322B4F" w:rsidRDefault="00322B4F">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Прогноза</w:t>
            </w:r>
          </w:p>
        </w:tc>
      </w:tr>
      <w:tr w:rsidR="00322B4F" w:rsidTr="00322B4F">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2022 г.</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7</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57,2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57,2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80,1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52,0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57,2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9</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7</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7</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8</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8</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8</w:t>
            </w:r>
          </w:p>
        </w:tc>
      </w:tr>
    </w:tbl>
    <w:p w:rsidR="00D45851" w:rsidRPr="00D45851" w:rsidRDefault="00D45851" w:rsidP="00904D69">
      <w:pPr>
        <w:jc w:val="both"/>
        <w:rPr>
          <w:b/>
          <w:sz w:val="20"/>
          <w:szCs w:val="20"/>
          <w:lang w:val="en-US"/>
        </w:rPr>
      </w:pPr>
    </w:p>
    <w:p w:rsidR="00904D69" w:rsidRDefault="00904D69" w:rsidP="00E04FD1">
      <w:pPr>
        <w:ind w:firstLine="540"/>
        <w:jc w:val="both"/>
        <w:rPr>
          <w:b/>
          <w:sz w:val="20"/>
          <w:szCs w:val="20"/>
          <w:lang w:val="en-US"/>
        </w:rPr>
      </w:pPr>
    </w:p>
    <w:p w:rsidR="00091064" w:rsidRPr="00091064" w:rsidRDefault="00091064" w:rsidP="00E04FD1">
      <w:pPr>
        <w:ind w:firstLine="540"/>
        <w:jc w:val="both"/>
        <w:rPr>
          <w:b/>
          <w:sz w:val="20"/>
          <w:szCs w:val="20"/>
          <w:lang w:val="en-US"/>
        </w:rPr>
      </w:pPr>
    </w:p>
    <w:p w:rsidR="00015EBE" w:rsidRDefault="003E0E4F" w:rsidP="004904D4">
      <w:pPr>
        <w:pStyle w:val="Heading1"/>
        <w:numPr>
          <w:ilvl w:val="1"/>
          <w:numId w:val="6"/>
        </w:numPr>
      </w:pPr>
      <w:bookmarkStart w:id="11" w:name="_Toc29296654"/>
      <w:r w:rsidRPr="003E0E4F">
        <w:t>БЮДЖЕТНА ПРОГРАМА – 2200.01.03 - „РАСТЕНИЕВЪДСТВО”</w:t>
      </w:r>
      <w:bookmarkEnd w:id="11"/>
    </w:p>
    <w:p w:rsidR="003E0E4F" w:rsidRDefault="003E0E4F" w:rsidP="004904D4">
      <w:pPr>
        <w:pStyle w:val="Heading21"/>
        <w:numPr>
          <w:ilvl w:val="0"/>
          <w:numId w:val="0"/>
        </w:numPr>
      </w:pPr>
    </w:p>
    <w:p w:rsidR="00E04FD1" w:rsidRPr="00E04FD1" w:rsidRDefault="00E04FD1" w:rsidP="00E04FD1">
      <w:pPr>
        <w:ind w:firstLine="540"/>
        <w:jc w:val="both"/>
        <w:rPr>
          <w:sz w:val="20"/>
          <w:szCs w:val="20"/>
        </w:rPr>
      </w:pPr>
      <w:r w:rsidRPr="0053547D">
        <w:rPr>
          <w:sz w:val="20"/>
          <w:szCs w:val="20"/>
        </w:rPr>
        <w:t>Растениевъдството е стратегически подотрасъл на земеделието у нас. 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
    <w:p w:rsidR="00DD5579" w:rsidRDefault="00E04FD1" w:rsidP="00E04FD1">
      <w:pPr>
        <w:tabs>
          <w:tab w:val="num" w:pos="1440"/>
        </w:tabs>
        <w:ind w:firstLine="540"/>
        <w:jc w:val="both"/>
        <w:rPr>
          <w:bCs/>
          <w:sz w:val="20"/>
          <w:szCs w:val="20"/>
        </w:rPr>
      </w:pPr>
      <w:r w:rsidRPr="00E04FD1">
        <w:rPr>
          <w:bCs/>
          <w:sz w:val="20"/>
          <w:szCs w:val="20"/>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 Насърчаването на селскостопанските производители за преминаване към или поддържане на биологично земеделие допринася едновременно за:</w:t>
      </w:r>
    </w:p>
    <w:p w:rsidR="00DD5579" w:rsidRDefault="00E04FD1" w:rsidP="00E04FD1">
      <w:pPr>
        <w:tabs>
          <w:tab w:val="num" w:pos="1440"/>
        </w:tabs>
        <w:ind w:firstLine="540"/>
        <w:jc w:val="both"/>
        <w:rPr>
          <w:sz w:val="20"/>
          <w:szCs w:val="20"/>
        </w:rPr>
      </w:pPr>
      <w:r w:rsidRPr="00E04FD1">
        <w:rPr>
          <w:bCs/>
          <w:sz w:val="20"/>
          <w:szCs w:val="20"/>
        </w:rPr>
        <w:t xml:space="preserve">опазване на околната среда </w:t>
      </w:r>
      <w:r w:rsidRPr="00E04FD1">
        <w:rPr>
          <w:sz w:val="20"/>
          <w:szCs w:val="20"/>
        </w:rPr>
        <w:t>-</w:t>
      </w:r>
      <w:r w:rsidRPr="0010166D">
        <w:rPr>
          <w:sz w:val="20"/>
          <w:szCs w:val="20"/>
        </w:rPr>
        <w:t xml:space="preserve"> укрепва агроекосистемите, опазва биоразнообразието и предоставя възможност на бъдещите поколения да се възползват от съхранената природа;</w:t>
      </w:r>
    </w:p>
    <w:p w:rsidR="00DD5579" w:rsidRDefault="00E04FD1" w:rsidP="00E04FD1">
      <w:pPr>
        <w:tabs>
          <w:tab w:val="num" w:pos="1440"/>
        </w:tabs>
        <w:ind w:firstLine="540"/>
        <w:jc w:val="both"/>
        <w:rPr>
          <w:sz w:val="20"/>
          <w:szCs w:val="20"/>
        </w:rPr>
      </w:pPr>
      <w:r w:rsidRPr="00E04FD1">
        <w:rPr>
          <w:bCs/>
          <w:sz w:val="20"/>
          <w:szCs w:val="20"/>
        </w:rPr>
        <w:t xml:space="preserve">производство на здравословни храни </w:t>
      </w:r>
      <w:r w:rsidRPr="00E04FD1">
        <w:rPr>
          <w:sz w:val="20"/>
          <w:szCs w:val="20"/>
        </w:rPr>
        <w:t>-</w:t>
      </w:r>
      <w:r w:rsidRPr="0010166D">
        <w:rPr>
          <w:sz w:val="20"/>
          <w:szCs w:val="20"/>
        </w:rPr>
        <w:t xml:space="preserve"> тази форма на земеделие отговаря на нуждите на нарастващ брой потребители, тъй като използва безопасни и прозрачни методи на производство;</w:t>
      </w:r>
    </w:p>
    <w:p w:rsidR="00E04FD1" w:rsidRPr="00361F47" w:rsidRDefault="00E04FD1" w:rsidP="00E04FD1">
      <w:pPr>
        <w:tabs>
          <w:tab w:val="num" w:pos="1440"/>
        </w:tabs>
        <w:ind w:firstLine="540"/>
        <w:jc w:val="both"/>
        <w:rPr>
          <w:sz w:val="20"/>
          <w:szCs w:val="20"/>
          <w:lang w:val="ru-RU"/>
        </w:rPr>
      </w:pPr>
      <w:r w:rsidRPr="00E04FD1">
        <w:rPr>
          <w:bCs/>
          <w:sz w:val="20"/>
          <w:szCs w:val="20"/>
        </w:rPr>
        <w:t xml:space="preserve">социален ефект </w:t>
      </w:r>
      <w:r w:rsidRPr="00E04FD1">
        <w:rPr>
          <w:sz w:val="20"/>
          <w:szCs w:val="20"/>
        </w:rPr>
        <w:t>-</w:t>
      </w:r>
      <w:r w:rsidRPr="0010166D">
        <w:rPr>
          <w:sz w:val="20"/>
          <w:szCs w:val="20"/>
        </w:rPr>
        <w:t xml:space="preserve"> създава заетост в селските райони и повече работни места в сравнение от конвенционалното земеделие.</w:t>
      </w:r>
    </w:p>
    <w:p w:rsidR="00D7293B" w:rsidRPr="00D7293B" w:rsidRDefault="00D7293B" w:rsidP="00D7293B">
      <w:pPr>
        <w:spacing w:before="120" w:after="120"/>
        <w:jc w:val="both"/>
        <w:rPr>
          <w:b/>
          <w:i/>
          <w:sz w:val="21"/>
          <w:szCs w:val="21"/>
          <w:u w:val="single"/>
        </w:rPr>
      </w:pPr>
      <w:r w:rsidRPr="00D7293B">
        <w:rPr>
          <w:b/>
          <w:i/>
          <w:sz w:val="21"/>
          <w:szCs w:val="21"/>
          <w:u w:val="single"/>
        </w:rPr>
        <w:t>Цели на програмата</w:t>
      </w:r>
    </w:p>
    <w:p w:rsidR="00157FD9" w:rsidRDefault="00157FD9" w:rsidP="00157FD9">
      <w:pPr>
        <w:ind w:firstLine="567"/>
        <w:jc w:val="both"/>
        <w:rPr>
          <w:sz w:val="20"/>
          <w:szCs w:val="20"/>
        </w:rPr>
      </w:pPr>
      <w:r w:rsidRPr="007D0FCC">
        <w:rPr>
          <w:sz w:val="20"/>
          <w:szCs w:val="20"/>
        </w:rPr>
        <w:t>Изграждане на ефективно конкурентно растениевъдно производство, чрез правилно управление и използване на националните ресурси</w:t>
      </w:r>
      <w:r>
        <w:rPr>
          <w:sz w:val="20"/>
          <w:szCs w:val="20"/>
        </w:rPr>
        <w:t xml:space="preserve"> и преодоляване на съществуващия дисбаланс в развитието на отделните направления</w:t>
      </w:r>
      <w:r w:rsidRPr="007D0FCC">
        <w:rPr>
          <w:sz w:val="20"/>
          <w:szCs w:val="20"/>
        </w:rPr>
        <w:t xml:space="preserve">. </w:t>
      </w:r>
    </w:p>
    <w:p w:rsidR="00157FD9" w:rsidRDefault="00157FD9" w:rsidP="00157FD9">
      <w:pPr>
        <w:ind w:firstLine="567"/>
        <w:jc w:val="both"/>
        <w:rPr>
          <w:sz w:val="20"/>
          <w:szCs w:val="20"/>
        </w:rPr>
      </w:pPr>
      <w:r w:rsidRPr="00CB2ECD">
        <w:rPr>
          <w:color w:val="000000"/>
          <w:sz w:val="20"/>
          <w:szCs w:val="20"/>
        </w:rPr>
        <w:t>Цялостно въвеждане на европейските</w:t>
      </w:r>
      <w:r>
        <w:rPr>
          <w:color w:val="000000"/>
          <w:sz w:val="20"/>
          <w:szCs w:val="20"/>
        </w:rPr>
        <w:t xml:space="preserve"> </w:t>
      </w:r>
      <w:r w:rsidRPr="00CB2ECD">
        <w:rPr>
          <w:color w:val="000000"/>
          <w:sz w:val="20"/>
          <w:szCs w:val="20"/>
        </w:rPr>
        <w:t>маркетингови стандарти за качество на земеделски продукти от растителен произход и ефективен контрол</w:t>
      </w:r>
      <w:r w:rsidRPr="004E4390">
        <w:rPr>
          <w:color w:val="000000"/>
          <w:sz w:val="20"/>
          <w:szCs w:val="20"/>
        </w:rPr>
        <w:t xml:space="preserve"> за </w:t>
      </w:r>
      <w:r w:rsidRPr="004E4390">
        <w:rPr>
          <w:sz w:val="20"/>
          <w:szCs w:val="20"/>
        </w:rPr>
        <w:t>съответствие на обявеното качество на пресни плодове и зеленчуци</w:t>
      </w:r>
      <w:r w:rsidRPr="00EF2479">
        <w:rPr>
          <w:sz w:val="20"/>
          <w:szCs w:val="20"/>
        </w:rPr>
        <w:t>.</w:t>
      </w:r>
      <w:r w:rsidRPr="007D0FCC">
        <w:rPr>
          <w:sz w:val="20"/>
          <w:szCs w:val="20"/>
        </w:rPr>
        <w:t xml:space="preserve"> </w:t>
      </w:r>
    </w:p>
    <w:p w:rsidR="00157FD9" w:rsidRDefault="00157FD9" w:rsidP="00157FD9">
      <w:pPr>
        <w:ind w:firstLine="567"/>
        <w:jc w:val="both"/>
        <w:rPr>
          <w:color w:val="000000"/>
          <w:sz w:val="20"/>
          <w:szCs w:val="20"/>
        </w:rPr>
      </w:pPr>
      <w:r w:rsidRPr="007D0FCC">
        <w:rPr>
          <w:color w:val="000000"/>
          <w:sz w:val="20"/>
          <w:szCs w:val="20"/>
        </w:rPr>
        <w:t xml:space="preserve">Повишаване на конкурентоспособността на българските селскостопански продукти в условията на членство в ЕС. </w:t>
      </w:r>
    </w:p>
    <w:p w:rsidR="00157FD9" w:rsidRDefault="00157FD9" w:rsidP="00157FD9">
      <w:pPr>
        <w:ind w:firstLine="567"/>
        <w:jc w:val="both"/>
        <w:rPr>
          <w:sz w:val="20"/>
          <w:szCs w:val="20"/>
          <w:highlight w:val="lightGray"/>
        </w:rPr>
      </w:pPr>
      <w:r w:rsidRPr="007D0FCC">
        <w:rPr>
          <w:color w:val="000000"/>
          <w:sz w:val="20"/>
          <w:szCs w:val="20"/>
        </w:rPr>
        <w:t>Приоритетно развитие на зеленчукопроизводството</w:t>
      </w:r>
      <w:r>
        <w:rPr>
          <w:color w:val="000000"/>
          <w:sz w:val="20"/>
          <w:szCs w:val="20"/>
        </w:rPr>
        <w:t>,</w:t>
      </w:r>
      <w:r w:rsidRPr="007D0FCC">
        <w:rPr>
          <w:color w:val="000000"/>
          <w:sz w:val="20"/>
          <w:szCs w:val="20"/>
        </w:rPr>
        <w:t xml:space="preserve"> плодопроизводството</w:t>
      </w:r>
      <w:r>
        <w:rPr>
          <w:color w:val="000000"/>
          <w:sz w:val="20"/>
          <w:szCs w:val="20"/>
        </w:rPr>
        <w:t xml:space="preserve"> и</w:t>
      </w:r>
      <w:r w:rsidRPr="007D0FCC">
        <w:rPr>
          <w:color w:val="000000"/>
          <w:sz w:val="20"/>
          <w:szCs w:val="20"/>
        </w:rPr>
        <w:t xml:space="preserve"> производството на етерични маслени култури. Възстановяване на производството на лен, коноп и увеличаване на площите с памук. Запазване на старите, местни и интродуцирани сортове, подходящи за почвено климатичните условия на страната. Актуализиране на сортовата структура на земеделските култури.</w:t>
      </w:r>
      <w:r w:rsidRPr="00E221C5">
        <w:rPr>
          <w:sz w:val="20"/>
          <w:szCs w:val="20"/>
          <w:highlight w:val="lightGray"/>
        </w:rPr>
        <w:t xml:space="preserve"> </w:t>
      </w:r>
    </w:p>
    <w:p w:rsidR="00157FD9" w:rsidRDefault="00157FD9" w:rsidP="00157FD9">
      <w:pPr>
        <w:ind w:firstLine="567"/>
        <w:jc w:val="both"/>
        <w:rPr>
          <w:sz w:val="20"/>
          <w:szCs w:val="20"/>
        </w:rPr>
      </w:pPr>
      <w:r w:rsidRPr="00CB2ECD">
        <w:rPr>
          <w:sz w:val="20"/>
          <w:szCs w:val="20"/>
        </w:rPr>
        <w:t>Гарантиране спазването на националните процедури в областта на надзора и контрола на производители, преработватели и тър</w:t>
      </w:r>
      <w:r>
        <w:rPr>
          <w:sz w:val="20"/>
          <w:szCs w:val="20"/>
        </w:rPr>
        <w:t xml:space="preserve">говци на биологична продукция. </w:t>
      </w:r>
      <w:r w:rsidRPr="00CB2ECD">
        <w:rPr>
          <w:sz w:val="20"/>
          <w:szCs w:val="20"/>
        </w:rPr>
        <w:t>Ефективно усвояване на средствата от европейските фондове, касаещи плащания за биологичн</w:t>
      </w:r>
      <w:r w:rsidRPr="004E4390">
        <w:rPr>
          <w:sz w:val="20"/>
          <w:szCs w:val="20"/>
        </w:rPr>
        <w:t xml:space="preserve">о земеделие. </w:t>
      </w:r>
    </w:p>
    <w:p w:rsidR="00157FD9" w:rsidRDefault="00157FD9" w:rsidP="00157FD9">
      <w:pPr>
        <w:ind w:firstLine="567"/>
        <w:jc w:val="both"/>
        <w:rPr>
          <w:sz w:val="20"/>
          <w:szCs w:val="20"/>
        </w:rPr>
      </w:pPr>
      <w:r w:rsidRPr="007D0FCC">
        <w:rPr>
          <w:sz w:val="20"/>
          <w:szCs w:val="20"/>
        </w:rPr>
        <w:t xml:space="preserve">Спазване и прилагане от земеделските производители на националните стандарти за поддържане на земята в добро земеделско и екологично състояние. </w:t>
      </w:r>
    </w:p>
    <w:p w:rsidR="00157FD9" w:rsidRDefault="00157FD9" w:rsidP="00157FD9">
      <w:pPr>
        <w:ind w:firstLine="567"/>
        <w:jc w:val="both"/>
        <w:rPr>
          <w:sz w:val="20"/>
          <w:szCs w:val="20"/>
        </w:rPr>
      </w:pPr>
      <w:r w:rsidRPr="007D0FCC">
        <w:rPr>
          <w:sz w:val="20"/>
          <w:szCs w:val="20"/>
        </w:rPr>
        <w:t xml:space="preserve">Нотифицирани нови държавни помощи за производителите на растениевъдна продукция. </w:t>
      </w:r>
    </w:p>
    <w:p w:rsidR="00157FD9" w:rsidRPr="007D0FCC" w:rsidRDefault="00157FD9" w:rsidP="00157FD9">
      <w:pPr>
        <w:ind w:firstLine="567"/>
        <w:jc w:val="both"/>
        <w:rPr>
          <w:sz w:val="20"/>
          <w:szCs w:val="20"/>
        </w:rPr>
      </w:pPr>
      <w:r w:rsidRPr="007D0FCC">
        <w:rPr>
          <w:sz w:val="20"/>
          <w:szCs w:val="20"/>
        </w:rPr>
        <w:t>Повишаване ефективността и разширяване на защитаваната от градушки територия. 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 изграждане на национална метеорологична радиолокационна мрежа.</w:t>
      </w:r>
    </w:p>
    <w:p w:rsidR="00157FD9" w:rsidRPr="007D0FCC" w:rsidRDefault="00157FD9" w:rsidP="00157FD9">
      <w:pPr>
        <w:ind w:firstLine="567"/>
        <w:jc w:val="both"/>
        <w:rPr>
          <w:sz w:val="20"/>
          <w:szCs w:val="20"/>
        </w:rPr>
      </w:pPr>
      <w:r w:rsidRPr="007D0FCC">
        <w:rPr>
          <w:sz w:val="20"/>
          <w:szCs w:val="20"/>
        </w:rPr>
        <w:t>Осигуряване на качествени сертифицирани семена; описание и изпитване н</w:t>
      </w:r>
      <w:r w:rsidR="00B531F6">
        <w:rPr>
          <w:sz w:val="20"/>
          <w:szCs w:val="20"/>
          <w:lang w:val="en-US"/>
        </w:rPr>
        <w:t>a</w:t>
      </w:r>
      <w:r w:rsidRPr="007D0FCC">
        <w:rPr>
          <w:sz w:val="20"/>
          <w:szCs w:val="20"/>
        </w:rPr>
        <w:t xml:space="preserve"> сортове растения за вписване в каталог на сортове земеделски</w:t>
      </w:r>
      <w:r>
        <w:rPr>
          <w:sz w:val="20"/>
          <w:szCs w:val="20"/>
        </w:rPr>
        <w:t xml:space="preserve"> и зеленчукови видове на ЕС и О</w:t>
      </w:r>
      <w:r w:rsidRPr="007D0FCC">
        <w:rPr>
          <w:sz w:val="20"/>
          <w:szCs w:val="20"/>
        </w:rPr>
        <w:t>фициалната сортова листа на РБ; хармонизиране с европейското законодателство в областта на генетичните ресурси;</w:t>
      </w:r>
    </w:p>
    <w:p w:rsidR="00157FD9" w:rsidRDefault="00157FD9" w:rsidP="00157FD9">
      <w:pPr>
        <w:pStyle w:val="Style"/>
        <w:ind w:left="0" w:firstLine="567"/>
        <w:rPr>
          <w:rFonts w:ascii="Times New Roman" w:hAnsi="Times New Roman" w:cs="Times New Roman"/>
          <w:sz w:val="20"/>
          <w:szCs w:val="20"/>
        </w:rPr>
      </w:pPr>
      <w:r w:rsidRPr="007D0FCC">
        <w:rPr>
          <w:rFonts w:ascii="Times New Roman" w:hAnsi="Times New Roman" w:cs="Times New Roman"/>
          <w:sz w:val="20"/>
          <w:szCs w:val="20"/>
        </w:rPr>
        <w:lastRenderedPageBreak/>
        <w:t>К</w:t>
      </w:r>
      <w:r w:rsidRPr="00D7293B">
        <w:rPr>
          <w:rFonts w:ascii="Times New Roman" w:hAnsi="Times New Roman" w:cs="Times New Roman"/>
          <w:sz w:val="20"/>
          <w:szCs w:val="20"/>
        </w:rPr>
        <w:t>онтрол при производството, заготовката, разпространяването, търговията и съхраняването на посевен и посадъчен материал и семена от горски видове; сертифицирането му при спазване на приетите методи, схеми и технологични характеристики за качество; ръководство на процедурата по изпитването и признаването на сортовете културни растения и породи буби.</w:t>
      </w:r>
    </w:p>
    <w:p w:rsidR="00157FD9" w:rsidRPr="00E221C5" w:rsidRDefault="00157FD9" w:rsidP="00157FD9">
      <w:pPr>
        <w:tabs>
          <w:tab w:val="left" w:pos="567"/>
        </w:tabs>
        <w:ind w:firstLine="567"/>
        <w:jc w:val="both"/>
        <w:rPr>
          <w:color w:val="000000"/>
          <w:spacing w:val="7"/>
          <w:sz w:val="20"/>
          <w:szCs w:val="20"/>
        </w:rPr>
      </w:pPr>
      <w:r w:rsidRPr="007D0FCC">
        <w:rPr>
          <w:sz w:val="20"/>
          <w:szCs w:val="20"/>
        </w:rPr>
        <w:t>Поддържане и актуализиране на лозарския регистър и синхронизирането му с Интегрираната система за администриране и контрол (ИСАК); поддържане на информация с характеристиките на лозарските стопанства, за производството на винено грозде, на системата от права за засаждане (ИАЛВ)</w:t>
      </w:r>
      <w:r w:rsidRPr="004A643F">
        <w:rPr>
          <w:sz w:val="20"/>
          <w:szCs w:val="20"/>
        </w:rPr>
        <w:t>.</w:t>
      </w:r>
      <w:r w:rsidRPr="00F30332">
        <w:rPr>
          <w:sz w:val="20"/>
          <w:szCs w:val="20"/>
        </w:rPr>
        <w:t xml:space="preserve"> </w:t>
      </w:r>
      <w:r w:rsidRPr="004A643F">
        <w:rPr>
          <w:sz w:val="20"/>
          <w:szCs w:val="20"/>
        </w:rPr>
        <w:t>Поддържане на ефективна система за физикохимичен и микробиологичен контрол на вина и продукти от грозде и вино.</w:t>
      </w:r>
      <w:r w:rsidRPr="004A643F">
        <w:rPr>
          <w:color w:val="000000"/>
          <w:spacing w:val="7"/>
          <w:sz w:val="20"/>
          <w:szCs w:val="20"/>
        </w:rPr>
        <w:t xml:space="preserve"> </w:t>
      </w:r>
    </w:p>
    <w:p w:rsidR="00157FD9" w:rsidRDefault="00157FD9" w:rsidP="00157FD9">
      <w:pPr>
        <w:ind w:firstLine="567"/>
        <w:jc w:val="both"/>
        <w:rPr>
          <w:sz w:val="20"/>
          <w:szCs w:val="20"/>
        </w:rPr>
      </w:pPr>
      <w:r w:rsidRPr="004A643F">
        <w:rPr>
          <w:sz w:val="20"/>
          <w:szCs w:val="20"/>
        </w:rPr>
        <w:t xml:space="preserve">Гарантиране качеството на земеделските и преработени продукти, включително вина и продукти от грозде и вино, пресни плодове и зеленчуци, ефективно работеща система за контрол. </w:t>
      </w:r>
    </w:p>
    <w:p w:rsidR="00157FD9" w:rsidRPr="007D0FCC" w:rsidRDefault="00157FD9" w:rsidP="00157FD9">
      <w:pPr>
        <w:tabs>
          <w:tab w:val="left" w:pos="567"/>
        </w:tabs>
        <w:ind w:firstLine="567"/>
        <w:jc w:val="both"/>
        <w:rPr>
          <w:sz w:val="20"/>
          <w:szCs w:val="20"/>
        </w:rPr>
      </w:pPr>
      <w:r w:rsidRPr="007D0FCC">
        <w:rPr>
          <w:sz w:val="20"/>
          <w:szCs w:val="20"/>
        </w:rPr>
        <w:t>Подобряван</w:t>
      </w:r>
      <w:r>
        <w:rPr>
          <w:sz w:val="20"/>
          <w:szCs w:val="20"/>
        </w:rPr>
        <w:t>е</w:t>
      </w:r>
      <w:r w:rsidRPr="007D0FCC">
        <w:rPr>
          <w:sz w:val="20"/>
          <w:szCs w:val="20"/>
        </w:rPr>
        <w:t xml:space="preserve"> на партньорството между </w:t>
      </w:r>
      <w:r w:rsidR="006462C6">
        <w:rPr>
          <w:sz w:val="20"/>
          <w:szCs w:val="20"/>
        </w:rPr>
        <w:t>МЗХ</w:t>
      </w:r>
      <w:r w:rsidR="001E2BD5">
        <w:rPr>
          <w:sz w:val="20"/>
          <w:szCs w:val="20"/>
        </w:rPr>
        <w:t>Г</w:t>
      </w:r>
      <w:r w:rsidRPr="007D0FCC">
        <w:rPr>
          <w:sz w:val="20"/>
          <w:szCs w:val="20"/>
        </w:rPr>
        <w:t xml:space="preserve"> и неправителствените организации в земеделието.</w:t>
      </w:r>
    </w:p>
    <w:p w:rsidR="00157FD9" w:rsidRPr="006D1D23" w:rsidRDefault="00157FD9" w:rsidP="00D7293B">
      <w:pPr>
        <w:jc w:val="both"/>
        <w:rPr>
          <w:b/>
          <w:sz w:val="20"/>
          <w:szCs w:val="20"/>
        </w:rPr>
      </w:pPr>
    </w:p>
    <w:p w:rsidR="00D7293B" w:rsidRPr="00D7293B" w:rsidRDefault="00D7293B" w:rsidP="00D7293B">
      <w:pPr>
        <w:jc w:val="both"/>
        <w:rPr>
          <w:b/>
          <w:sz w:val="20"/>
          <w:szCs w:val="20"/>
        </w:rPr>
      </w:pPr>
      <w:r>
        <w:rPr>
          <w:b/>
          <w:sz w:val="20"/>
          <w:szCs w:val="20"/>
        </w:rPr>
        <w:t xml:space="preserve">               </w:t>
      </w:r>
      <w:r w:rsidRPr="00D7293B">
        <w:rPr>
          <w:b/>
          <w:sz w:val="20"/>
          <w:szCs w:val="20"/>
        </w:rPr>
        <w:t>Целева група, към която са насочени предоставяните по програмата продукти/услуги</w:t>
      </w:r>
      <w:r>
        <w:rPr>
          <w:b/>
          <w:sz w:val="20"/>
          <w:szCs w:val="20"/>
        </w:rPr>
        <w:t>:</w:t>
      </w:r>
    </w:p>
    <w:p w:rsidR="00157FD9" w:rsidRPr="00991A11" w:rsidRDefault="00157FD9" w:rsidP="00157FD9">
      <w:pPr>
        <w:ind w:firstLine="708"/>
        <w:jc w:val="both"/>
        <w:rPr>
          <w:sz w:val="20"/>
          <w:szCs w:val="20"/>
        </w:rPr>
      </w:pPr>
      <w:r w:rsidRPr="00991A11">
        <w:rPr>
          <w:sz w:val="20"/>
          <w:szCs w:val="20"/>
        </w:rPr>
        <w:t xml:space="preserve">Земеделски производители и преработватели на земеделска продукция </w:t>
      </w:r>
    </w:p>
    <w:p w:rsidR="00157FD9" w:rsidRPr="00991A11" w:rsidRDefault="00157FD9" w:rsidP="00157FD9">
      <w:pPr>
        <w:jc w:val="both"/>
        <w:rPr>
          <w:sz w:val="20"/>
          <w:szCs w:val="20"/>
        </w:rPr>
      </w:pPr>
      <w:r w:rsidRPr="00991A11">
        <w:rPr>
          <w:sz w:val="20"/>
          <w:szCs w:val="20"/>
        </w:rPr>
        <w:tab/>
        <w:t>Заинтересовани ведомства в Република България относно радиолокационно метеорологично осигуряване (съгласно сключени договори и други за съвместна дейност)</w:t>
      </w:r>
    </w:p>
    <w:p w:rsidR="00157FD9" w:rsidRPr="00991A11" w:rsidRDefault="00157FD9" w:rsidP="00157FD9">
      <w:pPr>
        <w:jc w:val="both"/>
        <w:rPr>
          <w:sz w:val="20"/>
          <w:szCs w:val="20"/>
        </w:rPr>
      </w:pPr>
      <w:r w:rsidRPr="00991A11">
        <w:rPr>
          <w:sz w:val="20"/>
          <w:szCs w:val="20"/>
        </w:rPr>
        <w:tab/>
        <w:t>Производители, заготвители и търговци на посевен и посадъчен материал</w:t>
      </w:r>
    </w:p>
    <w:p w:rsidR="00157FD9" w:rsidRPr="00991A11" w:rsidRDefault="00157FD9" w:rsidP="00157FD9">
      <w:pPr>
        <w:jc w:val="both"/>
        <w:rPr>
          <w:sz w:val="20"/>
          <w:szCs w:val="20"/>
        </w:rPr>
      </w:pPr>
      <w:r w:rsidRPr="00991A11">
        <w:rPr>
          <w:sz w:val="20"/>
          <w:szCs w:val="20"/>
        </w:rPr>
        <w:tab/>
        <w:t>Селекционери и селекционни компании</w:t>
      </w:r>
    </w:p>
    <w:p w:rsidR="00157FD9" w:rsidRPr="00991A11" w:rsidRDefault="00157FD9" w:rsidP="00157FD9">
      <w:pPr>
        <w:jc w:val="both"/>
        <w:rPr>
          <w:sz w:val="20"/>
          <w:szCs w:val="20"/>
        </w:rPr>
      </w:pPr>
      <w:r w:rsidRPr="00991A11">
        <w:rPr>
          <w:sz w:val="20"/>
          <w:szCs w:val="20"/>
        </w:rPr>
        <w:tab/>
        <w:t>Физически лица - полски инспектори</w:t>
      </w:r>
    </w:p>
    <w:p w:rsidR="00157FD9" w:rsidRPr="00991A11" w:rsidRDefault="00157FD9" w:rsidP="00157FD9">
      <w:pPr>
        <w:jc w:val="both"/>
        <w:rPr>
          <w:sz w:val="20"/>
          <w:szCs w:val="20"/>
        </w:rPr>
      </w:pPr>
      <w:r w:rsidRPr="00991A11">
        <w:rPr>
          <w:sz w:val="20"/>
          <w:szCs w:val="20"/>
        </w:rPr>
        <w:tab/>
        <w:t>Одобрени частни лаборатории, работещи под официален контрол</w:t>
      </w:r>
    </w:p>
    <w:p w:rsidR="00157FD9" w:rsidRPr="00991A11" w:rsidRDefault="00157FD9" w:rsidP="00157FD9">
      <w:pPr>
        <w:ind w:firstLine="708"/>
        <w:jc w:val="both"/>
        <w:rPr>
          <w:sz w:val="20"/>
          <w:szCs w:val="20"/>
        </w:rPr>
      </w:pPr>
      <w:r w:rsidRPr="00991A11">
        <w:rPr>
          <w:sz w:val="20"/>
          <w:szCs w:val="20"/>
        </w:rPr>
        <w:t>Аграрни специалисти, научни работници, работещи в областта на растениевъдството</w:t>
      </w:r>
    </w:p>
    <w:p w:rsidR="00157FD9" w:rsidRPr="00991A11" w:rsidRDefault="00157FD9" w:rsidP="00157FD9">
      <w:pPr>
        <w:ind w:firstLine="708"/>
        <w:jc w:val="both"/>
        <w:rPr>
          <w:sz w:val="20"/>
          <w:szCs w:val="20"/>
        </w:rPr>
      </w:pPr>
      <w:r w:rsidRPr="00991A11">
        <w:rPr>
          <w:sz w:val="20"/>
          <w:szCs w:val="20"/>
        </w:rPr>
        <w:t>Гроздопроизводители, винопроизводители и консуматори на вина и продукти от грозде и вино на българския и европейския пазари.</w:t>
      </w:r>
    </w:p>
    <w:p w:rsidR="00157FD9" w:rsidRDefault="00157FD9" w:rsidP="00157FD9">
      <w:pPr>
        <w:jc w:val="both"/>
        <w:rPr>
          <w:sz w:val="20"/>
          <w:szCs w:val="20"/>
        </w:rPr>
      </w:pPr>
      <w:r w:rsidRPr="00991A11">
        <w:rPr>
          <w:sz w:val="20"/>
          <w:szCs w:val="20"/>
        </w:rPr>
        <w:tab/>
        <w:t xml:space="preserve">Контролиращи лица, получили разрешение от </w:t>
      </w:r>
      <w:r>
        <w:rPr>
          <w:sz w:val="20"/>
          <w:szCs w:val="20"/>
        </w:rPr>
        <w:t>м</w:t>
      </w:r>
      <w:r w:rsidRPr="00991A11">
        <w:rPr>
          <w:sz w:val="20"/>
          <w:szCs w:val="20"/>
        </w:rPr>
        <w:t xml:space="preserve">инистъра на </w:t>
      </w:r>
      <w:r w:rsidR="006F765A">
        <w:rPr>
          <w:sz w:val="20"/>
          <w:szCs w:val="20"/>
        </w:rPr>
        <w:t>земеделието, храните и горите</w:t>
      </w:r>
      <w:r w:rsidRPr="00991A11">
        <w:rPr>
          <w:sz w:val="20"/>
          <w:szCs w:val="20"/>
        </w:rPr>
        <w:t xml:space="preserve"> за осъществяване на контрол за спазване правилата на биологичното производство</w:t>
      </w:r>
    </w:p>
    <w:p w:rsidR="00157FD9" w:rsidRPr="007D0FCC" w:rsidRDefault="00157FD9" w:rsidP="00157FD9">
      <w:pPr>
        <w:jc w:val="both"/>
        <w:rPr>
          <w:sz w:val="20"/>
          <w:szCs w:val="20"/>
        </w:rPr>
      </w:pPr>
      <w:r w:rsidRPr="00991A11">
        <w:rPr>
          <w:sz w:val="20"/>
          <w:szCs w:val="20"/>
        </w:rPr>
        <w:tab/>
        <w:t>Производители, преработватели и търговци на земеделски продукти и храни, произведени по биологичен начин</w:t>
      </w:r>
      <w:r>
        <w:rPr>
          <w:sz w:val="20"/>
          <w:szCs w:val="20"/>
        </w:rPr>
        <w:t>.</w:t>
      </w:r>
    </w:p>
    <w:p w:rsidR="00D7293B" w:rsidRDefault="00D7293B" w:rsidP="00157FD9">
      <w:pPr>
        <w:jc w:val="both"/>
      </w:pPr>
    </w:p>
    <w:p w:rsidR="00D7293B" w:rsidRPr="00D7293B" w:rsidRDefault="00D7293B" w:rsidP="00D7293B">
      <w:pPr>
        <w:jc w:val="both"/>
        <w:rPr>
          <w:b/>
          <w:i/>
          <w:sz w:val="22"/>
          <w:szCs w:val="22"/>
          <w:u w:val="single"/>
        </w:rPr>
      </w:pPr>
      <w:r w:rsidRPr="00D7293B">
        <w:rPr>
          <w:b/>
          <w:i/>
          <w:sz w:val="22"/>
          <w:szCs w:val="22"/>
          <w:u w:val="single"/>
        </w:rPr>
        <w:t>Организационни структури, участващи в програмата и отговорност за изпълнение на целите</w:t>
      </w:r>
    </w:p>
    <w:p w:rsidR="00D7293B" w:rsidRDefault="00D7293B" w:rsidP="00D7293B">
      <w:pPr>
        <w:ind w:firstLine="709"/>
        <w:jc w:val="both"/>
        <w:rPr>
          <w:sz w:val="20"/>
          <w:szCs w:val="20"/>
        </w:rPr>
      </w:pPr>
      <w:r w:rsidRPr="007D0FCC">
        <w:rPr>
          <w:sz w:val="20"/>
          <w:szCs w:val="20"/>
        </w:rPr>
        <w:t>Дирекция „</w:t>
      </w:r>
      <w:r w:rsidR="00B066E2">
        <w:rPr>
          <w:sz w:val="20"/>
          <w:szCs w:val="20"/>
        </w:rPr>
        <w:t>Р</w:t>
      </w:r>
      <w:r w:rsidR="00F06E79">
        <w:rPr>
          <w:sz w:val="20"/>
          <w:szCs w:val="20"/>
        </w:rPr>
        <w:t>астениевъдство</w:t>
      </w:r>
      <w:r w:rsidR="00015EBE">
        <w:rPr>
          <w:sz w:val="20"/>
          <w:szCs w:val="20"/>
        </w:rPr>
        <w:t>”</w:t>
      </w:r>
      <w:r w:rsidRPr="007D0FCC">
        <w:rPr>
          <w:sz w:val="20"/>
          <w:szCs w:val="20"/>
        </w:rPr>
        <w:t xml:space="preserve"> </w:t>
      </w:r>
    </w:p>
    <w:p w:rsidR="00B066E2" w:rsidRPr="006D1D23" w:rsidRDefault="00B066E2" w:rsidP="00D7293B">
      <w:pPr>
        <w:ind w:firstLine="709"/>
        <w:jc w:val="both"/>
        <w:rPr>
          <w:sz w:val="20"/>
          <w:szCs w:val="20"/>
        </w:rPr>
      </w:pPr>
      <w:r>
        <w:rPr>
          <w:sz w:val="20"/>
          <w:szCs w:val="20"/>
        </w:rPr>
        <w:t>Дирекция „Биологично производство“</w:t>
      </w:r>
    </w:p>
    <w:p w:rsidR="00D7293B" w:rsidRPr="007D0FCC" w:rsidRDefault="00D7293B" w:rsidP="00D7293B">
      <w:pPr>
        <w:ind w:firstLine="709"/>
        <w:jc w:val="both"/>
        <w:rPr>
          <w:sz w:val="20"/>
          <w:szCs w:val="20"/>
        </w:rPr>
      </w:pPr>
      <w:r w:rsidRPr="007D0FCC">
        <w:rPr>
          <w:sz w:val="20"/>
          <w:szCs w:val="20"/>
        </w:rPr>
        <w:t>Изпълнителна агенция „Борба с градушките”</w:t>
      </w:r>
    </w:p>
    <w:p w:rsidR="00D7293B" w:rsidRPr="007D0FCC" w:rsidRDefault="00D7293B" w:rsidP="00D7293B">
      <w:pPr>
        <w:ind w:firstLine="709"/>
        <w:jc w:val="both"/>
        <w:rPr>
          <w:sz w:val="20"/>
          <w:szCs w:val="20"/>
        </w:rPr>
      </w:pPr>
      <w:r w:rsidRPr="007D0FCC">
        <w:rPr>
          <w:sz w:val="20"/>
          <w:szCs w:val="20"/>
        </w:rPr>
        <w:t xml:space="preserve">Изпълнителна агенция по лозата и виното </w:t>
      </w:r>
    </w:p>
    <w:p w:rsidR="00D7293B" w:rsidRPr="007D0FCC" w:rsidRDefault="00D7293B" w:rsidP="00D7293B">
      <w:pPr>
        <w:ind w:firstLine="709"/>
        <w:jc w:val="both"/>
        <w:rPr>
          <w:sz w:val="20"/>
          <w:szCs w:val="20"/>
        </w:rPr>
      </w:pPr>
      <w:r w:rsidRPr="007D0FCC">
        <w:rPr>
          <w:sz w:val="20"/>
          <w:szCs w:val="20"/>
        </w:rPr>
        <w:t xml:space="preserve">Изпълнителна агенция по сортоизпитване, апробация и семеконтрол </w:t>
      </w:r>
    </w:p>
    <w:p w:rsidR="00D7293B" w:rsidRPr="007D0FCC" w:rsidRDefault="00D7293B" w:rsidP="00D7293B">
      <w:pPr>
        <w:ind w:left="-180" w:firstLine="889"/>
        <w:jc w:val="both"/>
        <w:rPr>
          <w:sz w:val="20"/>
          <w:szCs w:val="20"/>
        </w:rPr>
      </w:pPr>
    </w:p>
    <w:p w:rsidR="00D7293B" w:rsidRDefault="00D7293B" w:rsidP="00D7293B"/>
    <w:p w:rsidR="00D7293B" w:rsidRDefault="00D7293B" w:rsidP="00D7293B">
      <w:pPr>
        <w:jc w:val="both"/>
        <w:rPr>
          <w:b/>
          <w:i/>
          <w:sz w:val="22"/>
          <w:szCs w:val="22"/>
          <w:u w:val="single"/>
        </w:rPr>
      </w:pPr>
      <w:r w:rsidRPr="00F447B5">
        <w:rPr>
          <w:b/>
          <w:i/>
          <w:sz w:val="22"/>
          <w:szCs w:val="22"/>
          <w:u w:val="single"/>
        </w:rPr>
        <w:t>Отговорност за изпълнението на програмата</w:t>
      </w:r>
    </w:p>
    <w:p w:rsidR="00D7293B" w:rsidRDefault="00D7293B" w:rsidP="00D7293B">
      <w:pPr>
        <w:jc w:val="both"/>
        <w:rPr>
          <w:b/>
          <w:i/>
          <w:sz w:val="22"/>
          <w:szCs w:val="22"/>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D7293B" w:rsidRDefault="00D7293B" w:rsidP="00D7293B"/>
    <w:p w:rsidR="00D7293B" w:rsidRDefault="00D7293B" w:rsidP="00D7293B">
      <w:pPr>
        <w:jc w:val="both"/>
        <w:rPr>
          <w:b/>
          <w:i/>
          <w:sz w:val="22"/>
          <w:szCs w:val="22"/>
          <w:u w:val="single"/>
        </w:rPr>
      </w:pPr>
      <w:r w:rsidRPr="009A1FA6">
        <w:rPr>
          <w:b/>
          <w:i/>
          <w:sz w:val="22"/>
          <w:szCs w:val="22"/>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601"/>
        <w:gridCol w:w="1296"/>
        <w:gridCol w:w="943"/>
        <w:gridCol w:w="994"/>
        <w:gridCol w:w="994"/>
      </w:tblGrid>
      <w:tr w:rsidR="000152AD" w:rsidTr="000152AD">
        <w:trPr>
          <w:trHeight w:val="315"/>
          <w:jc w:val="center"/>
        </w:trPr>
        <w:tc>
          <w:tcPr>
            <w:tcW w:w="48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4029"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48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- 2200.01.03 - "Растениевъдство"</w:t>
            </w:r>
          </w:p>
        </w:tc>
        <w:tc>
          <w:tcPr>
            <w:tcW w:w="4029"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6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43" w:type="dxa"/>
            <w:tcBorders>
              <w:top w:val="nil"/>
              <w:left w:val="nil"/>
              <w:bottom w:val="nil"/>
              <w:right w:val="single" w:sz="8" w:space="0" w:color="auto"/>
            </w:tcBorders>
            <w:shd w:val="clear" w:color="auto" w:fill="auto"/>
            <w:vAlign w:val="center"/>
            <w:hideMark/>
          </w:tcPr>
          <w:p w:rsidR="000152AD" w:rsidRDefault="00322B4F">
            <w:pPr>
              <w:jc w:val="center"/>
              <w:rPr>
                <w:b/>
                <w:bCs/>
                <w:sz w:val="20"/>
                <w:szCs w:val="20"/>
              </w:rPr>
            </w:pPr>
            <w:r>
              <w:rPr>
                <w:b/>
                <w:bCs/>
                <w:sz w:val="20"/>
                <w:szCs w:val="20"/>
              </w:rPr>
              <w:t>Бюджет</w:t>
            </w:r>
          </w:p>
        </w:tc>
        <w:tc>
          <w:tcPr>
            <w:tcW w:w="95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5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3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601"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186"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43"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5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5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Общо защитавана територия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Млн.дка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Стойност на спасената продукция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Млн.лв.</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Спасена продукция на 1 лев текущи разходи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Лв.</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Участие в  международни курсове за обучение, конференции и обмяна на опит</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Участия в заседания на УК на ЕК и работни групи  към съвета /Сектор „Плодове и зеленчуци”,, „Биологично земеделие” и други/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Тематични срещи със земеделски стопани. Участия в комисии.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Срещи със земеделски производители – биологично производство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Ефективна система за надзор и контрол в биологичното производство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Поддържане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Създаване   на  допълнителна функционалност на информационна База данни на производителите, преработвателите и търговците на земеделски продукти и храни,произведени по биологичен начин</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Oбнародване на разрешения по чл.18, ал.1 от ЗПООПЗПЕС</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Актуализиране на функциите на електронна база данни на сортове посевен или посадъчен материал и/ или семена от картофи, произведени по правилата за биологично производство.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 Поддържане на електронна база данни на сортове посевен или посадъчен материал и/ или семена от картофи, произведени по правилата за биологично производство и поддръжка на базата данни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Участие в международни мероприятия в т.ч. семинари, обучения, панаири и други, свързани с развитие на биологичното земеделие в световен мащаб</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Издаване на лицензия на вносител за внос на семена от коноп, непредназначени за посев.</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Издаване на разрешително за семепроизводство, отглеждане, внос и износ на растения и семена от рода на конопа (канабис) със съдържание под 0,2 тегловни процента на тетрахидроканабинол и за внос и износ на семена от опиев мак.</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Аднинистриране издаването, отнемане или прекратяване на разрешения за промишлена обработка на тютюн.</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Заявки за сортоизпитване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Изпитване на БСК</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Изпитване за РХС</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Фитопатологична оценка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Технологична оценка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Оценка за студоустойчивост</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Сравнителна сортова колекция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Последващ контрол на партиди семена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Доклади от окончателни резултати от изпитването за експертни комисии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85</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85</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Заявления за вписване на сортове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Заявления за производство на семена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Полски инспекции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Дка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Издаване на актове</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Контролни проверки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32</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Пробовземане от партиди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Лаб. анализ за чистота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Лаб. анализ за влага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Документи за ла. Анализ</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5 300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5 300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36</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Анализ електрофореза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Полски обследвания на маточници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5 530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Окачествяване на подложков матерал</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1 300 000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1 300 000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1 300 000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39</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Окачествяване на калеми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Окачествяване на облагороден материал</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750 000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41</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Пробовземане за ГМО</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Заявления за производство на семена</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43</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Контролни проверки от ИАСАС</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44</w:t>
            </w:r>
          </w:p>
        </w:tc>
        <w:tc>
          <w:tcPr>
            <w:tcW w:w="4601" w:type="dxa"/>
            <w:tcBorders>
              <w:top w:val="nil"/>
              <w:left w:val="nil"/>
              <w:bottom w:val="single" w:sz="8" w:space="0" w:color="auto"/>
              <w:right w:val="single" w:sz="8" w:space="0" w:color="auto"/>
            </w:tcBorders>
            <w:shd w:val="clear" w:color="auto" w:fill="auto"/>
            <w:noWrap/>
            <w:vAlign w:val="center"/>
            <w:hideMark/>
          </w:tcPr>
          <w:p w:rsidR="000152AD" w:rsidRDefault="000152AD">
            <w:pPr>
              <w:rPr>
                <w:sz w:val="20"/>
                <w:szCs w:val="20"/>
              </w:rPr>
            </w:pPr>
            <w:r>
              <w:rPr>
                <w:sz w:val="20"/>
                <w:szCs w:val="20"/>
              </w:rPr>
              <w:t>Официални етикети</w:t>
            </w:r>
          </w:p>
        </w:tc>
        <w:tc>
          <w:tcPr>
            <w:tcW w:w="118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500 000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500 000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вписване в лозарския регистър на гроздо/вино/оцетопроизводители.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Документална проверка  по подадени заявления за промяна в структурата на лозарското стопанство и за промяна във вписани в лозарския регистър обстоятелсва.</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подадени заявления за вписване в лозарския регистър и промяна в структурата на лозарското стопанство.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подадени заявления за издаване на разрешения за засаждане от преобразувани права на презасаждане, нови лозови насаждения и презасаждане/присаждане.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разрешения за засаждане от преобразувани права на презасаждане, нови лозови насаждения и презасаждане/присаждане.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разрешения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Документална проверка  по уведомление  за начало/край на изкореняване, извършено засаждане по издадени разрешения от преобразувани права на презасаждане, презасаждане и ново засаждане.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подадени уведомления за начало/край на изкореняване, извършено засаждане по издадени разрешения от преобразувани права, презасаждане и ново засаждане.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r>
      <w:tr w:rsidR="000152AD" w:rsidTr="000152AD">
        <w:trPr>
          <w:trHeight w:val="154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разрешения за засаждане по подадени искания за промяна на площ в издадено разрешение за нови лозови насаждения/презасаждане/засаждане от преобразувани права на засаждане и издадени нови разрешения.</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разрешения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Проверка на място по подадени заявления за издаване на удостоверения за участие по мерките от Националната програма за подпомаганe в лозаро-винарския сектор.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участие по мерките от Националната програма за подпомаганe в лозаро-винарския сектор.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55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Проверка на място по подадени заявления за издаване на удостоверения за приключени дейности.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приключени дейности.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Документална проверка на подадени искания за удължаване на срока на издадени удостоверения по мерките от Националната програма за подпомаганe в лозаро-винарския сектор.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удостоверения за среден годишен добив.</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удстоверения</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служебни бележки по подадени заявления  за отписване на имоти от лозарския регистър.</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служебни бележки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Заверка на сертификати за произход на винено грозде.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заверки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 и проверки по заповед.</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62</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Приемане, обработка и въвеждане в информационната система на декларации за реколта от грозде.</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1 550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63</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64</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66</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Контрол на място по извеждане на вторичните продукти от винопроизводството.</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67</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Обработка на декларации за провеждане на енологични манипулации.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декларации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1 500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Проверки на място по заявления за вписване в лозарския регистър на вино/оцетопроизводители, планови, извънпланови, съвместни проверки с други контролни органи, партиди вина със ЗНП и вземане на проби от тях в производствените обекти на регистрирани вино/оцетопроизводители.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69</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сертификати за безопасност на вино при износ в трети страни.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сертификати</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70</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становища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71</w:t>
            </w:r>
          </w:p>
        </w:tc>
        <w:tc>
          <w:tcPr>
            <w:tcW w:w="4601"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18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анализни свидетелства</w:t>
            </w:r>
          </w:p>
        </w:tc>
        <w:tc>
          <w:tcPr>
            <w:tcW w:w="943"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5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r>
    </w:tbl>
    <w:p w:rsidR="00E565A0" w:rsidRDefault="00E565A0" w:rsidP="00D7293B">
      <w:pPr>
        <w:jc w:val="both"/>
        <w:rPr>
          <w:b/>
          <w:i/>
          <w:sz w:val="22"/>
          <w:szCs w:val="22"/>
          <w:u w:val="single"/>
        </w:rPr>
      </w:pPr>
    </w:p>
    <w:p w:rsidR="003E0E4F" w:rsidRPr="0039741B" w:rsidRDefault="003E0E4F" w:rsidP="00D7293B">
      <w:pPr>
        <w:jc w:val="both"/>
        <w:rPr>
          <w:b/>
          <w:i/>
          <w:color w:val="00CCFF"/>
          <w:sz w:val="22"/>
          <w:szCs w:val="22"/>
        </w:rPr>
      </w:pPr>
    </w:p>
    <w:p w:rsidR="00D7293B" w:rsidRPr="00D7293B" w:rsidRDefault="00D7293B" w:rsidP="00D7293B">
      <w:pPr>
        <w:jc w:val="both"/>
        <w:rPr>
          <w:b/>
          <w:i/>
          <w:sz w:val="22"/>
          <w:szCs w:val="22"/>
          <w:u w:val="single"/>
        </w:rPr>
      </w:pPr>
      <w:r w:rsidRPr="00D7293B">
        <w:rPr>
          <w:b/>
          <w:i/>
          <w:sz w:val="22"/>
          <w:szCs w:val="22"/>
          <w:u w:val="single"/>
        </w:rPr>
        <w:t>Външни фактори, които могат да окажат въздействие върху постигането на целите на програмата</w:t>
      </w:r>
    </w:p>
    <w:p w:rsidR="00D7293B" w:rsidRPr="007D0FCC" w:rsidRDefault="00D7293B" w:rsidP="00D7293B">
      <w:pPr>
        <w:jc w:val="both"/>
        <w:rPr>
          <w:sz w:val="20"/>
          <w:szCs w:val="20"/>
        </w:rPr>
      </w:pPr>
      <w:r w:rsidRPr="007D0FCC">
        <w:rPr>
          <w:sz w:val="22"/>
          <w:szCs w:val="22"/>
        </w:rPr>
        <w:tab/>
      </w:r>
      <w:r w:rsidRPr="007D0FCC">
        <w:rPr>
          <w:sz w:val="20"/>
          <w:szCs w:val="20"/>
        </w:rPr>
        <w:t>Промени в законодателството</w:t>
      </w:r>
    </w:p>
    <w:p w:rsidR="00D7293B" w:rsidRPr="007D0FCC" w:rsidRDefault="00D7293B" w:rsidP="00D7293B">
      <w:pPr>
        <w:jc w:val="both"/>
        <w:rPr>
          <w:sz w:val="20"/>
          <w:szCs w:val="20"/>
        </w:rPr>
      </w:pPr>
      <w:r w:rsidRPr="007D0FCC">
        <w:rPr>
          <w:sz w:val="20"/>
          <w:szCs w:val="20"/>
        </w:rPr>
        <w:tab/>
        <w:t>Недостатъчни финансови ресурси</w:t>
      </w:r>
    </w:p>
    <w:p w:rsidR="00D7293B" w:rsidRPr="007D0FCC" w:rsidRDefault="00D7293B" w:rsidP="00D7293B">
      <w:pPr>
        <w:jc w:val="both"/>
        <w:rPr>
          <w:sz w:val="20"/>
          <w:szCs w:val="20"/>
        </w:rPr>
      </w:pPr>
      <w:r w:rsidRPr="007D0FCC">
        <w:rPr>
          <w:sz w:val="20"/>
          <w:szCs w:val="20"/>
        </w:rPr>
        <w:tab/>
        <w:t>Силата на градовите процеси</w:t>
      </w:r>
    </w:p>
    <w:p w:rsidR="00D7293B" w:rsidRPr="007D0FCC" w:rsidRDefault="00D7293B" w:rsidP="00D7293B">
      <w:pPr>
        <w:ind w:firstLine="709"/>
        <w:jc w:val="both"/>
        <w:rPr>
          <w:sz w:val="20"/>
          <w:szCs w:val="20"/>
        </w:rPr>
      </w:pPr>
      <w:r w:rsidRPr="007D0FCC">
        <w:rPr>
          <w:sz w:val="20"/>
          <w:szCs w:val="20"/>
        </w:rPr>
        <w:t>Вида на засетите култури и количеството обработваеми площи</w:t>
      </w:r>
    </w:p>
    <w:p w:rsidR="00D7293B" w:rsidRPr="007D0FCC" w:rsidRDefault="00D7293B" w:rsidP="00D7293B">
      <w:pPr>
        <w:ind w:firstLine="709"/>
        <w:jc w:val="both"/>
        <w:rPr>
          <w:sz w:val="20"/>
          <w:szCs w:val="20"/>
        </w:rPr>
      </w:pPr>
      <w:r w:rsidRPr="007D0FCC">
        <w:rPr>
          <w:sz w:val="20"/>
          <w:szCs w:val="20"/>
        </w:rPr>
        <w:t>Общата защитавана територия</w:t>
      </w:r>
    </w:p>
    <w:p w:rsidR="00D7293B" w:rsidRPr="007D0FCC" w:rsidRDefault="00D7293B" w:rsidP="00D7293B">
      <w:pPr>
        <w:ind w:firstLine="709"/>
        <w:jc w:val="both"/>
        <w:rPr>
          <w:sz w:val="20"/>
          <w:szCs w:val="20"/>
        </w:rPr>
      </w:pPr>
      <w:r w:rsidRPr="007D0FCC">
        <w:rPr>
          <w:sz w:val="20"/>
          <w:szCs w:val="20"/>
        </w:rPr>
        <w:t>Неблагоприятни климатични условия</w:t>
      </w:r>
    </w:p>
    <w:p w:rsidR="00D7293B" w:rsidRDefault="00D7293B" w:rsidP="00D7293B"/>
    <w:p w:rsidR="00D7293B" w:rsidRDefault="00D7293B" w:rsidP="00D7293B">
      <w:pPr>
        <w:jc w:val="both"/>
        <w:rPr>
          <w:b/>
          <w:i/>
          <w:sz w:val="21"/>
          <w:szCs w:val="21"/>
          <w:u w:val="single"/>
        </w:rPr>
      </w:pPr>
      <w:r w:rsidRPr="00D7293B">
        <w:rPr>
          <w:b/>
          <w:i/>
          <w:sz w:val="21"/>
          <w:szCs w:val="21"/>
          <w:u w:val="single"/>
        </w:rPr>
        <w:t>Информация за качеството на данните</w:t>
      </w:r>
    </w:p>
    <w:p w:rsidR="00D7293B" w:rsidRPr="00D7293B" w:rsidRDefault="00D7293B" w:rsidP="00D7293B">
      <w:pPr>
        <w:jc w:val="both"/>
        <w:rPr>
          <w:b/>
          <w:i/>
          <w:sz w:val="21"/>
          <w:szCs w:val="21"/>
          <w:u w:val="single"/>
        </w:rPr>
      </w:pPr>
    </w:p>
    <w:p w:rsidR="00D7293B" w:rsidRPr="007D0FCC" w:rsidRDefault="00D7293B" w:rsidP="00D7293B">
      <w:pPr>
        <w:shd w:val="clear" w:color="auto" w:fill="FFFFFF"/>
        <w:ind w:firstLine="709"/>
        <w:jc w:val="both"/>
        <w:rPr>
          <w:sz w:val="20"/>
          <w:szCs w:val="20"/>
        </w:rPr>
      </w:pPr>
      <w:r w:rsidRPr="007D0FCC">
        <w:rPr>
          <w:sz w:val="20"/>
          <w:szCs w:val="20"/>
        </w:rPr>
        <w:t>Изпълнителна агенция по сортоизпитване, апробация и семеконтрол използва специализиран, интернет базиран програмен продукт, чрез който се въвежда и обработва информацията за дейността по сертификационните схеми свързани с изпълнение задълженията по Закона за посевния и посадъчен материал /ЗППМ/.</w:t>
      </w:r>
    </w:p>
    <w:p w:rsidR="00D7293B" w:rsidRPr="007D0FCC" w:rsidRDefault="00D7293B" w:rsidP="00D7293B">
      <w:pPr>
        <w:shd w:val="clear" w:color="auto" w:fill="FFFFFF"/>
        <w:ind w:firstLine="709"/>
        <w:jc w:val="both"/>
        <w:rPr>
          <w:sz w:val="20"/>
          <w:szCs w:val="20"/>
        </w:rPr>
      </w:pPr>
      <w:r w:rsidRPr="007D0FCC">
        <w:rPr>
          <w:sz w:val="20"/>
          <w:szCs w:val="20"/>
        </w:rPr>
        <w:t>За изпълнение задълженията на агенцията произтичащи от изискванията на Закона за закрила на новите сортове растения и породи животни /ЗЗНСРПЖ/, във връзка със сортоизпитването за различимост хомогенност и стабилност /РХС/ се поддържат регистри на хартиен носител.</w:t>
      </w:r>
    </w:p>
    <w:p w:rsidR="00D7293B" w:rsidRPr="007D0FCC" w:rsidRDefault="00D7293B" w:rsidP="00D7293B">
      <w:pPr>
        <w:shd w:val="clear" w:color="auto" w:fill="FFFFFF"/>
        <w:ind w:firstLine="709"/>
        <w:jc w:val="both"/>
        <w:rPr>
          <w:sz w:val="20"/>
          <w:szCs w:val="20"/>
        </w:rPr>
      </w:pPr>
      <w:r w:rsidRPr="007D0FCC">
        <w:rPr>
          <w:sz w:val="20"/>
          <w:szCs w:val="20"/>
        </w:rPr>
        <w:t>Стойностите са разчетени по приетия от Световната метеорологична организация метод на „историческата регресия”. 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 Разчетите са направени за средна по градобитност година и стойност на спасената продукция по пазарни цени. При силни по градоактивност години, икономическият ефект би бил много по-голям.</w:t>
      </w:r>
    </w:p>
    <w:p w:rsidR="00D7293B" w:rsidRPr="007D0FCC" w:rsidRDefault="00D7293B" w:rsidP="00D7293B">
      <w:pPr>
        <w:shd w:val="clear" w:color="auto" w:fill="FFFFFF"/>
        <w:ind w:firstLine="709"/>
        <w:jc w:val="both"/>
        <w:rPr>
          <w:sz w:val="20"/>
          <w:szCs w:val="20"/>
        </w:rPr>
      </w:pPr>
      <w:r w:rsidRPr="007D0FCC">
        <w:rPr>
          <w:sz w:val="20"/>
          <w:szCs w:val="20"/>
        </w:rPr>
        <w:t>Показателите, характеризиращи събитието „град” за период от 10 години преди изграждане на противоградовата защита, са систематизирани от БАН.</w:t>
      </w:r>
    </w:p>
    <w:p w:rsidR="00D7293B" w:rsidRPr="007D0FCC" w:rsidRDefault="00D7293B" w:rsidP="00D7293B">
      <w:pPr>
        <w:shd w:val="clear" w:color="auto" w:fill="FFFFFF"/>
        <w:ind w:firstLine="709"/>
        <w:jc w:val="both"/>
        <w:rPr>
          <w:sz w:val="20"/>
          <w:szCs w:val="20"/>
        </w:rPr>
      </w:pPr>
      <w:r w:rsidRPr="007D0FCC">
        <w:rPr>
          <w:sz w:val="20"/>
          <w:szCs w:val="20"/>
        </w:rPr>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p>
    <w:p w:rsidR="00D7293B" w:rsidRPr="007D0FCC" w:rsidRDefault="00D7293B" w:rsidP="00D7293B">
      <w:pPr>
        <w:shd w:val="clear" w:color="auto" w:fill="FFFFFF"/>
        <w:ind w:firstLine="709"/>
        <w:jc w:val="both"/>
        <w:rPr>
          <w:sz w:val="22"/>
          <w:szCs w:val="22"/>
        </w:rPr>
      </w:pPr>
    </w:p>
    <w:p w:rsidR="00D7293B" w:rsidRDefault="00D7293B" w:rsidP="00D7293B">
      <w:pPr>
        <w:jc w:val="both"/>
        <w:rPr>
          <w:b/>
          <w:i/>
          <w:sz w:val="21"/>
          <w:szCs w:val="21"/>
          <w:u w:val="single"/>
        </w:rPr>
      </w:pPr>
      <w:r w:rsidRPr="00D7293B">
        <w:rPr>
          <w:b/>
          <w:i/>
          <w:sz w:val="21"/>
          <w:szCs w:val="21"/>
          <w:u w:val="single"/>
        </w:rPr>
        <w:t xml:space="preserve">Предоставяни по програмата продукти/услуги </w:t>
      </w:r>
    </w:p>
    <w:p w:rsidR="00D7293B" w:rsidRPr="00D7293B" w:rsidRDefault="00D7293B" w:rsidP="00D7293B">
      <w:pPr>
        <w:jc w:val="both"/>
        <w:rPr>
          <w:b/>
          <w:i/>
          <w:sz w:val="21"/>
          <w:szCs w:val="21"/>
          <w:u w:val="single"/>
        </w:rPr>
      </w:pPr>
    </w:p>
    <w:p w:rsidR="00D7293B" w:rsidRPr="007D0FCC" w:rsidRDefault="00D7293B" w:rsidP="00D7293B">
      <w:pPr>
        <w:ind w:firstLine="540"/>
        <w:jc w:val="both"/>
        <w:rPr>
          <w:sz w:val="20"/>
          <w:szCs w:val="20"/>
        </w:rPr>
      </w:pPr>
      <w:r w:rsidRPr="007D0FCC">
        <w:rPr>
          <w:sz w:val="20"/>
          <w:szCs w:val="20"/>
        </w:rPr>
        <w:t xml:space="preserve">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w:t>
      </w:r>
      <w:r w:rsidR="006F765A">
        <w:rPr>
          <w:sz w:val="20"/>
          <w:szCs w:val="20"/>
        </w:rPr>
        <w:t>земеделието, храните и горите</w:t>
      </w:r>
      <w:r w:rsidRPr="007D0FCC">
        <w:rPr>
          <w:sz w:val="20"/>
          <w:szCs w:val="20"/>
        </w:rPr>
        <w:t xml:space="preserve"> за издаване или отказ за издаване на лицензи на публичните складове за зърно, както и за изменение или прекратяване на издадени лицензи</w:t>
      </w:r>
    </w:p>
    <w:p w:rsidR="00D7293B" w:rsidRPr="007D0FCC" w:rsidRDefault="00E75E75" w:rsidP="00D7293B">
      <w:pPr>
        <w:ind w:firstLine="540"/>
        <w:jc w:val="both"/>
        <w:rPr>
          <w:sz w:val="20"/>
          <w:szCs w:val="20"/>
        </w:rPr>
      </w:pPr>
      <w:r>
        <w:rPr>
          <w:sz w:val="20"/>
          <w:szCs w:val="20"/>
        </w:rPr>
        <w:t>За</w:t>
      </w:r>
      <w:r w:rsidR="00D7293B" w:rsidRPr="007D0FCC">
        <w:rPr>
          <w:sz w:val="20"/>
          <w:szCs w:val="20"/>
        </w:rPr>
        <w:t>веряване на регистрите на договори за влог на зърнохранилищата и водене на книга за извършените заверки</w:t>
      </w:r>
    </w:p>
    <w:p w:rsidR="00D7293B" w:rsidRDefault="00D7293B" w:rsidP="00D7293B">
      <w:pPr>
        <w:ind w:firstLine="540"/>
        <w:jc w:val="both"/>
        <w:rPr>
          <w:sz w:val="20"/>
          <w:szCs w:val="20"/>
        </w:rPr>
      </w:pPr>
      <w:r w:rsidRPr="007D0FCC">
        <w:rPr>
          <w:sz w:val="20"/>
          <w:szCs w:val="20"/>
        </w:rPr>
        <w:t>Извършване на периодичен и специален контрол на публичните складове за зърно и зърнохранилищата и други обекти</w:t>
      </w:r>
    </w:p>
    <w:p w:rsidR="00E04FD1" w:rsidRDefault="00E04FD1" w:rsidP="00E04FD1">
      <w:pPr>
        <w:ind w:firstLine="540"/>
        <w:jc w:val="both"/>
        <w:rPr>
          <w:sz w:val="20"/>
          <w:szCs w:val="20"/>
        </w:rPr>
      </w:pPr>
      <w:r>
        <w:rPr>
          <w:sz w:val="20"/>
          <w:szCs w:val="20"/>
        </w:rPr>
        <w:t>Издаване на разрешения на контролиращи лица за осъществяване на контрол за спазване правилата на биологичното производство, съгласно разпоредбите на чл. 18, ал. ал. 1 от Закон за прилагане на Общите организации на пазарите на земеделски продукти на Европейския съюз;</w:t>
      </w:r>
    </w:p>
    <w:p w:rsidR="00E04FD1" w:rsidRDefault="00E04FD1" w:rsidP="00E04FD1">
      <w:pPr>
        <w:ind w:firstLine="540"/>
        <w:jc w:val="both"/>
        <w:rPr>
          <w:sz w:val="20"/>
          <w:szCs w:val="20"/>
        </w:rPr>
      </w:pPr>
      <w:r w:rsidRPr="00F963FE">
        <w:rPr>
          <w:sz w:val="20"/>
          <w:szCs w:val="20"/>
        </w:rPr>
        <w:t>Създаване и поддържане на „Електронна база данни на сортове посевен и/или посадъчен материал и/или семена и картофи, произведени по правилата за биологично производство, налични на територията на Р България;</w:t>
      </w:r>
    </w:p>
    <w:p w:rsidR="00E04FD1" w:rsidRPr="007D0FCC" w:rsidRDefault="00E04FD1" w:rsidP="00E04FD1">
      <w:pPr>
        <w:ind w:firstLine="540"/>
        <w:jc w:val="both"/>
        <w:rPr>
          <w:sz w:val="20"/>
          <w:szCs w:val="20"/>
        </w:rPr>
      </w:pPr>
      <w:r w:rsidRPr="00F963FE">
        <w:rPr>
          <w:sz w:val="20"/>
          <w:szCs w:val="20"/>
        </w:rPr>
        <w:t xml:space="preserve">Създаване и поддържане на информационната база данни на производители, преработватели и търговци на </w:t>
      </w:r>
      <w:r>
        <w:rPr>
          <w:sz w:val="20"/>
          <w:szCs w:val="20"/>
        </w:rPr>
        <w:t>биологични</w:t>
      </w:r>
      <w:r w:rsidRPr="00F963FE">
        <w:rPr>
          <w:sz w:val="20"/>
          <w:szCs w:val="20"/>
        </w:rPr>
        <w:t xml:space="preserve"> продукти и храни</w:t>
      </w:r>
      <w:r>
        <w:rPr>
          <w:sz w:val="20"/>
          <w:szCs w:val="20"/>
        </w:rPr>
        <w:t>;</w:t>
      </w:r>
    </w:p>
    <w:p w:rsidR="00D7293B" w:rsidRPr="007D0FCC" w:rsidRDefault="00D7293B" w:rsidP="00D7293B">
      <w:pPr>
        <w:ind w:firstLine="540"/>
        <w:jc w:val="both"/>
        <w:rPr>
          <w:sz w:val="20"/>
          <w:szCs w:val="20"/>
        </w:rPr>
      </w:pPr>
      <w:r w:rsidRPr="007D0FCC">
        <w:rPr>
          <w:sz w:val="20"/>
          <w:szCs w:val="20"/>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p>
    <w:p w:rsidR="00D7293B" w:rsidRPr="007D0FCC" w:rsidRDefault="00D7293B" w:rsidP="00D7293B">
      <w:pPr>
        <w:ind w:firstLine="540"/>
        <w:jc w:val="both"/>
        <w:rPr>
          <w:sz w:val="20"/>
          <w:szCs w:val="20"/>
        </w:rPr>
      </w:pPr>
      <w:r w:rsidRPr="007D0FCC">
        <w:rPr>
          <w:sz w:val="20"/>
          <w:szCs w:val="20"/>
        </w:rPr>
        <w:lastRenderedPageBreak/>
        <w:t>Издаване на сертификати за качеството на зърното и зърнените продукти въз основа на протокол за изпитване от акредитирани лаборатории</w:t>
      </w:r>
    </w:p>
    <w:p w:rsidR="00D7293B" w:rsidRPr="007D0FCC" w:rsidRDefault="00D7293B" w:rsidP="00D7293B">
      <w:pPr>
        <w:ind w:firstLine="540"/>
        <w:jc w:val="both"/>
        <w:rPr>
          <w:sz w:val="20"/>
          <w:szCs w:val="20"/>
        </w:rPr>
      </w:pPr>
      <w:r w:rsidRPr="007D0FCC">
        <w:rPr>
          <w:sz w:val="20"/>
          <w:szCs w:val="20"/>
        </w:rPr>
        <w:t>Осъществява работата с противоградови ракети в определените с решение на МС зони</w:t>
      </w:r>
    </w:p>
    <w:p w:rsidR="006C41EE" w:rsidRPr="007D0FCC" w:rsidRDefault="006C41EE" w:rsidP="006C41EE">
      <w:pPr>
        <w:ind w:firstLine="540"/>
        <w:jc w:val="both"/>
        <w:rPr>
          <w:sz w:val="20"/>
          <w:szCs w:val="20"/>
        </w:rPr>
      </w:pPr>
      <w:r w:rsidRPr="007D0FCC">
        <w:rPr>
          <w:sz w:val="20"/>
          <w:szCs w:val="20"/>
        </w:rPr>
        <w:t>Осигурява радиолокационните системи за против</w:t>
      </w:r>
      <w:r>
        <w:rPr>
          <w:sz w:val="20"/>
          <w:szCs w:val="20"/>
        </w:rPr>
        <w:t>о</w:t>
      </w:r>
      <w:r w:rsidRPr="007D0FCC">
        <w:rPr>
          <w:sz w:val="20"/>
          <w:szCs w:val="20"/>
        </w:rPr>
        <w:t>гр</w:t>
      </w:r>
      <w:r>
        <w:rPr>
          <w:sz w:val="20"/>
          <w:szCs w:val="20"/>
        </w:rPr>
        <w:t>а</w:t>
      </w:r>
      <w:r w:rsidRPr="007D0FCC">
        <w:rPr>
          <w:sz w:val="20"/>
          <w:szCs w:val="20"/>
        </w:rPr>
        <w:t>дова защита и радиолокационно измерване на валежите</w:t>
      </w:r>
    </w:p>
    <w:p w:rsidR="00D7293B" w:rsidRPr="007D0FCC" w:rsidRDefault="00D7293B" w:rsidP="00D7293B">
      <w:pPr>
        <w:ind w:firstLine="540"/>
        <w:jc w:val="both"/>
        <w:rPr>
          <w:sz w:val="20"/>
          <w:szCs w:val="20"/>
        </w:rPr>
      </w:pPr>
      <w:r w:rsidRPr="007D0FCC">
        <w:rPr>
          <w:sz w:val="20"/>
          <w:szCs w:val="20"/>
        </w:rPr>
        <w:t>Управлява и отговаря за противоградовата техника</w:t>
      </w:r>
    </w:p>
    <w:p w:rsidR="00D7293B" w:rsidRPr="007D0FCC" w:rsidRDefault="00D7293B" w:rsidP="00D7293B">
      <w:pPr>
        <w:ind w:firstLine="540"/>
        <w:jc w:val="both"/>
        <w:rPr>
          <w:sz w:val="20"/>
          <w:szCs w:val="20"/>
        </w:rPr>
      </w:pPr>
      <w:r w:rsidRPr="007D0FCC">
        <w:rPr>
          <w:sz w:val="20"/>
          <w:szCs w:val="20"/>
        </w:rPr>
        <w:t xml:space="preserve">Управлява работата по въздействие на атмосферните процеси </w:t>
      </w:r>
    </w:p>
    <w:p w:rsidR="00D7293B" w:rsidRPr="007D0FCC" w:rsidRDefault="00D7293B" w:rsidP="00D7293B">
      <w:pPr>
        <w:ind w:firstLine="540"/>
        <w:jc w:val="both"/>
        <w:rPr>
          <w:sz w:val="20"/>
          <w:szCs w:val="20"/>
        </w:rPr>
      </w:pPr>
      <w:r w:rsidRPr="007D0FCC">
        <w:rPr>
          <w:sz w:val="20"/>
          <w:szCs w:val="20"/>
        </w:rPr>
        <w:t>Обследване на земеделски култури за установяване на моментното им състояние (съвместно с ГД ЗГПО)</w:t>
      </w:r>
    </w:p>
    <w:p w:rsidR="00D7293B" w:rsidRPr="007D0FCC" w:rsidRDefault="00D7293B" w:rsidP="00D7293B">
      <w:pPr>
        <w:ind w:firstLine="540"/>
        <w:jc w:val="both"/>
        <w:rPr>
          <w:sz w:val="20"/>
          <w:szCs w:val="20"/>
        </w:rPr>
      </w:pPr>
      <w:r w:rsidRPr="007D0FCC">
        <w:rPr>
          <w:sz w:val="20"/>
          <w:szCs w:val="20"/>
        </w:rPr>
        <w:t>Изготвяне на списъци на представителни добиви от малини и ягоди и участие в одобряването на изкупвачи и първи преработватели на малини и ягоди</w:t>
      </w:r>
    </w:p>
    <w:p w:rsidR="00D7293B" w:rsidRPr="007D0FCC" w:rsidRDefault="00D7293B" w:rsidP="00D7293B">
      <w:pPr>
        <w:ind w:firstLine="540"/>
        <w:jc w:val="both"/>
        <w:rPr>
          <w:sz w:val="20"/>
          <w:szCs w:val="20"/>
        </w:rPr>
      </w:pPr>
      <w:r w:rsidRPr="007D0FCC">
        <w:rPr>
          <w:sz w:val="20"/>
          <w:szCs w:val="20"/>
        </w:rPr>
        <w:t xml:space="preserve">Контрол за съответствие на обявеното качество на пресни плодове и зеленчуци с европейските изисквания за предлагане на пазара </w:t>
      </w:r>
    </w:p>
    <w:p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p>
    <w:p w:rsidR="00D7293B" w:rsidRPr="007D0FCC" w:rsidRDefault="00D7293B" w:rsidP="00D7293B">
      <w:pPr>
        <w:ind w:firstLine="540"/>
        <w:jc w:val="both"/>
        <w:rPr>
          <w:sz w:val="20"/>
          <w:szCs w:val="20"/>
        </w:rPr>
      </w:pPr>
      <w:r w:rsidRPr="007D0FCC">
        <w:rPr>
          <w:sz w:val="20"/>
          <w:szCs w:val="20"/>
        </w:rPr>
        <w:t>У</w:t>
      </w:r>
      <w:r w:rsidRPr="0039741B">
        <w:rPr>
          <w:sz w:val="20"/>
          <w:szCs w:val="20"/>
        </w:rPr>
        <w:t>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p>
    <w:p w:rsidR="00D7293B" w:rsidRPr="007D0FCC" w:rsidRDefault="00D7293B" w:rsidP="00D7293B">
      <w:pPr>
        <w:ind w:firstLine="540"/>
        <w:jc w:val="both"/>
        <w:rPr>
          <w:sz w:val="20"/>
          <w:szCs w:val="20"/>
        </w:rPr>
      </w:pPr>
      <w:r w:rsidRPr="007D0FCC">
        <w:rPr>
          <w:sz w:val="20"/>
          <w:szCs w:val="20"/>
        </w:rPr>
        <w:t>И</w:t>
      </w:r>
      <w:r w:rsidRPr="0039741B">
        <w:rPr>
          <w:sz w:val="20"/>
          <w:szCs w:val="20"/>
        </w:rPr>
        <w:t xml:space="preserve">зпраща на Европейската комисия информация чрез системата </w:t>
      </w:r>
      <w:r w:rsidRPr="007D0FCC">
        <w:rPr>
          <w:sz w:val="20"/>
          <w:szCs w:val="20"/>
          <w:lang w:val="en"/>
        </w:rPr>
        <w:t>ISAMM</w:t>
      </w:r>
    </w:p>
    <w:p w:rsidR="00D7293B" w:rsidRPr="007D0FCC" w:rsidRDefault="00D7293B" w:rsidP="00D7293B">
      <w:pPr>
        <w:ind w:firstLine="540"/>
        <w:jc w:val="both"/>
        <w:rPr>
          <w:sz w:val="20"/>
          <w:szCs w:val="20"/>
        </w:rPr>
      </w:pPr>
      <w:r w:rsidRPr="007D0FCC">
        <w:rPr>
          <w:sz w:val="20"/>
          <w:szCs w:val="20"/>
        </w:rPr>
        <w:t xml:space="preserve">Участва в състава на комисии и съвети, в заседания на управителни комитети </w:t>
      </w:r>
    </w:p>
    <w:p w:rsidR="00D7293B" w:rsidRPr="007D0FCC" w:rsidRDefault="00D7293B" w:rsidP="00D7293B">
      <w:pPr>
        <w:ind w:firstLine="540"/>
        <w:jc w:val="both"/>
        <w:rPr>
          <w:sz w:val="20"/>
          <w:szCs w:val="20"/>
        </w:rPr>
      </w:pPr>
      <w:r w:rsidRPr="007D0FCC">
        <w:rPr>
          <w:sz w:val="20"/>
          <w:szCs w:val="20"/>
        </w:rPr>
        <w:t xml:space="preserve">Изготвяне на </w:t>
      </w:r>
      <w:r w:rsidRPr="0039741B">
        <w:rPr>
          <w:sz w:val="20"/>
          <w:szCs w:val="20"/>
        </w:rPr>
        <w:t xml:space="preserve">предложения до министъра на </w:t>
      </w:r>
      <w:r w:rsidR="006F765A">
        <w:rPr>
          <w:sz w:val="20"/>
          <w:szCs w:val="20"/>
        </w:rPr>
        <w:t>земеделието, храните и горите</w:t>
      </w:r>
      <w:r w:rsidRPr="0039741B">
        <w:rPr>
          <w:sz w:val="20"/>
          <w:szCs w:val="20"/>
        </w:rPr>
        <w:t xml:space="preserve"> 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p>
    <w:p w:rsidR="00D7293B" w:rsidRPr="007D0FCC" w:rsidRDefault="00D7293B" w:rsidP="00D7293B">
      <w:pPr>
        <w:ind w:firstLine="540"/>
        <w:jc w:val="both"/>
        <w:rPr>
          <w:sz w:val="20"/>
          <w:szCs w:val="20"/>
        </w:rPr>
      </w:pPr>
      <w:r w:rsidRPr="007D0FCC">
        <w:rPr>
          <w:sz w:val="20"/>
          <w:szCs w:val="20"/>
        </w:rPr>
        <w:t>К</w:t>
      </w:r>
      <w:r w:rsidRPr="0039741B">
        <w:rPr>
          <w:sz w:val="20"/>
          <w:szCs w:val="20"/>
        </w:rPr>
        <w:t>онсултира</w:t>
      </w:r>
      <w:r w:rsidRPr="007D0FCC">
        <w:rPr>
          <w:sz w:val="20"/>
          <w:szCs w:val="20"/>
        </w:rPr>
        <w:t xml:space="preserve">не на </w:t>
      </w:r>
      <w:r w:rsidRPr="0039741B">
        <w:rPr>
          <w:sz w:val="20"/>
          <w:szCs w:val="20"/>
        </w:rPr>
        <w:t>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станции в съответния/те район/и.</w:t>
      </w:r>
    </w:p>
    <w:p w:rsidR="00D7293B" w:rsidRPr="007D0FCC" w:rsidRDefault="00D7293B" w:rsidP="00D7293B">
      <w:pPr>
        <w:ind w:firstLine="540"/>
        <w:jc w:val="both"/>
        <w:rPr>
          <w:sz w:val="20"/>
          <w:szCs w:val="20"/>
        </w:rPr>
      </w:pPr>
      <w:r w:rsidRPr="007D0FCC">
        <w:rPr>
          <w:sz w:val="20"/>
          <w:szCs w:val="20"/>
        </w:rPr>
        <w:t>Описание и изпитване на сортовете</w:t>
      </w:r>
    </w:p>
    <w:p w:rsidR="00D7293B" w:rsidRPr="007D0FCC" w:rsidRDefault="00D7293B" w:rsidP="00D7293B">
      <w:pPr>
        <w:ind w:firstLine="540"/>
        <w:jc w:val="both"/>
        <w:rPr>
          <w:sz w:val="20"/>
          <w:szCs w:val="20"/>
        </w:rPr>
      </w:pPr>
      <w:r w:rsidRPr="007D0FCC">
        <w:rPr>
          <w:sz w:val="20"/>
          <w:szCs w:val="20"/>
        </w:rPr>
        <w:t>Вписване на сортове в Официалната сортова листа на РБ и ЕС каталози</w:t>
      </w:r>
    </w:p>
    <w:p w:rsidR="00D7293B" w:rsidRDefault="00D7293B" w:rsidP="00D7293B">
      <w:pPr>
        <w:ind w:firstLine="540"/>
        <w:jc w:val="both"/>
        <w:rPr>
          <w:sz w:val="20"/>
          <w:szCs w:val="20"/>
          <w:lang w:val="en-US"/>
        </w:rPr>
      </w:pPr>
      <w:r w:rsidRPr="007D0FCC">
        <w:rPr>
          <w:sz w:val="20"/>
          <w:szCs w:val="20"/>
        </w:rPr>
        <w:t>Одобряване на семепроизводни площи</w:t>
      </w:r>
    </w:p>
    <w:p w:rsidR="00B531F6" w:rsidRPr="00B531F6" w:rsidRDefault="00B531F6" w:rsidP="00D7293B">
      <w:pPr>
        <w:ind w:firstLine="540"/>
        <w:jc w:val="both"/>
        <w:rPr>
          <w:sz w:val="20"/>
          <w:szCs w:val="20"/>
          <w:lang w:val="en-US"/>
        </w:rPr>
      </w:pPr>
      <w:r w:rsidRPr="00B531F6">
        <w:rPr>
          <w:sz w:val="20"/>
          <w:szCs w:val="20"/>
          <w:lang w:val="en-US"/>
        </w:rPr>
        <w:t>Лабораторни анализи, контрол на частни лаборатории;</w:t>
      </w:r>
    </w:p>
    <w:p w:rsidR="00D7293B" w:rsidRPr="007D0FCC" w:rsidRDefault="00D7293B" w:rsidP="00D7293B">
      <w:pPr>
        <w:ind w:firstLine="540"/>
        <w:jc w:val="both"/>
        <w:rPr>
          <w:sz w:val="20"/>
          <w:szCs w:val="20"/>
        </w:rPr>
      </w:pPr>
      <w:r w:rsidRPr="007D0FCC">
        <w:rPr>
          <w:sz w:val="20"/>
          <w:szCs w:val="20"/>
        </w:rPr>
        <w:t>Окачествяване и контрол на посадъчния материал</w:t>
      </w:r>
    </w:p>
    <w:p w:rsidR="00D7293B" w:rsidRPr="007D0FCC" w:rsidRDefault="00D7293B" w:rsidP="00D7293B">
      <w:pPr>
        <w:ind w:firstLine="540"/>
        <w:jc w:val="both"/>
        <w:rPr>
          <w:sz w:val="20"/>
          <w:szCs w:val="20"/>
        </w:rPr>
      </w:pPr>
      <w:r w:rsidRPr="007D0FCC">
        <w:rPr>
          <w:sz w:val="20"/>
          <w:szCs w:val="20"/>
        </w:rPr>
        <w:t>Тестване на партидите семена произведени и/или търгувани в България за наличие на ГМО</w:t>
      </w:r>
    </w:p>
    <w:p w:rsidR="00B531F6" w:rsidRPr="00B531F6" w:rsidRDefault="00B531F6" w:rsidP="00B531F6">
      <w:pPr>
        <w:ind w:firstLine="540"/>
        <w:jc w:val="both"/>
        <w:rPr>
          <w:sz w:val="20"/>
          <w:szCs w:val="20"/>
          <w:lang w:val="en-US"/>
        </w:rPr>
      </w:pPr>
      <w:r w:rsidRPr="00B531F6">
        <w:rPr>
          <w:sz w:val="20"/>
          <w:szCs w:val="20"/>
          <w:lang w:val="en-US"/>
        </w:rPr>
        <w:t>Поддържане регистър на търговци на посевен и посадъчен материал;</w:t>
      </w:r>
    </w:p>
    <w:p w:rsidR="00B531F6" w:rsidRDefault="00B531F6" w:rsidP="00B531F6">
      <w:pPr>
        <w:ind w:firstLine="540"/>
        <w:jc w:val="both"/>
        <w:rPr>
          <w:sz w:val="20"/>
          <w:szCs w:val="20"/>
          <w:lang w:val="en-US"/>
        </w:rPr>
      </w:pPr>
      <w:r w:rsidRPr="00B531F6">
        <w:rPr>
          <w:sz w:val="20"/>
          <w:szCs w:val="20"/>
          <w:lang w:val="en-US"/>
        </w:rPr>
        <w:t>Издаване на официални етикети съгласно европейско законодателство.</w:t>
      </w:r>
    </w:p>
    <w:p w:rsidR="00D7293B" w:rsidRPr="00B531F6" w:rsidRDefault="005A7FA8" w:rsidP="00D7293B">
      <w:pPr>
        <w:ind w:firstLine="540"/>
        <w:jc w:val="both"/>
        <w:rPr>
          <w:sz w:val="20"/>
          <w:szCs w:val="20"/>
          <w:lang w:val="en-US"/>
        </w:rPr>
      </w:pPr>
      <w:r w:rsidRPr="005A7FA8">
        <w:rPr>
          <w:sz w:val="20"/>
          <w:szCs w:val="20"/>
        </w:rPr>
        <w:t>Създаване на приспособен към пазарните условия лозаро-винарски сектор</w:t>
      </w:r>
      <w:r w:rsidR="00B531F6">
        <w:rPr>
          <w:sz w:val="20"/>
          <w:szCs w:val="20"/>
        </w:rPr>
        <w:t>;</w:t>
      </w:r>
    </w:p>
    <w:p w:rsidR="005A7FA8" w:rsidRDefault="005A7FA8" w:rsidP="00E75E75">
      <w:pPr>
        <w:ind w:firstLine="540"/>
        <w:jc w:val="both"/>
        <w:rPr>
          <w:sz w:val="20"/>
          <w:szCs w:val="20"/>
          <w:lang w:val="en-US"/>
        </w:rPr>
      </w:pPr>
      <w:r w:rsidRPr="005A7FA8">
        <w:rPr>
          <w:sz w:val="20"/>
          <w:szCs w:val="20"/>
        </w:rPr>
        <w:t xml:space="preserve">Гарантиране на достъпа на производителите в лозаро-винарския сектор до европейските фондове </w:t>
      </w:r>
    </w:p>
    <w:p w:rsidR="00E75E75" w:rsidRPr="008231B3" w:rsidRDefault="00E75E75" w:rsidP="00E75E75">
      <w:pPr>
        <w:ind w:firstLine="540"/>
        <w:jc w:val="both"/>
        <w:rPr>
          <w:sz w:val="20"/>
          <w:szCs w:val="20"/>
        </w:rPr>
      </w:pPr>
      <w:r w:rsidRPr="008231B3">
        <w:rPr>
          <w:sz w:val="20"/>
          <w:szCs w:val="20"/>
        </w:rPr>
        <w:t xml:space="preserve">Издаване на разрешения за контрол за спазване правилата на биологичното производство съгласно чл. 18, ал. 1 от Закона за прилагане на Общите организации на пазарите на земеделски продукти на Европейския съюз; </w:t>
      </w:r>
    </w:p>
    <w:p w:rsidR="00E75E75" w:rsidRDefault="00E75E75" w:rsidP="00E75E75">
      <w:pPr>
        <w:ind w:firstLine="540"/>
        <w:jc w:val="both"/>
        <w:rPr>
          <w:sz w:val="20"/>
          <w:szCs w:val="20"/>
        </w:rPr>
      </w:pPr>
      <w:r w:rsidRPr="008231B3">
        <w:rPr>
          <w:sz w:val="20"/>
          <w:szCs w:val="20"/>
        </w:rPr>
        <w:t xml:space="preserve">Поддържанена актуална база данни на лицата, получили разрешение да осъществяват контрол за съответствие на биологичното производство от министъра на </w:t>
      </w:r>
      <w:r w:rsidR="006F765A">
        <w:rPr>
          <w:sz w:val="20"/>
          <w:szCs w:val="20"/>
        </w:rPr>
        <w:t>земеделието, храните и горите</w:t>
      </w:r>
      <w:r w:rsidRPr="008231B3">
        <w:rPr>
          <w:sz w:val="20"/>
          <w:szCs w:val="20"/>
        </w:rPr>
        <w:t xml:space="preserve"> на основа на чл. 16, ал. 3, т. 4 от Закона за прилагане на Общите организации на пазарите на земеделски продукти на Европейския съюз;</w:t>
      </w:r>
    </w:p>
    <w:p w:rsidR="00E75E75" w:rsidRPr="004F1FBC" w:rsidRDefault="00E75E75" w:rsidP="00E75E75">
      <w:pPr>
        <w:ind w:firstLine="540"/>
        <w:jc w:val="both"/>
        <w:rPr>
          <w:sz w:val="20"/>
          <w:szCs w:val="20"/>
        </w:rPr>
      </w:pPr>
      <w:r w:rsidRPr="004F1FBC">
        <w:rPr>
          <w:sz w:val="20"/>
          <w:szCs w:val="20"/>
        </w:rPr>
        <w:t>Участие в Постоянния комитет по биологично земеделие (SCOF) и в работни групи към Съвета;</w:t>
      </w:r>
    </w:p>
    <w:p w:rsidR="00E75E75" w:rsidRDefault="00E75E75" w:rsidP="00E75E75">
      <w:pPr>
        <w:jc w:val="both"/>
        <w:rPr>
          <w:sz w:val="20"/>
          <w:szCs w:val="20"/>
        </w:rPr>
      </w:pPr>
      <w:r>
        <w:rPr>
          <w:sz w:val="20"/>
          <w:szCs w:val="20"/>
        </w:rPr>
        <w:tab/>
      </w:r>
      <w:r w:rsidRPr="004F1FBC">
        <w:rPr>
          <w:sz w:val="20"/>
          <w:szCs w:val="20"/>
        </w:rPr>
        <w:t>Участие в срещи и семинари със земеделски производители в областта биологичното производство, преработка и търговия;</w:t>
      </w:r>
    </w:p>
    <w:p w:rsidR="00E75E75" w:rsidRDefault="00E75E75" w:rsidP="00E75E75">
      <w:pPr>
        <w:jc w:val="both"/>
        <w:rPr>
          <w:sz w:val="20"/>
          <w:szCs w:val="20"/>
        </w:rPr>
      </w:pPr>
      <w:r>
        <w:rPr>
          <w:sz w:val="20"/>
          <w:szCs w:val="20"/>
        </w:rPr>
        <w:tab/>
      </w:r>
      <w:r w:rsidRPr="00EB6120">
        <w:rPr>
          <w:sz w:val="20"/>
          <w:szCs w:val="20"/>
        </w:rPr>
        <w:t>Създаване и поддържане на „Електронна база данни на сортове посевен и/или посадъчен материал и/или семена и картофи, произведени по прави</w:t>
      </w:r>
      <w:r>
        <w:rPr>
          <w:sz w:val="20"/>
          <w:szCs w:val="20"/>
        </w:rPr>
        <w:t>лата за биологично производство;</w:t>
      </w:r>
    </w:p>
    <w:p w:rsidR="006D44E9" w:rsidRDefault="00E75E75" w:rsidP="00E75E75">
      <w:pPr>
        <w:ind w:firstLine="540"/>
        <w:jc w:val="both"/>
        <w:rPr>
          <w:sz w:val="20"/>
          <w:szCs w:val="20"/>
          <w:lang w:val="en-US"/>
        </w:rPr>
      </w:pPr>
      <w:r>
        <w:rPr>
          <w:sz w:val="20"/>
          <w:szCs w:val="20"/>
        </w:rPr>
        <w:t>Гаранции за е</w:t>
      </w:r>
      <w:r w:rsidRPr="00EB6120">
        <w:rPr>
          <w:sz w:val="20"/>
          <w:szCs w:val="20"/>
        </w:rPr>
        <w:t xml:space="preserve">фективна система за надзор и контрол в биологичното производство - извършване на годишни надзорни проверки </w:t>
      </w:r>
      <w:r>
        <w:rPr>
          <w:sz w:val="20"/>
          <w:szCs w:val="20"/>
        </w:rPr>
        <w:t xml:space="preserve">и </w:t>
      </w:r>
      <w:r w:rsidRPr="002E3030">
        <w:rPr>
          <w:sz w:val="20"/>
          <w:szCs w:val="20"/>
        </w:rPr>
        <w:t>допълнителни (необявени</w:t>
      </w:r>
      <w:r>
        <w:rPr>
          <w:sz w:val="20"/>
          <w:szCs w:val="20"/>
        </w:rPr>
        <w:t>) проверки</w:t>
      </w:r>
      <w:r w:rsidRPr="00EB6120">
        <w:rPr>
          <w:sz w:val="20"/>
          <w:szCs w:val="20"/>
        </w:rPr>
        <w:t xml:space="preserve"> на дейността на контролиращите лица, получили разрешение от мин</w:t>
      </w:r>
      <w:r w:rsidR="00367287">
        <w:rPr>
          <w:sz w:val="20"/>
          <w:szCs w:val="20"/>
        </w:rPr>
        <w:t xml:space="preserve">истъра на </w:t>
      </w:r>
      <w:r w:rsidR="006F765A">
        <w:rPr>
          <w:sz w:val="20"/>
          <w:szCs w:val="20"/>
        </w:rPr>
        <w:t>земеделието, храните и горите</w:t>
      </w:r>
      <w:r w:rsidR="00367287" w:rsidRPr="006D1D23">
        <w:rPr>
          <w:sz w:val="20"/>
          <w:szCs w:val="20"/>
        </w:rPr>
        <w:t>.</w:t>
      </w:r>
    </w:p>
    <w:p w:rsidR="00E12E07" w:rsidRDefault="00E12E07" w:rsidP="00E75E75">
      <w:pPr>
        <w:ind w:firstLine="540"/>
        <w:jc w:val="both"/>
        <w:rPr>
          <w:sz w:val="20"/>
          <w:szCs w:val="20"/>
          <w:lang w:val="en-US"/>
        </w:rPr>
      </w:pPr>
    </w:p>
    <w:p w:rsidR="00CE1B77" w:rsidRDefault="00CE1B77" w:rsidP="00E75E75">
      <w:pPr>
        <w:ind w:firstLine="540"/>
        <w:jc w:val="both"/>
        <w:rPr>
          <w:sz w:val="20"/>
          <w:szCs w:val="20"/>
        </w:rPr>
      </w:pPr>
    </w:p>
    <w:p w:rsidR="00CE1B77" w:rsidRPr="00CE1B77" w:rsidRDefault="00CE1B77" w:rsidP="00E75E75">
      <w:pPr>
        <w:ind w:firstLine="540"/>
        <w:jc w:val="both"/>
        <w:rPr>
          <w:sz w:val="20"/>
          <w:szCs w:val="20"/>
        </w:rPr>
      </w:pPr>
    </w:p>
    <w:tbl>
      <w:tblPr>
        <w:tblW w:w="10462" w:type="dxa"/>
        <w:jc w:val="center"/>
        <w:tblCellMar>
          <w:left w:w="70" w:type="dxa"/>
          <w:right w:w="70" w:type="dxa"/>
        </w:tblCellMar>
        <w:tblLook w:val="04A0" w:firstRow="1" w:lastRow="0" w:firstColumn="1" w:lastColumn="0" w:noHBand="0" w:noVBand="1"/>
      </w:tblPr>
      <w:tblGrid>
        <w:gridCol w:w="10462"/>
      </w:tblGrid>
      <w:tr w:rsidR="00904D69" w:rsidTr="00BA42B8">
        <w:trPr>
          <w:trHeight w:val="315"/>
          <w:jc w:val="center"/>
        </w:trPr>
        <w:tc>
          <w:tcPr>
            <w:tcW w:w="10462" w:type="dxa"/>
            <w:tcBorders>
              <w:top w:val="nil"/>
              <w:left w:val="nil"/>
              <w:bottom w:val="nil"/>
              <w:right w:val="nil"/>
            </w:tcBorders>
            <w:shd w:val="clear" w:color="auto" w:fill="auto"/>
            <w:noWrap/>
            <w:vAlign w:val="bottom"/>
            <w:hideMark/>
          </w:tcPr>
          <w:p w:rsidR="00904D69" w:rsidRPr="009A1FA6" w:rsidRDefault="00904D69">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577A64" w:rsidRDefault="00577A64" w:rsidP="00E75E75">
      <w:pPr>
        <w:ind w:firstLine="540"/>
        <w:jc w:val="both"/>
        <w:rPr>
          <w:sz w:val="20"/>
          <w:szCs w:val="20"/>
          <w:lang w:val="en-US"/>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322B4F" w:rsidTr="00322B4F">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322B4F" w:rsidRDefault="00322B4F">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2200.01.03 Бюджетна програма „Растениевъдство”</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407FFC">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Прогноза</w:t>
            </w:r>
          </w:p>
        </w:tc>
      </w:tr>
      <w:tr w:rsidR="00322B4F" w:rsidTr="00322B4F">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322B4F" w:rsidRDefault="00322B4F">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center"/>
              <w:rPr>
                <w:b/>
                <w:bCs/>
                <w:color w:val="000000"/>
                <w:sz w:val="16"/>
                <w:szCs w:val="16"/>
              </w:rPr>
            </w:pPr>
            <w:r>
              <w:rPr>
                <w:b/>
                <w:bCs/>
                <w:color w:val="000000"/>
                <w:sz w:val="16"/>
                <w:szCs w:val="16"/>
              </w:rPr>
              <w:t>2022 г.</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7</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24 103,7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28 621,2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13 132,1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17 376,6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17 376,6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17 376,6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9 699,9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10 582,7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9 678,0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13 865,8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13 865,8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13 865,8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9 305,5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13 116,0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3 301,0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3 510,8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5 098,3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4 922,5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153,1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24 103,7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28 621,2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13 132,1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17 376,6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17 376,6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17 376,6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9 699,9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10 582,7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9 678,0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13 865,8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13 865,8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13 865,8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9 305,5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13 116,0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3 301,0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3 510,8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3 510,8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5 098,3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4 922,5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153,1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100,3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70,3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69,7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78,4 </w:t>
            </w:r>
          </w:p>
        </w:tc>
      </w:tr>
      <w:tr w:rsidR="00322B4F" w:rsidTr="00322B4F">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100,3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70,3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69,7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78,4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78,4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78,4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0,0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xml:space="preserve">0,0 </w:t>
            </w:r>
          </w:p>
        </w:tc>
      </w:tr>
      <w:tr w:rsidR="00322B4F" w:rsidTr="00322B4F">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100,3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70,3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69,7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78,4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78,4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24 204,0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28 691,5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13 201,8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17 455,0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17 455,0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17 455,0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322B4F" w:rsidRDefault="00322B4F">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24 204,0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28 691,5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13 201,8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17 455,0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17 455,0 </w:t>
            </w:r>
          </w:p>
        </w:tc>
        <w:tc>
          <w:tcPr>
            <w:tcW w:w="1160" w:type="dxa"/>
            <w:tcBorders>
              <w:top w:val="nil"/>
              <w:left w:val="nil"/>
              <w:bottom w:val="single" w:sz="8" w:space="0" w:color="auto"/>
              <w:right w:val="single" w:sz="8" w:space="0" w:color="auto"/>
            </w:tcBorders>
            <w:shd w:val="clear" w:color="000000" w:fill="FFCC99"/>
            <w:vAlign w:val="center"/>
            <w:hideMark/>
          </w:tcPr>
          <w:p w:rsidR="00322B4F" w:rsidRDefault="00322B4F">
            <w:pPr>
              <w:jc w:val="right"/>
              <w:rPr>
                <w:b/>
                <w:bCs/>
                <w:color w:val="000000"/>
                <w:sz w:val="16"/>
                <w:szCs w:val="16"/>
              </w:rPr>
            </w:pPr>
            <w:r>
              <w:rPr>
                <w:b/>
                <w:bCs/>
                <w:color w:val="000000"/>
                <w:sz w:val="16"/>
                <w:szCs w:val="16"/>
              </w:rPr>
              <w:t xml:space="preserve">17 455,0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 </w:t>
            </w:r>
          </w:p>
        </w:tc>
      </w:tr>
      <w:tr w:rsidR="00322B4F" w:rsidTr="00322B4F">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322B4F" w:rsidRDefault="00322B4F">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322B4F" w:rsidRDefault="00322B4F">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858</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1 026</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1 081</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1 081</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1 081</w:t>
            </w:r>
          </w:p>
        </w:tc>
        <w:tc>
          <w:tcPr>
            <w:tcW w:w="1160" w:type="dxa"/>
            <w:tcBorders>
              <w:top w:val="nil"/>
              <w:left w:val="nil"/>
              <w:bottom w:val="single" w:sz="8" w:space="0" w:color="auto"/>
              <w:right w:val="single" w:sz="8" w:space="0" w:color="auto"/>
            </w:tcBorders>
            <w:shd w:val="clear" w:color="auto" w:fill="auto"/>
            <w:vAlign w:val="center"/>
            <w:hideMark/>
          </w:tcPr>
          <w:p w:rsidR="00322B4F" w:rsidRDefault="00322B4F">
            <w:pPr>
              <w:jc w:val="right"/>
              <w:rPr>
                <w:color w:val="000000"/>
                <w:sz w:val="16"/>
                <w:szCs w:val="16"/>
              </w:rPr>
            </w:pPr>
            <w:r>
              <w:rPr>
                <w:color w:val="000000"/>
                <w:sz w:val="16"/>
                <w:szCs w:val="16"/>
              </w:rPr>
              <w:t>1 081</w:t>
            </w:r>
          </w:p>
        </w:tc>
      </w:tr>
      <w:tr w:rsidR="00322B4F" w:rsidTr="00322B4F">
        <w:trPr>
          <w:trHeight w:val="300"/>
          <w:jc w:val="center"/>
        </w:trPr>
        <w:tc>
          <w:tcPr>
            <w:tcW w:w="38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22B4F" w:rsidRDefault="00322B4F">
            <w:pPr>
              <w:rPr>
                <w:rFonts w:ascii="Calibri" w:hAnsi="Calibri"/>
                <w:color w:val="000000"/>
                <w:sz w:val="22"/>
                <w:szCs w:val="22"/>
              </w:rPr>
            </w:pPr>
          </w:p>
        </w:tc>
      </w:tr>
      <w:tr w:rsidR="00322B4F" w:rsidTr="00322B4F">
        <w:trPr>
          <w:trHeight w:val="615"/>
          <w:jc w:val="center"/>
        </w:trPr>
        <w:tc>
          <w:tcPr>
            <w:tcW w:w="10460" w:type="dxa"/>
            <w:gridSpan w:val="8"/>
            <w:tcBorders>
              <w:top w:val="nil"/>
              <w:left w:val="nil"/>
              <w:bottom w:val="nil"/>
              <w:right w:val="nil"/>
            </w:tcBorders>
            <w:shd w:val="clear" w:color="auto" w:fill="auto"/>
            <w:vAlign w:val="bottom"/>
            <w:hideMark/>
          </w:tcPr>
          <w:p w:rsidR="00322B4F" w:rsidRDefault="00322B4F">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322B4F" w:rsidTr="00322B4F">
        <w:trPr>
          <w:trHeight w:val="180"/>
          <w:jc w:val="center"/>
        </w:trPr>
        <w:tc>
          <w:tcPr>
            <w:tcW w:w="380" w:type="dxa"/>
            <w:tcBorders>
              <w:top w:val="nil"/>
              <w:left w:val="nil"/>
              <w:bottom w:val="nil"/>
              <w:right w:val="nil"/>
            </w:tcBorders>
            <w:shd w:val="clear" w:color="auto" w:fill="auto"/>
            <w:noWrap/>
            <w:vAlign w:val="bottom"/>
            <w:hideMark/>
          </w:tcPr>
          <w:p w:rsidR="00322B4F" w:rsidRDefault="00322B4F">
            <w:pPr>
              <w:rPr>
                <w:color w:val="000000"/>
                <w:sz w:val="16"/>
                <w:szCs w:val="16"/>
              </w:rPr>
            </w:pPr>
          </w:p>
        </w:tc>
        <w:tc>
          <w:tcPr>
            <w:tcW w:w="3120" w:type="dxa"/>
            <w:tcBorders>
              <w:top w:val="nil"/>
              <w:left w:val="nil"/>
              <w:bottom w:val="nil"/>
              <w:right w:val="nil"/>
            </w:tcBorders>
            <w:shd w:val="clear" w:color="auto" w:fill="auto"/>
            <w:noWrap/>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noWrap/>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noWrap/>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noWrap/>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noWrap/>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noWrap/>
            <w:vAlign w:val="bottom"/>
            <w:hideMark/>
          </w:tcPr>
          <w:p w:rsidR="00322B4F" w:rsidRDefault="00322B4F">
            <w:pPr>
              <w:rPr>
                <w:color w:val="000000"/>
                <w:sz w:val="16"/>
                <w:szCs w:val="16"/>
              </w:rPr>
            </w:pPr>
          </w:p>
        </w:tc>
        <w:tc>
          <w:tcPr>
            <w:tcW w:w="1160" w:type="dxa"/>
            <w:tcBorders>
              <w:top w:val="nil"/>
              <w:left w:val="nil"/>
              <w:bottom w:val="nil"/>
              <w:right w:val="nil"/>
            </w:tcBorders>
            <w:shd w:val="clear" w:color="auto" w:fill="auto"/>
            <w:noWrap/>
            <w:vAlign w:val="bottom"/>
            <w:hideMark/>
          </w:tcPr>
          <w:p w:rsidR="00322B4F" w:rsidRDefault="00322B4F">
            <w:pPr>
              <w:rPr>
                <w:color w:val="000000"/>
                <w:sz w:val="16"/>
                <w:szCs w:val="16"/>
              </w:rPr>
            </w:pPr>
            <w:r>
              <w:rPr>
                <w:color w:val="000000"/>
                <w:sz w:val="16"/>
                <w:szCs w:val="16"/>
              </w:rPr>
              <w:t>в хил.лв.</w:t>
            </w:r>
          </w:p>
        </w:tc>
      </w:tr>
      <w:tr w:rsidR="00322B4F" w:rsidTr="00322B4F">
        <w:trPr>
          <w:trHeight w:val="9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rsidP="00BE4E8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2B4F" w:rsidRDefault="00407FFC">
            <w:pPr>
              <w:jc w:val="center"/>
              <w:rPr>
                <w:b/>
                <w:bCs/>
                <w:color w:val="000000"/>
                <w:sz w:val="16"/>
                <w:szCs w:val="16"/>
              </w:rPr>
            </w:pPr>
            <w:r>
              <w:rPr>
                <w:b/>
                <w:bCs/>
                <w:color w:val="000000"/>
                <w:sz w:val="16"/>
                <w:szCs w:val="16"/>
              </w:rPr>
              <w:t>Бюджет</w:t>
            </w:r>
            <w:r w:rsidR="00322B4F">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2B4F" w:rsidRDefault="00322B4F">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322B4F" w:rsidTr="00322B4F">
        <w:trPr>
          <w:trHeight w:val="67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pPr>
              <w:jc w:val="both"/>
              <w:rPr>
                <w:color w:val="000000"/>
                <w:sz w:val="16"/>
                <w:szCs w:val="16"/>
              </w:rPr>
            </w:pPr>
            <w:r>
              <w:rPr>
                <w:color w:val="000000"/>
                <w:sz w:val="16"/>
                <w:szCs w:val="16"/>
              </w:rPr>
              <w:t>Дължими към „ISTA“ по Закон за посевния и посадъчния материал в размер на 6 760 Швейцарски франка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11,0</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11,0</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11,0</w:t>
            </w:r>
          </w:p>
        </w:tc>
      </w:tr>
      <w:tr w:rsidR="00322B4F" w:rsidTr="00322B4F">
        <w:trPr>
          <w:trHeight w:val="6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pPr>
              <w:jc w:val="both"/>
              <w:rPr>
                <w:color w:val="000000"/>
                <w:sz w:val="16"/>
                <w:szCs w:val="16"/>
              </w:rPr>
            </w:pPr>
            <w:r>
              <w:rPr>
                <w:color w:val="000000"/>
                <w:sz w:val="16"/>
                <w:szCs w:val="16"/>
              </w:rPr>
              <w:t>Дължими към „OECD“ съгласно  Решение № 794/2012 на МС в размер 2 750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5,4</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5,4</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5,4</w:t>
            </w:r>
          </w:p>
        </w:tc>
      </w:tr>
      <w:tr w:rsidR="00322B4F" w:rsidTr="00322B4F">
        <w:trPr>
          <w:trHeight w:val="73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pPr>
              <w:jc w:val="both"/>
              <w:rPr>
                <w:color w:val="000000"/>
                <w:sz w:val="16"/>
                <w:szCs w:val="16"/>
              </w:rPr>
            </w:pPr>
            <w:r>
              <w:rPr>
                <w:color w:val="000000"/>
                <w:sz w:val="16"/>
                <w:szCs w:val="16"/>
              </w:rPr>
              <w:t>Дължими към „CPVO“ съгласно  Регламент 2100/1994  на ЕС в размер 2 400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4,7</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4,7</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4,7</w:t>
            </w:r>
          </w:p>
        </w:tc>
      </w:tr>
      <w:tr w:rsidR="00322B4F" w:rsidTr="00322B4F">
        <w:trPr>
          <w:trHeight w:val="11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322B4F">
            <w:pPr>
              <w:jc w:val="both"/>
              <w:rPr>
                <w:color w:val="000000"/>
                <w:sz w:val="16"/>
                <w:szCs w:val="16"/>
              </w:rPr>
            </w:pPr>
            <w:r>
              <w:rPr>
                <w:color w:val="000000"/>
                <w:sz w:val="16"/>
                <w:szCs w:val="16"/>
              </w:rPr>
              <w:t>Дължими към Международна организация по лозата и виното – OIV съгласно  Закон за ратифициране на международното споразумение за създаване на Международна организация по лозата и виното - OIV   ( ДВ бр.63/28.06.2002 г.) - чл. 6 от Споразумението за създаване на OIV в размер 24 300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48,6</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48,6</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48,6</w:t>
            </w:r>
          </w:p>
        </w:tc>
      </w:tr>
      <w:tr w:rsidR="00322B4F" w:rsidTr="00322B4F">
        <w:trPr>
          <w:trHeight w:val="102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B4F" w:rsidRDefault="00BE4E84" w:rsidP="00BE4E84">
            <w:pPr>
              <w:jc w:val="both"/>
              <w:rPr>
                <w:color w:val="000000"/>
                <w:sz w:val="16"/>
                <w:szCs w:val="16"/>
              </w:rPr>
            </w:pPr>
            <w:r>
              <w:rPr>
                <w:color w:val="000000"/>
                <w:sz w:val="16"/>
                <w:szCs w:val="16"/>
              </w:rPr>
              <w:t>В</w:t>
            </w:r>
            <w:r w:rsidR="00322B4F">
              <w:rPr>
                <w:color w:val="000000"/>
                <w:sz w:val="16"/>
                <w:szCs w:val="16"/>
              </w:rPr>
              <w:t xml:space="preserve">ключени </w:t>
            </w:r>
            <w:r>
              <w:rPr>
                <w:color w:val="000000"/>
                <w:sz w:val="16"/>
                <w:szCs w:val="16"/>
              </w:rPr>
              <w:t xml:space="preserve"> са </w:t>
            </w:r>
            <w:r w:rsidR="00322B4F">
              <w:rPr>
                <w:color w:val="000000"/>
                <w:sz w:val="16"/>
                <w:szCs w:val="16"/>
              </w:rPr>
              <w:t>разходите платими към Организация за икономическо сътрудничество и развитие /ОИСР/ във връзка с Решение 794/27.09.2012  г на МС в размер на 4 424 Евро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8,7</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8,7</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color w:val="000000"/>
                <w:sz w:val="16"/>
                <w:szCs w:val="16"/>
              </w:rPr>
            </w:pPr>
            <w:r>
              <w:rPr>
                <w:color w:val="000000"/>
                <w:sz w:val="16"/>
                <w:szCs w:val="16"/>
              </w:rPr>
              <w:t>8,7</w:t>
            </w:r>
          </w:p>
        </w:tc>
      </w:tr>
      <w:tr w:rsidR="00322B4F" w:rsidTr="00322B4F">
        <w:trPr>
          <w:trHeight w:val="39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B4F" w:rsidRDefault="00322B4F">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b/>
                <w:bCs/>
                <w:color w:val="000000"/>
                <w:sz w:val="16"/>
                <w:szCs w:val="16"/>
              </w:rPr>
            </w:pPr>
            <w:r>
              <w:rPr>
                <w:b/>
                <w:bCs/>
                <w:color w:val="000000"/>
                <w:sz w:val="16"/>
                <w:szCs w:val="16"/>
              </w:rPr>
              <w:t>78,4</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b/>
                <w:bCs/>
                <w:color w:val="000000"/>
                <w:sz w:val="16"/>
                <w:szCs w:val="16"/>
              </w:rPr>
            </w:pPr>
            <w:r>
              <w:rPr>
                <w:b/>
                <w:bCs/>
                <w:color w:val="000000"/>
                <w:sz w:val="16"/>
                <w:szCs w:val="16"/>
              </w:rPr>
              <w:t>78,4</w:t>
            </w:r>
          </w:p>
        </w:tc>
        <w:tc>
          <w:tcPr>
            <w:tcW w:w="1160" w:type="dxa"/>
            <w:tcBorders>
              <w:top w:val="nil"/>
              <w:left w:val="nil"/>
              <w:bottom w:val="single" w:sz="4" w:space="0" w:color="auto"/>
              <w:right w:val="single" w:sz="4" w:space="0" w:color="auto"/>
            </w:tcBorders>
            <w:shd w:val="clear" w:color="auto" w:fill="auto"/>
            <w:vAlign w:val="bottom"/>
            <w:hideMark/>
          </w:tcPr>
          <w:p w:rsidR="00322B4F" w:rsidRDefault="00322B4F">
            <w:pPr>
              <w:jc w:val="right"/>
              <w:rPr>
                <w:b/>
                <w:bCs/>
                <w:color w:val="000000"/>
                <w:sz w:val="16"/>
                <w:szCs w:val="16"/>
              </w:rPr>
            </w:pPr>
            <w:r>
              <w:rPr>
                <w:b/>
                <w:bCs/>
                <w:color w:val="000000"/>
                <w:sz w:val="16"/>
                <w:szCs w:val="16"/>
              </w:rPr>
              <w:t>78,4</w:t>
            </w:r>
          </w:p>
        </w:tc>
      </w:tr>
    </w:tbl>
    <w:p w:rsidR="00BA42B8" w:rsidRPr="00577A64" w:rsidRDefault="00BA42B8" w:rsidP="00E75E75">
      <w:pPr>
        <w:ind w:firstLine="540"/>
        <w:jc w:val="both"/>
        <w:rPr>
          <w:sz w:val="20"/>
          <w:szCs w:val="20"/>
          <w:lang w:val="en-US"/>
        </w:rPr>
      </w:pPr>
    </w:p>
    <w:p w:rsidR="008829AB" w:rsidRPr="00FA35F1" w:rsidRDefault="008829AB" w:rsidP="00E75E75">
      <w:pPr>
        <w:ind w:firstLine="540"/>
        <w:jc w:val="both"/>
        <w:rPr>
          <w:sz w:val="20"/>
          <w:szCs w:val="20"/>
        </w:rPr>
      </w:pPr>
    </w:p>
    <w:p w:rsidR="00DC2630" w:rsidRPr="002F7141" w:rsidRDefault="00DC2630" w:rsidP="002F7141">
      <w:pPr>
        <w:pStyle w:val="Heading1"/>
        <w:numPr>
          <w:ilvl w:val="1"/>
          <w:numId w:val="6"/>
        </w:numPr>
      </w:pPr>
      <w:bookmarkStart w:id="12" w:name="_Toc29296655"/>
      <w:r w:rsidRPr="002F7141">
        <w:t>БЮДЖЕТНА ПРОГРАМА – 2200.01.04 - „ХИДРОМЕЛИОРАЦИИ”</w:t>
      </w:r>
      <w:bookmarkEnd w:id="12"/>
    </w:p>
    <w:p w:rsidR="00DC2630" w:rsidRDefault="00DC2630" w:rsidP="00E36B72">
      <w:pPr>
        <w:spacing w:before="120" w:after="120"/>
        <w:jc w:val="both"/>
        <w:rPr>
          <w:b/>
          <w:sz w:val="21"/>
          <w:szCs w:val="21"/>
        </w:rPr>
      </w:pPr>
    </w:p>
    <w:p w:rsidR="00E36B72" w:rsidRPr="00E36B72" w:rsidRDefault="00E36B72" w:rsidP="00E36B72">
      <w:pPr>
        <w:spacing w:before="120" w:after="120"/>
        <w:jc w:val="both"/>
        <w:rPr>
          <w:b/>
          <w:i/>
          <w:sz w:val="21"/>
          <w:szCs w:val="21"/>
          <w:u w:val="single"/>
        </w:rPr>
      </w:pPr>
      <w:r w:rsidRPr="00E36B72">
        <w:rPr>
          <w:b/>
          <w:i/>
          <w:sz w:val="21"/>
          <w:szCs w:val="21"/>
          <w:u w:val="single"/>
        </w:rPr>
        <w:t>Цели на програмата</w:t>
      </w:r>
    </w:p>
    <w:p w:rsidR="00931CC1" w:rsidRPr="00931CC1" w:rsidRDefault="00931CC1" w:rsidP="00931CC1">
      <w:pPr>
        <w:rPr>
          <w:sz w:val="20"/>
          <w:szCs w:val="20"/>
        </w:rPr>
      </w:pPr>
      <w:r w:rsidRPr="00931CC1">
        <w:rPr>
          <w:sz w:val="20"/>
          <w:szCs w:val="20"/>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 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 храните и горите при провеждането на политиката в областта на хидромелиорациите и образуването на сдруженията за напояване.</w:t>
      </w:r>
    </w:p>
    <w:p w:rsidR="00931CC1" w:rsidRDefault="00931CC1" w:rsidP="00E36B72">
      <w:pPr>
        <w:spacing w:before="120" w:after="120"/>
        <w:jc w:val="both"/>
        <w:rPr>
          <w:b/>
          <w:i/>
          <w:sz w:val="21"/>
          <w:szCs w:val="21"/>
          <w:u w:val="single"/>
        </w:rPr>
      </w:pPr>
    </w:p>
    <w:p w:rsidR="00E36B72" w:rsidRPr="00E36B72" w:rsidRDefault="00E36B72" w:rsidP="00E36B72">
      <w:pPr>
        <w:spacing w:before="120" w:after="120"/>
        <w:jc w:val="both"/>
        <w:rPr>
          <w:b/>
          <w:i/>
          <w:sz w:val="21"/>
          <w:szCs w:val="21"/>
          <w:u w:val="single"/>
        </w:rPr>
      </w:pPr>
      <w:r w:rsidRPr="00E36B72">
        <w:rPr>
          <w:b/>
          <w:i/>
          <w:sz w:val="21"/>
          <w:szCs w:val="21"/>
          <w:u w:val="single"/>
        </w:rPr>
        <w:t>Организационни структури, участващи в програмата</w:t>
      </w:r>
    </w:p>
    <w:p w:rsidR="00015EBE" w:rsidRPr="006A38E7" w:rsidRDefault="00015EBE" w:rsidP="00E36B72">
      <w:pPr>
        <w:spacing w:before="120" w:after="120"/>
        <w:jc w:val="both"/>
        <w:rPr>
          <w:sz w:val="21"/>
          <w:szCs w:val="21"/>
        </w:rPr>
      </w:pPr>
      <w:r w:rsidRPr="006A38E7">
        <w:rPr>
          <w:sz w:val="21"/>
          <w:szCs w:val="21"/>
        </w:rPr>
        <w:t>Дирекция „</w:t>
      </w:r>
      <w:r w:rsidR="00B066E2">
        <w:rPr>
          <w:sz w:val="21"/>
          <w:szCs w:val="21"/>
        </w:rPr>
        <w:t>Стопански дейности, инвестиции и хидромелиорации</w:t>
      </w:r>
      <w:r w:rsidRPr="006A38E7">
        <w:rPr>
          <w:sz w:val="21"/>
          <w:szCs w:val="21"/>
        </w:rPr>
        <w:t>”</w:t>
      </w:r>
    </w:p>
    <w:p w:rsidR="006A38E7" w:rsidRDefault="006A38E7" w:rsidP="00E36B72">
      <w:pPr>
        <w:spacing w:before="120" w:after="120"/>
        <w:jc w:val="both"/>
        <w:rPr>
          <w:b/>
          <w:i/>
          <w:sz w:val="21"/>
          <w:szCs w:val="21"/>
          <w:u w:val="single"/>
        </w:rPr>
      </w:pPr>
    </w:p>
    <w:p w:rsidR="00E36B72" w:rsidRPr="00E36B72" w:rsidRDefault="00E36B72" w:rsidP="00E36B72">
      <w:pPr>
        <w:spacing w:before="120" w:after="120"/>
        <w:jc w:val="both"/>
        <w:rPr>
          <w:b/>
          <w:i/>
          <w:sz w:val="21"/>
          <w:szCs w:val="21"/>
          <w:u w:val="single"/>
        </w:rPr>
      </w:pPr>
      <w:r w:rsidRPr="00E36B72">
        <w:rPr>
          <w:b/>
          <w:i/>
          <w:sz w:val="21"/>
          <w:szCs w:val="21"/>
          <w:u w:val="single"/>
        </w:rPr>
        <w:t>Отговорност за изпълнението на програмата</w:t>
      </w: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8D5500" w:rsidRDefault="008D5500" w:rsidP="00E36B72">
      <w:pPr>
        <w:spacing w:before="120" w:after="120"/>
        <w:jc w:val="both"/>
        <w:rPr>
          <w:b/>
          <w:i/>
          <w:sz w:val="21"/>
          <w:szCs w:val="21"/>
          <w:u w:val="single"/>
        </w:rPr>
      </w:pPr>
    </w:p>
    <w:p w:rsidR="00E36B72" w:rsidRPr="00E36B72" w:rsidRDefault="00E36B72" w:rsidP="00E36B72">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26"/>
        <w:gridCol w:w="4079"/>
        <w:gridCol w:w="1112"/>
        <w:gridCol w:w="1231"/>
        <w:gridCol w:w="1231"/>
        <w:gridCol w:w="1231"/>
      </w:tblGrid>
      <w:tr w:rsidR="000152AD" w:rsidTr="000152AD">
        <w:trPr>
          <w:trHeight w:val="315"/>
          <w:jc w:val="center"/>
        </w:trPr>
        <w:tc>
          <w:tcPr>
            <w:tcW w:w="43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4466"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43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- 2200.01.04 - "Хидромелиорации"</w:t>
            </w:r>
          </w:p>
        </w:tc>
        <w:tc>
          <w:tcPr>
            <w:tcW w:w="4466"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1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1147" w:type="dxa"/>
            <w:tcBorders>
              <w:top w:val="nil"/>
              <w:left w:val="nil"/>
              <w:bottom w:val="nil"/>
              <w:right w:val="single" w:sz="8" w:space="0" w:color="auto"/>
            </w:tcBorders>
            <w:shd w:val="clear" w:color="auto" w:fill="auto"/>
            <w:vAlign w:val="center"/>
            <w:hideMark/>
          </w:tcPr>
          <w:p w:rsidR="000152AD" w:rsidRDefault="00407FFC">
            <w:pPr>
              <w:jc w:val="center"/>
              <w:rPr>
                <w:b/>
                <w:bCs/>
                <w:sz w:val="20"/>
                <w:szCs w:val="20"/>
              </w:rPr>
            </w:pPr>
            <w:r>
              <w:rPr>
                <w:b/>
                <w:bCs/>
                <w:sz w:val="20"/>
                <w:szCs w:val="20"/>
              </w:rPr>
              <w:t>Бюджет</w:t>
            </w:r>
          </w:p>
        </w:tc>
        <w:tc>
          <w:tcPr>
            <w:tcW w:w="1147"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1147"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21"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173"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025"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1290"/>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Изготвяне на предложения за проектиране и извършване на ремонтни работи по язовирите, публична държавна собственост на МЗХГ</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Времеви показатели за изпълнение</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Ежегодно</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Ежегодно</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Ежегодно</w:t>
            </w:r>
          </w:p>
        </w:tc>
      </w:tr>
      <w:tr w:rsidR="000152AD" w:rsidTr="000152AD">
        <w:trPr>
          <w:trHeight w:val="52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извършени планови проверки върху дейността на сдруженията за напояване</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26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26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26</w:t>
            </w:r>
          </w:p>
        </w:tc>
      </w:tr>
      <w:tr w:rsidR="000152AD" w:rsidTr="000152AD">
        <w:trPr>
          <w:trHeight w:val="154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Процентно съотношение между извършените проверки и издадените предписания за подобряване дейността на сдруженията за напояване</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най-много 40% от извършените проверки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най-много 40% от извършените проверки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най-много 40% от извършените проверки</w:t>
            </w:r>
          </w:p>
        </w:tc>
      </w:tr>
      <w:tr w:rsidR="000152AD" w:rsidTr="000152AD">
        <w:trPr>
          <w:trHeight w:val="52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организирани разяснителни и информационни кампании</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6</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минимум 6</w:t>
            </w:r>
          </w:p>
        </w:tc>
      </w:tr>
      <w:tr w:rsidR="000152AD" w:rsidTr="000152AD">
        <w:trPr>
          <w:trHeight w:val="1215"/>
          <w:jc w:val="center"/>
        </w:trPr>
        <w:tc>
          <w:tcPr>
            <w:tcW w:w="22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173"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въведени в експлоатация ефективни хидромелиоративни обекти</w:t>
            </w:r>
          </w:p>
        </w:tc>
        <w:tc>
          <w:tcPr>
            <w:tcW w:w="102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18"/>
                <w:szCs w:val="18"/>
              </w:rPr>
            </w:pPr>
            <w:r>
              <w:rPr>
                <w:sz w:val="18"/>
                <w:szCs w:val="18"/>
              </w:rPr>
              <w:t>според финансовите възможности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18"/>
                <w:szCs w:val="18"/>
              </w:rPr>
            </w:pPr>
            <w:r>
              <w:rPr>
                <w:sz w:val="18"/>
                <w:szCs w:val="18"/>
              </w:rPr>
              <w:t>според финансовите възможности</w:t>
            </w:r>
          </w:p>
        </w:tc>
        <w:tc>
          <w:tcPr>
            <w:tcW w:w="1147"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18"/>
                <w:szCs w:val="18"/>
              </w:rPr>
            </w:pPr>
            <w:r>
              <w:rPr>
                <w:sz w:val="18"/>
                <w:szCs w:val="18"/>
              </w:rPr>
              <w:t>според финансовите възможности</w:t>
            </w:r>
          </w:p>
        </w:tc>
      </w:tr>
    </w:tbl>
    <w:p w:rsidR="00DC2630" w:rsidRPr="006D1D23" w:rsidRDefault="00DC2630" w:rsidP="00E36B72">
      <w:pPr>
        <w:rPr>
          <w:sz w:val="21"/>
          <w:szCs w:val="21"/>
        </w:rPr>
      </w:pPr>
    </w:p>
    <w:p w:rsidR="002212EB" w:rsidRPr="002212EB" w:rsidRDefault="002212EB" w:rsidP="00E36B72">
      <w:pPr>
        <w:rPr>
          <w:sz w:val="21"/>
          <w:szCs w:val="21"/>
          <w:lang w:val="en-US"/>
        </w:rPr>
      </w:pPr>
    </w:p>
    <w:p w:rsidR="00DC2630" w:rsidRDefault="00DC2630" w:rsidP="00E36B72">
      <w:pPr>
        <w:rPr>
          <w:sz w:val="21"/>
          <w:szCs w:val="21"/>
        </w:rPr>
      </w:pPr>
    </w:p>
    <w:p w:rsidR="00E36B72" w:rsidRPr="00E36B72" w:rsidRDefault="00E36B72" w:rsidP="00E36B72">
      <w:pPr>
        <w:spacing w:before="120" w:after="120"/>
        <w:jc w:val="both"/>
        <w:rPr>
          <w:b/>
          <w:i/>
          <w:sz w:val="21"/>
          <w:szCs w:val="21"/>
          <w:u w:val="single"/>
        </w:rPr>
      </w:pPr>
      <w:r w:rsidRPr="00E36B72">
        <w:rPr>
          <w:b/>
          <w:i/>
          <w:sz w:val="21"/>
          <w:szCs w:val="21"/>
          <w:u w:val="single"/>
        </w:rPr>
        <w:t>Външни фактори, които могат да окажат въздействие върху постигането на целите на програмата</w:t>
      </w:r>
    </w:p>
    <w:p w:rsidR="00E36B72" w:rsidRPr="007D0FCC" w:rsidRDefault="00E36B72" w:rsidP="00E36B72">
      <w:pPr>
        <w:spacing w:before="120" w:after="120"/>
        <w:ind w:firstLine="540"/>
        <w:jc w:val="both"/>
        <w:rPr>
          <w:sz w:val="20"/>
          <w:szCs w:val="20"/>
          <w:lang w:val="be-BY"/>
        </w:rPr>
      </w:pPr>
      <w:r w:rsidRPr="007D0FCC">
        <w:rPr>
          <w:sz w:val="20"/>
          <w:szCs w:val="20"/>
        </w:rPr>
        <w:t>Неблагоприятни климатични условия и финансова необезпеченост.</w:t>
      </w:r>
    </w:p>
    <w:p w:rsidR="00E36B72" w:rsidRPr="00E36B72" w:rsidRDefault="00E36B72" w:rsidP="00E36B72">
      <w:pPr>
        <w:spacing w:before="120" w:after="120"/>
        <w:jc w:val="both"/>
        <w:rPr>
          <w:b/>
          <w:i/>
          <w:sz w:val="21"/>
          <w:szCs w:val="21"/>
          <w:u w:val="single"/>
        </w:rPr>
      </w:pPr>
      <w:r w:rsidRPr="00E36B72">
        <w:rPr>
          <w:b/>
          <w:i/>
          <w:sz w:val="21"/>
          <w:szCs w:val="21"/>
          <w:u w:val="single"/>
        </w:rPr>
        <w:t>Информация за наличността и качеството на данните</w:t>
      </w:r>
    </w:p>
    <w:p w:rsidR="00E36B72" w:rsidRPr="007D0FCC" w:rsidRDefault="00E36B72" w:rsidP="00E36B72">
      <w:pPr>
        <w:ind w:firstLine="540"/>
        <w:jc w:val="both"/>
        <w:rPr>
          <w:sz w:val="20"/>
          <w:szCs w:val="20"/>
        </w:rPr>
      </w:pPr>
      <w:r w:rsidRPr="007D0FCC">
        <w:rPr>
          <w:sz w:val="20"/>
          <w:szCs w:val="20"/>
        </w:rPr>
        <w:lastRenderedPageBreak/>
        <w:t>Данните са налични и се съхраняват в отговорните за изпълнението на програмата структури.</w:t>
      </w:r>
    </w:p>
    <w:p w:rsidR="00E36B72" w:rsidRPr="00E36B72" w:rsidRDefault="00E36B72" w:rsidP="00E36B72">
      <w:pPr>
        <w:spacing w:before="120" w:after="120"/>
        <w:jc w:val="both"/>
        <w:rPr>
          <w:b/>
          <w:i/>
          <w:sz w:val="21"/>
          <w:szCs w:val="21"/>
          <w:u w:val="single"/>
        </w:rPr>
      </w:pPr>
      <w:r w:rsidRPr="00E36B72">
        <w:rPr>
          <w:b/>
          <w:i/>
          <w:sz w:val="21"/>
          <w:szCs w:val="21"/>
          <w:u w:val="single"/>
        </w:rPr>
        <w:t>Предоставяни по програмата продукти/услуги (ведомствени разходни параграфи)</w:t>
      </w:r>
    </w:p>
    <w:p w:rsidR="00931CC1" w:rsidRPr="00931CC1" w:rsidRDefault="00931CC1" w:rsidP="00931CC1">
      <w:pPr>
        <w:ind w:firstLine="708"/>
        <w:rPr>
          <w:sz w:val="20"/>
          <w:szCs w:val="20"/>
        </w:rPr>
      </w:pPr>
      <w:r w:rsidRPr="00931CC1">
        <w:rPr>
          <w:sz w:val="20"/>
          <w:szCs w:val="20"/>
        </w:rPr>
        <w:t>Организира, ръководи и контролира изпълнението на дейностите по напояване на земеделските земи;</w:t>
      </w:r>
    </w:p>
    <w:p w:rsidR="00931CC1" w:rsidRPr="00931CC1" w:rsidRDefault="00931CC1" w:rsidP="00931CC1">
      <w:pPr>
        <w:ind w:firstLine="708"/>
        <w:rPr>
          <w:sz w:val="20"/>
          <w:szCs w:val="20"/>
        </w:rPr>
      </w:pPr>
      <w:r w:rsidRPr="00931CC1">
        <w:rPr>
          <w:sz w:val="20"/>
          <w:szCs w:val="20"/>
        </w:rPr>
        <w:t>Организиране и координиране дейността по разработване на проекти и програми за развитие на хидромелиорациите, вкл. за изграждане, ремонт и поддържане на хидромелиоративния фонд;</w:t>
      </w:r>
    </w:p>
    <w:p w:rsidR="00931CC1" w:rsidRPr="00931CC1" w:rsidRDefault="00931CC1" w:rsidP="00931CC1">
      <w:pPr>
        <w:ind w:firstLine="708"/>
        <w:rPr>
          <w:sz w:val="20"/>
          <w:szCs w:val="20"/>
        </w:rPr>
      </w:pPr>
      <w:r w:rsidRPr="00931CC1">
        <w:rPr>
          <w:sz w:val="20"/>
          <w:szCs w:val="20"/>
        </w:rPr>
        <w:t>Организира и участва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rsidR="00931CC1" w:rsidRPr="00931CC1" w:rsidRDefault="00931CC1" w:rsidP="00931CC1">
      <w:pPr>
        <w:ind w:firstLine="708"/>
        <w:rPr>
          <w:sz w:val="20"/>
          <w:szCs w:val="20"/>
        </w:rPr>
      </w:pPr>
      <w:r w:rsidRPr="00931CC1">
        <w:rPr>
          <w:sz w:val="20"/>
          <w:szCs w:val="20"/>
        </w:rPr>
        <w:t>Организиране процеса на учредяване на сдруженията за напояване и подпомагане дейността им;</w:t>
      </w:r>
    </w:p>
    <w:p w:rsidR="00931CC1" w:rsidRPr="00931CC1" w:rsidRDefault="00931CC1" w:rsidP="00931CC1">
      <w:pPr>
        <w:ind w:firstLine="708"/>
        <w:rPr>
          <w:sz w:val="20"/>
          <w:szCs w:val="20"/>
        </w:rPr>
      </w:pPr>
      <w:r w:rsidRPr="00931CC1">
        <w:rPr>
          <w:sz w:val="20"/>
          <w:szCs w:val="20"/>
        </w:rPr>
        <w:t>Организиране контрола по поддържането на язовирите и обектите за предпазване от вредното въздействие на водите, публична държавна собственост;</w:t>
      </w:r>
    </w:p>
    <w:p w:rsidR="00931CC1" w:rsidRPr="00931CC1" w:rsidRDefault="00931CC1" w:rsidP="00931CC1">
      <w:pPr>
        <w:ind w:firstLine="708"/>
        <w:rPr>
          <w:sz w:val="20"/>
          <w:szCs w:val="20"/>
        </w:rPr>
      </w:pPr>
      <w:r w:rsidRPr="00931CC1">
        <w:rPr>
          <w:sz w:val="20"/>
          <w:szCs w:val="20"/>
        </w:rPr>
        <w:t>Организира и контролира охраната на язовирите, публична държавна собственост, управлявани от Министерството на земеделието, храните и горите;</w:t>
      </w:r>
    </w:p>
    <w:p w:rsidR="00931CC1" w:rsidRDefault="00931CC1" w:rsidP="00931CC1">
      <w:pPr>
        <w:ind w:firstLine="708"/>
        <w:rPr>
          <w:sz w:val="20"/>
          <w:szCs w:val="20"/>
        </w:rPr>
      </w:pPr>
      <w:r w:rsidRPr="00931CC1">
        <w:rPr>
          <w:sz w:val="20"/>
          <w:szCs w:val="20"/>
        </w:rPr>
        <w:t>Създава и поддържа регистър на сдруженията за напояване.</w:t>
      </w:r>
    </w:p>
    <w:p w:rsidR="00520C1F" w:rsidRDefault="00520C1F" w:rsidP="00931CC1">
      <w:pPr>
        <w:ind w:firstLine="708"/>
        <w:rPr>
          <w:sz w:val="20"/>
          <w:szCs w:val="20"/>
        </w:rPr>
      </w:pPr>
    </w:p>
    <w:tbl>
      <w:tblPr>
        <w:tblW w:w="10523" w:type="dxa"/>
        <w:jc w:val="center"/>
        <w:tblCellMar>
          <w:left w:w="70" w:type="dxa"/>
          <w:right w:w="70" w:type="dxa"/>
        </w:tblCellMar>
        <w:tblLook w:val="04A0" w:firstRow="1" w:lastRow="0" w:firstColumn="1" w:lastColumn="0" w:noHBand="0" w:noVBand="1"/>
      </w:tblPr>
      <w:tblGrid>
        <w:gridCol w:w="30"/>
        <w:gridCol w:w="443"/>
        <w:gridCol w:w="3082"/>
        <w:gridCol w:w="1160"/>
        <w:gridCol w:w="1160"/>
        <w:gridCol w:w="1160"/>
        <w:gridCol w:w="1160"/>
        <w:gridCol w:w="1160"/>
        <w:gridCol w:w="1160"/>
        <w:gridCol w:w="8"/>
      </w:tblGrid>
      <w:tr w:rsidR="005207C5" w:rsidTr="00407FFC">
        <w:trPr>
          <w:trHeight w:val="315"/>
          <w:jc w:val="center"/>
        </w:trPr>
        <w:tc>
          <w:tcPr>
            <w:tcW w:w="10523" w:type="dxa"/>
            <w:gridSpan w:val="10"/>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rsidR="00407FFC" w:rsidRPr="00D45851" w:rsidRDefault="00407FFC">
            <w:pPr>
              <w:rPr>
                <w:rFonts w:ascii="Calibri" w:hAnsi="Calibri"/>
                <w:b/>
                <w:bCs/>
                <w:color w:val="000000"/>
                <w:sz w:val="22"/>
                <w:szCs w:val="22"/>
              </w:rPr>
            </w:pPr>
          </w:p>
        </w:tc>
      </w:tr>
      <w:tr w:rsidR="00407FFC" w:rsidTr="00407FFC">
        <w:tblPrEx>
          <w:tblCellMar>
            <w:left w:w="108" w:type="dxa"/>
            <w:right w:w="108" w:type="dxa"/>
          </w:tblCellMar>
        </w:tblPrEx>
        <w:trPr>
          <w:gridBefore w:val="1"/>
          <w:gridAfter w:val="1"/>
          <w:wBefore w:w="55" w:type="dxa"/>
          <w:wAfter w:w="8" w:type="dxa"/>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407FFC" w:rsidRDefault="00407FF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2200.01.04 Бюджетна програма „Хидромелиорации”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Прогноза</w:t>
            </w:r>
          </w:p>
        </w:tc>
      </w:tr>
      <w:tr w:rsidR="00407FFC" w:rsidTr="00407FFC">
        <w:tblPrEx>
          <w:tblCellMar>
            <w:left w:w="108" w:type="dxa"/>
            <w:right w:w="108" w:type="dxa"/>
          </w:tblCellMar>
        </w:tblPrEx>
        <w:trPr>
          <w:gridBefore w:val="1"/>
          <w:gridAfter w:val="1"/>
          <w:wBefore w:w="55" w:type="dxa"/>
          <w:wAfter w:w="8" w:type="dxa"/>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2022 г.</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7</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1 246,0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1 407,7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1 932,0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325,2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113,8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132,0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904,0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1 140,1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16,8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153,8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blPrEx>
          <w:tblCellMar>
            <w:left w:w="108" w:type="dxa"/>
            <w:right w:w="108" w:type="dxa"/>
          </w:tblCellMar>
        </w:tblPrEx>
        <w:trPr>
          <w:gridBefore w:val="1"/>
          <w:gridAfter w:val="1"/>
          <w:wBefore w:w="55" w:type="dxa"/>
          <w:wAfter w:w="8"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1 246,0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1 407,7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1 932,0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325,2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113,8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132,0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904,0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1 140,1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1 800,0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16,8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153,8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blPrEx>
          <w:tblCellMar>
            <w:left w:w="108" w:type="dxa"/>
            <w:right w:w="108" w:type="dxa"/>
          </w:tblCellMar>
        </w:tblPrEx>
        <w:trPr>
          <w:gridBefore w:val="1"/>
          <w:gridAfter w:val="1"/>
          <w:wBefore w:w="55" w:type="dxa"/>
          <w:wAfter w:w="8"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blPrEx>
          <w:tblCellMar>
            <w:left w:w="108" w:type="dxa"/>
            <w:right w:w="108" w:type="dxa"/>
          </w:tblCellMar>
        </w:tblPrEx>
        <w:trPr>
          <w:gridBefore w:val="1"/>
          <w:gridAfter w:val="1"/>
          <w:wBefore w:w="55" w:type="dxa"/>
          <w:wAfter w:w="8" w:type="dxa"/>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15 000,0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22 000,0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r>
      <w:tr w:rsidR="00407FFC" w:rsidTr="00407FFC">
        <w:tblPrEx>
          <w:tblCellMar>
            <w:left w:w="108" w:type="dxa"/>
            <w:right w:w="108" w:type="dxa"/>
          </w:tblCellMar>
        </w:tblPrEx>
        <w:trPr>
          <w:gridBefore w:val="1"/>
          <w:gridAfter w:val="1"/>
          <w:wBefore w:w="55" w:type="dxa"/>
          <w:wAfter w:w="8" w:type="dxa"/>
          <w:trHeight w:val="58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15 000,0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22 000,0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19 000,0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19 000,0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19 000,0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19 000,0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blPrEx>
          <w:tblCellMar>
            <w:left w:w="108" w:type="dxa"/>
            <w:right w:w="108" w:type="dxa"/>
          </w:tblCellMar>
        </w:tblPrEx>
        <w:trPr>
          <w:gridBefore w:val="1"/>
          <w:gridAfter w:val="1"/>
          <w:wBefore w:w="55" w:type="dxa"/>
          <w:wAfter w:w="8" w:type="dxa"/>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blPrEx>
          <w:tblCellMar>
            <w:left w:w="108" w:type="dxa"/>
            <w:right w:w="108" w:type="dxa"/>
          </w:tblCellMar>
        </w:tblPrEx>
        <w:trPr>
          <w:gridBefore w:val="1"/>
          <w:gridAfter w:val="1"/>
          <w:wBefore w:w="55" w:type="dxa"/>
          <w:wAfter w:w="8"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15 000,0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22 000,0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19 000,0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16 246,0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23 407,7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20 932,0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16 246,0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23 407,7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20 932,0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20 932,0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18</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5</w:t>
            </w:r>
          </w:p>
        </w:tc>
      </w:tr>
      <w:tr w:rsidR="00407FFC" w:rsidTr="00407FFC">
        <w:tblPrEx>
          <w:tblCellMar>
            <w:left w:w="108" w:type="dxa"/>
            <w:right w:w="108" w:type="dxa"/>
          </w:tblCellMar>
        </w:tblPrEx>
        <w:trPr>
          <w:gridBefore w:val="1"/>
          <w:gridAfter w:val="1"/>
          <w:wBefore w:w="55" w:type="dxa"/>
          <w:wAfter w:w="8" w:type="dxa"/>
          <w:trHeight w:val="300"/>
          <w:jc w:val="center"/>
        </w:trPr>
        <w:tc>
          <w:tcPr>
            <w:tcW w:w="38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r>
      <w:tr w:rsidR="00407FFC" w:rsidTr="00407FFC">
        <w:tblPrEx>
          <w:tblCellMar>
            <w:left w:w="108" w:type="dxa"/>
            <w:right w:w="108" w:type="dxa"/>
          </w:tblCellMar>
        </w:tblPrEx>
        <w:trPr>
          <w:gridBefore w:val="1"/>
          <w:gridAfter w:val="1"/>
          <w:wBefore w:w="55" w:type="dxa"/>
          <w:wAfter w:w="8" w:type="dxa"/>
          <w:trHeight w:val="660"/>
          <w:jc w:val="center"/>
        </w:trPr>
        <w:tc>
          <w:tcPr>
            <w:tcW w:w="10460" w:type="dxa"/>
            <w:gridSpan w:val="8"/>
            <w:tcBorders>
              <w:top w:val="nil"/>
              <w:left w:val="nil"/>
              <w:bottom w:val="nil"/>
              <w:right w:val="nil"/>
            </w:tcBorders>
            <w:shd w:val="clear" w:color="auto" w:fill="auto"/>
            <w:vAlign w:val="bottom"/>
            <w:hideMark/>
          </w:tcPr>
          <w:p w:rsidR="00407FFC" w:rsidRDefault="00407FFC">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407FFC" w:rsidTr="00407FFC">
        <w:tblPrEx>
          <w:tblCellMar>
            <w:left w:w="108" w:type="dxa"/>
            <w:right w:w="108" w:type="dxa"/>
          </w:tblCellMar>
        </w:tblPrEx>
        <w:trPr>
          <w:gridBefore w:val="1"/>
          <w:gridAfter w:val="1"/>
          <w:wBefore w:w="55" w:type="dxa"/>
          <w:wAfter w:w="8" w:type="dxa"/>
          <w:trHeight w:val="225"/>
          <w:jc w:val="center"/>
        </w:trPr>
        <w:tc>
          <w:tcPr>
            <w:tcW w:w="38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312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jc w:val="right"/>
              <w:rPr>
                <w:color w:val="000000"/>
                <w:sz w:val="16"/>
                <w:szCs w:val="16"/>
              </w:rPr>
            </w:pPr>
            <w:r>
              <w:rPr>
                <w:color w:val="000000"/>
                <w:sz w:val="16"/>
                <w:szCs w:val="16"/>
              </w:rPr>
              <w:t>в хил.лв.</w:t>
            </w:r>
          </w:p>
        </w:tc>
      </w:tr>
      <w:tr w:rsidR="00407FFC" w:rsidTr="00407FFC">
        <w:tblPrEx>
          <w:tblCellMar>
            <w:left w:w="108" w:type="dxa"/>
            <w:right w:w="108" w:type="dxa"/>
          </w:tblCellMar>
        </w:tblPrEx>
        <w:trPr>
          <w:gridBefore w:val="1"/>
          <w:gridAfter w:val="1"/>
          <w:wBefore w:w="55" w:type="dxa"/>
          <w:wAfter w:w="8" w:type="dxa"/>
          <w:trHeight w:val="99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по Бюджетна програма „Хидромелиорации”са включени разходите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407FFC" w:rsidTr="00407FFC">
        <w:tblPrEx>
          <w:tblCellMar>
            <w:left w:w="108" w:type="dxa"/>
            <w:right w:w="108" w:type="dxa"/>
          </w:tblCellMar>
        </w:tblPrEx>
        <w:trPr>
          <w:gridBefore w:val="1"/>
          <w:gridAfter w:val="1"/>
          <w:wBefore w:w="55" w:type="dxa"/>
          <w:wAfter w:w="8" w:type="dxa"/>
          <w:trHeight w:val="106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pPr>
              <w:jc w:val="both"/>
              <w:rPr>
                <w:color w:val="000000"/>
                <w:sz w:val="16"/>
                <w:szCs w:val="16"/>
              </w:rPr>
            </w:pPr>
            <w:r>
              <w:rPr>
                <w:color w:val="000000"/>
                <w:sz w:val="16"/>
                <w:szCs w:val="16"/>
              </w:rPr>
              <w:t>Субсидии и други текущи трансфери за нефинансови предприятия - Предоставени на "Напоителни системи" ЕАД средства за компенсиране на несправедливата финансова тежест от извършване на обществената услуга за защита от вредното въздействие на водите, съгласно §4а от Закона за водите</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19 000,0</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19 000,0</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19 000,0</w:t>
            </w:r>
          </w:p>
        </w:tc>
      </w:tr>
    </w:tbl>
    <w:p w:rsidR="00520C1F" w:rsidRDefault="00520C1F" w:rsidP="00931CC1">
      <w:pPr>
        <w:ind w:firstLine="708"/>
        <w:rPr>
          <w:sz w:val="20"/>
          <w:szCs w:val="20"/>
          <w:lang w:val="en-US"/>
        </w:rPr>
      </w:pPr>
    </w:p>
    <w:p w:rsidR="00577A64" w:rsidRDefault="00577A64" w:rsidP="00931CC1">
      <w:pPr>
        <w:ind w:firstLine="708"/>
        <w:rPr>
          <w:sz w:val="20"/>
          <w:szCs w:val="20"/>
          <w:lang w:val="en-US"/>
        </w:rPr>
      </w:pPr>
    </w:p>
    <w:p w:rsidR="00577A64" w:rsidRDefault="00577A64" w:rsidP="00931CC1">
      <w:pPr>
        <w:ind w:firstLine="708"/>
        <w:rPr>
          <w:sz w:val="20"/>
          <w:szCs w:val="20"/>
          <w:lang w:val="en-US"/>
        </w:rPr>
      </w:pPr>
    </w:p>
    <w:p w:rsidR="006228CA" w:rsidRPr="006228CA" w:rsidRDefault="006228CA" w:rsidP="00931CC1">
      <w:pPr>
        <w:ind w:firstLine="708"/>
        <w:rPr>
          <w:sz w:val="20"/>
          <w:szCs w:val="20"/>
          <w:lang w:val="en-US"/>
        </w:rPr>
      </w:pPr>
    </w:p>
    <w:p w:rsidR="00B915C6" w:rsidRDefault="006A38E7" w:rsidP="006228CA">
      <w:pPr>
        <w:pStyle w:val="Heading1"/>
        <w:numPr>
          <w:ilvl w:val="1"/>
          <w:numId w:val="6"/>
        </w:numPr>
      </w:pPr>
      <w:bookmarkStart w:id="13" w:name="_Toc29296656"/>
      <w:r w:rsidRPr="006A38E7">
        <w:t>БЮДЖЕТНА ПРОГРАМА – 2200.01.05  - „ЖИВОТНОВЪДСТВО”</w:t>
      </w:r>
      <w:bookmarkEnd w:id="13"/>
    </w:p>
    <w:p w:rsidR="006A38E7" w:rsidRPr="007D0FCC" w:rsidRDefault="006A38E7" w:rsidP="00B915C6">
      <w:pPr>
        <w:jc w:val="both"/>
        <w:rPr>
          <w:b/>
          <w:i/>
          <w:sz w:val="22"/>
          <w:szCs w:val="22"/>
        </w:rPr>
      </w:pPr>
    </w:p>
    <w:p w:rsidR="00C17D37" w:rsidRPr="00C17D37" w:rsidRDefault="00B915C6" w:rsidP="00B915C6">
      <w:pPr>
        <w:rPr>
          <w:b/>
          <w:i/>
          <w:sz w:val="21"/>
          <w:szCs w:val="21"/>
          <w:u w:val="single"/>
          <w:lang w:val="en-US"/>
        </w:rPr>
      </w:pPr>
      <w:r w:rsidRPr="00B915C6">
        <w:rPr>
          <w:b/>
          <w:i/>
          <w:sz w:val="21"/>
          <w:szCs w:val="21"/>
          <w:u w:val="single"/>
        </w:rPr>
        <w:t>Цели на програмата</w:t>
      </w:r>
    </w:p>
    <w:p w:rsidR="00B915C6" w:rsidRPr="00B915C6" w:rsidRDefault="00B915C6" w:rsidP="00B915C6">
      <w:pPr>
        <w:rPr>
          <w:b/>
          <w:i/>
          <w:sz w:val="21"/>
          <w:szCs w:val="21"/>
          <w:u w:val="single"/>
        </w:rPr>
      </w:pPr>
    </w:p>
    <w:p w:rsidR="00E05798" w:rsidRPr="00E05798" w:rsidRDefault="00E05798" w:rsidP="00E05798">
      <w:pPr>
        <w:ind w:firstLine="708"/>
        <w:jc w:val="both"/>
        <w:rPr>
          <w:bCs/>
          <w:sz w:val="20"/>
          <w:szCs w:val="20"/>
        </w:rPr>
      </w:pPr>
      <w:r w:rsidRPr="00E05798">
        <w:rPr>
          <w:bCs/>
          <w:sz w:val="20"/>
          <w:szCs w:val="20"/>
        </w:rPr>
        <w:t>Осигуряване съхранение, подобряване и ефективно управление на на генетичните ресурси на национално ниво. 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
    <w:p w:rsidR="00CF6114" w:rsidRPr="006D1D23" w:rsidRDefault="00E05798" w:rsidP="00E05798">
      <w:pPr>
        <w:ind w:firstLine="708"/>
        <w:jc w:val="both"/>
        <w:rPr>
          <w:bCs/>
          <w:sz w:val="20"/>
          <w:szCs w:val="20"/>
        </w:rPr>
      </w:pPr>
      <w:r w:rsidRPr="00E05798">
        <w:rPr>
          <w:bCs/>
          <w:sz w:val="20"/>
          <w:szCs w:val="20"/>
        </w:rPr>
        <w:t>Подобряване координирането и контрола на развъдната дейност. Оптимизиране на условията за високоефективно, конкурентноспособно и качествено производство на животински продукти, като цяло в това число спазване на  европейските норми, при организиране на развъдната дейност. . Осигуряване участие в международна дейност и международни проекти, свързани с управлението и съхранението на генетичните ресурси. Подобряване качеството на консултантските услуги на фермери, развъдни организации, неправителствени организации и др., по въпросите на развъдната дейност, технологията за отглеждане, хранене и възпроизв</w:t>
      </w:r>
      <w:r>
        <w:rPr>
          <w:bCs/>
          <w:sz w:val="20"/>
          <w:szCs w:val="20"/>
        </w:rPr>
        <w:t xml:space="preserve">одство на разплодни животни. </w:t>
      </w:r>
      <w:r w:rsidR="00F52B38" w:rsidRPr="00F52B38">
        <w:rPr>
          <w:bCs/>
          <w:sz w:val="20"/>
          <w:szCs w:val="20"/>
        </w:rPr>
        <w:t>Осигуряване организацията на дейността на Съвета по животновъдство и подпомагане на Областните консултативни съвети по животновъдство</w:t>
      </w:r>
      <w:r w:rsidRPr="00E05798">
        <w:rPr>
          <w:bCs/>
          <w:sz w:val="20"/>
          <w:szCs w:val="20"/>
        </w:rPr>
        <w:t xml:space="preserve">.         </w:t>
      </w:r>
    </w:p>
    <w:p w:rsidR="00E05798" w:rsidRPr="006D1D23" w:rsidRDefault="00E05798" w:rsidP="00E05798">
      <w:pPr>
        <w:ind w:firstLine="708"/>
        <w:jc w:val="both"/>
        <w:rPr>
          <w:sz w:val="21"/>
          <w:szCs w:val="21"/>
        </w:rPr>
      </w:pPr>
    </w:p>
    <w:p w:rsidR="00B915C6" w:rsidRDefault="00B915C6" w:rsidP="00B915C6">
      <w:pPr>
        <w:rPr>
          <w:b/>
          <w:i/>
          <w:sz w:val="21"/>
          <w:szCs w:val="21"/>
          <w:u w:val="single"/>
        </w:rPr>
      </w:pPr>
      <w:r w:rsidRPr="00B915C6">
        <w:rPr>
          <w:b/>
          <w:i/>
          <w:sz w:val="21"/>
          <w:szCs w:val="21"/>
          <w:u w:val="single"/>
        </w:rPr>
        <w:t>Организационни структури, участващи в програмата</w:t>
      </w:r>
    </w:p>
    <w:p w:rsidR="00B915C6" w:rsidRPr="00B915C6" w:rsidRDefault="00B915C6" w:rsidP="00B915C6">
      <w:pPr>
        <w:rPr>
          <w:b/>
          <w:i/>
          <w:sz w:val="21"/>
          <w:szCs w:val="21"/>
          <w:u w:val="single"/>
        </w:rPr>
      </w:pPr>
    </w:p>
    <w:p w:rsidR="008438CF" w:rsidRPr="008438CF" w:rsidRDefault="008438CF" w:rsidP="008438CF">
      <w:pPr>
        <w:tabs>
          <w:tab w:val="num" w:pos="0"/>
        </w:tabs>
        <w:ind w:left="26"/>
        <w:rPr>
          <w:sz w:val="20"/>
          <w:szCs w:val="20"/>
        </w:rPr>
      </w:pPr>
      <w:r w:rsidRPr="008438CF">
        <w:rPr>
          <w:sz w:val="20"/>
          <w:szCs w:val="20"/>
        </w:rPr>
        <w:t>Дирекция “Животновъдство”;</w:t>
      </w:r>
    </w:p>
    <w:p w:rsidR="008438CF" w:rsidRPr="008438CF" w:rsidRDefault="008438CF" w:rsidP="008438CF">
      <w:pPr>
        <w:tabs>
          <w:tab w:val="num" w:pos="0"/>
        </w:tabs>
        <w:ind w:left="26"/>
        <w:rPr>
          <w:sz w:val="20"/>
          <w:szCs w:val="20"/>
        </w:rPr>
      </w:pPr>
      <w:r w:rsidRPr="008438CF">
        <w:rPr>
          <w:sz w:val="20"/>
          <w:szCs w:val="20"/>
        </w:rPr>
        <w:t>Изпълнителна агенция по селекция и</w:t>
      </w:r>
      <w:r w:rsidR="00A51F91">
        <w:rPr>
          <w:sz w:val="20"/>
          <w:szCs w:val="20"/>
        </w:rPr>
        <w:t xml:space="preserve"> репродукция в животновъдството</w:t>
      </w:r>
    </w:p>
    <w:p w:rsidR="00B915C6" w:rsidRDefault="00B915C6" w:rsidP="00B915C6">
      <w:pPr>
        <w:rPr>
          <w:sz w:val="20"/>
          <w:szCs w:val="20"/>
        </w:rPr>
      </w:pPr>
    </w:p>
    <w:p w:rsidR="00B915C6" w:rsidRDefault="00B915C6" w:rsidP="00B915C6">
      <w:pPr>
        <w:rPr>
          <w:b/>
          <w:i/>
          <w:sz w:val="21"/>
          <w:szCs w:val="21"/>
          <w:u w:val="single"/>
        </w:rPr>
      </w:pPr>
      <w:r w:rsidRPr="00B915C6">
        <w:rPr>
          <w:b/>
          <w:i/>
          <w:sz w:val="21"/>
          <w:szCs w:val="21"/>
          <w:u w:val="single"/>
        </w:rPr>
        <w:t>Отговорност за изпълнението на програмата</w:t>
      </w:r>
    </w:p>
    <w:p w:rsidR="00B915C6" w:rsidRPr="00B915C6" w:rsidRDefault="00B915C6" w:rsidP="00B915C6">
      <w:pPr>
        <w:rPr>
          <w:b/>
          <w:i/>
          <w:sz w:val="21"/>
          <w:szCs w:val="21"/>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8D5500" w:rsidRDefault="008D5500" w:rsidP="00B915C6">
      <w:pPr>
        <w:spacing w:before="120" w:after="120"/>
        <w:jc w:val="both"/>
        <w:rPr>
          <w:b/>
          <w:i/>
          <w:sz w:val="21"/>
          <w:szCs w:val="21"/>
          <w:u w:val="single"/>
        </w:rPr>
      </w:pPr>
    </w:p>
    <w:p w:rsidR="00B915C6" w:rsidRPr="00B915C6" w:rsidRDefault="00B915C6" w:rsidP="00B915C6">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490"/>
        <w:gridCol w:w="4618"/>
        <w:gridCol w:w="960"/>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- 2200.01.05  - "Животновъдство"</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40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6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407FFC">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40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61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проекти на нормативни актове и становища по въпроси, свързани с развъдната дейност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Участия в работни групи, касаещи развитието на животновъдството.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предложения за издаване, отказване и отнемане на разрешения по ЗЖ.</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Организирани и проведени заседания на Съвета по животновъдство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Подпомогнати Областни консултативни съвети по животновъдство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 мониторинг и инвентаризация на генетичните ресурси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103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дози от говежди и биволски разплодници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25 000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от кочовете и пръчове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3 600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3 700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от жребци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2 650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2 700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Съхранени дози сперма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2 297 234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2 308 324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2 308 324</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Поддържани оперативни хранилища за разпространение на семенен материал</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Осеменители, с които ИАСРЖ работи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Разпространени дози сперма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35 452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31 500</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животни от различни въдства,  с които се осъществяват дейности по селекция от Развъдните асоциации: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говедовъдство и биволовъдство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78 720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113 308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113 308</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овцевъдство;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210 892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275 257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275 257</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козевъдство;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14 189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19 766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19 766</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свиневъдство;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37 240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40 733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40 733</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3 634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7 894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7 894</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птици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735 759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784 500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784 500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пчели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12 377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17 783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17 783</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кучета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278</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Извършени проверки на дейността на Развъдните организации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животни включени в националния регистър на мъжките разплодни животни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17 973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15 941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15 941</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Животни, включени в националния регистър на фермите от националния генофонд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говедовъдство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1 209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1 754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1 754</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15.2</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биволовъдство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258</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15.3</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овцевъдство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1 169</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2 276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2 276</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15.4</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козевъдство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1 821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1 821</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15.5</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свиневъдство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66</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коневъдство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птици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пчели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15.9</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     кучета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извършени проверки на разплодни животни и биологични продукти, предназначени за износ или внесени в страната.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развъдни организации по Схемата за държавна помощ</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ферми по мярка "Агроекология и климат" от ПРСР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780"/>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19</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Проверка на животните, получаващи директни плащания по схемите за животни под селекционен контрол</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31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Определяне на рисковия статус на породите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40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61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Извършване на развъдна дейност на с породи, за които няма одобрена развъдна организация</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bl>
    <w:p w:rsidR="00B915C6" w:rsidRDefault="00B915C6" w:rsidP="00B915C6">
      <w:pPr>
        <w:rPr>
          <w:sz w:val="21"/>
          <w:szCs w:val="21"/>
        </w:rPr>
      </w:pPr>
    </w:p>
    <w:p w:rsidR="00B915C6" w:rsidRPr="00B915C6" w:rsidRDefault="00B915C6" w:rsidP="00B915C6">
      <w:pPr>
        <w:spacing w:before="120" w:after="120"/>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rsidR="00722287" w:rsidRDefault="00722287" w:rsidP="00722287">
      <w:pPr>
        <w:ind w:firstLine="708"/>
        <w:jc w:val="both"/>
        <w:rPr>
          <w:sz w:val="20"/>
          <w:szCs w:val="20"/>
        </w:rPr>
      </w:pPr>
      <w:r w:rsidRPr="00722287">
        <w:rPr>
          <w:sz w:val="20"/>
          <w:szCs w:val="20"/>
        </w:rPr>
        <w:t>Допускането на безконтролен износ и изчезването на застрашени видове и породи животни. 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 Ще се наложат допълнителни разходи за субсидиране с цел стимулиране на фермерите да отглеждат животни от такива видове и породи. Съществува риск Развъдните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 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 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на породната принадлежност и създаването на генетични карти на националните породи, както и ясното им отдиференциране.</w:t>
      </w:r>
    </w:p>
    <w:p w:rsidR="00B915C6" w:rsidRPr="006D1D23" w:rsidRDefault="00B915C6" w:rsidP="00722287">
      <w:pPr>
        <w:ind w:firstLine="708"/>
        <w:jc w:val="both"/>
        <w:rPr>
          <w:sz w:val="20"/>
          <w:szCs w:val="20"/>
        </w:rPr>
      </w:pPr>
      <w:r>
        <w:rPr>
          <w:sz w:val="20"/>
          <w:szCs w:val="20"/>
        </w:rPr>
        <w:t xml:space="preserve">Слаба активност на развъдните организации и </w:t>
      </w:r>
      <w:r w:rsidRPr="001B46A5">
        <w:rPr>
          <w:sz w:val="20"/>
          <w:szCs w:val="20"/>
        </w:rPr>
        <w:t>липса на инициатива от страна на фермерите</w:t>
      </w:r>
      <w:r>
        <w:rPr>
          <w:sz w:val="20"/>
          <w:szCs w:val="20"/>
        </w:rPr>
        <w:t>.</w:t>
      </w:r>
    </w:p>
    <w:p w:rsidR="004010F4" w:rsidRPr="004010F4" w:rsidRDefault="004010F4" w:rsidP="004010F4">
      <w:pPr>
        <w:ind w:firstLine="708"/>
        <w:jc w:val="both"/>
        <w:rPr>
          <w:sz w:val="20"/>
          <w:szCs w:val="20"/>
        </w:rPr>
      </w:pPr>
      <w:r w:rsidRPr="004010F4">
        <w:rPr>
          <w:sz w:val="20"/>
          <w:szCs w:val="20"/>
        </w:rPr>
        <w:t>Неефективното организиране на работата на Съвета по животновъдство и на Областните консултативни съвети може да създаде предпоставки за неинформираност на животновъдите с промените в законодателството и възможностите за подпомагане.</w:t>
      </w:r>
    </w:p>
    <w:p w:rsidR="00B915C6" w:rsidRPr="007D0FCC" w:rsidRDefault="00B915C6" w:rsidP="00B915C6">
      <w:pPr>
        <w:ind w:firstLine="708"/>
        <w:jc w:val="both"/>
        <w:rPr>
          <w:sz w:val="20"/>
          <w:szCs w:val="20"/>
        </w:rPr>
      </w:pPr>
    </w:p>
    <w:p w:rsidR="00B915C6" w:rsidRPr="00B915C6" w:rsidRDefault="00B915C6" w:rsidP="00B915C6">
      <w:pPr>
        <w:spacing w:before="120" w:after="120"/>
        <w:jc w:val="both"/>
        <w:rPr>
          <w:b/>
          <w:i/>
          <w:sz w:val="21"/>
          <w:szCs w:val="21"/>
          <w:u w:val="single"/>
        </w:rPr>
      </w:pPr>
      <w:r w:rsidRPr="00B915C6">
        <w:rPr>
          <w:b/>
          <w:i/>
          <w:sz w:val="21"/>
          <w:szCs w:val="21"/>
          <w:u w:val="single"/>
        </w:rPr>
        <w:t>Информация за наличността и качеството на данните</w:t>
      </w:r>
    </w:p>
    <w:p w:rsidR="00B915C6" w:rsidRDefault="00B915C6" w:rsidP="00B915C6">
      <w:pPr>
        <w:ind w:firstLine="540"/>
        <w:jc w:val="both"/>
        <w:rPr>
          <w:sz w:val="20"/>
          <w:szCs w:val="20"/>
        </w:rPr>
      </w:pPr>
      <w:r w:rsidRPr="007D0FCC">
        <w:rPr>
          <w:sz w:val="20"/>
          <w:szCs w:val="20"/>
        </w:rPr>
        <w:t>Информацията е налична и се съхранява от отговорните за изпълнението на програмата структури.</w:t>
      </w:r>
    </w:p>
    <w:p w:rsidR="00AC479C" w:rsidRPr="007D0FCC" w:rsidRDefault="00AC479C" w:rsidP="00AC479C">
      <w:pPr>
        <w:ind w:firstLine="540"/>
        <w:jc w:val="both"/>
        <w:rPr>
          <w:sz w:val="20"/>
          <w:szCs w:val="20"/>
        </w:rPr>
      </w:pPr>
      <w:r>
        <w:rPr>
          <w:sz w:val="20"/>
          <w:szCs w:val="20"/>
        </w:rPr>
        <w:t>Водене на публичен регистър на развъдните организации, съгласно чл.</w:t>
      </w:r>
      <w:r w:rsidR="00BF7409">
        <w:rPr>
          <w:sz w:val="20"/>
          <w:szCs w:val="20"/>
        </w:rPr>
        <w:t xml:space="preserve"> </w:t>
      </w:r>
      <w:r>
        <w:rPr>
          <w:sz w:val="20"/>
          <w:szCs w:val="20"/>
        </w:rPr>
        <w:t>31 от Закона за животновъдството, който при всяка промяна се актуализира.</w:t>
      </w:r>
    </w:p>
    <w:p w:rsidR="00AC479C" w:rsidRPr="007D0FCC" w:rsidRDefault="00AC479C" w:rsidP="00B915C6">
      <w:pPr>
        <w:ind w:firstLine="540"/>
        <w:jc w:val="both"/>
        <w:rPr>
          <w:sz w:val="20"/>
          <w:szCs w:val="20"/>
        </w:rPr>
      </w:pPr>
    </w:p>
    <w:p w:rsidR="00B915C6" w:rsidRPr="00B915C6" w:rsidRDefault="00B915C6" w:rsidP="00B915C6">
      <w:pPr>
        <w:spacing w:before="120" w:after="120"/>
        <w:jc w:val="both"/>
        <w:rPr>
          <w:sz w:val="21"/>
          <w:szCs w:val="21"/>
          <w:u w:val="single"/>
        </w:rPr>
      </w:pPr>
      <w:r w:rsidRPr="00B915C6">
        <w:rPr>
          <w:b/>
          <w:i/>
          <w:sz w:val="21"/>
          <w:szCs w:val="21"/>
          <w:u w:val="single"/>
        </w:rPr>
        <w:t>Предоставяни по програмата продукти/услуги (ведомствени разходни параграфи)</w:t>
      </w:r>
    </w:p>
    <w:p w:rsidR="00B915C6" w:rsidRPr="00C87A2F" w:rsidRDefault="00B915C6" w:rsidP="00C87A2F">
      <w:pPr>
        <w:ind w:firstLine="540"/>
        <w:jc w:val="both"/>
        <w:rPr>
          <w:color w:val="000000"/>
          <w:sz w:val="20"/>
          <w:szCs w:val="20"/>
        </w:rPr>
      </w:pPr>
      <w:r w:rsidRPr="00C87A2F">
        <w:rPr>
          <w:color w:val="000000"/>
          <w:sz w:val="20"/>
          <w:szCs w:val="20"/>
        </w:rPr>
        <w:t>Разработване на политика</w:t>
      </w:r>
    </w:p>
    <w:p w:rsidR="008A58B6" w:rsidRPr="00C87A2F" w:rsidRDefault="008A58B6" w:rsidP="00C87A2F">
      <w:pPr>
        <w:ind w:firstLine="540"/>
        <w:jc w:val="both"/>
        <w:rPr>
          <w:color w:val="000000"/>
          <w:sz w:val="20"/>
          <w:szCs w:val="20"/>
        </w:rPr>
      </w:pPr>
      <w:r w:rsidRPr="00C87A2F">
        <w:rPr>
          <w:color w:val="000000"/>
          <w:sz w:val="20"/>
          <w:szCs w:val="20"/>
        </w:rPr>
        <w:t>Изготвени нормативни актове;</w:t>
      </w:r>
    </w:p>
    <w:p w:rsidR="008A58B6" w:rsidRPr="00C87A2F" w:rsidRDefault="008A58B6" w:rsidP="00C87A2F">
      <w:pPr>
        <w:ind w:firstLine="540"/>
        <w:jc w:val="both"/>
        <w:rPr>
          <w:color w:val="000000"/>
          <w:sz w:val="20"/>
          <w:szCs w:val="20"/>
        </w:rPr>
      </w:pPr>
      <w:r w:rsidRPr="00C87A2F">
        <w:rPr>
          <w:color w:val="000000"/>
          <w:sz w:val="20"/>
          <w:szCs w:val="20"/>
        </w:rPr>
        <w:t>Издадени разрешения за осъществяване на развъдна дейност</w:t>
      </w:r>
    </w:p>
    <w:p w:rsidR="001020C8" w:rsidRDefault="001020C8" w:rsidP="00C87A2F">
      <w:pPr>
        <w:ind w:firstLine="540"/>
        <w:jc w:val="both"/>
        <w:rPr>
          <w:color w:val="000000"/>
          <w:sz w:val="20"/>
          <w:szCs w:val="20"/>
          <w:lang w:val="en-US"/>
        </w:rPr>
      </w:pPr>
      <w:r w:rsidRPr="00C87A2F">
        <w:rPr>
          <w:color w:val="000000"/>
          <w:sz w:val="20"/>
          <w:szCs w:val="20"/>
        </w:rPr>
        <w:t>Отнети разрешения за осъществяване на развъдна дейност;</w:t>
      </w:r>
    </w:p>
    <w:p w:rsidR="00856B4F" w:rsidRPr="00856B4F" w:rsidRDefault="00856B4F" w:rsidP="00C87A2F">
      <w:pPr>
        <w:ind w:firstLine="540"/>
        <w:jc w:val="both"/>
        <w:rPr>
          <w:color w:val="000000"/>
          <w:sz w:val="20"/>
          <w:szCs w:val="20"/>
          <w:lang w:val="en-US"/>
        </w:rPr>
      </w:pPr>
      <w:r w:rsidRPr="00856B4F">
        <w:rPr>
          <w:color w:val="000000"/>
          <w:sz w:val="20"/>
          <w:szCs w:val="20"/>
          <w:lang w:val="en-US"/>
        </w:rPr>
        <w:t>Отказани разрешения за осъществяване на развъдна дейност;</w:t>
      </w:r>
    </w:p>
    <w:p w:rsidR="001020C8" w:rsidRPr="00C87A2F" w:rsidRDefault="001020C8" w:rsidP="00C87A2F">
      <w:pPr>
        <w:ind w:firstLine="540"/>
        <w:jc w:val="both"/>
        <w:rPr>
          <w:color w:val="000000"/>
          <w:sz w:val="20"/>
          <w:szCs w:val="20"/>
        </w:rPr>
      </w:pPr>
      <w:r w:rsidRPr="00C87A2F">
        <w:rPr>
          <w:color w:val="000000"/>
          <w:sz w:val="20"/>
          <w:szCs w:val="20"/>
        </w:rPr>
        <w:t>Предоставяне на актуална информация на животновъдните организации и фермери</w:t>
      </w:r>
    </w:p>
    <w:p w:rsidR="00B915C6" w:rsidRPr="007D0FCC" w:rsidRDefault="00B915C6" w:rsidP="00B915C6">
      <w:pPr>
        <w:ind w:firstLine="540"/>
        <w:jc w:val="both"/>
        <w:rPr>
          <w:sz w:val="20"/>
          <w:szCs w:val="20"/>
          <w:lang w:eastAsia="en-US"/>
        </w:rPr>
      </w:pPr>
      <w:r w:rsidRPr="00C87A2F">
        <w:rPr>
          <w:sz w:val="20"/>
          <w:szCs w:val="20"/>
          <w:lang w:eastAsia="en-US"/>
        </w:rPr>
        <w:t>Надзор върху дейностите по селекция и репродукция в животновъдството:</w:t>
      </w:r>
    </w:p>
    <w:p w:rsidR="00B915C6" w:rsidRPr="007D0FCC" w:rsidRDefault="00B915C6" w:rsidP="00B915C6">
      <w:pPr>
        <w:ind w:firstLine="540"/>
        <w:jc w:val="both"/>
        <w:rPr>
          <w:sz w:val="20"/>
          <w:szCs w:val="20"/>
          <w:lang w:eastAsia="en-US"/>
        </w:rPr>
      </w:pPr>
      <w:r w:rsidRPr="007D0FCC">
        <w:rPr>
          <w:sz w:val="20"/>
          <w:szCs w:val="20"/>
          <w:lang w:eastAsia="en-US"/>
        </w:rPr>
        <w:t>Управление и координиране прилагането на планове, програми, проекти и схеми за развитие на селските райони</w:t>
      </w:r>
      <w:r w:rsidR="006F14FE">
        <w:rPr>
          <w:sz w:val="20"/>
          <w:szCs w:val="20"/>
          <w:lang w:eastAsia="en-US"/>
        </w:rPr>
        <w:t>;</w:t>
      </w:r>
    </w:p>
    <w:p w:rsidR="00B915C6" w:rsidRPr="007D0FCC" w:rsidRDefault="00B915C6" w:rsidP="00B915C6">
      <w:pPr>
        <w:ind w:firstLine="540"/>
        <w:jc w:val="both"/>
        <w:rPr>
          <w:sz w:val="20"/>
          <w:szCs w:val="20"/>
          <w:lang w:eastAsia="en-US"/>
        </w:rPr>
      </w:pPr>
      <w:r w:rsidRPr="007D0FCC">
        <w:rPr>
          <w:sz w:val="20"/>
          <w:szCs w:val="20"/>
          <w:lang w:eastAsia="en-US"/>
        </w:rPr>
        <w:t>Мониторинг и оценка на изпълнението на програми и схеми</w:t>
      </w:r>
      <w:r w:rsidR="006F14FE">
        <w:rPr>
          <w:sz w:val="20"/>
          <w:szCs w:val="20"/>
          <w:lang w:eastAsia="en-US"/>
        </w:rPr>
        <w:t xml:space="preserve"> за развитие на селските райони;</w:t>
      </w:r>
    </w:p>
    <w:p w:rsidR="00B915C6" w:rsidRDefault="00B915C6" w:rsidP="00B915C6">
      <w:pPr>
        <w:ind w:firstLine="540"/>
        <w:jc w:val="both"/>
        <w:rPr>
          <w:sz w:val="20"/>
          <w:szCs w:val="20"/>
          <w:lang w:eastAsia="en-US"/>
        </w:rPr>
      </w:pPr>
      <w:r w:rsidRPr="007D0FCC">
        <w:rPr>
          <w:sz w:val="20"/>
          <w:szCs w:val="20"/>
          <w:lang w:eastAsia="en-US"/>
        </w:rPr>
        <w:t>Национална мрежа за селски райони</w:t>
      </w:r>
      <w:r w:rsidR="006F14FE">
        <w:rPr>
          <w:sz w:val="20"/>
          <w:szCs w:val="20"/>
          <w:lang w:eastAsia="en-US"/>
        </w:rPr>
        <w:t>;</w:t>
      </w:r>
    </w:p>
    <w:p w:rsidR="008A58B6" w:rsidRPr="00036753" w:rsidRDefault="008A58B6" w:rsidP="00036753">
      <w:pPr>
        <w:ind w:firstLine="540"/>
        <w:jc w:val="both"/>
        <w:rPr>
          <w:color w:val="000000"/>
          <w:sz w:val="20"/>
          <w:szCs w:val="20"/>
        </w:rPr>
      </w:pPr>
      <w:r w:rsidRPr="00036753">
        <w:rPr>
          <w:color w:val="000000"/>
          <w:sz w:val="20"/>
          <w:szCs w:val="20"/>
        </w:rPr>
        <w:t>Съхранение и управление на генетичните ресурси в животновъдството.</w:t>
      </w:r>
      <w:r w:rsidRPr="007D0FCC">
        <w:rPr>
          <w:color w:val="000000"/>
          <w:sz w:val="20"/>
          <w:szCs w:val="20"/>
        </w:rPr>
        <w:t xml:space="preserve"> </w:t>
      </w:r>
    </w:p>
    <w:p w:rsidR="00B915C6" w:rsidRPr="007D0FCC" w:rsidRDefault="00B915C6" w:rsidP="00B915C6">
      <w:pPr>
        <w:ind w:firstLine="540"/>
        <w:jc w:val="both"/>
        <w:rPr>
          <w:color w:val="000000"/>
          <w:sz w:val="20"/>
          <w:szCs w:val="20"/>
        </w:rPr>
      </w:pPr>
      <w:r w:rsidRPr="007D0FCC">
        <w:rPr>
          <w:color w:val="000000"/>
          <w:sz w:val="20"/>
          <w:szCs w:val="20"/>
        </w:rPr>
        <w:t>Съхранение и управление на генетичните ресурси в животновъдството чрез процесите на селекция и репродукция</w:t>
      </w:r>
      <w:r w:rsidR="006F14FE">
        <w:rPr>
          <w:color w:val="000000"/>
          <w:sz w:val="20"/>
          <w:szCs w:val="20"/>
        </w:rPr>
        <w:t>;</w:t>
      </w:r>
    </w:p>
    <w:p w:rsidR="00B915C6" w:rsidRPr="007D0FCC" w:rsidRDefault="00B915C6" w:rsidP="00B915C6">
      <w:pPr>
        <w:ind w:firstLine="540"/>
        <w:jc w:val="both"/>
        <w:rPr>
          <w:color w:val="000000"/>
          <w:sz w:val="20"/>
          <w:szCs w:val="20"/>
        </w:rPr>
      </w:pPr>
      <w:r w:rsidRPr="007D0FCC">
        <w:rPr>
          <w:color w:val="000000"/>
          <w:sz w:val="20"/>
          <w:szCs w:val="20"/>
        </w:rPr>
        <w:t>Селекция и репродукция в животновъдството</w:t>
      </w:r>
      <w:r w:rsidR="006F14FE">
        <w:rPr>
          <w:color w:val="000000"/>
          <w:sz w:val="20"/>
          <w:szCs w:val="20"/>
        </w:rPr>
        <w:t>;</w:t>
      </w:r>
    </w:p>
    <w:p w:rsidR="00B915C6" w:rsidRPr="007D0FCC" w:rsidRDefault="00B915C6" w:rsidP="00B915C6">
      <w:pPr>
        <w:ind w:firstLine="540"/>
        <w:jc w:val="both"/>
        <w:rPr>
          <w:color w:val="000000"/>
          <w:sz w:val="20"/>
          <w:szCs w:val="20"/>
        </w:rPr>
      </w:pPr>
      <w:r w:rsidRPr="007D0FCC">
        <w:rPr>
          <w:color w:val="000000"/>
          <w:sz w:val="20"/>
          <w:szCs w:val="20"/>
        </w:rPr>
        <w:t>Контрол на развъдната дейност</w:t>
      </w:r>
      <w:r w:rsidR="006F14FE">
        <w:rPr>
          <w:color w:val="000000"/>
          <w:sz w:val="20"/>
          <w:szCs w:val="20"/>
        </w:rPr>
        <w:t>;</w:t>
      </w:r>
    </w:p>
    <w:p w:rsidR="00B915C6" w:rsidRPr="007D0FCC" w:rsidRDefault="00B915C6" w:rsidP="00B915C6">
      <w:pPr>
        <w:ind w:firstLine="540"/>
        <w:jc w:val="both"/>
        <w:rPr>
          <w:color w:val="000000"/>
          <w:sz w:val="20"/>
          <w:szCs w:val="20"/>
        </w:rPr>
      </w:pPr>
      <w:r w:rsidRPr="007D0FCC">
        <w:rPr>
          <w:color w:val="000000"/>
          <w:sz w:val="20"/>
          <w:szCs w:val="20"/>
        </w:rPr>
        <w:t>Контрол на вноса и износа на разплодни животни и биологични продукти</w:t>
      </w:r>
      <w:r w:rsidR="006F14FE">
        <w:rPr>
          <w:color w:val="000000"/>
          <w:sz w:val="20"/>
          <w:szCs w:val="20"/>
        </w:rPr>
        <w:t>;</w:t>
      </w:r>
    </w:p>
    <w:p w:rsidR="00B915C6" w:rsidRDefault="00B915C6" w:rsidP="00B915C6">
      <w:pPr>
        <w:ind w:firstLine="540"/>
        <w:jc w:val="both"/>
        <w:rPr>
          <w:sz w:val="20"/>
          <w:szCs w:val="20"/>
        </w:rPr>
      </w:pPr>
      <w:r w:rsidRPr="007D0FCC">
        <w:rPr>
          <w:sz w:val="20"/>
          <w:szCs w:val="20"/>
        </w:rPr>
        <w:t>Ежегоден мониторинг и инвентаризация на генетичния ресурс</w:t>
      </w:r>
      <w:r w:rsidR="006F14FE">
        <w:rPr>
          <w:sz w:val="20"/>
          <w:szCs w:val="20"/>
        </w:rPr>
        <w:t>;</w:t>
      </w:r>
    </w:p>
    <w:p w:rsidR="00EE75B0" w:rsidRPr="00EE75B0" w:rsidRDefault="00EE75B0" w:rsidP="00EE75B0">
      <w:pPr>
        <w:ind w:firstLine="540"/>
        <w:jc w:val="both"/>
        <w:rPr>
          <w:sz w:val="20"/>
          <w:szCs w:val="20"/>
        </w:rPr>
      </w:pPr>
      <w:r w:rsidRPr="00EE75B0">
        <w:rPr>
          <w:sz w:val="20"/>
          <w:szCs w:val="20"/>
        </w:rPr>
        <w:t>Окачествяване и анализ на проби, за нуждите на селекцията;</w:t>
      </w:r>
    </w:p>
    <w:p w:rsidR="00EE75B0" w:rsidRPr="00EE75B0" w:rsidRDefault="00EE75B0" w:rsidP="00EE75B0">
      <w:pPr>
        <w:ind w:firstLine="540"/>
        <w:jc w:val="both"/>
        <w:rPr>
          <w:sz w:val="20"/>
          <w:szCs w:val="20"/>
        </w:rPr>
      </w:pPr>
      <w:r w:rsidRPr="00EE75B0">
        <w:rPr>
          <w:sz w:val="20"/>
          <w:szCs w:val="20"/>
        </w:rPr>
        <w:t>Производство и разпространение на разплоден материал;</w:t>
      </w:r>
    </w:p>
    <w:p w:rsidR="00EE75B0" w:rsidRPr="00EE75B0" w:rsidRDefault="00EE75B0" w:rsidP="00EE75B0">
      <w:pPr>
        <w:ind w:firstLine="540"/>
        <w:jc w:val="both"/>
        <w:rPr>
          <w:sz w:val="20"/>
          <w:szCs w:val="20"/>
        </w:rPr>
      </w:pPr>
      <w:r w:rsidRPr="00EE75B0">
        <w:rPr>
          <w:sz w:val="20"/>
          <w:szCs w:val="20"/>
        </w:rPr>
        <w:t>Консултантски услуги, създаване на контакти и партньорства;</w:t>
      </w:r>
    </w:p>
    <w:p w:rsidR="00EE75B0" w:rsidRPr="007D0FCC" w:rsidRDefault="00EE75B0" w:rsidP="00EE75B0">
      <w:pPr>
        <w:ind w:firstLine="540"/>
        <w:jc w:val="both"/>
        <w:rPr>
          <w:sz w:val="20"/>
          <w:szCs w:val="20"/>
        </w:rPr>
      </w:pPr>
      <w:r w:rsidRPr="00EE75B0">
        <w:rPr>
          <w:sz w:val="20"/>
          <w:szCs w:val="20"/>
        </w:rPr>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rsidR="00B915C6" w:rsidRPr="007D0FCC" w:rsidRDefault="00B915C6" w:rsidP="00B915C6">
      <w:pPr>
        <w:ind w:firstLine="540"/>
        <w:jc w:val="both"/>
        <w:rPr>
          <w:sz w:val="20"/>
          <w:szCs w:val="20"/>
        </w:rPr>
      </w:pPr>
      <w:r w:rsidRPr="007D0FCC">
        <w:rPr>
          <w:sz w:val="20"/>
          <w:szCs w:val="20"/>
        </w:rPr>
        <w:t>Изготвяне на предложения за подпомагане на фермерите, съхраняващи и възпроизвеждащи генетичния ресурс;</w:t>
      </w:r>
    </w:p>
    <w:p w:rsidR="00B915C6" w:rsidRPr="007D0FCC" w:rsidRDefault="00B915C6" w:rsidP="00B915C6">
      <w:pPr>
        <w:ind w:firstLine="540"/>
        <w:jc w:val="both"/>
        <w:rPr>
          <w:sz w:val="20"/>
          <w:szCs w:val="20"/>
        </w:rPr>
      </w:pPr>
      <w:r w:rsidRPr="007D0FCC">
        <w:rPr>
          <w:sz w:val="20"/>
          <w:szCs w:val="20"/>
        </w:rPr>
        <w:t>Разработване и прилагане на добрите практики при отглеждане на селскостопанските животни;</w:t>
      </w:r>
    </w:p>
    <w:p w:rsidR="00B915C6" w:rsidRPr="007D0FCC" w:rsidRDefault="00B915C6" w:rsidP="00B915C6">
      <w:pPr>
        <w:ind w:firstLine="540"/>
        <w:jc w:val="both"/>
        <w:rPr>
          <w:sz w:val="20"/>
          <w:szCs w:val="20"/>
        </w:rPr>
      </w:pPr>
      <w:r w:rsidRPr="007D0FCC">
        <w:rPr>
          <w:sz w:val="20"/>
          <w:szCs w:val="20"/>
        </w:rPr>
        <w:lastRenderedPageBreak/>
        <w:t>Подпомагане на производството на качествена животинска продукция;</w:t>
      </w:r>
    </w:p>
    <w:p w:rsidR="00B915C6" w:rsidRPr="007D0FCC" w:rsidRDefault="00B915C6" w:rsidP="00B915C6">
      <w:pPr>
        <w:ind w:firstLine="540"/>
        <w:jc w:val="both"/>
        <w:rPr>
          <w:sz w:val="20"/>
          <w:szCs w:val="20"/>
        </w:rPr>
      </w:pPr>
      <w:r w:rsidRPr="007D0FCC">
        <w:rPr>
          <w:sz w:val="20"/>
          <w:szCs w:val="20"/>
        </w:rPr>
        <w:t xml:space="preserve">Събиране и </w:t>
      </w:r>
      <w:r w:rsidR="00DF0C52">
        <w:rPr>
          <w:sz w:val="20"/>
          <w:szCs w:val="20"/>
        </w:rPr>
        <w:t>об</w:t>
      </w:r>
      <w:r w:rsidRPr="007D0FCC">
        <w:rPr>
          <w:sz w:val="20"/>
          <w:szCs w:val="20"/>
        </w:rPr>
        <w:t>работка на агростатистическа информация в областта на животновъдството</w:t>
      </w:r>
      <w:r w:rsidR="006F14FE">
        <w:rPr>
          <w:sz w:val="20"/>
          <w:szCs w:val="20"/>
        </w:rPr>
        <w:t>;</w:t>
      </w:r>
    </w:p>
    <w:p w:rsidR="00B915C6" w:rsidRPr="007D0FCC" w:rsidRDefault="00B915C6" w:rsidP="00B915C6">
      <w:pPr>
        <w:ind w:firstLine="540"/>
        <w:jc w:val="both"/>
        <w:rPr>
          <w:sz w:val="20"/>
          <w:szCs w:val="20"/>
        </w:rPr>
      </w:pPr>
      <w:r w:rsidRPr="007D0FCC">
        <w:rPr>
          <w:sz w:val="20"/>
          <w:szCs w:val="20"/>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r w:rsidR="006F14FE">
        <w:rPr>
          <w:sz w:val="20"/>
          <w:szCs w:val="20"/>
        </w:rPr>
        <w:t>;</w:t>
      </w:r>
    </w:p>
    <w:p w:rsidR="00B915C6" w:rsidRDefault="00B915C6" w:rsidP="00B915C6">
      <w:pPr>
        <w:ind w:firstLine="540"/>
        <w:jc w:val="both"/>
        <w:rPr>
          <w:sz w:val="20"/>
          <w:szCs w:val="20"/>
        </w:rPr>
      </w:pPr>
      <w:r w:rsidRPr="007D0FCC">
        <w:rPr>
          <w:sz w:val="20"/>
          <w:szCs w:val="20"/>
        </w:rPr>
        <w:t>Формиране на развъдна стратегия при популациите, съобразно тяхното местообитание</w:t>
      </w:r>
      <w:r w:rsidR="006F14FE">
        <w:rPr>
          <w:sz w:val="20"/>
          <w:szCs w:val="20"/>
        </w:rPr>
        <w:t>.</w:t>
      </w:r>
    </w:p>
    <w:p w:rsidR="00611B39" w:rsidRDefault="00611B39" w:rsidP="00B915C6">
      <w:pPr>
        <w:ind w:firstLine="540"/>
        <w:jc w:val="both"/>
        <w:rPr>
          <w:sz w:val="20"/>
          <w:szCs w:val="20"/>
        </w:rPr>
      </w:pPr>
    </w:p>
    <w:tbl>
      <w:tblPr>
        <w:tblW w:w="10462" w:type="dxa"/>
        <w:jc w:val="center"/>
        <w:tblCellMar>
          <w:left w:w="70" w:type="dxa"/>
          <w:right w:w="70" w:type="dxa"/>
        </w:tblCellMar>
        <w:tblLook w:val="04A0" w:firstRow="1" w:lastRow="0" w:firstColumn="1" w:lastColumn="0" w:noHBand="0" w:noVBand="1"/>
      </w:tblPr>
      <w:tblGrid>
        <w:gridCol w:w="10462"/>
      </w:tblGrid>
      <w:tr w:rsidR="005207C5" w:rsidTr="005207C5">
        <w:trPr>
          <w:trHeight w:val="315"/>
          <w:jc w:val="center"/>
        </w:trPr>
        <w:tc>
          <w:tcPr>
            <w:tcW w:w="10462" w:type="dxa"/>
            <w:tcBorders>
              <w:top w:val="nil"/>
              <w:left w:val="nil"/>
              <w:bottom w:val="nil"/>
              <w:right w:val="nil"/>
            </w:tcBorders>
            <w:shd w:val="clear" w:color="auto" w:fill="auto"/>
            <w:noWrap/>
            <w:vAlign w:val="bottom"/>
            <w:hideMark/>
          </w:tcPr>
          <w:p w:rsidR="005207C5" w:rsidRPr="009A1FA6" w:rsidRDefault="005207C5">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43333A" w:rsidRDefault="0043333A" w:rsidP="00B915C6">
      <w:pPr>
        <w:rPr>
          <w:sz w:val="21"/>
          <w:szCs w:val="21"/>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407FFC" w:rsidTr="00407FFC">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407FFC" w:rsidRDefault="00407FF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2200.01.05 Бюджетна програма „Животновъдство”</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Прогноза</w:t>
            </w:r>
          </w:p>
        </w:tc>
      </w:tr>
      <w:tr w:rsidR="00407FFC" w:rsidTr="00407FFC">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2022 г.</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7</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2 569,2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3 195,4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2 519,0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2 957,3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2 849,9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2 849,9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1 825,1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1 883,0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1 799,0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2 139,4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2 129,9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2 129,9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547,0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1 257,6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817,9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720,0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197,1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54,8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2 569,2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3 195,4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2 519,0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2 849,9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2 849,9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2 849,9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1 825,1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1 883,0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1 799,0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2 129,9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2 129,9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2 129,9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547,0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1 257,6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720,0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720,0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197,1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54,8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107,4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9,5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97,9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Програма за Ген Рес Бридж</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107,4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11,9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11,8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12,0 </w:t>
            </w:r>
          </w:p>
        </w:tc>
      </w:tr>
      <w:tr w:rsidR="00407FFC" w:rsidTr="00407F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11,9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11,8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12,1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12,0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12,0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12,0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11,9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11,8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12,0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2 581,1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3 207,2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2 531,1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2 861,9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2 861,9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2 861,9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2 581,1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3 207,2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2 531,1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2 969,3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2 861,9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2 861,9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112</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107</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112</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122</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122</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122</w:t>
            </w:r>
          </w:p>
        </w:tc>
      </w:tr>
      <w:tr w:rsidR="00407FFC" w:rsidTr="00407FFC">
        <w:trPr>
          <w:trHeight w:val="300"/>
          <w:jc w:val="center"/>
        </w:trPr>
        <w:tc>
          <w:tcPr>
            <w:tcW w:w="38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r>
      <w:tr w:rsidR="00407FFC" w:rsidTr="00407FFC">
        <w:trPr>
          <w:trHeight w:val="585"/>
          <w:jc w:val="center"/>
        </w:trPr>
        <w:tc>
          <w:tcPr>
            <w:tcW w:w="10460" w:type="dxa"/>
            <w:gridSpan w:val="8"/>
            <w:tcBorders>
              <w:top w:val="nil"/>
              <w:left w:val="nil"/>
              <w:bottom w:val="nil"/>
              <w:right w:val="nil"/>
            </w:tcBorders>
            <w:shd w:val="clear" w:color="auto" w:fill="auto"/>
            <w:vAlign w:val="bottom"/>
            <w:hideMark/>
          </w:tcPr>
          <w:p w:rsidR="00407FFC" w:rsidRDefault="00407FFC">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407FFC" w:rsidTr="00407FFC">
        <w:trPr>
          <w:trHeight w:val="225"/>
          <w:jc w:val="center"/>
        </w:trPr>
        <w:tc>
          <w:tcPr>
            <w:tcW w:w="38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312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jc w:val="right"/>
              <w:rPr>
                <w:color w:val="000000"/>
                <w:sz w:val="16"/>
                <w:szCs w:val="16"/>
              </w:rPr>
            </w:pPr>
            <w:r>
              <w:rPr>
                <w:color w:val="000000"/>
                <w:sz w:val="16"/>
                <w:szCs w:val="16"/>
              </w:rPr>
              <w:t>в хил.лв.</w:t>
            </w:r>
          </w:p>
        </w:tc>
      </w:tr>
      <w:tr w:rsidR="00407FFC" w:rsidTr="00407FFC">
        <w:trPr>
          <w:trHeight w:val="84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rsidP="00BB4C44">
            <w:pPr>
              <w:jc w:val="both"/>
              <w:rPr>
                <w:b/>
                <w:bCs/>
                <w:color w:val="000000"/>
                <w:sz w:val="16"/>
                <w:szCs w:val="16"/>
              </w:rPr>
            </w:pPr>
            <w:r>
              <w:rPr>
                <w:b/>
                <w:bCs/>
                <w:color w:val="000000"/>
                <w:sz w:val="16"/>
                <w:szCs w:val="16"/>
              </w:rPr>
              <w:lastRenderedPageBreak/>
              <w:t>В 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407FFC" w:rsidTr="00407FFC">
        <w:trPr>
          <w:trHeight w:val="87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pPr>
              <w:jc w:val="both"/>
              <w:rPr>
                <w:color w:val="000000"/>
                <w:sz w:val="16"/>
                <w:szCs w:val="16"/>
              </w:rPr>
            </w:pPr>
            <w:r>
              <w:rPr>
                <w:color w:val="000000"/>
                <w:sz w:val="16"/>
                <w:szCs w:val="16"/>
              </w:rPr>
              <w:t>Дължими към „ICAR“ по поети международни ангажименти съгласно  чл.14, т.5 от Устройствения правилник на ИАСРЖ в размер на  5 245 евро годишна вноска,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10,4</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10,4</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10,4</w:t>
            </w:r>
          </w:p>
        </w:tc>
      </w:tr>
      <w:tr w:rsidR="00407FFC" w:rsidTr="00407FFC">
        <w:trPr>
          <w:trHeight w:val="85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pPr>
              <w:jc w:val="both"/>
              <w:rPr>
                <w:color w:val="000000"/>
                <w:sz w:val="16"/>
                <w:szCs w:val="16"/>
              </w:rPr>
            </w:pPr>
            <w:r>
              <w:rPr>
                <w:color w:val="000000"/>
                <w:sz w:val="16"/>
                <w:szCs w:val="16"/>
              </w:rPr>
              <w:t>Дължими към „ERFP"  поети международни ангажименти  съгласно чл.14, т.5 от Устройствения правилник на ИАСРЖ в размер на 800 евро годишна вноска,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1,6</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1,6</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1,6</w:t>
            </w:r>
          </w:p>
        </w:tc>
      </w:tr>
      <w:tr w:rsidR="00407FFC" w:rsidTr="00407FFC">
        <w:trPr>
          <w:trHeight w:val="3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FFC" w:rsidRDefault="00407FFC">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b/>
                <w:bCs/>
                <w:color w:val="000000"/>
                <w:sz w:val="16"/>
                <w:szCs w:val="16"/>
              </w:rPr>
            </w:pPr>
            <w:r>
              <w:rPr>
                <w:b/>
                <w:bCs/>
                <w:color w:val="000000"/>
                <w:sz w:val="16"/>
                <w:szCs w:val="16"/>
              </w:rPr>
              <w:t>12,0</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b/>
                <w:bCs/>
                <w:color w:val="000000"/>
                <w:sz w:val="16"/>
                <w:szCs w:val="16"/>
              </w:rPr>
            </w:pPr>
            <w:r>
              <w:rPr>
                <w:b/>
                <w:bCs/>
                <w:color w:val="000000"/>
                <w:sz w:val="16"/>
                <w:szCs w:val="16"/>
              </w:rPr>
              <w:t>12,0</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b/>
                <w:bCs/>
                <w:color w:val="000000"/>
                <w:sz w:val="16"/>
                <w:szCs w:val="16"/>
              </w:rPr>
            </w:pPr>
            <w:r>
              <w:rPr>
                <w:b/>
                <w:bCs/>
                <w:color w:val="000000"/>
                <w:sz w:val="16"/>
                <w:szCs w:val="16"/>
              </w:rPr>
              <w:t>12,0</w:t>
            </w:r>
          </w:p>
        </w:tc>
      </w:tr>
      <w:tr w:rsidR="00407FFC" w:rsidTr="00407FFC">
        <w:trPr>
          <w:trHeight w:val="225"/>
          <w:jc w:val="center"/>
        </w:trPr>
        <w:tc>
          <w:tcPr>
            <w:tcW w:w="38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312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r>
      <w:tr w:rsidR="00407FFC" w:rsidTr="00407FFC">
        <w:trPr>
          <w:trHeight w:val="1125"/>
          <w:jc w:val="center"/>
        </w:trPr>
        <w:tc>
          <w:tcPr>
            <w:tcW w:w="10460" w:type="dxa"/>
            <w:gridSpan w:val="8"/>
            <w:tcBorders>
              <w:top w:val="nil"/>
              <w:left w:val="nil"/>
              <w:bottom w:val="nil"/>
              <w:right w:val="nil"/>
            </w:tcBorders>
            <w:shd w:val="clear" w:color="auto" w:fill="auto"/>
            <w:vAlign w:val="bottom"/>
            <w:hideMark/>
          </w:tcPr>
          <w:p w:rsidR="00407FFC" w:rsidRDefault="00407FFC">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407FFC" w:rsidTr="00407FFC">
        <w:trPr>
          <w:trHeight w:val="195"/>
          <w:jc w:val="center"/>
        </w:trPr>
        <w:tc>
          <w:tcPr>
            <w:tcW w:w="38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312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vAlign w:val="bottom"/>
            <w:hideMark/>
          </w:tcPr>
          <w:p w:rsidR="00407FFC" w:rsidRDefault="00407FFC">
            <w:pPr>
              <w:jc w:val="right"/>
              <w:rPr>
                <w:color w:val="000000"/>
                <w:sz w:val="16"/>
                <w:szCs w:val="16"/>
              </w:rPr>
            </w:pPr>
            <w:r>
              <w:rPr>
                <w:color w:val="000000"/>
                <w:sz w:val="16"/>
                <w:szCs w:val="16"/>
              </w:rPr>
              <w:t>в хил.лв.</w:t>
            </w:r>
          </w:p>
        </w:tc>
      </w:tr>
      <w:tr w:rsidR="00407FFC" w:rsidTr="00407FFC">
        <w:trPr>
          <w:trHeight w:val="102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Ведомствени разходи по други бюджети и сметки за средства от ЕС,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407FFC" w:rsidTr="00407FFC">
        <w:trPr>
          <w:trHeight w:val="2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9,5</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0,0</w:t>
            </w:r>
          </w:p>
        </w:tc>
      </w:tr>
      <w:tr w:rsidR="00407FFC" w:rsidTr="00407FFC">
        <w:trPr>
          <w:trHeight w:val="2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97,9</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color w:val="000000"/>
                <w:sz w:val="16"/>
                <w:szCs w:val="16"/>
              </w:rPr>
            </w:pPr>
            <w:r>
              <w:rPr>
                <w:color w:val="000000"/>
                <w:sz w:val="16"/>
                <w:szCs w:val="16"/>
              </w:rPr>
              <w:t>0,0</w:t>
            </w:r>
          </w:p>
        </w:tc>
      </w:tr>
      <w:tr w:rsidR="00407FFC" w:rsidTr="00407FFC">
        <w:trPr>
          <w:trHeight w:val="22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407FFC" w:rsidRDefault="00407FFC">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b/>
                <w:bCs/>
                <w:color w:val="000000"/>
                <w:sz w:val="16"/>
                <w:szCs w:val="16"/>
              </w:rPr>
            </w:pPr>
            <w:r>
              <w:rPr>
                <w:b/>
                <w:bCs/>
                <w:color w:val="000000"/>
                <w:sz w:val="16"/>
                <w:szCs w:val="16"/>
              </w:rPr>
              <w:t>107,4</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b/>
                <w:bCs/>
                <w:color w:val="000000"/>
                <w:sz w:val="16"/>
                <w:szCs w:val="16"/>
              </w:rPr>
            </w:pPr>
            <w:r>
              <w:rPr>
                <w:b/>
                <w:bCs/>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407FFC" w:rsidRDefault="00407FFC">
            <w:pPr>
              <w:jc w:val="right"/>
              <w:rPr>
                <w:b/>
                <w:bCs/>
                <w:color w:val="000000"/>
                <w:sz w:val="16"/>
                <w:szCs w:val="16"/>
              </w:rPr>
            </w:pPr>
            <w:r>
              <w:rPr>
                <w:b/>
                <w:bCs/>
                <w:color w:val="000000"/>
                <w:sz w:val="16"/>
                <w:szCs w:val="16"/>
              </w:rPr>
              <w:t>0,0</w:t>
            </w:r>
          </w:p>
        </w:tc>
      </w:tr>
      <w:tr w:rsidR="00407FFC" w:rsidTr="00407FFC">
        <w:trPr>
          <w:trHeight w:val="2610"/>
          <w:jc w:val="center"/>
        </w:trPr>
        <w:tc>
          <w:tcPr>
            <w:tcW w:w="10460" w:type="dxa"/>
            <w:gridSpan w:val="8"/>
            <w:tcBorders>
              <w:top w:val="single" w:sz="4" w:space="0" w:color="auto"/>
              <w:left w:val="nil"/>
              <w:bottom w:val="nil"/>
              <w:right w:val="nil"/>
            </w:tcBorders>
            <w:shd w:val="clear" w:color="auto" w:fill="auto"/>
            <w:vAlign w:val="bottom"/>
            <w:hideMark/>
          </w:tcPr>
          <w:p w:rsidR="00407FFC" w:rsidRDefault="00407FFC">
            <w:pPr>
              <w:jc w:val="both"/>
              <w:rPr>
                <w:color w:val="000000"/>
                <w:sz w:val="16"/>
                <w:szCs w:val="16"/>
              </w:rPr>
            </w:pPr>
            <w:r>
              <w:rPr>
                <w:color w:val="000000"/>
                <w:sz w:val="16"/>
                <w:szCs w:val="16"/>
              </w:rPr>
              <w:t xml:space="preserve">Описаните по горе- средства са по проект ГенРес Бридж по програма Хоризонт 2020 на ЕС изпълняван от Изпълнителна агенция по селекция и репродукция в животновъдството в периода 2019-2021 г. </w:t>
            </w:r>
            <w:r>
              <w:rPr>
                <w:color w:val="000000"/>
                <w:sz w:val="16"/>
                <w:szCs w:val="16"/>
              </w:rPr>
              <w:br/>
              <w:t>Европейски Институт по Горите (EFI) - e главен координатор на проекта ГенРес Бридж (GenRes Bridge) (в растениевъдството, животновъдството и горското стопанство). Предмет на проекта е : „Обединяване на усилията за управление на генетичните ресурси и биоразнообразието“ съкратено ГенРес Бридж (GenRes Bridge) (в растениевъдството, животновъдството и горското стопанство). За осъществяване на проекта е сключено споразумение за консерциум между Изпълнителната Агенция за Изследвания (REA) с пълномощия от Европейската Комисия и Европейски Институт по Горите (EFI) като координатор на Консорциум за реализиране на проекта с № 817580.</w:t>
            </w:r>
            <w:r>
              <w:rPr>
                <w:color w:val="000000"/>
                <w:sz w:val="16"/>
                <w:szCs w:val="16"/>
              </w:rPr>
              <w:br/>
              <w:t>За реализиране на проекта е сключено споразумение за Консорциум със 17 участника (в т.ч.и ИАСРЖ) съгласно разпоредба ЕU 1290/2013 на Европейския парламент.</w:t>
            </w:r>
            <w:r>
              <w:rPr>
                <w:color w:val="000000"/>
                <w:sz w:val="16"/>
                <w:szCs w:val="16"/>
              </w:rPr>
              <w:br/>
              <w:t>Съгласно Споразумението се реимбурсират 100% от допустимите разходи, т.е. проекта се изпълнява със средства от ЕС и не е необходимо национално съфинансиране.</w:t>
            </w:r>
          </w:p>
        </w:tc>
      </w:tr>
    </w:tbl>
    <w:p w:rsidR="00D97DC5" w:rsidRDefault="00D97DC5" w:rsidP="00B915C6">
      <w:pPr>
        <w:rPr>
          <w:sz w:val="21"/>
          <w:szCs w:val="21"/>
          <w:lang w:val="en-US"/>
        </w:rPr>
      </w:pPr>
    </w:p>
    <w:p w:rsidR="00D97DC5" w:rsidRDefault="00D97DC5" w:rsidP="00B915C6">
      <w:pPr>
        <w:rPr>
          <w:sz w:val="21"/>
          <w:szCs w:val="21"/>
          <w:lang w:val="en-US"/>
        </w:rPr>
      </w:pPr>
    </w:p>
    <w:p w:rsidR="00D97DC5" w:rsidRPr="0043333A" w:rsidRDefault="00D97DC5" w:rsidP="00B915C6">
      <w:pPr>
        <w:rPr>
          <w:sz w:val="21"/>
          <w:szCs w:val="21"/>
          <w:lang w:val="en-US"/>
        </w:rPr>
      </w:pPr>
    </w:p>
    <w:p w:rsidR="00B915C6" w:rsidRPr="006228CA" w:rsidRDefault="00247DBE" w:rsidP="006228CA">
      <w:pPr>
        <w:pStyle w:val="Heading1"/>
        <w:numPr>
          <w:ilvl w:val="1"/>
          <w:numId w:val="6"/>
        </w:numPr>
        <w:rPr>
          <w:caps w:val="0"/>
        </w:rPr>
      </w:pPr>
      <w:bookmarkStart w:id="14" w:name="_Toc29296657"/>
      <w:r w:rsidRPr="006228CA">
        <w:rPr>
          <w:caps w:val="0"/>
        </w:rPr>
        <w:t>БЮДЖЕТНА ПРОГРАМА – 2200.01.06  - „ОРГАНИЗАЦИЯ НА ПАЗАРИТЕ И ДЪРЖАВНИ ПОМОЩИ”</w:t>
      </w:r>
      <w:bookmarkEnd w:id="14"/>
    </w:p>
    <w:p w:rsidR="00B915C6" w:rsidRDefault="00B915C6" w:rsidP="00B915C6">
      <w:pPr>
        <w:rPr>
          <w:sz w:val="21"/>
          <w:szCs w:val="21"/>
        </w:rPr>
      </w:pPr>
    </w:p>
    <w:p w:rsidR="00B915C6" w:rsidRDefault="00B915C6" w:rsidP="00B915C6">
      <w:pPr>
        <w:jc w:val="both"/>
        <w:rPr>
          <w:b/>
          <w:i/>
          <w:sz w:val="21"/>
          <w:szCs w:val="21"/>
          <w:u w:val="single"/>
        </w:rPr>
      </w:pPr>
      <w:r w:rsidRPr="00B915C6">
        <w:rPr>
          <w:b/>
          <w:i/>
          <w:sz w:val="21"/>
          <w:szCs w:val="21"/>
          <w:u w:val="single"/>
        </w:rPr>
        <w:t>Цели на програмата</w:t>
      </w:r>
    </w:p>
    <w:p w:rsidR="00B915C6" w:rsidRPr="00B915C6" w:rsidRDefault="00B915C6" w:rsidP="00B915C6">
      <w:pPr>
        <w:jc w:val="both"/>
        <w:rPr>
          <w:b/>
          <w:i/>
          <w:sz w:val="21"/>
          <w:szCs w:val="21"/>
          <w:u w:val="single"/>
        </w:rPr>
      </w:pPr>
    </w:p>
    <w:p w:rsidR="00BE4F3C" w:rsidRPr="007D0FCC" w:rsidRDefault="00B915C6" w:rsidP="00BE4F3C">
      <w:pPr>
        <w:jc w:val="both"/>
        <w:rPr>
          <w:sz w:val="20"/>
          <w:szCs w:val="20"/>
        </w:rPr>
      </w:pPr>
      <w:r w:rsidRPr="007D0FCC">
        <w:rPr>
          <w:b/>
          <w:i/>
          <w:color w:val="00CCFF"/>
          <w:sz w:val="22"/>
          <w:szCs w:val="22"/>
        </w:rPr>
        <w:tab/>
      </w:r>
      <w:r w:rsidR="00BE4F3C" w:rsidRPr="007D0FCC">
        <w:rPr>
          <w:sz w:val="20"/>
          <w:szCs w:val="20"/>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
    <w:p w:rsidR="00BE4F3C" w:rsidRDefault="00BE4F3C" w:rsidP="00BE4F3C">
      <w:pPr>
        <w:ind w:firstLine="709"/>
        <w:jc w:val="both"/>
        <w:rPr>
          <w:sz w:val="20"/>
          <w:szCs w:val="20"/>
        </w:rPr>
      </w:pPr>
      <w:r>
        <w:rPr>
          <w:sz w:val="20"/>
          <w:szCs w:val="20"/>
        </w:rPr>
        <w:t>Повишаване на конкурент</w:t>
      </w:r>
      <w:r w:rsidRPr="007D0FCC">
        <w:rPr>
          <w:sz w:val="20"/>
          <w:szCs w:val="20"/>
        </w:rPr>
        <w:t xml:space="preserve">оспособността и улесняване на достъпа на продукти от българско селскостопанско производство до европейския и световен пазар. </w:t>
      </w:r>
    </w:p>
    <w:p w:rsidR="00BE4F3C" w:rsidRPr="006D1D23" w:rsidRDefault="00BE4F3C" w:rsidP="00BE4F3C">
      <w:pPr>
        <w:ind w:firstLine="709"/>
        <w:jc w:val="both"/>
        <w:rPr>
          <w:sz w:val="20"/>
          <w:szCs w:val="20"/>
        </w:rPr>
      </w:pPr>
      <w:r w:rsidRPr="007D0FCC">
        <w:rPr>
          <w:sz w:val="20"/>
          <w:szCs w:val="20"/>
        </w:rPr>
        <w:t>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w:t>
      </w:r>
      <w:r>
        <w:rPr>
          <w:sz w:val="20"/>
          <w:szCs w:val="20"/>
        </w:rPr>
        <w:t xml:space="preserve">. </w:t>
      </w:r>
    </w:p>
    <w:p w:rsidR="00BE4F3C" w:rsidRPr="007D0FCC" w:rsidRDefault="00BE4F3C" w:rsidP="00BE4F3C">
      <w:pPr>
        <w:ind w:firstLine="709"/>
        <w:jc w:val="both"/>
        <w:rPr>
          <w:sz w:val="20"/>
          <w:szCs w:val="20"/>
        </w:rPr>
      </w:pPr>
      <w:r>
        <w:rPr>
          <w:sz w:val="20"/>
          <w:szCs w:val="20"/>
        </w:rPr>
        <w:t>П</w:t>
      </w:r>
      <w:r w:rsidRPr="007D0FCC">
        <w:rPr>
          <w:sz w:val="20"/>
          <w:szCs w:val="20"/>
        </w:rPr>
        <w:t xml:space="preserve">одпомагане на </w:t>
      </w:r>
      <w:r>
        <w:rPr>
          <w:sz w:val="20"/>
          <w:szCs w:val="20"/>
        </w:rPr>
        <w:t>процеса по</w:t>
      </w:r>
      <w:r w:rsidRPr="007D0FCC">
        <w:rPr>
          <w:sz w:val="20"/>
          <w:szCs w:val="20"/>
        </w:rPr>
        <w:t xml:space="preserve"> създаване на организации на производители.</w:t>
      </w:r>
    </w:p>
    <w:p w:rsidR="00BE4F3C" w:rsidRPr="007D0FCC" w:rsidRDefault="00BE4F3C" w:rsidP="00BE4F3C">
      <w:pPr>
        <w:ind w:firstLine="709"/>
        <w:jc w:val="both"/>
        <w:rPr>
          <w:sz w:val="20"/>
          <w:szCs w:val="20"/>
        </w:rPr>
      </w:pPr>
      <w:r w:rsidRPr="007D0FCC">
        <w:rPr>
          <w:sz w:val="20"/>
          <w:szCs w:val="20"/>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p>
    <w:p w:rsidR="00BE4F3C" w:rsidRPr="006D1D23" w:rsidRDefault="00BE4F3C" w:rsidP="00BE4F3C">
      <w:pPr>
        <w:ind w:firstLine="709"/>
        <w:jc w:val="both"/>
        <w:rPr>
          <w:color w:val="000000"/>
          <w:sz w:val="20"/>
          <w:szCs w:val="20"/>
        </w:rPr>
      </w:pPr>
      <w:r w:rsidRPr="007D0FCC">
        <w:rPr>
          <w:sz w:val="20"/>
          <w:szCs w:val="20"/>
        </w:rPr>
        <w:t>Създаване на оптимална бизнес</w:t>
      </w:r>
      <w:r w:rsidRPr="007D0FCC">
        <w:rPr>
          <w:color w:val="000000"/>
          <w:sz w:val="20"/>
          <w:szCs w:val="20"/>
        </w:rPr>
        <w:t xml:space="preserve"> средата чрез намаляване на административната тежест и подобряване на административното обслужване чрез намаляване и </w:t>
      </w:r>
      <w:r>
        <w:rPr>
          <w:color w:val="000000"/>
          <w:sz w:val="20"/>
          <w:szCs w:val="20"/>
        </w:rPr>
        <w:t>облек</w:t>
      </w:r>
      <w:r w:rsidRPr="007D0FCC">
        <w:rPr>
          <w:color w:val="000000"/>
          <w:sz w:val="20"/>
          <w:szCs w:val="20"/>
        </w:rPr>
        <w:t>чаване на регулаторните режими в земеделието и въвеждане на електронно управление.</w:t>
      </w:r>
    </w:p>
    <w:p w:rsidR="00BE4F3C" w:rsidRPr="006D1D23" w:rsidRDefault="00BE4F3C" w:rsidP="00BE4F3C">
      <w:pPr>
        <w:ind w:firstLine="709"/>
        <w:jc w:val="both"/>
        <w:rPr>
          <w:color w:val="000000"/>
          <w:sz w:val="20"/>
          <w:szCs w:val="20"/>
        </w:rPr>
      </w:pPr>
    </w:p>
    <w:p w:rsidR="00B915C6" w:rsidRDefault="00B915C6" w:rsidP="00BE4F3C">
      <w:pPr>
        <w:jc w:val="both"/>
        <w:rPr>
          <w:b/>
          <w:i/>
          <w:sz w:val="21"/>
          <w:szCs w:val="21"/>
          <w:u w:val="single"/>
        </w:rPr>
      </w:pPr>
      <w:r w:rsidRPr="00B915C6">
        <w:rPr>
          <w:b/>
          <w:i/>
          <w:sz w:val="21"/>
          <w:szCs w:val="21"/>
          <w:u w:val="single"/>
        </w:rPr>
        <w:t>Организационни структури, участващи в програмата</w:t>
      </w:r>
    </w:p>
    <w:p w:rsidR="00B915C6" w:rsidRPr="00B915C6" w:rsidRDefault="00B915C6" w:rsidP="00B915C6">
      <w:pPr>
        <w:jc w:val="both"/>
        <w:rPr>
          <w:b/>
          <w:i/>
          <w:sz w:val="21"/>
          <w:szCs w:val="21"/>
          <w:u w:val="single"/>
        </w:rPr>
      </w:pPr>
    </w:p>
    <w:p w:rsidR="00BE4F3C" w:rsidRDefault="00BE4F3C" w:rsidP="00BE4F3C">
      <w:pPr>
        <w:ind w:firstLine="709"/>
        <w:jc w:val="both"/>
        <w:rPr>
          <w:sz w:val="20"/>
          <w:szCs w:val="20"/>
        </w:rPr>
      </w:pPr>
      <w:r w:rsidRPr="00DD0E58">
        <w:rPr>
          <w:sz w:val="20"/>
          <w:szCs w:val="20"/>
        </w:rPr>
        <w:t>Дирекция “Държавни помощи и регулации”</w:t>
      </w:r>
    </w:p>
    <w:p w:rsidR="00C445E4" w:rsidRDefault="00C445E4" w:rsidP="00C445E4">
      <w:pPr>
        <w:ind w:firstLine="709"/>
        <w:jc w:val="both"/>
        <w:rPr>
          <w:sz w:val="20"/>
          <w:szCs w:val="20"/>
        </w:rPr>
      </w:pPr>
      <w:r w:rsidRPr="002B22F5">
        <w:rPr>
          <w:sz w:val="20"/>
          <w:szCs w:val="20"/>
        </w:rPr>
        <w:t>Дирек</w:t>
      </w:r>
      <w:r>
        <w:rPr>
          <w:sz w:val="20"/>
          <w:szCs w:val="20"/>
        </w:rPr>
        <w:t>ция “Пазарни мерки и организации на производители</w:t>
      </w:r>
      <w:r w:rsidRPr="002B22F5">
        <w:rPr>
          <w:sz w:val="20"/>
          <w:szCs w:val="20"/>
        </w:rPr>
        <w:t>”</w:t>
      </w:r>
    </w:p>
    <w:p w:rsidR="00C445E4" w:rsidRDefault="00BE4F3C" w:rsidP="00C445E4">
      <w:pPr>
        <w:ind w:firstLine="709"/>
        <w:jc w:val="both"/>
        <w:rPr>
          <w:sz w:val="20"/>
          <w:szCs w:val="20"/>
        </w:rPr>
      </w:pPr>
      <w:r w:rsidRPr="004E50B3">
        <w:rPr>
          <w:sz w:val="20"/>
          <w:szCs w:val="20"/>
        </w:rPr>
        <w:t>Дирекция “Анализ и стратегическо планиране”</w:t>
      </w:r>
      <w:r w:rsidR="00C445E4" w:rsidRPr="00C445E4">
        <w:rPr>
          <w:sz w:val="20"/>
          <w:szCs w:val="20"/>
        </w:rPr>
        <w:t xml:space="preserve"> </w:t>
      </w:r>
    </w:p>
    <w:p w:rsidR="00BE4F3C" w:rsidRPr="006D1D23" w:rsidRDefault="00BE4F3C" w:rsidP="00BE4F3C">
      <w:pPr>
        <w:ind w:firstLine="709"/>
        <w:jc w:val="both"/>
        <w:rPr>
          <w:sz w:val="20"/>
          <w:szCs w:val="20"/>
        </w:rPr>
      </w:pPr>
    </w:p>
    <w:p w:rsidR="00770FCA" w:rsidRPr="006D1D23" w:rsidRDefault="00770FCA" w:rsidP="00B915C6">
      <w:pPr>
        <w:ind w:firstLine="709"/>
        <w:jc w:val="both"/>
        <w:rPr>
          <w:sz w:val="20"/>
          <w:szCs w:val="20"/>
        </w:rPr>
      </w:pPr>
    </w:p>
    <w:p w:rsidR="00B915C6" w:rsidRDefault="00B915C6" w:rsidP="00B915C6">
      <w:pPr>
        <w:jc w:val="both"/>
        <w:rPr>
          <w:b/>
          <w:i/>
          <w:sz w:val="21"/>
          <w:szCs w:val="21"/>
          <w:u w:val="single"/>
        </w:rPr>
      </w:pPr>
      <w:r w:rsidRPr="00B915C6">
        <w:rPr>
          <w:b/>
          <w:i/>
          <w:sz w:val="21"/>
          <w:szCs w:val="21"/>
          <w:u w:val="single"/>
        </w:rPr>
        <w:t>Отговорност за изпълнението на програмата</w:t>
      </w:r>
    </w:p>
    <w:p w:rsidR="00B915C6" w:rsidRPr="00B915C6" w:rsidRDefault="00B915C6" w:rsidP="00B915C6">
      <w:pPr>
        <w:jc w:val="both"/>
        <w:rPr>
          <w:b/>
          <w:i/>
          <w:sz w:val="21"/>
          <w:szCs w:val="21"/>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3F273E" w:rsidRDefault="003F273E" w:rsidP="00B915C6">
      <w:pPr>
        <w:rPr>
          <w:sz w:val="21"/>
          <w:szCs w:val="21"/>
          <w:lang w:val="en-US"/>
        </w:rPr>
      </w:pPr>
    </w:p>
    <w:p w:rsidR="00E6476F" w:rsidRPr="00B915C6" w:rsidRDefault="00B915C6" w:rsidP="00B915C6">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370"/>
        <w:gridCol w:w="1555"/>
        <w:gridCol w:w="919"/>
        <w:gridCol w:w="994"/>
        <w:gridCol w:w="994"/>
      </w:tblGrid>
      <w:tr w:rsidR="000152AD" w:rsidTr="000152AD">
        <w:trPr>
          <w:trHeight w:val="315"/>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426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- 2200.01.06 - "Организация на пазарите и държавни помощи"</w:t>
            </w:r>
          </w:p>
        </w:tc>
        <w:tc>
          <w:tcPr>
            <w:tcW w:w="426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3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445"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19" w:type="dxa"/>
            <w:tcBorders>
              <w:top w:val="nil"/>
              <w:left w:val="nil"/>
              <w:bottom w:val="nil"/>
              <w:right w:val="single" w:sz="8" w:space="0" w:color="auto"/>
            </w:tcBorders>
            <w:shd w:val="clear" w:color="auto" w:fill="auto"/>
            <w:vAlign w:val="center"/>
            <w:hideMark/>
          </w:tcPr>
          <w:p w:rsidR="000152AD" w:rsidRDefault="00407FFC">
            <w:pPr>
              <w:jc w:val="center"/>
              <w:rPr>
                <w:b/>
                <w:bCs/>
                <w:sz w:val="20"/>
                <w:szCs w:val="20"/>
              </w:rPr>
            </w:pPr>
            <w:r>
              <w:rPr>
                <w:b/>
                <w:bCs/>
                <w:sz w:val="20"/>
                <w:szCs w:val="20"/>
              </w:rPr>
              <w:t>Бюджет</w:t>
            </w:r>
          </w:p>
        </w:tc>
        <w:tc>
          <w:tcPr>
            <w:tcW w:w="948"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48"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3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37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445"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48"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48"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Прилагане на мерките на националната програма по пчеларство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оценки/годишно</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предприятията  чрез ISAMM.</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 xml:space="preserve">Брой </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Изпращане на ежеседмична информация в ЕК за средните продажни цени при яйца за консумация и замразени бройлери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 xml:space="preserve">Брой </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106</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104</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104</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Актуализиране информацията на WEB страницата на МЗХ за организацията на пазара в секторите "Птиче месо и яйца" и "Пчелен мед"</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Организиране на срещи и семинари с фермери, браншови организации  и продуктови бордове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Обработка на декларациите на първи изкупвачи на краве мляко и изпращане на информацията в ЕК</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Събиране и обработка на декларации за общото количество и цените на овче, козе и биволско мляко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Събиране и докладване на среднопретеглената  изкупна цена на кравето мляко в ЕК за прилагане на пазарни мерки за подкрепа.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159</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156</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156</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Поддържане на електронен регистър  на кланиците, които извършват задължителна класификация.</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Поддържане на електронен регистър на класификаторите, завършили курс на обучение и на  издадените и отнети свидетелства.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14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Контрол на място от експерти от ОДЗ и МЗХГ, върху дейността на кланиците, относно прилагането на класификацията и доклад на цените - проверки.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Изготвена и изпратена до ЕК обобщена информация за броя на класифицираните говеда, свине и овце.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Изготвена и изпратена до ЕК обобщена информация за броя на проверките по класификацията и доклад на цените.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Участие в провеждането на обучение на класификаторите – брой обучени класификатори.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Изготвяне на ново регресионно уравнение за класификация на свине.</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Изготвена и изпратена информация до ЕК със списък на кланиците, прилагащи класификация на говеда.</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предложения до УС на ДФЗ за предоставяне на подпомагане по схеми на държавна помощ и помощи от типа de minimis</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становища и анализи, свързани с прилагането на схемите на държавни помощи в земеделието и рибарството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r>
      <w:tr w:rsidR="000152AD" w:rsidTr="000152AD">
        <w:trPr>
          <w:trHeight w:val="31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Разработени схеми на държавни помощи.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Нотифицирани държавни помощи (в случай, че подлежат на нотификация).</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лицензии за внос на  земеделски продукти от трети страни;</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досиета на кандидати за издаване на лицензии за внос;</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лицензии и митнически декларации за внос;</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32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Изпратени уведомления до  Европейската комисия по е-mail и чрез информационната система AMIS QUOTA;</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2 900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2 900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2 900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Подготвени позиции и указания  по отношение на участието на Република България в институциите на ЕС. </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предложения за облекчаване на регулаторни режими в системата на МЗХГ.</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на становища за въвеждането, облекчаването и отмяната на регулаторни режими в системата на МЗХГ в съответствие с нормативните актове в областта на земеделието, рибарството и горите.</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Отчет за изпълнение на мерките за управление на рисковете и кризите в земеделието</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Изпълнение на договор за услуга с предмет "Предоставяне на информация за цени на продукти, стоки и услуги от аграрния сектор за нуждите на Министерство на земеделието, храните и горите"</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и обнародване на нормативни актове във връзка с промяната в ЕЗ.</w:t>
            </w:r>
          </w:p>
        </w:tc>
        <w:tc>
          <w:tcPr>
            <w:tcW w:w="1445"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проекти на нотификации, според ангажимента на България съгласно изискванията на споразумението за селско стопанство на  СТО /Световна търговска организация/.</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29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43</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44</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 xml:space="preserve">Подготвени позиции и указания  по отношение на участието на Република България в институциите на ЕС. </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03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46</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проекти на нормативни актове в областта на подкрепа на пазара на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231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47</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Изготвени проекти на рамкови позиции и указания в областта на подкрепа на пазара на селскостопански продукти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48</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61.Участие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80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49</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Признаване на организации на производители на земеделски продукти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51</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Извършени проверки на организации на производители преди и след признаване</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r>
      <w:tr w:rsidR="000152AD" w:rsidTr="000152AD">
        <w:trPr>
          <w:trHeight w:val="780"/>
          <w:jc w:val="center"/>
        </w:trPr>
        <w:tc>
          <w:tcPr>
            <w:tcW w:w="230"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52</w:t>
            </w:r>
          </w:p>
        </w:tc>
        <w:tc>
          <w:tcPr>
            <w:tcW w:w="437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Провеждане на национална процедура за избор на прилагащи и на оценяващи организации на промоционални програми</w:t>
            </w:r>
          </w:p>
        </w:tc>
        <w:tc>
          <w:tcPr>
            <w:tcW w:w="1445"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19"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bl>
    <w:p w:rsidR="00B915C6" w:rsidRDefault="00B915C6" w:rsidP="00B915C6">
      <w:pPr>
        <w:rPr>
          <w:sz w:val="21"/>
          <w:szCs w:val="21"/>
        </w:rPr>
      </w:pPr>
    </w:p>
    <w:p w:rsidR="002B22F5" w:rsidRDefault="002B22F5" w:rsidP="00B915C6">
      <w:pPr>
        <w:rPr>
          <w:sz w:val="21"/>
          <w:szCs w:val="21"/>
        </w:rPr>
      </w:pPr>
    </w:p>
    <w:p w:rsidR="002B22F5" w:rsidRDefault="002B22F5" w:rsidP="00B915C6">
      <w:pPr>
        <w:rPr>
          <w:sz w:val="21"/>
          <w:szCs w:val="21"/>
        </w:rPr>
      </w:pPr>
    </w:p>
    <w:p w:rsidR="00B915C6" w:rsidRDefault="00B915C6" w:rsidP="00B915C6">
      <w:pPr>
        <w:jc w:val="both"/>
        <w:rPr>
          <w:b/>
          <w:i/>
          <w:sz w:val="21"/>
          <w:szCs w:val="21"/>
          <w:u w:val="single"/>
        </w:rPr>
      </w:pPr>
      <w:r w:rsidRPr="00B915C6">
        <w:rPr>
          <w:b/>
          <w:i/>
          <w:sz w:val="21"/>
          <w:szCs w:val="21"/>
          <w:u w:val="single"/>
        </w:rPr>
        <w:t>Външни фактори, които могат да окажат въздействие върху постигането на целите на програмата</w:t>
      </w:r>
    </w:p>
    <w:p w:rsidR="00C67A9A" w:rsidRDefault="00C67A9A" w:rsidP="00C67A9A">
      <w:pPr>
        <w:ind w:firstLine="709"/>
        <w:jc w:val="both"/>
        <w:rPr>
          <w:sz w:val="20"/>
          <w:szCs w:val="20"/>
        </w:rPr>
      </w:pPr>
      <w:r w:rsidRPr="00C67A9A">
        <w:rPr>
          <w:sz w:val="20"/>
          <w:szCs w:val="20"/>
        </w:rPr>
        <w:t>Промени в законодателството.</w:t>
      </w:r>
    </w:p>
    <w:p w:rsidR="001139FA" w:rsidRPr="001139FA" w:rsidRDefault="001139FA" w:rsidP="001139FA">
      <w:pPr>
        <w:ind w:firstLine="709"/>
        <w:jc w:val="both"/>
        <w:rPr>
          <w:sz w:val="20"/>
          <w:szCs w:val="20"/>
        </w:rPr>
      </w:pPr>
      <w:r w:rsidRPr="001139FA">
        <w:rPr>
          <w:sz w:val="20"/>
          <w:szCs w:val="20"/>
        </w:rPr>
        <w:t>Ненавременно получаване на обобщена информация за изпълнение на мерките по Националната пчеларска програма.</w:t>
      </w:r>
    </w:p>
    <w:p w:rsidR="001139FA" w:rsidRPr="001139FA" w:rsidRDefault="001139FA" w:rsidP="001139FA">
      <w:pPr>
        <w:ind w:firstLine="709"/>
        <w:jc w:val="both"/>
        <w:rPr>
          <w:sz w:val="20"/>
          <w:szCs w:val="20"/>
        </w:rPr>
      </w:pPr>
      <w:r w:rsidRPr="001139FA">
        <w:rPr>
          <w:sz w:val="20"/>
          <w:szCs w:val="20"/>
        </w:rPr>
        <w:t>Забавяне и неподаване на информация за средни продажни цени на яйца за консумация и замразено птиче месо.</w:t>
      </w:r>
    </w:p>
    <w:p w:rsidR="001139FA" w:rsidRPr="00C67A9A" w:rsidRDefault="001139FA" w:rsidP="001139FA">
      <w:pPr>
        <w:ind w:firstLine="709"/>
        <w:jc w:val="both"/>
        <w:rPr>
          <w:sz w:val="20"/>
          <w:szCs w:val="20"/>
        </w:rPr>
      </w:pPr>
      <w:r w:rsidRPr="001139FA">
        <w:rPr>
          <w:sz w:val="20"/>
          <w:szCs w:val="20"/>
        </w:rPr>
        <w:t>Неактуални регистри  на птицевъдните обекти</w:t>
      </w:r>
    </w:p>
    <w:p w:rsidR="00C67A9A" w:rsidRPr="00C67A9A" w:rsidRDefault="00C67A9A" w:rsidP="00C67A9A">
      <w:pPr>
        <w:ind w:firstLine="709"/>
        <w:jc w:val="both"/>
        <w:rPr>
          <w:sz w:val="20"/>
          <w:szCs w:val="20"/>
        </w:rPr>
      </w:pPr>
      <w:r w:rsidRPr="00C67A9A">
        <w:rPr>
          <w:sz w:val="20"/>
          <w:szCs w:val="20"/>
        </w:rPr>
        <w:t xml:space="preserve">Липсата на заинтересованост от страна на собствениците на животните по отношение на класификацията. </w:t>
      </w:r>
    </w:p>
    <w:p w:rsidR="00C67A9A" w:rsidRPr="00C67A9A" w:rsidRDefault="00C67A9A" w:rsidP="00C67A9A">
      <w:pPr>
        <w:ind w:firstLine="709"/>
        <w:jc w:val="both"/>
        <w:rPr>
          <w:sz w:val="20"/>
          <w:szCs w:val="20"/>
        </w:rPr>
      </w:pPr>
      <w:r w:rsidRPr="00C67A9A">
        <w:rPr>
          <w:sz w:val="20"/>
          <w:szCs w:val="20"/>
        </w:rPr>
        <w:t>Намаляване на броя на кланиците, прилагащи скалата (S)EUROP и нежеланието им за докладване на цени.</w:t>
      </w:r>
    </w:p>
    <w:p w:rsidR="00C67A9A" w:rsidRPr="00C67A9A" w:rsidRDefault="00C67A9A" w:rsidP="00C67A9A">
      <w:pPr>
        <w:ind w:firstLine="709"/>
        <w:jc w:val="both"/>
        <w:rPr>
          <w:sz w:val="20"/>
          <w:szCs w:val="20"/>
        </w:rPr>
      </w:pPr>
      <w:r w:rsidRPr="00C67A9A">
        <w:rPr>
          <w:sz w:val="20"/>
          <w:szCs w:val="20"/>
        </w:rPr>
        <w:t>Липса на средства за командироване на експерти от ОД“З“ във връзка с провеждането на проверки в кланиците.</w:t>
      </w:r>
    </w:p>
    <w:p w:rsidR="00C67A9A" w:rsidRPr="00C67A9A" w:rsidRDefault="00C67A9A" w:rsidP="00C67A9A">
      <w:pPr>
        <w:ind w:firstLine="709"/>
        <w:jc w:val="both"/>
        <w:rPr>
          <w:sz w:val="20"/>
          <w:szCs w:val="20"/>
        </w:rPr>
      </w:pPr>
      <w:r w:rsidRPr="00C67A9A">
        <w:rPr>
          <w:sz w:val="20"/>
          <w:szCs w:val="20"/>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
    <w:p w:rsidR="00C67A9A" w:rsidRPr="00C67A9A" w:rsidRDefault="00C67A9A" w:rsidP="001139FA">
      <w:pPr>
        <w:ind w:firstLine="709"/>
        <w:jc w:val="both"/>
        <w:rPr>
          <w:sz w:val="20"/>
          <w:szCs w:val="20"/>
        </w:rPr>
      </w:pPr>
      <w:r w:rsidRPr="00C67A9A">
        <w:rPr>
          <w:sz w:val="20"/>
          <w:szCs w:val="20"/>
        </w:rPr>
        <w:t xml:space="preserve">Европейска криза на пазара на млякото. </w:t>
      </w:r>
    </w:p>
    <w:p w:rsidR="00C67A9A" w:rsidRPr="00C67A9A" w:rsidRDefault="00C67A9A" w:rsidP="00C67A9A">
      <w:pPr>
        <w:ind w:firstLine="709"/>
        <w:jc w:val="both"/>
        <w:rPr>
          <w:sz w:val="20"/>
          <w:szCs w:val="20"/>
        </w:rPr>
      </w:pPr>
      <w:r w:rsidRPr="00C67A9A">
        <w:rPr>
          <w:sz w:val="20"/>
          <w:szCs w:val="20"/>
        </w:rPr>
        <w:t xml:space="preserve">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 </w:t>
      </w:r>
    </w:p>
    <w:p w:rsidR="00B915C6" w:rsidRDefault="00C67A9A" w:rsidP="00C67A9A">
      <w:pPr>
        <w:ind w:firstLine="709"/>
        <w:jc w:val="both"/>
        <w:rPr>
          <w:sz w:val="20"/>
          <w:szCs w:val="20"/>
        </w:rPr>
      </w:pPr>
      <w:r w:rsidRPr="00C67A9A">
        <w:rPr>
          <w:sz w:val="20"/>
          <w:szCs w:val="20"/>
        </w:rPr>
        <w:t>Слаба заинтересованост от страна на земеделските производители по отношение на тяхното сдружаване в организации на производители – липса на доверие между производителите, разнородност и малък размер на земелските стопанства.</w:t>
      </w:r>
    </w:p>
    <w:p w:rsidR="00C67A9A" w:rsidRPr="007D0FCC" w:rsidRDefault="00C67A9A" w:rsidP="00C67A9A">
      <w:pPr>
        <w:ind w:firstLine="709"/>
        <w:jc w:val="both"/>
        <w:rPr>
          <w:sz w:val="22"/>
          <w:szCs w:val="22"/>
        </w:rPr>
      </w:pPr>
    </w:p>
    <w:p w:rsidR="00B915C6" w:rsidRDefault="00B915C6" w:rsidP="00276045">
      <w:pPr>
        <w:jc w:val="both"/>
        <w:rPr>
          <w:b/>
          <w:i/>
          <w:sz w:val="21"/>
          <w:szCs w:val="21"/>
          <w:u w:val="single"/>
        </w:rPr>
      </w:pPr>
      <w:r w:rsidRPr="00B915C6">
        <w:rPr>
          <w:b/>
          <w:i/>
          <w:sz w:val="21"/>
          <w:szCs w:val="21"/>
          <w:u w:val="single"/>
        </w:rPr>
        <w:t>Информация за наличността и качеството на данните:</w:t>
      </w:r>
    </w:p>
    <w:p w:rsidR="00B915C6" w:rsidRPr="00B915C6" w:rsidRDefault="00B915C6" w:rsidP="00B915C6">
      <w:pPr>
        <w:jc w:val="both"/>
        <w:rPr>
          <w:b/>
          <w:i/>
          <w:sz w:val="21"/>
          <w:szCs w:val="21"/>
          <w:u w:val="single"/>
        </w:rPr>
      </w:pPr>
    </w:p>
    <w:p w:rsidR="00C67A9A" w:rsidRPr="00C67A9A" w:rsidRDefault="00C67A9A" w:rsidP="00C67A9A">
      <w:pPr>
        <w:jc w:val="both"/>
        <w:rPr>
          <w:sz w:val="20"/>
          <w:szCs w:val="20"/>
        </w:rPr>
      </w:pPr>
      <w:r w:rsidRPr="00C67A9A">
        <w:rPr>
          <w:sz w:val="20"/>
          <w:szCs w:val="20"/>
        </w:rPr>
        <w:t>Информацията се получава от създадената база данни, ДФЗ, НСИ, САПИ</w:t>
      </w:r>
      <w:r w:rsidR="004F2D20">
        <w:rPr>
          <w:sz w:val="20"/>
          <w:szCs w:val="20"/>
        </w:rPr>
        <w:t>, БАБХ</w:t>
      </w:r>
      <w:r w:rsidRPr="00C67A9A">
        <w:rPr>
          <w:sz w:val="20"/>
          <w:szCs w:val="20"/>
        </w:rPr>
        <w:t xml:space="preserve"> и Агенция „Митници”.</w:t>
      </w:r>
    </w:p>
    <w:p w:rsidR="00C67A9A" w:rsidRPr="00C67A9A" w:rsidRDefault="00C67A9A" w:rsidP="00C67A9A">
      <w:pPr>
        <w:jc w:val="both"/>
        <w:rPr>
          <w:sz w:val="20"/>
          <w:szCs w:val="20"/>
        </w:rPr>
      </w:pPr>
      <w:r w:rsidRPr="00C67A9A">
        <w:rPr>
          <w:sz w:val="20"/>
          <w:szCs w:val="20"/>
        </w:rPr>
        <w:lastRenderedPageBreak/>
        <w:t xml:space="preserve">Регистър на </w:t>
      </w:r>
      <w:r w:rsidR="004F2D20">
        <w:rPr>
          <w:sz w:val="20"/>
          <w:szCs w:val="20"/>
        </w:rPr>
        <w:t>първ</w:t>
      </w:r>
      <w:r w:rsidRPr="00C67A9A">
        <w:rPr>
          <w:sz w:val="20"/>
          <w:szCs w:val="20"/>
        </w:rPr>
        <w:t>ите изкупвачи на краве</w:t>
      </w:r>
      <w:r w:rsidR="00527CB9">
        <w:rPr>
          <w:sz w:val="20"/>
          <w:szCs w:val="20"/>
          <w:lang w:val="en-US"/>
        </w:rPr>
        <w:t>,</w:t>
      </w:r>
      <w:r w:rsidR="00527CB9" w:rsidRPr="00527CB9">
        <w:t xml:space="preserve"> </w:t>
      </w:r>
      <w:r w:rsidR="00527CB9" w:rsidRPr="00527CB9">
        <w:rPr>
          <w:sz w:val="20"/>
          <w:szCs w:val="20"/>
        </w:rPr>
        <w:t>овче, козе и биволско</w:t>
      </w:r>
      <w:r w:rsidRPr="00C67A9A">
        <w:rPr>
          <w:sz w:val="20"/>
          <w:szCs w:val="20"/>
        </w:rPr>
        <w:t xml:space="preserve"> мляко – ежемесечно изкупвачите подават информация чрез декларации в </w:t>
      </w:r>
      <w:r w:rsidR="008469C0">
        <w:rPr>
          <w:sz w:val="20"/>
          <w:szCs w:val="20"/>
        </w:rPr>
        <w:t>МЗХГ</w:t>
      </w:r>
      <w:r w:rsidRPr="00C67A9A">
        <w:rPr>
          <w:sz w:val="20"/>
          <w:szCs w:val="20"/>
        </w:rPr>
        <w:t xml:space="preserve"> за изкупеното количество краве мляко директно от производителите.</w:t>
      </w:r>
    </w:p>
    <w:p w:rsidR="009559C7" w:rsidRDefault="00C67A9A" w:rsidP="006543D2">
      <w:pPr>
        <w:jc w:val="both"/>
        <w:rPr>
          <w:sz w:val="20"/>
          <w:szCs w:val="20"/>
          <w:lang w:val="en-US"/>
        </w:rPr>
      </w:pPr>
      <w:r w:rsidRPr="00C67A9A">
        <w:rPr>
          <w:sz w:val="20"/>
          <w:szCs w:val="20"/>
        </w:rPr>
        <w:t xml:space="preserve">Разплащателна агенция – регулярно постъпва информация за броя на сключените договори между производители на мляко и първи изкупвачи на мляко. </w:t>
      </w:r>
      <w:r w:rsidR="009559C7" w:rsidRPr="009559C7">
        <w:rPr>
          <w:sz w:val="20"/>
          <w:szCs w:val="20"/>
        </w:rPr>
        <w:t>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
    <w:p w:rsidR="006543D2" w:rsidRPr="006543D2" w:rsidRDefault="006543D2" w:rsidP="006543D2">
      <w:pPr>
        <w:jc w:val="both"/>
        <w:rPr>
          <w:sz w:val="20"/>
          <w:szCs w:val="20"/>
        </w:rPr>
      </w:pPr>
      <w:r w:rsidRPr="006543D2">
        <w:rPr>
          <w:sz w:val="20"/>
          <w:szCs w:val="20"/>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
    <w:p w:rsidR="00C67A9A" w:rsidRPr="00C67A9A" w:rsidRDefault="006543D2" w:rsidP="006543D2">
      <w:pPr>
        <w:jc w:val="both"/>
        <w:rPr>
          <w:sz w:val="20"/>
          <w:szCs w:val="20"/>
        </w:rPr>
      </w:pPr>
      <w:r w:rsidRPr="006543D2">
        <w:rPr>
          <w:sz w:val="20"/>
          <w:szCs w:val="20"/>
        </w:rPr>
        <w:t>Обработване и обобщаване  на информация от регистрите на птицевъдните обекти на БАБХ</w:t>
      </w:r>
    </w:p>
    <w:p w:rsidR="00C67A9A" w:rsidRPr="00C67A9A" w:rsidRDefault="00C67A9A" w:rsidP="00C67A9A">
      <w:pPr>
        <w:jc w:val="both"/>
        <w:rPr>
          <w:sz w:val="20"/>
          <w:szCs w:val="20"/>
        </w:rPr>
      </w:pPr>
      <w:r w:rsidRPr="00C67A9A">
        <w:rPr>
          <w:sz w:val="20"/>
          <w:szCs w:val="20"/>
        </w:rPr>
        <w:t>Агростатистика – подава ежемесечна информация за количествата обработена суровина от млекопреработвателните предприятия.</w:t>
      </w:r>
    </w:p>
    <w:p w:rsidR="00C67A9A" w:rsidRPr="00C67A9A" w:rsidRDefault="00C67A9A" w:rsidP="00C67A9A">
      <w:pPr>
        <w:jc w:val="both"/>
        <w:rPr>
          <w:sz w:val="20"/>
          <w:szCs w:val="20"/>
        </w:rPr>
      </w:pPr>
    </w:p>
    <w:p w:rsidR="00C67A9A" w:rsidRPr="00C67A9A" w:rsidRDefault="00C67A9A" w:rsidP="00C67A9A">
      <w:pPr>
        <w:jc w:val="both"/>
        <w:rPr>
          <w:sz w:val="20"/>
          <w:szCs w:val="20"/>
        </w:rPr>
      </w:pPr>
      <w:r w:rsidRPr="00C67A9A">
        <w:rPr>
          <w:sz w:val="20"/>
          <w:szCs w:val="20"/>
        </w:rPr>
        <w:t xml:space="preserve">База данни на кланиците, задължени да извършват класификация - информацията постъпва ежегодно в началото на годината от ГД “ЗРП“ и БАБХ. </w:t>
      </w:r>
    </w:p>
    <w:p w:rsidR="00C67A9A" w:rsidRPr="00C67A9A" w:rsidRDefault="00C67A9A" w:rsidP="00C67A9A">
      <w:pPr>
        <w:jc w:val="both"/>
        <w:rPr>
          <w:sz w:val="20"/>
          <w:szCs w:val="20"/>
        </w:rPr>
      </w:pPr>
      <w:r w:rsidRPr="00C67A9A">
        <w:rPr>
          <w:sz w:val="20"/>
          <w:szCs w:val="20"/>
        </w:rPr>
        <w:t xml:space="preserve">База данни на класификаторите, завършили курс на обучение, информацията постъпва от обучаващата институция – Селскостопанска академия. В базата данни се отразява и информацията за отнетите свидетелства, която се получава след провеждане на опреснителен курс от ССА. </w:t>
      </w:r>
    </w:p>
    <w:p w:rsidR="00C67A9A" w:rsidRPr="00C67A9A" w:rsidRDefault="00C67A9A" w:rsidP="00C67A9A">
      <w:pPr>
        <w:jc w:val="both"/>
        <w:rPr>
          <w:sz w:val="20"/>
          <w:szCs w:val="20"/>
        </w:rPr>
      </w:pPr>
      <w:r w:rsidRPr="00C67A9A">
        <w:rPr>
          <w:sz w:val="20"/>
          <w:szCs w:val="20"/>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 – експерти от ОДЗ и министерството.</w:t>
      </w:r>
    </w:p>
    <w:p w:rsidR="00C67A9A" w:rsidRPr="00C67A9A" w:rsidRDefault="00C67A9A" w:rsidP="00C67A9A">
      <w:pPr>
        <w:jc w:val="both"/>
        <w:rPr>
          <w:sz w:val="20"/>
          <w:szCs w:val="20"/>
        </w:rPr>
      </w:pPr>
      <w:r w:rsidRPr="00C67A9A">
        <w:rPr>
          <w:sz w:val="20"/>
          <w:szCs w:val="20"/>
        </w:rPr>
        <w:t xml:space="preserve">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 </w:t>
      </w:r>
    </w:p>
    <w:p w:rsidR="00C67A9A" w:rsidRPr="00C67A9A" w:rsidRDefault="00C67A9A" w:rsidP="00C67A9A">
      <w:pPr>
        <w:jc w:val="both"/>
        <w:rPr>
          <w:sz w:val="20"/>
          <w:szCs w:val="20"/>
        </w:rPr>
      </w:pPr>
      <w:r w:rsidRPr="00C67A9A">
        <w:rPr>
          <w:sz w:val="20"/>
          <w:szCs w:val="20"/>
        </w:rPr>
        <w:t xml:space="preserve"> </w:t>
      </w:r>
    </w:p>
    <w:p w:rsidR="00C67A9A" w:rsidRPr="00C67A9A" w:rsidRDefault="00C67A9A" w:rsidP="00C67A9A">
      <w:pPr>
        <w:jc w:val="both"/>
        <w:rPr>
          <w:sz w:val="20"/>
          <w:szCs w:val="20"/>
        </w:rPr>
      </w:pPr>
      <w:r w:rsidRPr="00C67A9A">
        <w:rPr>
          <w:sz w:val="20"/>
          <w:szCs w:val="20"/>
        </w:rPr>
        <w:t>Информационна система за търговията на РБ със земеделски и преработени земеделски  продукти – съдържа база данни за търговията с трети страни и вътреобщностната търговия</w:t>
      </w:r>
    </w:p>
    <w:p w:rsidR="00C67A9A" w:rsidRPr="00C67A9A" w:rsidRDefault="00C67A9A" w:rsidP="00C67A9A">
      <w:pPr>
        <w:jc w:val="both"/>
        <w:rPr>
          <w:sz w:val="20"/>
          <w:szCs w:val="20"/>
        </w:rPr>
      </w:pPr>
      <w:r w:rsidRPr="00C67A9A">
        <w:rPr>
          <w:sz w:val="20"/>
          <w:szCs w:val="20"/>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rsidR="00C67A9A" w:rsidRPr="00C67A9A" w:rsidRDefault="00C67A9A" w:rsidP="00C67A9A">
      <w:pPr>
        <w:jc w:val="both"/>
        <w:rPr>
          <w:sz w:val="20"/>
          <w:szCs w:val="20"/>
        </w:rPr>
      </w:pPr>
      <w:r w:rsidRPr="00C67A9A">
        <w:rPr>
          <w:sz w:val="20"/>
          <w:szCs w:val="20"/>
        </w:rPr>
        <w:t>Информационен списък на прилаганите държавни помощи в системата на земеделието, рибарството и горите.</w:t>
      </w:r>
    </w:p>
    <w:p w:rsidR="00C67A9A" w:rsidRPr="00C67A9A" w:rsidRDefault="00C67A9A" w:rsidP="00C67A9A">
      <w:pPr>
        <w:jc w:val="both"/>
        <w:rPr>
          <w:sz w:val="20"/>
          <w:szCs w:val="20"/>
        </w:rPr>
      </w:pPr>
      <w:r w:rsidRPr="00C67A9A">
        <w:rPr>
          <w:sz w:val="20"/>
          <w:szCs w:val="20"/>
        </w:rPr>
        <w:t>База данни за признати организации и групи на производители на плодове и зеленчуциз</w:t>
      </w:r>
      <w:r w:rsidR="00704EA7">
        <w:rPr>
          <w:sz w:val="20"/>
          <w:szCs w:val="20"/>
          <w:lang w:val="en-US"/>
        </w:rPr>
        <w:t xml:space="preserve">, </w:t>
      </w:r>
      <w:r w:rsidR="00704EA7">
        <w:rPr>
          <w:sz w:val="20"/>
          <w:szCs w:val="20"/>
        </w:rPr>
        <w:t>з</w:t>
      </w:r>
      <w:r w:rsidRPr="00C67A9A">
        <w:rPr>
          <w:sz w:val="20"/>
          <w:szCs w:val="20"/>
        </w:rPr>
        <w:t>емеделски продукти.</w:t>
      </w:r>
    </w:p>
    <w:p w:rsidR="006543D2" w:rsidRDefault="006543D2" w:rsidP="00B915C6">
      <w:pPr>
        <w:jc w:val="both"/>
        <w:rPr>
          <w:sz w:val="20"/>
          <w:szCs w:val="20"/>
        </w:rPr>
      </w:pPr>
    </w:p>
    <w:p w:rsidR="00B915C6" w:rsidRPr="000A37A7" w:rsidRDefault="00B915C6" w:rsidP="00B915C6">
      <w:pPr>
        <w:jc w:val="both"/>
        <w:rPr>
          <w:b/>
          <w:i/>
          <w:sz w:val="21"/>
          <w:szCs w:val="21"/>
          <w:u w:val="single"/>
        </w:rPr>
      </w:pPr>
      <w:r w:rsidRPr="004D72D7">
        <w:rPr>
          <w:b/>
          <w:i/>
          <w:sz w:val="21"/>
          <w:szCs w:val="21"/>
          <w:u w:val="single"/>
        </w:rPr>
        <w:t>Предоставяни по програмата продукти/услуги (ведомствени разходни параграфи)</w:t>
      </w:r>
    </w:p>
    <w:p w:rsidR="00B915C6" w:rsidRPr="00736608" w:rsidRDefault="00B915C6" w:rsidP="00B915C6">
      <w:pPr>
        <w:jc w:val="both"/>
        <w:rPr>
          <w:sz w:val="21"/>
          <w:szCs w:val="21"/>
          <w:u w:val="single"/>
        </w:rPr>
      </w:pPr>
    </w:p>
    <w:p w:rsidR="00221724" w:rsidRPr="00221724" w:rsidRDefault="00221724" w:rsidP="00221724">
      <w:pPr>
        <w:ind w:firstLine="709"/>
        <w:jc w:val="both"/>
        <w:rPr>
          <w:sz w:val="20"/>
          <w:szCs w:val="20"/>
          <w:lang w:eastAsia="en-US"/>
        </w:rPr>
      </w:pPr>
      <w:r w:rsidRPr="00221724">
        <w:rPr>
          <w:sz w:val="20"/>
          <w:szCs w:val="20"/>
          <w:lang w:eastAsia="en-US"/>
        </w:rPr>
        <w:t xml:space="preserve">Разработване на политика </w:t>
      </w:r>
    </w:p>
    <w:p w:rsidR="00221724" w:rsidRPr="00221724" w:rsidRDefault="00221724" w:rsidP="00221724">
      <w:pPr>
        <w:ind w:firstLine="709"/>
        <w:jc w:val="both"/>
        <w:rPr>
          <w:sz w:val="20"/>
          <w:szCs w:val="20"/>
          <w:lang w:eastAsia="en-US"/>
        </w:rPr>
      </w:pPr>
      <w:r w:rsidRPr="00221724">
        <w:rPr>
          <w:sz w:val="20"/>
          <w:szCs w:val="20"/>
          <w:lang w:eastAsia="en-US"/>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rsidR="00221724" w:rsidRPr="00221724" w:rsidRDefault="00221724" w:rsidP="00221724">
      <w:pPr>
        <w:ind w:firstLine="709"/>
        <w:jc w:val="both"/>
        <w:rPr>
          <w:sz w:val="20"/>
          <w:szCs w:val="20"/>
          <w:lang w:eastAsia="en-US"/>
        </w:rPr>
      </w:pPr>
      <w:r w:rsidRPr="00221724">
        <w:rPr>
          <w:sz w:val="20"/>
          <w:szCs w:val="20"/>
          <w:lang w:eastAsia="en-US"/>
        </w:rPr>
        <w:t>Администриране на тарифните квоти и издаване на лицензии за внос на земеделски продукти от трети страни</w:t>
      </w:r>
    </w:p>
    <w:p w:rsidR="00221724" w:rsidRPr="00221724" w:rsidRDefault="00221724" w:rsidP="00221724">
      <w:pPr>
        <w:ind w:firstLine="709"/>
        <w:jc w:val="both"/>
        <w:rPr>
          <w:sz w:val="20"/>
          <w:szCs w:val="20"/>
          <w:lang w:eastAsia="en-US"/>
        </w:rPr>
      </w:pPr>
      <w:r w:rsidRPr="00221724">
        <w:rPr>
          <w:sz w:val="20"/>
          <w:szCs w:val="20"/>
          <w:lang w:eastAsia="en-US"/>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w:t>
      </w:r>
    </w:p>
    <w:p w:rsidR="00221724" w:rsidRPr="00221724" w:rsidRDefault="00221724" w:rsidP="00221724">
      <w:pPr>
        <w:ind w:firstLine="709"/>
        <w:jc w:val="both"/>
        <w:rPr>
          <w:sz w:val="20"/>
          <w:szCs w:val="20"/>
          <w:lang w:eastAsia="en-US"/>
        </w:rPr>
      </w:pPr>
      <w:r w:rsidRPr="00221724">
        <w:rPr>
          <w:sz w:val="20"/>
          <w:szCs w:val="20"/>
          <w:lang w:eastAsia="en-US"/>
        </w:rPr>
        <w:t>Изпращане на уведомления до ЕК чрез информационните системи AMIS QUOTA и ISAMM;</w:t>
      </w:r>
    </w:p>
    <w:p w:rsidR="00221724" w:rsidRPr="00221724" w:rsidRDefault="00221724" w:rsidP="00221724">
      <w:pPr>
        <w:ind w:firstLine="709"/>
        <w:jc w:val="both"/>
        <w:rPr>
          <w:sz w:val="20"/>
          <w:szCs w:val="20"/>
          <w:lang w:eastAsia="en-US"/>
        </w:rPr>
      </w:pPr>
      <w:r w:rsidRPr="00221724">
        <w:rPr>
          <w:sz w:val="20"/>
          <w:szCs w:val="20"/>
          <w:lang w:eastAsia="en-US"/>
        </w:rPr>
        <w:t>Администриране на тарифни квоти</w:t>
      </w:r>
    </w:p>
    <w:p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за нови държавни помощи или за изменения на съществуващи;</w:t>
      </w:r>
    </w:p>
    <w:p w:rsidR="00221724" w:rsidRPr="00221724" w:rsidRDefault="00221724" w:rsidP="00221724">
      <w:pPr>
        <w:ind w:firstLine="709"/>
        <w:jc w:val="both"/>
        <w:rPr>
          <w:sz w:val="20"/>
          <w:szCs w:val="20"/>
          <w:lang w:eastAsia="en-US"/>
        </w:rPr>
      </w:pPr>
      <w:r w:rsidRPr="00221724">
        <w:rPr>
          <w:sz w:val="20"/>
          <w:szCs w:val="20"/>
          <w:lang w:eastAsia="en-US"/>
        </w:rPr>
        <w:t>Изпращане на уведомителни формуляри в Европейската комисия чрез системата SANI 2;</w:t>
      </w:r>
    </w:p>
    <w:p w:rsidR="00221724" w:rsidRPr="00221724" w:rsidRDefault="00221724" w:rsidP="00221724">
      <w:pPr>
        <w:ind w:firstLine="709"/>
        <w:jc w:val="both"/>
        <w:rPr>
          <w:sz w:val="20"/>
          <w:szCs w:val="20"/>
          <w:lang w:eastAsia="en-US"/>
        </w:rPr>
      </w:pPr>
      <w:r w:rsidRPr="00221724">
        <w:rPr>
          <w:sz w:val="20"/>
          <w:szCs w:val="20"/>
          <w:lang w:eastAsia="en-US"/>
        </w:rPr>
        <w:t>Изготвяне на Годишни доклади за разходите за държавните помощи в земеделието и рибарството и изпращане в ЕК;</w:t>
      </w:r>
    </w:p>
    <w:p w:rsidR="00221724" w:rsidRPr="00221724" w:rsidRDefault="00221724" w:rsidP="00221724">
      <w:pPr>
        <w:ind w:firstLine="709"/>
        <w:jc w:val="both"/>
        <w:rPr>
          <w:sz w:val="20"/>
          <w:szCs w:val="20"/>
          <w:lang w:eastAsia="en-US"/>
        </w:rPr>
      </w:pPr>
      <w:r w:rsidRPr="00221724">
        <w:rPr>
          <w:sz w:val="20"/>
          <w:szCs w:val="20"/>
          <w:lang w:eastAsia="en-US"/>
        </w:rPr>
        <w:t>Изготвяне на предложения до УС на ДФЗ за предоставяне на подпомагане по схеми на държавна помощ и помощи от типа de minimis;</w:t>
      </w:r>
    </w:p>
    <w:p w:rsidR="00221724" w:rsidRPr="00221724" w:rsidRDefault="00221724" w:rsidP="00221724">
      <w:pPr>
        <w:ind w:firstLine="709"/>
        <w:jc w:val="both"/>
        <w:rPr>
          <w:sz w:val="20"/>
          <w:szCs w:val="20"/>
          <w:lang w:eastAsia="en-US"/>
        </w:rPr>
      </w:pPr>
      <w:r w:rsidRPr="00221724">
        <w:rPr>
          <w:sz w:val="20"/>
          <w:szCs w:val="20"/>
          <w:lang w:eastAsia="en-US"/>
        </w:rPr>
        <w:t>Изготвяне на становища и анализи, свързани с прилагането на схемите на държавни помощи в земеделието и рибарството;</w:t>
      </w:r>
    </w:p>
    <w:p w:rsidR="00221724" w:rsidRPr="00221724" w:rsidRDefault="00221724" w:rsidP="00221724">
      <w:pPr>
        <w:ind w:firstLine="709"/>
        <w:jc w:val="both"/>
        <w:rPr>
          <w:sz w:val="20"/>
          <w:szCs w:val="20"/>
          <w:lang w:eastAsia="en-US"/>
        </w:rPr>
      </w:pPr>
      <w:r w:rsidRPr="00221724">
        <w:rPr>
          <w:sz w:val="20"/>
          <w:szCs w:val="20"/>
          <w:lang w:eastAsia="en-US"/>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rsidR="00221724" w:rsidRPr="00221724" w:rsidRDefault="00221724" w:rsidP="00221724">
      <w:pPr>
        <w:ind w:firstLine="709"/>
        <w:jc w:val="both"/>
        <w:rPr>
          <w:sz w:val="20"/>
          <w:szCs w:val="20"/>
          <w:lang w:eastAsia="en-US"/>
        </w:rPr>
      </w:pPr>
      <w:r w:rsidRPr="00221724">
        <w:rPr>
          <w:sz w:val="20"/>
          <w:szCs w:val="20"/>
          <w:lang w:eastAsia="en-US"/>
        </w:rPr>
        <w:t>Изготвяне на оперативна информация за вноса и износа на земеделски продукти</w:t>
      </w:r>
    </w:p>
    <w:p w:rsidR="00221724" w:rsidRPr="00221724" w:rsidRDefault="00221724" w:rsidP="00221724">
      <w:pPr>
        <w:ind w:firstLine="709"/>
        <w:jc w:val="both"/>
        <w:rPr>
          <w:sz w:val="20"/>
          <w:szCs w:val="20"/>
          <w:lang w:eastAsia="en-US"/>
        </w:rPr>
      </w:pPr>
      <w:r w:rsidRPr="00221724">
        <w:rPr>
          <w:sz w:val="20"/>
          <w:szCs w:val="20"/>
          <w:lang w:eastAsia="en-US"/>
        </w:rPr>
        <w:t>Докладване на пазарни цени в ЕК</w:t>
      </w:r>
    </w:p>
    <w:p w:rsidR="00221724" w:rsidRPr="00221724" w:rsidRDefault="00221724" w:rsidP="00221724">
      <w:pPr>
        <w:ind w:firstLine="709"/>
        <w:jc w:val="both"/>
        <w:rPr>
          <w:sz w:val="20"/>
          <w:szCs w:val="20"/>
          <w:lang w:eastAsia="en-US"/>
        </w:rPr>
      </w:pPr>
      <w:r w:rsidRPr="00221724">
        <w:rPr>
          <w:sz w:val="20"/>
          <w:szCs w:val="20"/>
          <w:lang w:eastAsia="en-US"/>
        </w:rPr>
        <w:t>Надзор  върху дейностите по прилагане на механизмите на Общата организация на пазара</w:t>
      </w:r>
    </w:p>
    <w:p w:rsidR="00221724" w:rsidRPr="00221724" w:rsidRDefault="00221724" w:rsidP="00221724">
      <w:pPr>
        <w:ind w:firstLine="709"/>
        <w:jc w:val="both"/>
        <w:rPr>
          <w:sz w:val="20"/>
          <w:szCs w:val="20"/>
          <w:lang w:eastAsia="en-US"/>
        </w:rPr>
      </w:pPr>
      <w:r w:rsidRPr="00221724">
        <w:rPr>
          <w:sz w:val="20"/>
          <w:szCs w:val="20"/>
          <w:lang w:eastAsia="en-US"/>
        </w:rPr>
        <w:t xml:space="preserve">Стимулиране производството на сурово краве мляко, което отговаря на европейските изисквания </w:t>
      </w:r>
    </w:p>
    <w:p w:rsidR="00221724" w:rsidRPr="00221724" w:rsidRDefault="00221724" w:rsidP="00221724">
      <w:pPr>
        <w:ind w:firstLine="709"/>
        <w:jc w:val="both"/>
        <w:rPr>
          <w:sz w:val="20"/>
          <w:szCs w:val="20"/>
          <w:lang w:eastAsia="en-US"/>
        </w:rPr>
      </w:pPr>
      <w:r w:rsidRPr="00221724">
        <w:rPr>
          <w:sz w:val="20"/>
          <w:szCs w:val="20"/>
          <w:lang w:eastAsia="en-US"/>
        </w:rPr>
        <w:t xml:space="preserve">Подобряване на общите условия за производство и търговия с пчелни продукти </w:t>
      </w:r>
    </w:p>
    <w:p w:rsidR="00221724" w:rsidRPr="00221724" w:rsidRDefault="00221724" w:rsidP="00221724">
      <w:pPr>
        <w:ind w:firstLine="709"/>
        <w:jc w:val="both"/>
        <w:rPr>
          <w:sz w:val="20"/>
          <w:szCs w:val="20"/>
          <w:lang w:eastAsia="en-US"/>
        </w:rPr>
      </w:pPr>
      <w:r w:rsidRPr="00221724">
        <w:rPr>
          <w:sz w:val="20"/>
          <w:szCs w:val="20"/>
          <w:lang w:eastAsia="en-US"/>
        </w:rPr>
        <w:t xml:space="preserve">Проверки в кланиците, прилагащи  класификация и докладващи цени от говеждо, свинско и овче месо. Ежеседмично събиране и обработване на докладваните цени от кланиците в </w:t>
      </w:r>
      <w:r w:rsidR="008469C0">
        <w:rPr>
          <w:sz w:val="20"/>
          <w:szCs w:val="20"/>
          <w:lang w:eastAsia="en-US"/>
        </w:rPr>
        <w:t>МЗХГ</w:t>
      </w:r>
      <w:r w:rsidRPr="00221724">
        <w:rPr>
          <w:sz w:val="20"/>
          <w:szCs w:val="20"/>
          <w:lang w:eastAsia="en-US"/>
        </w:rPr>
        <w:t xml:space="preserve"> на класифицирано говеждо, овче и свинско месо по скалата (S)EUROP.</w:t>
      </w:r>
    </w:p>
    <w:p w:rsidR="00221724" w:rsidRPr="00221724" w:rsidRDefault="00221724" w:rsidP="00221724">
      <w:pPr>
        <w:ind w:firstLine="709"/>
        <w:jc w:val="both"/>
        <w:rPr>
          <w:sz w:val="20"/>
          <w:szCs w:val="20"/>
          <w:lang w:eastAsia="en-US"/>
        </w:rPr>
      </w:pPr>
      <w:r w:rsidRPr="00221724">
        <w:rPr>
          <w:sz w:val="20"/>
          <w:szCs w:val="20"/>
          <w:lang w:eastAsia="en-US"/>
        </w:rPr>
        <w:t xml:space="preserve">Докладвани пазарните цени на говеждо, свинско и овче месо в ЕК за прилагане на пазарни мерки за подкрепа Изготвени месечни и годишни обобщения, за броя на класифицираните говеда, свине и овце, добива и средно претеглени цените. </w:t>
      </w:r>
    </w:p>
    <w:p w:rsidR="00221724" w:rsidRPr="00221724" w:rsidRDefault="00221724" w:rsidP="00221724">
      <w:pPr>
        <w:ind w:firstLine="709"/>
        <w:jc w:val="both"/>
        <w:rPr>
          <w:sz w:val="20"/>
          <w:szCs w:val="20"/>
          <w:lang w:eastAsia="en-US"/>
        </w:rPr>
      </w:pPr>
      <w:r w:rsidRPr="00221724">
        <w:rPr>
          <w:sz w:val="20"/>
          <w:szCs w:val="20"/>
          <w:lang w:eastAsia="en-US"/>
        </w:rPr>
        <w:lastRenderedPageBreak/>
        <w:t>Поддържана база данни на кланиците, които  извършват класификация, въз основа на годишните обобщения от класификацията. Поддържанабаза данни на  класификаторите, завършили курс на обучение и на отнетите свидетелства. Участие в обучението на класификатори и провеждането на опреснителни курсове,  на база одобрена от министъра програма за обучение.</w:t>
      </w:r>
    </w:p>
    <w:p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
    <w:p w:rsidR="00221724" w:rsidRPr="00221724" w:rsidRDefault="00221724" w:rsidP="00221724">
      <w:pPr>
        <w:ind w:firstLine="709"/>
        <w:jc w:val="both"/>
        <w:rPr>
          <w:sz w:val="20"/>
          <w:szCs w:val="20"/>
          <w:lang w:eastAsia="en-US"/>
        </w:rPr>
      </w:pPr>
      <w:r w:rsidRPr="00221724">
        <w:rPr>
          <w:sz w:val="20"/>
          <w:szCs w:val="20"/>
          <w:lang w:eastAsia="en-US"/>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w:t>
      </w:r>
    </w:p>
    <w:p w:rsidR="00221724" w:rsidRPr="00221724" w:rsidRDefault="00221724" w:rsidP="00221724">
      <w:pPr>
        <w:ind w:firstLine="709"/>
        <w:jc w:val="both"/>
        <w:rPr>
          <w:sz w:val="20"/>
          <w:szCs w:val="20"/>
          <w:lang w:eastAsia="en-US"/>
        </w:rPr>
      </w:pPr>
      <w:r w:rsidRPr="00221724">
        <w:rPr>
          <w:sz w:val="20"/>
          <w:szCs w:val="20"/>
          <w:lang w:eastAsia="en-US"/>
        </w:rPr>
        <w:t>Участие в заседания на управителните комитети и работни групи в секторите на говеждо и телешко, овче и свинско месо към Европейската комисия</w:t>
      </w:r>
    </w:p>
    <w:p w:rsidR="00221724" w:rsidRPr="00221724" w:rsidRDefault="00221724" w:rsidP="00221724">
      <w:pPr>
        <w:ind w:firstLine="709"/>
        <w:jc w:val="both"/>
        <w:rPr>
          <w:sz w:val="20"/>
          <w:szCs w:val="20"/>
          <w:lang w:eastAsia="en-US"/>
        </w:rPr>
      </w:pPr>
      <w:r w:rsidRPr="00221724">
        <w:rPr>
          <w:sz w:val="20"/>
          <w:szCs w:val="20"/>
          <w:lang w:eastAsia="en-US"/>
        </w:rPr>
        <w:t xml:space="preserve">Предоставенаинформация за ситуацията на българския пазар на говеждо, овче и свинско месо. </w:t>
      </w:r>
    </w:p>
    <w:p w:rsidR="00221724" w:rsidRPr="00221724" w:rsidRDefault="00221724" w:rsidP="00221724">
      <w:pPr>
        <w:ind w:firstLine="709"/>
        <w:jc w:val="both"/>
        <w:rPr>
          <w:sz w:val="20"/>
          <w:szCs w:val="20"/>
          <w:lang w:eastAsia="en-US"/>
        </w:rPr>
      </w:pPr>
      <w:r w:rsidRPr="00221724">
        <w:rPr>
          <w:sz w:val="20"/>
          <w:szCs w:val="20"/>
          <w:lang w:eastAsia="en-US"/>
        </w:rPr>
        <w:t>Подпомагане работата по класификацията, изчисляването и докладването на цените от кланиците.</w:t>
      </w:r>
    </w:p>
    <w:p w:rsidR="00221724" w:rsidRPr="00221724" w:rsidRDefault="00221724" w:rsidP="00221724">
      <w:pPr>
        <w:ind w:firstLine="709"/>
        <w:jc w:val="both"/>
        <w:rPr>
          <w:sz w:val="20"/>
          <w:szCs w:val="20"/>
          <w:lang w:eastAsia="en-US"/>
        </w:rPr>
      </w:pPr>
      <w:r w:rsidRPr="00221724">
        <w:rPr>
          <w:sz w:val="20"/>
          <w:szCs w:val="20"/>
          <w:lang w:eastAsia="en-US"/>
        </w:rPr>
        <w:t xml:space="preserve">Провеждане на информационни кампании, чрез публикуване на материали на страницата на </w:t>
      </w:r>
      <w:r w:rsidR="008469C0">
        <w:rPr>
          <w:sz w:val="20"/>
          <w:szCs w:val="20"/>
          <w:lang w:eastAsia="en-US"/>
        </w:rPr>
        <w:t>МЗХГ</w:t>
      </w:r>
      <w:r w:rsidRPr="00221724">
        <w:rPr>
          <w:sz w:val="20"/>
          <w:szCs w:val="20"/>
          <w:lang w:eastAsia="en-US"/>
        </w:rPr>
        <w:t xml:space="preserve"> свързани с класификацията, както и провеждането на срещи със производители, класификатори и представители на месодобивни предприятия.</w:t>
      </w:r>
    </w:p>
    <w:p w:rsidR="00221724" w:rsidRPr="00221724" w:rsidRDefault="00221724" w:rsidP="00221724">
      <w:pPr>
        <w:ind w:firstLine="709"/>
        <w:jc w:val="both"/>
        <w:rPr>
          <w:sz w:val="20"/>
          <w:szCs w:val="20"/>
          <w:lang w:eastAsia="en-US"/>
        </w:rPr>
      </w:pPr>
      <w:r w:rsidRPr="00221724">
        <w:rPr>
          <w:sz w:val="20"/>
          <w:szCs w:val="20"/>
          <w:lang w:eastAsia="en-US"/>
        </w:rPr>
        <w:t>Участва в заседания на управителните комитети и работни групи в секторите мляко, , птиче месо, яйца, птичи продукти и пчелен мед към Европейската комисия</w:t>
      </w:r>
    </w:p>
    <w:p w:rsidR="006543D2" w:rsidRDefault="006543D2" w:rsidP="00221724">
      <w:pPr>
        <w:ind w:firstLine="709"/>
        <w:jc w:val="both"/>
        <w:rPr>
          <w:sz w:val="20"/>
          <w:szCs w:val="20"/>
          <w:lang w:eastAsia="en-US"/>
        </w:rPr>
      </w:pPr>
      <w:r w:rsidRPr="006543D2">
        <w:rPr>
          <w:sz w:val="20"/>
          <w:szCs w:val="20"/>
          <w:lang w:eastAsia="en-US"/>
        </w:rPr>
        <w:t>Ежеседмично събиране, обработване и докладване на продажни цени на замразени пилета и яйца, и докладването им в ЕК.</w:t>
      </w:r>
    </w:p>
    <w:p w:rsidR="00221724" w:rsidRPr="00221724" w:rsidRDefault="00221724" w:rsidP="00221724">
      <w:pPr>
        <w:ind w:firstLine="709"/>
        <w:jc w:val="both"/>
        <w:rPr>
          <w:sz w:val="20"/>
          <w:szCs w:val="20"/>
          <w:lang w:eastAsia="en-US"/>
        </w:rPr>
      </w:pPr>
      <w:r w:rsidRPr="00221724">
        <w:rPr>
          <w:sz w:val="20"/>
          <w:szCs w:val="20"/>
          <w:lang w:eastAsia="en-US"/>
        </w:rPr>
        <w:tab/>
      </w:r>
    </w:p>
    <w:p w:rsidR="00221724" w:rsidRPr="00221724" w:rsidRDefault="00221724" w:rsidP="00221724">
      <w:pPr>
        <w:ind w:firstLine="709"/>
        <w:jc w:val="both"/>
        <w:rPr>
          <w:sz w:val="20"/>
          <w:szCs w:val="20"/>
          <w:lang w:eastAsia="en-US"/>
        </w:rPr>
      </w:pPr>
      <w:r w:rsidRPr="00221724">
        <w:rPr>
          <w:sz w:val="20"/>
          <w:szCs w:val="20"/>
          <w:lang w:eastAsia="en-US"/>
        </w:rPr>
        <w:t xml:space="preserve">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 </w:t>
      </w:r>
    </w:p>
    <w:p w:rsidR="00221724" w:rsidRPr="00221724" w:rsidRDefault="00221724" w:rsidP="00221724">
      <w:pPr>
        <w:ind w:firstLine="709"/>
        <w:jc w:val="both"/>
        <w:rPr>
          <w:sz w:val="20"/>
          <w:szCs w:val="20"/>
          <w:lang w:eastAsia="en-US"/>
        </w:rPr>
      </w:pPr>
      <w:r w:rsidRPr="00221724">
        <w:rPr>
          <w:sz w:val="20"/>
          <w:szCs w:val="20"/>
          <w:lang w:eastAsia="en-US"/>
        </w:rPr>
        <w:t>Изменение и допълнение на съществуващата нормативна уредба в областта на прилагането на Общата арганизация на пазара на мляко.</w:t>
      </w:r>
    </w:p>
    <w:p w:rsidR="00221724" w:rsidRPr="00221724" w:rsidRDefault="00221724" w:rsidP="00221724">
      <w:pPr>
        <w:ind w:firstLine="709"/>
        <w:jc w:val="both"/>
        <w:rPr>
          <w:sz w:val="20"/>
          <w:szCs w:val="20"/>
          <w:lang w:eastAsia="en-US"/>
        </w:rPr>
      </w:pPr>
      <w:r w:rsidRPr="00221724">
        <w:rPr>
          <w:sz w:val="20"/>
          <w:szCs w:val="20"/>
          <w:lang w:eastAsia="en-US"/>
        </w:rPr>
        <w:t>Изготвяне на позиции и участие  в Управителните комитети по мляко и млечни продукти към Европейската комисия.</w:t>
      </w:r>
    </w:p>
    <w:p w:rsidR="00221724" w:rsidRPr="00221724" w:rsidRDefault="00221724" w:rsidP="00221724">
      <w:pPr>
        <w:ind w:firstLine="709"/>
        <w:jc w:val="both"/>
        <w:rPr>
          <w:sz w:val="20"/>
          <w:szCs w:val="20"/>
          <w:lang w:eastAsia="en-US"/>
        </w:rPr>
      </w:pPr>
      <w:r w:rsidRPr="00221724">
        <w:rPr>
          <w:sz w:val="20"/>
          <w:szCs w:val="20"/>
          <w:lang w:eastAsia="en-US"/>
        </w:rPr>
        <w:t>Прилагане на договорните отношения в сектора на млякото.</w:t>
      </w:r>
    </w:p>
    <w:p w:rsidR="00221724" w:rsidRPr="00221724" w:rsidRDefault="00221724" w:rsidP="00221724">
      <w:pPr>
        <w:ind w:firstLine="709"/>
        <w:jc w:val="both"/>
        <w:rPr>
          <w:sz w:val="20"/>
          <w:szCs w:val="20"/>
          <w:lang w:eastAsia="en-US"/>
        </w:rPr>
      </w:pPr>
      <w:r w:rsidRPr="00221724">
        <w:rPr>
          <w:sz w:val="20"/>
          <w:szCs w:val="20"/>
          <w:lang w:eastAsia="en-US"/>
        </w:rPr>
        <w:t>Провеждане на семинари и обучения с производители на краве мляко и изкупвачи.</w:t>
      </w:r>
    </w:p>
    <w:p w:rsidR="00221724" w:rsidRPr="00221724" w:rsidRDefault="00221724" w:rsidP="00221724">
      <w:pPr>
        <w:ind w:firstLine="709"/>
        <w:jc w:val="both"/>
        <w:rPr>
          <w:sz w:val="20"/>
          <w:szCs w:val="20"/>
          <w:lang w:eastAsia="en-US"/>
        </w:rPr>
      </w:pPr>
      <w:r w:rsidRPr="00221724">
        <w:rPr>
          <w:sz w:val="20"/>
          <w:szCs w:val="20"/>
          <w:lang w:eastAsia="en-US"/>
        </w:rPr>
        <w:t>Отпечатване на формуляри и информационни материали.</w:t>
      </w:r>
    </w:p>
    <w:p w:rsidR="00221724" w:rsidRPr="00221724" w:rsidRDefault="00221724" w:rsidP="00221724">
      <w:pPr>
        <w:ind w:firstLine="709"/>
        <w:jc w:val="both"/>
        <w:rPr>
          <w:sz w:val="20"/>
          <w:szCs w:val="20"/>
          <w:lang w:eastAsia="en-US"/>
        </w:rPr>
      </w:pPr>
      <w:r w:rsidRPr="00221724">
        <w:rPr>
          <w:sz w:val="20"/>
          <w:szCs w:val="20"/>
          <w:lang w:eastAsia="en-US"/>
        </w:rPr>
        <w:t>Признаване на организации и групи производители на земедлски продукти.</w:t>
      </w:r>
    </w:p>
    <w:p w:rsidR="00221724" w:rsidRPr="00221724" w:rsidRDefault="00221724" w:rsidP="00221724">
      <w:pPr>
        <w:ind w:firstLine="709"/>
        <w:jc w:val="both"/>
        <w:rPr>
          <w:sz w:val="20"/>
          <w:szCs w:val="20"/>
          <w:lang w:eastAsia="en-US"/>
        </w:rPr>
      </w:pPr>
      <w:r w:rsidRPr="00221724">
        <w:rPr>
          <w:sz w:val="20"/>
          <w:szCs w:val="20"/>
          <w:lang w:eastAsia="en-US"/>
        </w:rPr>
        <w:t>Поддържане на база данни за признати организации  и групи на производители на плодове и зеленчуциземеделски продукти.</w:t>
      </w:r>
    </w:p>
    <w:p w:rsidR="00036753" w:rsidRDefault="00221724" w:rsidP="00221724">
      <w:pPr>
        <w:ind w:firstLine="709"/>
        <w:jc w:val="both"/>
        <w:rPr>
          <w:sz w:val="20"/>
          <w:szCs w:val="20"/>
        </w:rPr>
      </w:pPr>
      <w:r w:rsidRPr="00221724">
        <w:rPr>
          <w:sz w:val="20"/>
          <w:szCs w:val="20"/>
          <w:lang w:eastAsia="en-US"/>
        </w:rPr>
        <w:t>Провеждане на семинари и информационни кампании на земеделските производителистопани за тяхното сдружаване в организации на поризводители.</w:t>
      </w:r>
    </w:p>
    <w:p w:rsidR="00B915C6" w:rsidRDefault="00B915C6" w:rsidP="00B915C6">
      <w:pPr>
        <w:rPr>
          <w:sz w:val="21"/>
          <w:szCs w:val="21"/>
          <w:lang w:val="ru-RU"/>
        </w:rPr>
      </w:pPr>
    </w:p>
    <w:p w:rsidR="005207C5" w:rsidRDefault="005207C5" w:rsidP="00B915C6">
      <w:pPr>
        <w:rPr>
          <w:sz w:val="21"/>
          <w:szCs w:val="21"/>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rPr>
            </w:pPr>
            <w:r w:rsidRPr="00BA42B8">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5207C5" w:rsidRDefault="005207C5" w:rsidP="00B915C6">
      <w:pPr>
        <w:rPr>
          <w:sz w:val="21"/>
          <w:szCs w:val="21"/>
          <w:lang w:val="en-US"/>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407FFC" w:rsidTr="00407FFC">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407FFC" w:rsidRDefault="00407FF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2200.01.06 Бюджетна програма „Организация на пазарите и държавни помощи”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Прогноза</w:t>
            </w:r>
          </w:p>
        </w:tc>
      </w:tr>
      <w:tr w:rsidR="00407FFC" w:rsidTr="00407FFC">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407FFC" w:rsidRDefault="00407FFC">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center"/>
              <w:rPr>
                <w:b/>
                <w:bCs/>
                <w:color w:val="000000"/>
                <w:sz w:val="16"/>
                <w:szCs w:val="16"/>
              </w:rPr>
            </w:pPr>
            <w:r>
              <w:rPr>
                <w:b/>
                <w:bCs/>
                <w:color w:val="000000"/>
                <w:sz w:val="16"/>
                <w:szCs w:val="16"/>
              </w:rPr>
              <w:t>2022 г.</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7</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2 187,0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2 570,0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2 220,0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1 773,2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1 541,7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1 633,0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248,4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399,8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350,0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2 187,0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2 570,0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2 220,0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1 773,2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1 541,7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1 600,0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1 633,0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1 633,0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248,4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399,8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587,0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350,0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lastRenderedPageBreak/>
              <w:t>2</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Лихви по външни заеми</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0,0 </w:t>
            </w:r>
          </w:p>
        </w:tc>
      </w:tr>
      <w:tr w:rsidR="00407FFC" w:rsidTr="00407FF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48,1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2 187,0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2 570,0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2 220,0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2 220,0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407FFC" w:rsidRDefault="00407FFC">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2 021,6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1 941,5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2 235,1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2 618,1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2 268,1 </w:t>
            </w:r>
          </w:p>
        </w:tc>
        <w:tc>
          <w:tcPr>
            <w:tcW w:w="1160" w:type="dxa"/>
            <w:tcBorders>
              <w:top w:val="nil"/>
              <w:left w:val="nil"/>
              <w:bottom w:val="single" w:sz="8" w:space="0" w:color="auto"/>
              <w:right w:val="single" w:sz="8" w:space="0" w:color="auto"/>
            </w:tcBorders>
            <w:shd w:val="clear" w:color="000000" w:fill="FFCC99"/>
            <w:vAlign w:val="center"/>
            <w:hideMark/>
          </w:tcPr>
          <w:p w:rsidR="00407FFC" w:rsidRDefault="00407FFC">
            <w:pPr>
              <w:jc w:val="right"/>
              <w:rPr>
                <w:b/>
                <w:bCs/>
                <w:color w:val="000000"/>
                <w:sz w:val="16"/>
                <w:szCs w:val="16"/>
              </w:rPr>
            </w:pPr>
            <w:r>
              <w:rPr>
                <w:b/>
                <w:bCs/>
                <w:color w:val="000000"/>
                <w:sz w:val="16"/>
                <w:szCs w:val="16"/>
              </w:rPr>
              <w:t xml:space="preserve">2 268,1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 </w:t>
            </w:r>
          </w:p>
        </w:tc>
      </w:tr>
      <w:tr w:rsidR="00407FFC" w:rsidTr="00407FF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407FFC" w:rsidRDefault="00407FF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407FFC" w:rsidRDefault="00407FFC">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71</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56</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56</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46</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46</w:t>
            </w:r>
          </w:p>
        </w:tc>
        <w:tc>
          <w:tcPr>
            <w:tcW w:w="1160" w:type="dxa"/>
            <w:tcBorders>
              <w:top w:val="nil"/>
              <w:left w:val="nil"/>
              <w:bottom w:val="single" w:sz="8" w:space="0" w:color="auto"/>
              <w:right w:val="single" w:sz="8" w:space="0" w:color="auto"/>
            </w:tcBorders>
            <w:shd w:val="clear" w:color="auto" w:fill="auto"/>
            <w:vAlign w:val="center"/>
            <w:hideMark/>
          </w:tcPr>
          <w:p w:rsidR="00407FFC" w:rsidRDefault="00407FFC">
            <w:pPr>
              <w:jc w:val="right"/>
              <w:rPr>
                <w:color w:val="000000"/>
                <w:sz w:val="16"/>
                <w:szCs w:val="16"/>
              </w:rPr>
            </w:pPr>
            <w:r>
              <w:rPr>
                <w:color w:val="000000"/>
                <w:sz w:val="16"/>
                <w:szCs w:val="16"/>
              </w:rPr>
              <w:t>46</w:t>
            </w:r>
          </w:p>
        </w:tc>
      </w:tr>
      <w:tr w:rsidR="00407FFC" w:rsidTr="00407FFC">
        <w:trPr>
          <w:trHeight w:val="300"/>
          <w:jc w:val="center"/>
        </w:trPr>
        <w:tc>
          <w:tcPr>
            <w:tcW w:w="38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407FFC" w:rsidRDefault="00407FFC">
            <w:pPr>
              <w:rPr>
                <w:rFonts w:ascii="Calibri" w:hAnsi="Calibri"/>
                <w:color w:val="000000"/>
                <w:sz w:val="22"/>
                <w:szCs w:val="22"/>
              </w:rPr>
            </w:pPr>
          </w:p>
        </w:tc>
      </w:tr>
      <w:tr w:rsidR="00407FFC" w:rsidTr="00407FFC">
        <w:trPr>
          <w:trHeight w:val="705"/>
          <w:jc w:val="center"/>
        </w:trPr>
        <w:tc>
          <w:tcPr>
            <w:tcW w:w="10460" w:type="dxa"/>
            <w:gridSpan w:val="8"/>
            <w:tcBorders>
              <w:top w:val="nil"/>
              <w:left w:val="nil"/>
              <w:bottom w:val="nil"/>
              <w:right w:val="nil"/>
            </w:tcBorders>
            <w:shd w:val="clear" w:color="auto" w:fill="auto"/>
            <w:vAlign w:val="bottom"/>
            <w:hideMark/>
          </w:tcPr>
          <w:p w:rsidR="00407FFC" w:rsidRDefault="00407FFC">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други бюджети и сметки за средства от ЕС**</w:t>
            </w:r>
          </w:p>
        </w:tc>
      </w:tr>
      <w:tr w:rsidR="00407FFC" w:rsidTr="00407FFC">
        <w:trPr>
          <w:trHeight w:val="225"/>
          <w:jc w:val="center"/>
        </w:trPr>
        <w:tc>
          <w:tcPr>
            <w:tcW w:w="38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312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p>
        </w:tc>
        <w:tc>
          <w:tcPr>
            <w:tcW w:w="1160" w:type="dxa"/>
            <w:tcBorders>
              <w:top w:val="nil"/>
              <w:left w:val="nil"/>
              <w:bottom w:val="nil"/>
              <w:right w:val="nil"/>
            </w:tcBorders>
            <w:shd w:val="clear" w:color="auto" w:fill="auto"/>
            <w:noWrap/>
            <w:vAlign w:val="bottom"/>
            <w:hideMark/>
          </w:tcPr>
          <w:p w:rsidR="00407FFC" w:rsidRDefault="00407FFC">
            <w:pPr>
              <w:rPr>
                <w:color w:val="000000"/>
                <w:sz w:val="16"/>
                <w:szCs w:val="16"/>
              </w:rPr>
            </w:pPr>
            <w:r>
              <w:rPr>
                <w:color w:val="000000"/>
                <w:sz w:val="16"/>
                <w:szCs w:val="16"/>
              </w:rPr>
              <w:t>в хил.лв.</w:t>
            </w:r>
          </w:p>
        </w:tc>
      </w:tr>
      <w:tr w:rsidR="00407FFC" w:rsidTr="00407FFC">
        <w:trPr>
          <w:trHeight w:val="205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07FFC" w:rsidRDefault="00407FFC"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разходи, които Министерство на земеделието, храните и горите обслужва по държавен инвестиционен заем /ДИЗ/, сключен през 1999 г. с Кредитна институция за възстановяване, Франкфурт на Майн. Предоставeният на МЗХГ кредитен ресурс e по Проект за изграждане пазари на едро в Република България.</w:t>
            </w:r>
            <w:r>
              <w:rPr>
                <w:b/>
                <w:bCs/>
                <w:color w:val="000000"/>
                <w:sz w:val="16"/>
                <w:szCs w:val="16"/>
              </w:rPr>
              <w:br/>
              <w:t>Съгласно договора за заем между МЗХГ и КФВ и подписаното към него допълнително споразумение на 12.07.2004 г., Министерство на земеделието, храните и горите започна да погасява заема от 30 юни 2010 г. и крайният срок за издължаването му е до 2039 г.</w:t>
            </w:r>
            <w:r>
              <w:rPr>
                <w:b/>
                <w:bCs/>
                <w:color w:val="000000"/>
                <w:sz w:val="16"/>
                <w:szCs w:val="16"/>
              </w:rPr>
              <w:br/>
              <w:t>По години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07FFC" w:rsidRDefault="00407FFC">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407FFC" w:rsidTr="00407FFC">
        <w:trPr>
          <w:trHeight w:val="45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FFC" w:rsidRDefault="00407FFC">
            <w:pPr>
              <w:rPr>
                <w:color w:val="000000"/>
                <w:sz w:val="16"/>
                <w:szCs w:val="16"/>
              </w:rPr>
            </w:pPr>
            <w:r>
              <w:rPr>
                <w:color w:val="000000"/>
                <w:sz w:val="16"/>
                <w:szCs w:val="16"/>
              </w:rPr>
              <w:t>Лихви по външни заеми</w:t>
            </w:r>
          </w:p>
        </w:tc>
        <w:tc>
          <w:tcPr>
            <w:tcW w:w="1160" w:type="dxa"/>
            <w:tcBorders>
              <w:top w:val="nil"/>
              <w:left w:val="nil"/>
              <w:bottom w:val="single" w:sz="4" w:space="0" w:color="auto"/>
              <w:right w:val="single" w:sz="4"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4" w:space="0" w:color="auto"/>
              <w:right w:val="single" w:sz="4"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c>
          <w:tcPr>
            <w:tcW w:w="1160" w:type="dxa"/>
            <w:tcBorders>
              <w:top w:val="nil"/>
              <w:left w:val="nil"/>
              <w:bottom w:val="single" w:sz="4" w:space="0" w:color="auto"/>
              <w:right w:val="single" w:sz="4" w:space="0" w:color="auto"/>
            </w:tcBorders>
            <w:shd w:val="clear" w:color="auto" w:fill="auto"/>
            <w:vAlign w:val="center"/>
            <w:hideMark/>
          </w:tcPr>
          <w:p w:rsidR="00407FFC" w:rsidRDefault="00407FFC">
            <w:pPr>
              <w:jc w:val="right"/>
              <w:rPr>
                <w:color w:val="000000"/>
                <w:sz w:val="16"/>
                <w:szCs w:val="16"/>
              </w:rPr>
            </w:pPr>
            <w:r>
              <w:rPr>
                <w:color w:val="000000"/>
                <w:sz w:val="16"/>
                <w:szCs w:val="16"/>
              </w:rPr>
              <w:t xml:space="preserve">48,1 </w:t>
            </w:r>
          </w:p>
        </w:tc>
      </w:tr>
    </w:tbl>
    <w:p w:rsidR="00D97DC5" w:rsidRPr="00D97DC5" w:rsidRDefault="00D97DC5" w:rsidP="00B915C6">
      <w:pPr>
        <w:rPr>
          <w:sz w:val="21"/>
          <w:szCs w:val="21"/>
          <w:lang w:val="en-US"/>
        </w:rPr>
      </w:pPr>
    </w:p>
    <w:p w:rsidR="00813851" w:rsidRDefault="00813851" w:rsidP="00B915C6">
      <w:pPr>
        <w:rPr>
          <w:sz w:val="21"/>
          <w:szCs w:val="21"/>
        </w:rPr>
      </w:pPr>
    </w:p>
    <w:p w:rsidR="009A1FA6" w:rsidRPr="009A1FA6" w:rsidRDefault="009A1FA6" w:rsidP="00B915C6">
      <w:pPr>
        <w:rPr>
          <w:sz w:val="21"/>
          <w:szCs w:val="21"/>
        </w:rPr>
      </w:pPr>
    </w:p>
    <w:p w:rsidR="00A7120D" w:rsidRPr="006228CA" w:rsidRDefault="00703207" w:rsidP="006228CA">
      <w:pPr>
        <w:pStyle w:val="Heading1"/>
        <w:numPr>
          <w:ilvl w:val="1"/>
          <w:numId w:val="6"/>
        </w:numPr>
      </w:pPr>
      <w:bookmarkStart w:id="15" w:name="_Toc29296658"/>
      <w:r w:rsidRPr="006228CA">
        <w:t>БЮДЖЕТНА ПРОГРАМА 2200.01.07 „АГРОСТАТИСТИКА, АНАЛИЗИ И ПРОГНОЗИ”</w:t>
      </w:r>
      <w:bookmarkEnd w:id="15"/>
    </w:p>
    <w:p w:rsidR="00703207" w:rsidRDefault="00703207" w:rsidP="00B915C6">
      <w:pPr>
        <w:jc w:val="both"/>
        <w:rPr>
          <w:b/>
          <w:i/>
          <w:sz w:val="21"/>
          <w:szCs w:val="21"/>
          <w:u w:val="single"/>
        </w:rPr>
      </w:pPr>
    </w:p>
    <w:p w:rsidR="00B915C6" w:rsidRDefault="00B915C6" w:rsidP="00B915C6">
      <w:pPr>
        <w:jc w:val="both"/>
        <w:rPr>
          <w:b/>
          <w:i/>
          <w:sz w:val="21"/>
          <w:szCs w:val="21"/>
          <w:u w:val="single"/>
        </w:rPr>
      </w:pPr>
      <w:r w:rsidRPr="002944B6">
        <w:rPr>
          <w:b/>
          <w:i/>
          <w:sz w:val="21"/>
          <w:szCs w:val="21"/>
          <w:u w:val="single"/>
        </w:rPr>
        <w:t>Цели на програмата</w:t>
      </w:r>
    </w:p>
    <w:p w:rsidR="002944B6" w:rsidRPr="002944B6" w:rsidRDefault="002944B6" w:rsidP="00B915C6">
      <w:pPr>
        <w:jc w:val="both"/>
        <w:rPr>
          <w:b/>
          <w:i/>
          <w:sz w:val="21"/>
          <w:szCs w:val="21"/>
          <w:u w:val="single"/>
        </w:rPr>
      </w:pPr>
    </w:p>
    <w:p w:rsidR="00BE1F41" w:rsidRPr="00BE1F41" w:rsidRDefault="00BE1F41" w:rsidP="00BE1F41">
      <w:pPr>
        <w:ind w:firstLine="709"/>
        <w:jc w:val="both"/>
        <w:rPr>
          <w:sz w:val="20"/>
          <w:szCs w:val="20"/>
        </w:rPr>
      </w:pPr>
      <w:r w:rsidRPr="00BE1F41">
        <w:rPr>
          <w:sz w:val="20"/>
          <w:szCs w:val="20"/>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
    <w:p w:rsidR="00BE1F41" w:rsidRPr="00BE1F41" w:rsidRDefault="00BE1F41" w:rsidP="00BE1F41">
      <w:pPr>
        <w:ind w:firstLine="709"/>
        <w:jc w:val="both"/>
        <w:rPr>
          <w:sz w:val="20"/>
          <w:szCs w:val="20"/>
        </w:rPr>
      </w:pPr>
      <w:r w:rsidRPr="00BE1F41">
        <w:rPr>
          <w:sz w:val="20"/>
          <w:szCs w:val="20"/>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
    <w:p w:rsidR="00B915C6" w:rsidRDefault="00BE1F41" w:rsidP="00BE1F41">
      <w:pPr>
        <w:ind w:firstLine="709"/>
        <w:jc w:val="both"/>
        <w:rPr>
          <w:sz w:val="20"/>
          <w:szCs w:val="20"/>
        </w:rPr>
      </w:pPr>
      <w:r w:rsidRPr="00BE1F41">
        <w:rPr>
          <w:sz w:val="20"/>
          <w:szCs w:val="20"/>
        </w:rPr>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r>
        <w:rPr>
          <w:sz w:val="20"/>
          <w:szCs w:val="20"/>
        </w:rPr>
        <w:t>.</w:t>
      </w:r>
    </w:p>
    <w:p w:rsidR="00BE1F41" w:rsidRPr="007D0FCC" w:rsidRDefault="00BE1F41" w:rsidP="00BE1F41">
      <w:pPr>
        <w:ind w:firstLine="709"/>
        <w:jc w:val="both"/>
        <w:rPr>
          <w:b/>
          <w:i/>
          <w:sz w:val="20"/>
          <w:szCs w:val="20"/>
        </w:rPr>
      </w:pPr>
    </w:p>
    <w:p w:rsidR="00B915C6" w:rsidRDefault="00B915C6" w:rsidP="00B915C6">
      <w:pPr>
        <w:jc w:val="both"/>
        <w:rPr>
          <w:b/>
          <w:i/>
          <w:sz w:val="21"/>
          <w:szCs w:val="21"/>
          <w:u w:val="single"/>
        </w:rPr>
      </w:pPr>
      <w:r w:rsidRPr="002944B6">
        <w:rPr>
          <w:b/>
          <w:i/>
          <w:sz w:val="21"/>
          <w:szCs w:val="21"/>
          <w:u w:val="single"/>
        </w:rPr>
        <w:t>Организационни структури, участващи в програмата</w:t>
      </w:r>
    </w:p>
    <w:p w:rsidR="002944B6" w:rsidRPr="002944B6" w:rsidRDefault="002944B6" w:rsidP="00B915C6">
      <w:pPr>
        <w:jc w:val="both"/>
        <w:rPr>
          <w:b/>
          <w:i/>
          <w:sz w:val="21"/>
          <w:szCs w:val="21"/>
          <w:u w:val="single"/>
        </w:rPr>
      </w:pPr>
    </w:p>
    <w:p w:rsidR="00BE1F41" w:rsidRPr="00BE1F41" w:rsidRDefault="00BE1F41" w:rsidP="00BE1F41">
      <w:pPr>
        <w:jc w:val="both"/>
        <w:rPr>
          <w:sz w:val="20"/>
          <w:szCs w:val="20"/>
        </w:rPr>
      </w:pPr>
      <w:r w:rsidRPr="00BE1F41">
        <w:rPr>
          <w:sz w:val="20"/>
          <w:szCs w:val="20"/>
        </w:rPr>
        <w:t xml:space="preserve">Главна дирекция “Земеделие и регионална политика” </w:t>
      </w:r>
    </w:p>
    <w:p w:rsidR="00A7120D" w:rsidRDefault="00BE1F41" w:rsidP="00BE1F41">
      <w:pPr>
        <w:jc w:val="both"/>
        <w:rPr>
          <w:sz w:val="20"/>
          <w:szCs w:val="20"/>
        </w:rPr>
      </w:pPr>
      <w:r w:rsidRPr="00BE1F41">
        <w:rPr>
          <w:sz w:val="20"/>
          <w:szCs w:val="20"/>
        </w:rPr>
        <w:t>Дирекция “Анализ и стратегическо планиране”</w:t>
      </w:r>
    </w:p>
    <w:p w:rsidR="00BE1F41" w:rsidRDefault="00BE1F41" w:rsidP="00BE1F41">
      <w:pPr>
        <w:jc w:val="both"/>
        <w:rPr>
          <w:b/>
          <w:i/>
          <w:sz w:val="21"/>
          <w:szCs w:val="21"/>
          <w:u w:val="single"/>
        </w:rPr>
      </w:pPr>
    </w:p>
    <w:p w:rsidR="00B915C6" w:rsidRDefault="00B915C6" w:rsidP="00B915C6">
      <w:pPr>
        <w:jc w:val="both"/>
        <w:rPr>
          <w:b/>
          <w:i/>
          <w:sz w:val="21"/>
          <w:szCs w:val="21"/>
          <w:u w:val="single"/>
        </w:rPr>
      </w:pPr>
      <w:r w:rsidRPr="002944B6">
        <w:rPr>
          <w:b/>
          <w:i/>
          <w:sz w:val="21"/>
          <w:szCs w:val="21"/>
          <w:u w:val="single"/>
        </w:rPr>
        <w:t>Отговорност за изпълнението на програмата</w:t>
      </w:r>
    </w:p>
    <w:p w:rsidR="002944B6" w:rsidRPr="002944B6" w:rsidRDefault="002944B6" w:rsidP="00B915C6">
      <w:pPr>
        <w:jc w:val="both"/>
        <w:rPr>
          <w:b/>
          <w:i/>
          <w:sz w:val="21"/>
          <w:szCs w:val="21"/>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703207" w:rsidRDefault="00B915C6" w:rsidP="00CE4CDD">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891"/>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- 2200.01.07 - "Агростатистика, анализи и прогнози"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407FFC">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Преброяване на земеделските стопанства в Република България през 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земеделски стопанства с валидирани данни в базата данни на Евростат – EUROFARM</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2 202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2 202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2 202</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статистически изследвания*</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публикации с резултати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таблици с данни за Статистическия годишник и Справочник и Електронен преглед</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68</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и изпратени таблици с данни за Евростат</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становища и анализи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балансови таблици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годишни доклади за състоянието и развитието на земеделието (Аграрен доклад)</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ежеседмични ценови анализи на основни хранителни продукти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пазарни анализи за основни земеделски продукти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ежеседмични оперативни анализи за основни земеделски култури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справки и анализи относно търговията на България със селскостопански продукти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129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Участие в работата на Форума на високо равнище за подобряване функционирането на веригата на предлагане на храни към Европейската комисия и работната група „Шерпи” към него</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bl>
    <w:p w:rsidR="00CE4CDD" w:rsidRDefault="00CE4CDD" w:rsidP="00CE4CDD">
      <w:pPr>
        <w:spacing w:before="120" w:after="120"/>
        <w:jc w:val="both"/>
        <w:rPr>
          <w:b/>
          <w:i/>
          <w:sz w:val="21"/>
          <w:szCs w:val="21"/>
          <w:u w:val="single"/>
        </w:rPr>
      </w:pPr>
    </w:p>
    <w:p w:rsidR="00CE4CDD" w:rsidRPr="00906097" w:rsidRDefault="00CE4CDD" w:rsidP="00CE4CDD">
      <w:pPr>
        <w:spacing w:before="120" w:after="120"/>
        <w:jc w:val="both"/>
        <w:rPr>
          <w:b/>
          <w:i/>
          <w:sz w:val="21"/>
          <w:szCs w:val="21"/>
          <w:u w:val="single"/>
          <w:lang w:val="en-US"/>
        </w:rPr>
      </w:pPr>
    </w:p>
    <w:p w:rsidR="002944B6" w:rsidRDefault="002944B6" w:rsidP="002944B6">
      <w:pPr>
        <w:jc w:val="both"/>
        <w:rPr>
          <w:b/>
          <w:i/>
          <w:sz w:val="22"/>
          <w:szCs w:val="22"/>
          <w:u w:val="single"/>
        </w:rPr>
      </w:pPr>
      <w:r w:rsidRPr="002944B6">
        <w:rPr>
          <w:b/>
          <w:i/>
          <w:sz w:val="22"/>
          <w:szCs w:val="22"/>
          <w:u w:val="single"/>
        </w:rPr>
        <w:t xml:space="preserve">Външни фактори, които могат да окажат въздействие върху постигането на целите </w:t>
      </w:r>
    </w:p>
    <w:p w:rsidR="002944B6" w:rsidRPr="002944B6" w:rsidRDefault="002944B6" w:rsidP="002944B6">
      <w:pPr>
        <w:jc w:val="both"/>
        <w:rPr>
          <w:b/>
          <w:i/>
          <w:sz w:val="22"/>
          <w:szCs w:val="22"/>
          <w:u w:val="single"/>
        </w:rPr>
      </w:pPr>
    </w:p>
    <w:p w:rsidR="002944B6" w:rsidRPr="007D0FCC" w:rsidRDefault="002944B6" w:rsidP="002944B6">
      <w:pPr>
        <w:ind w:firstLine="709"/>
        <w:jc w:val="both"/>
        <w:rPr>
          <w:sz w:val="20"/>
          <w:szCs w:val="20"/>
        </w:rPr>
      </w:pPr>
      <w:r w:rsidRPr="007D0FCC">
        <w:rPr>
          <w:sz w:val="20"/>
          <w:szCs w:val="20"/>
        </w:rPr>
        <w:t>Предоставянето на недостоверни данни от респондентите, определени за анкетиране при провеждането на съответните статистически изследвания.</w:t>
      </w:r>
    </w:p>
    <w:p w:rsidR="002944B6" w:rsidRPr="007D0FCC" w:rsidRDefault="002944B6" w:rsidP="002944B6">
      <w:pPr>
        <w:ind w:firstLine="709"/>
        <w:jc w:val="both"/>
        <w:rPr>
          <w:sz w:val="20"/>
          <w:szCs w:val="20"/>
        </w:rPr>
      </w:pPr>
      <w:r w:rsidRPr="007D0FCC">
        <w:rPr>
          <w:sz w:val="20"/>
          <w:szCs w:val="20"/>
        </w:rPr>
        <w:t>Липса на актуална информация</w:t>
      </w:r>
    </w:p>
    <w:p w:rsidR="002944B6" w:rsidRDefault="002944B6" w:rsidP="002944B6">
      <w:pPr>
        <w:jc w:val="both"/>
        <w:rPr>
          <w:b/>
          <w:i/>
          <w:color w:val="00CCFF"/>
          <w:sz w:val="22"/>
          <w:szCs w:val="22"/>
        </w:rPr>
      </w:pPr>
    </w:p>
    <w:p w:rsidR="002944B6" w:rsidRDefault="002944B6" w:rsidP="002944B6">
      <w:pPr>
        <w:jc w:val="both"/>
        <w:rPr>
          <w:b/>
          <w:i/>
          <w:sz w:val="21"/>
          <w:szCs w:val="21"/>
          <w:u w:val="single"/>
        </w:rPr>
      </w:pPr>
      <w:r w:rsidRPr="002944B6">
        <w:rPr>
          <w:b/>
          <w:i/>
          <w:sz w:val="21"/>
          <w:szCs w:val="21"/>
          <w:u w:val="single"/>
        </w:rPr>
        <w:t>Информация за наличността и качеството на данните</w:t>
      </w:r>
    </w:p>
    <w:p w:rsidR="002944B6" w:rsidRPr="002944B6" w:rsidRDefault="002944B6" w:rsidP="002944B6">
      <w:pPr>
        <w:jc w:val="both"/>
        <w:rPr>
          <w:b/>
          <w:i/>
          <w:sz w:val="21"/>
          <w:szCs w:val="21"/>
          <w:u w:val="single"/>
        </w:rPr>
      </w:pPr>
    </w:p>
    <w:p w:rsidR="002944B6" w:rsidRPr="007D0FCC" w:rsidRDefault="002944B6" w:rsidP="002944B6">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rsidR="002944B6" w:rsidRPr="007D0FCC" w:rsidRDefault="002944B6" w:rsidP="002944B6">
      <w:pPr>
        <w:rPr>
          <w:sz w:val="22"/>
          <w:szCs w:val="22"/>
        </w:rPr>
      </w:pPr>
    </w:p>
    <w:p w:rsidR="002944B6" w:rsidRDefault="002944B6" w:rsidP="002944B6">
      <w:pPr>
        <w:jc w:val="both"/>
        <w:rPr>
          <w:b/>
          <w:i/>
          <w:sz w:val="21"/>
          <w:szCs w:val="21"/>
          <w:u w:val="single"/>
        </w:rPr>
      </w:pPr>
      <w:r w:rsidRPr="002944B6">
        <w:rPr>
          <w:b/>
          <w:i/>
          <w:sz w:val="21"/>
          <w:szCs w:val="21"/>
          <w:u w:val="single"/>
        </w:rPr>
        <w:t>Предоставяни по програмата продукти/услуги (ведомствени разходни параграфи)</w:t>
      </w:r>
    </w:p>
    <w:p w:rsidR="002944B6" w:rsidRPr="002944B6" w:rsidRDefault="002944B6" w:rsidP="002944B6">
      <w:pPr>
        <w:jc w:val="both"/>
        <w:rPr>
          <w:i/>
          <w:sz w:val="21"/>
          <w:szCs w:val="21"/>
          <w:u w:val="single"/>
        </w:rPr>
      </w:pPr>
    </w:p>
    <w:p w:rsidR="002944B6" w:rsidRPr="007D0FCC" w:rsidRDefault="006701D5" w:rsidP="002944B6">
      <w:pPr>
        <w:ind w:firstLine="709"/>
        <w:jc w:val="both"/>
        <w:rPr>
          <w:sz w:val="20"/>
          <w:szCs w:val="20"/>
        </w:rPr>
      </w:pPr>
      <w:r>
        <w:rPr>
          <w:sz w:val="20"/>
          <w:szCs w:val="20"/>
        </w:rPr>
        <w:t>Функционир</w:t>
      </w:r>
      <w:r w:rsidR="002944B6" w:rsidRPr="007D0FCC">
        <w:rPr>
          <w:sz w:val="20"/>
          <w:szCs w:val="20"/>
        </w:rPr>
        <w:t>ане на системата за земеделска счетоводна информация (СЗСИ)</w:t>
      </w:r>
    </w:p>
    <w:p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животновъдството</w:t>
      </w:r>
    </w:p>
    <w:p w:rsidR="002944B6" w:rsidRPr="007D0FCC" w:rsidRDefault="002944B6" w:rsidP="002944B6">
      <w:pPr>
        <w:ind w:firstLine="709"/>
        <w:jc w:val="both"/>
        <w:rPr>
          <w:sz w:val="20"/>
          <w:szCs w:val="20"/>
        </w:rPr>
      </w:pPr>
      <w:r w:rsidRPr="007D0FCC">
        <w:rPr>
          <w:sz w:val="20"/>
          <w:szCs w:val="20"/>
        </w:rPr>
        <w:t>Осигуряване на статистическа информация в областта на растениевъдството</w:t>
      </w:r>
    </w:p>
    <w:p w:rsidR="002944B6" w:rsidRPr="007D0FCC" w:rsidRDefault="002944B6" w:rsidP="002944B6">
      <w:pPr>
        <w:ind w:firstLine="709"/>
        <w:jc w:val="both"/>
        <w:rPr>
          <w:sz w:val="20"/>
          <w:szCs w:val="20"/>
        </w:rPr>
      </w:pPr>
      <w:r w:rsidRPr="007D0FCC">
        <w:rPr>
          <w:sz w:val="20"/>
          <w:szCs w:val="20"/>
        </w:rPr>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rsidR="002944B6" w:rsidRPr="007D0FCC" w:rsidRDefault="002944B6" w:rsidP="002944B6">
      <w:pPr>
        <w:ind w:firstLine="709"/>
        <w:jc w:val="both"/>
        <w:rPr>
          <w:sz w:val="20"/>
          <w:szCs w:val="20"/>
        </w:rPr>
      </w:pPr>
      <w:r w:rsidRPr="007D0FCC">
        <w:rPr>
          <w:sz w:val="20"/>
          <w:szCs w:val="20"/>
        </w:rPr>
        <w:t>Изготвяне на Годишен доклад за състоянието и развитието на земеделието (Аграрен доклад).</w:t>
      </w:r>
    </w:p>
    <w:p w:rsidR="002944B6" w:rsidRDefault="002944B6" w:rsidP="002944B6">
      <w:pPr>
        <w:ind w:firstLine="709"/>
        <w:jc w:val="both"/>
        <w:rPr>
          <w:sz w:val="20"/>
          <w:szCs w:val="20"/>
        </w:rPr>
      </w:pPr>
      <w:r w:rsidRPr="007D0FCC">
        <w:rPr>
          <w:sz w:val="20"/>
          <w:szCs w:val="20"/>
        </w:rPr>
        <w:t xml:space="preserve">Изготвяне на „Ситуационно-перспективни анализи” на основни селскостопански стоки (зърнени и маслодайни култури, ориз, тютюн, плодове и зеленчуци, вино, мед, мляко, месо, яйца и риби) и продукти на биологичното земеделие. </w:t>
      </w:r>
    </w:p>
    <w:p w:rsidR="0058504D" w:rsidRPr="0058504D" w:rsidRDefault="0058504D" w:rsidP="0058504D">
      <w:pPr>
        <w:ind w:firstLine="709"/>
        <w:jc w:val="both"/>
        <w:rPr>
          <w:sz w:val="20"/>
          <w:szCs w:val="20"/>
        </w:rPr>
      </w:pPr>
      <w:r w:rsidRPr="0058504D">
        <w:rPr>
          <w:sz w:val="20"/>
          <w:szCs w:val="20"/>
        </w:rPr>
        <w:t>Предоставяне на информация относно движение на цените по веригата на предлагане</w:t>
      </w:r>
      <w:r>
        <w:rPr>
          <w:sz w:val="20"/>
          <w:szCs w:val="20"/>
        </w:rPr>
        <w:t xml:space="preserve"> на основни хранителни продукти</w:t>
      </w:r>
    </w:p>
    <w:p w:rsidR="00771D5C" w:rsidRPr="006D1D23" w:rsidRDefault="0058504D" w:rsidP="00906097">
      <w:pPr>
        <w:ind w:firstLine="709"/>
        <w:jc w:val="both"/>
        <w:rPr>
          <w:sz w:val="20"/>
          <w:szCs w:val="20"/>
        </w:rPr>
      </w:pPr>
      <w:r w:rsidRPr="0058504D">
        <w:rPr>
          <w:sz w:val="20"/>
          <w:szCs w:val="20"/>
        </w:rPr>
        <w:t>Предоставяне на текуща информация относно проведени основни селскостопански мероприятия в страната, износ, внос и цен</w:t>
      </w:r>
      <w:r>
        <w:rPr>
          <w:sz w:val="20"/>
          <w:szCs w:val="20"/>
        </w:rPr>
        <w:t>и на основни земеделски култури</w:t>
      </w:r>
    </w:p>
    <w:p w:rsidR="002944B6" w:rsidRDefault="002944B6" w:rsidP="002944B6">
      <w:pPr>
        <w:rPr>
          <w:sz w:val="21"/>
          <w:szCs w:val="21"/>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795514" w:rsidRDefault="00795514" w:rsidP="0021700A">
      <w:pPr>
        <w:jc w:val="both"/>
        <w:rPr>
          <w:b/>
          <w:sz w:val="22"/>
          <w:szCs w:val="22"/>
          <w:lang w:val="en-US"/>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081A0E" w:rsidTr="00081A0E">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2 319,9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9 035,0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3 728,5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1 936,2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550,9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523,5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829,9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5 297,5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2 250,2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765,2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1 025,0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2 174,9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1 064,9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971,0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465,0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1 562,6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413,4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1 021,0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1 131,2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550,9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523,5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565,0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675,2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675,2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675,2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456,0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1 298,9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7 903,8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2 597,3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805,0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264,9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4 622,3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1 575,0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90,0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569,0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1 718,9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608,9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515,0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465,0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1 562,6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413,4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"Система за земеделска счетоводна информация"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885,0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885,0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685,0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685,0 </w:t>
            </w:r>
          </w:p>
        </w:tc>
      </w:tr>
      <w:tr w:rsidR="00081A0E" w:rsidTr="00081A0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“Преброяване на земеделските стопанства в Република България през 2020 г.”</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214,9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6 750,0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1 650,1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120,0 </w:t>
            </w:r>
          </w:p>
        </w:tc>
      </w:tr>
      <w:tr w:rsidR="00081A0E" w:rsidTr="00081A0E">
        <w:trPr>
          <w:trHeight w:val="22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"Модернизиране на земеделската статистика в България – разработване на статистически въпросник и списък</w:t>
            </w:r>
            <w:r>
              <w:rPr>
                <w:color w:val="000000"/>
                <w:sz w:val="16"/>
                <w:szCs w:val="16"/>
              </w:rPr>
              <w:br/>
              <w:t>на земеделските стопанства като част от подготовката за преброяване на земеделските стопанства през</w:t>
            </w:r>
            <w:r>
              <w:rPr>
                <w:color w:val="000000"/>
                <w:sz w:val="16"/>
                <w:szCs w:val="16"/>
              </w:rPr>
              <w:br/>
              <w:t>2020 година при прилагане на регламента за интегрираната статистика на земеделските стопанства (IFS)"</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199,0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35,0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"Качество на лозарския регистър"</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233,8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262,2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1 021,0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1 131,2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558,5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561,2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2 319,9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9 035,0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3 728,5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1 936,2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24</w:t>
            </w:r>
          </w:p>
        </w:tc>
      </w:tr>
      <w:tr w:rsidR="00081A0E" w:rsidTr="00081A0E">
        <w:trPr>
          <w:trHeight w:val="300"/>
          <w:jc w:val="center"/>
        </w:trPr>
        <w:tc>
          <w:tcPr>
            <w:tcW w:w="38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r>
      <w:tr w:rsidR="00081A0E" w:rsidTr="00081A0E">
        <w:trPr>
          <w:trHeight w:val="1155"/>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081A0E" w:rsidTr="00081A0E">
        <w:trPr>
          <w:trHeight w:val="225"/>
          <w:jc w:val="center"/>
        </w:trPr>
        <w:tc>
          <w:tcPr>
            <w:tcW w:w="38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jc w:val="right"/>
              <w:rPr>
                <w:color w:val="000000"/>
                <w:sz w:val="16"/>
                <w:szCs w:val="16"/>
              </w:rPr>
            </w:pPr>
            <w:r>
              <w:rPr>
                <w:color w:val="000000"/>
                <w:sz w:val="16"/>
                <w:szCs w:val="16"/>
              </w:rPr>
              <w:t>в хил.лв.</w:t>
            </w:r>
          </w:p>
        </w:tc>
      </w:tr>
      <w:tr w:rsidR="00081A0E" w:rsidTr="00081A0E">
        <w:trPr>
          <w:trHeight w:val="78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Ведомствени разходи по други бюджети и сметки за средства от ЕС, описани по проекти,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081A0E" w:rsidTr="00081A0E">
        <w:trPr>
          <w:trHeight w:val="450"/>
          <w:jc w:val="center"/>
        </w:trPr>
        <w:tc>
          <w:tcPr>
            <w:tcW w:w="104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center"/>
              <w:rPr>
                <w:b/>
                <w:bCs/>
                <w:i/>
                <w:iCs/>
                <w:color w:val="000000"/>
                <w:sz w:val="16"/>
                <w:szCs w:val="16"/>
                <w:u w:val="single"/>
              </w:rPr>
            </w:pPr>
            <w:r>
              <w:rPr>
                <w:b/>
                <w:bCs/>
                <w:i/>
                <w:iCs/>
                <w:color w:val="000000"/>
                <w:sz w:val="16"/>
                <w:szCs w:val="16"/>
                <w:u w:val="single"/>
              </w:rPr>
              <w:t xml:space="preserve">ПРОЕКТ: Проект „Функциониране на системата за земеделска счетоводна информация“ </w:t>
            </w:r>
          </w:p>
        </w:tc>
      </w:tr>
      <w:tr w:rsidR="00081A0E" w:rsidTr="00081A0E">
        <w:trPr>
          <w:trHeight w:val="1140"/>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 xml:space="preserve">   Проект „Функциониране на системата за земеделска счетоводна информация“ (СЗСИ) е в изпълнение на Регламент (ЕО) № 1217/2009. СЗСИ има за основна цел ежегодно събиране, разработване, изготвяне и разпространение на земеделска статистическа информация за доходите и икономическата дейност на земеделските стопанства, отговаряща на изискванията на ЕС, вкл. и за национални нужди. Със Заповед № РД 09-601 от 02.08.2017 година на министъра на земеделието и храните отдел „Агростатистика” към ГДЗРП на МЗХГ е определен за орган за връзка с Европейската комисия и отговаря за функционирането на СЗСИ в България. Съгласно Регламент за изпълнение (ЕС) № 2015/220 на Комисията, обемът на извадката за България е определен на 2 202 стопанства, разпределени на 6 района за СЗСИ. Финансирането се извършва от ЕК ежегодно чрез заплащане за всеки приет попълнен статистически отчет, като авансово се предоставя 50% от сумата, а останалата част се превежда след валидиране на данните от ЕК и прихващане на авансово платената сума.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30,0</w:t>
            </w:r>
          </w:p>
        </w:tc>
      </w:tr>
      <w:tr w:rsidR="00081A0E" w:rsidTr="00081A0E">
        <w:trPr>
          <w:trHeight w:val="114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455,0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455,0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455,0</w:t>
            </w:r>
          </w:p>
        </w:tc>
      </w:tr>
      <w:tr w:rsidR="00081A0E" w:rsidTr="00081A0E">
        <w:trPr>
          <w:trHeight w:val="114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200,0</w:t>
            </w:r>
          </w:p>
        </w:tc>
      </w:tr>
      <w:tr w:rsidR="00081A0E" w:rsidTr="00081A0E">
        <w:trPr>
          <w:trHeight w:val="54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color w:val="000000"/>
                <w:sz w:val="16"/>
                <w:szCs w:val="16"/>
              </w:rPr>
            </w:pPr>
            <w:r>
              <w:rPr>
                <w:b/>
                <w:bCs/>
                <w:color w:val="000000"/>
                <w:sz w:val="16"/>
                <w:szCs w:val="16"/>
              </w:rPr>
              <w:t>ОБЩО за ПРОЕКТ: Проект „Функциониране на системата за земеделска счетоводна информация“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885,0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685,0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685,0</w:t>
            </w:r>
          </w:p>
        </w:tc>
      </w:tr>
      <w:tr w:rsidR="00081A0E" w:rsidTr="00081A0E">
        <w:trPr>
          <w:trHeight w:val="465"/>
          <w:jc w:val="center"/>
        </w:trPr>
        <w:tc>
          <w:tcPr>
            <w:tcW w:w="104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center"/>
              <w:rPr>
                <w:b/>
                <w:bCs/>
                <w:i/>
                <w:iCs/>
                <w:color w:val="000000"/>
                <w:sz w:val="16"/>
                <w:szCs w:val="16"/>
                <w:u w:val="single"/>
              </w:rPr>
            </w:pPr>
            <w:r>
              <w:rPr>
                <w:b/>
                <w:bCs/>
                <w:i/>
                <w:iCs/>
                <w:color w:val="000000"/>
                <w:sz w:val="16"/>
                <w:szCs w:val="16"/>
                <w:u w:val="single"/>
              </w:rPr>
              <w:t>Програма за “Преброяване на земеделските стопанства в Република България през 2020 г.”</w:t>
            </w:r>
          </w:p>
        </w:tc>
      </w:tr>
      <w:tr w:rsidR="00081A0E" w:rsidTr="00081A0E">
        <w:trPr>
          <w:trHeight w:val="1380"/>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 xml:space="preserve">     Подготовка за преброяване на земеделските стопанства през 2020 г. относно изследванията на структурата на земеделските стопанства. От средата на миналата година започна подготовката и организацията за преброяването на земеделските стопанства в Република България през 2020 г. То е най-голямото изчерпателно статистическо изследване в областта на земеделието и се провежда на всеки 10 години по препоръка на Организацията по прехрана и земеделие на ООН (FAO) и в което пряко са ангажирани Министерството на земеделието, </w:t>
            </w:r>
            <w:r>
              <w:rPr>
                <w:color w:val="000000"/>
                <w:sz w:val="16"/>
                <w:szCs w:val="16"/>
              </w:rPr>
              <w:lastRenderedPageBreak/>
              <w:t>храните и горите и структурите му, както и други ведомства, организации и органи на местното управление. Понастоящем се извършва подготовка и за пробното преброяване, което е предвидено да се проведе в периода от 1 септември до 11 октомври 2019 година. С провеждане на пробното преброяване точно 1 година преди същинското преброяване ще бъдат проверени в реални условия организацията, инструментариумът на преброяването и онлайн въвеждането на индивидуалните данни, като направените анализи и изводи ще бъдат взети под внимание при преброяването през 2020 година. Очаква се сключване на споразумение с Евростат за предоставяне на безвъзмездна помощ за провеждане на преброяването.</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lastRenderedPageBreak/>
              <w:t>Персонал</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4 500,0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1 500,1</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60,0</w:t>
            </w:r>
          </w:p>
        </w:tc>
      </w:tr>
      <w:tr w:rsidR="00081A0E" w:rsidTr="00081A0E">
        <w:trPr>
          <w:trHeight w:val="138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1 250,0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150,0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60,0</w:t>
            </w:r>
          </w:p>
        </w:tc>
      </w:tr>
      <w:tr w:rsidR="00081A0E" w:rsidTr="00081A0E">
        <w:trPr>
          <w:trHeight w:val="1380"/>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1 000,0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0,0</w:t>
            </w:r>
          </w:p>
        </w:tc>
      </w:tr>
      <w:tr w:rsidR="00081A0E" w:rsidTr="00081A0E">
        <w:trPr>
          <w:trHeight w:val="61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color w:val="000000"/>
                <w:sz w:val="16"/>
                <w:szCs w:val="16"/>
              </w:rPr>
            </w:pPr>
            <w:r>
              <w:rPr>
                <w:b/>
                <w:bCs/>
                <w:color w:val="000000"/>
                <w:sz w:val="16"/>
                <w:szCs w:val="16"/>
              </w:rPr>
              <w:t>ОБЩО за Програмата за “Преброяване на земеделските стопанства в Република България през 2020 г.”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6 750,0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1 650,1</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120,0</w:t>
            </w:r>
          </w:p>
        </w:tc>
      </w:tr>
      <w:tr w:rsidR="00081A0E" w:rsidTr="00081A0E">
        <w:trPr>
          <w:trHeight w:val="915"/>
          <w:jc w:val="center"/>
        </w:trPr>
        <w:tc>
          <w:tcPr>
            <w:tcW w:w="1046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i/>
                <w:iCs/>
                <w:color w:val="000000"/>
                <w:sz w:val="16"/>
                <w:szCs w:val="16"/>
                <w:u w:val="single"/>
              </w:rPr>
            </w:pPr>
            <w:r>
              <w:rPr>
                <w:b/>
                <w:bCs/>
                <w:i/>
                <w:iCs/>
                <w:color w:val="000000"/>
                <w:sz w:val="16"/>
                <w:szCs w:val="16"/>
                <w:u w:val="single"/>
              </w:rPr>
              <w:t>Програма за  "Модернизиране на земеделската статистика в България – разработване на статистически въпросник и списък на земеделските стопанства като част от подготовката за преброяване на земеделските стопанства през  2020 година при прилагане на регламента за интегрираната статистика на земеделските стопанства (IFS)"</w:t>
            </w:r>
          </w:p>
        </w:tc>
      </w:tr>
      <w:tr w:rsidR="00081A0E" w:rsidTr="00081A0E">
        <w:trPr>
          <w:trHeight w:val="705"/>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 xml:space="preserve">Изпълнение на дейностите по одобреното от Евростат споразумение за предоставяне на безвъзмездни средства за дейност № 2018.0209 (РД 50-55/16.07.2018 г.) "Модернизиране на земеделската статистика в България – разработване на статистически въпросник и списък на земеделските стопанства като част от подготовката за преброяване на земеделските стопанства през 2020 година при прилагане на регламента за интегрираната статистика на земеделските стопанства (IFS)". След одобряване на отчета в края на проекта ще бъдат възстановени от Евростат 90% от разходваните средства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25,0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r>
      <w:tr w:rsidR="00081A0E" w:rsidTr="00081A0E">
        <w:trPr>
          <w:trHeight w:val="70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r>
      <w:tr w:rsidR="00081A0E" w:rsidTr="00081A0E">
        <w:trPr>
          <w:trHeight w:val="70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r>
      <w:tr w:rsidR="00081A0E" w:rsidTr="00081A0E">
        <w:trPr>
          <w:trHeight w:val="108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color w:val="000000"/>
                <w:sz w:val="16"/>
                <w:szCs w:val="16"/>
              </w:rPr>
            </w:pPr>
            <w:r>
              <w:rPr>
                <w:b/>
                <w:bCs/>
                <w:color w:val="000000"/>
                <w:sz w:val="16"/>
                <w:szCs w:val="16"/>
              </w:rPr>
              <w:t>ОБЩО за Програма за  "Модернизиране на земеделската статистика в България – разработване на статистически въпросник и списък на земеделските стопанства като част от подготовката за преброяване на земеделските стопанства през  2020 година при прилагане на регламента за интегрираната статистика на земеделските стопанства (IFS)"</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35,0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0,0</w:t>
            </w:r>
          </w:p>
        </w:tc>
      </w:tr>
      <w:tr w:rsidR="00081A0E" w:rsidTr="00081A0E">
        <w:trPr>
          <w:trHeight w:val="240"/>
          <w:jc w:val="center"/>
        </w:trPr>
        <w:tc>
          <w:tcPr>
            <w:tcW w:w="1046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center"/>
              <w:rPr>
                <w:b/>
                <w:bCs/>
                <w:i/>
                <w:iCs/>
                <w:color w:val="000000"/>
                <w:sz w:val="16"/>
                <w:szCs w:val="16"/>
                <w:u w:val="single"/>
              </w:rPr>
            </w:pPr>
            <w:r>
              <w:rPr>
                <w:b/>
                <w:bCs/>
                <w:i/>
                <w:iCs/>
                <w:color w:val="000000"/>
                <w:sz w:val="16"/>
                <w:szCs w:val="16"/>
                <w:u w:val="single"/>
              </w:rPr>
              <w:t>Програма за "Качество на лозарския регистър"</w:t>
            </w:r>
          </w:p>
        </w:tc>
      </w:tr>
      <w:tr w:rsidR="00081A0E" w:rsidTr="00081A0E">
        <w:trPr>
          <w:trHeight w:val="1275"/>
          <w:jc w:val="center"/>
        </w:trPr>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Проект „Качество на лозарския регистър в България". Министерството на земеделието, храните и горите (МЗХГ) кандидатства за отпускане на безвъзмездна помощ от Евростат за 2019 г. в изпълнение на проект „Качество на лозарския регистър в България“. Съвместно с Изпълнителната агенция по лозата и виното (ИАЛВ) ще бъдат изпълнявани предвидените дейности за актуализиране на лозарския регистър. Общата цел на проекта е подобряване качеството на лозарския регистър. Постигането на тази цел ще доведе до изпълнението на следните специфични цели: осигуряване на достъпност до данните в регистъра; подобряване на съдържанието на лозарския регистър и неговия обхват, по отношение на видовете данни, поддържани в него; подобряване състоянието на статистически данни за лозята; улесняване събирането на статистически данни за регистъра и намаляване разходите за това; повишаване качеството на управление на данните в регистъра.</w:t>
            </w:r>
            <w:r>
              <w:rPr>
                <w:color w:val="000000"/>
                <w:sz w:val="16"/>
                <w:szCs w:val="16"/>
              </w:rPr>
              <w:br/>
              <w:t>Максималният процент на съфинансиране за тази дейност е 80%. След одобряване на отчета в края на проекта ще бъдат възстановени от Евростат част от разходваните средства.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Персонал</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67,3</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44,9</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r>
      <w:tr w:rsidR="00081A0E" w:rsidTr="00081A0E">
        <w:trPr>
          <w:trHeight w:val="127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Издръжка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3,9</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3,9</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r>
      <w:tr w:rsidR="00081A0E" w:rsidTr="00081A0E">
        <w:trPr>
          <w:trHeight w:val="1275"/>
          <w:jc w:val="center"/>
        </w:trPr>
        <w:tc>
          <w:tcPr>
            <w:tcW w:w="5820" w:type="dxa"/>
            <w:gridSpan w:val="4"/>
            <w:vMerge/>
            <w:tcBorders>
              <w:top w:val="single" w:sz="4" w:space="0" w:color="auto"/>
              <w:left w:val="single" w:sz="4" w:space="0" w:color="auto"/>
              <w:bottom w:val="single" w:sz="4" w:space="0" w:color="auto"/>
              <w:right w:val="single" w:sz="4" w:space="0" w:color="auto"/>
            </w:tcBorders>
            <w:vAlign w:val="center"/>
            <w:hideMark/>
          </w:tcPr>
          <w:p w:rsidR="00081A0E" w:rsidRDefault="00081A0E">
            <w:pPr>
              <w:rPr>
                <w:color w:val="000000"/>
                <w:sz w:val="16"/>
                <w:szCs w:val="16"/>
              </w:rPr>
            </w:pP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rPr>
                <w:color w:val="000000"/>
                <w:sz w:val="16"/>
                <w:szCs w:val="16"/>
              </w:rPr>
            </w:pPr>
            <w:r>
              <w:rPr>
                <w:color w:val="000000"/>
                <w:sz w:val="16"/>
                <w:szCs w:val="16"/>
              </w:rPr>
              <w:t>Капиталови</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162,6</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213,4</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 </w:t>
            </w:r>
          </w:p>
        </w:tc>
      </w:tr>
      <w:tr w:rsidR="00081A0E" w:rsidTr="00081A0E">
        <w:trPr>
          <w:trHeight w:val="22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color w:val="000000"/>
                <w:sz w:val="16"/>
                <w:szCs w:val="16"/>
              </w:rPr>
            </w:pPr>
            <w:r>
              <w:rPr>
                <w:b/>
                <w:bCs/>
                <w:color w:val="000000"/>
                <w:sz w:val="16"/>
                <w:szCs w:val="16"/>
              </w:rPr>
              <w:t>ОБЩО за Програмата за "Качество на лозарския регистър":</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233,8</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262,2</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0,0</w:t>
            </w:r>
          </w:p>
        </w:tc>
      </w:tr>
    </w:tbl>
    <w:p w:rsidR="00D45851" w:rsidRDefault="00D45851" w:rsidP="0021700A">
      <w:pPr>
        <w:jc w:val="both"/>
        <w:rPr>
          <w:b/>
          <w:sz w:val="22"/>
          <w:szCs w:val="22"/>
        </w:rPr>
      </w:pPr>
    </w:p>
    <w:p w:rsidR="00CE1B77" w:rsidRDefault="00CE1B77" w:rsidP="0021700A">
      <w:pPr>
        <w:jc w:val="both"/>
        <w:rPr>
          <w:b/>
          <w:sz w:val="22"/>
          <w:szCs w:val="22"/>
        </w:rPr>
      </w:pPr>
    </w:p>
    <w:p w:rsidR="00CE1B77" w:rsidRPr="00CE1B77" w:rsidRDefault="00CE1B77" w:rsidP="0021700A">
      <w:pPr>
        <w:jc w:val="both"/>
        <w:rPr>
          <w:b/>
          <w:sz w:val="22"/>
          <w:szCs w:val="22"/>
        </w:rPr>
      </w:pPr>
    </w:p>
    <w:p w:rsidR="00D97DC5" w:rsidRPr="00D97DC5" w:rsidRDefault="00D97DC5" w:rsidP="0021700A">
      <w:pPr>
        <w:jc w:val="both"/>
        <w:rPr>
          <w:b/>
          <w:sz w:val="22"/>
          <w:szCs w:val="22"/>
          <w:lang w:val="en-US"/>
        </w:rPr>
      </w:pPr>
    </w:p>
    <w:p w:rsidR="00795514" w:rsidRDefault="00795514" w:rsidP="0021700A">
      <w:pPr>
        <w:jc w:val="both"/>
        <w:rPr>
          <w:b/>
          <w:sz w:val="22"/>
          <w:szCs w:val="22"/>
        </w:rPr>
      </w:pPr>
    </w:p>
    <w:p w:rsidR="009A1FA6" w:rsidRPr="00795514" w:rsidRDefault="009A1FA6" w:rsidP="0021700A">
      <w:pPr>
        <w:jc w:val="both"/>
        <w:rPr>
          <w:b/>
          <w:sz w:val="22"/>
          <w:szCs w:val="22"/>
        </w:rPr>
      </w:pPr>
    </w:p>
    <w:p w:rsidR="00A7120D" w:rsidRDefault="0021700A" w:rsidP="006228CA">
      <w:pPr>
        <w:pStyle w:val="Heading1"/>
        <w:numPr>
          <w:ilvl w:val="1"/>
          <w:numId w:val="6"/>
        </w:numPr>
        <w:rPr>
          <w:lang w:val="en-US"/>
        </w:rPr>
      </w:pPr>
      <w:bookmarkStart w:id="16" w:name="_Toc29296659"/>
      <w:r w:rsidRPr="006228CA">
        <w:t>БЮДЖЕТНА ПРОГРАМА – 2200.01.08  -  „НАУЧНИ ИЗСЛЕДВАНИЯ”</w:t>
      </w:r>
      <w:bookmarkEnd w:id="16"/>
    </w:p>
    <w:p w:rsidR="006228CA" w:rsidRPr="006228CA" w:rsidRDefault="006228CA" w:rsidP="006228CA">
      <w:pPr>
        <w:rPr>
          <w:lang w:val="en-US"/>
        </w:rPr>
      </w:pPr>
    </w:p>
    <w:p w:rsidR="002944B6" w:rsidRPr="002944B6" w:rsidRDefault="002944B6" w:rsidP="002944B6">
      <w:pPr>
        <w:jc w:val="both"/>
        <w:rPr>
          <w:b/>
          <w:i/>
          <w:sz w:val="21"/>
          <w:szCs w:val="21"/>
          <w:u w:val="single"/>
        </w:rPr>
      </w:pPr>
      <w:r w:rsidRPr="002944B6">
        <w:rPr>
          <w:b/>
          <w:i/>
          <w:sz w:val="21"/>
          <w:szCs w:val="21"/>
          <w:u w:val="single"/>
        </w:rPr>
        <w:t>Цели на програмата</w:t>
      </w:r>
    </w:p>
    <w:p w:rsidR="002944B6" w:rsidRPr="002944B6" w:rsidRDefault="002944B6" w:rsidP="002944B6">
      <w:pPr>
        <w:jc w:val="both"/>
        <w:rPr>
          <w:b/>
          <w:i/>
          <w:sz w:val="21"/>
          <w:szCs w:val="21"/>
          <w:u w:val="single"/>
        </w:rPr>
      </w:pPr>
    </w:p>
    <w:p w:rsidR="00EE74B6" w:rsidRPr="007D0FCC" w:rsidRDefault="00EE74B6" w:rsidP="00EE74B6">
      <w:pPr>
        <w:ind w:firstLine="709"/>
        <w:jc w:val="both"/>
        <w:rPr>
          <w:sz w:val="20"/>
          <w:szCs w:val="20"/>
        </w:rPr>
      </w:pPr>
      <w:r>
        <w:rPr>
          <w:sz w:val="20"/>
          <w:szCs w:val="20"/>
        </w:rPr>
        <w:t>П</w:t>
      </w:r>
      <w:r w:rsidRPr="007D0FCC">
        <w:rPr>
          <w:sz w:val="20"/>
          <w:szCs w:val="20"/>
        </w:rPr>
        <w:t>ревръщане на аграрната наука в основен фактор за устойчиво развитие на българското земеделие, чрез разработване на интегрирани научни проекти  в приоритетни направления.</w:t>
      </w:r>
    </w:p>
    <w:p w:rsidR="00EE74B6" w:rsidRDefault="00EE74B6" w:rsidP="00EE74B6">
      <w:pPr>
        <w:ind w:firstLine="709"/>
        <w:jc w:val="both"/>
        <w:rPr>
          <w:sz w:val="20"/>
          <w:szCs w:val="20"/>
        </w:rPr>
      </w:pPr>
      <w:r w:rsidRPr="007D0FCC">
        <w:rPr>
          <w:sz w:val="20"/>
          <w:szCs w:val="20"/>
        </w:rPr>
        <w:lastRenderedPageBreak/>
        <w:t>Създаване на иновационни продукти за</w:t>
      </w:r>
      <w:r>
        <w:rPr>
          <w:sz w:val="20"/>
          <w:szCs w:val="20"/>
        </w:rPr>
        <w:t>:</w:t>
      </w:r>
      <w:r w:rsidRPr="007D0FCC">
        <w:rPr>
          <w:sz w:val="20"/>
          <w:szCs w:val="20"/>
        </w:rPr>
        <w:t xml:space="preserve"> повишаване на конкурентоспособността на земеделския отрасъл</w:t>
      </w:r>
      <w:r>
        <w:rPr>
          <w:sz w:val="20"/>
          <w:szCs w:val="20"/>
        </w:rPr>
        <w:t>;</w:t>
      </w:r>
      <w:r w:rsidRPr="007D0FCC">
        <w:rPr>
          <w:sz w:val="20"/>
          <w:szCs w:val="20"/>
        </w:rPr>
        <w:t xml:space="preserve"> подобряване на екологическата среда и качеството на живота на населението</w:t>
      </w:r>
      <w:r>
        <w:rPr>
          <w:sz w:val="20"/>
          <w:szCs w:val="20"/>
        </w:rPr>
        <w:t xml:space="preserve">; </w:t>
      </w:r>
      <w:r w:rsidRPr="007D0FCC">
        <w:rPr>
          <w:sz w:val="20"/>
          <w:szCs w:val="20"/>
        </w:rPr>
        <w:t>създаване на условия за използване на научния потенциал и неговото развитие в приоритетните насоки</w:t>
      </w:r>
      <w:r>
        <w:rPr>
          <w:sz w:val="20"/>
          <w:szCs w:val="20"/>
        </w:rPr>
        <w:t>;</w:t>
      </w:r>
      <w:r w:rsidRPr="007D0FCC">
        <w:rPr>
          <w:sz w:val="20"/>
          <w:szCs w:val="20"/>
        </w:rPr>
        <w:t xml:space="preserve"> защита и реализация на научните продукти и създаване на възможности за преодоляване на диспропорцията във възрастовата структура и в квалификационно отношение</w:t>
      </w:r>
      <w:r>
        <w:rPr>
          <w:sz w:val="20"/>
          <w:szCs w:val="20"/>
        </w:rPr>
        <w:t>;</w:t>
      </w:r>
      <w:r w:rsidRPr="007D0FCC">
        <w:rPr>
          <w:sz w:val="20"/>
          <w:szCs w:val="20"/>
        </w:rPr>
        <w:t xml:space="preserve"> бързо израстване в научната кариера и приобщаване на учените към Европейското изследователско пространство. </w:t>
      </w:r>
    </w:p>
    <w:p w:rsidR="002944B6" w:rsidRPr="007D0FCC" w:rsidRDefault="002944B6" w:rsidP="002944B6">
      <w:pPr>
        <w:jc w:val="both"/>
        <w:rPr>
          <w:b/>
          <w:i/>
          <w:color w:val="00CCFF"/>
          <w:sz w:val="22"/>
          <w:szCs w:val="22"/>
        </w:rPr>
      </w:pPr>
    </w:p>
    <w:p w:rsidR="002944B6" w:rsidRPr="002944B6" w:rsidRDefault="002944B6" w:rsidP="002944B6">
      <w:pPr>
        <w:jc w:val="both"/>
        <w:rPr>
          <w:b/>
          <w:sz w:val="20"/>
          <w:szCs w:val="20"/>
        </w:rPr>
      </w:pPr>
      <w:r>
        <w:rPr>
          <w:b/>
          <w:sz w:val="20"/>
          <w:szCs w:val="20"/>
        </w:rPr>
        <w:t xml:space="preserve">               </w:t>
      </w:r>
      <w:r w:rsidRPr="002944B6">
        <w:rPr>
          <w:b/>
          <w:sz w:val="20"/>
          <w:szCs w:val="20"/>
        </w:rPr>
        <w:t>Целева група, към която са насочени предоставяните по програмата продукти/услуги</w:t>
      </w:r>
      <w:r>
        <w:rPr>
          <w:b/>
          <w:sz w:val="20"/>
          <w:szCs w:val="20"/>
        </w:rPr>
        <w:t>:</w:t>
      </w:r>
    </w:p>
    <w:p w:rsidR="002944B6" w:rsidRPr="007D0FCC" w:rsidRDefault="002944B6" w:rsidP="002944B6">
      <w:pPr>
        <w:jc w:val="both"/>
        <w:rPr>
          <w:b/>
          <w:i/>
          <w:color w:val="00CCFF"/>
        </w:rPr>
      </w:pPr>
    </w:p>
    <w:p w:rsidR="00370C2B" w:rsidRPr="00EE74B6" w:rsidRDefault="00370C2B" w:rsidP="00EE74B6">
      <w:pPr>
        <w:ind w:firstLine="709"/>
        <w:jc w:val="both"/>
        <w:rPr>
          <w:sz w:val="20"/>
          <w:szCs w:val="20"/>
        </w:rPr>
      </w:pPr>
      <w:r w:rsidRPr="00EE74B6">
        <w:rPr>
          <w:sz w:val="20"/>
          <w:szCs w:val="20"/>
        </w:rPr>
        <w:t>Земеделски производители и преработватели, ръководството на държавата, бизнеса със земеделски продукти, аграрни специалисти, учени.</w:t>
      </w:r>
    </w:p>
    <w:p w:rsidR="00370C2B" w:rsidRDefault="00370C2B" w:rsidP="002944B6">
      <w:pPr>
        <w:tabs>
          <w:tab w:val="num" w:pos="900"/>
        </w:tabs>
        <w:jc w:val="both"/>
        <w:rPr>
          <w:color w:val="000000"/>
          <w:sz w:val="20"/>
          <w:szCs w:val="20"/>
        </w:rPr>
      </w:pPr>
    </w:p>
    <w:p w:rsidR="002944B6" w:rsidRPr="002944B6" w:rsidRDefault="002944B6" w:rsidP="002944B6">
      <w:pPr>
        <w:jc w:val="both"/>
        <w:rPr>
          <w:b/>
          <w:i/>
          <w:sz w:val="21"/>
          <w:szCs w:val="21"/>
          <w:u w:val="single"/>
        </w:rPr>
      </w:pPr>
      <w:r w:rsidRPr="002944B6">
        <w:rPr>
          <w:b/>
          <w:i/>
          <w:sz w:val="21"/>
          <w:szCs w:val="21"/>
          <w:u w:val="single"/>
        </w:rPr>
        <w:t>Организационни структури, участващи в програмата</w:t>
      </w:r>
    </w:p>
    <w:p w:rsidR="002944B6" w:rsidRPr="007D0FCC" w:rsidRDefault="002944B6" w:rsidP="002944B6">
      <w:pPr>
        <w:jc w:val="both"/>
        <w:rPr>
          <w:b/>
          <w:i/>
          <w:color w:val="00CCFF"/>
          <w:sz w:val="22"/>
          <w:szCs w:val="22"/>
        </w:rPr>
      </w:pPr>
    </w:p>
    <w:p w:rsidR="002944B6" w:rsidRDefault="002944B6" w:rsidP="002944B6">
      <w:pPr>
        <w:ind w:firstLine="709"/>
        <w:jc w:val="both"/>
        <w:rPr>
          <w:sz w:val="20"/>
          <w:szCs w:val="20"/>
        </w:rPr>
      </w:pPr>
      <w:r w:rsidRPr="007D0FCC">
        <w:rPr>
          <w:sz w:val="20"/>
          <w:szCs w:val="20"/>
        </w:rPr>
        <w:t>Селскостопанска академия</w:t>
      </w:r>
      <w:r w:rsidR="000A314A">
        <w:rPr>
          <w:sz w:val="20"/>
          <w:szCs w:val="20"/>
        </w:rPr>
        <w:t>;</w:t>
      </w:r>
    </w:p>
    <w:p w:rsidR="000A314A" w:rsidRDefault="000A314A" w:rsidP="002944B6">
      <w:pPr>
        <w:ind w:firstLine="709"/>
        <w:jc w:val="both"/>
        <w:rPr>
          <w:sz w:val="20"/>
          <w:szCs w:val="20"/>
        </w:rPr>
      </w:pPr>
      <w:r>
        <w:rPr>
          <w:sz w:val="20"/>
          <w:szCs w:val="20"/>
        </w:rPr>
        <w:t>Държавно предприятие „Научно-производствен център“</w:t>
      </w:r>
    </w:p>
    <w:p w:rsidR="000A314A" w:rsidRDefault="000A314A" w:rsidP="002944B6">
      <w:pPr>
        <w:ind w:firstLine="709"/>
        <w:jc w:val="both"/>
        <w:rPr>
          <w:sz w:val="20"/>
          <w:szCs w:val="20"/>
        </w:rPr>
      </w:pPr>
    </w:p>
    <w:p w:rsidR="002944B6" w:rsidRPr="007D0FCC" w:rsidRDefault="002944B6" w:rsidP="002944B6">
      <w:pPr>
        <w:ind w:firstLine="709"/>
        <w:jc w:val="both"/>
        <w:rPr>
          <w:color w:val="3366FF"/>
          <w:sz w:val="22"/>
          <w:szCs w:val="22"/>
        </w:rPr>
      </w:pPr>
    </w:p>
    <w:p w:rsidR="002944B6" w:rsidRPr="002944B6" w:rsidRDefault="002944B6" w:rsidP="002944B6">
      <w:pPr>
        <w:jc w:val="both"/>
        <w:rPr>
          <w:b/>
          <w:i/>
          <w:sz w:val="21"/>
          <w:szCs w:val="21"/>
          <w:u w:val="single"/>
        </w:rPr>
      </w:pPr>
      <w:r w:rsidRPr="002944B6">
        <w:rPr>
          <w:b/>
          <w:i/>
          <w:sz w:val="21"/>
          <w:szCs w:val="21"/>
          <w:u w:val="single"/>
        </w:rPr>
        <w:t>Отговорност за изпълнението на програмата</w:t>
      </w:r>
    </w:p>
    <w:p w:rsidR="002944B6" w:rsidRPr="007D0FCC" w:rsidRDefault="002944B6" w:rsidP="002944B6">
      <w:pPr>
        <w:jc w:val="both"/>
        <w:rPr>
          <w:b/>
          <w:i/>
          <w:color w:val="00CCFF"/>
          <w:sz w:val="22"/>
          <w:szCs w:val="22"/>
        </w:rPr>
      </w:pPr>
    </w:p>
    <w:p w:rsidR="0020740A" w:rsidRDefault="0020740A" w:rsidP="0020740A">
      <w:pPr>
        <w:ind w:firstLine="540"/>
        <w:jc w:val="both"/>
        <w:rPr>
          <w:sz w:val="20"/>
          <w:szCs w:val="20"/>
        </w:rPr>
      </w:pPr>
      <w:r w:rsidRPr="007D0FCC">
        <w:rPr>
          <w:sz w:val="20"/>
          <w:szCs w:val="20"/>
        </w:rPr>
        <w:t xml:space="preserve">Отговорност за изпълнение на програмата носят </w:t>
      </w:r>
      <w:r>
        <w:rPr>
          <w:sz w:val="20"/>
          <w:szCs w:val="20"/>
        </w:rPr>
        <w:t>ръководителите на структурите, участващи в нея.</w:t>
      </w:r>
    </w:p>
    <w:p w:rsidR="005207C5" w:rsidRDefault="005207C5" w:rsidP="002944B6">
      <w:pPr>
        <w:ind w:firstLine="709"/>
        <w:jc w:val="both"/>
        <w:rPr>
          <w:sz w:val="20"/>
          <w:szCs w:val="20"/>
        </w:rPr>
      </w:pPr>
    </w:p>
    <w:p w:rsidR="002944B6" w:rsidRDefault="002944B6" w:rsidP="002944B6">
      <w:pPr>
        <w:ind w:firstLine="709"/>
        <w:jc w:val="both"/>
        <w:rPr>
          <w:sz w:val="20"/>
          <w:szCs w:val="20"/>
        </w:rPr>
      </w:pPr>
    </w:p>
    <w:p w:rsidR="002944B6" w:rsidRDefault="002944B6" w:rsidP="002944B6">
      <w:pPr>
        <w:jc w:val="both"/>
        <w:rPr>
          <w:b/>
          <w:i/>
          <w:sz w:val="21"/>
          <w:szCs w:val="21"/>
          <w:u w:val="single"/>
        </w:rPr>
      </w:pPr>
      <w:r w:rsidRPr="009A1FA6">
        <w:rPr>
          <w:b/>
          <w:i/>
          <w:sz w:val="21"/>
          <w:szCs w:val="21"/>
          <w:u w:val="single"/>
        </w:rPr>
        <w:t>Целеви стойности по показателите за изпълнение</w:t>
      </w:r>
    </w:p>
    <w:p w:rsidR="00CE4CDD" w:rsidRPr="006D1D23" w:rsidRDefault="00CE4CDD" w:rsidP="002944B6">
      <w:pPr>
        <w:jc w:val="both"/>
        <w:rPr>
          <w:b/>
          <w:i/>
          <w:sz w:val="21"/>
          <w:szCs w:val="21"/>
          <w:u w:val="single"/>
        </w:rPr>
      </w:pPr>
    </w:p>
    <w:tbl>
      <w:tblPr>
        <w:tblW w:w="8860" w:type="dxa"/>
        <w:jc w:val="center"/>
        <w:tblCellMar>
          <w:left w:w="70" w:type="dxa"/>
          <w:right w:w="70" w:type="dxa"/>
        </w:tblCellMar>
        <w:tblLook w:val="04A0" w:firstRow="1" w:lastRow="0" w:firstColumn="1" w:lastColumn="0" w:noHBand="0" w:noVBand="1"/>
      </w:tblPr>
      <w:tblGrid>
        <w:gridCol w:w="340"/>
        <w:gridCol w:w="4650"/>
        <w:gridCol w:w="1229"/>
        <w:gridCol w:w="948"/>
        <w:gridCol w:w="994"/>
        <w:gridCol w:w="994"/>
      </w:tblGrid>
      <w:tr w:rsidR="000152AD" w:rsidTr="000152AD">
        <w:trPr>
          <w:trHeight w:val="315"/>
          <w:jc w:val="center"/>
        </w:trPr>
        <w:tc>
          <w:tcPr>
            <w:tcW w:w="48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979"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315"/>
          <w:jc w:val="center"/>
        </w:trPr>
        <w:tc>
          <w:tcPr>
            <w:tcW w:w="48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- 2200.01.08 - "Научни изследвания"</w:t>
            </w:r>
          </w:p>
        </w:tc>
        <w:tc>
          <w:tcPr>
            <w:tcW w:w="3979"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6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1119"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48" w:type="dxa"/>
            <w:tcBorders>
              <w:top w:val="nil"/>
              <w:left w:val="nil"/>
              <w:bottom w:val="nil"/>
              <w:right w:val="single" w:sz="8" w:space="0" w:color="auto"/>
            </w:tcBorders>
            <w:shd w:val="clear" w:color="auto" w:fill="auto"/>
            <w:vAlign w:val="center"/>
            <w:hideMark/>
          </w:tcPr>
          <w:p w:rsidR="000152AD" w:rsidRDefault="00081A0E">
            <w:pPr>
              <w:jc w:val="center"/>
              <w:rPr>
                <w:b/>
                <w:bCs/>
                <w:sz w:val="20"/>
                <w:szCs w:val="20"/>
              </w:rPr>
            </w:pPr>
            <w:r>
              <w:rPr>
                <w:b/>
                <w:bCs/>
                <w:sz w:val="20"/>
                <w:szCs w:val="20"/>
              </w:rPr>
              <w:t>Бюджет</w:t>
            </w:r>
          </w:p>
        </w:tc>
        <w:tc>
          <w:tcPr>
            <w:tcW w:w="956"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56"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31"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65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1119"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48"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5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56"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научноизследователски проекти по международно сътрудничество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r>
      <w:tr w:rsidR="000152AD" w:rsidTr="000152AD">
        <w:trPr>
          <w:trHeight w:val="78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Контрол по защита на интелектуалните права </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сертификати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345</w:t>
            </w:r>
          </w:p>
        </w:tc>
      </w:tr>
      <w:tr w:rsidR="000152AD" w:rsidTr="000152AD">
        <w:trPr>
          <w:trHeight w:val="129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научноизследователски проекти в областта на устойчивото управление на ресурсите в т.ч. в условия на глобални климатични промени и смекчаване на негативното им въздействие върху земеделието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180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 и източник за подобряване на съвременната селекция в растениевъдството.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r>
      <w:tr w:rsidR="000152AD" w:rsidTr="000152AD">
        <w:trPr>
          <w:trHeight w:val="154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научноизследователски проекти  в областта на видовото и природно разнообразие в животновъдството, рибарство и аквакултури; качество на храни и фуражи и опазване на околната среда; управление на националните генетични ресурси в животновъдството</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31</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29</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28</w:t>
            </w:r>
          </w:p>
        </w:tc>
      </w:tr>
      <w:tr w:rsidR="000152AD" w:rsidTr="000152AD">
        <w:trPr>
          <w:trHeight w:val="154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Разработване на технологии за запазване, възстановяване и устойчиво управление на ресурсите; конвенционално и биологично земеделие; традиционни и нови храни и напитки; дълготрайното и качествено съхранение на хранителните продукти</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39</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36</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7</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Провеждане на анализи и разработване на стратегии за жизнени селски райони;</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проекти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78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Контрол върху качеството и безопасността на храните и нови технологии (акредитирана лаборатория)</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проби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r>
      <w:tr w:rsidR="000152AD" w:rsidTr="000152AD">
        <w:trPr>
          <w:trHeight w:val="780"/>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Анализи на проби от почви, питейни води и води за напояване;  изготвяне на препоръки по торене</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проби (хиляди)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Контрол по радиоактивно замърсяване на почви, води  и храни (акредитирана лаборатория)</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проби</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Осигуряване на сертифицирани семена от основни зърнено-житни култури</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т</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4 200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4 000</w:t>
            </w:r>
          </w:p>
        </w:tc>
      </w:tr>
      <w:tr w:rsidR="000152AD" w:rsidTr="000152AD">
        <w:trPr>
          <w:trHeight w:val="525"/>
          <w:jc w:val="center"/>
        </w:trPr>
        <w:tc>
          <w:tcPr>
            <w:tcW w:w="231"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650"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Осигуряване на сертифициран посадъчен материал от овощни култури и лозя</w:t>
            </w:r>
          </w:p>
        </w:tc>
        <w:tc>
          <w:tcPr>
            <w:tcW w:w="1119"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48"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75 000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75 000</w:t>
            </w:r>
          </w:p>
        </w:tc>
        <w:tc>
          <w:tcPr>
            <w:tcW w:w="956"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75 000</w:t>
            </w:r>
          </w:p>
        </w:tc>
      </w:tr>
    </w:tbl>
    <w:p w:rsidR="00285EEB" w:rsidRPr="006D1D23" w:rsidRDefault="00285EEB" w:rsidP="002944B6">
      <w:pPr>
        <w:rPr>
          <w:sz w:val="21"/>
          <w:szCs w:val="21"/>
          <w:u w:val="single"/>
        </w:rPr>
      </w:pPr>
    </w:p>
    <w:p w:rsidR="00262E56" w:rsidRDefault="00262E56" w:rsidP="009979DD">
      <w:pPr>
        <w:rPr>
          <w:sz w:val="21"/>
          <w:szCs w:val="21"/>
          <w:lang w:val="en-US"/>
        </w:rPr>
      </w:pPr>
    </w:p>
    <w:p w:rsidR="002944B6" w:rsidRPr="006D1D23" w:rsidRDefault="002944B6" w:rsidP="009979DD">
      <w:pPr>
        <w:rPr>
          <w:b/>
          <w:i/>
          <w:sz w:val="21"/>
          <w:szCs w:val="21"/>
          <w:u w:val="single"/>
        </w:rPr>
      </w:pPr>
      <w:r w:rsidRPr="002944B6">
        <w:rPr>
          <w:b/>
          <w:i/>
          <w:sz w:val="21"/>
          <w:szCs w:val="21"/>
          <w:u w:val="single"/>
        </w:rPr>
        <w:t>Външни фактори, които могат да окажат въздействие върху постигането на целите на програмата</w:t>
      </w:r>
    </w:p>
    <w:p w:rsidR="00F8461B" w:rsidRDefault="00F8461B" w:rsidP="002944B6">
      <w:pPr>
        <w:ind w:left="-57" w:firstLine="709"/>
        <w:jc w:val="both"/>
        <w:rPr>
          <w:sz w:val="20"/>
          <w:szCs w:val="20"/>
        </w:rPr>
      </w:pPr>
    </w:p>
    <w:p w:rsidR="00F8461B" w:rsidRPr="00ED4671" w:rsidRDefault="00F8461B" w:rsidP="00F8461B">
      <w:pPr>
        <w:ind w:firstLine="709"/>
        <w:jc w:val="both"/>
        <w:rPr>
          <w:sz w:val="20"/>
          <w:szCs w:val="20"/>
        </w:rPr>
      </w:pPr>
      <w:r w:rsidRPr="00F8461B">
        <w:t xml:space="preserve"> </w:t>
      </w:r>
      <w:r w:rsidRPr="00ED4671">
        <w:rPr>
          <w:sz w:val="20"/>
          <w:szCs w:val="20"/>
        </w:rPr>
        <w:t>Ритмичното и целево финансиране на приоритетните научни направления за постигане на необходимата компетентност.</w:t>
      </w:r>
    </w:p>
    <w:p w:rsidR="00F8461B" w:rsidRPr="00ED4671" w:rsidRDefault="00F8461B" w:rsidP="00F8461B">
      <w:pPr>
        <w:ind w:firstLine="709"/>
        <w:jc w:val="both"/>
        <w:rPr>
          <w:sz w:val="20"/>
          <w:szCs w:val="20"/>
        </w:rPr>
      </w:pPr>
      <w:r w:rsidRPr="00ED4671">
        <w:rPr>
          <w:sz w:val="20"/>
          <w:szCs w:val="20"/>
        </w:rPr>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законовите изисквания.</w:t>
      </w:r>
    </w:p>
    <w:p w:rsidR="00F8461B" w:rsidRPr="006D1D23" w:rsidRDefault="00F8461B" w:rsidP="00813851">
      <w:pPr>
        <w:ind w:firstLine="709"/>
        <w:jc w:val="both"/>
        <w:rPr>
          <w:sz w:val="20"/>
          <w:szCs w:val="20"/>
        </w:rPr>
      </w:pPr>
      <w:r w:rsidRPr="00ED4671">
        <w:rPr>
          <w:sz w:val="20"/>
          <w:szCs w:val="20"/>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по европейските фондове.</w:t>
      </w:r>
    </w:p>
    <w:p w:rsidR="002944B6" w:rsidRPr="007D0FCC" w:rsidRDefault="002944B6" w:rsidP="00036753">
      <w:pPr>
        <w:jc w:val="both"/>
        <w:rPr>
          <w:sz w:val="22"/>
          <w:szCs w:val="22"/>
        </w:rPr>
      </w:pPr>
    </w:p>
    <w:p w:rsidR="002944B6" w:rsidRPr="002944B6" w:rsidRDefault="002944B6" w:rsidP="002944B6">
      <w:pPr>
        <w:ind w:left="-57" w:firstLine="57"/>
        <w:jc w:val="both"/>
        <w:rPr>
          <w:b/>
          <w:i/>
          <w:sz w:val="21"/>
          <w:szCs w:val="21"/>
          <w:u w:val="single"/>
        </w:rPr>
      </w:pPr>
      <w:r w:rsidRPr="002944B6">
        <w:rPr>
          <w:b/>
          <w:i/>
          <w:sz w:val="21"/>
          <w:szCs w:val="21"/>
          <w:u w:val="single"/>
        </w:rPr>
        <w:t>Информация за наличността и качеството на данните</w:t>
      </w:r>
    </w:p>
    <w:p w:rsidR="002944B6" w:rsidRPr="007D0FCC" w:rsidRDefault="002944B6" w:rsidP="002944B6">
      <w:pPr>
        <w:ind w:left="-57" w:firstLine="57"/>
        <w:jc w:val="both"/>
        <w:rPr>
          <w:b/>
          <w:i/>
          <w:color w:val="00CCFF"/>
          <w:sz w:val="22"/>
          <w:szCs w:val="22"/>
        </w:rPr>
      </w:pPr>
    </w:p>
    <w:p w:rsidR="002944B6" w:rsidRPr="007D0FCC" w:rsidRDefault="002944B6" w:rsidP="00ED4671">
      <w:pPr>
        <w:ind w:firstLine="709"/>
        <w:jc w:val="both"/>
        <w:rPr>
          <w:sz w:val="20"/>
          <w:szCs w:val="20"/>
        </w:rPr>
      </w:pPr>
      <w:r w:rsidRPr="007D0FCC">
        <w:rPr>
          <w:sz w:val="20"/>
          <w:szCs w:val="20"/>
        </w:rPr>
        <w:t>Информацията е налична в ССА и се съхранява от отговорните за изпълнение на програмата структури.</w:t>
      </w:r>
    </w:p>
    <w:p w:rsidR="002944B6" w:rsidRPr="002944B6" w:rsidRDefault="002944B6" w:rsidP="002944B6">
      <w:pPr>
        <w:rPr>
          <w:sz w:val="21"/>
          <w:szCs w:val="21"/>
          <w:u w:val="single"/>
        </w:rPr>
      </w:pPr>
    </w:p>
    <w:p w:rsidR="002944B6" w:rsidRPr="002944B6" w:rsidRDefault="002944B6" w:rsidP="002944B6">
      <w:pPr>
        <w:ind w:left="-57" w:firstLine="57"/>
        <w:jc w:val="both"/>
        <w:rPr>
          <w:b/>
          <w:i/>
          <w:sz w:val="21"/>
          <w:szCs w:val="21"/>
          <w:u w:val="single"/>
        </w:rPr>
      </w:pPr>
      <w:r w:rsidRPr="002944B6">
        <w:rPr>
          <w:b/>
          <w:i/>
          <w:sz w:val="21"/>
          <w:szCs w:val="21"/>
          <w:u w:val="single"/>
        </w:rPr>
        <w:t xml:space="preserve">Предоставяни по програмата продукти/услуги </w:t>
      </w:r>
    </w:p>
    <w:p w:rsidR="00F8461B" w:rsidRPr="00ED4671" w:rsidRDefault="00F8461B" w:rsidP="00ED4671">
      <w:pPr>
        <w:ind w:firstLine="709"/>
        <w:jc w:val="both"/>
        <w:rPr>
          <w:sz w:val="20"/>
          <w:szCs w:val="20"/>
        </w:rPr>
      </w:pPr>
      <w:r w:rsidRPr="00ED4671">
        <w:rPr>
          <w:sz w:val="20"/>
          <w:szCs w:val="20"/>
        </w:rPr>
        <w:t>Разработване на политика.</w:t>
      </w:r>
    </w:p>
    <w:p w:rsidR="00F8461B" w:rsidRPr="00ED4671" w:rsidRDefault="00F8461B" w:rsidP="00ED4671">
      <w:pPr>
        <w:ind w:firstLine="709"/>
        <w:jc w:val="both"/>
        <w:rPr>
          <w:sz w:val="20"/>
          <w:szCs w:val="20"/>
        </w:rPr>
      </w:pPr>
      <w:r w:rsidRPr="00ED4671">
        <w:rPr>
          <w:sz w:val="20"/>
          <w:szCs w:val="20"/>
        </w:rPr>
        <w:t>Управление и координиране прилагането на планове, програми, проекти и схеми за развитие на селските райони.</w:t>
      </w:r>
    </w:p>
    <w:p w:rsidR="00F8461B" w:rsidRPr="00ED4671" w:rsidRDefault="00F8461B" w:rsidP="00ED4671">
      <w:pPr>
        <w:ind w:firstLine="709"/>
        <w:jc w:val="both"/>
        <w:rPr>
          <w:sz w:val="20"/>
          <w:szCs w:val="20"/>
        </w:rPr>
      </w:pPr>
      <w:r w:rsidRPr="00ED4671">
        <w:rPr>
          <w:sz w:val="20"/>
          <w:szCs w:val="20"/>
        </w:rPr>
        <w:t>Мониторинг и оценка на изпълнението на програми и схеми за развитие на селските райони.</w:t>
      </w:r>
    </w:p>
    <w:p w:rsidR="00F8461B" w:rsidRPr="00ED4671" w:rsidRDefault="00F8461B" w:rsidP="00ED4671">
      <w:pPr>
        <w:ind w:firstLine="709"/>
        <w:jc w:val="both"/>
        <w:rPr>
          <w:sz w:val="20"/>
          <w:szCs w:val="20"/>
        </w:rPr>
      </w:pPr>
      <w:r w:rsidRPr="00ED4671">
        <w:rPr>
          <w:sz w:val="20"/>
          <w:szCs w:val="20"/>
        </w:rPr>
        <w:t>Национална мрежа за селски райони.</w:t>
      </w:r>
    </w:p>
    <w:p w:rsidR="00F8461B" w:rsidRPr="00ED4671" w:rsidRDefault="00F8461B" w:rsidP="00ED4671">
      <w:pPr>
        <w:ind w:firstLine="709"/>
        <w:jc w:val="both"/>
        <w:rPr>
          <w:sz w:val="20"/>
          <w:szCs w:val="20"/>
        </w:rPr>
      </w:pPr>
      <w:r w:rsidRPr="00ED4671">
        <w:rPr>
          <w:sz w:val="20"/>
          <w:szCs w:val="20"/>
        </w:rPr>
        <w:t>Организиране на конкурси за обучение на докторанти за изграждане на капацитет от млади учени в приоритетни научни области, за устойчиво развитие на земеделието и Европейското интегриране на отрасъла.</w:t>
      </w:r>
    </w:p>
    <w:p w:rsidR="00F8461B" w:rsidRPr="00ED4671" w:rsidRDefault="00F8461B" w:rsidP="00ED4671">
      <w:pPr>
        <w:ind w:firstLine="709"/>
        <w:jc w:val="both"/>
        <w:rPr>
          <w:sz w:val="20"/>
          <w:szCs w:val="20"/>
        </w:rPr>
      </w:pPr>
      <w:r w:rsidRPr="00ED4671">
        <w:rPr>
          <w:sz w:val="20"/>
          <w:szCs w:val="20"/>
        </w:rPr>
        <w:t>Създаване на възможности за израстване в научната кариера, чрез организиране на конкурси за преодоляване на възрастовата диспропорция и тази на регионално ниво.</w:t>
      </w:r>
    </w:p>
    <w:p w:rsidR="00F8461B" w:rsidRPr="00ED4671" w:rsidRDefault="00F8461B" w:rsidP="00ED4671">
      <w:pPr>
        <w:ind w:firstLine="709"/>
        <w:jc w:val="both"/>
        <w:rPr>
          <w:sz w:val="20"/>
          <w:szCs w:val="20"/>
        </w:rPr>
      </w:pPr>
      <w:r w:rsidRPr="00ED4671">
        <w:rPr>
          <w:sz w:val="20"/>
          <w:szCs w:val="20"/>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за интеграция в Европейското научно пространство.</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растениевъдството,  зеленчукопроизводство и овощарството</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животновъдството, аквакултурите, морския и речен риболов.</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храните и тяхното качество и диетична стойност, както и съхраняването им.</w:t>
      </w:r>
    </w:p>
    <w:p w:rsidR="00F8461B" w:rsidRPr="00ED4671" w:rsidRDefault="00F8461B" w:rsidP="00ED4671">
      <w:pPr>
        <w:ind w:firstLine="709"/>
        <w:jc w:val="both"/>
        <w:rPr>
          <w:sz w:val="20"/>
          <w:szCs w:val="20"/>
        </w:rPr>
      </w:pPr>
      <w:r w:rsidRPr="00ED4671">
        <w:rPr>
          <w:sz w:val="20"/>
          <w:szCs w:val="20"/>
        </w:rPr>
        <w:t>Разработване и внедряване на иновации в областта на биологичното земеделие.</w:t>
      </w:r>
    </w:p>
    <w:p w:rsidR="00F8461B" w:rsidRPr="00ED4671" w:rsidRDefault="00F8461B" w:rsidP="00ED4671">
      <w:pPr>
        <w:ind w:firstLine="709"/>
        <w:jc w:val="both"/>
        <w:rPr>
          <w:sz w:val="20"/>
          <w:szCs w:val="20"/>
        </w:rPr>
      </w:pPr>
      <w:r w:rsidRPr="00ED4671">
        <w:rPr>
          <w:sz w:val="20"/>
          <w:szCs w:val="20"/>
        </w:rPr>
        <w:t>Създадени нови конкурентни и с високо пазарно търсене  сортове от основни селскостопански култури в т. ч. тютюн и етеричномаслените култури. Въведени нови  сортове с подходящи качества, адаптирани към условия та на страната и  променящите се климатични условия</w:t>
      </w:r>
    </w:p>
    <w:p w:rsidR="00F8461B" w:rsidRPr="00ED4671" w:rsidRDefault="00F8461B" w:rsidP="00ED4671">
      <w:pPr>
        <w:ind w:firstLine="709"/>
        <w:jc w:val="both"/>
        <w:rPr>
          <w:sz w:val="20"/>
          <w:szCs w:val="20"/>
        </w:rPr>
      </w:pPr>
      <w:r w:rsidRPr="00ED4671">
        <w:rPr>
          <w:sz w:val="20"/>
          <w:szCs w:val="20"/>
        </w:rPr>
        <w:t xml:space="preserve">Съхранение и поддържане на генетичните ресурси от важни селскостопански култури, стари  сортове и породи животни. </w:t>
      </w:r>
    </w:p>
    <w:p w:rsidR="00F8461B" w:rsidRPr="00ED4671" w:rsidRDefault="00F8461B" w:rsidP="00ED4671">
      <w:pPr>
        <w:ind w:firstLine="709"/>
        <w:jc w:val="both"/>
        <w:rPr>
          <w:sz w:val="20"/>
          <w:szCs w:val="20"/>
        </w:rPr>
      </w:pPr>
      <w:r w:rsidRPr="00ED4671">
        <w:rPr>
          <w:sz w:val="20"/>
          <w:szCs w:val="20"/>
        </w:rPr>
        <w:t>Организиране, управление и контрол на проекти за научноизследователска дейност в приоритетни области на земеделието.</w:t>
      </w:r>
    </w:p>
    <w:p w:rsidR="00BD675B" w:rsidRDefault="00F8461B" w:rsidP="00ED4671">
      <w:pPr>
        <w:ind w:firstLine="709"/>
        <w:jc w:val="both"/>
        <w:rPr>
          <w:sz w:val="20"/>
          <w:szCs w:val="20"/>
        </w:rPr>
      </w:pPr>
      <w:r w:rsidRPr="00ED4671">
        <w:rPr>
          <w:sz w:val="20"/>
          <w:szCs w:val="20"/>
        </w:rPr>
        <w:t>Изпълнение на  научни програми в областта на земеделието</w:t>
      </w:r>
    </w:p>
    <w:p w:rsidR="000C2BE9" w:rsidRDefault="000C2BE9" w:rsidP="00694298">
      <w:pPr>
        <w:jc w:val="both"/>
        <w:rPr>
          <w:sz w:val="20"/>
          <w:szCs w:val="20"/>
        </w:rPr>
      </w:pPr>
    </w:p>
    <w:p w:rsidR="00D623D7" w:rsidRDefault="00D623D7" w:rsidP="00694298">
      <w:pPr>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A8077B" w:rsidRDefault="005207C5">
            <w:pPr>
              <w:rPr>
                <w:rFonts w:ascii="Calibri" w:hAnsi="Calibri"/>
                <w:b/>
                <w:bCs/>
                <w:color w:val="000000"/>
                <w:sz w:val="22"/>
                <w:szCs w:val="22"/>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AD0E62" w:rsidRDefault="00AD0E62" w:rsidP="009C7887">
      <w:pPr>
        <w:rPr>
          <w:sz w:val="21"/>
          <w:szCs w:val="21"/>
        </w:rPr>
      </w:pPr>
    </w:p>
    <w:tbl>
      <w:tblPr>
        <w:tblW w:w="10460" w:type="dxa"/>
        <w:jc w:val="center"/>
        <w:tblLook w:val="04A0" w:firstRow="1" w:lastRow="0" w:firstColumn="1" w:lastColumn="0" w:noHBand="0" w:noVBand="1"/>
      </w:tblPr>
      <w:tblGrid>
        <w:gridCol w:w="443"/>
        <w:gridCol w:w="3057"/>
        <w:gridCol w:w="1160"/>
        <w:gridCol w:w="1160"/>
        <w:gridCol w:w="1160"/>
        <w:gridCol w:w="1160"/>
        <w:gridCol w:w="1160"/>
        <w:gridCol w:w="1160"/>
      </w:tblGrid>
      <w:tr w:rsidR="00081A0E" w:rsidTr="00081A0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2200.01.08 Бюджетна програма „Научни изследвания”</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34 562,7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39 398,6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42 506,7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45 999,7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47 199,7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47 199,7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21 693,5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26 130,6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31 338,6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33 026,7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34 226,7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34 226,7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12 803,9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13 017,7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10 044,0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11 473,0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65,3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250,3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1 124,1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34 562,7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8 827,8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21 693,5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5 745,8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12 803,9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3 049,2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65,3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30 570,8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42 506,7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45 999,7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47 199,7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47 199,7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20 384,8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31 338,6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33 026,7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34 226,7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34 226,7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9 968,5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10 044,0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11 473,0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11 473,0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217,5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1 124,1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1 500,0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1 500,0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Селскостопанската академия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30 570,8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39 741,5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43 715,7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44 915,7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44 915,7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Държавно предприятие "Научно-производствен център"</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2 765,2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2 284,0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2 284,0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2 284,0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104,7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97,5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Лихви по вътрешни заеми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Стипендии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18,0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7,5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7,2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Лихви по външни заеми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Стипендии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61,2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250,0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250,0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250,0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250,0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21,3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104,7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113,3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270,0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34 667,4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8 855,1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34 667,4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39 511,9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42 776,7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46 269,7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47 469,7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47 469,7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1 890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r>
      <w:tr w:rsidR="00081A0E" w:rsidTr="00081A0E">
        <w:trPr>
          <w:trHeight w:val="300"/>
          <w:jc w:val="center"/>
        </w:trPr>
        <w:tc>
          <w:tcPr>
            <w:tcW w:w="38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r>
      <w:tr w:rsidR="00081A0E" w:rsidTr="00081A0E">
        <w:trPr>
          <w:trHeight w:val="645"/>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p>
        </w:tc>
      </w:tr>
      <w:tr w:rsidR="00081A0E" w:rsidTr="00081A0E">
        <w:trPr>
          <w:trHeight w:val="405"/>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Описание на администрираните разходни параграфи по програмата, вкл. проектите</w:t>
            </w: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r>
      <w:tr w:rsidR="00081A0E" w:rsidTr="00081A0E">
        <w:trPr>
          <w:trHeight w:val="420"/>
          <w:jc w:val="center"/>
        </w:trPr>
        <w:tc>
          <w:tcPr>
            <w:tcW w:w="10460" w:type="dxa"/>
            <w:gridSpan w:val="8"/>
            <w:tcBorders>
              <w:top w:val="nil"/>
              <w:left w:val="nil"/>
              <w:bottom w:val="nil"/>
              <w:right w:val="nil"/>
            </w:tcBorders>
            <w:shd w:val="clear" w:color="auto" w:fill="auto"/>
            <w:vAlign w:val="bottom"/>
            <w:hideMark/>
          </w:tcPr>
          <w:p w:rsidR="00081A0E" w:rsidRDefault="00081A0E">
            <w:pPr>
              <w:jc w:val="both"/>
              <w:rPr>
                <w:color w:val="000000"/>
                <w:sz w:val="16"/>
                <w:szCs w:val="16"/>
              </w:rPr>
            </w:pPr>
            <w:r>
              <w:rPr>
                <w:color w:val="000000"/>
                <w:sz w:val="16"/>
                <w:szCs w:val="16"/>
              </w:rPr>
              <w:t xml:space="preserve"> В програмата се включват  разходите на Селскостопанската академия и  Държавното предприятие "Научно-производствен център", към ССА</w:t>
            </w:r>
          </w:p>
        </w:tc>
      </w:tr>
      <w:tr w:rsidR="00081A0E" w:rsidTr="00081A0E">
        <w:trPr>
          <w:trHeight w:val="945"/>
          <w:jc w:val="center"/>
        </w:trPr>
        <w:tc>
          <w:tcPr>
            <w:tcW w:w="10460" w:type="dxa"/>
            <w:gridSpan w:val="8"/>
            <w:tcBorders>
              <w:top w:val="nil"/>
              <w:left w:val="nil"/>
              <w:bottom w:val="nil"/>
              <w:right w:val="nil"/>
            </w:tcBorders>
            <w:shd w:val="clear" w:color="auto" w:fill="auto"/>
            <w:vAlign w:val="bottom"/>
            <w:hideMark/>
          </w:tcPr>
          <w:p w:rsidR="00081A0E" w:rsidRDefault="00081A0E">
            <w:pPr>
              <w:jc w:val="both"/>
              <w:rPr>
                <w:color w:val="000000"/>
                <w:sz w:val="16"/>
                <w:szCs w:val="16"/>
              </w:rPr>
            </w:pPr>
            <w:r>
              <w:rPr>
                <w:color w:val="000000"/>
                <w:sz w:val="16"/>
                <w:szCs w:val="16"/>
              </w:rPr>
              <w:t xml:space="preserve">Съгласно Закона за Селскостопанската академия,  Селскостопанската академия е национална автономна бюджетна организация към министъра на земеделието, храните и горите за научни изследвания, за научно-приложна, иновативна и образователна дейност в областта на земеделието и храните ССА е юридическо лице, което съставя, изпълнява и отчита бюджет като част от консолидираната фискална програма по чл. 13, ал. 4 от Закона за публичните финанси. </w:t>
            </w:r>
          </w:p>
        </w:tc>
      </w:tr>
    </w:tbl>
    <w:p w:rsidR="00AD0E62" w:rsidRDefault="00AD0E62" w:rsidP="009C7887">
      <w:pPr>
        <w:rPr>
          <w:sz w:val="21"/>
          <w:szCs w:val="21"/>
        </w:rPr>
      </w:pPr>
    </w:p>
    <w:p w:rsidR="005207C5" w:rsidRDefault="005207C5" w:rsidP="009C7887">
      <w:pPr>
        <w:rPr>
          <w:sz w:val="21"/>
          <w:szCs w:val="21"/>
        </w:rPr>
      </w:pPr>
    </w:p>
    <w:p w:rsidR="005207C5" w:rsidRDefault="005207C5" w:rsidP="009C7887">
      <w:pPr>
        <w:rPr>
          <w:sz w:val="21"/>
          <w:szCs w:val="21"/>
        </w:rPr>
      </w:pPr>
    </w:p>
    <w:p w:rsidR="00771D5C" w:rsidRPr="00813851" w:rsidRDefault="00771D5C" w:rsidP="009C7887">
      <w:pPr>
        <w:rPr>
          <w:sz w:val="21"/>
          <w:szCs w:val="21"/>
          <w:lang w:val="en-US"/>
        </w:rPr>
      </w:pPr>
    </w:p>
    <w:p w:rsidR="0033734C" w:rsidRPr="006228CA" w:rsidRDefault="0033734C" w:rsidP="006228CA">
      <w:pPr>
        <w:pStyle w:val="Heading1"/>
        <w:numPr>
          <w:ilvl w:val="1"/>
          <w:numId w:val="6"/>
        </w:numPr>
      </w:pPr>
      <w:bookmarkStart w:id="17" w:name="_Toc29296660"/>
      <w:r w:rsidRPr="006228CA">
        <w:t>БЮДЖЕТНА ПРОГРАМА – 2200.01.09  -  „СЪВЕТИ И КОНСУЛТАЦИИ”</w:t>
      </w:r>
      <w:bookmarkEnd w:id="17"/>
    </w:p>
    <w:p w:rsidR="009C7887" w:rsidRPr="007D0FCC" w:rsidRDefault="009C7887" w:rsidP="009C7887">
      <w:pPr>
        <w:jc w:val="both"/>
        <w:rPr>
          <w:sz w:val="22"/>
          <w:szCs w:val="22"/>
          <w:lang w:eastAsia="en-US"/>
        </w:rPr>
      </w:pPr>
    </w:p>
    <w:p w:rsidR="009C7887" w:rsidRDefault="009C7887" w:rsidP="009C7887">
      <w:pPr>
        <w:jc w:val="both"/>
        <w:rPr>
          <w:b/>
          <w:i/>
          <w:sz w:val="21"/>
          <w:szCs w:val="21"/>
          <w:u w:val="single"/>
        </w:rPr>
      </w:pPr>
      <w:r w:rsidRPr="009C7887">
        <w:rPr>
          <w:b/>
          <w:i/>
          <w:sz w:val="21"/>
          <w:szCs w:val="21"/>
          <w:u w:val="single"/>
        </w:rPr>
        <w:t>Цели на програмата</w:t>
      </w:r>
    </w:p>
    <w:p w:rsidR="009C7887" w:rsidRPr="009C7887" w:rsidRDefault="009C7887" w:rsidP="009C7887">
      <w:pPr>
        <w:jc w:val="both"/>
        <w:rPr>
          <w:b/>
          <w:i/>
          <w:sz w:val="21"/>
          <w:szCs w:val="21"/>
          <w:u w:val="single"/>
        </w:rPr>
      </w:pPr>
    </w:p>
    <w:p w:rsidR="00036753" w:rsidRDefault="00D241F1" w:rsidP="00036753">
      <w:pPr>
        <w:ind w:firstLine="709"/>
        <w:jc w:val="both"/>
        <w:rPr>
          <w:sz w:val="20"/>
          <w:szCs w:val="20"/>
        </w:rPr>
      </w:pPr>
      <w:r w:rsidRPr="00D241F1">
        <w:rPr>
          <w:sz w:val="20"/>
          <w:szCs w:val="20"/>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r>
        <w:rPr>
          <w:sz w:val="20"/>
          <w:szCs w:val="20"/>
        </w:rPr>
        <w:t>.</w:t>
      </w:r>
    </w:p>
    <w:p w:rsidR="00D241F1" w:rsidRPr="007D0FCC" w:rsidRDefault="00D241F1" w:rsidP="00036753">
      <w:pPr>
        <w:ind w:firstLine="709"/>
        <w:jc w:val="both"/>
        <w:rPr>
          <w:sz w:val="20"/>
          <w:szCs w:val="20"/>
        </w:rPr>
      </w:pPr>
    </w:p>
    <w:p w:rsidR="009C7887" w:rsidRDefault="009C7887" w:rsidP="009C7887">
      <w:pPr>
        <w:jc w:val="both"/>
        <w:rPr>
          <w:b/>
          <w:i/>
          <w:sz w:val="21"/>
          <w:szCs w:val="21"/>
          <w:u w:val="single"/>
        </w:rPr>
      </w:pPr>
      <w:r w:rsidRPr="009C7887">
        <w:rPr>
          <w:b/>
          <w:i/>
          <w:sz w:val="21"/>
          <w:szCs w:val="21"/>
          <w:u w:val="single"/>
        </w:rPr>
        <w:t>Организационни структури, участващи в програмата</w:t>
      </w:r>
    </w:p>
    <w:p w:rsidR="009C7887" w:rsidRPr="009C7887" w:rsidRDefault="009C7887" w:rsidP="009C7887">
      <w:pPr>
        <w:jc w:val="both"/>
        <w:rPr>
          <w:b/>
          <w:i/>
          <w:sz w:val="21"/>
          <w:szCs w:val="21"/>
          <w:u w:val="single"/>
        </w:rPr>
      </w:pPr>
    </w:p>
    <w:p w:rsidR="003F241B" w:rsidRPr="007D0FCC" w:rsidRDefault="009C7887" w:rsidP="003F241B">
      <w:pPr>
        <w:ind w:firstLine="709"/>
        <w:jc w:val="both"/>
        <w:rPr>
          <w:sz w:val="20"/>
          <w:szCs w:val="20"/>
        </w:rPr>
      </w:pPr>
      <w:r w:rsidRPr="007D0FCC">
        <w:rPr>
          <w:sz w:val="20"/>
          <w:szCs w:val="20"/>
        </w:rPr>
        <w:t>Национална служба за съвети в земеделието</w:t>
      </w:r>
    </w:p>
    <w:p w:rsidR="009C7887" w:rsidRPr="007D0FCC" w:rsidRDefault="009C7887" w:rsidP="009C7887">
      <w:pPr>
        <w:ind w:firstLine="709"/>
        <w:jc w:val="both"/>
        <w:rPr>
          <w:sz w:val="20"/>
          <w:szCs w:val="20"/>
        </w:rPr>
      </w:pPr>
    </w:p>
    <w:p w:rsidR="009C7887" w:rsidRDefault="009C7887" w:rsidP="009C7887">
      <w:pPr>
        <w:jc w:val="both"/>
        <w:rPr>
          <w:b/>
          <w:i/>
          <w:sz w:val="21"/>
          <w:szCs w:val="21"/>
          <w:u w:val="single"/>
        </w:rPr>
      </w:pPr>
      <w:r w:rsidRPr="009C7887">
        <w:rPr>
          <w:b/>
          <w:i/>
          <w:sz w:val="21"/>
          <w:szCs w:val="21"/>
          <w:u w:val="single"/>
        </w:rPr>
        <w:t>Отговорност за изпълнението на програмата</w:t>
      </w:r>
    </w:p>
    <w:p w:rsidR="009C7887" w:rsidRPr="009C7887" w:rsidRDefault="009C7887" w:rsidP="009C7887">
      <w:pPr>
        <w:jc w:val="both"/>
        <w:rPr>
          <w:b/>
          <w:i/>
          <w:sz w:val="21"/>
          <w:szCs w:val="21"/>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1F169B" w:rsidRPr="007D0FCC" w:rsidRDefault="001F169B" w:rsidP="009C7887">
      <w:pPr>
        <w:ind w:firstLine="709"/>
        <w:jc w:val="both"/>
        <w:rPr>
          <w:sz w:val="20"/>
          <w:szCs w:val="20"/>
        </w:rPr>
      </w:pPr>
    </w:p>
    <w:p w:rsidR="009C7887" w:rsidRDefault="009C7887" w:rsidP="009C7887">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1028"/>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- 2200.01.09 - "Съвети и консултации"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81A0E">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Извършени посещения на земеделски стопанства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3 300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Консултирани земеделски производители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18 000</w:t>
            </w: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nil"/>
              <w:right w:val="single" w:sz="8" w:space="0" w:color="auto"/>
            </w:tcBorders>
            <w:shd w:val="clear" w:color="auto" w:fill="auto"/>
            <w:vAlign w:val="center"/>
            <w:hideMark/>
          </w:tcPr>
          <w:p w:rsidR="000152AD" w:rsidRDefault="000152AD">
            <w:pPr>
              <w:rPr>
                <w:sz w:val="20"/>
                <w:szCs w:val="20"/>
              </w:rPr>
            </w:pPr>
            <w:r>
              <w:rPr>
                <w:sz w:val="20"/>
                <w:szCs w:val="20"/>
              </w:rPr>
              <w:t>Проведени общо консултации</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90 000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90 000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90 000</w:t>
            </w:r>
          </w:p>
        </w:tc>
      </w:tr>
      <w:tr w:rsidR="000152AD" w:rsidTr="000152AD">
        <w:trPr>
          <w:trHeight w:val="780"/>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(тук се включват всички предоставяни консултации  в т.ч. специаилизирани, по ПРСР и по всички други въпроси)</w:t>
            </w: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специализирани и други консултации (извън ПРСР)</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42 500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информационни мероприятия, в т.ч. изнесени приемни (консултантски дни)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1 060</w:t>
            </w:r>
          </w:p>
        </w:tc>
      </w:tr>
      <w:tr w:rsidR="000152AD" w:rsidTr="000152AD">
        <w:trPr>
          <w:trHeight w:val="154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събития</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105</w:t>
            </w:r>
          </w:p>
        </w:tc>
      </w:tr>
      <w:tr w:rsidR="000152AD" w:rsidTr="000152AD">
        <w:trPr>
          <w:trHeight w:val="180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2 500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Изготвени информационни материали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Изработени почвени проби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2 400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2 400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2 400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Предоставени консултации по Тематичната подпрограма за развитие на малките стопанства към ПРСР 2014-2020г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r>
      <w:tr w:rsidR="000152AD" w:rsidTr="000152AD">
        <w:trPr>
          <w:trHeight w:val="154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27</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3 500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Предоставени консултации на земеделските стопани относно ползите и предимствата от тяхното сдружаване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1 700</w:t>
            </w:r>
          </w:p>
        </w:tc>
      </w:tr>
      <w:tr w:rsidR="000152AD" w:rsidTr="000152AD">
        <w:trPr>
          <w:trHeight w:val="765"/>
          <w:jc w:val="center"/>
        </w:trPr>
        <w:tc>
          <w:tcPr>
            <w:tcW w:w="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single" w:sz="4" w:space="0" w:color="auto"/>
              <w:left w:val="nil"/>
              <w:bottom w:val="single" w:sz="4" w:space="0" w:color="auto"/>
              <w:right w:val="single" w:sz="4" w:space="0" w:color="auto"/>
            </w:tcBorders>
            <w:shd w:val="clear" w:color="auto" w:fill="auto"/>
            <w:vAlign w:val="center"/>
            <w:hideMark/>
          </w:tcPr>
          <w:p w:rsidR="000152AD" w:rsidRDefault="000152AD">
            <w:pPr>
              <w:rPr>
                <w:sz w:val="20"/>
                <w:szCs w:val="20"/>
              </w:rPr>
            </w:pPr>
            <w:r>
              <w:rPr>
                <w:sz w:val="20"/>
                <w:szCs w:val="20"/>
              </w:rPr>
              <w:t>Проведени информационни кампании за ефективно използване на водите и  изискванията за постигане на добро състояние на водите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152AD" w:rsidRDefault="000152AD">
            <w:pPr>
              <w:jc w:val="center"/>
              <w:rPr>
                <w:sz w:val="20"/>
                <w:szCs w:val="20"/>
              </w:rPr>
            </w:pPr>
            <w:r>
              <w:rPr>
                <w:sz w:val="20"/>
                <w:szCs w:val="20"/>
              </w:rPr>
              <w:t xml:space="preserve">Брой кампании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27</w:t>
            </w:r>
          </w:p>
        </w:tc>
      </w:tr>
      <w:tr w:rsidR="000152AD" w:rsidTr="000152AD">
        <w:trPr>
          <w:trHeight w:val="102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768" w:type="dxa"/>
            <w:tcBorders>
              <w:top w:val="nil"/>
              <w:left w:val="nil"/>
              <w:bottom w:val="single" w:sz="4" w:space="0" w:color="auto"/>
              <w:right w:val="single" w:sz="4" w:space="0" w:color="auto"/>
            </w:tcBorders>
            <w:shd w:val="clear" w:color="auto" w:fill="auto"/>
            <w:vAlign w:val="center"/>
            <w:hideMark/>
          </w:tcPr>
          <w:p w:rsidR="000152AD" w:rsidRDefault="000152AD">
            <w:pPr>
              <w:rPr>
                <w:sz w:val="20"/>
                <w:szCs w:val="20"/>
              </w:rPr>
            </w:pPr>
            <w:r>
              <w:rPr>
                <w:sz w:val="20"/>
                <w:szCs w:val="20"/>
              </w:rPr>
              <w:t>Информирани и обучени земеделски стопани за ефективно използване на водите и изискванията за постигане на добро състояние на водите</w:t>
            </w:r>
          </w:p>
        </w:tc>
        <w:tc>
          <w:tcPr>
            <w:tcW w:w="960" w:type="dxa"/>
            <w:tcBorders>
              <w:top w:val="nil"/>
              <w:left w:val="nil"/>
              <w:bottom w:val="single" w:sz="4" w:space="0" w:color="auto"/>
              <w:right w:val="single" w:sz="4" w:space="0" w:color="auto"/>
            </w:tcBorders>
            <w:shd w:val="clear" w:color="auto" w:fill="auto"/>
            <w:vAlign w:val="center"/>
            <w:hideMark/>
          </w:tcPr>
          <w:p w:rsidR="000152AD" w:rsidRDefault="000152AD">
            <w:pPr>
              <w:jc w:val="center"/>
              <w:rPr>
                <w:sz w:val="20"/>
                <w:szCs w:val="20"/>
              </w:rPr>
            </w:pPr>
            <w:r>
              <w:rPr>
                <w:sz w:val="20"/>
                <w:szCs w:val="20"/>
              </w:rPr>
              <w:t>Брой обучени земеделци</w:t>
            </w:r>
          </w:p>
        </w:tc>
        <w:tc>
          <w:tcPr>
            <w:tcW w:w="960" w:type="dxa"/>
            <w:tcBorders>
              <w:top w:val="nil"/>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rsidR="000152AD" w:rsidRDefault="000152AD">
            <w:pPr>
              <w:jc w:val="center"/>
              <w:rPr>
                <w:sz w:val="20"/>
                <w:szCs w:val="20"/>
              </w:rPr>
            </w:pPr>
            <w:r>
              <w:rPr>
                <w:sz w:val="20"/>
                <w:szCs w:val="20"/>
              </w:rPr>
              <w:t>800</w:t>
            </w:r>
          </w:p>
        </w:tc>
      </w:tr>
    </w:tbl>
    <w:p w:rsidR="00F43400" w:rsidRDefault="00F43400" w:rsidP="009C7887">
      <w:pPr>
        <w:jc w:val="both"/>
        <w:rPr>
          <w:b/>
          <w:i/>
          <w:sz w:val="21"/>
          <w:szCs w:val="21"/>
          <w:u w:val="single"/>
        </w:rPr>
      </w:pPr>
    </w:p>
    <w:p w:rsidR="009C7887" w:rsidRDefault="009C7887" w:rsidP="009C7887">
      <w:pPr>
        <w:rPr>
          <w:sz w:val="21"/>
          <w:szCs w:val="21"/>
        </w:rPr>
      </w:pPr>
    </w:p>
    <w:p w:rsidR="009C7887" w:rsidRDefault="009C7887" w:rsidP="009C7887">
      <w:pPr>
        <w:rPr>
          <w:sz w:val="21"/>
          <w:szCs w:val="21"/>
        </w:rPr>
      </w:pPr>
    </w:p>
    <w:p w:rsidR="009C7887" w:rsidRPr="009C7887" w:rsidRDefault="009C7887" w:rsidP="009C7887">
      <w:pPr>
        <w:jc w:val="both"/>
        <w:rPr>
          <w:b/>
          <w:i/>
          <w:sz w:val="21"/>
          <w:szCs w:val="21"/>
          <w:u w:val="single"/>
        </w:rPr>
      </w:pPr>
      <w:r w:rsidRPr="009C7887">
        <w:rPr>
          <w:b/>
          <w:i/>
          <w:sz w:val="21"/>
          <w:szCs w:val="21"/>
          <w:u w:val="single"/>
        </w:rPr>
        <w:t>Външни фактори, които могат да окажат въздействие върху постигането на целите на програмата</w:t>
      </w:r>
    </w:p>
    <w:p w:rsidR="009C7887" w:rsidRPr="007D0FCC" w:rsidRDefault="009C7887" w:rsidP="009C7887">
      <w:pPr>
        <w:jc w:val="both"/>
        <w:rPr>
          <w:sz w:val="20"/>
          <w:szCs w:val="20"/>
        </w:rPr>
      </w:pPr>
      <w:r w:rsidRPr="007D0FCC">
        <w:rPr>
          <w:b/>
          <w:i/>
          <w:color w:val="00CCFF"/>
          <w:sz w:val="22"/>
          <w:szCs w:val="22"/>
        </w:rPr>
        <w:tab/>
      </w:r>
      <w:r w:rsidRPr="007D0FCC">
        <w:rPr>
          <w:sz w:val="20"/>
          <w:szCs w:val="20"/>
        </w:rPr>
        <w:t>Намаляване броя на земеделските производители в условията на финансова и икономическа криза.</w:t>
      </w:r>
    </w:p>
    <w:p w:rsidR="009C7887" w:rsidRDefault="009C7887" w:rsidP="009C7887">
      <w:pPr>
        <w:ind w:firstLine="709"/>
        <w:jc w:val="both"/>
        <w:rPr>
          <w:sz w:val="20"/>
          <w:szCs w:val="20"/>
        </w:rPr>
      </w:pPr>
      <w:r w:rsidRPr="007D0FCC">
        <w:rPr>
          <w:sz w:val="20"/>
          <w:szCs w:val="20"/>
        </w:rPr>
        <w:t>Негативен ефект би имало и намаляването на средствата за субсидиране на земеделските стопани по различни програми и загуба на интерес от тяхна страна</w:t>
      </w:r>
    </w:p>
    <w:p w:rsidR="009C7887" w:rsidRPr="007D0FCC" w:rsidRDefault="009C7887" w:rsidP="009C7887">
      <w:pPr>
        <w:ind w:firstLine="709"/>
        <w:jc w:val="both"/>
        <w:rPr>
          <w:sz w:val="22"/>
          <w:szCs w:val="22"/>
        </w:rPr>
      </w:pPr>
    </w:p>
    <w:p w:rsidR="009C7887" w:rsidRPr="009C7887" w:rsidRDefault="009C7887" w:rsidP="009C7887">
      <w:pPr>
        <w:jc w:val="both"/>
        <w:rPr>
          <w:b/>
          <w:i/>
          <w:sz w:val="21"/>
          <w:szCs w:val="21"/>
          <w:u w:val="single"/>
        </w:rPr>
      </w:pPr>
      <w:r w:rsidRPr="009C7887">
        <w:rPr>
          <w:b/>
          <w:i/>
          <w:sz w:val="21"/>
          <w:szCs w:val="21"/>
          <w:u w:val="single"/>
        </w:rPr>
        <w:t>Информация за наличността и качеството на данните</w:t>
      </w:r>
    </w:p>
    <w:p w:rsidR="009C7887" w:rsidRPr="007D0FCC" w:rsidRDefault="009C7887" w:rsidP="009C7887">
      <w:pPr>
        <w:ind w:firstLine="709"/>
        <w:jc w:val="both"/>
        <w:rPr>
          <w:sz w:val="20"/>
          <w:szCs w:val="20"/>
        </w:rPr>
      </w:pPr>
      <w:r w:rsidRPr="007D0FCC">
        <w:rPr>
          <w:sz w:val="20"/>
          <w:szCs w:val="20"/>
        </w:rPr>
        <w:t>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ръководството  на НССЗ.</w:t>
      </w:r>
    </w:p>
    <w:p w:rsidR="009C7887" w:rsidRPr="007D0FCC" w:rsidRDefault="009C7887" w:rsidP="009C7887">
      <w:pPr>
        <w:ind w:firstLine="709"/>
        <w:jc w:val="both"/>
        <w:rPr>
          <w:sz w:val="22"/>
          <w:szCs w:val="22"/>
        </w:rPr>
      </w:pPr>
    </w:p>
    <w:p w:rsidR="009C7887" w:rsidRPr="009C7887" w:rsidRDefault="009C7887" w:rsidP="009C7887">
      <w:pPr>
        <w:jc w:val="both"/>
        <w:rPr>
          <w:sz w:val="21"/>
          <w:szCs w:val="21"/>
          <w:u w:val="single"/>
        </w:rPr>
      </w:pPr>
      <w:r w:rsidRPr="009C7887">
        <w:rPr>
          <w:b/>
          <w:i/>
          <w:sz w:val="21"/>
          <w:szCs w:val="21"/>
          <w:u w:val="single"/>
        </w:rPr>
        <w:t>Предоставяни по програмата продукти/услуги (ведомствени разходни параграфи)</w:t>
      </w:r>
    </w:p>
    <w:p w:rsidR="0037455F" w:rsidRPr="0037455F" w:rsidRDefault="0037455F" w:rsidP="0037455F">
      <w:pPr>
        <w:jc w:val="both"/>
        <w:rPr>
          <w:sz w:val="20"/>
          <w:szCs w:val="20"/>
        </w:rPr>
      </w:pPr>
      <w:r w:rsidRPr="0037455F">
        <w:rPr>
          <w:sz w:val="20"/>
          <w:szCs w:val="20"/>
        </w:rPr>
        <w:t>Предоставяне на съветнически  услуги на земеделските стопани, в т.ч. специализирани консултации и консултации за изготвяне  и изпълнение на проекти по Програмите за развитие на селските райони;</w:t>
      </w:r>
    </w:p>
    <w:p w:rsidR="0037455F" w:rsidRPr="0037455F" w:rsidRDefault="0037455F" w:rsidP="0037455F">
      <w:pPr>
        <w:jc w:val="both"/>
        <w:rPr>
          <w:sz w:val="20"/>
          <w:szCs w:val="20"/>
        </w:rPr>
      </w:pPr>
      <w:r w:rsidRPr="0037455F">
        <w:rPr>
          <w:sz w:val="20"/>
          <w:szCs w:val="20"/>
        </w:rPr>
        <w:t>Подпомагане трансфера и приложението на научните и практическите достижения в областта на земеделието;</w:t>
      </w:r>
    </w:p>
    <w:p w:rsidR="0037455F" w:rsidRPr="0037455F" w:rsidRDefault="0037455F" w:rsidP="0037455F">
      <w:pPr>
        <w:jc w:val="both"/>
        <w:rPr>
          <w:sz w:val="20"/>
          <w:szCs w:val="20"/>
        </w:rPr>
      </w:pPr>
      <w:r w:rsidRPr="0037455F">
        <w:rPr>
          <w:sz w:val="20"/>
          <w:szCs w:val="20"/>
        </w:rPr>
        <w:t>Организиране и провеждане на професионално обучение на земеделски производители;</w:t>
      </w:r>
    </w:p>
    <w:p w:rsidR="0037455F" w:rsidRPr="0037455F" w:rsidRDefault="0037455F" w:rsidP="0037455F">
      <w:pPr>
        <w:jc w:val="both"/>
        <w:rPr>
          <w:sz w:val="20"/>
          <w:szCs w:val="20"/>
        </w:rPr>
      </w:pPr>
      <w:r w:rsidRPr="0037455F">
        <w:rPr>
          <w:sz w:val="20"/>
          <w:szCs w:val="20"/>
        </w:rPr>
        <w:t xml:space="preserve">Провеждане на информационни събития в областта на земеделието и селските райони </w:t>
      </w:r>
    </w:p>
    <w:p w:rsidR="0037455F" w:rsidRPr="0037455F" w:rsidRDefault="0037455F" w:rsidP="0037455F">
      <w:pPr>
        <w:jc w:val="both"/>
        <w:rPr>
          <w:sz w:val="20"/>
          <w:szCs w:val="20"/>
        </w:rPr>
      </w:pPr>
      <w:r w:rsidRPr="0037455F">
        <w:rPr>
          <w:sz w:val="20"/>
          <w:szCs w:val="20"/>
        </w:rPr>
        <w:lastRenderedPageBreak/>
        <w:t>Изготвяне на информационни материали  в областта на земеделието и селските райони;</w:t>
      </w:r>
    </w:p>
    <w:p w:rsidR="00A7120D" w:rsidRDefault="0037455F" w:rsidP="0037455F">
      <w:pPr>
        <w:jc w:val="both"/>
        <w:rPr>
          <w:sz w:val="20"/>
          <w:szCs w:val="20"/>
          <w:lang w:val="en-US"/>
        </w:rPr>
      </w:pPr>
      <w:r w:rsidRPr="0037455F">
        <w:rPr>
          <w:sz w:val="20"/>
          <w:szCs w:val="20"/>
        </w:rPr>
        <w:t>Анализи на почви.</w:t>
      </w:r>
    </w:p>
    <w:p w:rsidR="002C08A2" w:rsidRDefault="002C08A2" w:rsidP="0037455F">
      <w:pPr>
        <w:jc w:val="both"/>
        <w:rPr>
          <w:sz w:val="20"/>
          <w:szCs w:val="20"/>
          <w:lang w:val="en-US"/>
        </w:rPr>
      </w:pPr>
      <w:r w:rsidRPr="002C08A2">
        <w:rPr>
          <w:sz w:val="20"/>
          <w:szCs w:val="20"/>
          <w:lang w:val="en-US"/>
        </w:rPr>
        <w:t>Повеждане на информационни кампании и обучение на земеделските стопани за подобряване за ефективно използване на водите и спазване на изискванията за постигане на добро състояние на водите</w:t>
      </w:r>
      <w:r>
        <w:rPr>
          <w:sz w:val="20"/>
          <w:szCs w:val="20"/>
          <w:lang w:val="en-US"/>
        </w:rPr>
        <w:t>.</w:t>
      </w:r>
    </w:p>
    <w:p w:rsidR="002C08A2" w:rsidRPr="002C08A2" w:rsidRDefault="002C08A2" w:rsidP="0037455F">
      <w:pPr>
        <w:jc w:val="both"/>
        <w:rPr>
          <w:sz w:val="20"/>
          <w:szCs w:val="20"/>
          <w:lang w:val="en-US"/>
        </w:rPr>
      </w:pPr>
    </w:p>
    <w:p w:rsidR="0037455F" w:rsidRDefault="0037455F" w:rsidP="0037455F">
      <w:pPr>
        <w:jc w:val="both"/>
        <w:rPr>
          <w:b/>
          <w:sz w:val="21"/>
          <w:szCs w:val="21"/>
        </w:rPr>
      </w:pPr>
    </w:p>
    <w:tbl>
      <w:tblPr>
        <w:tblW w:w="10515" w:type="dxa"/>
        <w:jc w:val="center"/>
        <w:tblCellMar>
          <w:left w:w="70" w:type="dxa"/>
          <w:right w:w="70" w:type="dxa"/>
        </w:tblCellMar>
        <w:tblLook w:val="04A0" w:firstRow="1" w:lastRow="0" w:firstColumn="1" w:lastColumn="0" w:noHBand="0" w:noVBand="1"/>
      </w:tblPr>
      <w:tblGrid>
        <w:gridCol w:w="55"/>
        <w:gridCol w:w="443"/>
        <w:gridCol w:w="3120"/>
        <w:gridCol w:w="1160"/>
        <w:gridCol w:w="1160"/>
        <w:gridCol w:w="1160"/>
        <w:gridCol w:w="1160"/>
        <w:gridCol w:w="1160"/>
        <w:gridCol w:w="1070"/>
        <w:gridCol w:w="27"/>
      </w:tblGrid>
      <w:tr w:rsidR="005207C5" w:rsidTr="00081A0E">
        <w:trPr>
          <w:gridAfter w:val="1"/>
          <w:wAfter w:w="55" w:type="dxa"/>
          <w:trHeight w:val="315"/>
          <w:jc w:val="center"/>
        </w:trPr>
        <w:tc>
          <w:tcPr>
            <w:tcW w:w="10460" w:type="dxa"/>
            <w:gridSpan w:val="9"/>
            <w:tcBorders>
              <w:top w:val="nil"/>
              <w:left w:val="nil"/>
              <w:bottom w:val="nil"/>
              <w:right w:val="nil"/>
            </w:tcBorders>
            <w:shd w:val="clear" w:color="auto" w:fill="auto"/>
            <w:noWrap/>
            <w:vAlign w:val="bottom"/>
            <w:hideMark/>
          </w:tcPr>
          <w:p w:rsidR="005207C5" w:rsidRPr="00C37436" w:rsidRDefault="005207C5">
            <w:pPr>
              <w:rPr>
                <w:rFonts w:ascii="Calibri" w:hAnsi="Calibri"/>
                <w:b/>
                <w:bCs/>
                <w:color w:val="000000"/>
                <w:sz w:val="22"/>
                <w:szCs w:val="22"/>
                <w:lang w:val="en-US"/>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rsidR="002C08A2" w:rsidRPr="00C37436" w:rsidRDefault="002C08A2">
            <w:pPr>
              <w:rPr>
                <w:rFonts w:ascii="Calibri" w:hAnsi="Calibri"/>
                <w:b/>
                <w:bCs/>
                <w:color w:val="000000"/>
                <w:sz w:val="22"/>
                <w:szCs w:val="22"/>
                <w:lang w:val="en-US"/>
              </w:rPr>
            </w:pPr>
          </w:p>
        </w:tc>
      </w:tr>
      <w:tr w:rsidR="00081A0E" w:rsidTr="00081A0E">
        <w:tblPrEx>
          <w:tblCellMar>
            <w:left w:w="108" w:type="dxa"/>
            <w:right w:w="108" w:type="dxa"/>
          </w:tblCellMar>
        </w:tblPrEx>
        <w:trPr>
          <w:gridBefore w:val="1"/>
          <w:wBefore w:w="55" w:type="dxa"/>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2200.01.09 Бюджетна програма „Съвети и консултации”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gridSpan w:val="2"/>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blPrEx>
          <w:tblCellMar>
            <w:left w:w="108" w:type="dxa"/>
            <w:right w:w="108" w:type="dxa"/>
          </w:tblCellMar>
        </w:tblPrEx>
        <w:trPr>
          <w:gridBefore w:val="1"/>
          <w:wBefore w:w="55" w:type="dxa"/>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827,2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878,8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896,0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985,6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985,6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985,6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229,9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117,5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wBefore w:w="55"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827,2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878,8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896,0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985,6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985,6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985,6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229,9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117,5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wBefore w:w="55"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wBefore w:w="55" w:type="dxa"/>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wBefore w:w="55" w:type="dxa"/>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wBefore w:w="55"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1 057,1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996,3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1 036,0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c>
          <w:tcPr>
            <w:tcW w:w="1160" w:type="dxa"/>
            <w:gridSpan w:val="2"/>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1 125,6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wBefore w:w="55"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51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55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70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70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70</w:t>
            </w:r>
          </w:p>
        </w:tc>
        <w:tc>
          <w:tcPr>
            <w:tcW w:w="1160" w:type="dxa"/>
            <w:gridSpan w:val="2"/>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70</w:t>
            </w:r>
          </w:p>
        </w:tc>
      </w:tr>
    </w:tbl>
    <w:p w:rsidR="008C30BA" w:rsidRDefault="008C30BA" w:rsidP="00520C70">
      <w:pPr>
        <w:jc w:val="both"/>
        <w:rPr>
          <w:b/>
          <w:sz w:val="21"/>
          <w:szCs w:val="21"/>
          <w:lang w:val="en-US"/>
        </w:rPr>
      </w:pPr>
    </w:p>
    <w:p w:rsidR="00D97DC5" w:rsidRDefault="00D97DC5" w:rsidP="00520C70">
      <w:pPr>
        <w:jc w:val="both"/>
        <w:rPr>
          <w:b/>
          <w:sz w:val="21"/>
          <w:szCs w:val="21"/>
          <w:lang w:val="en-US"/>
        </w:rPr>
      </w:pPr>
    </w:p>
    <w:p w:rsidR="00D97DC5" w:rsidRDefault="00D97DC5" w:rsidP="00520C70">
      <w:pPr>
        <w:jc w:val="both"/>
        <w:rPr>
          <w:b/>
          <w:sz w:val="21"/>
          <w:szCs w:val="21"/>
        </w:rPr>
      </w:pPr>
    </w:p>
    <w:p w:rsidR="00CE1B77" w:rsidRPr="00CE1B77" w:rsidRDefault="00CE1B77" w:rsidP="00520C70">
      <w:pPr>
        <w:jc w:val="both"/>
        <w:rPr>
          <w:b/>
          <w:sz w:val="21"/>
          <w:szCs w:val="21"/>
        </w:rPr>
      </w:pPr>
    </w:p>
    <w:p w:rsidR="00D97DC5" w:rsidRPr="00D97DC5" w:rsidRDefault="00D97DC5" w:rsidP="00520C70">
      <w:pPr>
        <w:jc w:val="both"/>
        <w:rPr>
          <w:b/>
          <w:sz w:val="21"/>
          <w:szCs w:val="21"/>
          <w:lang w:val="en-US"/>
        </w:rPr>
      </w:pPr>
    </w:p>
    <w:p w:rsidR="00520C70" w:rsidRPr="006228CA" w:rsidRDefault="00813851" w:rsidP="006228CA">
      <w:pPr>
        <w:pStyle w:val="Heading1"/>
        <w:numPr>
          <w:ilvl w:val="1"/>
          <w:numId w:val="6"/>
        </w:numPr>
        <w:ind w:left="0" w:firstLine="0"/>
      </w:pPr>
      <w:bookmarkStart w:id="18" w:name="_Toc29296661"/>
      <w:r w:rsidRPr="006228CA">
        <w:t>БЮДЖЕТНА ПРОГРАМА – 2200.01.10</w:t>
      </w:r>
      <w:r w:rsidR="005D74CF" w:rsidRPr="006228CA">
        <w:t xml:space="preserve">  - „ЗЕМЕДЕЛСКА ТЕХНИКА”</w:t>
      </w:r>
      <w:bookmarkEnd w:id="18"/>
    </w:p>
    <w:p w:rsidR="005D74CF" w:rsidRPr="007D0FCC" w:rsidRDefault="005D74CF" w:rsidP="00520C70">
      <w:pPr>
        <w:jc w:val="both"/>
        <w:rPr>
          <w:b/>
          <w:i/>
          <w:color w:val="00CCFF"/>
          <w:sz w:val="22"/>
          <w:szCs w:val="22"/>
          <w:u w:val="single"/>
        </w:rPr>
      </w:pPr>
    </w:p>
    <w:p w:rsidR="00520C70" w:rsidRDefault="00520C70" w:rsidP="00520C70">
      <w:pPr>
        <w:jc w:val="both"/>
        <w:rPr>
          <w:b/>
          <w:i/>
          <w:sz w:val="21"/>
          <w:szCs w:val="21"/>
          <w:u w:val="single"/>
        </w:rPr>
      </w:pPr>
      <w:r w:rsidRPr="00520C70">
        <w:rPr>
          <w:b/>
          <w:i/>
          <w:sz w:val="21"/>
          <w:szCs w:val="21"/>
          <w:u w:val="single"/>
        </w:rPr>
        <w:t>Цели на програмата</w:t>
      </w:r>
    </w:p>
    <w:p w:rsidR="00520C70" w:rsidRPr="00520C70" w:rsidRDefault="00520C70" w:rsidP="00520C70">
      <w:pPr>
        <w:jc w:val="both"/>
        <w:rPr>
          <w:b/>
          <w:i/>
          <w:sz w:val="21"/>
          <w:szCs w:val="21"/>
          <w:u w:val="single"/>
        </w:rPr>
      </w:pPr>
    </w:p>
    <w:p w:rsidR="00E4356A" w:rsidRPr="00E4356A" w:rsidRDefault="00520C70" w:rsidP="00E4356A">
      <w:pPr>
        <w:jc w:val="both"/>
        <w:rPr>
          <w:sz w:val="20"/>
          <w:szCs w:val="20"/>
        </w:rPr>
      </w:pPr>
      <w:r w:rsidRPr="007D0FCC">
        <w:rPr>
          <w:sz w:val="20"/>
          <w:szCs w:val="20"/>
        </w:rPr>
        <w:tab/>
      </w:r>
      <w:r w:rsidR="00E4356A" w:rsidRPr="00E4356A">
        <w:rPr>
          <w:sz w:val="20"/>
          <w:szCs w:val="20"/>
        </w:rPr>
        <w:t>Осъществяване на ефективен контрол на техническото състояние и безопасността на техниката по време на работа с нея и при  движение по пътищата.</w:t>
      </w:r>
    </w:p>
    <w:p w:rsidR="00E4356A" w:rsidRPr="00E4356A" w:rsidRDefault="00E4356A" w:rsidP="00E4356A">
      <w:pPr>
        <w:ind w:firstLine="708"/>
        <w:jc w:val="both"/>
        <w:rPr>
          <w:sz w:val="20"/>
          <w:szCs w:val="20"/>
        </w:rPr>
      </w:pPr>
      <w:r w:rsidRPr="00E4356A">
        <w:rPr>
          <w:sz w:val="20"/>
          <w:szCs w:val="20"/>
        </w:rPr>
        <w:t xml:space="preserve"> Осигуряване безопасността на земеделската техника преди пускането й на пазара, чрез изпитване, изследване, одобряване на типа и сертифициране.</w:t>
      </w:r>
    </w:p>
    <w:p w:rsidR="00520C70" w:rsidRDefault="00E4356A" w:rsidP="00E4356A">
      <w:pPr>
        <w:jc w:val="both"/>
        <w:rPr>
          <w:sz w:val="20"/>
          <w:szCs w:val="20"/>
        </w:rPr>
      </w:pPr>
      <w:r w:rsidRPr="00E4356A">
        <w:rPr>
          <w:sz w:val="20"/>
          <w:szCs w:val="20"/>
        </w:rPr>
        <w:lastRenderedPageBreak/>
        <w:t xml:space="preserve"> </w:t>
      </w:r>
      <w:r>
        <w:rPr>
          <w:sz w:val="20"/>
          <w:szCs w:val="20"/>
        </w:rPr>
        <w:tab/>
      </w:r>
      <w:r w:rsidRPr="00E4356A">
        <w:rPr>
          <w:sz w:val="20"/>
          <w:szCs w:val="20"/>
        </w:rPr>
        <w:t>Ефективно административно обслужване на населението по отношение на регистрацията на техниката и правоспособността за работа с нея.</w:t>
      </w:r>
    </w:p>
    <w:p w:rsidR="00E4356A" w:rsidRPr="007D0FCC" w:rsidRDefault="00E4356A" w:rsidP="00E4356A">
      <w:pPr>
        <w:jc w:val="both"/>
        <w:rPr>
          <w:b/>
          <w:sz w:val="22"/>
          <w:szCs w:val="22"/>
        </w:rPr>
      </w:pPr>
    </w:p>
    <w:p w:rsidR="00520C70" w:rsidRDefault="00520C70" w:rsidP="00520C70">
      <w:pPr>
        <w:jc w:val="both"/>
        <w:rPr>
          <w:b/>
          <w:i/>
          <w:sz w:val="21"/>
          <w:szCs w:val="21"/>
          <w:u w:val="single"/>
        </w:rPr>
      </w:pPr>
      <w:r w:rsidRPr="00520C70">
        <w:rPr>
          <w:b/>
          <w:i/>
          <w:sz w:val="21"/>
          <w:szCs w:val="21"/>
          <w:u w:val="single"/>
        </w:rPr>
        <w:t>Организационни структури, участващи в програмата</w:t>
      </w:r>
    </w:p>
    <w:p w:rsidR="00520C70" w:rsidRPr="00520C70" w:rsidRDefault="00520C70" w:rsidP="00520C70">
      <w:pPr>
        <w:jc w:val="both"/>
        <w:rPr>
          <w:b/>
          <w:i/>
          <w:sz w:val="21"/>
          <w:szCs w:val="21"/>
          <w:u w:val="single"/>
        </w:rPr>
      </w:pPr>
    </w:p>
    <w:p w:rsidR="00FF13A5" w:rsidRPr="006D1D23" w:rsidRDefault="00463A2F" w:rsidP="00520C70">
      <w:pPr>
        <w:ind w:firstLine="709"/>
        <w:jc w:val="both"/>
        <w:rPr>
          <w:sz w:val="20"/>
          <w:szCs w:val="20"/>
        </w:rPr>
      </w:pPr>
      <w:r>
        <w:rPr>
          <w:sz w:val="20"/>
          <w:szCs w:val="20"/>
        </w:rPr>
        <w:t>Главна дирекция  „Земеделие и регионална политика“</w:t>
      </w:r>
    </w:p>
    <w:p w:rsidR="00520C70" w:rsidRPr="007D0FCC" w:rsidRDefault="00520C70" w:rsidP="00520C70">
      <w:pPr>
        <w:ind w:firstLine="709"/>
        <w:jc w:val="both"/>
        <w:rPr>
          <w:b/>
          <w:i/>
          <w:sz w:val="22"/>
          <w:szCs w:val="22"/>
        </w:rPr>
      </w:pPr>
    </w:p>
    <w:p w:rsidR="00520C70" w:rsidRDefault="00520C70" w:rsidP="00520C70">
      <w:pPr>
        <w:jc w:val="both"/>
        <w:rPr>
          <w:b/>
          <w:i/>
          <w:sz w:val="21"/>
          <w:szCs w:val="21"/>
          <w:u w:val="single"/>
        </w:rPr>
      </w:pPr>
      <w:r w:rsidRPr="00520C70">
        <w:rPr>
          <w:b/>
          <w:i/>
          <w:sz w:val="21"/>
          <w:szCs w:val="21"/>
          <w:u w:val="single"/>
        </w:rPr>
        <w:t>Отговорност за изпълнението на програмата</w:t>
      </w:r>
    </w:p>
    <w:p w:rsidR="00520C70" w:rsidRPr="00520C70" w:rsidRDefault="00520C70" w:rsidP="00520C70">
      <w:pPr>
        <w:jc w:val="both"/>
        <w:rPr>
          <w:b/>
          <w:i/>
          <w:sz w:val="21"/>
          <w:szCs w:val="21"/>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441FC8" w:rsidRPr="00441FC8" w:rsidRDefault="00441FC8" w:rsidP="00520C70">
      <w:pPr>
        <w:ind w:firstLine="709"/>
        <w:jc w:val="both"/>
        <w:rPr>
          <w:sz w:val="22"/>
          <w:szCs w:val="22"/>
          <w:lang w:val="en-US"/>
        </w:rPr>
      </w:pPr>
    </w:p>
    <w:p w:rsidR="00736E45" w:rsidRPr="0033154A" w:rsidRDefault="00520C70" w:rsidP="0033154A">
      <w:pPr>
        <w:jc w:val="both"/>
        <w:rPr>
          <w:b/>
          <w:i/>
          <w:sz w:val="21"/>
          <w:szCs w:val="21"/>
          <w:u w:val="single"/>
        </w:rPr>
      </w:pPr>
      <w:r w:rsidRPr="009A1FA6">
        <w:rPr>
          <w:b/>
          <w:i/>
          <w:sz w:val="21"/>
          <w:szCs w:val="21"/>
          <w:u w:val="single"/>
        </w:rPr>
        <w:t>Целеви стойности по показатели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960"/>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48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rsidP="000152AD">
            <w:pPr>
              <w:jc w:val="center"/>
              <w:rPr>
                <w:b/>
                <w:bCs/>
                <w:sz w:val="20"/>
                <w:szCs w:val="20"/>
              </w:rPr>
            </w:pPr>
            <w:r>
              <w:rPr>
                <w:b/>
                <w:bCs/>
                <w:sz w:val="20"/>
                <w:szCs w:val="20"/>
              </w:rPr>
              <w:t>Бюджетна програма - 2200.01.10 "Земеделска техника"</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81A0E">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регистрирана техника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320 000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издадени свидетелства за регистрация</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37 000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проведени технически прегледи.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122 000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издадени свидетелства за правоспособност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5 000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проверени машини  при работа и транспорт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11 000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изпитани машини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780"/>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брой проверени машини за наличие на сертификат за одобрение на типа и съответствието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3 000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Машини, преминали  годишен технически преглед спрямо регистрираните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65%</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Проверени машини при работа и транспорт спрямо регистрираните</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bl>
    <w:p w:rsidR="007054B0" w:rsidRPr="007054B0" w:rsidRDefault="007054B0" w:rsidP="00520C70">
      <w:pPr>
        <w:rPr>
          <w:sz w:val="21"/>
          <w:szCs w:val="21"/>
          <w:lang w:val="en-US"/>
        </w:rPr>
      </w:pPr>
    </w:p>
    <w:p w:rsidR="007054B0" w:rsidRPr="007054B0" w:rsidRDefault="007054B0" w:rsidP="00520C70">
      <w:pPr>
        <w:rPr>
          <w:sz w:val="21"/>
          <w:szCs w:val="21"/>
          <w:lang w:val="en-US"/>
        </w:rPr>
      </w:pPr>
    </w:p>
    <w:p w:rsidR="00520C70" w:rsidRDefault="00520C70" w:rsidP="00520C70">
      <w:pPr>
        <w:rPr>
          <w:sz w:val="21"/>
          <w:szCs w:val="21"/>
        </w:rPr>
      </w:pPr>
    </w:p>
    <w:p w:rsidR="00520C70" w:rsidRDefault="00520C70" w:rsidP="00520C70">
      <w:pPr>
        <w:jc w:val="both"/>
        <w:rPr>
          <w:b/>
          <w:i/>
          <w:sz w:val="21"/>
          <w:szCs w:val="21"/>
          <w:u w:val="single"/>
        </w:rPr>
      </w:pPr>
      <w:r w:rsidRPr="00520C70">
        <w:rPr>
          <w:b/>
          <w:i/>
          <w:sz w:val="21"/>
          <w:szCs w:val="21"/>
          <w:u w:val="single"/>
        </w:rPr>
        <w:t>Външни фактори, които могат да окажат въздействие върху постигането на целите на програмата</w:t>
      </w:r>
    </w:p>
    <w:p w:rsidR="00520C70" w:rsidRPr="00520C70" w:rsidRDefault="00520C70" w:rsidP="00520C70">
      <w:pPr>
        <w:jc w:val="both"/>
        <w:rPr>
          <w:b/>
          <w:i/>
          <w:sz w:val="21"/>
          <w:szCs w:val="21"/>
          <w:u w:val="single"/>
        </w:rPr>
      </w:pPr>
    </w:p>
    <w:p w:rsidR="00520C70" w:rsidRPr="007D0FCC" w:rsidRDefault="00520C70" w:rsidP="00520C70">
      <w:pPr>
        <w:jc w:val="both"/>
        <w:rPr>
          <w:sz w:val="20"/>
          <w:szCs w:val="20"/>
        </w:rPr>
      </w:pPr>
      <w:r w:rsidRPr="007D0FCC">
        <w:rPr>
          <w:b/>
          <w:i/>
          <w:color w:val="00CCFF"/>
          <w:sz w:val="22"/>
          <w:szCs w:val="22"/>
        </w:rPr>
        <w:tab/>
      </w:r>
      <w:r w:rsidRPr="007D0FCC">
        <w:rPr>
          <w:sz w:val="20"/>
          <w:szCs w:val="20"/>
        </w:rPr>
        <w:t>Промяна в държавната политика в областта на механизацията на земеделието</w:t>
      </w:r>
    </w:p>
    <w:p w:rsidR="00520C70" w:rsidRPr="007D0FCC" w:rsidRDefault="00520C70" w:rsidP="00520C70">
      <w:pPr>
        <w:jc w:val="both"/>
        <w:rPr>
          <w:sz w:val="20"/>
          <w:szCs w:val="20"/>
        </w:rPr>
      </w:pPr>
      <w:r w:rsidRPr="007D0FCC">
        <w:rPr>
          <w:sz w:val="20"/>
          <w:szCs w:val="20"/>
        </w:rPr>
        <w:tab/>
        <w:t>Законодателни промени относно обхвата на заплануваните действия</w:t>
      </w:r>
    </w:p>
    <w:p w:rsidR="00520C70" w:rsidRPr="007D0FCC" w:rsidRDefault="00520C70" w:rsidP="00520C70">
      <w:pPr>
        <w:ind w:firstLine="709"/>
        <w:jc w:val="both"/>
        <w:rPr>
          <w:sz w:val="20"/>
          <w:szCs w:val="20"/>
        </w:rPr>
      </w:pPr>
      <w:r w:rsidRPr="007D0FCC">
        <w:rPr>
          <w:sz w:val="20"/>
          <w:szCs w:val="20"/>
        </w:rPr>
        <w:t>Преструктуриране на собствеността и размера на земеделските стопанства</w:t>
      </w:r>
    </w:p>
    <w:p w:rsidR="00520C70" w:rsidRPr="007D0FCC" w:rsidRDefault="00520C70" w:rsidP="00520C70">
      <w:pPr>
        <w:ind w:firstLine="709"/>
        <w:jc w:val="both"/>
        <w:rPr>
          <w:sz w:val="20"/>
          <w:szCs w:val="20"/>
        </w:rPr>
      </w:pPr>
      <w:r w:rsidRPr="007D0FCC">
        <w:rPr>
          <w:sz w:val="20"/>
          <w:szCs w:val="20"/>
        </w:rPr>
        <w:t>Недостиг на финансови ресурси</w:t>
      </w:r>
    </w:p>
    <w:p w:rsidR="00520C70" w:rsidRPr="007D0FCC" w:rsidRDefault="00520C70" w:rsidP="00520C70">
      <w:pPr>
        <w:jc w:val="both"/>
        <w:rPr>
          <w:b/>
          <w:i/>
          <w:color w:val="00CCFF"/>
          <w:sz w:val="20"/>
          <w:szCs w:val="20"/>
        </w:rPr>
      </w:pPr>
    </w:p>
    <w:p w:rsidR="00520C70" w:rsidRDefault="00520C70" w:rsidP="00520C70">
      <w:pPr>
        <w:jc w:val="both"/>
        <w:rPr>
          <w:b/>
          <w:i/>
          <w:sz w:val="21"/>
          <w:szCs w:val="21"/>
          <w:u w:val="single"/>
        </w:rPr>
      </w:pPr>
      <w:r w:rsidRPr="00520C70">
        <w:rPr>
          <w:b/>
          <w:i/>
          <w:sz w:val="21"/>
          <w:szCs w:val="21"/>
          <w:u w:val="single"/>
        </w:rPr>
        <w:t>Информация за наличността и качеството на данните</w:t>
      </w:r>
    </w:p>
    <w:p w:rsidR="00520C70" w:rsidRPr="00520C70" w:rsidRDefault="00520C70" w:rsidP="00520C70">
      <w:pPr>
        <w:jc w:val="both"/>
        <w:rPr>
          <w:b/>
          <w:i/>
          <w:sz w:val="21"/>
          <w:szCs w:val="21"/>
          <w:u w:val="single"/>
        </w:rPr>
      </w:pPr>
    </w:p>
    <w:p w:rsidR="002260CE" w:rsidRPr="002260CE" w:rsidRDefault="002260CE" w:rsidP="002260CE">
      <w:pPr>
        <w:ind w:firstLine="709"/>
        <w:jc w:val="both"/>
        <w:rPr>
          <w:sz w:val="20"/>
          <w:szCs w:val="20"/>
        </w:rPr>
      </w:pPr>
      <w:r w:rsidRPr="002260CE">
        <w:rPr>
          <w:sz w:val="20"/>
          <w:szCs w:val="20"/>
        </w:rPr>
        <w:t>Информацията е налична и се съхранява от Главна дирекция  „Земеделие и регионална политика“ и Областните дирекции „Земеделие“.</w:t>
      </w:r>
    </w:p>
    <w:p w:rsidR="00520C70" w:rsidRDefault="002260CE" w:rsidP="002260CE">
      <w:pPr>
        <w:ind w:firstLine="709"/>
        <w:jc w:val="both"/>
        <w:rPr>
          <w:sz w:val="20"/>
          <w:szCs w:val="20"/>
        </w:rPr>
      </w:pPr>
      <w:r w:rsidRPr="002260CE">
        <w:rPr>
          <w:sz w:val="20"/>
          <w:szCs w:val="20"/>
        </w:rPr>
        <w:t xml:space="preserve">В </w:t>
      </w:r>
      <w:r w:rsidR="008469C0">
        <w:rPr>
          <w:sz w:val="20"/>
          <w:szCs w:val="20"/>
        </w:rPr>
        <w:t>МЗХГ</w:t>
      </w:r>
      <w:r w:rsidRPr="002260CE">
        <w:rPr>
          <w:sz w:val="20"/>
          <w:szCs w:val="20"/>
        </w:rPr>
        <w:t xml:space="preserve">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машини, собственици и населени места. Създадена е аналитичност по групи машини, съответстващи на утвърдената тарифа.</w:t>
      </w:r>
    </w:p>
    <w:p w:rsidR="002260CE" w:rsidRPr="007D0FCC" w:rsidRDefault="002260CE" w:rsidP="002260CE">
      <w:pPr>
        <w:ind w:firstLine="709"/>
        <w:jc w:val="both"/>
        <w:rPr>
          <w:sz w:val="20"/>
          <w:szCs w:val="20"/>
        </w:rPr>
      </w:pPr>
    </w:p>
    <w:p w:rsidR="00520C70" w:rsidRDefault="00520C70" w:rsidP="00520C70">
      <w:pPr>
        <w:jc w:val="both"/>
        <w:rPr>
          <w:b/>
          <w:i/>
          <w:sz w:val="21"/>
          <w:szCs w:val="21"/>
        </w:rPr>
      </w:pPr>
      <w:r w:rsidRPr="00520C70">
        <w:rPr>
          <w:b/>
          <w:i/>
          <w:sz w:val="21"/>
          <w:szCs w:val="21"/>
        </w:rPr>
        <w:t>Предоставяни по програмата продукти/услуги (ведомствени разходни параграфи)</w:t>
      </w:r>
    </w:p>
    <w:p w:rsidR="00520C70" w:rsidRPr="00520C70" w:rsidRDefault="00520C70" w:rsidP="00520C70">
      <w:pPr>
        <w:jc w:val="both"/>
        <w:rPr>
          <w:sz w:val="21"/>
          <w:szCs w:val="21"/>
        </w:rPr>
      </w:pPr>
    </w:p>
    <w:p w:rsidR="00CD2BCC" w:rsidRPr="00CD2BCC" w:rsidRDefault="00CD2BCC" w:rsidP="00CD2BCC">
      <w:pPr>
        <w:rPr>
          <w:sz w:val="20"/>
          <w:szCs w:val="20"/>
        </w:rPr>
      </w:pPr>
      <w:r w:rsidRPr="00CD2BCC">
        <w:rPr>
          <w:sz w:val="20"/>
          <w:szCs w:val="20"/>
        </w:rPr>
        <w:t>Регистрация на земеделска и горска техника и машини за земни работи</w:t>
      </w:r>
    </w:p>
    <w:p w:rsidR="00CD2BCC" w:rsidRPr="00CD2BCC" w:rsidRDefault="00CD2BCC" w:rsidP="00CD2BCC">
      <w:pPr>
        <w:rPr>
          <w:sz w:val="20"/>
          <w:szCs w:val="20"/>
        </w:rPr>
      </w:pPr>
      <w:r w:rsidRPr="00CD2BCC">
        <w:rPr>
          <w:sz w:val="20"/>
          <w:szCs w:val="20"/>
        </w:rPr>
        <w:t>Провеждане на технически прегледи на техниката</w:t>
      </w:r>
    </w:p>
    <w:p w:rsidR="00CD2BCC" w:rsidRPr="00CD2BCC" w:rsidRDefault="00CD2BCC" w:rsidP="00CD2BCC">
      <w:pPr>
        <w:rPr>
          <w:sz w:val="20"/>
          <w:szCs w:val="20"/>
        </w:rPr>
      </w:pPr>
      <w:r w:rsidRPr="00CD2BCC">
        <w:rPr>
          <w:sz w:val="20"/>
          <w:szCs w:val="20"/>
        </w:rPr>
        <w:t>Придобиване и отнемане на правоспособност за работа с техниката и издаване на свидетелства</w:t>
      </w:r>
    </w:p>
    <w:p w:rsidR="00CD2BCC" w:rsidRPr="00CD2BCC" w:rsidRDefault="00CD2BCC" w:rsidP="00CD2BCC">
      <w:pPr>
        <w:rPr>
          <w:sz w:val="20"/>
          <w:szCs w:val="20"/>
        </w:rPr>
      </w:pPr>
      <w:r w:rsidRPr="00CD2BCC">
        <w:rPr>
          <w:sz w:val="20"/>
          <w:szCs w:val="20"/>
        </w:rPr>
        <w:t>Типово одобрение и сертифициране на новата техника</w:t>
      </w:r>
    </w:p>
    <w:p w:rsidR="00CD2BCC" w:rsidRPr="00CD2BCC" w:rsidRDefault="00CD2BCC" w:rsidP="00CD2BCC">
      <w:pPr>
        <w:rPr>
          <w:sz w:val="20"/>
          <w:szCs w:val="20"/>
        </w:rPr>
      </w:pPr>
      <w:r w:rsidRPr="00CD2BCC">
        <w:rPr>
          <w:sz w:val="20"/>
          <w:szCs w:val="20"/>
        </w:rPr>
        <w:lastRenderedPageBreak/>
        <w:t>Контрол на техническото състояние и безопасността на техниката при работа и транспорт</w:t>
      </w:r>
    </w:p>
    <w:p w:rsidR="00CD2BCC" w:rsidRPr="00CD2BCC" w:rsidRDefault="00CD2BCC" w:rsidP="00CD2BCC">
      <w:pPr>
        <w:rPr>
          <w:sz w:val="20"/>
          <w:szCs w:val="20"/>
        </w:rPr>
      </w:pPr>
      <w:r w:rsidRPr="00CD2BCC">
        <w:rPr>
          <w:sz w:val="20"/>
          <w:szCs w:val="20"/>
        </w:rPr>
        <w:t>Контрол на пазара за наличие на одобрение на типа и съответствието с одобрения тип;</w:t>
      </w:r>
    </w:p>
    <w:p w:rsidR="00CD2BCC" w:rsidRPr="00CD2BCC" w:rsidRDefault="00CD2BCC" w:rsidP="00CD2BCC">
      <w:pPr>
        <w:rPr>
          <w:sz w:val="20"/>
          <w:szCs w:val="20"/>
        </w:rPr>
      </w:pPr>
      <w:r w:rsidRPr="00CD2BCC">
        <w:rPr>
          <w:sz w:val="20"/>
          <w:szCs w:val="20"/>
        </w:rPr>
        <w:t>Удостоверяване на безопасността на употребявана техника</w:t>
      </w:r>
    </w:p>
    <w:p w:rsidR="001906C0" w:rsidRDefault="00CD2BCC" w:rsidP="00CD2BCC">
      <w:pPr>
        <w:rPr>
          <w:sz w:val="20"/>
          <w:szCs w:val="20"/>
          <w:lang w:val="en-US"/>
        </w:rPr>
      </w:pPr>
      <w:r w:rsidRPr="00CD2BCC">
        <w:rPr>
          <w:sz w:val="20"/>
          <w:szCs w:val="20"/>
        </w:rPr>
        <w:t>Сертифициране и оценяване на съответствието на нова техника</w:t>
      </w:r>
    </w:p>
    <w:p w:rsidR="006A5464" w:rsidRPr="006A5464" w:rsidRDefault="006A5464" w:rsidP="00CD2BCC">
      <w:pPr>
        <w:rPr>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A8077B" w:rsidRDefault="005207C5">
            <w:pPr>
              <w:rPr>
                <w:rFonts w:ascii="Calibri" w:hAnsi="Calibri"/>
                <w:b/>
                <w:bCs/>
                <w:color w:val="000000"/>
                <w:sz w:val="22"/>
                <w:szCs w:val="22"/>
              </w:rPr>
            </w:pPr>
            <w:r w:rsidRPr="00A8077B">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C37436" w:rsidRDefault="00C37436" w:rsidP="00753D06">
      <w:pPr>
        <w:rPr>
          <w:b/>
          <w:sz w:val="21"/>
          <w:szCs w:val="21"/>
        </w:rPr>
      </w:pPr>
    </w:p>
    <w:tbl>
      <w:tblPr>
        <w:tblW w:w="10460" w:type="dxa"/>
        <w:jc w:val="center"/>
        <w:tblLook w:val="04A0" w:firstRow="1" w:lastRow="0" w:firstColumn="1" w:lastColumn="0" w:noHBand="0" w:noVBand="1"/>
      </w:tblPr>
      <w:tblGrid>
        <w:gridCol w:w="443"/>
        <w:gridCol w:w="3094"/>
        <w:gridCol w:w="1153"/>
        <w:gridCol w:w="1153"/>
        <w:gridCol w:w="1151"/>
        <w:gridCol w:w="1154"/>
        <w:gridCol w:w="1156"/>
        <w:gridCol w:w="1156"/>
      </w:tblGrid>
      <w:tr w:rsidR="00081A0E" w:rsidTr="00081A0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2200.01.10 Бюджетна програма „Земеделска техника”</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408,4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416,0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457,6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23,2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29,4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458,5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408,4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416,0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457,6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23,2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29,4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481,7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437,8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736,0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777,6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25</w:t>
            </w:r>
          </w:p>
        </w:tc>
      </w:tr>
    </w:tbl>
    <w:p w:rsidR="00736E45" w:rsidRDefault="00736E45" w:rsidP="00753D06">
      <w:pPr>
        <w:rPr>
          <w:b/>
          <w:sz w:val="21"/>
          <w:szCs w:val="21"/>
        </w:rPr>
      </w:pPr>
    </w:p>
    <w:p w:rsidR="00736E45" w:rsidRPr="00736E45" w:rsidRDefault="00736E45" w:rsidP="00753D06">
      <w:pPr>
        <w:rPr>
          <w:b/>
          <w:sz w:val="21"/>
          <w:szCs w:val="21"/>
        </w:rPr>
      </w:pPr>
    </w:p>
    <w:p w:rsidR="00753D06" w:rsidRPr="006228CA" w:rsidRDefault="00753D06" w:rsidP="006228CA">
      <w:pPr>
        <w:pStyle w:val="Heading1"/>
        <w:numPr>
          <w:ilvl w:val="1"/>
          <w:numId w:val="6"/>
        </w:numPr>
        <w:ind w:left="0" w:firstLine="0"/>
      </w:pPr>
      <w:bookmarkStart w:id="19" w:name="_Toc29296662"/>
      <w:r w:rsidRPr="006228CA">
        <w:t xml:space="preserve">БЮДЖЕТНА ПРОГРАМА </w:t>
      </w:r>
      <w:r w:rsidR="00813851" w:rsidRPr="006228CA">
        <w:t>– 2200.01.11</w:t>
      </w:r>
      <w:r w:rsidRPr="006228CA">
        <w:t xml:space="preserve"> - „БЕЗОПАСНОСТ ПО ХРАНИТЕЛНАТА ВЕРИГА”</w:t>
      </w:r>
      <w:bookmarkEnd w:id="19"/>
    </w:p>
    <w:p w:rsidR="00753D06" w:rsidRDefault="00753D06" w:rsidP="001906C0">
      <w:pPr>
        <w:spacing w:before="120" w:after="120"/>
        <w:jc w:val="both"/>
        <w:rPr>
          <w:b/>
          <w:i/>
          <w:sz w:val="21"/>
          <w:szCs w:val="21"/>
          <w:u w:val="single"/>
        </w:rPr>
      </w:pPr>
    </w:p>
    <w:p w:rsidR="001906C0" w:rsidRPr="001906C0" w:rsidRDefault="001906C0" w:rsidP="001906C0">
      <w:pPr>
        <w:spacing w:before="120" w:after="120"/>
        <w:jc w:val="both"/>
        <w:rPr>
          <w:b/>
          <w:i/>
          <w:sz w:val="21"/>
          <w:szCs w:val="21"/>
          <w:u w:val="single"/>
        </w:rPr>
      </w:pPr>
      <w:r w:rsidRPr="001906C0">
        <w:rPr>
          <w:b/>
          <w:i/>
          <w:sz w:val="21"/>
          <w:szCs w:val="21"/>
          <w:u w:val="single"/>
        </w:rPr>
        <w:t xml:space="preserve">Цели на програмата </w:t>
      </w:r>
    </w:p>
    <w:p w:rsidR="001906C0" w:rsidRPr="00E36888" w:rsidRDefault="001906C0" w:rsidP="001906C0">
      <w:pPr>
        <w:spacing w:after="120"/>
        <w:ind w:firstLine="598"/>
        <w:jc w:val="both"/>
        <w:rPr>
          <w:color w:val="000000"/>
          <w:sz w:val="20"/>
          <w:szCs w:val="20"/>
        </w:rPr>
      </w:pPr>
      <w:r>
        <w:rPr>
          <w:color w:val="000000"/>
          <w:sz w:val="20"/>
          <w:szCs w:val="20"/>
        </w:rPr>
        <w:t xml:space="preserve">  </w:t>
      </w:r>
      <w:r w:rsidRPr="00E36888">
        <w:rPr>
          <w:color w:val="000000"/>
          <w:sz w:val="20"/>
          <w:szCs w:val="20"/>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p>
    <w:p w:rsidR="001906C0" w:rsidRPr="00E36888" w:rsidRDefault="001906C0" w:rsidP="001906C0">
      <w:pPr>
        <w:ind w:firstLine="598"/>
        <w:jc w:val="both"/>
        <w:rPr>
          <w:bCs/>
          <w:color w:val="000000"/>
          <w:sz w:val="20"/>
          <w:szCs w:val="20"/>
        </w:rPr>
      </w:pPr>
      <w:r>
        <w:rPr>
          <w:color w:val="000000"/>
          <w:sz w:val="20"/>
          <w:szCs w:val="20"/>
        </w:rPr>
        <w:tab/>
      </w:r>
      <w:r w:rsidRPr="00E36888">
        <w:rPr>
          <w:bCs/>
          <w:color w:val="000000"/>
          <w:sz w:val="20"/>
          <w:szCs w:val="20"/>
        </w:rPr>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rsidR="001906C0" w:rsidRPr="00E36888" w:rsidRDefault="001906C0" w:rsidP="001906C0">
      <w:pPr>
        <w:ind w:firstLine="650"/>
        <w:jc w:val="both"/>
        <w:rPr>
          <w:bCs/>
          <w:iCs/>
          <w:color w:val="000000"/>
          <w:sz w:val="20"/>
          <w:szCs w:val="20"/>
        </w:rPr>
      </w:pPr>
      <w:r>
        <w:rPr>
          <w:color w:val="000000"/>
          <w:sz w:val="20"/>
          <w:szCs w:val="20"/>
        </w:rPr>
        <w:lastRenderedPageBreak/>
        <w:t xml:space="preserve">  </w:t>
      </w:r>
      <w:r w:rsidRPr="00E36888">
        <w:rPr>
          <w:color w:val="000000"/>
          <w:sz w:val="20"/>
          <w:szCs w:val="20"/>
          <w:lang w:val="ru-RU"/>
        </w:rPr>
        <w:t xml:space="preserve">Опазване на растенията и растителните продукти от икономически важни вредители чрез прилагане на нови системи за </w:t>
      </w:r>
      <w:r w:rsidRPr="00E36888">
        <w:rPr>
          <w:bCs/>
          <w:color w:val="000000"/>
          <w:sz w:val="20"/>
          <w:szCs w:val="20"/>
          <w:lang w:val="ru-RU"/>
        </w:rPr>
        <w:t xml:space="preserve">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w:t>
      </w:r>
      <w:r w:rsidRPr="00E36888">
        <w:rPr>
          <w:bCs/>
          <w:iCs/>
          <w:color w:val="000000"/>
          <w:sz w:val="20"/>
          <w:szCs w:val="20"/>
        </w:rPr>
        <w:t xml:space="preserve">чрез прилагане принципите </w:t>
      </w:r>
      <w:r w:rsidRPr="00E36888">
        <w:rPr>
          <w:color w:val="000000"/>
          <w:sz w:val="20"/>
          <w:szCs w:val="20"/>
        </w:rPr>
        <w:t>на Добрата растителнозащитна практика по култури</w:t>
      </w:r>
      <w:r w:rsidRPr="00E36888">
        <w:rPr>
          <w:bCs/>
          <w:iCs/>
          <w:color w:val="000000"/>
          <w:sz w:val="20"/>
          <w:szCs w:val="20"/>
        </w:rPr>
        <w:t xml:space="preserve">; </w:t>
      </w:r>
    </w:p>
    <w:p w:rsidR="001906C0" w:rsidRPr="00E36888" w:rsidRDefault="001906C0" w:rsidP="001906C0">
      <w:pPr>
        <w:ind w:firstLine="624"/>
        <w:jc w:val="both"/>
        <w:rPr>
          <w:color w:val="000000"/>
          <w:sz w:val="20"/>
          <w:szCs w:val="20"/>
          <w:lang w:val="ru-RU"/>
        </w:rPr>
      </w:pPr>
      <w:r>
        <w:rPr>
          <w:color w:val="000000"/>
          <w:sz w:val="20"/>
          <w:szCs w:val="20"/>
        </w:rPr>
        <w:t xml:space="preserve">  </w:t>
      </w:r>
      <w:r w:rsidRPr="00E36888">
        <w:rPr>
          <w:color w:val="000000"/>
          <w:sz w:val="20"/>
          <w:szCs w:val="20"/>
          <w:lang w:val="ru-RU"/>
        </w:rPr>
        <w:t xml:space="preserve">Осигуряване на качествени пресни плодове и зеленчуци чрез ефективен контрол </w:t>
      </w:r>
      <w:r w:rsidRPr="00E36888">
        <w:rPr>
          <w:color w:val="000000"/>
          <w:sz w:val="20"/>
          <w:szCs w:val="20"/>
        </w:rPr>
        <w:t xml:space="preserve">на съответствието на качеството на пресните плодове и зеленчуци със стандартите на Европейския съюз </w:t>
      </w:r>
      <w:r w:rsidRPr="00E36888">
        <w:rPr>
          <w:color w:val="000000"/>
          <w:sz w:val="20"/>
          <w:szCs w:val="20"/>
          <w:lang w:val="ru-RU"/>
        </w:rPr>
        <w:t xml:space="preserve">от местно производство, внос, износ, транзит и вътрешнообщностна търговия. </w:t>
      </w:r>
    </w:p>
    <w:p w:rsidR="001906C0" w:rsidRPr="00E36888" w:rsidRDefault="001906C0" w:rsidP="001906C0">
      <w:pPr>
        <w:ind w:firstLine="598"/>
        <w:jc w:val="both"/>
        <w:rPr>
          <w:bCs/>
          <w:color w:val="000000"/>
          <w:sz w:val="20"/>
          <w:szCs w:val="20"/>
        </w:rPr>
      </w:pPr>
      <w:r>
        <w:rPr>
          <w:bCs/>
          <w:iCs/>
          <w:color w:val="000000"/>
          <w:sz w:val="20"/>
          <w:szCs w:val="20"/>
        </w:rPr>
        <w:t xml:space="preserve">   </w:t>
      </w:r>
      <w:r w:rsidR="006D4126" w:rsidRPr="006D4126">
        <w:rPr>
          <w:bCs/>
          <w:iCs/>
          <w:color w:val="000000"/>
          <w:sz w:val="20"/>
          <w:szCs w:val="20"/>
        </w:rPr>
        <w:t xml:space="preserve">Пускане на пазара </w:t>
      </w:r>
      <w:r w:rsidRPr="00E36888">
        <w:rPr>
          <w:bCs/>
          <w:iCs/>
          <w:color w:val="000000"/>
          <w:sz w:val="20"/>
          <w:szCs w:val="20"/>
        </w:rPr>
        <w:t xml:space="preserve">само на разрешени и годни за употреба </w:t>
      </w:r>
      <w:r w:rsidRPr="00E36888">
        <w:rPr>
          <w:bCs/>
          <w:color w:val="000000"/>
          <w:sz w:val="20"/>
          <w:szCs w:val="20"/>
        </w:rPr>
        <w:t xml:space="preserve">продукти за растителна защита и торове. </w:t>
      </w:r>
    </w:p>
    <w:p w:rsidR="001906C0" w:rsidRDefault="001906C0" w:rsidP="005576FB">
      <w:pPr>
        <w:spacing w:after="120"/>
        <w:jc w:val="both"/>
        <w:rPr>
          <w:color w:val="000000"/>
          <w:sz w:val="20"/>
          <w:szCs w:val="20"/>
        </w:rPr>
      </w:pPr>
      <w:r>
        <w:rPr>
          <w:color w:val="000000"/>
          <w:sz w:val="20"/>
          <w:szCs w:val="20"/>
        </w:rPr>
        <w:tab/>
        <w:t xml:space="preserve"> </w:t>
      </w:r>
      <w:r w:rsidRPr="00E36888">
        <w:rPr>
          <w:color w:val="000000"/>
          <w:sz w:val="20"/>
          <w:szCs w:val="20"/>
        </w:rPr>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rsidR="00F16970" w:rsidRPr="00F16970" w:rsidRDefault="00F16970" w:rsidP="00F16970">
      <w:pPr>
        <w:jc w:val="both"/>
        <w:rPr>
          <w:color w:val="000000"/>
          <w:sz w:val="20"/>
          <w:szCs w:val="20"/>
        </w:rPr>
      </w:pPr>
      <w:r w:rsidRPr="00F16970">
        <w:rPr>
          <w:color w:val="000000"/>
          <w:sz w:val="20"/>
          <w:szCs w:val="20"/>
        </w:rPr>
        <w:t>Целите и задачите, които се изпълняват от Българската агенция по безопасност на храните са част от цялостната политика на Министерство на земеделието, храните и горите  и са свързани с осигуряване на качествени и безопасни земеделски и преработени продукти чрез:</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на растенията и растителните продукти от икономически важни вредители чрез прилагане на нови системи за 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чрез прилагане принципите на Добрата растителнозащитна практика по култури;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Осигуряване на качествени пресни плодове и зеленчуци чрез ефективен контрол на съответствието на качеството на пресните плодове и зеленчуци със стандартите на Европейския съюз от местно производство, внос, износ, транзит и вътрешнообщностна търговия.</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r>
      <w:r w:rsidR="006D4126" w:rsidRPr="006D4126">
        <w:rPr>
          <w:color w:val="000000"/>
          <w:sz w:val="20"/>
          <w:szCs w:val="20"/>
        </w:rPr>
        <w:t xml:space="preserve">Пускане на пазара </w:t>
      </w:r>
      <w:r w:rsidRPr="00F16970">
        <w:rPr>
          <w:color w:val="000000"/>
          <w:sz w:val="20"/>
          <w:szCs w:val="20"/>
        </w:rPr>
        <w:t>само на разрешени и годни за употреба продукти за растителна защита и торове.</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Изпитване</w:t>
      </w:r>
      <w:r w:rsidR="006D4126">
        <w:rPr>
          <w:color w:val="000000"/>
          <w:sz w:val="20"/>
          <w:szCs w:val="20"/>
          <w:lang w:val="en-US"/>
        </w:rPr>
        <w:t>,</w:t>
      </w:r>
      <w:r w:rsidR="006D4126" w:rsidRPr="006D4126">
        <w:t xml:space="preserve"> </w:t>
      </w:r>
      <w:r w:rsidR="006D4126" w:rsidRPr="006D4126">
        <w:rPr>
          <w:color w:val="000000"/>
          <w:sz w:val="20"/>
          <w:szCs w:val="20"/>
        </w:rPr>
        <w:t>разрешение подновяване на разрешението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Осъществяване на ефективен контрол за гарантиране на безопасността на продуктите чрез лабораторни анализи и спазване на изискванията на стандартите за качество на определени храни, произвеждани по национални и утвърдени стандарти.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здравето на животните за безпроблемно движение на същите и на продукти и суровини добити от тях между държавите членки и безпроблемен износ за трети страни и предпазването на населението от възникване на зоонози посредством упражняване на ефективен контрол на всички етапи от регистрацията, отглеждането, придвижването, транспортирането, здравето и профилактиката на животните в Република България. Постигане на ефективно прилагане и изпълнение на европейското и националното законодателство във връзка със здравеопазването и хуманното отношение към животните и ефективност на системата за контрол.</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Опазване здравето на потребителите при консумация на храни, засилване на доверието на консуматорите към предлаганите на пазара храни, поддържане на контролна система по цялата хранителна верига, която да защитава тяхното здравето и интересите на консуматорите.</w:t>
      </w:r>
    </w:p>
    <w:p w:rsidR="00F16970" w:rsidRPr="00F16970" w:rsidRDefault="00F16970" w:rsidP="00F16970">
      <w:pPr>
        <w:jc w:val="both"/>
        <w:rPr>
          <w:color w:val="000000"/>
          <w:sz w:val="20"/>
          <w:szCs w:val="20"/>
        </w:rPr>
      </w:pPr>
      <w:r w:rsidRPr="00F16970">
        <w:rPr>
          <w:color w:val="000000"/>
          <w:sz w:val="20"/>
          <w:szCs w:val="20"/>
        </w:rPr>
        <w:t></w:t>
      </w:r>
      <w:r w:rsidRPr="00F16970">
        <w:rPr>
          <w:color w:val="000000"/>
          <w:sz w:val="20"/>
          <w:szCs w:val="20"/>
        </w:rPr>
        <w:tab/>
        <w:t>Координация на дейността на Областните дирекции по безопасност на храните, анализ и оценка на ефективността на официалния контрол.</w:t>
      </w:r>
    </w:p>
    <w:p w:rsidR="008622BC" w:rsidRDefault="00F16970" w:rsidP="00F16970">
      <w:pPr>
        <w:jc w:val="both"/>
        <w:rPr>
          <w:color w:val="000000"/>
          <w:sz w:val="20"/>
          <w:szCs w:val="20"/>
        </w:rPr>
      </w:pPr>
      <w:r w:rsidRPr="00F16970">
        <w:rPr>
          <w:color w:val="000000"/>
          <w:sz w:val="20"/>
          <w:szCs w:val="20"/>
        </w:rPr>
        <w:t></w:t>
      </w:r>
      <w:r w:rsidRPr="00F16970">
        <w:rPr>
          <w:color w:val="000000"/>
          <w:sz w:val="20"/>
          <w:szCs w:val="20"/>
        </w:rPr>
        <w:tab/>
        <w:t>Ефективен контрол върху безопасността на храните от животински и неживотински произход.</w:t>
      </w:r>
    </w:p>
    <w:p w:rsidR="00F16970" w:rsidRDefault="00F16970" w:rsidP="00F16970">
      <w:pPr>
        <w:jc w:val="both"/>
        <w:rPr>
          <w:b/>
          <w:i/>
          <w:sz w:val="21"/>
          <w:szCs w:val="21"/>
          <w:u w:val="single"/>
        </w:rPr>
      </w:pPr>
    </w:p>
    <w:p w:rsidR="001906C0" w:rsidRDefault="001906C0" w:rsidP="001906C0">
      <w:pPr>
        <w:jc w:val="both"/>
        <w:rPr>
          <w:b/>
          <w:i/>
          <w:sz w:val="21"/>
          <w:szCs w:val="21"/>
          <w:u w:val="single"/>
        </w:rPr>
      </w:pPr>
      <w:r w:rsidRPr="001906C0">
        <w:rPr>
          <w:b/>
          <w:i/>
          <w:sz w:val="21"/>
          <w:szCs w:val="21"/>
          <w:u w:val="single"/>
        </w:rPr>
        <w:t>Организационни структури, участващи в програмата</w:t>
      </w:r>
    </w:p>
    <w:p w:rsidR="001906C0" w:rsidRPr="001906C0" w:rsidRDefault="001906C0" w:rsidP="001906C0">
      <w:pPr>
        <w:jc w:val="both"/>
        <w:rPr>
          <w:b/>
          <w:i/>
          <w:sz w:val="21"/>
          <w:szCs w:val="21"/>
          <w:u w:val="single"/>
        </w:rPr>
      </w:pPr>
    </w:p>
    <w:p w:rsidR="001906C0" w:rsidRDefault="001906C0" w:rsidP="001906C0">
      <w:pPr>
        <w:ind w:firstLine="709"/>
        <w:jc w:val="both"/>
        <w:rPr>
          <w:sz w:val="20"/>
          <w:szCs w:val="20"/>
        </w:rPr>
      </w:pPr>
      <w:r w:rsidRPr="007D0FCC">
        <w:rPr>
          <w:sz w:val="20"/>
          <w:szCs w:val="20"/>
        </w:rPr>
        <w:t>Дирекция “</w:t>
      </w:r>
      <w:r w:rsidR="008E7D47">
        <w:rPr>
          <w:sz w:val="20"/>
          <w:szCs w:val="20"/>
        </w:rPr>
        <w:t>Политики по агрохранителната верига</w:t>
      </w:r>
      <w:r w:rsidRPr="007D0FCC">
        <w:rPr>
          <w:sz w:val="20"/>
          <w:szCs w:val="20"/>
        </w:rPr>
        <w:t>”</w:t>
      </w:r>
    </w:p>
    <w:p w:rsidR="001906C0" w:rsidRPr="007D0FCC" w:rsidRDefault="001906C0" w:rsidP="001906C0">
      <w:pPr>
        <w:ind w:firstLine="709"/>
        <w:jc w:val="both"/>
        <w:rPr>
          <w:sz w:val="20"/>
          <w:szCs w:val="20"/>
        </w:rPr>
      </w:pPr>
      <w:r w:rsidRPr="007D0FCC">
        <w:rPr>
          <w:sz w:val="20"/>
          <w:szCs w:val="20"/>
        </w:rPr>
        <w:t>Българска агенция по безопасност на храните</w:t>
      </w:r>
    </w:p>
    <w:p w:rsidR="001906C0" w:rsidRPr="007D0FCC" w:rsidRDefault="001906C0" w:rsidP="001906C0">
      <w:pPr>
        <w:ind w:firstLine="709"/>
        <w:jc w:val="both"/>
        <w:rPr>
          <w:sz w:val="22"/>
          <w:szCs w:val="22"/>
        </w:rPr>
      </w:pPr>
    </w:p>
    <w:p w:rsidR="001906C0" w:rsidRPr="00061FD4" w:rsidRDefault="001906C0" w:rsidP="001906C0">
      <w:pPr>
        <w:jc w:val="both"/>
        <w:rPr>
          <w:b/>
          <w:i/>
          <w:sz w:val="21"/>
          <w:szCs w:val="21"/>
          <w:u w:val="single"/>
        </w:rPr>
      </w:pPr>
      <w:r w:rsidRPr="00061FD4">
        <w:rPr>
          <w:b/>
          <w:i/>
          <w:sz w:val="21"/>
          <w:szCs w:val="21"/>
          <w:u w:val="single"/>
        </w:rPr>
        <w:lastRenderedPageBreak/>
        <w:t>Отговорност за изпълнението на програмата</w:t>
      </w:r>
    </w:p>
    <w:p w:rsidR="001906C0" w:rsidRPr="0065233D" w:rsidRDefault="001906C0" w:rsidP="001906C0">
      <w:pPr>
        <w:jc w:val="both"/>
        <w:rPr>
          <w:b/>
          <w:i/>
          <w:sz w:val="21"/>
          <w:szCs w:val="21"/>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036753" w:rsidRPr="006D1D23" w:rsidRDefault="00036753" w:rsidP="000661BA">
      <w:pPr>
        <w:jc w:val="both"/>
        <w:rPr>
          <w:b/>
          <w:i/>
          <w:sz w:val="22"/>
          <w:szCs w:val="22"/>
        </w:rPr>
      </w:pPr>
    </w:p>
    <w:p w:rsidR="00036753" w:rsidRPr="007D0FCC" w:rsidRDefault="00036753" w:rsidP="001906C0">
      <w:pPr>
        <w:ind w:firstLine="709"/>
        <w:jc w:val="both"/>
        <w:rPr>
          <w:b/>
          <w:i/>
          <w:sz w:val="22"/>
          <w:szCs w:val="22"/>
        </w:rPr>
      </w:pPr>
    </w:p>
    <w:p w:rsidR="001906C0" w:rsidRPr="001906C0" w:rsidRDefault="001906C0" w:rsidP="001906C0">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533"/>
        <w:gridCol w:w="4075"/>
        <w:gridCol w:w="1593"/>
        <w:gridCol w:w="909"/>
        <w:gridCol w:w="994"/>
        <w:gridCol w:w="994"/>
      </w:tblGrid>
      <w:tr w:rsidR="000152AD" w:rsidRPr="000152AD" w:rsidTr="000152AD">
        <w:trPr>
          <w:trHeight w:val="315"/>
          <w:jc w:val="center"/>
        </w:trPr>
        <w:tc>
          <w:tcPr>
            <w:tcW w:w="46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Pr="000152AD" w:rsidRDefault="000152AD" w:rsidP="000152AD">
            <w:pPr>
              <w:jc w:val="center"/>
              <w:rPr>
                <w:sz w:val="20"/>
                <w:szCs w:val="20"/>
              </w:rPr>
            </w:pPr>
            <w:r w:rsidRPr="000152AD">
              <w:rPr>
                <w:sz w:val="20"/>
                <w:szCs w:val="20"/>
              </w:rPr>
              <w:t>ПОКАЗАТЕЛИТЕ ЗА ИЗПЪЛНЕНИЕ</w:t>
            </w:r>
          </w:p>
        </w:tc>
        <w:tc>
          <w:tcPr>
            <w:tcW w:w="4252"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Целева стойност</w:t>
            </w:r>
          </w:p>
        </w:tc>
      </w:tr>
      <w:tr w:rsidR="000152AD" w:rsidRPr="000152AD" w:rsidTr="000152AD">
        <w:trPr>
          <w:trHeight w:val="510"/>
          <w:jc w:val="center"/>
        </w:trPr>
        <w:tc>
          <w:tcPr>
            <w:tcW w:w="46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Бюджетна програма - 2200.01.11 - "Безопасност по хранителната верига"</w:t>
            </w:r>
          </w:p>
        </w:tc>
        <w:tc>
          <w:tcPr>
            <w:tcW w:w="4252" w:type="dxa"/>
            <w:gridSpan w:val="4"/>
            <w:vMerge/>
            <w:tcBorders>
              <w:top w:val="single" w:sz="8" w:space="0" w:color="auto"/>
              <w:left w:val="single" w:sz="8" w:space="0" w:color="auto"/>
              <w:bottom w:val="single" w:sz="8" w:space="0" w:color="000000"/>
              <w:right w:val="nil"/>
            </w:tcBorders>
            <w:vAlign w:val="center"/>
            <w:hideMark/>
          </w:tcPr>
          <w:p w:rsidR="000152AD" w:rsidRPr="000152AD" w:rsidRDefault="000152AD" w:rsidP="000152AD">
            <w:pPr>
              <w:rPr>
                <w:b/>
                <w:bCs/>
                <w:sz w:val="20"/>
                <w:szCs w:val="20"/>
              </w:rPr>
            </w:pPr>
          </w:p>
        </w:tc>
      </w:tr>
      <w:tr w:rsidR="000152AD" w:rsidRPr="000152AD" w:rsidTr="000152AD">
        <w:trPr>
          <w:trHeight w:val="300"/>
          <w:jc w:val="center"/>
        </w:trPr>
        <w:tc>
          <w:tcPr>
            <w:tcW w:w="5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w:t>
            </w:r>
          </w:p>
        </w:tc>
        <w:tc>
          <w:tcPr>
            <w:tcW w:w="40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Показатели за изпълнение</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Мерна единица</w:t>
            </w:r>
          </w:p>
        </w:tc>
        <w:tc>
          <w:tcPr>
            <w:tcW w:w="909" w:type="dxa"/>
            <w:tcBorders>
              <w:top w:val="nil"/>
              <w:left w:val="nil"/>
              <w:bottom w:val="nil"/>
              <w:right w:val="single" w:sz="8" w:space="0" w:color="auto"/>
            </w:tcBorders>
            <w:shd w:val="clear" w:color="auto" w:fill="auto"/>
            <w:vAlign w:val="center"/>
            <w:hideMark/>
          </w:tcPr>
          <w:p w:rsidR="000152AD" w:rsidRPr="000152AD" w:rsidRDefault="00081A0E" w:rsidP="000152AD">
            <w:pPr>
              <w:jc w:val="center"/>
              <w:rPr>
                <w:b/>
                <w:bCs/>
                <w:sz w:val="20"/>
                <w:szCs w:val="20"/>
              </w:rPr>
            </w:pPr>
            <w:r>
              <w:rPr>
                <w:b/>
                <w:bCs/>
                <w:sz w:val="20"/>
                <w:szCs w:val="20"/>
              </w:rPr>
              <w:t>Бюджет</w:t>
            </w:r>
          </w:p>
        </w:tc>
        <w:tc>
          <w:tcPr>
            <w:tcW w:w="930"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 xml:space="preserve">Прогноза  </w:t>
            </w:r>
          </w:p>
        </w:tc>
        <w:tc>
          <w:tcPr>
            <w:tcW w:w="930"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 xml:space="preserve">Прогноза  </w:t>
            </w:r>
          </w:p>
        </w:tc>
      </w:tr>
      <w:tr w:rsidR="000152AD" w:rsidRPr="000152AD" w:rsidTr="000152AD">
        <w:trPr>
          <w:trHeight w:val="315"/>
          <w:jc w:val="center"/>
        </w:trPr>
        <w:tc>
          <w:tcPr>
            <w:tcW w:w="533" w:type="dxa"/>
            <w:vMerge/>
            <w:tcBorders>
              <w:top w:val="nil"/>
              <w:left w:val="single" w:sz="8" w:space="0" w:color="auto"/>
              <w:bottom w:val="single" w:sz="8" w:space="0" w:color="000000"/>
              <w:right w:val="single" w:sz="8" w:space="0" w:color="auto"/>
            </w:tcBorders>
            <w:vAlign w:val="center"/>
            <w:hideMark/>
          </w:tcPr>
          <w:p w:rsidR="000152AD" w:rsidRPr="000152AD" w:rsidRDefault="000152AD" w:rsidP="000152AD">
            <w:pPr>
              <w:rPr>
                <w:sz w:val="20"/>
                <w:szCs w:val="20"/>
              </w:rPr>
            </w:pPr>
          </w:p>
        </w:tc>
        <w:tc>
          <w:tcPr>
            <w:tcW w:w="4075" w:type="dxa"/>
            <w:vMerge/>
            <w:tcBorders>
              <w:top w:val="nil"/>
              <w:left w:val="single" w:sz="8" w:space="0" w:color="auto"/>
              <w:bottom w:val="single" w:sz="8" w:space="0" w:color="000000"/>
              <w:right w:val="single" w:sz="8" w:space="0" w:color="auto"/>
            </w:tcBorders>
            <w:vAlign w:val="center"/>
            <w:hideMark/>
          </w:tcPr>
          <w:p w:rsidR="000152AD" w:rsidRPr="000152AD" w:rsidRDefault="000152AD" w:rsidP="000152AD">
            <w:pPr>
              <w:rPr>
                <w:sz w:val="20"/>
                <w:szCs w:val="20"/>
              </w:rPr>
            </w:pPr>
          </w:p>
        </w:tc>
        <w:tc>
          <w:tcPr>
            <w:tcW w:w="1483" w:type="dxa"/>
            <w:vMerge/>
            <w:tcBorders>
              <w:top w:val="nil"/>
              <w:left w:val="single" w:sz="8" w:space="0" w:color="auto"/>
              <w:bottom w:val="single" w:sz="8" w:space="0" w:color="000000"/>
              <w:right w:val="single" w:sz="8" w:space="0" w:color="auto"/>
            </w:tcBorders>
            <w:vAlign w:val="center"/>
            <w:hideMark/>
          </w:tcPr>
          <w:p w:rsidR="000152AD" w:rsidRPr="000152AD" w:rsidRDefault="000152AD" w:rsidP="000152AD">
            <w:pPr>
              <w:rPr>
                <w:b/>
                <w:bCs/>
                <w:sz w:val="20"/>
                <w:szCs w:val="20"/>
              </w:rPr>
            </w:pPr>
          </w:p>
        </w:tc>
        <w:tc>
          <w:tcPr>
            <w:tcW w:w="909"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2020 г.</w:t>
            </w:r>
          </w:p>
        </w:tc>
        <w:tc>
          <w:tcPr>
            <w:tcW w:w="930"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2021 г.</w:t>
            </w:r>
          </w:p>
        </w:tc>
        <w:tc>
          <w:tcPr>
            <w:tcW w:w="930"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b/>
                <w:bCs/>
                <w:sz w:val="20"/>
                <w:szCs w:val="20"/>
              </w:rPr>
            </w:pPr>
            <w:r w:rsidRPr="000152AD">
              <w:rPr>
                <w:b/>
                <w:bCs/>
                <w:sz w:val="20"/>
                <w:szCs w:val="20"/>
              </w:rPr>
              <w:t>2022 г.</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Политика за разработване на стратегии, програми, проекти  в областта на здравеопазването на животните, безопасност на храните и фуражите, здравето на растенията и растителния репродуктивен материал, ГМО и граничен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13</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Извършване на  одит и верификация на официалния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180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МЗХГ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Поддържане на ефективно функционираща система за бързо предупреждение за храни и фуражи  (система RASFF) чрез извършване на одит на звената за контакт по системата RASFF.</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Брой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Поддържане на ефективно функционираща система за бързо предупреждение за храни и фуражи  (система RASFF)  чрез организиране на обучения от националното звено за контакт  на звената за контакт по системата RASFF.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хил лева</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60 000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Участие в семинари, курсове и обучения, конференции за  обмен на опит с международни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Организиране и участие в работни срещи и семинари в страната.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Изготвяне на становища,  позиции, проекти на нормативни актове и по изменение и допълнение на съществуващи  нормативни актове.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Участие в работни групи, технически срещи, постоянни комитети към ЕК, Съвета и др. международни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и Система за бързо предупреждение за храни и фуражи.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11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w:t>
            </w:r>
          </w:p>
        </w:tc>
      </w:tr>
      <w:tr w:rsidR="000152AD" w:rsidRPr="000152AD" w:rsidTr="000152AD">
        <w:trPr>
          <w:trHeight w:val="180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Провеждане на национални процедури за одобрение  на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Изграждане и поддържане на регистър на производителите на земеделски продукти и храни със защитени географски означения, на храни с традиционно специфичен характер и на контролиращи лица.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регистри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16</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16</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16</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извършени проверки на място в животновъдните обекти за установяване на съответствие на дейността им с действащото законодателство.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протоколи за изпитване на суровото краве мляко по официалне конторл, подлежащи на мониторинг</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проверки на обектите за съхранение и обезвреждане на странични животински продукти и продукти, получени от тях</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поддържан и актуализиран публичен регистър по чл. 11е от Закона за животновъдството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извършени проверки на място във ферми за производство на сурово краве мляко съвместно с органите на Българската агенция по безопасност на храните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организирани срещи на Съвета за наблюдение производството на суровини и храни от краве мляко като постоянен консултативен орган към министъра на земеделието и храните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24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Мерки против влагането на медикаментозни премикси, без да са спазени изискванията на Наредба №1 за медикаментозните фуражи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проверки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Мерки против попадане на неразрешени за влагане във фуражите преработени животински продукти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27</w:t>
            </w:r>
          </w:p>
        </w:tc>
        <w:tc>
          <w:tcPr>
            <w:tcW w:w="4075" w:type="dxa"/>
            <w:tcBorders>
              <w:top w:val="nil"/>
              <w:left w:val="nil"/>
              <w:bottom w:val="nil"/>
              <w:right w:val="nil"/>
            </w:tcBorders>
            <w:shd w:val="clear" w:color="auto" w:fill="auto"/>
            <w:vAlign w:val="center"/>
            <w:hideMark/>
          </w:tcPr>
          <w:p w:rsidR="000152AD" w:rsidRPr="000152AD" w:rsidRDefault="000152AD" w:rsidP="000152AD">
            <w:pPr>
              <w:rPr>
                <w:sz w:val="20"/>
                <w:szCs w:val="20"/>
              </w:rPr>
            </w:pPr>
            <w:r w:rsidRPr="000152AD">
              <w:rPr>
                <w:sz w:val="20"/>
                <w:szCs w:val="20"/>
              </w:rPr>
              <w:t>Мерки за предотвратяване на кръстосано замърсяване, вследствие от неправилното почистване на линиите за производство на комбинирани фуражи, в които се влагат преработени животински протеини или се добавят медикаментозни премикс</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28</w:t>
            </w:r>
          </w:p>
        </w:tc>
        <w:tc>
          <w:tcPr>
            <w:tcW w:w="4075" w:type="dxa"/>
            <w:tcBorders>
              <w:top w:val="single" w:sz="8" w:space="0" w:color="auto"/>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Извършване на проверки по отношение на производството, продажбата, съхранението и употребата на ВМП и фуражи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231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29</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Осигуряване и поддържане на гладкото функциониране на утвърдените информационни системи на Европейския съюз - системата за проследяване на търговията с животни, суровини, продукти и храни от животински произход (TRACES), Системата за бързо предупреждение за храни и фуражи (RASFF) и Системата за административна помощ и сътрудничество;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30</w:t>
            </w:r>
          </w:p>
        </w:tc>
        <w:tc>
          <w:tcPr>
            <w:tcW w:w="4075" w:type="dxa"/>
            <w:tcBorders>
              <w:top w:val="single" w:sz="8" w:space="0" w:color="auto"/>
              <w:left w:val="nil"/>
              <w:bottom w:val="single" w:sz="8" w:space="0" w:color="auto"/>
              <w:right w:val="nil"/>
            </w:tcBorders>
            <w:shd w:val="clear" w:color="auto" w:fill="auto"/>
            <w:vAlign w:val="center"/>
            <w:hideMark/>
          </w:tcPr>
          <w:p w:rsidR="000152AD" w:rsidRPr="000152AD" w:rsidRDefault="000152AD" w:rsidP="000152AD">
            <w:pPr>
              <w:rPr>
                <w:sz w:val="20"/>
                <w:szCs w:val="20"/>
              </w:rPr>
            </w:pPr>
            <w:r w:rsidRPr="000152AD">
              <w:rPr>
                <w:sz w:val="20"/>
                <w:szCs w:val="20"/>
              </w:rPr>
              <w:t>Организиране и контрол на дезинфекцията на влизащите в страната транспортни средства;</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Проверка на производители на ВМП</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Проверка на обекти за търговия на едро и дребно с ВМП</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Контрол на качеството на ВМП в търговската мрежа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9</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Извършване на анализи по ПВКО, внос, износ, вътрешно-фирмена информация</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Подържане на системата за управление на качеството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на критерии за оценка на риска и контрол относно прилагането им в обектите за производство и търговия с храни и материали и предмети, предназначени за контакт с храни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 и поддържа регистри и списъци във връзка с  изискванията на действащото законодателство в областта на безопасността и качеството на храните и  материалите и предметите, предназначени за контакт с храни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38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 национален план за осъществяване на контрол, приема, обработва и анализира данните за изпълненито му</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39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Участва в изготвянето и съгласуването, с компетентните органи на приемащата страна / трети страни, на образци-документи свързани с дейността на агенцията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Участие  в разработка на норм. актове и правила,  участие в работни групи и постоянни комитети към ЕК, касаещи прилагане и изменение на европейското законодателство,  изготвяне  на проекти на нови нормативни актове на ЕС</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Лабораторен анализ на сурово мляко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Провеждане на вътрешни одити и преглед от ръководството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Организиране и провеждане на междулабораторни ринг тествания на лабораториите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Координиране на обученията на служителите от БАБХ за професионално и служебно развитие, организирани от БАБХ и други национални и международни институции и организации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Издаване на удостоверения, свързани с придобита професионална квалификация на територията на Р България и удостоверения за признаване на професионална квалификация на регистрирана професия "ветеринарен лекар"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ефективност</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Обучение докторанти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Научноизследователски задачи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17</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Проверки на оператори от фуражния сектор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4 000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49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Анализи на фуражи за хранителен състав и макроелементи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Анализи на фуражи за количествено определяне на фуражни добавки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550</w:t>
            </w:r>
          </w:p>
        </w:tc>
      </w:tr>
      <w:tr w:rsidR="000152AD" w:rsidRPr="000152AD" w:rsidTr="000152AD">
        <w:trPr>
          <w:trHeight w:val="154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Проби за наличие на неизбежен пренос в нецелеви фуражи на фуражни добавки, чиято употреба се допуска само за определен вид, възраст или категория животни, и за наличие на антибиотици, забранени за влагане като фуражни добавки;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60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Анализи на фуражи за съдържание на нежелани вещества (тежки метали, пестициди, диоксини, микотоксини Ambrosia spp);</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1 500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Анализ за съдържание на ГМ фуражи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29</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29</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Проби взети за изпитване (микробиологично) от фуражи, с цел официален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Регистрирани производители, фитосанитарни инспекции, лабораторни експертизи, издадени фитосанитарни сертификати и фитосанитарни паспорти-местно производство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41 777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41 720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42 110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Проверени партиди на ГКПП и ВМБ, лабораторни експертизи при внос, издадени фитосанитарни /растителни/ паспорти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25 000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57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Издадени бюлетини, инспекции на земеделски производители, обучения на земеделски производители. програми на МЗХГ,  финансирани от ЕС / борба с доматен молец /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8 800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11 700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11 700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Брой проверки за съответствие на пресни плодове и зеленчуци, издадени сертификати за съответствие при внос, износ, за промишлена  преработка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12 500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12 500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59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Изпитани ПРЗ за ефективност, одобрени бази за БИ, изпитани ПРЗ за остатъчни количества, изпитани торове и подобрители на почвата, инспекции на бази за БИ, внос на мостри за БИ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Проведени лабораторни изпитвания за нуждите на официалния контрол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Изследвани проби от торове и прз с цел официален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Проверка на ветеринарни лечебни заведения и зоомагазини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Разработване,организиране,координиране и изпълнение на НМПКО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координиране  на Програма за мониторинг и докладване на антимикробиалната  резистентност на зоонозни и коменсални бактерии в РБ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65</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Изготвяне, координиране и отчитане на Програма за химични замърсители, добавки, МПКХ и храни обработени с йонизиращи лъчения</w:t>
            </w:r>
          </w:p>
        </w:tc>
        <w:tc>
          <w:tcPr>
            <w:tcW w:w="1483"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9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66</w:t>
            </w:r>
          </w:p>
        </w:tc>
        <w:tc>
          <w:tcPr>
            <w:tcW w:w="4075" w:type="dxa"/>
            <w:tcBorders>
              <w:top w:val="single" w:sz="8" w:space="0" w:color="auto"/>
              <w:left w:val="nil"/>
              <w:bottom w:val="single" w:sz="8" w:space="0" w:color="auto"/>
              <w:right w:val="nil"/>
            </w:tcBorders>
            <w:shd w:val="clear" w:color="auto" w:fill="auto"/>
            <w:vAlign w:val="bottom"/>
            <w:hideMark/>
          </w:tcPr>
          <w:p w:rsidR="000152AD" w:rsidRPr="000152AD" w:rsidRDefault="000152AD" w:rsidP="000152AD">
            <w:pPr>
              <w:rPr>
                <w:sz w:val="20"/>
                <w:szCs w:val="20"/>
              </w:rPr>
            </w:pPr>
            <w:r w:rsidRPr="000152AD">
              <w:rPr>
                <w:sz w:val="20"/>
                <w:szCs w:val="20"/>
              </w:rPr>
              <w:t>Изпълнение на контролната програма  за  замърсители в храни и суровини от растителен произход</w:t>
            </w:r>
          </w:p>
        </w:tc>
        <w:tc>
          <w:tcPr>
            <w:tcW w:w="148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250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rFonts w:ascii="Calibri" w:hAnsi="Calibri"/>
                <w:sz w:val="22"/>
                <w:szCs w:val="22"/>
              </w:rPr>
            </w:pPr>
            <w:r w:rsidRPr="000152AD">
              <w:rPr>
                <w:rFonts w:ascii="Calibri" w:hAnsi="Calibri"/>
                <w:sz w:val="22"/>
                <w:szCs w:val="22"/>
              </w:rPr>
              <w:t>250</w:t>
            </w:r>
          </w:p>
        </w:tc>
      </w:tr>
      <w:tr w:rsidR="000152AD" w:rsidRPr="000152AD" w:rsidTr="000152AD">
        <w:trPr>
          <w:trHeight w:val="79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67</w:t>
            </w:r>
          </w:p>
        </w:tc>
        <w:tc>
          <w:tcPr>
            <w:tcW w:w="4075" w:type="dxa"/>
            <w:tcBorders>
              <w:top w:val="nil"/>
              <w:left w:val="nil"/>
              <w:bottom w:val="single" w:sz="8" w:space="0" w:color="auto"/>
              <w:right w:val="single" w:sz="4" w:space="0" w:color="auto"/>
            </w:tcBorders>
            <w:shd w:val="clear" w:color="auto" w:fill="auto"/>
            <w:vAlign w:val="bottom"/>
            <w:hideMark/>
          </w:tcPr>
          <w:p w:rsidR="000152AD" w:rsidRPr="000152AD" w:rsidRDefault="000152AD" w:rsidP="000152AD">
            <w:pPr>
              <w:rPr>
                <w:sz w:val="20"/>
                <w:szCs w:val="20"/>
              </w:rPr>
            </w:pPr>
            <w:r w:rsidRPr="000152AD">
              <w:rPr>
                <w:sz w:val="20"/>
                <w:szCs w:val="20"/>
              </w:rPr>
              <w:t>Проведени лабораторни изпитвания за нуждите на официалния контрол върху вноса на храни от неживотински произход</w:t>
            </w:r>
          </w:p>
        </w:tc>
        <w:tc>
          <w:tcPr>
            <w:tcW w:w="1483"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rFonts w:ascii="Calibri" w:hAnsi="Calibri"/>
                <w:sz w:val="22"/>
                <w:szCs w:val="22"/>
              </w:rPr>
            </w:pPr>
            <w:r w:rsidRPr="000152AD">
              <w:rPr>
                <w:rFonts w:ascii="Calibri" w:hAnsi="Calibri"/>
                <w:sz w:val="22"/>
                <w:szCs w:val="22"/>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организиране и отчитане на Програма за ГМО храни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69</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Изговяне, организиране и отчитане на Национална програма за контрол на остатъци от пестициди в и върху храни от растителен и животински произход</w:t>
            </w:r>
          </w:p>
        </w:tc>
        <w:tc>
          <w:tcPr>
            <w:tcW w:w="1483" w:type="dxa"/>
            <w:tcBorders>
              <w:top w:val="nil"/>
              <w:left w:val="nil"/>
              <w:bottom w:val="nil"/>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70</w:t>
            </w:r>
          </w:p>
        </w:tc>
        <w:tc>
          <w:tcPr>
            <w:tcW w:w="4075"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Изпълнение на националната контролна програма  за остатъци от пестициди в храни и суровини от растителен произход</w:t>
            </w:r>
          </w:p>
        </w:tc>
        <w:tc>
          <w:tcPr>
            <w:tcW w:w="1483"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120</w:t>
            </w:r>
          </w:p>
        </w:tc>
        <w:tc>
          <w:tcPr>
            <w:tcW w:w="930" w:type="dxa"/>
            <w:tcBorders>
              <w:top w:val="single" w:sz="8" w:space="0" w:color="auto"/>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150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rFonts w:ascii="Calibri" w:hAnsi="Calibri"/>
                <w:sz w:val="22"/>
                <w:szCs w:val="22"/>
              </w:rPr>
            </w:pPr>
            <w:r w:rsidRPr="000152AD">
              <w:rPr>
                <w:rFonts w:ascii="Calibri" w:hAnsi="Calibri"/>
                <w:sz w:val="22"/>
                <w:szCs w:val="22"/>
              </w:rPr>
              <w:t>200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71</w:t>
            </w:r>
          </w:p>
        </w:tc>
        <w:tc>
          <w:tcPr>
            <w:tcW w:w="4075"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Изпълнение на дейности като Национални Референтни Лаборатории (НРЛ) за пестициди, микотоксини и тежки метали</w:t>
            </w:r>
          </w:p>
        </w:tc>
        <w:tc>
          <w:tcPr>
            <w:tcW w:w="1483" w:type="dxa"/>
            <w:tcBorders>
              <w:top w:val="nil"/>
              <w:left w:val="nil"/>
              <w:bottom w:val="single" w:sz="8" w:space="0" w:color="auto"/>
              <w:right w:val="single" w:sz="4"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4"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4"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организиране и отчитане на Програма за продукти произведени по браншови и национални стандарти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205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73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Издадени Удостоверения на лица, които извършват търговия с продукти за растителна защита (ПРЗ); Удостоверения на лица, които преопаковат ПРЗ; лица вписани в регистъра по чл. 6, ал. 1, т. 9 от ЗЗР, които да извършват специализирани растителнозащитни дейности; инспекции на обектите, в които се извършват тези дейности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2 000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Регистрирани торове и подобрителни на почвата, издадени разрешения за оползотворяване на утайки, инспекции на пускането на пазара и употребата на торове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1 000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Издаване на разрешение за пускане на пазара и употреба на ПРЗ, подновяване на разрешението на ПРЗ, удължаване срока на разрешението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изпълнението на НППНКЛБЖ и  програмите за надзор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205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Идентификация на животните и регистрация на животновъдните обекти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идентифицирани животни и регистрирани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регистрацията на животновъдните обекти и индентификацията  на животните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проверени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180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79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Изплащане на обезщетения на собствениците при унищожаване на животни и продукти от тях и инвентар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изплатени обезщетения от общия бр.одобрени актове</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Експлоатация на интегрирана информационна система на БАБХ и контрол за консистентност на въвежданите данни.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разпространението на зоонозите и зоонозните агенти в страната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Контрол върху обезвреждането и унищожаването на трупове на животни специфичнорисковите материали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Извършване на оценка и контрол на здравния статус на животните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Мерки за бърза и ефективна диагностика на животните - лабораторна и на терена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Вземане и изпращане на проби за изследване,  контрол по вземането и изпращането на пробите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86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Лабораторни изследвания по чл. 118 от ЗВД  за изпълнение на Националната програма за профилактика, контрол и ликвидиране на болестите по животните и зоонозите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 анализи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1 251 830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1 251 830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1 251 830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Извършване на проверки по отношение на зоохигиенните параметри в животновъдните обекти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проверени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Контрол за спазването на правилата за защита и хуманно отношение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проверени обекти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89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Проверки по кръстосано съответствие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обхванати региони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Оборудване на лабораториите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 ефективност</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 поддръжката и  администрира компютърната мрежа на БАБХ</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 поддръжката и  администрира информационните системи в БАБХ</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129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Организира техническата поддръжка на  системата за специализирана ветеринарномедицинска информация за идентификация на животните и регистрация на животновъдните обекти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Участия в проекти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95</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Поддръжка и експлоатеция на съществуващите гранични инспекционни  пунктове с функция на външни за ЕО</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96</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Изготвяне и поддържане на регистри в областта на фуражите</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7</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7</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Извършване на комплексни и тематични проверки на дейността на ОДБХ с цел анализ на ефективността на официалния контрол.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Провеждане на одити на официален контрол</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14</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99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Проверки по жалби, сигнали, запитвания и молби на граждани, фирми, неправителствени организации, структурни и териториални поделения на БАБХ, водене на кореспонденция.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Одити на процедури, основани на принципите на НАСРР системата</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320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Издадени удостоверения за регистрация и одобрение на оператори от фуражния сектор</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500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Изготвяне и поддържане на регистри на одобрените оператори за износ на фуражи за Китайската Народна Република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4</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103</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Окачествяване на реколта от пшеница, ечемик, царевица, слънчоглед и ориз</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35</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35</w:t>
            </w:r>
          </w:p>
        </w:tc>
      </w:tr>
      <w:tr w:rsidR="000152AD" w:rsidRPr="000152AD" w:rsidTr="000152AD">
        <w:trPr>
          <w:trHeight w:val="103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104</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Мерки за предотвратяване на неизбежен пренос, при производство на комбиниран фураж, в които се влагат кокцидиостатици, прeмикси и др. фуражни добавки</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бр. проби</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105</w:t>
            </w:r>
          </w:p>
        </w:tc>
        <w:tc>
          <w:tcPr>
            <w:tcW w:w="4075" w:type="dxa"/>
            <w:tcBorders>
              <w:top w:val="nil"/>
              <w:left w:val="nil"/>
              <w:bottom w:val="nil"/>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Сертификати за произход и свободна продажба и сертификати за добри практики за регистрация на фуражи за износ в трети държави</w:t>
            </w:r>
          </w:p>
        </w:tc>
        <w:tc>
          <w:tcPr>
            <w:tcW w:w="1483" w:type="dxa"/>
            <w:tcBorders>
              <w:top w:val="nil"/>
              <w:left w:val="nil"/>
              <w:bottom w:val="nil"/>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бр. сертификати</w:t>
            </w:r>
          </w:p>
        </w:tc>
        <w:tc>
          <w:tcPr>
            <w:tcW w:w="909"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260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260</w:t>
            </w:r>
          </w:p>
        </w:tc>
        <w:tc>
          <w:tcPr>
            <w:tcW w:w="930" w:type="dxa"/>
            <w:tcBorders>
              <w:top w:val="nil"/>
              <w:left w:val="nil"/>
              <w:bottom w:val="nil"/>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260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lastRenderedPageBreak/>
              <w:t>106</w:t>
            </w:r>
          </w:p>
        </w:tc>
        <w:tc>
          <w:tcPr>
            <w:tcW w:w="4075" w:type="dxa"/>
            <w:tcBorders>
              <w:top w:val="single" w:sz="8" w:space="0" w:color="auto"/>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Контрол върху хуманното отношение и идентификацията на животните по време на придвижване </w:t>
            </w:r>
          </w:p>
        </w:tc>
        <w:tc>
          <w:tcPr>
            <w:tcW w:w="1483" w:type="dxa"/>
            <w:tcBorders>
              <w:top w:val="single" w:sz="8" w:space="0" w:color="auto"/>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c>
          <w:tcPr>
            <w:tcW w:w="930" w:type="dxa"/>
            <w:tcBorders>
              <w:top w:val="single" w:sz="8" w:space="0" w:color="auto"/>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107</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Изследвани проби на сурово мляко  </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28 000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28 000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108</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Контрол върху националните доплащания за хуманно отношение </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780"/>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109</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Организиране и провеждане на периодични съвещания по въпроси, свързани с безопасност по хранителната верига </w:t>
            </w:r>
          </w:p>
        </w:tc>
        <w:tc>
          <w:tcPr>
            <w:tcW w:w="1483" w:type="dxa"/>
            <w:tcBorders>
              <w:top w:val="nil"/>
              <w:left w:val="nil"/>
              <w:bottom w:val="single" w:sz="8" w:space="0" w:color="auto"/>
              <w:right w:val="nil"/>
            </w:tcBorders>
            <w:shd w:val="clear" w:color="auto" w:fill="auto"/>
            <w:vAlign w:val="center"/>
            <w:hideMark/>
          </w:tcPr>
          <w:p w:rsidR="000152AD" w:rsidRPr="000152AD" w:rsidRDefault="000152AD" w:rsidP="000152AD">
            <w:pPr>
              <w:jc w:val="center"/>
              <w:rPr>
                <w:sz w:val="20"/>
                <w:szCs w:val="20"/>
              </w:rPr>
            </w:pPr>
            <w:r w:rsidRPr="000152AD">
              <w:rPr>
                <w:sz w:val="20"/>
                <w:szCs w:val="20"/>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100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110</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 xml:space="preserve">Разгледани досиета на продукти за растителна защита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120</w:t>
            </w:r>
          </w:p>
        </w:tc>
      </w:tr>
      <w:tr w:rsidR="000152AD" w:rsidRPr="000152AD" w:rsidTr="000152AD">
        <w:trPr>
          <w:trHeight w:val="31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111</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both"/>
              <w:rPr>
                <w:sz w:val="20"/>
                <w:szCs w:val="20"/>
              </w:rPr>
            </w:pPr>
            <w:r w:rsidRPr="000152AD">
              <w:rPr>
                <w:sz w:val="20"/>
                <w:szCs w:val="20"/>
              </w:rPr>
              <w:t>Извършени оценки с доклади за оценки</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250</w:t>
            </w:r>
          </w:p>
        </w:tc>
      </w:tr>
      <w:tr w:rsidR="000152AD" w:rsidRPr="000152AD" w:rsidTr="000152AD">
        <w:trPr>
          <w:trHeight w:val="525"/>
          <w:jc w:val="center"/>
        </w:trPr>
        <w:tc>
          <w:tcPr>
            <w:tcW w:w="533" w:type="dxa"/>
            <w:tcBorders>
              <w:top w:val="nil"/>
              <w:left w:val="single" w:sz="8" w:space="0" w:color="auto"/>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112</w:t>
            </w:r>
          </w:p>
        </w:tc>
        <w:tc>
          <w:tcPr>
            <w:tcW w:w="4075"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rPr>
                <w:sz w:val="20"/>
                <w:szCs w:val="20"/>
              </w:rPr>
            </w:pPr>
            <w:r w:rsidRPr="000152AD">
              <w:rPr>
                <w:sz w:val="20"/>
                <w:szCs w:val="20"/>
              </w:rPr>
              <w:t xml:space="preserve">Предадени доклади за оценка на продукти за растителна защита към БАБХ </w:t>
            </w:r>
          </w:p>
        </w:tc>
        <w:tc>
          <w:tcPr>
            <w:tcW w:w="1483" w:type="dxa"/>
            <w:tcBorders>
              <w:top w:val="nil"/>
              <w:left w:val="nil"/>
              <w:bottom w:val="single" w:sz="8" w:space="0" w:color="auto"/>
              <w:right w:val="single" w:sz="8" w:space="0" w:color="auto"/>
            </w:tcBorders>
            <w:shd w:val="clear" w:color="auto" w:fill="auto"/>
            <w:vAlign w:val="center"/>
            <w:hideMark/>
          </w:tcPr>
          <w:p w:rsidR="000152AD" w:rsidRPr="000152AD" w:rsidRDefault="000152AD" w:rsidP="000152AD">
            <w:pPr>
              <w:jc w:val="center"/>
              <w:rPr>
                <w:sz w:val="20"/>
                <w:szCs w:val="20"/>
              </w:rPr>
            </w:pPr>
            <w:r w:rsidRPr="000152AD">
              <w:rPr>
                <w:sz w:val="20"/>
                <w:szCs w:val="20"/>
              </w:rPr>
              <w:t>брой</w:t>
            </w:r>
          </w:p>
        </w:tc>
        <w:tc>
          <w:tcPr>
            <w:tcW w:w="909"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c>
          <w:tcPr>
            <w:tcW w:w="930" w:type="dxa"/>
            <w:tcBorders>
              <w:top w:val="nil"/>
              <w:left w:val="nil"/>
              <w:bottom w:val="single" w:sz="8" w:space="0" w:color="auto"/>
              <w:right w:val="single" w:sz="8" w:space="0" w:color="auto"/>
            </w:tcBorders>
            <w:shd w:val="clear" w:color="auto" w:fill="auto"/>
            <w:noWrap/>
            <w:vAlign w:val="center"/>
            <w:hideMark/>
          </w:tcPr>
          <w:p w:rsidR="000152AD" w:rsidRPr="000152AD" w:rsidRDefault="000152AD" w:rsidP="000152AD">
            <w:pPr>
              <w:jc w:val="center"/>
              <w:rPr>
                <w:sz w:val="20"/>
                <w:szCs w:val="20"/>
              </w:rPr>
            </w:pPr>
            <w:r w:rsidRPr="000152AD">
              <w:rPr>
                <w:sz w:val="20"/>
                <w:szCs w:val="20"/>
              </w:rPr>
              <w:t>80</w:t>
            </w:r>
          </w:p>
        </w:tc>
      </w:tr>
    </w:tbl>
    <w:p w:rsidR="001906C0" w:rsidRDefault="001906C0" w:rsidP="001906C0">
      <w:pPr>
        <w:rPr>
          <w:sz w:val="21"/>
          <w:szCs w:val="21"/>
        </w:rPr>
      </w:pPr>
    </w:p>
    <w:p w:rsidR="00753D06" w:rsidRPr="00813851" w:rsidRDefault="00753D06" w:rsidP="001906C0">
      <w:pPr>
        <w:rPr>
          <w:sz w:val="21"/>
          <w:szCs w:val="21"/>
          <w:lang w:val="en-US"/>
        </w:rPr>
      </w:pPr>
    </w:p>
    <w:p w:rsidR="001906C0" w:rsidRDefault="001906C0" w:rsidP="001906C0">
      <w:pPr>
        <w:rPr>
          <w:sz w:val="21"/>
          <w:szCs w:val="21"/>
        </w:rPr>
      </w:pPr>
    </w:p>
    <w:p w:rsid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rsidR="001906C0" w:rsidRPr="001906C0" w:rsidRDefault="001906C0" w:rsidP="001906C0">
      <w:pPr>
        <w:jc w:val="both"/>
        <w:rPr>
          <w:b/>
          <w:i/>
          <w:sz w:val="21"/>
          <w:szCs w:val="21"/>
          <w:u w:val="single"/>
        </w:rPr>
      </w:pPr>
    </w:p>
    <w:p w:rsidR="00B94317" w:rsidRPr="00B94317" w:rsidRDefault="00B94317" w:rsidP="00B94317">
      <w:pPr>
        <w:ind w:firstLine="709"/>
        <w:jc w:val="both"/>
        <w:rPr>
          <w:sz w:val="20"/>
          <w:szCs w:val="20"/>
        </w:rPr>
      </w:pPr>
      <w:r w:rsidRPr="00B94317">
        <w:rPr>
          <w:sz w:val="20"/>
          <w:szCs w:val="20"/>
        </w:rPr>
        <w:t>Нови Регламенти на ЕС или изменение и допълнение на действащото законодателство по отношение на прилагането на нормативните актове водещи до необходимост от създаване на нови структури, дейности, задължения и съответно до допълнителни разходи.</w:t>
      </w:r>
    </w:p>
    <w:p w:rsidR="00B94317" w:rsidRPr="00B94317" w:rsidRDefault="00B94317" w:rsidP="00B94317">
      <w:pPr>
        <w:ind w:firstLine="709"/>
        <w:jc w:val="both"/>
        <w:rPr>
          <w:sz w:val="20"/>
          <w:szCs w:val="20"/>
        </w:rPr>
      </w:pPr>
      <w:r w:rsidRPr="00B94317">
        <w:rPr>
          <w:sz w:val="20"/>
          <w:szCs w:val="20"/>
        </w:rPr>
        <w:t xml:space="preserve">През последните години ЕС беше </w:t>
      </w:r>
      <w:r w:rsidR="006D4126" w:rsidRPr="006D4126">
        <w:rPr>
          <w:sz w:val="20"/>
          <w:szCs w:val="20"/>
        </w:rPr>
        <w:t>засегнат</w:t>
      </w:r>
      <w:r w:rsidRPr="00B94317">
        <w:rPr>
          <w:sz w:val="20"/>
          <w:szCs w:val="20"/>
        </w:rPr>
        <w:t xml:space="preserve"> от различни кризисни събития: диоксиновата криза, “лудата крава”, меламин във фуражите. Употреба на забранени за влагане добавки, вещества или суровини с високо ниво на нежелени вещества също могат да предизвикат сериозни проблеми. По хранителната верига могат да бъдат засегнати фуражи, животни и от там, продуктите, предназначени за храни за хора. Причината може да се дължи на предумишлени действия, криминални атентати срещу безопасността при фуражите и хранителните продукти, човешка небрежност или природни бедствия. 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органи, от друга страна. </w:t>
      </w:r>
    </w:p>
    <w:p w:rsidR="00171926" w:rsidRDefault="00B94317" w:rsidP="00B94317">
      <w:pPr>
        <w:ind w:firstLine="709"/>
        <w:jc w:val="both"/>
        <w:rPr>
          <w:sz w:val="20"/>
          <w:szCs w:val="20"/>
        </w:rPr>
      </w:pPr>
      <w:r w:rsidRPr="00B94317">
        <w:rPr>
          <w:sz w:val="20"/>
          <w:szCs w:val="20"/>
        </w:rPr>
        <w:t>Външен фактор, който може да окаже въздействие върху постигането на целите е създаването на усложнена епизоотична обстановка.</w:t>
      </w:r>
    </w:p>
    <w:p w:rsidR="00B94317" w:rsidRPr="007D0FCC" w:rsidRDefault="00B94317" w:rsidP="00B94317">
      <w:pPr>
        <w:ind w:firstLine="709"/>
        <w:jc w:val="both"/>
        <w:rPr>
          <w:sz w:val="22"/>
          <w:szCs w:val="22"/>
        </w:rPr>
      </w:pPr>
    </w:p>
    <w:p w:rsidR="001906C0" w:rsidRDefault="001906C0" w:rsidP="001906C0">
      <w:pPr>
        <w:jc w:val="both"/>
        <w:rPr>
          <w:b/>
          <w:i/>
          <w:sz w:val="21"/>
          <w:szCs w:val="21"/>
          <w:u w:val="single"/>
        </w:rPr>
      </w:pPr>
      <w:r w:rsidRPr="001906C0">
        <w:rPr>
          <w:b/>
          <w:i/>
          <w:sz w:val="21"/>
          <w:szCs w:val="21"/>
          <w:u w:val="single"/>
        </w:rPr>
        <w:t>Информация за наличността и качеството на данните</w:t>
      </w:r>
    </w:p>
    <w:p w:rsidR="001906C0" w:rsidRPr="001906C0" w:rsidRDefault="001906C0" w:rsidP="001906C0">
      <w:pPr>
        <w:jc w:val="both"/>
        <w:rPr>
          <w:b/>
          <w:i/>
          <w:sz w:val="21"/>
          <w:szCs w:val="21"/>
          <w:u w:val="single"/>
        </w:rPr>
      </w:pPr>
    </w:p>
    <w:p w:rsidR="001906C0" w:rsidRPr="007D0FCC" w:rsidRDefault="001906C0" w:rsidP="001906C0">
      <w:pPr>
        <w:ind w:firstLine="709"/>
        <w:jc w:val="both"/>
        <w:rPr>
          <w:sz w:val="20"/>
          <w:szCs w:val="20"/>
        </w:rPr>
      </w:pPr>
      <w:r w:rsidRPr="007D0FCC">
        <w:rPr>
          <w:sz w:val="20"/>
          <w:szCs w:val="20"/>
        </w:rPr>
        <w:t>Информацията е налична и се съхранява от отговорните за изпълнение на програмата структури.</w:t>
      </w:r>
    </w:p>
    <w:p w:rsidR="001906C0" w:rsidRPr="007D0FCC" w:rsidRDefault="001906C0" w:rsidP="001906C0">
      <w:pPr>
        <w:ind w:firstLine="709"/>
        <w:jc w:val="both"/>
        <w:rPr>
          <w:sz w:val="20"/>
          <w:szCs w:val="20"/>
        </w:rPr>
      </w:pPr>
      <w:r w:rsidRPr="007D0FCC">
        <w:rPr>
          <w:sz w:val="20"/>
          <w:szCs w:val="20"/>
        </w:rPr>
        <w:t>Използвана информация от първични отчетни и финансови документи, извършени проверки и одити при осъществяване на контролните функции от отговорните за изпълнението на програмата. Това са писма за изпратени проби и получените резултати от тях от специализираните лаборатории; отчетни форми; издадените формуляри и бланки по утвърдени образци на БАБХ.</w:t>
      </w:r>
    </w:p>
    <w:p w:rsidR="001906C0" w:rsidRPr="006D1D23" w:rsidRDefault="001906C0" w:rsidP="001906C0">
      <w:pPr>
        <w:ind w:firstLine="709"/>
        <w:jc w:val="both"/>
        <w:rPr>
          <w:sz w:val="20"/>
          <w:szCs w:val="20"/>
        </w:rPr>
      </w:pPr>
      <w:r w:rsidRPr="007D0FCC">
        <w:rPr>
          <w:sz w:val="20"/>
          <w:szCs w:val="20"/>
        </w:rPr>
        <w:t>Качеството на данните и техническата им  достоверност е осигурена на база акредитационна процедура съгласно БДС EN ISO/IEC 17025.</w:t>
      </w:r>
    </w:p>
    <w:p w:rsidR="001906C0" w:rsidRDefault="001147DE" w:rsidP="001147DE">
      <w:pPr>
        <w:ind w:firstLine="708"/>
        <w:jc w:val="both"/>
        <w:rPr>
          <w:sz w:val="20"/>
          <w:szCs w:val="20"/>
        </w:rPr>
      </w:pPr>
      <w:r w:rsidRPr="006D1D23">
        <w:rPr>
          <w:sz w:val="20"/>
          <w:szCs w:val="20"/>
        </w:rPr>
        <w:t xml:space="preserve">Поддържане на регистър на независимите акредитирани лаборатории. Информацията постъпва с досие на всяка лаборатория и се съхранява в </w:t>
      </w:r>
      <w:r w:rsidR="008469C0">
        <w:rPr>
          <w:sz w:val="20"/>
          <w:szCs w:val="20"/>
        </w:rPr>
        <w:t>МЗХГ</w:t>
      </w:r>
      <w:r w:rsidRPr="006D1D23">
        <w:rPr>
          <w:sz w:val="20"/>
          <w:szCs w:val="20"/>
        </w:rPr>
        <w:t>.</w:t>
      </w:r>
    </w:p>
    <w:p w:rsidR="001147DE" w:rsidRPr="001147DE" w:rsidRDefault="001147DE" w:rsidP="001147DE">
      <w:pPr>
        <w:ind w:firstLine="708"/>
        <w:jc w:val="both"/>
        <w:rPr>
          <w:b/>
          <w:i/>
          <w:color w:val="00CCFF"/>
          <w:sz w:val="22"/>
          <w:szCs w:val="22"/>
        </w:rPr>
      </w:pPr>
    </w:p>
    <w:p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rsidR="001906C0" w:rsidRPr="001906C0" w:rsidRDefault="001906C0" w:rsidP="001906C0">
      <w:pPr>
        <w:jc w:val="both"/>
        <w:rPr>
          <w:sz w:val="21"/>
          <w:szCs w:val="21"/>
          <w:u w:val="single"/>
        </w:rPr>
      </w:pPr>
    </w:p>
    <w:p w:rsidR="001906C0" w:rsidRPr="007D0FCC" w:rsidRDefault="001906C0" w:rsidP="001906C0">
      <w:pPr>
        <w:ind w:firstLine="709"/>
        <w:jc w:val="both"/>
        <w:rPr>
          <w:sz w:val="20"/>
          <w:szCs w:val="20"/>
        </w:rPr>
      </w:pPr>
      <w:r w:rsidRPr="007D0FCC">
        <w:rPr>
          <w:sz w:val="20"/>
          <w:szCs w:val="20"/>
        </w:rPr>
        <w:t>Разработване на политика</w:t>
      </w:r>
    </w:p>
    <w:p w:rsidR="001906C0" w:rsidRPr="007D0FCC" w:rsidRDefault="001906C0" w:rsidP="001906C0">
      <w:pPr>
        <w:ind w:firstLine="709"/>
        <w:jc w:val="both"/>
        <w:rPr>
          <w:sz w:val="20"/>
          <w:szCs w:val="20"/>
        </w:rPr>
      </w:pPr>
      <w:r w:rsidRPr="007D0FCC">
        <w:rPr>
          <w:sz w:val="20"/>
          <w:szCs w:val="20"/>
        </w:rPr>
        <w:t>Регистрация на производители и търговци на фуражи</w:t>
      </w:r>
    </w:p>
    <w:p w:rsidR="001906C0" w:rsidRPr="007D0FCC" w:rsidRDefault="001906C0" w:rsidP="001906C0">
      <w:pPr>
        <w:ind w:firstLine="709"/>
        <w:jc w:val="both"/>
        <w:rPr>
          <w:sz w:val="20"/>
          <w:szCs w:val="20"/>
        </w:rPr>
      </w:pPr>
      <w:r w:rsidRPr="007D0FCC">
        <w:rPr>
          <w:sz w:val="20"/>
          <w:szCs w:val="20"/>
        </w:rPr>
        <w:t>Контрол на производители и търговци на фуражи</w:t>
      </w:r>
    </w:p>
    <w:p w:rsidR="001906C0" w:rsidRPr="007D0FCC" w:rsidRDefault="001906C0" w:rsidP="001906C0">
      <w:pPr>
        <w:ind w:firstLine="709"/>
        <w:jc w:val="both"/>
        <w:rPr>
          <w:sz w:val="20"/>
          <w:szCs w:val="20"/>
        </w:rPr>
      </w:pPr>
      <w:r w:rsidRPr="007D0FCC">
        <w:rPr>
          <w:sz w:val="20"/>
          <w:szCs w:val="20"/>
        </w:rPr>
        <w:t>Физико–химични и микробиологични анализи на проби от фуражи” (фуражни суровини, комбинирани фуражи, премикси, фуражни добавки)</w:t>
      </w:r>
    </w:p>
    <w:p w:rsidR="001906C0" w:rsidRPr="007D0FCC" w:rsidRDefault="001906C0" w:rsidP="001906C0">
      <w:pPr>
        <w:ind w:firstLine="709"/>
        <w:jc w:val="both"/>
        <w:rPr>
          <w:sz w:val="20"/>
          <w:szCs w:val="20"/>
        </w:rPr>
      </w:pPr>
      <w:r w:rsidRPr="007D0FCC">
        <w:rPr>
          <w:sz w:val="20"/>
          <w:szCs w:val="20"/>
        </w:rPr>
        <w:t>Система RASFF</w:t>
      </w:r>
    </w:p>
    <w:p w:rsidR="001906C0" w:rsidRPr="007D0FCC" w:rsidRDefault="001906C0" w:rsidP="001906C0">
      <w:pPr>
        <w:ind w:firstLine="709"/>
        <w:jc w:val="both"/>
        <w:rPr>
          <w:sz w:val="20"/>
          <w:szCs w:val="20"/>
        </w:rPr>
      </w:pPr>
      <w:r w:rsidRPr="007D0FCC">
        <w:rPr>
          <w:sz w:val="20"/>
          <w:szCs w:val="20"/>
        </w:rPr>
        <w:t xml:space="preserve">Разрешение и контрол в областта на ГМО и координация на дейността на контролните органи  </w:t>
      </w:r>
    </w:p>
    <w:p w:rsidR="001906C0" w:rsidRPr="007D0FCC" w:rsidRDefault="001906C0" w:rsidP="001906C0">
      <w:pPr>
        <w:ind w:firstLine="709"/>
        <w:jc w:val="both"/>
        <w:rPr>
          <w:sz w:val="20"/>
          <w:szCs w:val="20"/>
        </w:rPr>
      </w:pPr>
      <w:r w:rsidRPr="007D0FCC">
        <w:rPr>
          <w:sz w:val="20"/>
          <w:szCs w:val="20"/>
        </w:rPr>
        <w:t xml:space="preserve">Провеждане на обучение на контролните органи </w:t>
      </w:r>
    </w:p>
    <w:p w:rsidR="001906C0" w:rsidRPr="007D0FCC" w:rsidRDefault="001906C0" w:rsidP="001906C0">
      <w:pPr>
        <w:ind w:firstLine="709"/>
        <w:jc w:val="both"/>
        <w:rPr>
          <w:sz w:val="20"/>
          <w:szCs w:val="20"/>
        </w:rPr>
      </w:pPr>
      <w:r w:rsidRPr="007D0FCC">
        <w:rPr>
          <w:sz w:val="20"/>
          <w:szCs w:val="20"/>
        </w:rPr>
        <w:t>Верификация на официалния контрол</w:t>
      </w:r>
    </w:p>
    <w:p w:rsidR="001906C0" w:rsidRPr="007D0FCC" w:rsidRDefault="001906C0" w:rsidP="001906C0">
      <w:pPr>
        <w:ind w:firstLine="709"/>
        <w:jc w:val="both"/>
        <w:rPr>
          <w:sz w:val="20"/>
          <w:szCs w:val="20"/>
        </w:rPr>
      </w:pPr>
      <w:r w:rsidRPr="007D0FCC">
        <w:rPr>
          <w:sz w:val="20"/>
          <w:szCs w:val="20"/>
        </w:rPr>
        <w:t>Публикувани данни за използваните при производството съставки (тютюневи и нетютюневи), както и съдържанието на контролирани вещества</w:t>
      </w:r>
    </w:p>
    <w:p w:rsidR="001906C0" w:rsidRPr="007D0FCC" w:rsidRDefault="001906C0" w:rsidP="001906C0">
      <w:pPr>
        <w:ind w:firstLine="709"/>
        <w:jc w:val="both"/>
        <w:rPr>
          <w:sz w:val="20"/>
          <w:szCs w:val="20"/>
        </w:rPr>
      </w:pPr>
      <w:r w:rsidRPr="007D0FCC">
        <w:rPr>
          <w:sz w:val="20"/>
          <w:szCs w:val="20"/>
        </w:rPr>
        <w:t xml:space="preserve">Одит на система HACCP </w:t>
      </w:r>
    </w:p>
    <w:p w:rsidR="001906C0" w:rsidRPr="007D0FCC" w:rsidRDefault="001906C0" w:rsidP="001906C0">
      <w:pPr>
        <w:ind w:firstLine="709"/>
        <w:jc w:val="both"/>
        <w:rPr>
          <w:sz w:val="20"/>
          <w:szCs w:val="20"/>
        </w:rPr>
      </w:pPr>
      <w:r w:rsidRPr="007D0FCC">
        <w:rPr>
          <w:sz w:val="20"/>
          <w:szCs w:val="20"/>
        </w:rPr>
        <w:t>Система TRACES</w:t>
      </w:r>
    </w:p>
    <w:p w:rsidR="001906C0" w:rsidRPr="007D0FCC" w:rsidRDefault="001906C0" w:rsidP="001906C0">
      <w:pPr>
        <w:ind w:firstLine="709"/>
        <w:jc w:val="both"/>
        <w:rPr>
          <w:sz w:val="20"/>
          <w:szCs w:val="20"/>
        </w:rPr>
      </w:pPr>
      <w:r w:rsidRPr="007D0FCC">
        <w:rPr>
          <w:sz w:val="20"/>
          <w:szCs w:val="20"/>
        </w:rPr>
        <w:lastRenderedPageBreak/>
        <w:t>Контрол върху обектите за добив, производство, преработка, съхранение, пакетиране и препакетиране на суровини и храни от животински произход;</w:t>
      </w:r>
    </w:p>
    <w:p w:rsidR="001906C0" w:rsidRPr="007D0FCC" w:rsidRDefault="001906C0" w:rsidP="001906C0">
      <w:pPr>
        <w:ind w:firstLine="709"/>
        <w:jc w:val="both"/>
        <w:rPr>
          <w:sz w:val="20"/>
          <w:szCs w:val="20"/>
        </w:rPr>
      </w:pPr>
      <w:r w:rsidRPr="007D0FCC">
        <w:rPr>
          <w:sz w:val="20"/>
          <w:szCs w:val="20"/>
        </w:rPr>
        <w:t>Контрол в обектите за търговия на едро и дребно на храни от животински произход;</w:t>
      </w:r>
    </w:p>
    <w:p w:rsidR="001906C0" w:rsidRPr="007D0FCC" w:rsidRDefault="001906C0" w:rsidP="001906C0">
      <w:pPr>
        <w:ind w:firstLine="709"/>
        <w:jc w:val="both"/>
        <w:rPr>
          <w:sz w:val="20"/>
          <w:szCs w:val="20"/>
        </w:rPr>
      </w:pPr>
      <w:r w:rsidRPr="007D0FCC">
        <w:rPr>
          <w:sz w:val="20"/>
          <w:szCs w:val="20"/>
        </w:rPr>
        <w:t>Ветеринарномедицински контрол върху фуражи, фуражни добавки и адитиви;</w:t>
      </w:r>
    </w:p>
    <w:p w:rsidR="001906C0" w:rsidRPr="007D0FCC" w:rsidRDefault="001906C0" w:rsidP="001906C0">
      <w:pPr>
        <w:ind w:firstLine="709"/>
        <w:jc w:val="both"/>
        <w:rPr>
          <w:sz w:val="20"/>
          <w:szCs w:val="20"/>
        </w:rPr>
      </w:pPr>
      <w:r w:rsidRPr="007D0FCC">
        <w:rPr>
          <w:sz w:val="20"/>
          <w:szCs w:val="20"/>
        </w:rPr>
        <w:t>Осъществяване на контрол върху качеството на ветеринарномедицинските продукти;</w:t>
      </w:r>
    </w:p>
    <w:p w:rsidR="006A103F" w:rsidRPr="006A103F" w:rsidRDefault="006A103F" w:rsidP="006A103F">
      <w:pPr>
        <w:ind w:firstLine="709"/>
        <w:jc w:val="both"/>
        <w:rPr>
          <w:sz w:val="20"/>
          <w:szCs w:val="20"/>
        </w:rPr>
      </w:pPr>
      <w:r w:rsidRPr="006A103F">
        <w:rPr>
          <w:sz w:val="20"/>
          <w:szCs w:val="20"/>
        </w:rPr>
        <w:t>Граничен ветеринарен контрол и карантина;</w:t>
      </w:r>
    </w:p>
    <w:p w:rsidR="006A103F" w:rsidRPr="006A103F" w:rsidRDefault="006A103F" w:rsidP="006A103F">
      <w:pPr>
        <w:ind w:firstLine="709"/>
        <w:jc w:val="both"/>
        <w:rPr>
          <w:sz w:val="20"/>
          <w:szCs w:val="20"/>
        </w:rPr>
      </w:pPr>
      <w:r w:rsidRPr="006A103F">
        <w:rPr>
          <w:sz w:val="20"/>
          <w:szCs w:val="20"/>
        </w:rPr>
        <w:t xml:space="preserve">Контрол върху обектите за добив, производство, преработка, съхранение, пакетиране и препакетиране на суровини и храни от животински произход;  </w:t>
      </w:r>
    </w:p>
    <w:p w:rsidR="006A103F" w:rsidRPr="006A103F" w:rsidRDefault="006A103F" w:rsidP="006A103F">
      <w:pPr>
        <w:ind w:firstLine="708"/>
        <w:jc w:val="both"/>
        <w:rPr>
          <w:sz w:val="20"/>
          <w:szCs w:val="20"/>
        </w:rPr>
      </w:pPr>
      <w:r w:rsidRPr="006A103F">
        <w:rPr>
          <w:sz w:val="20"/>
          <w:szCs w:val="20"/>
        </w:rPr>
        <w:t>Контрол върху обектите за търговия на едро и дребно на храни, материали и предмети, предназначени за контакт с храни;</w:t>
      </w:r>
    </w:p>
    <w:p w:rsidR="006A103F" w:rsidRPr="006A103F" w:rsidRDefault="006A103F" w:rsidP="006A103F">
      <w:pPr>
        <w:ind w:firstLine="709"/>
        <w:jc w:val="both"/>
        <w:rPr>
          <w:sz w:val="20"/>
          <w:szCs w:val="20"/>
        </w:rPr>
      </w:pPr>
      <w:r w:rsidRPr="006A103F">
        <w:rPr>
          <w:sz w:val="20"/>
          <w:szCs w:val="20"/>
        </w:rPr>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p>
    <w:p w:rsidR="006A103F" w:rsidRPr="006A103F" w:rsidRDefault="006A103F" w:rsidP="006A103F">
      <w:pPr>
        <w:ind w:firstLine="709"/>
        <w:jc w:val="both"/>
        <w:rPr>
          <w:sz w:val="20"/>
          <w:szCs w:val="20"/>
        </w:rPr>
      </w:pPr>
      <w:r w:rsidRPr="006A103F">
        <w:rPr>
          <w:sz w:val="20"/>
          <w:szCs w:val="20"/>
        </w:rPr>
        <w:t>Осъществяване на контрол на производството, търговията, съхранението и употребата на ВМП и надзор на пазара по отношение качеството на ВМП;</w:t>
      </w:r>
    </w:p>
    <w:p w:rsidR="006A103F" w:rsidRPr="006A103F" w:rsidRDefault="006A103F" w:rsidP="006A103F">
      <w:pPr>
        <w:ind w:firstLine="709"/>
        <w:jc w:val="both"/>
        <w:rPr>
          <w:sz w:val="20"/>
          <w:szCs w:val="20"/>
        </w:rPr>
      </w:pPr>
      <w:r w:rsidRPr="006A103F">
        <w:rPr>
          <w:sz w:val="20"/>
          <w:szCs w:val="20"/>
        </w:rPr>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p>
    <w:p w:rsidR="006A103F" w:rsidRPr="006A103F" w:rsidRDefault="006A103F" w:rsidP="006A103F">
      <w:pPr>
        <w:ind w:firstLine="709"/>
        <w:jc w:val="both"/>
        <w:rPr>
          <w:sz w:val="20"/>
          <w:szCs w:val="20"/>
        </w:rPr>
      </w:pPr>
      <w:r w:rsidRPr="006A103F">
        <w:rPr>
          <w:sz w:val="20"/>
          <w:szCs w:val="20"/>
        </w:rPr>
        <w:t>Лабораторен контрол и окачествяване на суровото мляко;</w:t>
      </w:r>
    </w:p>
    <w:p w:rsidR="006A103F" w:rsidRPr="006A103F" w:rsidRDefault="006A103F" w:rsidP="006A103F">
      <w:pPr>
        <w:ind w:firstLine="709"/>
        <w:jc w:val="both"/>
        <w:rPr>
          <w:sz w:val="20"/>
          <w:szCs w:val="20"/>
        </w:rPr>
      </w:pPr>
      <w:r w:rsidRPr="006A103F">
        <w:rPr>
          <w:sz w:val="20"/>
          <w:szCs w:val="20"/>
        </w:rPr>
        <w:t>Контрол върху остатъци от пестициди в и върху храни от растителен и животински  произход;</w:t>
      </w:r>
    </w:p>
    <w:p w:rsidR="006A103F" w:rsidRPr="006A103F" w:rsidRDefault="006A103F" w:rsidP="006A103F">
      <w:pPr>
        <w:ind w:firstLine="709"/>
        <w:jc w:val="both"/>
        <w:rPr>
          <w:sz w:val="20"/>
          <w:szCs w:val="20"/>
        </w:rPr>
      </w:pPr>
      <w:r w:rsidRPr="006A103F">
        <w:rPr>
          <w:sz w:val="20"/>
          <w:szCs w:val="20"/>
        </w:rPr>
        <w:t>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др.;</w:t>
      </w:r>
    </w:p>
    <w:p w:rsidR="006A103F" w:rsidRPr="006A103F" w:rsidRDefault="006A103F" w:rsidP="006A103F">
      <w:pPr>
        <w:ind w:firstLine="709"/>
        <w:jc w:val="both"/>
        <w:rPr>
          <w:sz w:val="20"/>
          <w:szCs w:val="20"/>
        </w:rPr>
      </w:pPr>
      <w:r w:rsidRPr="006A103F">
        <w:rPr>
          <w:sz w:val="20"/>
          <w:szCs w:val="20"/>
        </w:rPr>
        <w:t xml:space="preserve">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 съгласно изискванията на Закона за </w:t>
      </w:r>
      <w:r w:rsidR="00982E0C">
        <w:rPr>
          <w:sz w:val="20"/>
          <w:szCs w:val="20"/>
        </w:rPr>
        <w:t>защита на растенията, Наредба №8</w:t>
      </w:r>
      <w:r w:rsidRPr="006A103F">
        <w:rPr>
          <w:sz w:val="20"/>
          <w:szCs w:val="20"/>
        </w:rPr>
        <w:t xml:space="preserve"> за фитосанитарен контрол, Директива 2000/29 на ЕС и друг</w:t>
      </w:r>
      <w:r w:rsidR="00982E0C">
        <w:rPr>
          <w:sz w:val="20"/>
          <w:szCs w:val="20"/>
        </w:rPr>
        <w:t>и подзаконови нормативни актове.</w:t>
      </w:r>
    </w:p>
    <w:p w:rsidR="006A103F" w:rsidRPr="006A103F" w:rsidRDefault="006A103F" w:rsidP="006A103F">
      <w:pPr>
        <w:ind w:firstLine="709"/>
        <w:jc w:val="both"/>
        <w:rPr>
          <w:sz w:val="20"/>
          <w:szCs w:val="20"/>
        </w:rPr>
      </w:pPr>
      <w:r w:rsidRPr="006A103F">
        <w:rPr>
          <w:sz w:val="20"/>
          <w:szCs w:val="20"/>
        </w:rPr>
        <w:t>Осигуряване износ на растения и растителни продукти, съгласно фитосанитарните изисквания на страните вносители;</w:t>
      </w:r>
    </w:p>
    <w:p w:rsidR="006A103F" w:rsidRPr="006A103F" w:rsidRDefault="006A103F" w:rsidP="006A103F">
      <w:pPr>
        <w:ind w:firstLine="708"/>
        <w:jc w:val="both"/>
        <w:rPr>
          <w:sz w:val="20"/>
          <w:szCs w:val="20"/>
        </w:rPr>
      </w:pPr>
      <w:r w:rsidRPr="006A103F">
        <w:rPr>
          <w:sz w:val="20"/>
          <w:szCs w:val="20"/>
        </w:rPr>
        <w:t>Разработване и провеждане на фитосанитарни мониторингови програми при различни растителни видове за  своевременно установяване и предотвратяване разпространението на карантинни вредители на територията на страната и ЕС, изцяло съобразени с Директивите и Решенията на ЕС;</w:t>
      </w:r>
    </w:p>
    <w:p w:rsidR="006A103F" w:rsidRPr="006A103F" w:rsidRDefault="006A103F" w:rsidP="006A103F">
      <w:pPr>
        <w:ind w:firstLine="709"/>
        <w:jc w:val="both"/>
        <w:rPr>
          <w:sz w:val="20"/>
          <w:szCs w:val="20"/>
        </w:rPr>
      </w:pPr>
      <w:r w:rsidRPr="006A103F">
        <w:rPr>
          <w:sz w:val="20"/>
          <w:szCs w:val="20"/>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p>
    <w:p w:rsidR="006A103F" w:rsidRPr="006A103F" w:rsidRDefault="006A103F" w:rsidP="006A103F">
      <w:pPr>
        <w:ind w:firstLine="709"/>
        <w:jc w:val="both"/>
        <w:rPr>
          <w:sz w:val="20"/>
          <w:szCs w:val="20"/>
        </w:rPr>
      </w:pPr>
      <w:r w:rsidRPr="006A103F">
        <w:rPr>
          <w:sz w:val="20"/>
          <w:szCs w:val="20"/>
        </w:rPr>
        <w:t>Обмен на информация и данни чрез системата „EURO</w:t>
      </w:r>
      <w:r w:rsidR="003B130E">
        <w:rPr>
          <w:sz w:val="20"/>
          <w:szCs w:val="20"/>
          <w:lang w:val="en-US"/>
        </w:rPr>
        <w:t>PHY</w:t>
      </w:r>
      <w:r w:rsidRPr="006A103F">
        <w:rPr>
          <w:sz w:val="20"/>
          <w:szCs w:val="20"/>
        </w:rPr>
        <w:t>T” за бърз обмен на информация за установени огнища от карантинни вредители или заловени такива на външни граници на ЕС;.</w:t>
      </w:r>
    </w:p>
    <w:p w:rsidR="006A103F" w:rsidRPr="006A103F" w:rsidRDefault="006A103F" w:rsidP="006A103F">
      <w:pPr>
        <w:ind w:firstLine="709"/>
        <w:jc w:val="both"/>
        <w:rPr>
          <w:sz w:val="20"/>
          <w:szCs w:val="20"/>
        </w:rPr>
      </w:pPr>
      <w:r w:rsidRPr="006A103F">
        <w:rPr>
          <w:sz w:val="20"/>
          <w:szCs w:val="20"/>
        </w:rPr>
        <w:t>Опазване на растенията и растителните продукти от икономически  важни вредители ;</w:t>
      </w:r>
    </w:p>
    <w:p w:rsidR="006A103F" w:rsidRPr="006A103F" w:rsidRDefault="006A103F" w:rsidP="006A103F">
      <w:pPr>
        <w:ind w:firstLine="709"/>
        <w:jc w:val="both"/>
        <w:rPr>
          <w:sz w:val="20"/>
          <w:szCs w:val="20"/>
        </w:rPr>
      </w:pPr>
      <w:r w:rsidRPr="006A103F">
        <w:rPr>
          <w:sz w:val="20"/>
          <w:szCs w:val="20"/>
        </w:rPr>
        <w:t>Контрол на продукти за растителна защита и торове при внос, производство, съхранение,  търговия и употреба;</w:t>
      </w:r>
    </w:p>
    <w:p w:rsidR="006A103F" w:rsidRPr="006A103F" w:rsidRDefault="006A103F" w:rsidP="006A103F">
      <w:pPr>
        <w:ind w:firstLine="709"/>
        <w:jc w:val="both"/>
        <w:rPr>
          <w:sz w:val="20"/>
          <w:szCs w:val="20"/>
        </w:rPr>
      </w:pPr>
      <w:r w:rsidRPr="006A103F">
        <w:rPr>
          <w:sz w:val="20"/>
          <w:szCs w:val="20"/>
        </w:rPr>
        <w:t>Контрол на растения и растителни суровини, почви и води за напояване за съдържание на химични и биологични замърсители;</w:t>
      </w:r>
    </w:p>
    <w:p w:rsidR="006A103F" w:rsidRDefault="006A103F" w:rsidP="006A103F">
      <w:pPr>
        <w:ind w:firstLine="709"/>
        <w:jc w:val="both"/>
        <w:rPr>
          <w:sz w:val="20"/>
          <w:szCs w:val="20"/>
          <w:lang w:val="en-US"/>
        </w:rPr>
      </w:pPr>
      <w:r w:rsidRPr="006A103F">
        <w:rPr>
          <w:sz w:val="20"/>
          <w:szCs w:val="20"/>
        </w:rPr>
        <w:t>Биологично изпитване на продукти за растителна защита;</w:t>
      </w:r>
    </w:p>
    <w:p w:rsidR="006D4126" w:rsidRDefault="006D4126" w:rsidP="006A103F">
      <w:pPr>
        <w:ind w:firstLine="709"/>
        <w:jc w:val="both"/>
        <w:rPr>
          <w:sz w:val="20"/>
          <w:szCs w:val="20"/>
          <w:lang w:val="en-US"/>
        </w:rPr>
      </w:pPr>
      <w:r w:rsidRPr="006D4126">
        <w:rPr>
          <w:sz w:val="20"/>
          <w:szCs w:val="20"/>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p>
    <w:p w:rsidR="006A103F" w:rsidRPr="006A103F" w:rsidRDefault="006A103F" w:rsidP="006A103F">
      <w:pPr>
        <w:ind w:firstLine="709"/>
        <w:jc w:val="both"/>
        <w:rPr>
          <w:sz w:val="20"/>
          <w:szCs w:val="20"/>
        </w:rPr>
      </w:pPr>
      <w:r w:rsidRPr="006A103F">
        <w:rPr>
          <w:sz w:val="20"/>
          <w:szCs w:val="20"/>
        </w:rPr>
        <w:t>Контрол на съответствието на качеството на пресните плодове и зеленчуци;</w:t>
      </w:r>
    </w:p>
    <w:p w:rsidR="006A103F" w:rsidRPr="006A103F" w:rsidRDefault="006A103F" w:rsidP="006A103F">
      <w:pPr>
        <w:ind w:firstLine="709"/>
        <w:jc w:val="both"/>
        <w:rPr>
          <w:sz w:val="20"/>
          <w:szCs w:val="20"/>
        </w:rPr>
      </w:pPr>
      <w:r w:rsidRPr="006A103F">
        <w:rPr>
          <w:sz w:val="20"/>
          <w:szCs w:val="20"/>
        </w:rPr>
        <w:t>Контрол за осигуряване на хуманно отношение към животните;</w:t>
      </w:r>
    </w:p>
    <w:p w:rsidR="006A103F" w:rsidRPr="006A103F" w:rsidRDefault="006A103F" w:rsidP="006A103F">
      <w:pPr>
        <w:ind w:firstLine="709"/>
        <w:jc w:val="both"/>
        <w:rPr>
          <w:sz w:val="20"/>
          <w:szCs w:val="20"/>
        </w:rPr>
      </w:pPr>
      <w:r w:rsidRPr="006A103F">
        <w:rPr>
          <w:sz w:val="20"/>
          <w:szCs w:val="20"/>
        </w:rPr>
        <w:t xml:space="preserve">Контрол върху идентификацията  на животни; </w:t>
      </w:r>
    </w:p>
    <w:p w:rsidR="006A103F" w:rsidRPr="006A103F" w:rsidRDefault="006A103F" w:rsidP="006A103F">
      <w:pPr>
        <w:ind w:firstLine="709"/>
        <w:jc w:val="both"/>
        <w:rPr>
          <w:sz w:val="20"/>
          <w:szCs w:val="20"/>
        </w:rPr>
      </w:pPr>
      <w:r w:rsidRPr="006A103F">
        <w:rPr>
          <w:sz w:val="20"/>
          <w:szCs w:val="20"/>
        </w:rPr>
        <w:t>Методическо ръководство, координация и контрол на дейността;</w:t>
      </w:r>
    </w:p>
    <w:p w:rsidR="006A103F" w:rsidRPr="006A103F" w:rsidRDefault="006A103F" w:rsidP="006A103F">
      <w:pPr>
        <w:ind w:firstLine="709"/>
        <w:jc w:val="both"/>
        <w:rPr>
          <w:sz w:val="20"/>
          <w:szCs w:val="20"/>
        </w:rPr>
      </w:pPr>
      <w:r w:rsidRPr="006A103F">
        <w:rPr>
          <w:sz w:val="20"/>
          <w:szCs w:val="20"/>
        </w:rPr>
        <w:t>Превантивен контрол за установяване на здравния статус на животните;</w:t>
      </w:r>
    </w:p>
    <w:p w:rsidR="006A103F" w:rsidRPr="006A103F" w:rsidRDefault="00E53DD9" w:rsidP="006A103F">
      <w:pPr>
        <w:ind w:firstLine="709"/>
        <w:jc w:val="both"/>
        <w:rPr>
          <w:sz w:val="20"/>
          <w:szCs w:val="20"/>
        </w:rPr>
      </w:pPr>
      <w:r>
        <w:rPr>
          <w:sz w:val="20"/>
          <w:szCs w:val="20"/>
        </w:rPr>
        <w:t>Програма за профилактика, надзор, контрол и ликвидиране на болести по животните и зоонози</w:t>
      </w:r>
      <w:r w:rsidR="002B2866">
        <w:rPr>
          <w:sz w:val="20"/>
          <w:szCs w:val="20"/>
        </w:rPr>
        <w:t>;</w:t>
      </w:r>
    </w:p>
    <w:p w:rsidR="006A103F" w:rsidRPr="006A103F" w:rsidRDefault="006A103F" w:rsidP="006A103F">
      <w:pPr>
        <w:ind w:firstLine="709"/>
        <w:jc w:val="both"/>
        <w:rPr>
          <w:sz w:val="20"/>
          <w:szCs w:val="20"/>
        </w:rPr>
      </w:pPr>
      <w:r w:rsidRPr="006A103F">
        <w:rPr>
          <w:sz w:val="20"/>
          <w:szCs w:val="20"/>
        </w:rPr>
        <w:t>Програми за надзора върху болестите по животните;</w:t>
      </w:r>
    </w:p>
    <w:p w:rsidR="006A103F" w:rsidRPr="006A103F" w:rsidRDefault="006A103F" w:rsidP="006A103F">
      <w:pPr>
        <w:ind w:firstLine="709"/>
        <w:jc w:val="both"/>
        <w:rPr>
          <w:sz w:val="20"/>
          <w:szCs w:val="20"/>
        </w:rPr>
      </w:pPr>
      <w:r w:rsidRPr="006A103F">
        <w:rPr>
          <w:sz w:val="20"/>
          <w:szCs w:val="20"/>
        </w:rPr>
        <w:t>Програма за обезвреждане на странични животински продукти;</w:t>
      </w:r>
    </w:p>
    <w:p w:rsidR="006A103F" w:rsidRPr="006A103F" w:rsidRDefault="006A103F" w:rsidP="006A103F">
      <w:pPr>
        <w:ind w:firstLine="709"/>
        <w:jc w:val="both"/>
        <w:rPr>
          <w:sz w:val="20"/>
          <w:szCs w:val="20"/>
        </w:rPr>
      </w:pPr>
      <w:r w:rsidRPr="006A103F">
        <w:rPr>
          <w:sz w:val="20"/>
          <w:szCs w:val="20"/>
        </w:rPr>
        <w:t>Лабораторна дейност;</w:t>
      </w:r>
    </w:p>
    <w:p w:rsidR="006A103F" w:rsidRPr="006A103F" w:rsidRDefault="006A103F" w:rsidP="006A103F">
      <w:pPr>
        <w:ind w:firstLine="709"/>
        <w:jc w:val="both"/>
        <w:rPr>
          <w:sz w:val="20"/>
          <w:szCs w:val="20"/>
        </w:rPr>
      </w:pPr>
      <w:r w:rsidRPr="006A103F">
        <w:rPr>
          <w:sz w:val="20"/>
          <w:szCs w:val="20"/>
        </w:rPr>
        <w:t>Обучение, квалификация и административни услуги;</w:t>
      </w:r>
    </w:p>
    <w:p w:rsidR="00293F9D" w:rsidRPr="00293F9D" w:rsidRDefault="00293F9D" w:rsidP="00293F9D">
      <w:pPr>
        <w:ind w:firstLine="709"/>
        <w:jc w:val="both"/>
        <w:rPr>
          <w:sz w:val="20"/>
          <w:szCs w:val="20"/>
        </w:rPr>
      </w:pPr>
      <w:r w:rsidRPr="00293F9D">
        <w:rPr>
          <w:sz w:val="20"/>
          <w:szCs w:val="20"/>
        </w:rPr>
        <w:t>Извършване на независима експертна оценка на риска и изготвяне на становище от научни организации.</w:t>
      </w:r>
    </w:p>
    <w:p w:rsidR="00293F9D" w:rsidRPr="00293F9D" w:rsidRDefault="00293F9D" w:rsidP="00293F9D">
      <w:pPr>
        <w:ind w:firstLine="709"/>
        <w:jc w:val="both"/>
        <w:rPr>
          <w:sz w:val="20"/>
          <w:szCs w:val="20"/>
        </w:rPr>
      </w:pPr>
      <w:r w:rsidRPr="00293F9D">
        <w:rPr>
          <w:sz w:val="20"/>
          <w:szCs w:val="20"/>
        </w:rPr>
        <w:t>Съвместни периодични проверки с Българска агенция по безопасност на храните – извършват се комплексни проверки в животновъдни обекти по жалби и сигнали на граждани за установяване на съответствие на дейността им с действащото законодателство и във ферми за производство на сурово краве мляко, касаещи изпълнението на зоохигиенните и ветеринарномедицински изисквания.</w:t>
      </w:r>
    </w:p>
    <w:p w:rsidR="00293F9D" w:rsidRPr="00293F9D" w:rsidRDefault="00293F9D" w:rsidP="00293F9D">
      <w:pPr>
        <w:ind w:firstLine="709"/>
        <w:jc w:val="both"/>
        <w:rPr>
          <w:sz w:val="20"/>
          <w:szCs w:val="20"/>
        </w:rPr>
      </w:pPr>
      <w:r w:rsidRPr="00293F9D">
        <w:rPr>
          <w:sz w:val="20"/>
          <w:szCs w:val="20"/>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rsidR="00293F9D" w:rsidRPr="00293F9D" w:rsidRDefault="00293F9D" w:rsidP="00293F9D">
      <w:pPr>
        <w:ind w:firstLine="709"/>
        <w:jc w:val="both"/>
        <w:rPr>
          <w:sz w:val="20"/>
          <w:szCs w:val="20"/>
        </w:rPr>
      </w:pPr>
      <w:r w:rsidRPr="00293F9D">
        <w:rPr>
          <w:sz w:val="20"/>
          <w:szCs w:val="20"/>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
    <w:p w:rsidR="00293F9D" w:rsidRPr="00293F9D" w:rsidRDefault="00293F9D" w:rsidP="00293F9D">
      <w:pPr>
        <w:ind w:firstLine="709"/>
        <w:jc w:val="both"/>
        <w:rPr>
          <w:sz w:val="20"/>
          <w:szCs w:val="20"/>
        </w:rPr>
      </w:pPr>
      <w:r w:rsidRPr="00293F9D">
        <w:rPr>
          <w:sz w:val="20"/>
          <w:szCs w:val="20"/>
        </w:rPr>
        <w:lastRenderedPageBreak/>
        <w:t xml:space="preserve">Организация и участие в работата на Съвета за наблюдение производството на суровини и храни от краве мляко и на Съвета по ветеринорномедицинаска дейност като постоянни консултативни органи към министъра на </w:t>
      </w:r>
      <w:r w:rsidR="006F765A">
        <w:rPr>
          <w:sz w:val="20"/>
          <w:szCs w:val="20"/>
        </w:rPr>
        <w:t>земеделието, храните и горите</w:t>
      </w:r>
      <w:r w:rsidRPr="00293F9D">
        <w:rPr>
          <w:sz w:val="20"/>
          <w:szCs w:val="20"/>
        </w:rPr>
        <w:t>.</w:t>
      </w:r>
    </w:p>
    <w:p w:rsidR="00293F9D" w:rsidRPr="00293F9D" w:rsidRDefault="00293F9D" w:rsidP="00293F9D">
      <w:pPr>
        <w:ind w:firstLine="709"/>
        <w:jc w:val="both"/>
        <w:rPr>
          <w:sz w:val="20"/>
          <w:szCs w:val="20"/>
        </w:rPr>
      </w:pPr>
      <w:r w:rsidRPr="00293F9D">
        <w:rPr>
          <w:sz w:val="20"/>
          <w:szCs w:val="20"/>
        </w:rPr>
        <w:t>Участва в разработването и съгласуването на нормативни актове, свързани с хуманното отношение към животните.</w:t>
      </w:r>
    </w:p>
    <w:p w:rsidR="006A103F" w:rsidRDefault="00293F9D" w:rsidP="00293F9D">
      <w:pPr>
        <w:ind w:firstLine="709"/>
        <w:jc w:val="both"/>
        <w:rPr>
          <w:sz w:val="20"/>
          <w:szCs w:val="20"/>
        </w:rPr>
      </w:pPr>
      <w:r w:rsidRPr="00293F9D">
        <w:rPr>
          <w:sz w:val="20"/>
          <w:szCs w:val="20"/>
        </w:rPr>
        <w:t>Участва в разработването и пълното въвеждане на правото на Европейския съюз в областта на ветеринарната медицина.</w:t>
      </w:r>
    </w:p>
    <w:p w:rsidR="00293F9D" w:rsidRPr="007D0FCC" w:rsidRDefault="00293F9D" w:rsidP="00293F9D">
      <w:pPr>
        <w:ind w:firstLine="709"/>
        <w:jc w:val="both"/>
        <w:rPr>
          <w:sz w:val="20"/>
          <w:szCs w:val="20"/>
        </w:rPr>
      </w:pPr>
    </w:p>
    <w:p w:rsidR="002D7083" w:rsidRDefault="002D7083" w:rsidP="00186DF5">
      <w:pPr>
        <w:jc w:val="both"/>
        <w:rPr>
          <w:b/>
          <w:sz w:val="21"/>
          <w:szCs w:val="21"/>
        </w:rPr>
      </w:pPr>
    </w:p>
    <w:p w:rsidR="005207C5" w:rsidRDefault="00D97DC5" w:rsidP="00186DF5">
      <w:pPr>
        <w:jc w:val="both"/>
        <w:rPr>
          <w:b/>
          <w:sz w:val="21"/>
          <w:szCs w:val="21"/>
        </w:rPr>
      </w:pPr>
      <w:r w:rsidRPr="00A8077B">
        <w:rPr>
          <w:b/>
          <w:sz w:val="21"/>
          <w:szCs w:val="21"/>
        </w:rPr>
        <w:t>Бюджетна прогноза по ведомствени и администрирани разходни параграфи на програмата   (в хил. лв</w:t>
      </w: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081A0E" w:rsidTr="00081A0E">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47 237,8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50 409,5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65 617,7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69 138,9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71 890,3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72 752,3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33 849,4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35 259,3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35 328,6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44 260,3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44 260,6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44 227,3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12 299,5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14 036,5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27 789,1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24 478,6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26 422,7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27 318,0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1 088,9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1 113,7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2 500,0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1 207,0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1 207,0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47 237,8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50 409,5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48 675,0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55 479,3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56 286,3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56 286,3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33 849,4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35 259,3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35 269,0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44 227,3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44 227,3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44 227,3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12 299,5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14 036,5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10 906,0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10 852,0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10 852,0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10 852,0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1 088,9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1 113,7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2 500,0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1 207,0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1 207,0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16 942,7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13 659,6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15 604,0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16 466,0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59,6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33,0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33,3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16 883,1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13 626,6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15 570,7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16 466,0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"Контактен център на ЕФСА за България"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110,7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48,9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48,9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48,9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Проект " ONE EJP Health ANSES - JRP10-FBZ-3-MoMIR-PPC</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13,8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65,9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33,3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23,0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АМР</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72,0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34,4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28,8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34,4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Проект SIGMA - OC/EFSA/ALPHA/2018/01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34,4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Проект DEFEND</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32,8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7,5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7,5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15,0 </w:t>
            </w:r>
          </w:p>
        </w:tc>
      </w:tr>
      <w:tr w:rsidR="00081A0E" w:rsidTr="00081A0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Програма за Нюкясълска болест по птиците 2016-2018 (SANTE/EM/AH/2018/11464/NCD/BG)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16,2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Екзотични болести 2018-2019 (SANTE/EM/AH/2018/10527/EXOTIC DISEASES/BG)</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5 167,1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Многогодишни програми за ликвидиране, контрол и надзор на болестите по животните и на зоонозите в България и свързаното с тях финансиране от ЕК</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11 504,6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11 600,0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11 503,8 </w:t>
            </w:r>
          </w:p>
        </w:tc>
      </w:tr>
      <w:tr w:rsidR="00081A0E" w:rsidTr="00081A0E">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Проект "Подходи за надзор на екосистемите при контрола на заразния нодуларен дерматит в България"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11 495,1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Програма  по отношение на превантивните/спешните мерки за борба за заболяването "АЧС"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по отношение на спешните мерки съгласно Регламент (ЕС) № 652/2014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1 998,3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3 885,5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4 840,9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13 976,5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20 161,8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6 683,2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5 221,7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5 221,7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5 221,7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8 391,5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19 631,8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6 465,4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5 000,0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Стипендии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10,8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10,8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10,8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10,8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Текущи трансфери, обезщетения и помощи за домакинствата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207,2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5 402,3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160,9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180,0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161,9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207,0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210,9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210,9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210,9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13 976,5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20 161,8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6 683,2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5 221,7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5 221,7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5 221,7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61 214,3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70 571,3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55 358,2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60 701,0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61 508,0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61 508,0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61 214,3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70 571,3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72 300,9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74 360,6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77 112,0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77 974,0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2 338</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2 341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2 341</w:t>
            </w:r>
          </w:p>
        </w:tc>
      </w:tr>
      <w:tr w:rsidR="00081A0E" w:rsidTr="00081A0E">
        <w:trPr>
          <w:trHeight w:val="300"/>
          <w:jc w:val="center"/>
        </w:trPr>
        <w:tc>
          <w:tcPr>
            <w:tcW w:w="38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r>
      <w:tr w:rsidR="00081A0E" w:rsidTr="00081A0E">
        <w:trPr>
          <w:trHeight w:val="585"/>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r>
              <w:rPr>
                <w:color w:val="000000"/>
                <w:sz w:val="16"/>
                <w:szCs w:val="16"/>
              </w:rPr>
              <w:t>в хил.лв.</w:t>
            </w:r>
          </w:p>
        </w:tc>
      </w:tr>
      <w:tr w:rsidR="00081A0E" w:rsidTr="00081A0E">
        <w:trPr>
          <w:trHeight w:val="73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следните администрирани разходи: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081A0E" w:rsidTr="00081A0E">
        <w:trPr>
          <w:trHeight w:val="91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b/>
                <w:bCs/>
                <w:i/>
                <w:iCs/>
                <w:color w:val="000000"/>
                <w:sz w:val="16"/>
                <w:szCs w:val="16"/>
                <w:u w:val="single"/>
              </w:rPr>
              <w:t>Разходи за администрирана издръжка</w:t>
            </w:r>
            <w:r>
              <w:rPr>
                <w:color w:val="000000"/>
                <w:sz w:val="16"/>
                <w:szCs w:val="16"/>
              </w:rPr>
              <w:t xml:space="preserve"> съглано "Програмата за профилактика,надзор, контрол и ликвидиране на болести по животните и зоонози съгласно чл. 118 от Закона за ветеринарномедицинската дейност"</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1 800,0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1 800,0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1 800,0</w:t>
            </w:r>
          </w:p>
        </w:tc>
      </w:tr>
      <w:tr w:rsidR="00081A0E" w:rsidTr="00081A0E">
        <w:trPr>
          <w:trHeight w:val="67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b/>
                <w:bCs/>
                <w:i/>
                <w:iCs/>
                <w:color w:val="000000"/>
                <w:sz w:val="16"/>
                <w:szCs w:val="16"/>
                <w:u w:val="single"/>
              </w:rPr>
              <w:t>Разходи за администрирана издръжка</w:t>
            </w:r>
            <w:r>
              <w:rPr>
                <w:color w:val="000000"/>
                <w:sz w:val="16"/>
                <w:szCs w:val="16"/>
              </w:rPr>
              <w:t>- Администрирани разходи съгласно чл. 275 от Закона за ветеринарномедицинската дейност (отстраняване и унищожаване на мъртви животни)</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3 200,0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3 200,0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3 200,0</w:t>
            </w:r>
          </w:p>
        </w:tc>
      </w:tr>
      <w:tr w:rsidR="00081A0E" w:rsidTr="00081A0E">
        <w:trPr>
          <w:trHeight w:val="70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b/>
                <w:bCs/>
                <w:i/>
                <w:iCs/>
                <w:color w:val="000000"/>
                <w:sz w:val="16"/>
                <w:szCs w:val="16"/>
                <w:u w:val="single"/>
              </w:rPr>
              <w:t>Разходи за администрирана издръжка</w:t>
            </w:r>
            <w:r>
              <w:rPr>
                <w:color w:val="000000"/>
                <w:sz w:val="16"/>
                <w:szCs w:val="16"/>
              </w:rPr>
              <w:t xml:space="preserve"> съгласно чл. 108 от Закона за ветеринарномедицинската дейност, за покриване на разходите, свързани с епизоотични рискове</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1 000,0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1 000,0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1 000,0</w:t>
            </w:r>
          </w:p>
        </w:tc>
      </w:tr>
      <w:tr w:rsidR="00081A0E" w:rsidTr="00081A0E">
        <w:trPr>
          <w:trHeight w:val="49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Стипендии дължими Закон за висшето образование от НДНИВМИ към БАБХ</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10,8</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10,8</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10,8</w:t>
            </w:r>
          </w:p>
        </w:tc>
      </w:tr>
      <w:tr w:rsidR="00081A0E" w:rsidTr="00081A0E">
        <w:trPr>
          <w:trHeight w:val="133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Разходи за членски внос и участие в нетърговски организации и дейности в Европейска и средиземноморска организация по растителна защита (EPPO и EUPHRESCO), ежегоден членски внос /Р. България е ратифицирала Конвенцията за ЕРРО през 1959г./ - Чл. 13, т.12 от Закона за БАБХ  и Решение на Министерски съвет № 474 /09.12.1959 г. в размер на 45 300 EUR,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88,6</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88,6</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88,6</w:t>
            </w:r>
          </w:p>
        </w:tc>
      </w:tr>
      <w:tr w:rsidR="00081A0E" w:rsidTr="00081A0E">
        <w:trPr>
          <w:trHeight w:val="100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lastRenderedPageBreak/>
              <w:t>Разходи за членски внос и участие в нетърговски организации и дейности в Световна организация за здравеопазване на животните (OIE),Ежегоден членски внос  съгласно  Чл. 13, т.12 от Закона за БАБХ и решение на Колегиума на МЗХ в размер на 43 140 EUR,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84,4</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84,4</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84,4</w:t>
            </w:r>
          </w:p>
        </w:tc>
      </w:tr>
      <w:tr w:rsidR="00081A0E" w:rsidTr="00081A0E">
        <w:trPr>
          <w:trHeight w:val="100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Разходи за членски внос и участие в нетърговски организации и дейности в Организация по прехрана и земеделие на Обединените нации (FAO), Ежегоден членски внос, сугласно  Чл. 13, т.12 от Закона за БАБХ в размер на 13 000 USD,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22,4</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22,4</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22,4</w:t>
            </w:r>
          </w:p>
        </w:tc>
      </w:tr>
      <w:tr w:rsidR="00081A0E" w:rsidTr="00081A0E">
        <w:trPr>
          <w:trHeight w:val="8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Разходи за членски внос и участие в нетърговски организации и дейности във Федерация на ветеринарните лекари в Европа (FVE), Ежегоден членски внос, съгласно Чл. 13, т.12 от Закона за БАБХ в размер на 7 910  EUR, в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15,5</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15,5</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15,5</w:t>
            </w:r>
          </w:p>
        </w:tc>
      </w:tr>
      <w:tr w:rsidR="00081A0E" w:rsidTr="00081A0E">
        <w:trPr>
          <w:trHeight w:val="48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b/>
                <w:bCs/>
                <w:color w:val="000000"/>
                <w:sz w:val="16"/>
                <w:szCs w:val="16"/>
              </w:rPr>
            </w:pPr>
            <w:r>
              <w:rPr>
                <w:b/>
                <w:bCs/>
                <w:color w:val="000000"/>
                <w:sz w:val="16"/>
                <w:szCs w:val="16"/>
              </w:rPr>
              <w:t>ОБЩО Администрирани разходи  по бюджета на ПРБ:</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6 221,7</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6 221,7</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6 221,7</w:t>
            </w: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16"/>
                <w:szCs w:val="16"/>
              </w:rPr>
            </w:pPr>
          </w:p>
        </w:tc>
      </w:tr>
      <w:tr w:rsidR="00081A0E" w:rsidTr="00081A0E">
        <w:trPr>
          <w:trHeight w:val="825"/>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081A0E" w:rsidTr="00081A0E">
        <w:trPr>
          <w:trHeight w:val="225"/>
          <w:jc w:val="center"/>
        </w:trPr>
        <w:tc>
          <w:tcPr>
            <w:tcW w:w="38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jc w:val="right"/>
              <w:rPr>
                <w:color w:val="000000"/>
                <w:sz w:val="16"/>
                <w:szCs w:val="16"/>
              </w:rPr>
            </w:pPr>
            <w:r>
              <w:rPr>
                <w:color w:val="000000"/>
                <w:sz w:val="16"/>
                <w:szCs w:val="16"/>
              </w:rPr>
              <w:t>в хил.лв.</w:t>
            </w:r>
          </w:p>
        </w:tc>
      </w:tr>
      <w:tr w:rsidR="00081A0E" w:rsidTr="00081A0E">
        <w:trPr>
          <w:trHeight w:val="82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Ведомствени разходи по други бюджети и сметки за средства от ЕС, описани по проекти,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081A0E" w:rsidTr="00081A0E">
        <w:trPr>
          <w:trHeight w:val="136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color w:val="000000"/>
                <w:sz w:val="16"/>
                <w:szCs w:val="16"/>
              </w:rPr>
            </w:pPr>
            <w:r>
              <w:rPr>
                <w:b/>
                <w:bCs/>
                <w:i/>
                <w:iCs/>
                <w:color w:val="000000"/>
                <w:sz w:val="16"/>
                <w:szCs w:val="16"/>
                <w:u w:val="single"/>
              </w:rPr>
              <w:t xml:space="preserve">Програма за "Контактен център на ЕФСА за България" </w:t>
            </w:r>
            <w:r>
              <w:rPr>
                <w:color w:val="000000"/>
                <w:sz w:val="16"/>
                <w:szCs w:val="16"/>
              </w:rPr>
              <w:t>включва средствата, които съгласно подписано Споразумение между Европейският орган по безопасност на храните /EFSA/ и Център за оценка на риска по хранителната верига /ЦОРХВ/, EFSA превежда сумата от 25000 евро (48898 левова равностойност) във връзка с осигуряването на необходимите ресурси за улесняване на провеждането на дейностите на Българският контактен център.</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48,9</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48,9</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48,9</w:t>
            </w:r>
          </w:p>
        </w:tc>
      </w:tr>
      <w:tr w:rsidR="00081A0E" w:rsidTr="00081A0E">
        <w:trPr>
          <w:trHeight w:val="37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i/>
                <w:iCs/>
                <w:color w:val="000000"/>
                <w:sz w:val="16"/>
                <w:szCs w:val="16"/>
                <w:u w:val="single"/>
              </w:rPr>
            </w:pPr>
            <w:r>
              <w:rPr>
                <w:b/>
                <w:bCs/>
                <w:i/>
                <w:iCs/>
                <w:color w:val="000000"/>
                <w:sz w:val="16"/>
                <w:szCs w:val="16"/>
                <w:u w:val="single"/>
              </w:rPr>
              <w:t>Програма за Проект " ONE EJP Health ANSES - JRP10-FBZ-3-MoMIR-PPC</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65,9</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33,3</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23,0</w:t>
            </w:r>
          </w:p>
        </w:tc>
      </w:tr>
      <w:tr w:rsidR="00081A0E" w:rsidTr="00081A0E">
        <w:trPr>
          <w:trHeight w:val="70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i/>
                <w:iCs/>
                <w:color w:val="000000"/>
                <w:sz w:val="16"/>
                <w:szCs w:val="16"/>
                <w:u w:val="single"/>
              </w:rPr>
            </w:pPr>
            <w:r>
              <w:rPr>
                <w:b/>
                <w:bCs/>
                <w:i/>
                <w:iCs/>
                <w:color w:val="000000"/>
                <w:sz w:val="16"/>
                <w:szCs w:val="16"/>
                <w:u w:val="single"/>
              </w:rPr>
              <w:t xml:space="preserve">Програма АМР </w:t>
            </w:r>
            <w:r>
              <w:rPr>
                <w:color w:val="000000"/>
                <w:sz w:val="16"/>
                <w:szCs w:val="16"/>
              </w:rPr>
              <w:t>(Антимикробна резистентност) За 2020 г. се предвижда приходите да са в размер на 25 800 лв., а разходите – в размер на 34 400 лв.</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34,4</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28,8</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34,4</w:t>
            </w:r>
          </w:p>
        </w:tc>
      </w:tr>
      <w:tr w:rsidR="00081A0E" w:rsidTr="00081A0E">
        <w:trPr>
          <w:trHeight w:val="69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i/>
                <w:iCs/>
                <w:color w:val="000000"/>
                <w:sz w:val="16"/>
                <w:szCs w:val="16"/>
                <w:u w:val="single"/>
              </w:rPr>
            </w:pPr>
            <w:r>
              <w:rPr>
                <w:b/>
                <w:bCs/>
                <w:i/>
                <w:iCs/>
                <w:color w:val="000000"/>
                <w:sz w:val="16"/>
                <w:szCs w:val="16"/>
                <w:u w:val="single"/>
              </w:rPr>
              <w:t xml:space="preserve">Програма за Проект DEFEND </w:t>
            </w:r>
            <w:r>
              <w:rPr>
                <w:color w:val="000000"/>
                <w:sz w:val="16"/>
                <w:szCs w:val="16"/>
              </w:rPr>
              <w:t>Проектае с продължителност 5 години. Разходите са разпределени съобразно плана на проекта по години подробно заспосани в приложение 9б</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7,5</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7,5</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15,0</w:t>
            </w:r>
          </w:p>
        </w:tc>
      </w:tr>
      <w:tr w:rsidR="00081A0E" w:rsidTr="00081A0E">
        <w:trPr>
          <w:trHeight w:val="1170"/>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i/>
                <w:iCs/>
                <w:color w:val="000000"/>
                <w:sz w:val="16"/>
                <w:szCs w:val="16"/>
                <w:u w:val="single"/>
              </w:rPr>
            </w:pPr>
            <w:r>
              <w:rPr>
                <w:b/>
                <w:bCs/>
                <w:i/>
                <w:iCs/>
                <w:color w:val="000000"/>
                <w:sz w:val="16"/>
                <w:szCs w:val="16"/>
                <w:u w:val="single"/>
              </w:rPr>
              <w:t xml:space="preserve">Програма за Многогодишни програми за ликвидиране, контрол и надзор на болестите по животните и на зоонозите в България и свързаното с тях финансиране от ЕК </w:t>
            </w:r>
            <w:r>
              <w:rPr>
                <w:color w:val="000000"/>
                <w:sz w:val="16"/>
                <w:szCs w:val="16"/>
              </w:rPr>
              <w:t xml:space="preserve">-Очакваните приходи по съответните програми са изчислени на база Решение за безвъзмездна помощ (грант) със сигнатура SANTE/VP/2018/BG/S12.774122, одобряващо националните програми и свързаното с тях финансиране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11 504,6</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11 600,0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11 503,8</w:t>
            </w:r>
          </w:p>
        </w:tc>
      </w:tr>
      <w:tr w:rsidR="00081A0E" w:rsidTr="00081A0E">
        <w:trPr>
          <w:trHeight w:val="130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b/>
                <w:bCs/>
                <w:i/>
                <w:iCs/>
                <w:color w:val="000000"/>
                <w:sz w:val="16"/>
                <w:szCs w:val="16"/>
                <w:u w:val="single"/>
              </w:rPr>
            </w:pPr>
            <w:r>
              <w:rPr>
                <w:b/>
                <w:bCs/>
                <w:i/>
                <w:iCs/>
                <w:color w:val="000000"/>
                <w:sz w:val="16"/>
                <w:szCs w:val="16"/>
                <w:u w:val="single"/>
              </w:rPr>
              <w:t xml:space="preserve">Програма по отношение на спешните мерки съгласно Регламент (ЕС) № 652/2014• </w:t>
            </w:r>
            <w:r>
              <w:rPr>
                <w:b/>
                <w:bCs/>
                <w:i/>
                <w:iCs/>
                <w:color w:val="000000"/>
                <w:sz w:val="16"/>
                <w:szCs w:val="16"/>
                <w:u w:val="single"/>
              </w:rPr>
              <w:br/>
            </w:r>
            <w:r>
              <w:rPr>
                <w:color w:val="000000"/>
                <w:sz w:val="16"/>
                <w:szCs w:val="16"/>
              </w:rPr>
              <w:t xml:space="preserve">тук за oтчитат извършените разходи, свързани с изпълнението на мероприятията във връзка с предприетите спешни мерки при възникване на заразни заболявания по животните и зоонозите, съгласно Регламент (ЕС) №652/2014 на Европейския парламент и на Съвета, същите се одобряват с решения на ЕК.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1 998,3</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3 885,5</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4 840,9</w:t>
            </w:r>
          </w:p>
        </w:tc>
      </w:tr>
      <w:tr w:rsidR="00081A0E" w:rsidTr="00081A0E">
        <w:trPr>
          <w:trHeight w:val="46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b/>
                <w:bCs/>
                <w:color w:val="000000"/>
                <w:sz w:val="16"/>
                <w:szCs w:val="16"/>
              </w:rPr>
            </w:pPr>
            <w:r>
              <w:rPr>
                <w:b/>
                <w:bCs/>
                <w:color w:val="000000"/>
                <w:sz w:val="16"/>
                <w:szCs w:val="16"/>
              </w:rPr>
              <w:t>ОБЩО Ведомствени разходи по други бюджети и сметки за средства от ЕС</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13 659,6</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15 604,0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b/>
                <w:bCs/>
                <w:color w:val="000000"/>
                <w:sz w:val="16"/>
                <w:szCs w:val="16"/>
              </w:rPr>
            </w:pPr>
            <w:r>
              <w:rPr>
                <w:b/>
                <w:bCs/>
                <w:color w:val="000000"/>
                <w:sz w:val="16"/>
                <w:szCs w:val="16"/>
              </w:rPr>
              <w:t>16 466,0</w:t>
            </w:r>
          </w:p>
        </w:tc>
      </w:tr>
    </w:tbl>
    <w:p w:rsidR="005207C5" w:rsidRDefault="005207C5" w:rsidP="00186DF5">
      <w:pPr>
        <w:jc w:val="both"/>
        <w:rPr>
          <w:b/>
          <w:sz w:val="21"/>
          <w:szCs w:val="21"/>
        </w:rPr>
      </w:pPr>
    </w:p>
    <w:p w:rsidR="005207C5" w:rsidRDefault="005207C5" w:rsidP="00186DF5">
      <w:pPr>
        <w:jc w:val="both"/>
        <w:rPr>
          <w:b/>
          <w:sz w:val="21"/>
          <w:szCs w:val="21"/>
        </w:rPr>
      </w:pPr>
    </w:p>
    <w:p w:rsidR="005207C5" w:rsidRDefault="005207C5" w:rsidP="00186DF5">
      <w:pPr>
        <w:jc w:val="both"/>
        <w:rPr>
          <w:b/>
          <w:sz w:val="21"/>
          <w:szCs w:val="21"/>
        </w:rPr>
      </w:pPr>
    </w:p>
    <w:p w:rsidR="005207C5" w:rsidRDefault="005207C5" w:rsidP="00186DF5">
      <w:pPr>
        <w:jc w:val="both"/>
        <w:rPr>
          <w:b/>
          <w:sz w:val="21"/>
          <w:szCs w:val="21"/>
        </w:rPr>
      </w:pPr>
    </w:p>
    <w:p w:rsidR="001906C0" w:rsidRPr="006228CA" w:rsidRDefault="00405455" w:rsidP="006228CA">
      <w:pPr>
        <w:pStyle w:val="Heading1"/>
        <w:numPr>
          <w:ilvl w:val="1"/>
          <w:numId w:val="6"/>
        </w:numPr>
        <w:ind w:left="0" w:firstLine="0"/>
      </w:pPr>
      <w:bookmarkStart w:id="20" w:name="_Toc29296663"/>
      <w:r w:rsidRPr="006228CA">
        <w:t>БЮДЖЕТНА ПРОГРАМА – 2200.01.12</w:t>
      </w:r>
      <w:r w:rsidR="00186DF5" w:rsidRPr="006228CA">
        <w:t xml:space="preserve">  - „ПОДОБРЯВАНЕ НА ЖИВОТА В СЕЛСКИТЕ РАЙОНИ”</w:t>
      </w:r>
      <w:bookmarkEnd w:id="20"/>
    </w:p>
    <w:p w:rsidR="00186DF5" w:rsidRPr="007D0FCC" w:rsidRDefault="00186DF5" w:rsidP="00186DF5">
      <w:pPr>
        <w:jc w:val="both"/>
        <w:rPr>
          <w:b/>
          <w:i/>
          <w:sz w:val="22"/>
          <w:szCs w:val="22"/>
        </w:rPr>
      </w:pPr>
    </w:p>
    <w:p w:rsidR="001906C0" w:rsidRDefault="001906C0" w:rsidP="001906C0">
      <w:pPr>
        <w:jc w:val="both"/>
        <w:rPr>
          <w:b/>
          <w:i/>
          <w:sz w:val="21"/>
          <w:szCs w:val="21"/>
          <w:u w:val="single"/>
        </w:rPr>
      </w:pPr>
      <w:r w:rsidRPr="001906C0">
        <w:rPr>
          <w:b/>
          <w:i/>
          <w:sz w:val="21"/>
          <w:szCs w:val="21"/>
          <w:u w:val="single"/>
        </w:rPr>
        <w:t xml:space="preserve">Цели на програмата </w:t>
      </w:r>
    </w:p>
    <w:p w:rsidR="001906C0" w:rsidRPr="001906C0" w:rsidRDefault="001906C0" w:rsidP="001906C0">
      <w:pPr>
        <w:jc w:val="both"/>
        <w:rPr>
          <w:b/>
          <w:i/>
          <w:sz w:val="21"/>
          <w:szCs w:val="21"/>
          <w:u w:val="single"/>
        </w:rPr>
      </w:pPr>
    </w:p>
    <w:p w:rsidR="001906C0" w:rsidRPr="007D0FCC" w:rsidRDefault="001906C0" w:rsidP="001906C0">
      <w:pPr>
        <w:ind w:firstLine="709"/>
        <w:jc w:val="both"/>
        <w:rPr>
          <w:sz w:val="20"/>
          <w:szCs w:val="20"/>
        </w:rPr>
      </w:pPr>
      <w:r w:rsidRPr="007D0FCC">
        <w:rPr>
          <w:sz w:val="20"/>
          <w:szCs w:val="20"/>
        </w:rPr>
        <w:t xml:space="preserve">Подобряване и развитие на инфраструктурата, свързана с развитието и адаптирането на земеделието и горското стопанство. Възстановяване на селскостопанския производствен потенциал, разрушен от природни бедствия и въвеждане на подходящи превантивни дейности. Разнообразяване към </w:t>
      </w:r>
      <w:r w:rsidRPr="007D0FCC">
        <w:rPr>
          <w:sz w:val="20"/>
          <w:szCs w:val="20"/>
        </w:rPr>
        <w:lastRenderedPageBreak/>
        <w:t>неземеделски дейности. Подкрепа за създаване и развитие на микро-предприятия. Насърчаване на туристическите дейности</w:t>
      </w:r>
    </w:p>
    <w:p w:rsidR="001906C0" w:rsidRPr="007D0FCC" w:rsidRDefault="001906C0" w:rsidP="001906C0">
      <w:pPr>
        <w:ind w:firstLine="709"/>
        <w:jc w:val="both"/>
        <w:rPr>
          <w:sz w:val="20"/>
          <w:szCs w:val="20"/>
        </w:rPr>
      </w:pPr>
      <w:r w:rsidRPr="007D0FCC">
        <w:rPr>
          <w:sz w:val="20"/>
          <w:szCs w:val="20"/>
        </w:rPr>
        <w:t>Основни услуги за икономиката и населението в селските райони. Обновяване и развитие на селата. Изпълнение на стратегии за местно развитие. Национално и транснационално сътрудничество. Управление на местни инициативни групи (МИГ), придобиване на умения и постигане на обществена активност на съответната територия</w:t>
      </w:r>
    </w:p>
    <w:p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t>Дефиниране на деградационните фактори по отношение на почви, води, въздух, както на диспропорциите по отношение на човешките ресурси.</w:t>
      </w:r>
    </w:p>
    <w:p w:rsidR="001906C0" w:rsidRPr="007D0FCC" w:rsidRDefault="001906C0" w:rsidP="001906C0">
      <w:pPr>
        <w:shd w:val="clear" w:color="auto" w:fill="FFFFFF"/>
        <w:tabs>
          <w:tab w:val="left" w:pos="1196"/>
        </w:tabs>
        <w:ind w:firstLine="709"/>
        <w:jc w:val="both"/>
        <w:rPr>
          <w:color w:val="000000"/>
          <w:spacing w:val="7"/>
          <w:sz w:val="20"/>
          <w:szCs w:val="20"/>
        </w:rPr>
      </w:pPr>
      <w:r w:rsidRPr="007D0FCC">
        <w:rPr>
          <w:color w:val="000000"/>
          <w:spacing w:val="7"/>
          <w:sz w:val="20"/>
          <w:szCs w:val="20"/>
        </w:rPr>
        <w:t>Разработване на план за приложение на екологични практики, по райони на страната, за запазване на земята и природните ресурси, както и за диверсификация на дейностите.</w:t>
      </w:r>
    </w:p>
    <w:p w:rsidR="001906C0" w:rsidRPr="007D0FCC" w:rsidRDefault="001906C0" w:rsidP="001906C0">
      <w:pPr>
        <w:ind w:firstLine="709"/>
        <w:jc w:val="both"/>
        <w:rPr>
          <w:b/>
          <w:i/>
          <w:color w:val="00CCFF"/>
          <w:sz w:val="22"/>
          <w:szCs w:val="22"/>
        </w:rPr>
      </w:pPr>
    </w:p>
    <w:p w:rsidR="001906C0" w:rsidRDefault="001906C0" w:rsidP="001906C0">
      <w:pPr>
        <w:jc w:val="both"/>
        <w:rPr>
          <w:b/>
          <w:i/>
          <w:sz w:val="21"/>
          <w:szCs w:val="21"/>
          <w:u w:val="single"/>
        </w:rPr>
      </w:pPr>
      <w:r w:rsidRPr="001906C0">
        <w:rPr>
          <w:b/>
          <w:i/>
          <w:sz w:val="21"/>
          <w:szCs w:val="21"/>
          <w:u w:val="single"/>
        </w:rPr>
        <w:t>Организационни структури, участващи в програмата</w:t>
      </w:r>
    </w:p>
    <w:p w:rsidR="001906C0" w:rsidRPr="001906C0" w:rsidRDefault="001906C0" w:rsidP="001906C0">
      <w:pPr>
        <w:jc w:val="both"/>
        <w:rPr>
          <w:b/>
          <w:i/>
          <w:sz w:val="21"/>
          <w:szCs w:val="21"/>
          <w:u w:val="single"/>
        </w:rPr>
      </w:pPr>
    </w:p>
    <w:p w:rsidR="001906C0" w:rsidRPr="007D0FCC" w:rsidRDefault="001906C0" w:rsidP="001906C0">
      <w:pPr>
        <w:ind w:firstLine="709"/>
        <w:jc w:val="both"/>
        <w:rPr>
          <w:sz w:val="20"/>
          <w:szCs w:val="20"/>
        </w:rPr>
      </w:pPr>
      <w:r w:rsidRPr="007D0FCC">
        <w:rPr>
          <w:sz w:val="20"/>
          <w:szCs w:val="20"/>
        </w:rPr>
        <w:t>Дирекция “Развитие на селските райони”</w:t>
      </w:r>
    </w:p>
    <w:p w:rsidR="000A314A" w:rsidRDefault="000A314A" w:rsidP="001906C0">
      <w:pPr>
        <w:jc w:val="both"/>
        <w:rPr>
          <w:b/>
          <w:i/>
          <w:sz w:val="21"/>
          <w:szCs w:val="21"/>
          <w:u w:val="single"/>
        </w:rPr>
      </w:pPr>
    </w:p>
    <w:p w:rsidR="001906C0" w:rsidRDefault="001906C0" w:rsidP="001906C0">
      <w:pPr>
        <w:jc w:val="both"/>
        <w:rPr>
          <w:b/>
          <w:i/>
          <w:sz w:val="21"/>
          <w:szCs w:val="21"/>
          <w:u w:val="single"/>
        </w:rPr>
      </w:pPr>
      <w:r w:rsidRPr="001906C0">
        <w:rPr>
          <w:b/>
          <w:i/>
          <w:sz w:val="21"/>
          <w:szCs w:val="21"/>
          <w:u w:val="single"/>
        </w:rPr>
        <w:t>Отговорност за изпълнението на програмата</w:t>
      </w:r>
    </w:p>
    <w:p w:rsidR="001906C0" w:rsidRPr="001906C0" w:rsidRDefault="001906C0" w:rsidP="001906C0">
      <w:pPr>
        <w:jc w:val="both"/>
        <w:rPr>
          <w:b/>
          <w:i/>
          <w:sz w:val="21"/>
          <w:szCs w:val="21"/>
          <w:u w:val="single"/>
        </w:rPr>
      </w:pP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1906C0" w:rsidRPr="007D0FCC" w:rsidRDefault="001906C0" w:rsidP="001906C0">
      <w:pPr>
        <w:ind w:firstLine="709"/>
        <w:jc w:val="both"/>
        <w:rPr>
          <w:sz w:val="20"/>
          <w:szCs w:val="20"/>
        </w:rPr>
      </w:pPr>
    </w:p>
    <w:p w:rsidR="001906C0" w:rsidRDefault="001906C0" w:rsidP="001906C0">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960"/>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- 2200.01.12 - "Подобряване на живота в селските райони"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81A0E">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Брой получатели на помощ за разнообразяване към неземеделски дейности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размер на инвестициите в неземеделски дейности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на подпомогнатите микропредприятия – общо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обем на инвестициите в туристическа дейност</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Общ обем на инвестициите в основни услуги за населението и икономиката в селските райони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обем на инвестициите за обновяване и развитие на населените места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Млн.евро</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r w:rsidR="000152AD" w:rsidTr="000152AD">
        <w:trPr>
          <w:trHeight w:val="31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Брой подпомогнати Местни инициативни групи </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0</w:t>
            </w:r>
          </w:p>
        </w:tc>
      </w:tr>
    </w:tbl>
    <w:p w:rsidR="008A2DFE" w:rsidRDefault="008A2DFE" w:rsidP="001906C0">
      <w:pPr>
        <w:jc w:val="both"/>
        <w:rPr>
          <w:b/>
          <w:i/>
          <w:sz w:val="21"/>
          <w:szCs w:val="21"/>
          <w:u w:val="single"/>
        </w:rPr>
      </w:pPr>
    </w:p>
    <w:p w:rsidR="00E6476F" w:rsidRPr="006D1D23" w:rsidRDefault="00E6476F" w:rsidP="001906C0">
      <w:pPr>
        <w:jc w:val="both"/>
        <w:rPr>
          <w:b/>
          <w:i/>
          <w:sz w:val="21"/>
          <w:szCs w:val="21"/>
          <w:u w:val="single"/>
        </w:rPr>
      </w:pPr>
    </w:p>
    <w:p w:rsidR="001906C0" w:rsidRPr="00B779C6" w:rsidRDefault="001906C0" w:rsidP="001906C0">
      <w:pPr>
        <w:rPr>
          <w:sz w:val="21"/>
          <w:szCs w:val="21"/>
          <w:lang w:val="en-US"/>
        </w:rPr>
      </w:pPr>
    </w:p>
    <w:p w:rsidR="001906C0" w:rsidRPr="001906C0" w:rsidRDefault="001906C0" w:rsidP="001906C0">
      <w:pPr>
        <w:rPr>
          <w:sz w:val="21"/>
          <w:szCs w:val="21"/>
        </w:rPr>
      </w:pPr>
    </w:p>
    <w:p w:rsidR="001906C0" w:rsidRPr="001906C0" w:rsidRDefault="001906C0" w:rsidP="001906C0">
      <w:pPr>
        <w:jc w:val="both"/>
        <w:rPr>
          <w:b/>
          <w:i/>
          <w:sz w:val="21"/>
          <w:szCs w:val="21"/>
          <w:u w:val="single"/>
        </w:rPr>
      </w:pPr>
      <w:r w:rsidRPr="001906C0">
        <w:rPr>
          <w:b/>
          <w:i/>
          <w:sz w:val="21"/>
          <w:szCs w:val="21"/>
          <w:u w:val="single"/>
        </w:rPr>
        <w:t>Външни фактори, които могат да окажат въздействие върху постигането на целите на програмата</w:t>
      </w:r>
    </w:p>
    <w:p w:rsidR="001906C0" w:rsidRPr="007D0FCC" w:rsidRDefault="001906C0" w:rsidP="001906C0">
      <w:pPr>
        <w:pStyle w:val="NormalWeb"/>
        <w:tabs>
          <w:tab w:val="left" w:pos="360"/>
        </w:tabs>
        <w:spacing w:before="0" w:beforeAutospacing="0" w:after="0" w:afterAutospacing="0"/>
        <w:ind w:firstLine="709"/>
        <w:jc w:val="both"/>
        <w:rPr>
          <w:sz w:val="20"/>
          <w:szCs w:val="20"/>
          <w:lang w:eastAsia="en-US"/>
        </w:rPr>
      </w:pPr>
      <w:r w:rsidRPr="007D0FCC">
        <w:rPr>
          <w:sz w:val="20"/>
          <w:szCs w:val="20"/>
          <w:lang w:eastAsia="en-US"/>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по-горе  цели на различните програми.</w:t>
      </w:r>
    </w:p>
    <w:p w:rsidR="001906C0" w:rsidRPr="007D0FCC" w:rsidRDefault="001906C0" w:rsidP="001906C0">
      <w:pPr>
        <w:ind w:firstLine="709"/>
        <w:jc w:val="both"/>
        <w:rPr>
          <w:i/>
          <w:sz w:val="20"/>
          <w:szCs w:val="20"/>
        </w:rPr>
      </w:pPr>
      <w:r w:rsidRPr="007D0FCC">
        <w:rPr>
          <w:sz w:val="20"/>
          <w:szCs w:val="20"/>
          <w:lang w:eastAsia="en-US"/>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rsidR="0008198E" w:rsidRDefault="0008198E" w:rsidP="001906C0">
      <w:pPr>
        <w:rPr>
          <w:sz w:val="21"/>
          <w:szCs w:val="21"/>
        </w:rPr>
      </w:pPr>
    </w:p>
    <w:p w:rsidR="001906C0" w:rsidRDefault="001906C0" w:rsidP="001906C0">
      <w:pPr>
        <w:rPr>
          <w:sz w:val="21"/>
          <w:szCs w:val="21"/>
        </w:rPr>
      </w:pPr>
    </w:p>
    <w:p w:rsidR="001906C0" w:rsidRDefault="001906C0" w:rsidP="001906C0">
      <w:pPr>
        <w:rPr>
          <w:b/>
          <w:sz w:val="21"/>
          <w:szCs w:val="21"/>
        </w:rPr>
      </w:pPr>
      <w:r>
        <w:rPr>
          <w:b/>
          <w:i/>
          <w:sz w:val="21"/>
          <w:szCs w:val="21"/>
          <w:u w:val="single"/>
        </w:rPr>
        <w:t xml:space="preserve">Информация за наличността и качеството на данните </w:t>
      </w:r>
    </w:p>
    <w:p w:rsidR="001906C0" w:rsidRPr="001906C0" w:rsidRDefault="001906C0" w:rsidP="001906C0">
      <w:pPr>
        <w:rPr>
          <w:sz w:val="21"/>
          <w:szCs w:val="21"/>
        </w:rPr>
      </w:pPr>
    </w:p>
    <w:p w:rsidR="001906C0" w:rsidRDefault="001906C0" w:rsidP="001906C0">
      <w:pPr>
        <w:rPr>
          <w:sz w:val="21"/>
          <w:szCs w:val="21"/>
        </w:rPr>
      </w:pPr>
    </w:p>
    <w:p w:rsidR="001906C0" w:rsidRDefault="001906C0" w:rsidP="001906C0">
      <w:pPr>
        <w:jc w:val="both"/>
        <w:rPr>
          <w:b/>
          <w:i/>
          <w:sz w:val="21"/>
          <w:szCs w:val="21"/>
          <w:u w:val="single"/>
        </w:rPr>
      </w:pPr>
      <w:r w:rsidRPr="001906C0">
        <w:rPr>
          <w:b/>
          <w:i/>
          <w:sz w:val="21"/>
          <w:szCs w:val="21"/>
          <w:u w:val="single"/>
        </w:rPr>
        <w:t>Предоставяни по програмата продукти/услуги (ведомствени разходни параграфи)</w:t>
      </w:r>
    </w:p>
    <w:p w:rsidR="001906C0" w:rsidRPr="001906C0" w:rsidRDefault="001906C0" w:rsidP="001906C0">
      <w:pPr>
        <w:jc w:val="both"/>
        <w:rPr>
          <w:sz w:val="21"/>
          <w:szCs w:val="21"/>
          <w:u w:val="single"/>
        </w:rPr>
      </w:pPr>
    </w:p>
    <w:p w:rsidR="001906C0" w:rsidRDefault="001906C0" w:rsidP="001906C0">
      <w:pPr>
        <w:rPr>
          <w:sz w:val="21"/>
          <w:szCs w:val="21"/>
        </w:rPr>
      </w:pPr>
    </w:p>
    <w:p w:rsidR="001906C0" w:rsidRPr="001906C0" w:rsidRDefault="001906C0" w:rsidP="001906C0">
      <w:pPr>
        <w:jc w:val="both"/>
        <w:rPr>
          <w:sz w:val="20"/>
          <w:szCs w:val="20"/>
        </w:rPr>
      </w:pPr>
      <w:r w:rsidRPr="006D5CE1">
        <w:rPr>
          <w:i/>
          <w:sz w:val="20"/>
          <w:szCs w:val="20"/>
        </w:rPr>
        <w:t>Насърчаване на партньорството и подпомагане дейността на местните общности</w:t>
      </w:r>
      <w:r w:rsidRPr="001906C0">
        <w:rPr>
          <w:sz w:val="20"/>
          <w:szCs w:val="20"/>
        </w:rPr>
        <w:t xml:space="preserve"> ,</w:t>
      </w:r>
      <w:r w:rsidRPr="001906C0">
        <w:rPr>
          <w:b/>
          <w:sz w:val="20"/>
          <w:szCs w:val="20"/>
        </w:rPr>
        <w:t xml:space="preserve"> </w:t>
      </w:r>
      <w:r w:rsidRPr="001906C0">
        <w:rPr>
          <w:sz w:val="20"/>
          <w:szCs w:val="20"/>
        </w:rPr>
        <w:t>който включва следните дейности:</w:t>
      </w:r>
    </w:p>
    <w:p w:rsidR="001906C0" w:rsidRPr="007D0FCC" w:rsidRDefault="001906C0" w:rsidP="001906C0">
      <w:pPr>
        <w:tabs>
          <w:tab w:val="num" w:pos="2160"/>
        </w:tabs>
        <w:jc w:val="both"/>
        <w:rPr>
          <w:sz w:val="20"/>
          <w:szCs w:val="20"/>
        </w:rPr>
      </w:pPr>
      <w:r w:rsidRPr="001906C0">
        <w:rPr>
          <w:sz w:val="20"/>
          <w:szCs w:val="20"/>
        </w:rPr>
        <w:t>Подобряване на възможностите и районите за сформиране на местни</w:t>
      </w:r>
      <w:r w:rsidRPr="007D0FCC">
        <w:rPr>
          <w:sz w:val="20"/>
          <w:szCs w:val="20"/>
        </w:rPr>
        <w:t xml:space="preserve"> инициативни групи (МИГ);</w:t>
      </w:r>
    </w:p>
    <w:p w:rsidR="001906C0" w:rsidRPr="007D0FCC" w:rsidRDefault="001906C0" w:rsidP="001906C0">
      <w:pPr>
        <w:tabs>
          <w:tab w:val="num" w:pos="2160"/>
        </w:tabs>
        <w:jc w:val="both"/>
        <w:rPr>
          <w:sz w:val="20"/>
          <w:szCs w:val="20"/>
        </w:rPr>
      </w:pPr>
      <w:r w:rsidRPr="007D0FCC">
        <w:rPr>
          <w:sz w:val="20"/>
          <w:szCs w:val="20"/>
        </w:rPr>
        <w:t>Дейности по мобилизиране на вътрешния потенциал за развитие на селските райони и изграждане на местен капацитет чрез:</w:t>
      </w:r>
    </w:p>
    <w:p w:rsidR="001906C0" w:rsidRPr="007D0FCC" w:rsidRDefault="001906C0" w:rsidP="001906C0">
      <w:pPr>
        <w:jc w:val="both"/>
        <w:rPr>
          <w:sz w:val="20"/>
          <w:szCs w:val="20"/>
        </w:rPr>
      </w:pPr>
      <w:r w:rsidRPr="007D0FCC">
        <w:rPr>
          <w:sz w:val="20"/>
          <w:szCs w:val="20"/>
        </w:rPr>
        <w:t>Укрепване на съществуващите МИГ;</w:t>
      </w:r>
    </w:p>
    <w:p w:rsidR="001906C0" w:rsidRPr="007D0FCC" w:rsidRDefault="001906C0" w:rsidP="001906C0">
      <w:pPr>
        <w:jc w:val="both"/>
        <w:rPr>
          <w:sz w:val="20"/>
          <w:szCs w:val="20"/>
        </w:rPr>
      </w:pPr>
      <w:r w:rsidRPr="007D0FCC">
        <w:rPr>
          <w:sz w:val="20"/>
          <w:szCs w:val="20"/>
        </w:rPr>
        <w:t xml:space="preserve">Подобряване партньорството между частния и публичния сектор; </w:t>
      </w:r>
    </w:p>
    <w:p w:rsidR="001906C0" w:rsidRPr="007D0FCC" w:rsidRDefault="001906C0" w:rsidP="001906C0">
      <w:pPr>
        <w:jc w:val="both"/>
        <w:rPr>
          <w:sz w:val="20"/>
          <w:szCs w:val="20"/>
        </w:rPr>
      </w:pPr>
      <w:r w:rsidRPr="007D0FCC">
        <w:rPr>
          <w:sz w:val="20"/>
          <w:szCs w:val="20"/>
        </w:rPr>
        <w:t>Насърчаване учредяването на нови МИГ.</w:t>
      </w:r>
    </w:p>
    <w:p w:rsidR="001906C0" w:rsidRPr="007D0FCC" w:rsidRDefault="001906C0" w:rsidP="001906C0">
      <w:pPr>
        <w:tabs>
          <w:tab w:val="num" w:pos="2160"/>
        </w:tabs>
        <w:jc w:val="both"/>
        <w:rPr>
          <w:sz w:val="20"/>
          <w:szCs w:val="20"/>
        </w:rPr>
      </w:pPr>
      <w:r w:rsidRPr="007D0FCC">
        <w:rPr>
          <w:sz w:val="20"/>
          <w:szCs w:val="20"/>
        </w:rPr>
        <w:t>Техническо обезпечаване функционирането на МИГ;</w:t>
      </w:r>
    </w:p>
    <w:p w:rsidR="001906C0" w:rsidRPr="007D0FCC" w:rsidRDefault="001906C0" w:rsidP="001906C0">
      <w:pPr>
        <w:tabs>
          <w:tab w:val="num" w:pos="2160"/>
        </w:tabs>
        <w:jc w:val="both"/>
        <w:rPr>
          <w:sz w:val="20"/>
          <w:szCs w:val="20"/>
        </w:rPr>
      </w:pPr>
      <w:r w:rsidRPr="007D0FCC">
        <w:rPr>
          <w:sz w:val="20"/>
          <w:szCs w:val="20"/>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rsidR="001906C0" w:rsidRPr="007D0FCC" w:rsidRDefault="001906C0" w:rsidP="001906C0">
      <w:pPr>
        <w:tabs>
          <w:tab w:val="num" w:pos="2160"/>
        </w:tabs>
        <w:jc w:val="both"/>
        <w:rPr>
          <w:sz w:val="20"/>
          <w:szCs w:val="20"/>
        </w:rPr>
      </w:pPr>
      <w:r w:rsidRPr="007D0FCC">
        <w:rPr>
          <w:sz w:val="20"/>
          <w:szCs w:val="20"/>
        </w:rPr>
        <w:t>Провеждане на информационно-разяснителни дейности и кампании;</w:t>
      </w:r>
    </w:p>
    <w:p w:rsidR="001906C0" w:rsidRPr="007D0FCC" w:rsidRDefault="001906C0" w:rsidP="001906C0">
      <w:pPr>
        <w:tabs>
          <w:tab w:val="num" w:pos="2160"/>
        </w:tabs>
        <w:jc w:val="both"/>
        <w:rPr>
          <w:sz w:val="20"/>
          <w:szCs w:val="20"/>
        </w:rPr>
      </w:pPr>
      <w:r w:rsidRPr="007D0FCC">
        <w:rPr>
          <w:sz w:val="20"/>
          <w:szCs w:val="20"/>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1906C0" w:rsidRPr="007D0FCC" w:rsidRDefault="001906C0" w:rsidP="001906C0">
      <w:pPr>
        <w:tabs>
          <w:tab w:val="num" w:pos="2160"/>
        </w:tabs>
        <w:jc w:val="both"/>
        <w:rPr>
          <w:b/>
          <w:i/>
          <w:sz w:val="20"/>
          <w:szCs w:val="20"/>
        </w:rPr>
      </w:pPr>
      <w:r w:rsidRPr="007D0FCC">
        <w:rPr>
          <w:sz w:val="20"/>
          <w:szCs w:val="20"/>
        </w:rPr>
        <w:t>Изготвяне на ръководство  за учредяване, администриране и координация на МИГ</w:t>
      </w:r>
    </w:p>
    <w:p w:rsidR="001906C0" w:rsidRPr="007D0FCC" w:rsidRDefault="001906C0" w:rsidP="001906C0">
      <w:pPr>
        <w:tabs>
          <w:tab w:val="num" w:pos="2160"/>
        </w:tabs>
        <w:ind w:left="1800"/>
        <w:jc w:val="both"/>
        <w:rPr>
          <w:b/>
          <w:i/>
          <w:sz w:val="22"/>
          <w:szCs w:val="22"/>
        </w:rPr>
      </w:pPr>
    </w:p>
    <w:p w:rsidR="001906C0" w:rsidRPr="001906C0" w:rsidRDefault="001906C0" w:rsidP="001906C0">
      <w:pPr>
        <w:jc w:val="both"/>
        <w:rPr>
          <w:sz w:val="20"/>
          <w:szCs w:val="20"/>
        </w:rPr>
      </w:pPr>
      <w:r w:rsidRPr="006D5CE1">
        <w:rPr>
          <w:i/>
          <w:sz w:val="20"/>
          <w:szCs w:val="20"/>
        </w:rPr>
        <w:t>Разработване на политика</w:t>
      </w:r>
      <w:r w:rsidR="00A76F40">
        <w:rPr>
          <w:sz w:val="20"/>
          <w:szCs w:val="20"/>
        </w:rPr>
        <w:t xml:space="preserve">, която </w:t>
      </w:r>
      <w:r w:rsidRPr="001906C0">
        <w:rPr>
          <w:sz w:val="20"/>
          <w:szCs w:val="20"/>
        </w:rPr>
        <w:t>включва следните дейности:</w:t>
      </w:r>
    </w:p>
    <w:p w:rsidR="00BD077D" w:rsidRPr="006D1D23" w:rsidRDefault="00DE464E" w:rsidP="001906C0">
      <w:pPr>
        <w:jc w:val="both"/>
        <w:rPr>
          <w:sz w:val="20"/>
          <w:szCs w:val="20"/>
        </w:rPr>
      </w:pPr>
      <w:r w:rsidRPr="00DE464E">
        <w:rPr>
          <w:sz w:val="20"/>
          <w:szCs w:val="20"/>
        </w:rPr>
        <w:t>Прилагане и изготвяне на промени в Програмата за развитие на селските райони за периода 2014-2020 г. в съответствие с изискванията на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1906C0" w:rsidRPr="001906C0" w:rsidRDefault="001906C0" w:rsidP="001906C0">
      <w:pPr>
        <w:jc w:val="both"/>
        <w:rPr>
          <w:sz w:val="20"/>
          <w:szCs w:val="20"/>
        </w:rPr>
      </w:pPr>
      <w:r w:rsidRPr="001906C0">
        <w:rPr>
          <w:sz w:val="20"/>
          <w:szCs w:val="20"/>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1906C0" w:rsidRPr="001906C0" w:rsidRDefault="001906C0" w:rsidP="001906C0">
      <w:pPr>
        <w:jc w:val="both"/>
        <w:rPr>
          <w:sz w:val="20"/>
          <w:szCs w:val="20"/>
        </w:rPr>
      </w:pPr>
      <w:r w:rsidRPr="001906C0">
        <w:rPr>
          <w:sz w:val="20"/>
          <w:szCs w:val="20"/>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1906C0" w:rsidRPr="001906C0" w:rsidRDefault="001906C0" w:rsidP="001906C0">
      <w:pPr>
        <w:jc w:val="both"/>
        <w:rPr>
          <w:sz w:val="20"/>
          <w:szCs w:val="20"/>
        </w:rPr>
      </w:pPr>
      <w:r w:rsidRPr="001906C0">
        <w:rPr>
          <w:sz w:val="20"/>
          <w:szCs w:val="20"/>
        </w:rPr>
        <w:t>Изготвяне на проекти и схеми за подпомагане изпълнението на новата политика на ЕС за развитие на селските райони;</w:t>
      </w:r>
    </w:p>
    <w:p w:rsidR="001906C0" w:rsidRPr="001906C0" w:rsidRDefault="001906C0" w:rsidP="001906C0">
      <w:pPr>
        <w:jc w:val="both"/>
        <w:rPr>
          <w:sz w:val="20"/>
          <w:szCs w:val="20"/>
        </w:rPr>
      </w:pPr>
      <w:r w:rsidRPr="001906C0">
        <w:rPr>
          <w:bCs/>
          <w:sz w:val="20"/>
          <w:szCs w:val="20"/>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rsidR="001906C0" w:rsidRPr="001906C0" w:rsidRDefault="001906C0" w:rsidP="001906C0">
      <w:pPr>
        <w:jc w:val="both"/>
        <w:rPr>
          <w:sz w:val="20"/>
          <w:szCs w:val="20"/>
        </w:rPr>
      </w:pPr>
      <w:r w:rsidRPr="001906C0">
        <w:rPr>
          <w:sz w:val="20"/>
          <w:szCs w:val="20"/>
        </w:rPr>
        <w:t xml:space="preserve">Изготвяне на информационно-рекламни материали за популяризиране на възможностите, които </w:t>
      </w:r>
    </w:p>
    <w:p w:rsidR="001906C0" w:rsidRPr="001906C0" w:rsidRDefault="001906C0" w:rsidP="001906C0">
      <w:pPr>
        <w:jc w:val="both"/>
        <w:rPr>
          <w:sz w:val="20"/>
          <w:szCs w:val="20"/>
        </w:rPr>
      </w:pPr>
    </w:p>
    <w:p w:rsidR="001906C0" w:rsidRPr="001906C0" w:rsidRDefault="001906C0" w:rsidP="001906C0">
      <w:pPr>
        <w:jc w:val="both"/>
        <w:rPr>
          <w:sz w:val="20"/>
          <w:szCs w:val="20"/>
        </w:rPr>
      </w:pPr>
      <w:r w:rsidRPr="006D5CE1">
        <w:rPr>
          <w:i/>
          <w:sz w:val="20"/>
          <w:szCs w:val="20"/>
        </w:rPr>
        <w:t>Управление и координиране прилагането на планове, програми, проекти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rsidR="00E558CC" w:rsidRDefault="00E558CC" w:rsidP="001906C0">
      <w:pPr>
        <w:jc w:val="both"/>
        <w:rPr>
          <w:sz w:val="20"/>
          <w:szCs w:val="20"/>
        </w:rPr>
      </w:pPr>
      <w:r w:rsidRPr="00E558CC">
        <w:rPr>
          <w:sz w:val="20"/>
          <w:szCs w:val="20"/>
        </w:rPr>
        <w:t>Координиране работата на Комисията по биологично земеделие, която е координационният орган за изпълнението на НПРБЗ” следва да бъде заличен, защото касае стария програмен период 2007-2013 г.</w:t>
      </w:r>
    </w:p>
    <w:p w:rsidR="001906C0" w:rsidRPr="001906C0" w:rsidRDefault="001906C0" w:rsidP="001906C0">
      <w:pPr>
        <w:jc w:val="both"/>
        <w:rPr>
          <w:sz w:val="20"/>
          <w:szCs w:val="20"/>
        </w:rPr>
      </w:pPr>
      <w:r w:rsidRPr="006D5CE1">
        <w:rPr>
          <w:i/>
          <w:sz w:val="20"/>
          <w:szCs w:val="20"/>
        </w:rPr>
        <w:t>Мониторинг и оценка на изпълнението на програми и схеми за развитие на селските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rsidR="001906C0" w:rsidRPr="001906C0" w:rsidRDefault="001906C0" w:rsidP="001906C0">
      <w:pPr>
        <w:jc w:val="both"/>
        <w:rPr>
          <w:sz w:val="20"/>
          <w:szCs w:val="20"/>
        </w:rPr>
      </w:pPr>
      <w:r w:rsidRPr="001906C0">
        <w:rPr>
          <w:sz w:val="20"/>
          <w:szCs w:val="20"/>
        </w:rPr>
        <w:t>Обработка и обобщаване на показателите за наблюдение и оценка на програми и проекти за развитие на селските райони;</w:t>
      </w:r>
    </w:p>
    <w:p w:rsidR="001906C0" w:rsidRPr="001906C0" w:rsidRDefault="001906C0" w:rsidP="001906C0">
      <w:pPr>
        <w:jc w:val="both"/>
        <w:rPr>
          <w:sz w:val="20"/>
          <w:szCs w:val="20"/>
        </w:rPr>
      </w:pPr>
      <w:r w:rsidRPr="001906C0">
        <w:rPr>
          <w:sz w:val="20"/>
          <w:szCs w:val="20"/>
        </w:rPr>
        <w:t>Координиране на наблюдението и оценката на прилагането на агроекологични схеми;</w:t>
      </w:r>
    </w:p>
    <w:p w:rsidR="001906C0" w:rsidRPr="001906C0" w:rsidRDefault="001906C0" w:rsidP="001906C0">
      <w:pPr>
        <w:jc w:val="both"/>
        <w:rPr>
          <w:sz w:val="20"/>
          <w:szCs w:val="20"/>
        </w:rPr>
      </w:pPr>
      <w:r w:rsidRPr="001906C0">
        <w:rPr>
          <w:sz w:val="20"/>
          <w:szCs w:val="20"/>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6D5CE1" w:rsidRDefault="006D5CE1" w:rsidP="001906C0">
      <w:pPr>
        <w:jc w:val="both"/>
        <w:rPr>
          <w:sz w:val="20"/>
          <w:szCs w:val="20"/>
        </w:rPr>
      </w:pPr>
    </w:p>
    <w:p w:rsidR="001906C0" w:rsidRPr="001906C0" w:rsidRDefault="001906C0" w:rsidP="001906C0">
      <w:pPr>
        <w:jc w:val="both"/>
        <w:rPr>
          <w:sz w:val="20"/>
          <w:szCs w:val="20"/>
        </w:rPr>
      </w:pPr>
      <w:r w:rsidRPr="006D5CE1">
        <w:rPr>
          <w:i/>
          <w:sz w:val="20"/>
          <w:szCs w:val="20"/>
        </w:rPr>
        <w:t>Национална мрежа за селски райони</w:t>
      </w:r>
      <w:r w:rsidRPr="001906C0">
        <w:rPr>
          <w:sz w:val="20"/>
          <w:szCs w:val="20"/>
        </w:rPr>
        <w:t>,</w:t>
      </w:r>
      <w:r w:rsidRPr="001906C0">
        <w:rPr>
          <w:b/>
          <w:sz w:val="20"/>
          <w:szCs w:val="20"/>
        </w:rPr>
        <w:t xml:space="preserve"> </w:t>
      </w:r>
      <w:r w:rsidRPr="001906C0">
        <w:rPr>
          <w:sz w:val="20"/>
          <w:szCs w:val="20"/>
        </w:rPr>
        <w:t>който включва следните дейности:</w:t>
      </w:r>
    </w:p>
    <w:p w:rsidR="001906C0" w:rsidRPr="001906C0" w:rsidRDefault="001906C0" w:rsidP="001906C0">
      <w:pPr>
        <w:jc w:val="both"/>
        <w:rPr>
          <w:sz w:val="20"/>
          <w:szCs w:val="20"/>
        </w:rPr>
      </w:pPr>
      <w:r w:rsidRPr="001906C0">
        <w:rPr>
          <w:sz w:val="20"/>
          <w:szCs w:val="20"/>
        </w:rPr>
        <w:t>Учредяване и подпомагане работата на звено за управление на мрежата за селски райони в Република България;</w:t>
      </w:r>
    </w:p>
    <w:p w:rsidR="001906C0" w:rsidRPr="001906C0" w:rsidRDefault="001906C0" w:rsidP="001906C0">
      <w:pPr>
        <w:jc w:val="both"/>
        <w:rPr>
          <w:sz w:val="20"/>
          <w:szCs w:val="20"/>
        </w:rPr>
      </w:pPr>
      <w:r w:rsidRPr="001906C0">
        <w:rPr>
          <w:sz w:val="20"/>
          <w:szCs w:val="20"/>
        </w:rPr>
        <w:t>Създаване на  регионални офиси на мрежата;</w:t>
      </w:r>
    </w:p>
    <w:p w:rsidR="001906C0" w:rsidRPr="001906C0" w:rsidRDefault="001906C0" w:rsidP="001906C0">
      <w:pPr>
        <w:jc w:val="both"/>
        <w:rPr>
          <w:sz w:val="20"/>
          <w:szCs w:val="20"/>
        </w:rPr>
      </w:pPr>
      <w:r w:rsidRPr="001906C0">
        <w:rPr>
          <w:sz w:val="20"/>
          <w:szCs w:val="20"/>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1906C0" w:rsidRPr="001906C0" w:rsidRDefault="001906C0" w:rsidP="001906C0">
      <w:pPr>
        <w:jc w:val="both"/>
        <w:rPr>
          <w:sz w:val="20"/>
          <w:szCs w:val="20"/>
        </w:rPr>
      </w:pPr>
      <w:r w:rsidRPr="001906C0">
        <w:rPr>
          <w:sz w:val="20"/>
          <w:szCs w:val="20"/>
        </w:rPr>
        <w:t>Популяризиране на националната мрежа за развитие на селските райони;</w:t>
      </w:r>
    </w:p>
    <w:p w:rsidR="001906C0" w:rsidRPr="001906C0" w:rsidRDefault="001906C0" w:rsidP="001906C0">
      <w:pPr>
        <w:jc w:val="both"/>
        <w:rPr>
          <w:sz w:val="20"/>
          <w:szCs w:val="20"/>
          <w:lang w:val="be-BY"/>
        </w:rPr>
      </w:pPr>
      <w:r w:rsidRPr="001906C0">
        <w:rPr>
          <w:sz w:val="20"/>
          <w:szCs w:val="20"/>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1906C0" w:rsidRDefault="001906C0" w:rsidP="001906C0">
      <w:pPr>
        <w:jc w:val="both"/>
        <w:rPr>
          <w:sz w:val="20"/>
          <w:szCs w:val="20"/>
        </w:rPr>
      </w:pPr>
      <w:r w:rsidRPr="001906C0">
        <w:rPr>
          <w:sz w:val="20"/>
          <w:szCs w:val="20"/>
        </w:rPr>
        <w:t>Организиране информационни срещи, семинари, обучение и консултиране</w:t>
      </w:r>
    </w:p>
    <w:p w:rsidR="00745171" w:rsidRDefault="00745171" w:rsidP="001906C0">
      <w:pPr>
        <w:jc w:val="both"/>
        <w:rPr>
          <w:sz w:val="20"/>
          <w:szCs w:val="20"/>
          <w:lang w:val="en-US"/>
        </w:rPr>
      </w:pPr>
    </w:p>
    <w:p w:rsidR="001B5C22" w:rsidRDefault="001B5C22" w:rsidP="001906C0">
      <w:pPr>
        <w:jc w:val="both"/>
        <w:rPr>
          <w:sz w:val="20"/>
          <w:szCs w:val="20"/>
          <w:lang w:val="en-US"/>
        </w:rPr>
      </w:pPr>
    </w:p>
    <w:p w:rsidR="001B5C22" w:rsidRDefault="001B5C22" w:rsidP="001906C0">
      <w:pPr>
        <w:jc w:val="both"/>
        <w:rPr>
          <w:sz w:val="20"/>
          <w:szCs w:val="20"/>
          <w:lang w:val="en-US"/>
        </w:rPr>
      </w:pPr>
    </w:p>
    <w:p w:rsidR="001B5C22" w:rsidRPr="001B5C22" w:rsidRDefault="001B5C22" w:rsidP="001906C0">
      <w:pPr>
        <w:jc w:val="both"/>
        <w:rPr>
          <w:sz w:val="20"/>
          <w:szCs w:val="20"/>
          <w:lang w:val="en-US"/>
        </w:rPr>
      </w:pPr>
    </w:p>
    <w:tbl>
      <w:tblPr>
        <w:tblW w:w="10523" w:type="dxa"/>
        <w:jc w:val="center"/>
        <w:tblCellMar>
          <w:left w:w="70" w:type="dxa"/>
          <w:right w:w="70" w:type="dxa"/>
        </w:tblCellMar>
        <w:tblLook w:val="04A0" w:firstRow="1" w:lastRow="0" w:firstColumn="1" w:lastColumn="0" w:noHBand="0" w:noVBand="1"/>
      </w:tblPr>
      <w:tblGrid>
        <w:gridCol w:w="55"/>
        <w:gridCol w:w="443"/>
        <w:gridCol w:w="3120"/>
        <w:gridCol w:w="1160"/>
        <w:gridCol w:w="1160"/>
        <w:gridCol w:w="1102"/>
        <w:gridCol w:w="1157"/>
        <w:gridCol w:w="1160"/>
        <w:gridCol w:w="1160"/>
        <w:gridCol w:w="8"/>
      </w:tblGrid>
      <w:tr w:rsidR="005207C5" w:rsidTr="00081A0E">
        <w:trPr>
          <w:trHeight w:val="315"/>
          <w:jc w:val="center"/>
        </w:trPr>
        <w:tc>
          <w:tcPr>
            <w:tcW w:w="10523" w:type="dxa"/>
            <w:gridSpan w:val="10"/>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lang w:val="en-US"/>
              </w:rPr>
            </w:pPr>
            <w:r w:rsidRPr="001B5C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p w:rsidR="00B174A6" w:rsidRPr="00B174A6" w:rsidRDefault="00B174A6">
            <w:pPr>
              <w:rPr>
                <w:rFonts w:ascii="Calibri" w:hAnsi="Calibri"/>
                <w:b/>
                <w:bCs/>
                <w:color w:val="000000"/>
                <w:sz w:val="22"/>
                <w:szCs w:val="22"/>
                <w:lang w:val="en-US"/>
              </w:rPr>
            </w:pPr>
          </w:p>
        </w:tc>
      </w:tr>
      <w:tr w:rsidR="00081A0E" w:rsidTr="00081A0E">
        <w:tblPrEx>
          <w:tblCellMar>
            <w:left w:w="108" w:type="dxa"/>
            <w:right w:w="108" w:type="dxa"/>
          </w:tblCellMar>
        </w:tblPrEx>
        <w:trPr>
          <w:gridBefore w:val="1"/>
          <w:gridAfter w:val="1"/>
          <w:wBefore w:w="55" w:type="dxa"/>
          <w:wAfter w:w="8" w:type="dxa"/>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lastRenderedPageBreak/>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blPrEx>
          <w:tblCellMar>
            <w:left w:w="108" w:type="dxa"/>
            <w:right w:w="108" w:type="dxa"/>
          </w:tblCellMar>
        </w:tblPrEx>
        <w:trPr>
          <w:gridBefore w:val="1"/>
          <w:gridAfter w:val="1"/>
          <w:wBefore w:w="55" w:type="dxa"/>
          <w:wAfter w:w="8" w:type="dxa"/>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280,9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300,1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292,0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320,7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19,0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gridAfter w:val="1"/>
          <w:wBefore w:w="55" w:type="dxa"/>
          <w:wAfter w:w="8"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280,9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300,1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292,0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320,7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19,0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525,0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gridAfter w:val="1"/>
          <w:wBefore w:w="55" w:type="dxa"/>
          <w:wAfter w:w="8"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295,7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319,1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817,0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845,7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blPrEx>
          <w:tblCellMar>
            <w:left w:w="108" w:type="dxa"/>
            <w:right w:w="108" w:type="dxa"/>
          </w:tblCellMar>
        </w:tblPrEx>
        <w:trPr>
          <w:gridBefore w:val="1"/>
          <w:gridAfter w:val="1"/>
          <w:wBefore w:w="55" w:type="dxa"/>
          <w:wAfter w:w="8" w:type="dxa"/>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41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43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43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42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42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42</w:t>
            </w:r>
          </w:p>
        </w:tc>
      </w:tr>
    </w:tbl>
    <w:p w:rsidR="00D97DC5" w:rsidRDefault="00D97DC5" w:rsidP="00647F83">
      <w:pPr>
        <w:shd w:val="clear" w:color="auto" w:fill="FFFFFF"/>
        <w:spacing w:line="276" w:lineRule="exact"/>
        <w:rPr>
          <w:b/>
          <w:sz w:val="21"/>
          <w:szCs w:val="21"/>
        </w:rPr>
      </w:pPr>
    </w:p>
    <w:p w:rsidR="009A1FA6" w:rsidRPr="00117F54" w:rsidRDefault="009A1FA6" w:rsidP="00647F83">
      <w:pPr>
        <w:shd w:val="clear" w:color="auto" w:fill="FFFFFF"/>
        <w:spacing w:line="276" w:lineRule="exact"/>
        <w:rPr>
          <w:b/>
          <w:sz w:val="21"/>
          <w:szCs w:val="21"/>
        </w:rPr>
      </w:pPr>
    </w:p>
    <w:p w:rsidR="00F54A16" w:rsidRPr="006228CA" w:rsidRDefault="00647F83" w:rsidP="006228CA">
      <w:pPr>
        <w:pStyle w:val="Heading1"/>
        <w:numPr>
          <w:ilvl w:val="1"/>
          <w:numId w:val="6"/>
        </w:numPr>
        <w:ind w:left="0" w:firstLine="0"/>
      </w:pPr>
      <w:bookmarkStart w:id="21" w:name="_Toc29296664"/>
      <w:r w:rsidRPr="006228CA">
        <w:t>БЮДЖЕТНА ПРОГРАМА – 2200.02.01  - „РИБАРСТВО И АКВАКУЛТУРИ”</w:t>
      </w:r>
      <w:bookmarkEnd w:id="21"/>
    </w:p>
    <w:p w:rsidR="00647F83" w:rsidRPr="007D0FCC" w:rsidRDefault="00647F83" w:rsidP="00647F83">
      <w:pPr>
        <w:shd w:val="clear" w:color="auto" w:fill="FFFFFF"/>
        <w:spacing w:line="276" w:lineRule="exact"/>
        <w:rPr>
          <w:b/>
          <w:bCs/>
          <w:spacing w:val="-3"/>
        </w:rPr>
      </w:pPr>
    </w:p>
    <w:p w:rsidR="00276D21" w:rsidRPr="00F54A16" w:rsidRDefault="00276D21" w:rsidP="00276D21">
      <w:pPr>
        <w:jc w:val="both"/>
        <w:rPr>
          <w:b/>
          <w:i/>
          <w:sz w:val="21"/>
          <w:szCs w:val="21"/>
          <w:u w:val="single"/>
        </w:rPr>
      </w:pPr>
      <w:r w:rsidRPr="00F54A16">
        <w:rPr>
          <w:b/>
          <w:i/>
          <w:sz w:val="21"/>
          <w:szCs w:val="21"/>
          <w:u w:val="single"/>
        </w:rPr>
        <w:t>Цели на програмата</w:t>
      </w:r>
    </w:p>
    <w:p w:rsidR="00276D21" w:rsidRPr="007D0FCC" w:rsidRDefault="00276D21" w:rsidP="00276D21">
      <w:pPr>
        <w:spacing w:before="120" w:after="120"/>
        <w:jc w:val="both"/>
        <w:rPr>
          <w:sz w:val="20"/>
          <w:szCs w:val="20"/>
        </w:rPr>
      </w:pPr>
      <w:r w:rsidRPr="007D0FCC">
        <w:rPr>
          <w:sz w:val="20"/>
          <w:szCs w:val="20"/>
        </w:rPr>
        <w:t>Засилване контрола върху рибностопанските дейности в Черно море, р. Дунав и вътрешните водоеми.</w:t>
      </w:r>
    </w:p>
    <w:p w:rsidR="00276D21" w:rsidRDefault="00276D21" w:rsidP="00276D21">
      <w:pPr>
        <w:spacing w:before="120" w:after="120"/>
        <w:jc w:val="both"/>
        <w:rPr>
          <w:sz w:val="20"/>
          <w:szCs w:val="20"/>
        </w:rPr>
      </w:pPr>
      <w:r>
        <w:rPr>
          <w:sz w:val="20"/>
          <w:szCs w:val="20"/>
        </w:rPr>
        <w:t>О</w:t>
      </w:r>
      <w:r w:rsidRPr="002A7CC5">
        <w:rPr>
          <w:sz w:val="20"/>
          <w:szCs w:val="20"/>
        </w:rPr>
        <w:t xml:space="preserve">пазване и възстановяване на </w:t>
      </w:r>
      <w:r>
        <w:rPr>
          <w:sz w:val="20"/>
          <w:szCs w:val="20"/>
        </w:rPr>
        <w:t>рибните ресурси във</w:t>
      </w:r>
      <w:r w:rsidRPr="002A7CC5">
        <w:rPr>
          <w:sz w:val="20"/>
          <w:szCs w:val="20"/>
        </w:rPr>
        <w:t xml:space="preserve"> водните екосистеми</w:t>
      </w:r>
      <w:r>
        <w:rPr>
          <w:sz w:val="20"/>
          <w:szCs w:val="20"/>
        </w:rPr>
        <w:t>;</w:t>
      </w:r>
    </w:p>
    <w:p w:rsidR="00276D21" w:rsidRDefault="00276D21" w:rsidP="00276D21">
      <w:pPr>
        <w:spacing w:before="120" w:after="120"/>
        <w:jc w:val="both"/>
        <w:rPr>
          <w:sz w:val="20"/>
          <w:szCs w:val="20"/>
        </w:rPr>
      </w:pPr>
      <w:r>
        <w:rPr>
          <w:sz w:val="20"/>
          <w:szCs w:val="20"/>
        </w:rPr>
        <w:t>П</w:t>
      </w:r>
      <w:r w:rsidRPr="002A7CC5">
        <w:rPr>
          <w:sz w:val="20"/>
          <w:szCs w:val="20"/>
        </w:rPr>
        <w:t>одобряване на конкурентоспособността и жизнеспособността на предприятията в сектора на рибарството</w:t>
      </w:r>
      <w:r>
        <w:rPr>
          <w:sz w:val="20"/>
          <w:szCs w:val="20"/>
        </w:rPr>
        <w:t xml:space="preserve"> и аквакултурите</w:t>
      </w:r>
      <w:r w:rsidRPr="002A7CC5">
        <w:rPr>
          <w:sz w:val="20"/>
          <w:szCs w:val="20"/>
        </w:rPr>
        <w:t>, включително на дребномащабния крайбрежен флот, и подобряване на безопасността и условията на труд</w:t>
      </w:r>
      <w:r>
        <w:rPr>
          <w:sz w:val="20"/>
          <w:szCs w:val="20"/>
        </w:rPr>
        <w:t>;</w:t>
      </w:r>
    </w:p>
    <w:p w:rsidR="00276D21" w:rsidRDefault="00276D21" w:rsidP="00276D21">
      <w:pPr>
        <w:spacing w:before="120" w:after="120"/>
        <w:jc w:val="both"/>
        <w:rPr>
          <w:sz w:val="20"/>
          <w:szCs w:val="20"/>
        </w:rPr>
      </w:pPr>
      <w:r>
        <w:rPr>
          <w:sz w:val="20"/>
          <w:szCs w:val="20"/>
        </w:rPr>
        <w:t>Н</w:t>
      </w:r>
      <w:r w:rsidRPr="002732DF">
        <w:rPr>
          <w:sz w:val="20"/>
          <w:szCs w:val="20"/>
        </w:rPr>
        <w:t>асърчаване на аквакултури с ефективно използване на ресурсите</w:t>
      </w:r>
      <w:r>
        <w:rPr>
          <w:sz w:val="20"/>
          <w:szCs w:val="20"/>
        </w:rPr>
        <w:t>;</w:t>
      </w:r>
    </w:p>
    <w:p w:rsidR="00276D21" w:rsidRDefault="00276D21" w:rsidP="00276D21">
      <w:pPr>
        <w:spacing w:before="120" w:after="120"/>
        <w:jc w:val="both"/>
        <w:rPr>
          <w:sz w:val="20"/>
          <w:szCs w:val="20"/>
        </w:rPr>
      </w:pPr>
      <w:r>
        <w:rPr>
          <w:sz w:val="20"/>
          <w:szCs w:val="20"/>
        </w:rPr>
        <w:t>П</w:t>
      </w:r>
      <w:r w:rsidRPr="002732DF">
        <w:rPr>
          <w:sz w:val="20"/>
          <w:szCs w:val="20"/>
        </w:rPr>
        <w:t>редоставяне на подпомагане на засилването на технол</w:t>
      </w:r>
      <w:r>
        <w:rPr>
          <w:sz w:val="20"/>
          <w:szCs w:val="20"/>
        </w:rPr>
        <w:t xml:space="preserve">огичното развитие и иновациите </w:t>
      </w:r>
      <w:r w:rsidRPr="002732DF">
        <w:rPr>
          <w:sz w:val="20"/>
          <w:szCs w:val="20"/>
        </w:rPr>
        <w:t>и на трансфера на знания</w:t>
      </w:r>
      <w:r>
        <w:rPr>
          <w:sz w:val="20"/>
          <w:szCs w:val="20"/>
        </w:rPr>
        <w:t>;</w:t>
      </w:r>
    </w:p>
    <w:p w:rsidR="00276D21" w:rsidRPr="002732DF" w:rsidRDefault="00276D21" w:rsidP="00276D21">
      <w:pPr>
        <w:spacing w:before="120" w:after="120"/>
        <w:jc w:val="both"/>
        <w:rPr>
          <w:sz w:val="20"/>
          <w:szCs w:val="20"/>
        </w:rPr>
      </w:pPr>
      <w:r>
        <w:rPr>
          <w:sz w:val="20"/>
          <w:szCs w:val="20"/>
        </w:rPr>
        <w:t>П</w:t>
      </w:r>
      <w:r w:rsidRPr="002732DF">
        <w:rPr>
          <w:sz w:val="20"/>
          <w:szCs w:val="20"/>
        </w:rPr>
        <w:t>одобряване на пазарната организация за продуктите от риболов и аквакултури;</w:t>
      </w:r>
    </w:p>
    <w:p w:rsidR="00276D21" w:rsidRPr="007D0FCC" w:rsidRDefault="00276D21" w:rsidP="00276D21">
      <w:pPr>
        <w:spacing w:before="120" w:after="120"/>
        <w:jc w:val="both"/>
        <w:rPr>
          <w:sz w:val="20"/>
          <w:szCs w:val="20"/>
        </w:rPr>
      </w:pPr>
      <w:r>
        <w:rPr>
          <w:sz w:val="20"/>
          <w:szCs w:val="20"/>
        </w:rPr>
        <w:lastRenderedPageBreak/>
        <w:t>Н</w:t>
      </w:r>
      <w:r w:rsidRPr="002732DF">
        <w:rPr>
          <w:sz w:val="20"/>
          <w:szCs w:val="20"/>
        </w:rPr>
        <w:t>асърчаване на инвестициите в секторите на преработването и предлагането на пазара</w:t>
      </w:r>
      <w:r>
        <w:rPr>
          <w:sz w:val="20"/>
          <w:szCs w:val="20"/>
        </w:rPr>
        <w:t>.</w:t>
      </w:r>
      <w:r w:rsidRPr="007D0FCC">
        <w:rPr>
          <w:sz w:val="20"/>
          <w:szCs w:val="20"/>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
    <w:p w:rsidR="00276D21" w:rsidRDefault="00276D21" w:rsidP="00276D21">
      <w:pPr>
        <w:spacing w:before="120" w:after="120"/>
        <w:jc w:val="both"/>
        <w:rPr>
          <w:sz w:val="20"/>
          <w:szCs w:val="20"/>
        </w:rPr>
      </w:pPr>
      <w:r w:rsidRPr="007D0FCC">
        <w:rPr>
          <w:sz w:val="20"/>
          <w:szCs w:val="20"/>
        </w:rPr>
        <w:t>Ефективно участие в работата на институциите на ЕС, както и в двустранни и многостранни договори, споразумения и конвенции по рибарство, по които България е страна.</w:t>
      </w:r>
    </w:p>
    <w:p w:rsidR="00197754" w:rsidRDefault="00197754" w:rsidP="00276D21">
      <w:pPr>
        <w:jc w:val="both"/>
        <w:rPr>
          <w:b/>
          <w:i/>
          <w:sz w:val="21"/>
          <w:szCs w:val="21"/>
          <w:u w:val="single"/>
        </w:rPr>
      </w:pPr>
    </w:p>
    <w:p w:rsidR="00276D21" w:rsidRPr="00F54A16" w:rsidRDefault="00276D21" w:rsidP="00276D21">
      <w:pPr>
        <w:jc w:val="both"/>
        <w:rPr>
          <w:b/>
          <w:i/>
          <w:sz w:val="21"/>
          <w:szCs w:val="21"/>
          <w:u w:val="single"/>
        </w:rPr>
      </w:pPr>
      <w:r w:rsidRPr="00F54A16">
        <w:rPr>
          <w:b/>
          <w:i/>
          <w:sz w:val="21"/>
          <w:szCs w:val="21"/>
          <w:u w:val="single"/>
        </w:rPr>
        <w:t>Организационни структури, участващи в програмата</w:t>
      </w:r>
    </w:p>
    <w:p w:rsidR="000A314A" w:rsidRDefault="00E06D7D" w:rsidP="00276D21">
      <w:pPr>
        <w:spacing w:before="120" w:after="120"/>
        <w:jc w:val="both"/>
        <w:rPr>
          <w:sz w:val="20"/>
          <w:szCs w:val="20"/>
        </w:rPr>
      </w:pPr>
      <w:r>
        <w:rPr>
          <w:sz w:val="20"/>
          <w:szCs w:val="20"/>
        </w:rPr>
        <w:t>Д</w:t>
      </w:r>
      <w:r w:rsidRPr="00E06D7D">
        <w:rPr>
          <w:sz w:val="20"/>
          <w:szCs w:val="20"/>
        </w:rPr>
        <w:t>ир</w:t>
      </w:r>
      <w:r w:rsidR="000A314A">
        <w:rPr>
          <w:sz w:val="20"/>
          <w:szCs w:val="20"/>
        </w:rPr>
        <w:t>екция „Морско дело и рибарство”;</w:t>
      </w:r>
    </w:p>
    <w:p w:rsidR="006E64EE" w:rsidRDefault="000A314A" w:rsidP="00276D21">
      <w:pPr>
        <w:spacing w:before="120" w:after="120"/>
        <w:jc w:val="both"/>
        <w:rPr>
          <w:sz w:val="20"/>
          <w:szCs w:val="20"/>
        </w:rPr>
      </w:pPr>
      <w:r>
        <w:rPr>
          <w:sz w:val="20"/>
          <w:szCs w:val="20"/>
        </w:rPr>
        <w:t>Д</w:t>
      </w:r>
      <w:r w:rsidR="00502A2C" w:rsidRPr="00502A2C">
        <w:rPr>
          <w:sz w:val="20"/>
          <w:szCs w:val="20"/>
        </w:rPr>
        <w:t>ирекция „Обща политика в областта на рибарството“</w:t>
      </w:r>
      <w:r>
        <w:rPr>
          <w:sz w:val="20"/>
          <w:szCs w:val="20"/>
        </w:rPr>
        <w:t>;</w:t>
      </w:r>
      <w:r w:rsidR="006E64EE" w:rsidRPr="006E64EE">
        <w:rPr>
          <w:sz w:val="20"/>
          <w:szCs w:val="20"/>
        </w:rPr>
        <w:t xml:space="preserve"> </w:t>
      </w:r>
    </w:p>
    <w:p w:rsidR="00276D21" w:rsidRDefault="00276D21" w:rsidP="00276D21">
      <w:pPr>
        <w:spacing w:before="120" w:after="120"/>
        <w:jc w:val="both"/>
        <w:rPr>
          <w:sz w:val="20"/>
          <w:szCs w:val="20"/>
        </w:rPr>
      </w:pPr>
      <w:r w:rsidRPr="00F54A16">
        <w:rPr>
          <w:sz w:val="20"/>
          <w:szCs w:val="20"/>
        </w:rPr>
        <w:t>Изпълнителна агенция по рибарство и аквакултури</w:t>
      </w:r>
    </w:p>
    <w:p w:rsidR="00197754" w:rsidRDefault="00197754" w:rsidP="00276D21">
      <w:pPr>
        <w:jc w:val="both"/>
        <w:rPr>
          <w:b/>
          <w:i/>
          <w:sz w:val="21"/>
          <w:szCs w:val="21"/>
          <w:u w:val="single"/>
        </w:rPr>
      </w:pPr>
    </w:p>
    <w:p w:rsidR="00276D21" w:rsidRPr="00F54A16" w:rsidRDefault="00276D21" w:rsidP="00276D21">
      <w:pPr>
        <w:jc w:val="both"/>
        <w:rPr>
          <w:b/>
          <w:i/>
          <w:sz w:val="21"/>
          <w:szCs w:val="21"/>
          <w:u w:val="single"/>
        </w:rPr>
      </w:pPr>
      <w:r w:rsidRPr="00F54A16">
        <w:rPr>
          <w:b/>
          <w:i/>
          <w:sz w:val="21"/>
          <w:szCs w:val="21"/>
          <w:u w:val="single"/>
        </w:rPr>
        <w:t>Отговорност за изпълнението на програмата</w:t>
      </w: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1B7E7D" w:rsidRDefault="001B7E7D" w:rsidP="00F54A16">
      <w:pPr>
        <w:jc w:val="both"/>
        <w:rPr>
          <w:b/>
          <w:i/>
          <w:sz w:val="21"/>
          <w:szCs w:val="21"/>
          <w:u w:val="single"/>
        </w:rPr>
      </w:pPr>
    </w:p>
    <w:p w:rsidR="00F54A16" w:rsidRPr="006D1D23" w:rsidRDefault="00F54A16" w:rsidP="00F54A16">
      <w:pPr>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935"/>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- 2200.02.01 - "Рибарство и аквакултури"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81A0E">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новоразработени и актуализирани нормативни актове.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извършени проверки.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32 000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проведени научни изследвания</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Подготвени позиции и указания по отношение на участието на Република България в институциите на ЕС.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Проведени заседания на Консултативен съвет по рибарство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Издадени билети за любителски риболов</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200 000</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 проверки</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на модернизираните рибарски пристанища, рибни борси, кейове за разтоварване  и покрити лодкостоянки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на  проектите за продуктивни инвестиции в аквакултурите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154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устойчиви в екологично отношение, характеризиращи се с ефективно използване на ресурсите, иновативни, конкурентоспособни и основани на знания аквакултури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129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изпълнението на ОПОР</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Брой проектни предложения свързани с насърчаване на предлагането на пазара и преработването</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 xml:space="preserve">Брой подпомогнати проекти към Местни инициативни рибарски групи </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брой</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Общ размер на инвестициите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млн.лева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 </w:t>
            </w:r>
          </w:p>
        </w:tc>
      </w:tr>
    </w:tbl>
    <w:p w:rsidR="00E4570A" w:rsidRPr="006D1D23" w:rsidRDefault="00E4570A" w:rsidP="00F54A16">
      <w:pPr>
        <w:jc w:val="both"/>
        <w:rPr>
          <w:b/>
          <w:i/>
          <w:sz w:val="21"/>
          <w:szCs w:val="21"/>
          <w:u w:val="single"/>
        </w:rPr>
      </w:pPr>
    </w:p>
    <w:p w:rsidR="00233DE9" w:rsidRPr="00405455" w:rsidRDefault="00233DE9" w:rsidP="00F54A16">
      <w:pPr>
        <w:jc w:val="both"/>
        <w:rPr>
          <w:b/>
          <w:i/>
          <w:sz w:val="21"/>
          <w:szCs w:val="21"/>
          <w:u w:val="single"/>
          <w:lang w:val="en-US"/>
        </w:rPr>
      </w:pPr>
    </w:p>
    <w:p w:rsidR="00647F83" w:rsidRPr="00F54A16" w:rsidRDefault="00647F83" w:rsidP="00F54A16">
      <w:pPr>
        <w:jc w:val="both"/>
        <w:rPr>
          <w:b/>
          <w:i/>
          <w:sz w:val="21"/>
          <w:szCs w:val="21"/>
          <w:u w:val="single"/>
        </w:rPr>
      </w:pPr>
    </w:p>
    <w:p w:rsidR="00F54A16" w:rsidRPr="00F54A16" w:rsidRDefault="00F54A16" w:rsidP="00F54A16">
      <w:pPr>
        <w:jc w:val="both"/>
        <w:rPr>
          <w:b/>
          <w:i/>
          <w:sz w:val="21"/>
          <w:szCs w:val="21"/>
          <w:u w:val="single"/>
        </w:rPr>
      </w:pPr>
      <w:r w:rsidRPr="00F54A16">
        <w:rPr>
          <w:b/>
          <w:i/>
          <w:sz w:val="21"/>
          <w:szCs w:val="21"/>
          <w:u w:val="single"/>
        </w:rPr>
        <w:t xml:space="preserve">Външни фактори, които могат да окажат въздействие върху постигането на целите на програмата </w:t>
      </w:r>
    </w:p>
    <w:p w:rsidR="00F54A16" w:rsidRPr="007D0FCC" w:rsidRDefault="00F54A16" w:rsidP="00915533">
      <w:pPr>
        <w:spacing w:before="120" w:after="120"/>
        <w:jc w:val="both"/>
        <w:rPr>
          <w:sz w:val="20"/>
          <w:szCs w:val="20"/>
        </w:rPr>
      </w:pPr>
      <w:r w:rsidRPr="007D0FCC">
        <w:rPr>
          <w:sz w:val="20"/>
          <w:szCs w:val="20"/>
        </w:rPr>
        <w:t>Ниска оцеляемост на зарибителния материал след провеждане на зарибителни мероприятия (неблагоприятни климатични условия);</w:t>
      </w:r>
    </w:p>
    <w:p w:rsidR="00F54A16" w:rsidRPr="007D0FCC" w:rsidRDefault="00F54A16" w:rsidP="00915533">
      <w:pPr>
        <w:spacing w:before="120" w:after="120"/>
        <w:jc w:val="both"/>
        <w:rPr>
          <w:sz w:val="20"/>
          <w:szCs w:val="20"/>
        </w:rPr>
      </w:pPr>
      <w:r w:rsidRPr="007D0FCC">
        <w:rPr>
          <w:sz w:val="20"/>
          <w:szCs w:val="20"/>
        </w:rPr>
        <w:t>Замърсяване на водите от индустрията, селското стопанство, битови отпадъци и др.</w:t>
      </w:r>
      <w:r w:rsidR="00915533">
        <w:rPr>
          <w:sz w:val="20"/>
          <w:szCs w:val="20"/>
        </w:rPr>
        <w:t>;</w:t>
      </w:r>
    </w:p>
    <w:p w:rsidR="00F54A16" w:rsidRPr="007D0FCC" w:rsidRDefault="00F54A16" w:rsidP="00915533">
      <w:pPr>
        <w:spacing w:before="120" w:after="120"/>
        <w:jc w:val="both"/>
        <w:rPr>
          <w:sz w:val="20"/>
          <w:szCs w:val="20"/>
        </w:rPr>
      </w:pPr>
      <w:r w:rsidRPr="007D0FCC">
        <w:rPr>
          <w:sz w:val="20"/>
          <w:szCs w:val="20"/>
        </w:rPr>
        <w:t>Липса на достатъчно научни данни за състоянието на рибните ресурси;</w:t>
      </w:r>
    </w:p>
    <w:p w:rsidR="00F54A16" w:rsidRPr="007D0FCC" w:rsidRDefault="00F54A16" w:rsidP="00915533">
      <w:pPr>
        <w:spacing w:before="120" w:after="120"/>
        <w:jc w:val="both"/>
        <w:rPr>
          <w:sz w:val="20"/>
          <w:szCs w:val="20"/>
        </w:rPr>
      </w:pPr>
      <w:r w:rsidRPr="007D0FCC">
        <w:rPr>
          <w:sz w:val="20"/>
          <w:szCs w:val="20"/>
        </w:rPr>
        <w:t>Намаляване на населението в крайбрежните райони;</w:t>
      </w:r>
    </w:p>
    <w:p w:rsidR="00F54A16" w:rsidRPr="007D0FCC" w:rsidRDefault="00F54A16" w:rsidP="00915533">
      <w:pPr>
        <w:spacing w:before="120" w:after="120"/>
        <w:jc w:val="both"/>
        <w:rPr>
          <w:sz w:val="20"/>
          <w:szCs w:val="20"/>
        </w:rPr>
      </w:pPr>
      <w:r w:rsidRPr="007D0FCC">
        <w:rPr>
          <w:sz w:val="20"/>
          <w:szCs w:val="20"/>
        </w:rPr>
        <w:t>Намаляване на числеността на персонала, работещ в държавната администрация</w:t>
      </w:r>
    </w:p>
    <w:p w:rsidR="00F54A16" w:rsidRPr="00F54A16" w:rsidRDefault="00F54A16" w:rsidP="00F54A16">
      <w:pPr>
        <w:jc w:val="both"/>
        <w:rPr>
          <w:b/>
          <w:i/>
          <w:sz w:val="21"/>
          <w:szCs w:val="21"/>
          <w:u w:val="single"/>
        </w:rPr>
      </w:pPr>
      <w:r w:rsidRPr="00F54A16">
        <w:rPr>
          <w:b/>
          <w:i/>
          <w:sz w:val="21"/>
          <w:szCs w:val="21"/>
          <w:u w:val="single"/>
        </w:rPr>
        <w:t>Информация за наличността и качеството на данните</w:t>
      </w:r>
    </w:p>
    <w:p w:rsidR="007264CF" w:rsidRPr="007264CF" w:rsidRDefault="007264CF" w:rsidP="007264CF">
      <w:pPr>
        <w:rPr>
          <w:sz w:val="20"/>
          <w:szCs w:val="20"/>
        </w:rPr>
      </w:pPr>
      <w:r w:rsidRPr="007264CF">
        <w:rPr>
          <w:sz w:val="20"/>
          <w:szCs w:val="20"/>
        </w:rPr>
        <w:t>Данните се предоставят от ИАРА, дирекция „Обща политика в областта на хидромелиорациите и рибарството“ и дирекция „Морско дело и рибарство“.</w:t>
      </w:r>
    </w:p>
    <w:p w:rsidR="00F54A16" w:rsidRDefault="00F54A16" w:rsidP="001906C0">
      <w:pPr>
        <w:rPr>
          <w:sz w:val="21"/>
          <w:szCs w:val="21"/>
          <w:u w:val="single"/>
        </w:rPr>
      </w:pPr>
    </w:p>
    <w:p w:rsidR="00F54A16" w:rsidRPr="00F54A16" w:rsidRDefault="00F54A16" w:rsidP="00F54A16">
      <w:pPr>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rsidR="000D10D1" w:rsidRDefault="000D10D1" w:rsidP="007A7182">
      <w:pPr>
        <w:spacing w:before="120"/>
        <w:jc w:val="both"/>
        <w:rPr>
          <w:i/>
          <w:sz w:val="20"/>
          <w:szCs w:val="20"/>
        </w:rPr>
      </w:pPr>
      <w:r w:rsidRPr="00F54A16">
        <w:rPr>
          <w:i/>
          <w:sz w:val="20"/>
          <w:szCs w:val="20"/>
        </w:rPr>
        <w:t>Разработване на политика за развитие на рибарството и аквакултурите.</w:t>
      </w:r>
    </w:p>
    <w:p w:rsidR="000D10D1" w:rsidRPr="00915533" w:rsidRDefault="000D10D1" w:rsidP="007A7182">
      <w:pPr>
        <w:contextualSpacing/>
        <w:jc w:val="both"/>
        <w:rPr>
          <w:i/>
          <w:sz w:val="20"/>
          <w:szCs w:val="20"/>
        </w:rPr>
      </w:pPr>
      <w:r>
        <w:rPr>
          <w:sz w:val="20"/>
          <w:szCs w:val="20"/>
        </w:rPr>
        <w:t>Изгот</w:t>
      </w:r>
      <w:r w:rsidRPr="007D0FCC">
        <w:rPr>
          <w:sz w:val="20"/>
          <w:szCs w:val="20"/>
        </w:rPr>
        <w:t>вяне на програмни документи, законови и подзаконови нормативни актове в областта на рибарството;</w:t>
      </w:r>
    </w:p>
    <w:p w:rsidR="000D10D1" w:rsidRPr="007D0FCC" w:rsidRDefault="000D10D1" w:rsidP="007A7182">
      <w:pPr>
        <w:spacing w:after="120"/>
        <w:contextualSpacing/>
        <w:jc w:val="both"/>
        <w:rPr>
          <w:sz w:val="20"/>
          <w:szCs w:val="20"/>
        </w:rPr>
      </w:pPr>
      <w:r w:rsidRPr="007D0FCC">
        <w:rPr>
          <w:sz w:val="20"/>
          <w:szCs w:val="20"/>
        </w:rPr>
        <w:t>Осъществяване на международно сътрудничество;</w:t>
      </w:r>
    </w:p>
    <w:p w:rsidR="000D10D1" w:rsidRDefault="000D10D1" w:rsidP="007A7182">
      <w:pPr>
        <w:spacing w:after="120"/>
        <w:jc w:val="both"/>
        <w:rPr>
          <w:sz w:val="20"/>
          <w:szCs w:val="20"/>
        </w:rPr>
      </w:pPr>
      <w:r w:rsidRPr="007D0FCC">
        <w:rPr>
          <w:sz w:val="20"/>
          <w:szCs w:val="20"/>
        </w:rPr>
        <w:t>Осъществяване на контакти с НПО в областта на рибарството;</w:t>
      </w:r>
    </w:p>
    <w:p w:rsidR="00E81001" w:rsidRDefault="00E81001" w:rsidP="00E81001">
      <w:pPr>
        <w:jc w:val="both"/>
        <w:rPr>
          <w:i/>
          <w:sz w:val="20"/>
          <w:szCs w:val="20"/>
        </w:rPr>
      </w:pPr>
      <w:r w:rsidRPr="001E56EC">
        <w:rPr>
          <w:i/>
          <w:sz w:val="20"/>
          <w:szCs w:val="20"/>
        </w:rPr>
        <w:t xml:space="preserve">Обща </w:t>
      </w:r>
      <w:r>
        <w:rPr>
          <w:i/>
          <w:sz w:val="20"/>
          <w:szCs w:val="20"/>
        </w:rPr>
        <w:t>организация на пазарите на продуктите от риболов и аквакултури</w:t>
      </w:r>
    </w:p>
    <w:p w:rsidR="00E81001" w:rsidRDefault="00E81001" w:rsidP="00E81001">
      <w:pPr>
        <w:jc w:val="both"/>
        <w:rPr>
          <w:sz w:val="20"/>
          <w:szCs w:val="20"/>
        </w:rPr>
      </w:pPr>
      <w:r w:rsidRPr="001E56EC">
        <w:rPr>
          <w:sz w:val="20"/>
          <w:szCs w:val="20"/>
        </w:rPr>
        <w:t xml:space="preserve">Признаване на </w:t>
      </w:r>
      <w:r>
        <w:rPr>
          <w:sz w:val="20"/>
          <w:szCs w:val="20"/>
        </w:rPr>
        <w:t>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E81001" w:rsidRDefault="00E81001" w:rsidP="00E81001">
      <w:pPr>
        <w:jc w:val="both"/>
        <w:rPr>
          <w:sz w:val="20"/>
          <w:szCs w:val="20"/>
        </w:rPr>
      </w:pPr>
      <w:r>
        <w:rPr>
          <w:sz w:val="20"/>
          <w:szCs w:val="20"/>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E81001" w:rsidRDefault="00E81001" w:rsidP="00E81001">
      <w:pPr>
        <w:jc w:val="both"/>
        <w:rPr>
          <w:sz w:val="20"/>
          <w:szCs w:val="20"/>
        </w:rPr>
      </w:pPr>
      <w:r>
        <w:rPr>
          <w:sz w:val="20"/>
          <w:szCs w:val="20"/>
        </w:rPr>
        <w:t>Одобряване на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rsidR="00E81001" w:rsidRPr="007D0FCC" w:rsidRDefault="00E81001" w:rsidP="00E81001">
      <w:pPr>
        <w:spacing w:after="120"/>
        <w:jc w:val="both"/>
        <w:rPr>
          <w:sz w:val="20"/>
          <w:szCs w:val="20"/>
          <w:lang w:val="ru-RU"/>
        </w:rPr>
      </w:pPr>
      <w:r>
        <w:rPr>
          <w:sz w:val="20"/>
          <w:szCs w:val="20"/>
        </w:rPr>
        <w:t>Контрол върху изпълнението на одобрените планове за производство и предлагане на пазара на признати</w:t>
      </w:r>
      <w:r w:rsidRPr="001E56EC">
        <w:rPr>
          <w:sz w:val="20"/>
          <w:szCs w:val="20"/>
        </w:rPr>
        <w:t xml:space="preserve"> </w:t>
      </w:r>
      <w:r>
        <w:rPr>
          <w:sz w:val="20"/>
          <w:szCs w:val="20"/>
        </w:rPr>
        <w:t>организации на производители на продукти от риболов и/или продукти от аквакултури.</w:t>
      </w:r>
    </w:p>
    <w:p w:rsidR="000D10D1" w:rsidRPr="002B22B1" w:rsidRDefault="000D10D1" w:rsidP="000D10D1">
      <w:pPr>
        <w:ind w:left="52" w:hanging="52"/>
        <w:jc w:val="both"/>
        <w:rPr>
          <w:i/>
          <w:sz w:val="20"/>
          <w:szCs w:val="20"/>
        </w:rPr>
      </w:pPr>
      <w:r w:rsidRPr="00F54A16">
        <w:rPr>
          <w:i/>
          <w:sz w:val="20"/>
          <w:szCs w:val="20"/>
        </w:rPr>
        <w:t>Управление и контрол на стопански, любителски риболов и аквакултури.</w:t>
      </w:r>
    </w:p>
    <w:p w:rsidR="000D10D1" w:rsidRPr="007D0FCC" w:rsidRDefault="000D10D1" w:rsidP="000D10D1">
      <w:pPr>
        <w:ind w:left="2106" w:hanging="2106"/>
        <w:jc w:val="both"/>
        <w:rPr>
          <w:sz w:val="20"/>
          <w:szCs w:val="20"/>
        </w:rPr>
      </w:pPr>
      <w:r>
        <w:rPr>
          <w:sz w:val="20"/>
          <w:szCs w:val="20"/>
        </w:rPr>
        <w:t>Регулаторни режими при</w:t>
      </w:r>
      <w:r w:rsidRPr="007D0FCC">
        <w:rPr>
          <w:sz w:val="20"/>
          <w:szCs w:val="20"/>
        </w:rPr>
        <w:t xml:space="preserve"> рибностопанската дейност; </w:t>
      </w:r>
    </w:p>
    <w:p w:rsidR="000D10D1" w:rsidRPr="007D0FCC" w:rsidRDefault="000D10D1" w:rsidP="000D10D1">
      <w:pPr>
        <w:ind w:left="26" w:hanging="26"/>
        <w:jc w:val="both"/>
        <w:rPr>
          <w:sz w:val="20"/>
          <w:szCs w:val="20"/>
          <w:vertAlign w:val="superscript"/>
        </w:rPr>
      </w:pPr>
      <w:r w:rsidRPr="007D0FCC">
        <w:rPr>
          <w:sz w:val="20"/>
          <w:szCs w:val="20"/>
        </w:rPr>
        <w:t>Упражняване на контрол по спазването на нормативната уредба за извършване рибностопанска дейност;</w:t>
      </w:r>
    </w:p>
    <w:p w:rsidR="000D10D1" w:rsidRPr="007D0FCC" w:rsidRDefault="000D10D1" w:rsidP="000D10D1">
      <w:pPr>
        <w:jc w:val="both"/>
        <w:rPr>
          <w:b/>
          <w:sz w:val="20"/>
          <w:szCs w:val="20"/>
          <w:vertAlign w:val="superscript"/>
        </w:rPr>
      </w:pPr>
      <w:r w:rsidRPr="007D0FCC">
        <w:rPr>
          <w:bCs/>
          <w:sz w:val="20"/>
          <w:szCs w:val="20"/>
        </w:rPr>
        <w:t>Усъвършенстване на системата за контрол на рибностопанската дейност чрез сателитно наблюдение на риболовните кораби и рибарски контролни пунктове.</w:t>
      </w:r>
    </w:p>
    <w:p w:rsidR="000D10D1" w:rsidRPr="007D0FCC" w:rsidRDefault="000D10D1" w:rsidP="000D10D1">
      <w:pPr>
        <w:ind w:left="26" w:hanging="26"/>
        <w:jc w:val="both"/>
        <w:rPr>
          <w:b/>
          <w:sz w:val="20"/>
          <w:szCs w:val="20"/>
        </w:rPr>
      </w:pPr>
    </w:p>
    <w:p w:rsidR="000D10D1" w:rsidRPr="002B22B1" w:rsidRDefault="000D10D1" w:rsidP="000D10D1">
      <w:pPr>
        <w:ind w:left="52" w:hanging="52"/>
        <w:jc w:val="both"/>
        <w:rPr>
          <w:i/>
          <w:sz w:val="20"/>
          <w:szCs w:val="20"/>
        </w:rPr>
      </w:pPr>
      <w:r w:rsidRPr="00F54A16">
        <w:rPr>
          <w:i/>
          <w:sz w:val="20"/>
          <w:szCs w:val="20"/>
        </w:rPr>
        <w:t>Въвеждане на мерки за възстановяване и опазване на рибните ресурси.</w:t>
      </w:r>
    </w:p>
    <w:p w:rsidR="000D10D1" w:rsidRPr="007D0FCC" w:rsidRDefault="000D10D1" w:rsidP="000D10D1">
      <w:pPr>
        <w:ind w:left="2106" w:hanging="2106"/>
        <w:jc w:val="both"/>
        <w:rPr>
          <w:sz w:val="20"/>
          <w:szCs w:val="20"/>
        </w:rPr>
      </w:pPr>
      <w:r w:rsidRPr="007D0FCC">
        <w:rPr>
          <w:sz w:val="20"/>
          <w:szCs w:val="20"/>
        </w:rPr>
        <w:t>Зарибителни мероприятия в р. Дунав и вътрешните водоеми на страната;</w:t>
      </w:r>
    </w:p>
    <w:p w:rsidR="000D10D1" w:rsidRPr="007D0FCC" w:rsidRDefault="000D10D1" w:rsidP="000D10D1">
      <w:pPr>
        <w:ind w:left="2106" w:hanging="2106"/>
        <w:jc w:val="both"/>
        <w:rPr>
          <w:sz w:val="20"/>
          <w:szCs w:val="20"/>
          <w:vertAlign w:val="superscript"/>
        </w:rPr>
      </w:pPr>
      <w:r w:rsidRPr="007D0FCC">
        <w:rPr>
          <w:sz w:val="20"/>
          <w:szCs w:val="20"/>
        </w:rPr>
        <w:t xml:space="preserve">Извършване на мониторингови проучвания; </w:t>
      </w:r>
    </w:p>
    <w:p w:rsidR="000D10D1" w:rsidRPr="007D0FCC" w:rsidRDefault="000D10D1" w:rsidP="000D10D1">
      <w:pPr>
        <w:jc w:val="both"/>
        <w:rPr>
          <w:sz w:val="20"/>
          <w:szCs w:val="20"/>
          <w:vertAlign w:val="superscript"/>
        </w:rPr>
      </w:pPr>
      <w:r w:rsidRPr="007D0FCC">
        <w:rPr>
          <w:sz w:val="20"/>
          <w:szCs w:val="20"/>
        </w:rPr>
        <w:t>Въвеждане на забранителни режими и определяне на общ допустим улов;</w:t>
      </w:r>
    </w:p>
    <w:p w:rsidR="000D10D1" w:rsidRPr="007D0FCC" w:rsidRDefault="000D10D1" w:rsidP="000D10D1">
      <w:pPr>
        <w:jc w:val="both"/>
        <w:rPr>
          <w:b/>
          <w:sz w:val="20"/>
          <w:szCs w:val="20"/>
          <w:vertAlign w:val="superscript"/>
        </w:rPr>
      </w:pPr>
      <w:r w:rsidRPr="007D0FCC">
        <w:rPr>
          <w:sz w:val="20"/>
          <w:szCs w:val="20"/>
        </w:rPr>
        <w:t>Осъществяване на съвместна дейност с научните институти в областта на рибарството и аквакултурите.</w:t>
      </w:r>
    </w:p>
    <w:p w:rsidR="000D10D1" w:rsidRPr="007D0FCC" w:rsidRDefault="000D10D1" w:rsidP="000D10D1">
      <w:pPr>
        <w:ind w:left="2106" w:hanging="2106"/>
        <w:jc w:val="both"/>
        <w:rPr>
          <w:b/>
          <w:sz w:val="20"/>
          <w:szCs w:val="20"/>
        </w:rPr>
      </w:pPr>
    </w:p>
    <w:p w:rsidR="000D10D1" w:rsidRPr="002B22B1" w:rsidRDefault="000D10D1" w:rsidP="000D10D1">
      <w:pPr>
        <w:ind w:left="52" w:hanging="52"/>
        <w:jc w:val="both"/>
        <w:rPr>
          <w:i/>
          <w:sz w:val="20"/>
          <w:szCs w:val="20"/>
        </w:rPr>
      </w:pPr>
      <w:r w:rsidRPr="00F54A16">
        <w:rPr>
          <w:i/>
          <w:sz w:val="20"/>
          <w:szCs w:val="20"/>
        </w:rPr>
        <w:t>Поддържане на статистическа информационна система за сектор „Рибарство”.</w:t>
      </w:r>
    </w:p>
    <w:p w:rsidR="000D10D1" w:rsidRPr="007D0FCC" w:rsidRDefault="000D10D1" w:rsidP="000D10D1">
      <w:pPr>
        <w:jc w:val="both"/>
        <w:rPr>
          <w:sz w:val="20"/>
          <w:szCs w:val="20"/>
          <w:vertAlign w:val="superscript"/>
        </w:rPr>
      </w:pPr>
      <w:r w:rsidRPr="007D0FCC">
        <w:rPr>
          <w:sz w:val="20"/>
          <w:szCs w:val="20"/>
        </w:rPr>
        <w:t>Събиране, обобщаване и анализиране на статистическа информация за сектор „Рибарство” съгласно Наредба № 54 от 2006 г. за водене на регистрите по чл.16 от ЗРА;</w:t>
      </w:r>
    </w:p>
    <w:p w:rsidR="000D10D1" w:rsidRDefault="000D10D1" w:rsidP="000D10D1">
      <w:pPr>
        <w:jc w:val="both"/>
        <w:rPr>
          <w:sz w:val="20"/>
          <w:szCs w:val="20"/>
        </w:rPr>
      </w:pPr>
      <w:r w:rsidRPr="007D0FCC">
        <w:rPr>
          <w:sz w:val="20"/>
          <w:szCs w:val="20"/>
        </w:rPr>
        <w:t>Предоставяне на статистическа информация на Европейската комисия съгласно изискванията на европейското законодателство</w:t>
      </w:r>
      <w:r>
        <w:rPr>
          <w:sz w:val="20"/>
          <w:szCs w:val="20"/>
        </w:rPr>
        <w:t>;</w:t>
      </w:r>
    </w:p>
    <w:p w:rsidR="000D10D1" w:rsidRPr="007D0FCC" w:rsidRDefault="000D10D1" w:rsidP="000D10D1">
      <w:pPr>
        <w:jc w:val="both"/>
        <w:rPr>
          <w:sz w:val="20"/>
          <w:szCs w:val="20"/>
          <w:vertAlign w:val="superscript"/>
        </w:rPr>
      </w:pPr>
      <w:r w:rsidRPr="007D0FCC">
        <w:rPr>
          <w:sz w:val="20"/>
          <w:szCs w:val="20"/>
        </w:rPr>
        <w:t>Предоставяне на статистическа информация на</w:t>
      </w:r>
      <w:r w:rsidRPr="007D0FCC">
        <w:rPr>
          <w:b/>
          <w:sz w:val="20"/>
          <w:szCs w:val="20"/>
        </w:rPr>
        <w:t xml:space="preserve"> </w:t>
      </w:r>
      <w:r>
        <w:rPr>
          <w:sz w:val="20"/>
          <w:szCs w:val="20"/>
        </w:rPr>
        <w:t>международни организации</w:t>
      </w:r>
      <w:r w:rsidRPr="007D0FCC">
        <w:rPr>
          <w:sz w:val="20"/>
          <w:szCs w:val="20"/>
        </w:rPr>
        <w:t xml:space="preserve"> съгласно изискванията на </w:t>
      </w:r>
      <w:r>
        <w:rPr>
          <w:sz w:val="20"/>
          <w:szCs w:val="20"/>
        </w:rPr>
        <w:t>приложимото</w:t>
      </w:r>
      <w:r w:rsidRPr="007D0FCC">
        <w:rPr>
          <w:sz w:val="20"/>
          <w:szCs w:val="20"/>
        </w:rPr>
        <w:t xml:space="preserve"> законодателство;</w:t>
      </w:r>
      <w:r w:rsidRPr="007D0FCC">
        <w:rPr>
          <w:b/>
          <w:sz w:val="20"/>
          <w:szCs w:val="20"/>
          <w:vertAlign w:val="superscript"/>
        </w:rPr>
        <w:t xml:space="preserve"> </w:t>
      </w:r>
    </w:p>
    <w:p w:rsidR="000D10D1" w:rsidRPr="007D0FCC" w:rsidRDefault="000D10D1" w:rsidP="000D10D1">
      <w:pPr>
        <w:jc w:val="both"/>
        <w:rPr>
          <w:sz w:val="20"/>
          <w:szCs w:val="20"/>
          <w:vertAlign w:val="superscript"/>
        </w:rPr>
      </w:pPr>
    </w:p>
    <w:p w:rsidR="000D10D1" w:rsidRPr="002B22B1" w:rsidRDefault="000D10D1" w:rsidP="000D10D1">
      <w:pPr>
        <w:jc w:val="both"/>
        <w:rPr>
          <w:sz w:val="20"/>
          <w:szCs w:val="20"/>
        </w:rPr>
      </w:pPr>
      <w:r w:rsidRPr="00F54A16">
        <w:rPr>
          <w:i/>
          <w:sz w:val="20"/>
          <w:szCs w:val="20"/>
        </w:rPr>
        <w:lastRenderedPageBreak/>
        <w:t>Управление на капацитета на риболовния флот.</w:t>
      </w:r>
    </w:p>
    <w:p w:rsidR="000D10D1" w:rsidRPr="007D0FCC" w:rsidRDefault="000D10D1" w:rsidP="000D10D1">
      <w:pPr>
        <w:jc w:val="both"/>
        <w:rPr>
          <w:sz w:val="20"/>
          <w:szCs w:val="20"/>
          <w:vertAlign w:val="superscript"/>
          <w:lang w:val="ru-RU"/>
        </w:rPr>
      </w:pPr>
      <w:r w:rsidRPr="007D0FCC">
        <w:rPr>
          <w:sz w:val="20"/>
          <w:szCs w:val="20"/>
        </w:rPr>
        <w:t xml:space="preserve">Прилагане на режима </w:t>
      </w:r>
      <w:r>
        <w:rPr>
          <w:sz w:val="20"/>
          <w:szCs w:val="20"/>
        </w:rPr>
        <w:t>з</w:t>
      </w:r>
      <w:r w:rsidRPr="007D0FCC">
        <w:rPr>
          <w:sz w:val="20"/>
          <w:szCs w:val="20"/>
        </w:rPr>
        <w:t>а отписване/вписване на кораби в Регистъра на риболовните кораби</w:t>
      </w:r>
    </w:p>
    <w:p w:rsidR="004142D2" w:rsidRDefault="004142D2" w:rsidP="000D10D1">
      <w:pPr>
        <w:jc w:val="both"/>
        <w:rPr>
          <w:sz w:val="20"/>
          <w:szCs w:val="20"/>
        </w:rPr>
      </w:pPr>
      <w:r w:rsidRPr="004142D2">
        <w:rPr>
          <w:sz w:val="20"/>
          <w:szCs w:val="20"/>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rsidR="000D10D1" w:rsidRPr="007D0FCC" w:rsidRDefault="000D10D1" w:rsidP="000D10D1">
      <w:pPr>
        <w:jc w:val="both"/>
        <w:rPr>
          <w:sz w:val="20"/>
          <w:szCs w:val="20"/>
        </w:rPr>
      </w:pPr>
      <w:r w:rsidRPr="007D0FCC">
        <w:rPr>
          <w:sz w:val="20"/>
          <w:szCs w:val="20"/>
        </w:rPr>
        <w:t>Предоставяне на информация за характеристиките и дейност</w:t>
      </w:r>
      <w:r>
        <w:rPr>
          <w:sz w:val="20"/>
          <w:szCs w:val="20"/>
        </w:rPr>
        <w:t>та</w:t>
      </w:r>
      <w:r w:rsidRPr="007D0FCC">
        <w:rPr>
          <w:sz w:val="20"/>
          <w:szCs w:val="20"/>
        </w:rPr>
        <w:t xml:space="preserve"> </w:t>
      </w:r>
      <w:r>
        <w:rPr>
          <w:sz w:val="20"/>
          <w:szCs w:val="20"/>
        </w:rPr>
        <w:t>н</w:t>
      </w:r>
      <w:r w:rsidRPr="007D0FCC">
        <w:rPr>
          <w:sz w:val="20"/>
          <w:szCs w:val="20"/>
        </w:rPr>
        <w:t xml:space="preserve">а риболовните кораби на </w:t>
      </w:r>
      <w:r>
        <w:rPr>
          <w:sz w:val="20"/>
          <w:szCs w:val="20"/>
        </w:rPr>
        <w:t>Европейския съюз</w:t>
      </w:r>
      <w:r w:rsidRPr="007D0FCC">
        <w:rPr>
          <w:sz w:val="20"/>
          <w:szCs w:val="20"/>
        </w:rPr>
        <w:t xml:space="preserve">, плаващи под български флаг </w:t>
      </w:r>
      <w:r>
        <w:rPr>
          <w:sz w:val="20"/>
          <w:szCs w:val="20"/>
        </w:rPr>
        <w:t>(</w:t>
      </w:r>
      <w:r w:rsidRPr="007D0FCC">
        <w:rPr>
          <w:sz w:val="20"/>
          <w:szCs w:val="20"/>
        </w:rPr>
        <w:t>на Европейската комисия</w:t>
      </w:r>
      <w:r>
        <w:rPr>
          <w:sz w:val="20"/>
          <w:szCs w:val="20"/>
        </w:rPr>
        <w:t xml:space="preserve"> и други международни организации)</w:t>
      </w:r>
      <w:r w:rsidRPr="007D0FCC">
        <w:rPr>
          <w:sz w:val="20"/>
          <w:szCs w:val="20"/>
        </w:rPr>
        <w:t>.</w:t>
      </w:r>
    </w:p>
    <w:p w:rsidR="000D10D1" w:rsidRPr="007D0FCC" w:rsidRDefault="000D10D1" w:rsidP="000D10D1">
      <w:pPr>
        <w:jc w:val="both"/>
        <w:rPr>
          <w:sz w:val="20"/>
          <w:szCs w:val="20"/>
          <w:vertAlign w:val="superscript"/>
          <w:lang w:val="ru-RU"/>
        </w:rPr>
      </w:pPr>
    </w:p>
    <w:p w:rsidR="000D10D1" w:rsidRPr="002B22B1" w:rsidRDefault="000D10D1" w:rsidP="000D10D1">
      <w:pPr>
        <w:jc w:val="both"/>
        <w:rPr>
          <w:i/>
          <w:sz w:val="20"/>
          <w:szCs w:val="20"/>
        </w:rPr>
      </w:pPr>
      <w:r w:rsidRPr="00F54A16">
        <w:rPr>
          <w:i/>
          <w:sz w:val="20"/>
          <w:szCs w:val="20"/>
        </w:rPr>
        <w:t>Управление на средствата от ЕФ</w:t>
      </w:r>
      <w:r>
        <w:rPr>
          <w:i/>
          <w:sz w:val="20"/>
          <w:szCs w:val="20"/>
        </w:rPr>
        <w:t>МДР</w:t>
      </w:r>
    </w:p>
    <w:p w:rsidR="000D10D1" w:rsidRPr="007D0FCC" w:rsidRDefault="000D10D1" w:rsidP="000D10D1">
      <w:pPr>
        <w:tabs>
          <w:tab w:val="left" w:pos="900"/>
        </w:tabs>
        <w:ind w:left="2106" w:hanging="2080"/>
        <w:jc w:val="both"/>
        <w:rPr>
          <w:b/>
          <w:sz w:val="20"/>
          <w:szCs w:val="20"/>
          <w:vertAlign w:val="superscript"/>
        </w:rPr>
      </w:pPr>
      <w:r w:rsidRPr="007D0FCC">
        <w:rPr>
          <w:sz w:val="20"/>
          <w:szCs w:val="20"/>
        </w:rPr>
        <w:t>Приемане, проверка, и регистрация на проектите;</w:t>
      </w:r>
      <w:r w:rsidRPr="007D0FCC">
        <w:rPr>
          <w:b/>
          <w:sz w:val="20"/>
          <w:szCs w:val="20"/>
          <w:vertAlign w:val="superscript"/>
        </w:rPr>
        <w:t xml:space="preserve"> </w:t>
      </w:r>
    </w:p>
    <w:p w:rsidR="000D10D1" w:rsidRPr="007D0FCC" w:rsidRDefault="000D10D1" w:rsidP="000D10D1">
      <w:pPr>
        <w:tabs>
          <w:tab w:val="left" w:pos="900"/>
        </w:tabs>
        <w:ind w:firstLine="52"/>
        <w:jc w:val="both"/>
        <w:rPr>
          <w:b/>
          <w:sz w:val="20"/>
          <w:szCs w:val="20"/>
          <w:vertAlign w:val="superscript"/>
        </w:rPr>
      </w:pPr>
      <w:r w:rsidRPr="007D0FCC">
        <w:rPr>
          <w:sz w:val="20"/>
          <w:szCs w:val="20"/>
        </w:rPr>
        <w:t xml:space="preserve">Класиране и оценка на проектите, съгласно приоритетите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sidRPr="007D0FCC">
        <w:rPr>
          <w:b/>
          <w:sz w:val="20"/>
          <w:szCs w:val="20"/>
          <w:vertAlign w:val="superscript"/>
        </w:rPr>
        <w:t xml:space="preserve"> </w:t>
      </w:r>
    </w:p>
    <w:p w:rsidR="000D10D1" w:rsidRPr="007D0FCC" w:rsidRDefault="000D10D1" w:rsidP="000D10D1">
      <w:pPr>
        <w:tabs>
          <w:tab w:val="left" w:pos="900"/>
        </w:tabs>
        <w:jc w:val="both"/>
        <w:rPr>
          <w:b/>
          <w:sz w:val="20"/>
          <w:szCs w:val="20"/>
          <w:vertAlign w:val="superscript"/>
        </w:rPr>
      </w:pPr>
      <w:r w:rsidRPr="007D0FCC">
        <w:rPr>
          <w:sz w:val="20"/>
          <w:szCs w:val="20"/>
        </w:rPr>
        <w:t>Извършване на проверки на място и изготвяне на протоколи;</w:t>
      </w:r>
      <w:r w:rsidRPr="007D0FCC">
        <w:rPr>
          <w:b/>
          <w:sz w:val="20"/>
          <w:szCs w:val="20"/>
          <w:vertAlign w:val="superscript"/>
        </w:rPr>
        <w:t xml:space="preserve"> </w:t>
      </w:r>
    </w:p>
    <w:p w:rsidR="000D10D1" w:rsidRPr="007D0FCC" w:rsidRDefault="000D10D1" w:rsidP="000D10D1">
      <w:pPr>
        <w:tabs>
          <w:tab w:val="left" w:pos="900"/>
        </w:tabs>
        <w:jc w:val="both"/>
        <w:rPr>
          <w:b/>
          <w:sz w:val="20"/>
          <w:szCs w:val="20"/>
          <w:vertAlign w:val="superscript"/>
        </w:rPr>
      </w:pPr>
      <w:r w:rsidRPr="007D0FCC">
        <w:rPr>
          <w:sz w:val="20"/>
          <w:szCs w:val="20"/>
        </w:rPr>
        <w:t>Подаване на годишни и окончателни доклади до Европейската комисия;</w:t>
      </w:r>
      <w:r w:rsidRPr="007D0FCC">
        <w:rPr>
          <w:b/>
          <w:sz w:val="20"/>
          <w:szCs w:val="20"/>
          <w:vertAlign w:val="superscript"/>
        </w:rPr>
        <w:t xml:space="preserve"> </w:t>
      </w:r>
    </w:p>
    <w:p w:rsidR="00745171" w:rsidRDefault="000D10D1" w:rsidP="00197754">
      <w:pPr>
        <w:jc w:val="both"/>
        <w:rPr>
          <w:sz w:val="20"/>
          <w:szCs w:val="20"/>
        </w:rPr>
      </w:pPr>
      <w:r w:rsidRPr="007D0FCC">
        <w:rPr>
          <w:sz w:val="20"/>
          <w:szCs w:val="20"/>
        </w:rPr>
        <w:t xml:space="preserve">Разпространяване на информация и осигуряване на публичност на </w:t>
      </w:r>
      <w:r>
        <w:rPr>
          <w:sz w:val="20"/>
          <w:szCs w:val="20"/>
        </w:rPr>
        <w:t>П</w:t>
      </w:r>
      <w:r w:rsidRPr="007D0FCC">
        <w:rPr>
          <w:sz w:val="20"/>
          <w:szCs w:val="20"/>
        </w:rPr>
        <w:t>рограма „</w:t>
      </w:r>
      <w:r>
        <w:rPr>
          <w:sz w:val="20"/>
          <w:szCs w:val="20"/>
        </w:rPr>
        <w:t>Морско дело и рибарство</w:t>
      </w:r>
      <w:r w:rsidRPr="007D0FCC">
        <w:rPr>
          <w:sz w:val="20"/>
          <w:szCs w:val="20"/>
        </w:rPr>
        <w:t>”</w:t>
      </w:r>
      <w:r>
        <w:rPr>
          <w:sz w:val="20"/>
          <w:szCs w:val="20"/>
        </w:rPr>
        <w:t xml:space="preserve"> </w:t>
      </w:r>
      <w:r w:rsidRPr="007D0FCC">
        <w:rPr>
          <w:sz w:val="20"/>
          <w:szCs w:val="20"/>
        </w:rPr>
        <w:t xml:space="preserve">Мониторинг на изпълнението на </w:t>
      </w:r>
      <w:r>
        <w:rPr>
          <w:sz w:val="20"/>
          <w:szCs w:val="20"/>
        </w:rPr>
        <w:t>ПМДР</w:t>
      </w:r>
      <w:r w:rsidRPr="007D0FCC">
        <w:rPr>
          <w:sz w:val="20"/>
          <w:szCs w:val="20"/>
        </w:rPr>
        <w:t xml:space="preserve">, съгласно физически и финансови </w:t>
      </w:r>
      <w:r>
        <w:rPr>
          <w:sz w:val="20"/>
          <w:szCs w:val="20"/>
        </w:rPr>
        <w:t>рамки</w:t>
      </w:r>
      <w:r w:rsidRPr="007D0FCC">
        <w:rPr>
          <w:sz w:val="20"/>
          <w:szCs w:val="20"/>
        </w:rPr>
        <w:t xml:space="preserve"> </w:t>
      </w:r>
      <w:r>
        <w:rPr>
          <w:sz w:val="20"/>
          <w:szCs w:val="20"/>
        </w:rPr>
        <w:t>установени в европейското законодалетство</w:t>
      </w:r>
    </w:p>
    <w:p w:rsidR="00CB5952" w:rsidRPr="006D1D23" w:rsidRDefault="00CB5952" w:rsidP="00197754">
      <w:pPr>
        <w:jc w:val="both"/>
        <w:rPr>
          <w:sz w:val="20"/>
          <w:szCs w:val="20"/>
        </w:rPr>
      </w:pPr>
    </w:p>
    <w:p w:rsidR="00774BB2" w:rsidRDefault="00774BB2" w:rsidP="00915533">
      <w:pPr>
        <w:rPr>
          <w:b/>
          <w:sz w:val="20"/>
          <w:szCs w:val="20"/>
          <w:lang w:val="en-US"/>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1B5C22" w:rsidRDefault="005207C5">
            <w:pPr>
              <w:rPr>
                <w:rFonts w:ascii="Calibri" w:hAnsi="Calibri"/>
                <w:b/>
                <w:bCs/>
                <w:color w:val="000000"/>
                <w:sz w:val="22"/>
                <w:szCs w:val="22"/>
              </w:rPr>
            </w:pPr>
            <w:r w:rsidRPr="001B5C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2D7083" w:rsidRDefault="002D7083" w:rsidP="00915533">
      <w:pPr>
        <w:rPr>
          <w:b/>
          <w:sz w:val="20"/>
          <w:szCs w:val="20"/>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081A0E" w:rsidTr="00081A0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2200.02.01 Бюджетна програма „Рибарство и аквакултури”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4 401,6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4 944,6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5 672,8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5 817,7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3 431,4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3 455,8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3 647,0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4 311,7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4 311,7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4 311,7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904,8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1 424,8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2 025,8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1 506,0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65,4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64,0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4 401,6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4 944,6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5 672,8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5 817,7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5 817,7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3 431,4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3 455,8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3 647,0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4 311,7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4 311,7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4 311,7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904,8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1 424,8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2 025,8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1 506,0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65,4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64,0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29,5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30,2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31,2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29,5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30,1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30,2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31,2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31,2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31,2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29,5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30,2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31,2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4 431,1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4 974,7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5 703,0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5 848,9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4 431,1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4 974,7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5 703,0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5 848,9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5 848,9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268</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267</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267</w:t>
            </w:r>
          </w:p>
        </w:tc>
      </w:tr>
      <w:tr w:rsidR="00081A0E" w:rsidTr="00081A0E">
        <w:trPr>
          <w:trHeight w:val="300"/>
          <w:jc w:val="center"/>
        </w:trPr>
        <w:tc>
          <w:tcPr>
            <w:tcW w:w="38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3120" w:type="dxa"/>
            <w:tcBorders>
              <w:top w:val="nil"/>
              <w:left w:val="nil"/>
              <w:bottom w:val="nil"/>
              <w:right w:val="nil"/>
            </w:tcBorders>
            <w:shd w:val="clear" w:color="auto" w:fill="auto"/>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081A0E" w:rsidRDefault="00081A0E">
            <w:pPr>
              <w:rPr>
                <w:rFonts w:ascii="Calibri" w:hAnsi="Calibri"/>
                <w:color w:val="000000"/>
                <w:sz w:val="22"/>
                <w:szCs w:val="22"/>
              </w:rPr>
            </w:pPr>
          </w:p>
        </w:tc>
      </w:tr>
      <w:tr w:rsidR="00081A0E" w:rsidTr="00081A0E">
        <w:trPr>
          <w:trHeight w:val="750"/>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r>
              <w:rPr>
                <w:color w:val="000000"/>
                <w:sz w:val="16"/>
                <w:szCs w:val="16"/>
              </w:rPr>
              <w:t>в хил.лв.</w:t>
            </w:r>
          </w:p>
        </w:tc>
      </w:tr>
      <w:tr w:rsidR="00081A0E" w:rsidTr="00081A0E">
        <w:trPr>
          <w:trHeight w:val="94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081A0E" w:rsidTr="00081A0E">
        <w:trPr>
          <w:trHeight w:val="97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Дължими към „ Генерална комисия по рибарство -GFCM “ съгласно Закон за ратифициране на споразумението за създаване на  ГКРСМ септември 1963  в размер на 17 659 Щатски долари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31,2</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31,2</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31,2</w:t>
            </w:r>
          </w:p>
        </w:tc>
      </w:tr>
    </w:tbl>
    <w:p w:rsidR="00E70F77" w:rsidRDefault="00E70F77" w:rsidP="00915533">
      <w:pPr>
        <w:rPr>
          <w:b/>
          <w:sz w:val="20"/>
          <w:szCs w:val="20"/>
        </w:rPr>
      </w:pPr>
    </w:p>
    <w:p w:rsidR="00D97DC5" w:rsidRPr="00E70F77" w:rsidRDefault="00D97DC5" w:rsidP="00915533">
      <w:pPr>
        <w:rPr>
          <w:b/>
          <w:sz w:val="20"/>
          <w:szCs w:val="20"/>
        </w:rPr>
      </w:pPr>
    </w:p>
    <w:p w:rsidR="00915533" w:rsidRPr="006228CA" w:rsidRDefault="00915533" w:rsidP="006228CA">
      <w:pPr>
        <w:pStyle w:val="Heading1"/>
        <w:numPr>
          <w:ilvl w:val="1"/>
          <w:numId w:val="6"/>
        </w:numPr>
        <w:ind w:left="0" w:firstLine="0"/>
      </w:pPr>
      <w:bookmarkStart w:id="22" w:name="_Toc29296665"/>
      <w:r w:rsidRPr="006228CA">
        <w:t>БЮДЖЕТНА ПРОГРАМА – 2200.03.01  - "СПЕЦИАЛИЗИРАНИ ДЕЙНОСТИ В ГОРСКИТЕ ТЕРИТОРИИ"</w:t>
      </w:r>
      <w:bookmarkEnd w:id="22"/>
    </w:p>
    <w:p w:rsidR="00F54A16" w:rsidRPr="007D0FCC" w:rsidRDefault="00F54A16" w:rsidP="00F54A16">
      <w:pPr>
        <w:jc w:val="both"/>
        <w:rPr>
          <w:b/>
          <w:i/>
          <w:color w:val="00CCFF"/>
          <w:sz w:val="22"/>
          <w:szCs w:val="22"/>
        </w:rPr>
      </w:pPr>
    </w:p>
    <w:p w:rsidR="00F54A16" w:rsidRPr="00F54A16" w:rsidRDefault="00F54A16" w:rsidP="00F54A16">
      <w:pPr>
        <w:spacing w:before="120" w:after="120"/>
        <w:jc w:val="both"/>
        <w:rPr>
          <w:b/>
          <w:i/>
          <w:sz w:val="21"/>
          <w:szCs w:val="21"/>
          <w:u w:val="single"/>
        </w:rPr>
      </w:pPr>
      <w:r w:rsidRPr="00F54A16">
        <w:rPr>
          <w:b/>
          <w:i/>
          <w:sz w:val="21"/>
          <w:szCs w:val="21"/>
          <w:u w:val="single"/>
        </w:rPr>
        <w:t>Цели на програмата</w:t>
      </w:r>
    </w:p>
    <w:p w:rsidR="00F54A16" w:rsidRPr="007D0FCC" w:rsidRDefault="00F54A16" w:rsidP="00F54A16">
      <w:pPr>
        <w:autoSpaceDE w:val="0"/>
        <w:autoSpaceDN w:val="0"/>
        <w:jc w:val="both"/>
        <w:rPr>
          <w:b/>
          <w:sz w:val="20"/>
          <w:szCs w:val="20"/>
          <w:lang w:val="ru-RU"/>
        </w:rPr>
      </w:pPr>
      <w:r w:rsidRPr="007D0FCC">
        <w:rPr>
          <w:sz w:val="20"/>
          <w:szCs w:val="20"/>
        </w:rPr>
        <w:t>Да подпомага изпълнението на политиката „Съхраняване и увеличаване на горите и дивеча”</w:t>
      </w:r>
      <w:r w:rsidRPr="007D0FCC">
        <w:rPr>
          <w:b/>
          <w:sz w:val="20"/>
          <w:szCs w:val="20"/>
        </w:rPr>
        <w:t>.</w:t>
      </w:r>
    </w:p>
    <w:p w:rsidR="00F54A16" w:rsidRPr="00F54A16" w:rsidRDefault="00F54A16" w:rsidP="00F54A16">
      <w:pPr>
        <w:spacing w:before="120" w:after="120"/>
        <w:jc w:val="both"/>
        <w:rPr>
          <w:b/>
          <w:i/>
          <w:sz w:val="21"/>
          <w:szCs w:val="21"/>
          <w:u w:val="single"/>
        </w:rPr>
      </w:pPr>
      <w:r w:rsidRPr="00F54A16">
        <w:rPr>
          <w:b/>
          <w:i/>
          <w:sz w:val="21"/>
          <w:szCs w:val="21"/>
          <w:u w:val="single"/>
        </w:rPr>
        <w:t>Организационни структури, участващи в програмата</w:t>
      </w:r>
    </w:p>
    <w:p w:rsidR="00B87904" w:rsidRDefault="00B87904" w:rsidP="00F54A16">
      <w:pPr>
        <w:jc w:val="both"/>
        <w:rPr>
          <w:sz w:val="20"/>
          <w:szCs w:val="20"/>
        </w:rPr>
      </w:pPr>
      <w:r>
        <w:rPr>
          <w:sz w:val="20"/>
          <w:szCs w:val="20"/>
        </w:rPr>
        <w:t>Дирекция „Търговски дружества и държавни предприятия“</w:t>
      </w:r>
      <w:r w:rsidR="00F54A16">
        <w:rPr>
          <w:sz w:val="20"/>
          <w:szCs w:val="20"/>
        </w:rPr>
        <w:t xml:space="preserve">           </w:t>
      </w:r>
    </w:p>
    <w:p w:rsidR="00F54A16" w:rsidRPr="007D0FCC" w:rsidRDefault="00F54A16" w:rsidP="00F54A16">
      <w:pPr>
        <w:jc w:val="both"/>
        <w:rPr>
          <w:sz w:val="20"/>
          <w:szCs w:val="20"/>
          <w:lang w:val="ru-RU"/>
        </w:rPr>
      </w:pPr>
      <w:r w:rsidRPr="007D0FCC">
        <w:rPr>
          <w:sz w:val="20"/>
          <w:szCs w:val="20"/>
        </w:rPr>
        <w:t xml:space="preserve">Изпълнителна  агенция по горите </w:t>
      </w:r>
    </w:p>
    <w:p w:rsidR="00F54A16" w:rsidRPr="00F54A16" w:rsidRDefault="00F54A16" w:rsidP="00F54A16">
      <w:pPr>
        <w:spacing w:before="120" w:after="120"/>
        <w:jc w:val="both"/>
        <w:rPr>
          <w:b/>
          <w:i/>
          <w:sz w:val="21"/>
          <w:szCs w:val="21"/>
          <w:u w:val="single"/>
        </w:rPr>
      </w:pPr>
      <w:r w:rsidRPr="00F54A16">
        <w:rPr>
          <w:b/>
          <w:i/>
          <w:sz w:val="21"/>
          <w:szCs w:val="21"/>
          <w:u w:val="single"/>
        </w:rPr>
        <w:t>Отговорност за изпълнението на програмата</w:t>
      </w: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4144D7" w:rsidRPr="006D1D23" w:rsidRDefault="004144D7" w:rsidP="00F54A16">
      <w:pPr>
        <w:jc w:val="both"/>
        <w:rPr>
          <w:sz w:val="20"/>
          <w:szCs w:val="20"/>
        </w:rPr>
      </w:pPr>
    </w:p>
    <w:p w:rsidR="00F54A16" w:rsidRPr="006D1D23" w:rsidRDefault="00F54A16" w:rsidP="00F54A16">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40"/>
        <w:gridCol w:w="4768"/>
        <w:gridCol w:w="891"/>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rPr>
                <w:b/>
                <w:bCs/>
                <w:sz w:val="20"/>
                <w:szCs w:val="20"/>
              </w:rPr>
            </w:pPr>
            <w:r>
              <w:rPr>
                <w:b/>
                <w:bCs/>
                <w:sz w:val="20"/>
                <w:szCs w:val="20"/>
              </w:rPr>
              <w:t>Бюджетна програма - 2200.03.01 - "Специализирани дейности в горските територии"</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81A0E">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5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6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Разработени нормативни актове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Обработени преписки за промяна на предназначението, продажба и учредяване на вещни права в поземлени имоти в горските територии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Извършени проверки, свързани с контролната дейност в горите по Закона за горите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100 000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Извършени проверки, свързани с контролната дейност в горите по Закона за лова и опазване на дивеча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15 000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Други проверки, свързани с контролните функции на агенцията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350 000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Приключили процедури по издаване на удостоверения  по ЗГ и ЗЛОД</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Организиране на информационни кампании, свързани с устойчивото стопанисване на горите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7</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Изпълнение на международни проекти и проекти по структурните и кохезионния фонд, свързани с горското стопанство и климатичните промени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Разработени и внедрени в практиката научно-приложни теми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lastRenderedPageBreak/>
              <w:t>10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Одобряване и регистрация на базови източници за производство на семена и други горски репродуктивни материали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Издадени сертификати за идетнификация на ГРМ</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Окачествени партиди семена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Регистрирани доставчици на ГРМ</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Осъществени  проверки по състоянието на регистрираните източници на горски репродуктивни материали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Извършено лесопатологично обследване в стационарни обекти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300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16</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Извършено обследване на фитосанитарното състояние на горски разсадници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780"/>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17</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Изграждане и реконструиране на архитектурни обекти и елементи за обслужване на туризма на територията на ДПП</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18</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Разработване и актуализация на Планове за управление на Природни паркове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19</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Проведени мероприятия за опазване на биологичното разнообразие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20</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Проведени мероприятия по мониторинг на биоразнообразието</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150</w:t>
            </w:r>
          </w:p>
        </w:tc>
      </w:tr>
      <w:tr w:rsidR="000152AD" w:rsidTr="000152AD">
        <w:trPr>
          <w:trHeight w:val="31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21</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Издания на списание „Гора”</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22</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Обработени сигнали за нарушения в горите, подадени в постоянния център към телефон 112</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5 800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5 800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5 800</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23</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Поддръжка и актуализация на национален списък на регистрираните източници на горски репродуктивни материали във връзка с изпълнение на Директива 105/ 1999 на ЕС</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r>
      <w:tr w:rsidR="000152AD" w:rsidTr="000152AD">
        <w:trPr>
          <w:trHeight w:val="103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24</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Извършване на проверки във връзка с прилагането на Регламент 995/2010 г. на ЕС за дървения материал и изделията от дървен материал</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1 000</w:t>
            </w:r>
          </w:p>
        </w:tc>
      </w:tr>
      <w:tr w:rsidR="000152AD" w:rsidTr="000152AD">
        <w:trPr>
          <w:trHeight w:val="525"/>
          <w:jc w:val="center"/>
        </w:trPr>
        <w:tc>
          <w:tcPr>
            <w:tcW w:w="25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25</w:t>
            </w:r>
          </w:p>
        </w:tc>
        <w:tc>
          <w:tcPr>
            <w:tcW w:w="4768" w:type="dxa"/>
            <w:tcBorders>
              <w:top w:val="nil"/>
              <w:left w:val="nil"/>
              <w:bottom w:val="single" w:sz="8" w:space="0" w:color="auto"/>
              <w:right w:val="single" w:sz="8" w:space="0" w:color="auto"/>
            </w:tcBorders>
            <w:shd w:val="clear" w:color="auto" w:fill="auto"/>
            <w:vAlign w:val="center"/>
            <w:hideMark/>
          </w:tcPr>
          <w:p w:rsidR="000152AD" w:rsidRDefault="000152AD">
            <w:pPr>
              <w:jc w:val="both"/>
              <w:rPr>
                <w:sz w:val="20"/>
                <w:szCs w:val="20"/>
              </w:rPr>
            </w:pPr>
            <w:r>
              <w:rPr>
                <w:sz w:val="20"/>
                <w:szCs w:val="20"/>
              </w:rPr>
              <w:t>Извършване на лабораторни анализи на събрани материали от лесопаталогично обследване</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r>
    </w:tbl>
    <w:p w:rsidR="00F54A16" w:rsidRDefault="00F54A16" w:rsidP="00F54A16">
      <w:pPr>
        <w:rPr>
          <w:sz w:val="21"/>
          <w:szCs w:val="21"/>
        </w:rPr>
      </w:pPr>
    </w:p>
    <w:p w:rsidR="00F54A16" w:rsidRPr="00F54A16" w:rsidRDefault="00F54A16" w:rsidP="00F54A16">
      <w:pPr>
        <w:spacing w:before="120" w:after="120"/>
        <w:jc w:val="both"/>
        <w:rPr>
          <w:b/>
          <w:i/>
          <w:sz w:val="21"/>
          <w:szCs w:val="21"/>
          <w:u w:val="single"/>
        </w:rPr>
      </w:pPr>
      <w:r w:rsidRPr="00F54A16">
        <w:rPr>
          <w:b/>
          <w:i/>
          <w:sz w:val="21"/>
          <w:szCs w:val="21"/>
          <w:u w:val="single"/>
        </w:rPr>
        <w:t>Външни фактори, които могат да окажат въздействие върху постигането на целите на програмата:</w:t>
      </w:r>
    </w:p>
    <w:p w:rsidR="00F54A16" w:rsidRPr="00772B3E" w:rsidRDefault="00F54A16" w:rsidP="00F54A16">
      <w:pPr>
        <w:spacing w:before="120" w:after="120"/>
        <w:ind w:firstLine="709"/>
        <w:jc w:val="both"/>
        <w:rPr>
          <w:sz w:val="20"/>
          <w:szCs w:val="20"/>
        </w:rPr>
      </w:pPr>
      <w:r w:rsidRPr="00772B3E">
        <w:rPr>
          <w:sz w:val="20"/>
          <w:szCs w:val="20"/>
        </w:rPr>
        <w:t>Кадрова и финансова обезпеченост.</w:t>
      </w:r>
    </w:p>
    <w:p w:rsidR="00F54A16" w:rsidRPr="00F54A16" w:rsidRDefault="00F54A16" w:rsidP="00F54A16">
      <w:pPr>
        <w:spacing w:before="120" w:after="120"/>
        <w:jc w:val="both"/>
        <w:rPr>
          <w:b/>
          <w:i/>
          <w:sz w:val="21"/>
          <w:szCs w:val="21"/>
          <w:u w:val="single"/>
        </w:rPr>
      </w:pPr>
      <w:r w:rsidRPr="00F54A16">
        <w:rPr>
          <w:b/>
          <w:i/>
          <w:sz w:val="21"/>
          <w:szCs w:val="21"/>
          <w:u w:val="single"/>
        </w:rPr>
        <w:t>Информация за наличността и качеството на данните</w:t>
      </w:r>
    </w:p>
    <w:p w:rsidR="00F54A16" w:rsidRPr="00772B3E" w:rsidRDefault="00F54A16" w:rsidP="00F54A16">
      <w:pPr>
        <w:spacing w:before="120" w:after="120"/>
        <w:ind w:firstLine="709"/>
        <w:jc w:val="both"/>
        <w:rPr>
          <w:b/>
          <w:sz w:val="20"/>
          <w:szCs w:val="20"/>
        </w:rPr>
      </w:pPr>
      <w:r w:rsidRPr="00772B3E">
        <w:rPr>
          <w:b/>
        </w:rPr>
        <w:t>О</w:t>
      </w:r>
      <w:r w:rsidRPr="00772B3E">
        <w:rPr>
          <w:sz w:val="20"/>
          <w:szCs w:val="20"/>
        </w:rPr>
        <w:t>тчетни</w:t>
      </w:r>
      <w:r>
        <w:rPr>
          <w:sz w:val="20"/>
          <w:szCs w:val="20"/>
        </w:rPr>
        <w:t>те</w:t>
      </w:r>
      <w:r w:rsidRPr="00772B3E">
        <w:rPr>
          <w:sz w:val="20"/>
          <w:szCs w:val="20"/>
        </w:rPr>
        <w:t xml:space="preserve"> данни</w:t>
      </w:r>
      <w:r>
        <w:rPr>
          <w:sz w:val="20"/>
          <w:szCs w:val="20"/>
        </w:rPr>
        <w:t xml:space="preserve"> са </w:t>
      </w:r>
      <w:r w:rsidRPr="00772B3E">
        <w:rPr>
          <w:sz w:val="20"/>
          <w:szCs w:val="20"/>
        </w:rPr>
        <w:t>налични в ИАГ.</w:t>
      </w:r>
    </w:p>
    <w:p w:rsidR="00F54A16" w:rsidRPr="00F54A16" w:rsidRDefault="00F54A16" w:rsidP="00F54A16">
      <w:pPr>
        <w:spacing w:before="120" w:after="120"/>
        <w:jc w:val="both"/>
        <w:rPr>
          <w:b/>
          <w:i/>
          <w:sz w:val="21"/>
          <w:szCs w:val="21"/>
          <w:u w:val="single"/>
        </w:rPr>
      </w:pPr>
      <w:r w:rsidRPr="00F54A16">
        <w:rPr>
          <w:b/>
          <w:i/>
          <w:sz w:val="21"/>
          <w:szCs w:val="21"/>
          <w:u w:val="single"/>
        </w:rPr>
        <w:t>Предоставяни по програмата продукти/услуги (ведомствени разходни параграфи)</w:t>
      </w:r>
    </w:p>
    <w:p w:rsidR="00F54A16" w:rsidRPr="00F54A16" w:rsidRDefault="00F54A16" w:rsidP="00F54A16">
      <w:pPr>
        <w:jc w:val="both"/>
        <w:rPr>
          <w:i/>
          <w:sz w:val="20"/>
          <w:szCs w:val="20"/>
        </w:rPr>
      </w:pPr>
      <w:r w:rsidRPr="00F54A16">
        <w:rPr>
          <w:i/>
          <w:sz w:val="20"/>
          <w:szCs w:val="20"/>
        </w:rPr>
        <w:t>Разработване на политиката</w:t>
      </w:r>
    </w:p>
    <w:p w:rsidR="00F54A16" w:rsidRPr="007D0FCC" w:rsidRDefault="00F54A16" w:rsidP="00F54A16">
      <w:pPr>
        <w:tabs>
          <w:tab w:val="num" w:pos="1040"/>
        </w:tabs>
        <w:ind w:left="600"/>
        <w:jc w:val="both"/>
        <w:rPr>
          <w:sz w:val="20"/>
          <w:szCs w:val="20"/>
        </w:rPr>
      </w:pPr>
      <w:r w:rsidRPr="007D0FCC">
        <w:rPr>
          <w:sz w:val="20"/>
          <w:szCs w:val="20"/>
        </w:rPr>
        <w:t>Национална горска стратегия и стратегически план за развитие на горския сектор</w:t>
      </w:r>
    </w:p>
    <w:p w:rsidR="00F54A16" w:rsidRPr="007D0FCC" w:rsidRDefault="00F54A16" w:rsidP="00F54A16">
      <w:pPr>
        <w:ind w:left="600"/>
        <w:jc w:val="both"/>
        <w:rPr>
          <w:sz w:val="20"/>
          <w:szCs w:val="20"/>
        </w:rPr>
      </w:pPr>
      <w:r w:rsidRPr="007D0FCC">
        <w:rPr>
          <w:sz w:val="20"/>
          <w:szCs w:val="20"/>
        </w:rPr>
        <w:t>Разработване на нормативни актове;</w:t>
      </w:r>
    </w:p>
    <w:p w:rsidR="00F54A16" w:rsidRPr="007D0FCC" w:rsidRDefault="00F54A16" w:rsidP="00F54A16">
      <w:pPr>
        <w:ind w:left="600"/>
        <w:jc w:val="both"/>
        <w:rPr>
          <w:sz w:val="20"/>
          <w:szCs w:val="20"/>
        </w:rPr>
      </w:pPr>
      <w:r w:rsidRPr="007D0FCC">
        <w:rPr>
          <w:sz w:val="20"/>
          <w:szCs w:val="20"/>
        </w:rPr>
        <w:t xml:space="preserve">Повишаване на административния капацитет и осигуряване на научното обслужване, чрез  внедряване на резултати от научно-приложни разработки и иновации, разработени по линия на бюджета за научното обслужване ИАГ: </w:t>
      </w:r>
    </w:p>
    <w:p w:rsidR="00F54A16" w:rsidRPr="007D0FCC" w:rsidRDefault="00F54A16" w:rsidP="00F54A16">
      <w:pPr>
        <w:ind w:left="600"/>
        <w:jc w:val="both"/>
        <w:rPr>
          <w:sz w:val="20"/>
          <w:szCs w:val="20"/>
        </w:rPr>
      </w:pPr>
      <w:r w:rsidRPr="007D0FCC">
        <w:rPr>
          <w:sz w:val="20"/>
          <w:szCs w:val="20"/>
        </w:rPr>
        <w:t>Проведени курсове и обучени служители;</w:t>
      </w:r>
    </w:p>
    <w:p w:rsidR="00F54A16" w:rsidRPr="007D0FCC" w:rsidRDefault="00F54A16" w:rsidP="00F54A16">
      <w:pPr>
        <w:ind w:left="600"/>
        <w:jc w:val="both"/>
        <w:rPr>
          <w:sz w:val="20"/>
          <w:szCs w:val="20"/>
        </w:rPr>
      </w:pPr>
      <w:r w:rsidRPr="007D0FCC">
        <w:rPr>
          <w:sz w:val="20"/>
          <w:szCs w:val="20"/>
        </w:rPr>
        <w:t>Разработени научно-приложни теми;</w:t>
      </w:r>
    </w:p>
    <w:p w:rsidR="00F54A16" w:rsidRPr="007D0FCC" w:rsidRDefault="00F54A16" w:rsidP="00F54A16">
      <w:pPr>
        <w:ind w:left="600"/>
        <w:jc w:val="both"/>
        <w:rPr>
          <w:sz w:val="20"/>
          <w:szCs w:val="20"/>
        </w:rPr>
      </w:pPr>
      <w:r w:rsidRPr="007D0FCC">
        <w:rPr>
          <w:sz w:val="20"/>
          <w:szCs w:val="20"/>
        </w:rPr>
        <w:t>Участие в реализирането на международни проекти и програми;</w:t>
      </w:r>
    </w:p>
    <w:p w:rsidR="00F54A16" w:rsidRPr="007D0FCC" w:rsidRDefault="00F54A16" w:rsidP="00F54A16">
      <w:pPr>
        <w:ind w:left="600"/>
        <w:jc w:val="both"/>
        <w:rPr>
          <w:sz w:val="20"/>
          <w:szCs w:val="20"/>
        </w:rPr>
      </w:pPr>
      <w:r w:rsidRPr="007D0FCC">
        <w:rPr>
          <w:sz w:val="20"/>
          <w:szCs w:val="20"/>
        </w:rPr>
        <w:t>Обслужване и консултиране на недържавни собственици за управление и стопанисване на горите им.</w:t>
      </w:r>
    </w:p>
    <w:p w:rsidR="00F54A16" w:rsidRDefault="00F54A16" w:rsidP="00F54A16">
      <w:pPr>
        <w:ind w:left="360"/>
        <w:jc w:val="both"/>
        <w:rPr>
          <w:b/>
          <w:sz w:val="20"/>
          <w:szCs w:val="20"/>
        </w:rPr>
      </w:pPr>
      <w:r w:rsidRPr="007D0FCC">
        <w:rPr>
          <w:b/>
          <w:sz w:val="20"/>
          <w:szCs w:val="20"/>
        </w:rPr>
        <w:tab/>
        <w:t xml:space="preserve"> </w:t>
      </w:r>
    </w:p>
    <w:p w:rsidR="00F54A16" w:rsidRPr="00F54A16" w:rsidRDefault="00F54A16" w:rsidP="00F54A16">
      <w:pPr>
        <w:jc w:val="both"/>
        <w:rPr>
          <w:b/>
          <w:sz w:val="20"/>
          <w:szCs w:val="20"/>
        </w:rPr>
      </w:pPr>
      <w:r w:rsidRPr="00F54A16">
        <w:rPr>
          <w:i/>
          <w:sz w:val="20"/>
          <w:szCs w:val="20"/>
        </w:rPr>
        <w:t>Контрол върху възпроизводството, ползването и опазването на горите и дивеча</w:t>
      </w:r>
    </w:p>
    <w:p w:rsidR="00F54A16" w:rsidRPr="007D0FCC" w:rsidRDefault="00F54A16" w:rsidP="00F54A16">
      <w:pPr>
        <w:ind w:left="290"/>
        <w:jc w:val="both"/>
        <w:rPr>
          <w:b/>
          <w:sz w:val="20"/>
          <w:szCs w:val="20"/>
        </w:rPr>
      </w:pPr>
      <w:r>
        <w:rPr>
          <w:sz w:val="20"/>
          <w:szCs w:val="20"/>
        </w:rPr>
        <w:lastRenderedPageBreak/>
        <w:t xml:space="preserve">     </w:t>
      </w:r>
      <w:r w:rsidRPr="007D0FCC">
        <w:rPr>
          <w:sz w:val="20"/>
          <w:szCs w:val="20"/>
        </w:rPr>
        <w:t>Извършване на проверки върху всички дейности в горите и държавните предприятия.</w:t>
      </w:r>
    </w:p>
    <w:p w:rsidR="00F54A16" w:rsidRDefault="00F54A16" w:rsidP="00F54A16">
      <w:pPr>
        <w:jc w:val="both"/>
        <w:rPr>
          <w:b/>
          <w:sz w:val="20"/>
          <w:szCs w:val="20"/>
        </w:rPr>
      </w:pPr>
    </w:p>
    <w:p w:rsidR="00F54A16" w:rsidRPr="00F54A16" w:rsidRDefault="00F54A16" w:rsidP="00F54A16">
      <w:pPr>
        <w:jc w:val="both"/>
        <w:rPr>
          <w:i/>
          <w:sz w:val="20"/>
          <w:szCs w:val="20"/>
        </w:rPr>
      </w:pPr>
      <w:r w:rsidRPr="00F54A16">
        <w:rPr>
          <w:b/>
          <w:i/>
          <w:sz w:val="20"/>
          <w:szCs w:val="20"/>
        </w:rPr>
        <w:t xml:space="preserve"> </w:t>
      </w:r>
      <w:r w:rsidRPr="00F54A16">
        <w:rPr>
          <w:i/>
          <w:sz w:val="20"/>
          <w:szCs w:val="20"/>
        </w:rPr>
        <w:t>Регистрационен режим</w:t>
      </w:r>
    </w:p>
    <w:p w:rsidR="00F54A16" w:rsidRPr="007D0FCC" w:rsidRDefault="00F54A16" w:rsidP="00F54A16">
      <w:pPr>
        <w:ind w:left="316"/>
        <w:jc w:val="both"/>
        <w:rPr>
          <w:sz w:val="20"/>
          <w:szCs w:val="20"/>
        </w:rPr>
      </w:pPr>
      <w:r>
        <w:rPr>
          <w:sz w:val="20"/>
          <w:szCs w:val="20"/>
        </w:rPr>
        <w:t xml:space="preserve">   </w:t>
      </w:r>
      <w:r w:rsidRPr="007D0FCC">
        <w:rPr>
          <w:sz w:val="20"/>
          <w:szCs w:val="20"/>
        </w:rPr>
        <w:t xml:space="preserve"> Регистриране на физически и юридически лица за извършване на дейности в горите;</w:t>
      </w:r>
    </w:p>
    <w:p w:rsidR="00F54A16" w:rsidRPr="007D0FCC" w:rsidRDefault="00F54A16" w:rsidP="00F54A16">
      <w:pPr>
        <w:tabs>
          <w:tab w:val="left" w:pos="1170"/>
        </w:tabs>
        <w:ind w:left="316"/>
        <w:jc w:val="both"/>
        <w:rPr>
          <w:sz w:val="20"/>
          <w:szCs w:val="20"/>
        </w:rPr>
      </w:pPr>
      <w:r>
        <w:rPr>
          <w:sz w:val="20"/>
          <w:szCs w:val="20"/>
        </w:rPr>
        <w:t xml:space="preserve">    </w:t>
      </w:r>
      <w:r w:rsidRPr="007D0FCC">
        <w:rPr>
          <w:sz w:val="20"/>
          <w:szCs w:val="20"/>
        </w:rPr>
        <w:t>Регистрация на доставчици на горски репродуктивни материали</w:t>
      </w:r>
      <w:r w:rsidRPr="007D0FCC">
        <w:rPr>
          <w:sz w:val="20"/>
          <w:szCs w:val="20"/>
          <w:lang w:val="ru-RU"/>
        </w:rPr>
        <w:t xml:space="preserve"> </w:t>
      </w:r>
    </w:p>
    <w:p w:rsidR="00F54A16" w:rsidRPr="007D0FCC" w:rsidRDefault="00F54A16" w:rsidP="00F54A16">
      <w:pPr>
        <w:ind w:left="360"/>
        <w:jc w:val="both"/>
        <w:rPr>
          <w:sz w:val="20"/>
          <w:szCs w:val="20"/>
        </w:rPr>
      </w:pPr>
    </w:p>
    <w:p w:rsidR="00F54A16" w:rsidRPr="00F54A16" w:rsidRDefault="00F54A16" w:rsidP="00F54A16">
      <w:pPr>
        <w:jc w:val="both"/>
        <w:rPr>
          <w:i/>
          <w:sz w:val="20"/>
          <w:szCs w:val="20"/>
        </w:rPr>
      </w:pPr>
      <w:r w:rsidRPr="007D0FCC">
        <w:rPr>
          <w:b/>
          <w:sz w:val="20"/>
          <w:szCs w:val="20"/>
        </w:rPr>
        <w:t xml:space="preserve"> </w:t>
      </w:r>
      <w:r w:rsidRPr="00F54A16">
        <w:rPr>
          <w:i/>
          <w:sz w:val="20"/>
          <w:szCs w:val="20"/>
        </w:rPr>
        <w:t>Повишаване на обществената информираност и съзнание по   въпросите на горите и дивеча</w:t>
      </w:r>
    </w:p>
    <w:p w:rsidR="00F54A16" w:rsidRPr="007D0FCC" w:rsidRDefault="00F54A16" w:rsidP="00F54A16">
      <w:pPr>
        <w:ind w:left="290"/>
        <w:jc w:val="both"/>
        <w:rPr>
          <w:b/>
          <w:sz w:val="20"/>
          <w:szCs w:val="20"/>
        </w:rPr>
      </w:pPr>
      <w:r>
        <w:rPr>
          <w:sz w:val="20"/>
          <w:szCs w:val="20"/>
        </w:rPr>
        <w:t xml:space="preserve">   </w:t>
      </w:r>
      <w:r w:rsidRPr="007D0FCC">
        <w:rPr>
          <w:sz w:val="20"/>
          <w:szCs w:val="20"/>
        </w:rPr>
        <w:t xml:space="preserve">Организиране на информационни кампании, свързани с устойчивото стопанисване на горите; </w:t>
      </w:r>
    </w:p>
    <w:p w:rsidR="00F54A16" w:rsidRPr="007D0FCC" w:rsidRDefault="00F54A16" w:rsidP="00F54A16">
      <w:pPr>
        <w:ind w:left="290"/>
        <w:jc w:val="both"/>
        <w:rPr>
          <w:sz w:val="20"/>
          <w:szCs w:val="20"/>
        </w:rPr>
      </w:pPr>
      <w:r>
        <w:rPr>
          <w:sz w:val="20"/>
          <w:szCs w:val="20"/>
        </w:rPr>
        <w:t xml:space="preserve">   </w:t>
      </w:r>
      <w:r w:rsidRPr="007D0FCC">
        <w:rPr>
          <w:sz w:val="20"/>
          <w:szCs w:val="20"/>
        </w:rPr>
        <w:t>Изграждане на съвременни информационни системи и комуникационна структура;</w:t>
      </w:r>
    </w:p>
    <w:p w:rsidR="00F54A16" w:rsidRPr="007D0FCC" w:rsidRDefault="00F54A16" w:rsidP="00F54A16">
      <w:pPr>
        <w:ind w:left="290"/>
        <w:jc w:val="both"/>
        <w:rPr>
          <w:sz w:val="20"/>
          <w:szCs w:val="20"/>
        </w:rPr>
      </w:pPr>
      <w:r>
        <w:rPr>
          <w:sz w:val="20"/>
          <w:szCs w:val="20"/>
        </w:rPr>
        <w:t xml:space="preserve">   </w:t>
      </w:r>
      <w:r w:rsidRPr="007D0FCC">
        <w:rPr>
          <w:sz w:val="20"/>
          <w:szCs w:val="20"/>
        </w:rPr>
        <w:t>Развитие на система за осигуряване достъп на обществото до актуална информация в горския сектор.</w:t>
      </w:r>
    </w:p>
    <w:p w:rsidR="00F54A16" w:rsidRPr="007D0FCC" w:rsidRDefault="00F54A16" w:rsidP="00F54A16">
      <w:pPr>
        <w:ind w:left="720"/>
        <w:jc w:val="both"/>
        <w:rPr>
          <w:sz w:val="20"/>
          <w:szCs w:val="20"/>
          <w:lang w:val="ru-RU"/>
        </w:rPr>
      </w:pPr>
    </w:p>
    <w:p w:rsidR="00F54A16" w:rsidRPr="00F54A16" w:rsidRDefault="00F54A16" w:rsidP="00F54A16">
      <w:pPr>
        <w:jc w:val="both"/>
        <w:rPr>
          <w:i/>
          <w:sz w:val="20"/>
          <w:szCs w:val="20"/>
          <w:lang w:val="ru-RU"/>
        </w:rPr>
      </w:pPr>
      <w:r w:rsidRPr="00F54A16">
        <w:rPr>
          <w:i/>
          <w:sz w:val="20"/>
          <w:szCs w:val="20"/>
        </w:rPr>
        <w:t>Опазване и контрол по дивечовите и рибни ресурси</w:t>
      </w:r>
    </w:p>
    <w:p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Опазване на горите от пожари</w:t>
      </w:r>
    </w:p>
    <w:p w:rsidR="00F54A16" w:rsidRPr="007D0FCC" w:rsidRDefault="00F54A16" w:rsidP="00F54A16">
      <w:pPr>
        <w:tabs>
          <w:tab w:val="left" w:pos="936"/>
          <w:tab w:val="left" w:pos="1222"/>
        </w:tabs>
        <w:ind w:left="290"/>
        <w:jc w:val="both"/>
        <w:rPr>
          <w:sz w:val="20"/>
          <w:szCs w:val="20"/>
          <w:lang w:val="ru-RU"/>
        </w:rPr>
      </w:pPr>
      <w:r>
        <w:rPr>
          <w:sz w:val="20"/>
          <w:szCs w:val="20"/>
          <w:lang w:val="ru-RU"/>
        </w:rPr>
        <w:t xml:space="preserve">    </w:t>
      </w:r>
      <w:r w:rsidRPr="007D0FCC">
        <w:rPr>
          <w:sz w:val="20"/>
          <w:szCs w:val="20"/>
          <w:lang w:val="ru-RU"/>
        </w:rPr>
        <w:t xml:space="preserve">Контрол по дейностите, свързани с ползването на горските, дивечовите и рибни ресурси и с </w:t>
      </w:r>
      <w:r>
        <w:rPr>
          <w:sz w:val="20"/>
          <w:szCs w:val="20"/>
          <w:lang w:val="ru-RU"/>
        </w:rPr>
        <w:t xml:space="preserve"> </w:t>
      </w:r>
      <w:r w:rsidRPr="007D0FCC">
        <w:rPr>
          <w:sz w:val="20"/>
          <w:szCs w:val="20"/>
          <w:lang w:val="ru-RU"/>
        </w:rPr>
        <w:t>преработката и търговията с дървесина</w:t>
      </w:r>
    </w:p>
    <w:p w:rsidR="00F54A16" w:rsidRDefault="00F54A16" w:rsidP="00F54A16">
      <w:pPr>
        <w:jc w:val="both"/>
        <w:rPr>
          <w:sz w:val="20"/>
          <w:szCs w:val="20"/>
        </w:rPr>
      </w:pPr>
    </w:p>
    <w:p w:rsidR="00F54A16" w:rsidRPr="00F54A16" w:rsidRDefault="00F54A16" w:rsidP="00F54A16">
      <w:pPr>
        <w:jc w:val="both"/>
        <w:rPr>
          <w:i/>
          <w:sz w:val="20"/>
          <w:szCs w:val="20"/>
          <w:lang w:val="ru-RU"/>
        </w:rPr>
      </w:pPr>
      <w:r w:rsidRPr="00F54A16">
        <w:rPr>
          <w:b/>
          <w:i/>
          <w:sz w:val="20"/>
          <w:szCs w:val="20"/>
          <w:lang w:val="ru-RU"/>
        </w:rPr>
        <w:t xml:space="preserve"> </w:t>
      </w:r>
      <w:r w:rsidRPr="00F54A16">
        <w:rPr>
          <w:i/>
          <w:sz w:val="20"/>
          <w:szCs w:val="20"/>
          <w:lang w:val="ru-RU"/>
        </w:rPr>
        <w:t>Контрол по производството и търговията на горски репродуктивни материали</w:t>
      </w:r>
    </w:p>
    <w:p w:rsidR="00F54A16" w:rsidRPr="007D0FCC" w:rsidRDefault="00F54A16" w:rsidP="00F54A16">
      <w:pPr>
        <w:tabs>
          <w:tab w:val="left" w:pos="988"/>
        </w:tabs>
        <w:ind w:left="290"/>
        <w:jc w:val="both"/>
        <w:rPr>
          <w:sz w:val="20"/>
          <w:szCs w:val="20"/>
        </w:rPr>
      </w:pPr>
      <w:r>
        <w:rPr>
          <w:sz w:val="20"/>
          <w:szCs w:val="20"/>
        </w:rPr>
        <w:t xml:space="preserve">   </w:t>
      </w:r>
      <w:r w:rsidRPr="007D0FCC">
        <w:rPr>
          <w:sz w:val="20"/>
          <w:szCs w:val="20"/>
        </w:rPr>
        <w:t>Издаване на сертификати за идентификация на ГРМ;</w:t>
      </w:r>
    </w:p>
    <w:p w:rsidR="00F54A16" w:rsidRPr="007D0FCC" w:rsidRDefault="00F54A16" w:rsidP="00F54A16">
      <w:pPr>
        <w:tabs>
          <w:tab w:val="left" w:pos="1014"/>
        </w:tabs>
        <w:ind w:left="290"/>
        <w:jc w:val="both"/>
        <w:rPr>
          <w:sz w:val="20"/>
          <w:szCs w:val="20"/>
        </w:rPr>
      </w:pPr>
      <w:r>
        <w:rPr>
          <w:sz w:val="20"/>
          <w:szCs w:val="20"/>
        </w:rPr>
        <w:t xml:space="preserve">   </w:t>
      </w:r>
      <w:r w:rsidRPr="007D0FCC">
        <w:rPr>
          <w:sz w:val="20"/>
          <w:szCs w:val="20"/>
        </w:rPr>
        <w:t>Извършване на проверки на производители и доставчици на ГРМ;</w:t>
      </w:r>
    </w:p>
    <w:p w:rsidR="00F54A16" w:rsidRPr="007D0FCC" w:rsidRDefault="00F54A16" w:rsidP="00F54A16">
      <w:pPr>
        <w:tabs>
          <w:tab w:val="left" w:pos="1066"/>
        </w:tabs>
        <w:ind w:left="316"/>
        <w:jc w:val="both"/>
        <w:rPr>
          <w:sz w:val="20"/>
          <w:szCs w:val="20"/>
        </w:rPr>
      </w:pPr>
      <w:r>
        <w:rPr>
          <w:sz w:val="20"/>
          <w:szCs w:val="20"/>
        </w:rPr>
        <w:t xml:space="preserve">   </w:t>
      </w:r>
      <w:r w:rsidRPr="007D0FCC">
        <w:rPr>
          <w:sz w:val="20"/>
          <w:szCs w:val="20"/>
        </w:rPr>
        <w:t>Окачествени партиди семена.</w:t>
      </w:r>
    </w:p>
    <w:p w:rsidR="00F54A16" w:rsidRPr="007D0FCC" w:rsidRDefault="00F54A16" w:rsidP="00F54A16">
      <w:pPr>
        <w:jc w:val="both"/>
        <w:rPr>
          <w:b/>
          <w:sz w:val="20"/>
          <w:szCs w:val="20"/>
        </w:rPr>
      </w:pPr>
      <w:r w:rsidRPr="007D0FCC">
        <w:rPr>
          <w:b/>
          <w:sz w:val="20"/>
          <w:szCs w:val="20"/>
        </w:rPr>
        <w:t xml:space="preserve">        </w:t>
      </w:r>
    </w:p>
    <w:p w:rsidR="00F54A16" w:rsidRPr="00F54A16" w:rsidRDefault="00F54A16" w:rsidP="00F54A16">
      <w:pPr>
        <w:jc w:val="both"/>
        <w:rPr>
          <w:i/>
          <w:sz w:val="20"/>
          <w:szCs w:val="20"/>
          <w:lang w:val="ru-RU"/>
        </w:rPr>
      </w:pPr>
      <w:r w:rsidRPr="00F54A16">
        <w:rPr>
          <w:i/>
          <w:sz w:val="20"/>
          <w:szCs w:val="20"/>
          <w:lang w:val="ru-RU"/>
        </w:rPr>
        <w:t>Лесозащита</w:t>
      </w:r>
    </w:p>
    <w:p w:rsidR="00F54A16" w:rsidRPr="007D0FCC" w:rsidRDefault="00F54A16" w:rsidP="00F54A16">
      <w:pPr>
        <w:ind w:left="290" w:firstLine="250"/>
        <w:jc w:val="both"/>
        <w:rPr>
          <w:sz w:val="20"/>
          <w:szCs w:val="20"/>
        </w:rPr>
      </w:pPr>
      <w:r w:rsidRPr="007D0FCC">
        <w:rPr>
          <w:sz w:val="20"/>
          <w:szCs w:val="20"/>
        </w:rPr>
        <w:t>Извършване на лабораторни анализи;</w:t>
      </w:r>
    </w:p>
    <w:p w:rsidR="00F54A16" w:rsidRPr="007D0FCC" w:rsidRDefault="00F54A16" w:rsidP="00F54A16">
      <w:pPr>
        <w:ind w:left="290" w:firstLine="250"/>
        <w:jc w:val="both"/>
        <w:rPr>
          <w:sz w:val="20"/>
          <w:szCs w:val="20"/>
        </w:rPr>
      </w:pPr>
      <w:r w:rsidRPr="007D0FCC">
        <w:rPr>
          <w:sz w:val="20"/>
          <w:szCs w:val="20"/>
        </w:rPr>
        <w:t>Изготвяне на прогнози за нападения от вредители, развитие на болести и други повреди в горите и горските разсадници;</w:t>
      </w:r>
    </w:p>
    <w:p w:rsidR="00F54A16" w:rsidRPr="007D0FCC" w:rsidRDefault="00F54A16" w:rsidP="00F54A16">
      <w:pPr>
        <w:ind w:left="316" w:firstLine="250"/>
        <w:jc w:val="both"/>
        <w:rPr>
          <w:sz w:val="20"/>
          <w:szCs w:val="20"/>
        </w:rPr>
      </w:pPr>
      <w:r w:rsidRPr="007D0FCC">
        <w:rPr>
          <w:sz w:val="20"/>
          <w:szCs w:val="20"/>
        </w:rPr>
        <w:t>Извършване на контролни проверки на годишното обследване на горските територии;</w:t>
      </w:r>
    </w:p>
    <w:p w:rsidR="00F54A16" w:rsidRPr="007D0FCC" w:rsidRDefault="00F54A16" w:rsidP="00F54A16">
      <w:pPr>
        <w:ind w:left="290" w:firstLine="250"/>
        <w:jc w:val="both"/>
        <w:rPr>
          <w:sz w:val="20"/>
          <w:szCs w:val="20"/>
        </w:rPr>
      </w:pPr>
      <w:r w:rsidRPr="007D0FCC">
        <w:rPr>
          <w:sz w:val="20"/>
          <w:szCs w:val="20"/>
        </w:rPr>
        <w:t>Отчитане на ефекта от проведена борба срещу болести и вредители;</w:t>
      </w:r>
    </w:p>
    <w:p w:rsidR="00F54A16" w:rsidRPr="007D0FCC" w:rsidRDefault="00F54A16" w:rsidP="00F54A16">
      <w:pPr>
        <w:ind w:left="290" w:firstLine="250"/>
        <w:jc w:val="both"/>
        <w:rPr>
          <w:sz w:val="20"/>
          <w:szCs w:val="20"/>
        </w:rPr>
      </w:pPr>
      <w:r w:rsidRPr="007D0FCC">
        <w:rPr>
          <w:sz w:val="20"/>
          <w:szCs w:val="20"/>
        </w:rPr>
        <w:t>Провеждане на обучения на служителите по горите, отговарящи за лесозащита, както и консултации на собственици на гори.</w:t>
      </w:r>
    </w:p>
    <w:p w:rsidR="00F54A16" w:rsidRPr="007D0FCC" w:rsidRDefault="00F54A16" w:rsidP="00F54A16">
      <w:pPr>
        <w:ind w:left="360"/>
        <w:jc w:val="both"/>
        <w:rPr>
          <w:b/>
          <w:sz w:val="20"/>
          <w:szCs w:val="20"/>
        </w:rPr>
      </w:pPr>
      <w:r w:rsidRPr="007D0FCC">
        <w:rPr>
          <w:b/>
          <w:sz w:val="20"/>
          <w:szCs w:val="20"/>
        </w:rPr>
        <w:tab/>
        <w:t xml:space="preserve"> </w:t>
      </w:r>
    </w:p>
    <w:p w:rsidR="00F54A16" w:rsidRPr="00F54A16" w:rsidRDefault="00F54A16" w:rsidP="00F54A16">
      <w:pPr>
        <w:jc w:val="both"/>
        <w:rPr>
          <w:i/>
          <w:sz w:val="20"/>
          <w:szCs w:val="20"/>
        </w:rPr>
      </w:pPr>
      <w:r w:rsidRPr="00F54A16">
        <w:rPr>
          <w:i/>
          <w:sz w:val="20"/>
          <w:szCs w:val="20"/>
        </w:rPr>
        <w:t xml:space="preserve">Подобряване на устойчивото управление на горите, чрез внедряване на резултати от научно-приложни разработки и иновации, разработени с финансиране от бюджета на ИАГ и по научните планове на Опитните станции към ИАГ: </w:t>
      </w:r>
    </w:p>
    <w:p w:rsidR="00F54A16" w:rsidRPr="007D0FCC" w:rsidRDefault="0099457E" w:rsidP="0099457E">
      <w:pPr>
        <w:ind w:left="290" w:firstLine="250"/>
        <w:jc w:val="both"/>
        <w:rPr>
          <w:sz w:val="20"/>
          <w:szCs w:val="20"/>
        </w:rPr>
      </w:pPr>
      <w:r>
        <w:rPr>
          <w:sz w:val="20"/>
          <w:szCs w:val="20"/>
        </w:rPr>
        <w:t xml:space="preserve">  </w:t>
      </w:r>
      <w:r w:rsidR="00F54A16" w:rsidRPr="007D0FCC">
        <w:rPr>
          <w:sz w:val="20"/>
          <w:szCs w:val="20"/>
        </w:rPr>
        <w:t>Разработени научно-приложни теми;</w:t>
      </w:r>
    </w:p>
    <w:p w:rsidR="00F54A16" w:rsidRPr="007D0FCC" w:rsidRDefault="00F54A16" w:rsidP="0099457E">
      <w:pPr>
        <w:ind w:left="316" w:firstLine="250"/>
        <w:jc w:val="both"/>
        <w:rPr>
          <w:sz w:val="20"/>
          <w:szCs w:val="20"/>
        </w:rPr>
      </w:pPr>
      <w:r w:rsidRPr="007D0FCC">
        <w:rPr>
          <w:sz w:val="20"/>
          <w:szCs w:val="20"/>
        </w:rPr>
        <w:t xml:space="preserve"> Внедрени в практиката чрез изпратени указания за прилагане на резултатите, чрез проведени национални и регионални съвещания и др.</w:t>
      </w:r>
    </w:p>
    <w:p w:rsidR="00F54A16" w:rsidRPr="007D0FCC" w:rsidRDefault="00F54A16" w:rsidP="0099457E">
      <w:pPr>
        <w:ind w:left="720" w:firstLine="250"/>
        <w:jc w:val="both"/>
        <w:rPr>
          <w:sz w:val="20"/>
          <w:szCs w:val="20"/>
          <w:lang w:val="ru-RU"/>
        </w:rPr>
      </w:pPr>
    </w:p>
    <w:p w:rsidR="00F54A16" w:rsidRPr="0099457E" w:rsidRDefault="00F54A16" w:rsidP="00F54A16">
      <w:pPr>
        <w:jc w:val="both"/>
        <w:rPr>
          <w:i/>
          <w:sz w:val="20"/>
          <w:szCs w:val="20"/>
          <w:lang w:val="ru-RU"/>
        </w:rPr>
      </w:pPr>
      <w:r w:rsidRPr="0099457E">
        <w:rPr>
          <w:i/>
          <w:sz w:val="20"/>
          <w:szCs w:val="20"/>
          <w:lang w:val="ru-RU"/>
        </w:rPr>
        <w:t>Защитени територии</w:t>
      </w:r>
    </w:p>
    <w:p w:rsidR="00F54A16" w:rsidRPr="007D0FCC" w:rsidRDefault="00F54A16" w:rsidP="0099457E">
      <w:pPr>
        <w:ind w:left="732" w:hanging="192"/>
        <w:jc w:val="both"/>
        <w:rPr>
          <w:sz w:val="20"/>
          <w:szCs w:val="20"/>
          <w:lang w:val="ru-RU"/>
        </w:rPr>
      </w:pPr>
      <w:r w:rsidRPr="007D0FCC">
        <w:rPr>
          <w:sz w:val="20"/>
          <w:szCs w:val="20"/>
          <w:lang w:val="ru-RU"/>
        </w:rPr>
        <w:t>Изграждане на специализирана инфраструктура в защитените територии;</w:t>
      </w:r>
    </w:p>
    <w:p w:rsidR="00F54A16" w:rsidRPr="007D0FCC" w:rsidRDefault="00F54A16" w:rsidP="0099457E">
      <w:pPr>
        <w:ind w:left="360" w:firstLine="180"/>
        <w:jc w:val="both"/>
        <w:rPr>
          <w:sz w:val="20"/>
          <w:szCs w:val="20"/>
          <w:lang w:val="ru-RU"/>
        </w:rPr>
      </w:pPr>
      <w:r w:rsidRPr="007D0FCC">
        <w:rPr>
          <w:sz w:val="20"/>
          <w:szCs w:val="20"/>
          <w:lang w:val="ru-RU"/>
        </w:rPr>
        <w:t>Опазване, възстановяване и мониторинг на биологичното разноо</w:t>
      </w:r>
      <w:r w:rsidR="0099457E">
        <w:rPr>
          <w:sz w:val="20"/>
          <w:szCs w:val="20"/>
          <w:lang w:val="ru-RU"/>
        </w:rPr>
        <w:t xml:space="preserve">бразие в защитените територии и </w:t>
      </w:r>
      <w:r w:rsidRPr="007D0FCC">
        <w:rPr>
          <w:sz w:val="20"/>
          <w:szCs w:val="20"/>
          <w:lang w:val="ru-RU"/>
        </w:rPr>
        <w:t>защитените зони;</w:t>
      </w:r>
    </w:p>
    <w:p w:rsidR="00F54A16" w:rsidRPr="007D0FCC" w:rsidRDefault="00F54A16" w:rsidP="0099457E">
      <w:pPr>
        <w:ind w:left="758" w:hanging="192"/>
        <w:jc w:val="both"/>
        <w:rPr>
          <w:sz w:val="20"/>
          <w:szCs w:val="20"/>
          <w:lang w:val="ru-RU"/>
        </w:rPr>
      </w:pPr>
      <w:r w:rsidRPr="007D0FCC">
        <w:rPr>
          <w:sz w:val="20"/>
          <w:szCs w:val="20"/>
          <w:lang w:val="ru-RU"/>
        </w:rPr>
        <w:t>Екологично образование</w:t>
      </w:r>
      <w:r w:rsidRPr="003A53FE">
        <w:rPr>
          <w:sz w:val="20"/>
          <w:szCs w:val="20"/>
          <w:lang w:val="ru-RU"/>
        </w:rPr>
        <w:t>;</w:t>
      </w:r>
    </w:p>
    <w:p w:rsidR="00F54A16" w:rsidRPr="007D0FCC" w:rsidRDefault="00F54A16" w:rsidP="0099457E">
      <w:pPr>
        <w:ind w:left="758" w:hanging="192"/>
        <w:jc w:val="both"/>
        <w:rPr>
          <w:sz w:val="20"/>
          <w:szCs w:val="20"/>
          <w:lang w:val="ru-RU"/>
        </w:rPr>
      </w:pPr>
      <w:r w:rsidRPr="007D0FCC">
        <w:rPr>
          <w:sz w:val="20"/>
          <w:szCs w:val="20"/>
        </w:rPr>
        <w:t>Поддържащи дейности на видове значими за флората и фауната;</w:t>
      </w:r>
    </w:p>
    <w:p w:rsidR="00F54A16" w:rsidRPr="007D0FCC" w:rsidRDefault="00F54A16" w:rsidP="0099457E">
      <w:pPr>
        <w:ind w:left="758" w:hanging="192"/>
        <w:jc w:val="both"/>
        <w:rPr>
          <w:sz w:val="20"/>
          <w:szCs w:val="20"/>
          <w:lang w:val="ru-RU"/>
        </w:rPr>
      </w:pPr>
      <w:r w:rsidRPr="007D0FCC">
        <w:rPr>
          <w:sz w:val="20"/>
          <w:szCs w:val="20"/>
        </w:rPr>
        <w:t>Разработване на проектни предложения за опазване на биологичното разнообразие;</w:t>
      </w:r>
    </w:p>
    <w:p w:rsidR="00F54A16" w:rsidRPr="007D0FCC" w:rsidRDefault="00F54A16" w:rsidP="0099457E">
      <w:pPr>
        <w:ind w:left="758" w:hanging="192"/>
        <w:jc w:val="both"/>
        <w:rPr>
          <w:sz w:val="20"/>
          <w:szCs w:val="20"/>
          <w:lang w:val="ru-RU"/>
        </w:rPr>
      </w:pPr>
      <w:r w:rsidRPr="007D0FCC">
        <w:rPr>
          <w:sz w:val="20"/>
          <w:szCs w:val="20"/>
        </w:rPr>
        <w:t>Подпомагане на обществени инициативи;</w:t>
      </w:r>
    </w:p>
    <w:p w:rsidR="00F54A16" w:rsidRPr="007D0FCC" w:rsidRDefault="00F54A16" w:rsidP="0099457E">
      <w:pPr>
        <w:ind w:left="758" w:hanging="192"/>
        <w:jc w:val="both"/>
        <w:rPr>
          <w:sz w:val="20"/>
          <w:szCs w:val="20"/>
          <w:lang w:val="ru-RU"/>
        </w:rPr>
      </w:pPr>
      <w:r w:rsidRPr="007D0FCC">
        <w:rPr>
          <w:sz w:val="20"/>
          <w:szCs w:val="20"/>
        </w:rPr>
        <w:t>Поддържане на местообитанията на ценни животински и растителни видове.</w:t>
      </w:r>
    </w:p>
    <w:p w:rsidR="00F54A16" w:rsidRPr="007D0FCC" w:rsidRDefault="00F54A16" w:rsidP="00F54A16">
      <w:pPr>
        <w:jc w:val="both"/>
        <w:rPr>
          <w:sz w:val="20"/>
          <w:szCs w:val="20"/>
        </w:rPr>
      </w:pPr>
    </w:p>
    <w:p w:rsidR="00F54A16" w:rsidRPr="0099457E" w:rsidRDefault="00F54A16" w:rsidP="00F54A16">
      <w:pPr>
        <w:spacing w:before="120" w:after="120"/>
        <w:jc w:val="both"/>
        <w:rPr>
          <w:i/>
          <w:sz w:val="20"/>
          <w:szCs w:val="20"/>
        </w:rPr>
      </w:pPr>
      <w:r w:rsidRPr="0099457E">
        <w:rPr>
          <w:i/>
          <w:sz w:val="20"/>
          <w:szCs w:val="20"/>
          <w:lang w:val="ru-RU"/>
        </w:rPr>
        <w:t xml:space="preserve">Списание </w:t>
      </w:r>
      <w:r w:rsidRPr="0099457E">
        <w:rPr>
          <w:i/>
          <w:sz w:val="20"/>
          <w:szCs w:val="20"/>
        </w:rPr>
        <w:t>„</w:t>
      </w:r>
      <w:r w:rsidRPr="0099457E">
        <w:rPr>
          <w:i/>
          <w:sz w:val="20"/>
          <w:szCs w:val="20"/>
          <w:lang w:val="ru-RU"/>
        </w:rPr>
        <w:t>Гора</w:t>
      </w:r>
      <w:r w:rsidRPr="0099457E">
        <w:rPr>
          <w:i/>
          <w:sz w:val="20"/>
          <w:szCs w:val="20"/>
        </w:rPr>
        <w:t>”</w:t>
      </w:r>
    </w:p>
    <w:p w:rsidR="00F54A16" w:rsidRPr="007D0FCC" w:rsidRDefault="00F54A16" w:rsidP="0099457E">
      <w:pPr>
        <w:ind w:left="720" w:hanging="180"/>
        <w:jc w:val="both"/>
        <w:rPr>
          <w:sz w:val="20"/>
          <w:szCs w:val="20"/>
        </w:rPr>
      </w:pPr>
      <w:r w:rsidRPr="007D0FCC">
        <w:rPr>
          <w:sz w:val="20"/>
          <w:szCs w:val="20"/>
        </w:rPr>
        <w:t>Периодичен и непериодичен горски печат;</w:t>
      </w:r>
    </w:p>
    <w:p w:rsidR="00F54A16" w:rsidRPr="007D0FCC" w:rsidRDefault="00F54A16" w:rsidP="0099457E">
      <w:pPr>
        <w:ind w:left="720" w:hanging="180"/>
        <w:jc w:val="both"/>
        <w:rPr>
          <w:sz w:val="20"/>
          <w:szCs w:val="20"/>
        </w:rPr>
      </w:pPr>
      <w:r w:rsidRPr="007D0FCC">
        <w:rPr>
          <w:sz w:val="20"/>
          <w:szCs w:val="20"/>
        </w:rPr>
        <w:t>Годишен отчет за дейността на ИАГ;</w:t>
      </w:r>
    </w:p>
    <w:p w:rsidR="000A5736" w:rsidRDefault="00F54A16" w:rsidP="000A5736">
      <w:pPr>
        <w:ind w:left="720" w:hanging="180"/>
        <w:jc w:val="both"/>
        <w:rPr>
          <w:sz w:val="20"/>
          <w:szCs w:val="20"/>
        </w:rPr>
      </w:pPr>
      <w:r w:rsidRPr="007D0FCC">
        <w:rPr>
          <w:sz w:val="20"/>
          <w:szCs w:val="20"/>
        </w:rPr>
        <w:t>Информационно-справочна база.</w:t>
      </w:r>
    </w:p>
    <w:p w:rsidR="000A5736" w:rsidRDefault="000A5736" w:rsidP="000A5736">
      <w:pPr>
        <w:ind w:left="720" w:hanging="180"/>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Tr="005207C5">
        <w:trPr>
          <w:trHeight w:val="315"/>
          <w:jc w:val="center"/>
        </w:trPr>
        <w:tc>
          <w:tcPr>
            <w:tcW w:w="10460" w:type="dxa"/>
            <w:tcBorders>
              <w:top w:val="nil"/>
              <w:left w:val="nil"/>
              <w:bottom w:val="nil"/>
              <w:right w:val="nil"/>
            </w:tcBorders>
            <w:shd w:val="clear" w:color="auto" w:fill="auto"/>
            <w:noWrap/>
            <w:vAlign w:val="bottom"/>
            <w:hideMark/>
          </w:tcPr>
          <w:p w:rsidR="005207C5" w:rsidRDefault="005207C5">
            <w:pPr>
              <w:rPr>
                <w:rFonts w:ascii="Calibri" w:hAnsi="Calibri"/>
                <w:b/>
                <w:bCs/>
                <w:color w:val="000000"/>
                <w:sz w:val="22"/>
                <w:szCs w:val="22"/>
              </w:rPr>
            </w:pPr>
            <w:r w:rsidRPr="001B5C22">
              <w:rPr>
                <w:rFonts w:ascii="Calibri" w:hAnsi="Calibri"/>
                <w:b/>
                <w:bCs/>
                <w:color w:val="000000"/>
                <w:sz w:val="22"/>
                <w:szCs w:val="22"/>
              </w:rPr>
              <w:t>Бюджетна прогноза по ведомствени и администрирани разходни параграфи на програмата   (в хил. лв.)</w:t>
            </w:r>
          </w:p>
        </w:tc>
      </w:tr>
    </w:tbl>
    <w:p w:rsidR="00247121" w:rsidRDefault="00247121" w:rsidP="0099457E">
      <w:pPr>
        <w:ind w:hanging="180"/>
        <w:rPr>
          <w:sz w:val="21"/>
          <w:szCs w:val="21"/>
          <w:lang w:val="en-US"/>
        </w:rPr>
      </w:pPr>
    </w:p>
    <w:tbl>
      <w:tblPr>
        <w:tblW w:w="10460" w:type="dxa"/>
        <w:jc w:val="center"/>
        <w:tblLook w:val="04A0" w:firstRow="1" w:lastRow="0" w:firstColumn="1" w:lastColumn="0" w:noHBand="0" w:noVBand="1"/>
      </w:tblPr>
      <w:tblGrid>
        <w:gridCol w:w="443"/>
        <w:gridCol w:w="3120"/>
        <w:gridCol w:w="1160"/>
        <w:gridCol w:w="1160"/>
        <w:gridCol w:w="1160"/>
        <w:gridCol w:w="1160"/>
        <w:gridCol w:w="1160"/>
        <w:gridCol w:w="1160"/>
      </w:tblGrid>
      <w:tr w:rsidR="00081A0E" w:rsidTr="00081A0E">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21 172,3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22 676,2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22 032,9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23 365,9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23 379,4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23 324,5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14 539,6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15 258,1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16 306,4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18 537,5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18 528,3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18 519,3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6 505,6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6 895,1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5 387,8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4 828,4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4 851,1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4 805,2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127,1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338,7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21 172,3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22 676,2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21 965,7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23 253,0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23 253,0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23 253,0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14 539,6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15 258,1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16 260,0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18 486,0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18 486,0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18 486,0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6 505,6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6 895,1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5 367,0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4 767,0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4 767,0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4 767,0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127,1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523,0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338,7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67,2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112,9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126,4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71,5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46,4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51,5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42,3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33,3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61,4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84,1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38,2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LIFE 13 NAT BG 000801 РДГ Пловдив и РДГ Русе</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8,7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LIFE 16 NAT BG 000817 ГСС София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58,5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41,2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16,8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Програма за управление, контрол и регулиране на дейностите по горското стопанство ДПП Персина по Програма LIFE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71,7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109,6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71,5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11,3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3,6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9,3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11,3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11,3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11,3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21 174,3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22 679,8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21 975,0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23 264,3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23 264,3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23 264,3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21 174,3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22 679,8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22 042,2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23 377,2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23 390,7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23 335,8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1 057</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1 046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1 424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1 429</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1 429</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1 429</w:t>
            </w: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r>
      <w:tr w:rsidR="00081A0E" w:rsidTr="00081A0E">
        <w:trPr>
          <w:trHeight w:val="840"/>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Описание на администрираните разходни параграфи по програмата, вкл. проектите</w:t>
            </w:r>
            <w:r>
              <w:rPr>
                <w:color w:val="000000"/>
                <w:sz w:val="16"/>
                <w:szCs w:val="16"/>
              </w:rPr>
              <w:br/>
            </w:r>
            <w:r>
              <w:rPr>
                <w:b/>
                <w:bCs/>
                <w:color w:val="000000"/>
                <w:sz w:val="16"/>
                <w:szCs w:val="16"/>
                <w:u w:val="single"/>
              </w:rPr>
              <w:t>Администрирани разходни параграфи по бюджета на ПРБ:</w:t>
            </w: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r>
              <w:rPr>
                <w:color w:val="000000"/>
                <w:sz w:val="16"/>
                <w:szCs w:val="16"/>
              </w:rPr>
              <w:t>в хил.лв.</w:t>
            </w:r>
          </w:p>
        </w:tc>
      </w:tr>
      <w:tr w:rsidR="00081A0E" w:rsidTr="00081A0E">
        <w:trPr>
          <w:trHeight w:val="96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разходи за членски внос и участие в нетърговски организации и дейности,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081A0E" w:rsidTr="00081A0E">
        <w:trPr>
          <w:trHeight w:val="66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Дължими към „Асоциация на Дунавските паркове“  съгласно Подписан Учредителен договор и Резолюция на членски вонс ДПП Персина и ДПП Русенски Лом в размер на 1 142 EUR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2,3</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2,3</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2,3</w:t>
            </w:r>
          </w:p>
        </w:tc>
      </w:tr>
      <w:tr w:rsidR="00081A0E" w:rsidTr="00081A0E">
        <w:trPr>
          <w:trHeight w:val="5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t>Дължими към „OECD“,  съгласно Наредба №21/12.11.2012 г., в размер на 1 020 EUR,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2,0</w:t>
            </w:r>
          </w:p>
        </w:tc>
      </w:tr>
      <w:tr w:rsidR="00081A0E" w:rsidTr="00081A0E">
        <w:trPr>
          <w:trHeight w:val="58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pPr>
              <w:jc w:val="both"/>
              <w:rPr>
                <w:color w:val="000000"/>
                <w:sz w:val="16"/>
                <w:szCs w:val="16"/>
              </w:rPr>
            </w:pPr>
            <w:r>
              <w:rPr>
                <w:color w:val="000000"/>
                <w:sz w:val="16"/>
                <w:szCs w:val="16"/>
              </w:rPr>
              <w:lastRenderedPageBreak/>
              <w:t>Дължими към „Международен съвет по лова и опазване на дивеча“,  съгласно РМС, януари 2012 г.,  в размер на 3 600 ЕUR, годишна вноска или левова равностойност както следва:</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7,0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7,0</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7,0</w:t>
            </w:r>
          </w:p>
        </w:tc>
      </w:tr>
      <w:tr w:rsidR="00081A0E" w:rsidTr="00081A0E">
        <w:trPr>
          <w:trHeight w:val="345"/>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0E" w:rsidRDefault="00081A0E">
            <w:pPr>
              <w:jc w:val="right"/>
              <w:rPr>
                <w:b/>
                <w:bCs/>
                <w:color w:val="000000"/>
                <w:sz w:val="16"/>
                <w:szCs w:val="16"/>
              </w:rPr>
            </w:pPr>
            <w:r>
              <w:rPr>
                <w:b/>
                <w:bCs/>
                <w:color w:val="000000"/>
                <w:sz w:val="16"/>
                <w:szCs w:val="16"/>
              </w:rPr>
              <w:t>ОБЩО:</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11,3</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11,3</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11,3</w:t>
            </w:r>
          </w:p>
        </w:tc>
      </w:tr>
      <w:tr w:rsidR="00081A0E" w:rsidTr="00081A0E">
        <w:trPr>
          <w:trHeight w:val="225"/>
          <w:jc w:val="center"/>
        </w:trPr>
        <w:tc>
          <w:tcPr>
            <w:tcW w:w="38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noWrap/>
            <w:vAlign w:val="bottom"/>
            <w:hideMark/>
          </w:tcPr>
          <w:p w:rsidR="00081A0E" w:rsidRDefault="00081A0E">
            <w:pPr>
              <w:rPr>
                <w:color w:val="000000"/>
                <w:sz w:val="16"/>
                <w:szCs w:val="16"/>
              </w:rPr>
            </w:pPr>
          </w:p>
        </w:tc>
      </w:tr>
      <w:tr w:rsidR="00081A0E" w:rsidTr="00081A0E">
        <w:trPr>
          <w:trHeight w:val="840"/>
          <w:jc w:val="center"/>
        </w:trPr>
        <w:tc>
          <w:tcPr>
            <w:tcW w:w="10460" w:type="dxa"/>
            <w:gridSpan w:val="8"/>
            <w:tcBorders>
              <w:top w:val="nil"/>
              <w:left w:val="nil"/>
              <w:bottom w:val="nil"/>
              <w:right w:val="nil"/>
            </w:tcBorders>
            <w:shd w:val="clear" w:color="auto" w:fill="auto"/>
            <w:vAlign w:val="bottom"/>
            <w:hideMark/>
          </w:tcPr>
          <w:p w:rsidR="00081A0E" w:rsidRDefault="00081A0E">
            <w:pPr>
              <w:rPr>
                <w:color w:val="000000"/>
                <w:sz w:val="16"/>
                <w:szCs w:val="16"/>
              </w:rPr>
            </w:pPr>
            <w:r>
              <w:rPr>
                <w:color w:val="000000"/>
                <w:sz w:val="16"/>
                <w:szCs w:val="16"/>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Pr>
                <w:color w:val="000000"/>
                <w:sz w:val="16"/>
                <w:szCs w:val="16"/>
              </w:rPr>
              <w:br/>
            </w:r>
            <w:r>
              <w:rPr>
                <w:b/>
                <w:bCs/>
                <w:color w:val="000000"/>
                <w:sz w:val="16"/>
                <w:szCs w:val="16"/>
                <w:u w:val="single"/>
              </w:rPr>
              <w:t>Ведомствени разходи по други бюджети и сметки за средства от ЕС</w:t>
            </w:r>
          </w:p>
        </w:tc>
      </w:tr>
      <w:tr w:rsidR="00081A0E" w:rsidTr="00081A0E">
        <w:trPr>
          <w:trHeight w:val="225"/>
          <w:jc w:val="center"/>
        </w:trPr>
        <w:tc>
          <w:tcPr>
            <w:tcW w:w="38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312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rPr>
                <w:color w:val="000000"/>
                <w:sz w:val="16"/>
                <w:szCs w:val="16"/>
              </w:rPr>
            </w:pPr>
          </w:p>
        </w:tc>
        <w:tc>
          <w:tcPr>
            <w:tcW w:w="1160" w:type="dxa"/>
            <w:tcBorders>
              <w:top w:val="nil"/>
              <w:left w:val="nil"/>
              <w:bottom w:val="nil"/>
              <w:right w:val="nil"/>
            </w:tcBorders>
            <w:shd w:val="clear" w:color="auto" w:fill="auto"/>
            <w:vAlign w:val="bottom"/>
            <w:hideMark/>
          </w:tcPr>
          <w:p w:rsidR="00081A0E" w:rsidRDefault="00081A0E">
            <w:pPr>
              <w:jc w:val="right"/>
              <w:rPr>
                <w:color w:val="000000"/>
                <w:sz w:val="16"/>
                <w:szCs w:val="16"/>
              </w:rPr>
            </w:pPr>
            <w:r>
              <w:rPr>
                <w:color w:val="000000"/>
                <w:sz w:val="16"/>
                <w:szCs w:val="16"/>
              </w:rPr>
              <w:t>в хил.лв.</w:t>
            </w:r>
          </w:p>
        </w:tc>
      </w:tr>
      <w:tr w:rsidR="00081A0E" w:rsidTr="00081A0E">
        <w:trPr>
          <w:trHeight w:val="720"/>
          <w:jc w:val="center"/>
        </w:trPr>
        <w:tc>
          <w:tcPr>
            <w:tcW w:w="69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A0E" w:rsidRDefault="00081A0E" w:rsidP="00BB4C44">
            <w:pPr>
              <w:jc w:val="both"/>
              <w:rPr>
                <w:b/>
                <w:bCs/>
                <w:color w:val="000000"/>
                <w:sz w:val="16"/>
                <w:szCs w:val="16"/>
              </w:rPr>
            </w:pPr>
            <w:r>
              <w:rPr>
                <w:b/>
                <w:bCs/>
                <w:color w:val="000000"/>
                <w:sz w:val="16"/>
                <w:szCs w:val="16"/>
              </w:rPr>
              <w:t>В бюджета на МЗХГ за 2020 г. и актуализираната бюджетна прогноза за 2021-2022 г. са включени Ведомствени разходи по други бюджети и сметки за средства от ЕС, описани по проекти, както следва: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Бюджет</w:t>
            </w:r>
            <w:r>
              <w:rPr>
                <w:b/>
                <w:bCs/>
                <w:color w:val="000000"/>
                <w:sz w:val="16"/>
                <w:szCs w:val="16"/>
              </w:rPr>
              <w:br/>
              <w:t>2020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Прогноза</w:t>
            </w:r>
            <w:r>
              <w:rPr>
                <w:b/>
                <w:bCs/>
                <w:color w:val="000000"/>
                <w:sz w:val="16"/>
                <w:szCs w:val="16"/>
              </w:rPr>
              <w:br/>
              <w:t xml:space="preserve"> 2021 г.</w:t>
            </w:r>
          </w:p>
        </w:tc>
      </w:tr>
      <w:tr w:rsidR="00081A0E" w:rsidTr="00081A0E">
        <w:trPr>
          <w:trHeight w:val="46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color w:val="000000"/>
                <w:sz w:val="16"/>
                <w:szCs w:val="16"/>
              </w:rPr>
            </w:pPr>
            <w:r>
              <w:rPr>
                <w:color w:val="000000"/>
                <w:sz w:val="16"/>
                <w:szCs w:val="16"/>
              </w:rPr>
              <w:t>Програма за LIFE 16 NAT BG 000817 ГСС София</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41,2</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16,8</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0,0</w:t>
            </w:r>
          </w:p>
        </w:tc>
      </w:tr>
      <w:tr w:rsidR="00081A0E" w:rsidTr="00081A0E">
        <w:trPr>
          <w:trHeight w:val="555"/>
          <w:jc w:val="center"/>
        </w:trPr>
        <w:tc>
          <w:tcPr>
            <w:tcW w:w="6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1A0E" w:rsidRDefault="00081A0E">
            <w:pPr>
              <w:jc w:val="both"/>
              <w:rPr>
                <w:color w:val="000000"/>
                <w:sz w:val="16"/>
                <w:szCs w:val="16"/>
              </w:rPr>
            </w:pPr>
            <w:r>
              <w:rPr>
                <w:color w:val="000000"/>
                <w:sz w:val="16"/>
                <w:szCs w:val="16"/>
              </w:rPr>
              <w:t>Програма за управление, контрол и регулиране на дейностите по горското стопанство ДПП Персина по Програма LIFE +</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71,7</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109,6</w:t>
            </w:r>
          </w:p>
        </w:tc>
        <w:tc>
          <w:tcPr>
            <w:tcW w:w="1160" w:type="dxa"/>
            <w:tcBorders>
              <w:top w:val="nil"/>
              <w:left w:val="nil"/>
              <w:bottom w:val="single" w:sz="4" w:space="0" w:color="auto"/>
              <w:right w:val="single" w:sz="4" w:space="0" w:color="auto"/>
            </w:tcBorders>
            <w:shd w:val="clear" w:color="auto" w:fill="auto"/>
            <w:vAlign w:val="bottom"/>
            <w:hideMark/>
          </w:tcPr>
          <w:p w:rsidR="00081A0E" w:rsidRDefault="00081A0E">
            <w:pPr>
              <w:jc w:val="right"/>
              <w:rPr>
                <w:color w:val="000000"/>
                <w:sz w:val="16"/>
                <w:szCs w:val="16"/>
              </w:rPr>
            </w:pPr>
            <w:r>
              <w:rPr>
                <w:color w:val="000000"/>
                <w:sz w:val="16"/>
                <w:szCs w:val="16"/>
              </w:rPr>
              <w:t>71,5</w:t>
            </w:r>
          </w:p>
        </w:tc>
      </w:tr>
    </w:tbl>
    <w:p w:rsidR="00B174A6" w:rsidRDefault="00B174A6" w:rsidP="0099457E">
      <w:pPr>
        <w:ind w:hanging="180"/>
        <w:rPr>
          <w:sz w:val="21"/>
          <w:szCs w:val="21"/>
          <w:lang w:val="en-US"/>
        </w:rPr>
      </w:pPr>
    </w:p>
    <w:p w:rsidR="00B174A6" w:rsidRDefault="00B174A6" w:rsidP="0099457E">
      <w:pPr>
        <w:ind w:hanging="180"/>
        <w:rPr>
          <w:sz w:val="21"/>
          <w:szCs w:val="21"/>
          <w:lang w:val="en-US"/>
        </w:rPr>
      </w:pPr>
    </w:p>
    <w:p w:rsidR="00B174A6" w:rsidRPr="00B174A6" w:rsidRDefault="00B174A6" w:rsidP="0099457E">
      <w:pPr>
        <w:ind w:hanging="180"/>
        <w:rPr>
          <w:sz w:val="21"/>
          <w:szCs w:val="21"/>
          <w:lang w:val="en-US"/>
        </w:rPr>
      </w:pPr>
    </w:p>
    <w:p w:rsidR="00730310" w:rsidRPr="006228CA" w:rsidRDefault="00730310" w:rsidP="006228CA">
      <w:pPr>
        <w:pStyle w:val="Heading1"/>
        <w:numPr>
          <w:ilvl w:val="1"/>
          <w:numId w:val="6"/>
        </w:numPr>
        <w:ind w:left="0" w:firstLine="0"/>
      </w:pPr>
      <w:bookmarkStart w:id="23" w:name="_Toc29296666"/>
      <w:r w:rsidRPr="006228CA">
        <w:t>БЮДЖЕТНА ПРОГРАМА – 2200.03.02  - "ПЛАНИРАНЕ, ОПАЗВАНЕ ОТ ПОСЕГАТЕЛСТВА, ПОЖАРИ И ЛЕСОЗАЩИТА"</w:t>
      </w:r>
      <w:bookmarkEnd w:id="23"/>
    </w:p>
    <w:p w:rsidR="0099457E" w:rsidRDefault="0099457E" w:rsidP="0099457E">
      <w:pPr>
        <w:rPr>
          <w:sz w:val="21"/>
          <w:szCs w:val="21"/>
        </w:rPr>
      </w:pPr>
    </w:p>
    <w:p w:rsidR="0099457E" w:rsidRDefault="0099457E" w:rsidP="0099457E">
      <w:pPr>
        <w:spacing w:before="120" w:after="120"/>
        <w:jc w:val="both"/>
        <w:rPr>
          <w:b/>
          <w:i/>
          <w:sz w:val="21"/>
          <w:szCs w:val="21"/>
          <w:u w:val="single"/>
        </w:rPr>
      </w:pPr>
      <w:r w:rsidRPr="0099457E">
        <w:rPr>
          <w:b/>
          <w:i/>
          <w:sz w:val="21"/>
          <w:szCs w:val="21"/>
          <w:u w:val="single"/>
        </w:rPr>
        <w:t>Цели на програмата</w:t>
      </w:r>
    </w:p>
    <w:p w:rsidR="00D41ACF" w:rsidRPr="008E32EC" w:rsidRDefault="00D41ACF" w:rsidP="00D41ACF">
      <w:pPr>
        <w:ind w:left="331"/>
        <w:jc w:val="both"/>
      </w:pPr>
      <w:r w:rsidRPr="008E32EC">
        <w:t>Инвентаризация в горските територии.</w:t>
      </w:r>
    </w:p>
    <w:p w:rsidR="00D41ACF" w:rsidRPr="008E32EC" w:rsidRDefault="00D41ACF" w:rsidP="00D41ACF">
      <w:pPr>
        <w:ind w:left="331"/>
        <w:jc w:val="both"/>
      </w:pPr>
      <w:r w:rsidRPr="008E32EC">
        <w:t>Областно планиране за развитие на горските територии.</w:t>
      </w:r>
    </w:p>
    <w:p w:rsidR="00D41ACF" w:rsidRPr="008E32EC" w:rsidRDefault="00D41ACF" w:rsidP="00D41ACF">
      <w:pPr>
        <w:ind w:left="331"/>
        <w:jc w:val="both"/>
      </w:pPr>
      <w:r w:rsidRPr="008E32EC">
        <w:t>Ловностопанско планиране.</w:t>
      </w:r>
    </w:p>
    <w:p w:rsidR="00D41ACF" w:rsidRPr="008E32EC" w:rsidRDefault="00D41ACF" w:rsidP="00D41ACF">
      <w:pPr>
        <w:ind w:left="331"/>
        <w:jc w:val="both"/>
      </w:pPr>
      <w:r w:rsidRPr="008E32EC">
        <w:t>Горскостопанско планиране и дейности по опазване от пожари на горските територии.</w:t>
      </w:r>
    </w:p>
    <w:p w:rsidR="00D41ACF" w:rsidRPr="008E32EC" w:rsidRDefault="00D41ACF" w:rsidP="00D41ACF">
      <w:pPr>
        <w:ind w:left="331"/>
        <w:jc w:val="both"/>
      </w:pPr>
      <w:r w:rsidRPr="008E32EC">
        <w:t xml:space="preserve">Подобряване устойчивостта и здравословното състояние на горите.  </w:t>
      </w:r>
    </w:p>
    <w:p w:rsidR="0099457E" w:rsidRPr="0099457E" w:rsidRDefault="0099457E" w:rsidP="0099457E">
      <w:pPr>
        <w:spacing w:before="120" w:after="120"/>
        <w:jc w:val="both"/>
        <w:rPr>
          <w:b/>
          <w:i/>
          <w:sz w:val="21"/>
          <w:szCs w:val="21"/>
          <w:u w:val="single"/>
        </w:rPr>
      </w:pPr>
      <w:r w:rsidRPr="0099457E">
        <w:rPr>
          <w:b/>
          <w:i/>
          <w:sz w:val="21"/>
          <w:szCs w:val="21"/>
          <w:u w:val="single"/>
        </w:rPr>
        <w:t>Организационни структури, участващи в програмата</w:t>
      </w:r>
    </w:p>
    <w:p w:rsidR="0099457E" w:rsidRPr="0099457E" w:rsidRDefault="00B87904" w:rsidP="0099457E">
      <w:pPr>
        <w:spacing w:before="120" w:after="120"/>
        <w:jc w:val="both"/>
        <w:rPr>
          <w:sz w:val="20"/>
          <w:szCs w:val="20"/>
        </w:rPr>
      </w:pPr>
      <w:r>
        <w:rPr>
          <w:sz w:val="20"/>
          <w:szCs w:val="20"/>
        </w:rPr>
        <w:t>Изпълнителна агенция по горите</w:t>
      </w:r>
    </w:p>
    <w:p w:rsidR="0099457E" w:rsidRDefault="0099457E" w:rsidP="0099457E">
      <w:pPr>
        <w:spacing w:before="120" w:after="120"/>
        <w:jc w:val="both"/>
        <w:rPr>
          <w:b/>
          <w:i/>
          <w:sz w:val="21"/>
          <w:szCs w:val="21"/>
          <w:u w:val="single"/>
        </w:rPr>
      </w:pPr>
      <w:r w:rsidRPr="0099457E">
        <w:rPr>
          <w:b/>
          <w:i/>
          <w:sz w:val="21"/>
          <w:szCs w:val="21"/>
          <w:u w:val="single"/>
        </w:rPr>
        <w:t xml:space="preserve">Отговорност за изпълнението на програмата </w:t>
      </w:r>
    </w:p>
    <w:p w:rsidR="0020740A" w:rsidRDefault="0020740A" w:rsidP="0020740A">
      <w:pPr>
        <w:ind w:firstLine="540"/>
        <w:jc w:val="both"/>
        <w:rPr>
          <w:sz w:val="20"/>
          <w:szCs w:val="20"/>
        </w:rPr>
      </w:pPr>
      <w:r w:rsidRPr="007D0FCC">
        <w:rPr>
          <w:sz w:val="20"/>
          <w:szCs w:val="20"/>
        </w:rPr>
        <w:t xml:space="preserve">Изпълнението на програмата се ръководи от ресорен заместник-министър. Отговорност за изпълнение на програмата носят </w:t>
      </w:r>
      <w:r>
        <w:rPr>
          <w:sz w:val="20"/>
          <w:szCs w:val="20"/>
        </w:rPr>
        <w:t>ръководителите на структурите, участващи в нея.</w:t>
      </w:r>
    </w:p>
    <w:p w:rsidR="0099457E" w:rsidRDefault="0099457E" w:rsidP="0099457E">
      <w:pPr>
        <w:spacing w:before="120" w:after="120"/>
        <w:jc w:val="both"/>
        <w:rPr>
          <w:b/>
          <w:i/>
          <w:sz w:val="21"/>
          <w:szCs w:val="21"/>
          <w:u w:val="single"/>
        </w:rPr>
      </w:pPr>
      <w:r w:rsidRPr="009A1FA6">
        <w:rPr>
          <w:b/>
          <w:i/>
          <w:sz w:val="21"/>
          <w:szCs w:val="21"/>
          <w:u w:val="single"/>
        </w:rPr>
        <w:t>Целеви стойности по показателите за изпълнение</w:t>
      </w:r>
    </w:p>
    <w:tbl>
      <w:tblPr>
        <w:tblW w:w="8860" w:type="dxa"/>
        <w:jc w:val="center"/>
        <w:tblCellMar>
          <w:left w:w="70" w:type="dxa"/>
          <w:right w:w="70" w:type="dxa"/>
        </w:tblCellMar>
        <w:tblLook w:val="04A0" w:firstRow="1" w:lastRow="0" w:firstColumn="1" w:lastColumn="0" w:noHBand="0" w:noVBand="1"/>
      </w:tblPr>
      <w:tblGrid>
        <w:gridCol w:w="331"/>
        <w:gridCol w:w="4778"/>
        <w:gridCol w:w="891"/>
        <w:gridCol w:w="960"/>
        <w:gridCol w:w="994"/>
        <w:gridCol w:w="994"/>
      </w:tblGrid>
      <w:tr w:rsidR="000152AD" w:rsidTr="000152AD">
        <w:trPr>
          <w:trHeight w:val="315"/>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sz w:val="20"/>
                <w:szCs w:val="20"/>
              </w:rPr>
            </w:pPr>
            <w:r>
              <w:rPr>
                <w:sz w:val="20"/>
                <w:szCs w:val="20"/>
              </w:rPr>
              <w:t>ПОКАЗАТЕЛИТЕ ЗА ИЗПЪЛНЕНИЕ</w:t>
            </w:r>
          </w:p>
        </w:tc>
        <w:tc>
          <w:tcPr>
            <w:tcW w:w="3840"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0152AD" w:rsidRDefault="000152AD">
            <w:pPr>
              <w:jc w:val="center"/>
              <w:rPr>
                <w:b/>
                <w:bCs/>
                <w:sz w:val="20"/>
                <w:szCs w:val="20"/>
              </w:rPr>
            </w:pPr>
            <w:r>
              <w:rPr>
                <w:b/>
                <w:bCs/>
                <w:sz w:val="20"/>
                <w:szCs w:val="20"/>
              </w:rPr>
              <w:t>Целева стойност</w:t>
            </w:r>
          </w:p>
        </w:tc>
      </w:tr>
      <w:tr w:rsidR="000152AD" w:rsidTr="000152AD">
        <w:trPr>
          <w:trHeight w:val="510"/>
          <w:jc w:val="center"/>
        </w:trPr>
        <w:tc>
          <w:tcPr>
            <w:tcW w:w="5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52AD" w:rsidRDefault="000152AD">
            <w:pPr>
              <w:jc w:val="center"/>
              <w:rPr>
                <w:b/>
                <w:bCs/>
                <w:sz w:val="20"/>
                <w:szCs w:val="20"/>
              </w:rPr>
            </w:pPr>
            <w:r>
              <w:rPr>
                <w:b/>
                <w:bCs/>
                <w:sz w:val="20"/>
                <w:szCs w:val="20"/>
              </w:rPr>
              <w:t>Бюджетна програма - 2200.03.02 - "Планиране, опазване от посегателства, пожари и лесозащита"</w:t>
            </w:r>
          </w:p>
        </w:tc>
        <w:tc>
          <w:tcPr>
            <w:tcW w:w="3840" w:type="dxa"/>
            <w:gridSpan w:val="4"/>
            <w:vMerge/>
            <w:tcBorders>
              <w:top w:val="single" w:sz="8" w:space="0" w:color="auto"/>
              <w:left w:val="single" w:sz="8" w:space="0" w:color="auto"/>
              <w:bottom w:val="single" w:sz="8" w:space="0" w:color="000000"/>
              <w:right w:val="nil"/>
            </w:tcBorders>
            <w:vAlign w:val="center"/>
            <w:hideMark/>
          </w:tcPr>
          <w:p w:rsidR="000152AD" w:rsidRDefault="000152AD">
            <w:pPr>
              <w:rPr>
                <w:b/>
                <w:bCs/>
                <w:sz w:val="20"/>
                <w:szCs w:val="20"/>
              </w:rPr>
            </w:pPr>
          </w:p>
        </w:tc>
      </w:tr>
      <w:tr w:rsidR="000152AD" w:rsidTr="000152AD">
        <w:trPr>
          <w:trHeight w:val="300"/>
          <w:jc w:val="center"/>
        </w:trPr>
        <w:tc>
          <w:tcPr>
            <w:tcW w:w="2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w:t>
            </w:r>
          </w:p>
        </w:tc>
        <w:tc>
          <w:tcPr>
            <w:tcW w:w="47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52AD" w:rsidRDefault="000152AD">
            <w:pPr>
              <w:jc w:val="center"/>
              <w:rPr>
                <w:sz w:val="20"/>
                <w:szCs w:val="20"/>
              </w:rPr>
            </w:pPr>
            <w:r>
              <w:rPr>
                <w:sz w:val="20"/>
                <w:szCs w:val="20"/>
              </w:rPr>
              <w:t>Показатели за изпълнение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152AD" w:rsidRDefault="000152AD">
            <w:pPr>
              <w:jc w:val="center"/>
              <w:rPr>
                <w:b/>
                <w:bCs/>
                <w:sz w:val="20"/>
                <w:szCs w:val="20"/>
              </w:rPr>
            </w:pPr>
            <w:r>
              <w:rPr>
                <w:b/>
                <w:bCs/>
                <w:sz w:val="20"/>
                <w:szCs w:val="20"/>
              </w:rPr>
              <w:t>Мерна единица</w:t>
            </w:r>
          </w:p>
        </w:tc>
        <w:tc>
          <w:tcPr>
            <w:tcW w:w="960" w:type="dxa"/>
            <w:tcBorders>
              <w:top w:val="nil"/>
              <w:left w:val="nil"/>
              <w:bottom w:val="nil"/>
              <w:right w:val="single" w:sz="8" w:space="0" w:color="auto"/>
            </w:tcBorders>
            <w:shd w:val="clear" w:color="auto" w:fill="auto"/>
            <w:vAlign w:val="center"/>
            <w:hideMark/>
          </w:tcPr>
          <w:p w:rsidR="000152AD" w:rsidRDefault="00081A0E">
            <w:pPr>
              <w:jc w:val="center"/>
              <w:rPr>
                <w:b/>
                <w:bCs/>
                <w:sz w:val="20"/>
                <w:szCs w:val="20"/>
              </w:rPr>
            </w:pPr>
            <w:r>
              <w:rPr>
                <w:b/>
                <w:bCs/>
                <w:sz w:val="20"/>
                <w:szCs w:val="20"/>
              </w:rPr>
              <w:t>Бюджет</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c>
          <w:tcPr>
            <w:tcW w:w="960" w:type="dxa"/>
            <w:tcBorders>
              <w:top w:val="nil"/>
              <w:left w:val="nil"/>
              <w:bottom w:val="nil"/>
              <w:right w:val="single" w:sz="8" w:space="0" w:color="auto"/>
            </w:tcBorders>
            <w:shd w:val="clear" w:color="auto" w:fill="auto"/>
            <w:vAlign w:val="center"/>
            <w:hideMark/>
          </w:tcPr>
          <w:p w:rsidR="000152AD" w:rsidRDefault="000152AD">
            <w:pPr>
              <w:jc w:val="center"/>
              <w:rPr>
                <w:b/>
                <w:bCs/>
                <w:sz w:val="20"/>
                <w:szCs w:val="20"/>
              </w:rPr>
            </w:pPr>
            <w:r>
              <w:rPr>
                <w:b/>
                <w:bCs/>
                <w:sz w:val="20"/>
                <w:szCs w:val="20"/>
              </w:rPr>
              <w:t xml:space="preserve">Прогноза  </w:t>
            </w:r>
          </w:p>
        </w:tc>
      </w:tr>
      <w:tr w:rsidR="000152AD" w:rsidTr="000152AD">
        <w:trPr>
          <w:trHeight w:val="315"/>
          <w:jc w:val="center"/>
        </w:trPr>
        <w:tc>
          <w:tcPr>
            <w:tcW w:w="242"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4778" w:type="dxa"/>
            <w:vMerge/>
            <w:tcBorders>
              <w:top w:val="nil"/>
              <w:left w:val="single" w:sz="8" w:space="0" w:color="auto"/>
              <w:bottom w:val="single" w:sz="8" w:space="0" w:color="000000"/>
              <w:right w:val="single" w:sz="8" w:space="0" w:color="auto"/>
            </w:tcBorders>
            <w:vAlign w:val="center"/>
            <w:hideMark/>
          </w:tcPr>
          <w:p w:rsidR="000152AD" w:rsidRDefault="000152AD">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0152AD" w:rsidRDefault="000152AD">
            <w:pPr>
              <w:rPr>
                <w:b/>
                <w:bCs/>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2020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2021 г.</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b/>
                <w:bCs/>
                <w:sz w:val="20"/>
                <w:szCs w:val="20"/>
              </w:rPr>
            </w:pPr>
            <w:r>
              <w:rPr>
                <w:b/>
                <w:bCs/>
                <w:sz w:val="20"/>
                <w:szCs w:val="20"/>
              </w:rPr>
              <w:t>2022 г.</w:t>
            </w:r>
          </w:p>
        </w:tc>
      </w:tr>
      <w:tr w:rsidR="000152AD" w:rsidTr="000152AD">
        <w:trPr>
          <w:trHeight w:val="52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1</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Изработване на областни планове за развитие на горските територии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бр.</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6</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8</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9</w:t>
            </w:r>
          </w:p>
        </w:tc>
      </w:tr>
      <w:tr w:rsidR="000152AD" w:rsidTr="000152AD">
        <w:trPr>
          <w:trHeight w:val="1035"/>
          <w:jc w:val="center"/>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2</w:t>
            </w:r>
          </w:p>
        </w:tc>
        <w:tc>
          <w:tcPr>
            <w:tcW w:w="4778" w:type="dxa"/>
            <w:tcBorders>
              <w:top w:val="nil"/>
              <w:left w:val="nil"/>
              <w:bottom w:val="single" w:sz="8" w:space="0" w:color="auto"/>
              <w:right w:val="single" w:sz="8" w:space="0" w:color="auto"/>
            </w:tcBorders>
            <w:shd w:val="clear" w:color="auto" w:fill="auto"/>
            <w:vAlign w:val="center"/>
            <w:hideMark/>
          </w:tcPr>
          <w:p w:rsidR="000152AD" w:rsidRDefault="000152AD">
            <w:pPr>
              <w:rPr>
                <w:sz w:val="20"/>
                <w:szCs w:val="20"/>
              </w:rPr>
            </w:pPr>
            <w:r>
              <w:rPr>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8" w:space="0" w:color="auto"/>
              <w:right w:val="single" w:sz="8" w:space="0" w:color="auto"/>
            </w:tcBorders>
            <w:shd w:val="clear" w:color="auto" w:fill="auto"/>
            <w:vAlign w:val="center"/>
            <w:hideMark/>
          </w:tcPr>
          <w:p w:rsidR="000152AD" w:rsidRDefault="000152AD">
            <w:pPr>
              <w:jc w:val="center"/>
              <w:rPr>
                <w:sz w:val="20"/>
                <w:szCs w:val="20"/>
              </w:rPr>
            </w:pPr>
            <w:r>
              <w:rPr>
                <w:sz w:val="20"/>
                <w:szCs w:val="20"/>
              </w:rPr>
              <w:t>хха</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400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450</w:t>
            </w:r>
          </w:p>
        </w:tc>
        <w:tc>
          <w:tcPr>
            <w:tcW w:w="960" w:type="dxa"/>
            <w:tcBorders>
              <w:top w:val="nil"/>
              <w:left w:val="nil"/>
              <w:bottom w:val="single" w:sz="8" w:space="0" w:color="auto"/>
              <w:right w:val="single" w:sz="8" w:space="0" w:color="auto"/>
            </w:tcBorders>
            <w:shd w:val="clear" w:color="auto" w:fill="auto"/>
            <w:noWrap/>
            <w:vAlign w:val="center"/>
            <w:hideMark/>
          </w:tcPr>
          <w:p w:rsidR="000152AD" w:rsidRDefault="000152AD">
            <w:pPr>
              <w:jc w:val="center"/>
              <w:rPr>
                <w:sz w:val="20"/>
                <w:szCs w:val="20"/>
              </w:rPr>
            </w:pPr>
            <w:r>
              <w:rPr>
                <w:sz w:val="20"/>
                <w:szCs w:val="20"/>
              </w:rPr>
              <w:t>500</w:t>
            </w:r>
          </w:p>
        </w:tc>
      </w:tr>
    </w:tbl>
    <w:p w:rsidR="0099457E" w:rsidRPr="00F9053E" w:rsidRDefault="0099457E" w:rsidP="0099457E">
      <w:pPr>
        <w:rPr>
          <w:sz w:val="21"/>
          <w:szCs w:val="21"/>
          <w:lang w:val="en-US"/>
        </w:rPr>
      </w:pPr>
    </w:p>
    <w:p w:rsidR="0099457E" w:rsidRPr="0099457E" w:rsidRDefault="0099457E" w:rsidP="0099457E">
      <w:pPr>
        <w:spacing w:before="120" w:after="120"/>
        <w:jc w:val="both"/>
        <w:rPr>
          <w:b/>
          <w:i/>
          <w:sz w:val="21"/>
          <w:szCs w:val="21"/>
          <w:u w:val="single"/>
        </w:rPr>
      </w:pPr>
      <w:r w:rsidRPr="0099457E">
        <w:rPr>
          <w:b/>
          <w:i/>
          <w:sz w:val="21"/>
          <w:szCs w:val="21"/>
          <w:u w:val="single"/>
        </w:rPr>
        <w:t xml:space="preserve">Външни фактори, които могат да окажат въздействие върху постигането на целите на програмата </w:t>
      </w:r>
    </w:p>
    <w:p w:rsidR="0099457E" w:rsidRPr="0099457E" w:rsidRDefault="0099457E" w:rsidP="0099457E">
      <w:pPr>
        <w:spacing w:before="120" w:after="120"/>
        <w:jc w:val="both"/>
        <w:rPr>
          <w:sz w:val="20"/>
          <w:szCs w:val="20"/>
        </w:rPr>
      </w:pPr>
      <w:r w:rsidRPr="0099457E">
        <w:rPr>
          <w:sz w:val="20"/>
          <w:szCs w:val="20"/>
        </w:rPr>
        <w:t>Климатични фактори, кадрова и финансова обезпеченост на дейностите в горите.</w:t>
      </w:r>
    </w:p>
    <w:p w:rsidR="0099457E" w:rsidRPr="0099457E" w:rsidRDefault="0099457E" w:rsidP="0099457E">
      <w:pPr>
        <w:spacing w:before="120" w:after="120"/>
        <w:jc w:val="both"/>
        <w:rPr>
          <w:b/>
          <w:i/>
          <w:sz w:val="21"/>
          <w:szCs w:val="21"/>
          <w:u w:val="single"/>
        </w:rPr>
      </w:pPr>
      <w:r w:rsidRPr="0099457E">
        <w:rPr>
          <w:b/>
          <w:i/>
          <w:sz w:val="21"/>
          <w:szCs w:val="21"/>
          <w:u w:val="single"/>
        </w:rPr>
        <w:t xml:space="preserve">Информация за наличността и качеството на данните: </w:t>
      </w:r>
    </w:p>
    <w:p w:rsidR="0099457E" w:rsidRPr="0099457E" w:rsidRDefault="0099457E" w:rsidP="0099457E">
      <w:pPr>
        <w:spacing w:before="120" w:after="120"/>
        <w:jc w:val="both"/>
        <w:rPr>
          <w:sz w:val="20"/>
          <w:szCs w:val="20"/>
        </w:rPr>
      </w:pPr>
      <w:r w:rsidRPr="0099457E">
        <w:rPr>
          <w:sz w:val="20"/>
          <w:szCs w:val="20"/>
        </w:rPr>
        <w:t>Месечни и годишни  отчети на Изпълнителна агенция по горите – 1ГС, ПР, 1ГФ, 5ГФ.</w:t>
      </w:r>
    </w:p>
    <w:p w:rsidR="0099457E" w:rsidRPr="0099457E" w:rsidRDefault="0099457E" w:rsidP="0099457E">
      <w:pPr>
        <w:spacing w:before="120" w:after="120"/>
        <w:jc w:val="both"/>
        <w:rPr>
          <w:b/>
          <w:i/>
          <w:sz w:val="21"/>
          <w:szCs w:val="21"/>
          <w:u w:val="single"/>
        </w:rPr>
      </w:pPr>
      <w:r w:rsidRPr="0099457E">
        <w:rPr>
          <w:b/>
          <w:i/>
          <w:sz w:val="21"/>
          <w:szCs w:val="21"/>
          <w:u w:val="single"/>
        </w:rPr>
        <w:lastRenderedPageBreak/>
        <w:t xml:space="preserve">Предоставяни по програмата продукти/услуги </w:t>
      </w:r>
    </w:p>
    <w:p w:rsidR="0099457E" w:rsidRPr="0099457E" w:rsidRDefault="0099457E" w:rsidP="0099457E">
      <w:pPr>
        <w:ind w:firstLine="540"/>
        <w:jc w:val="both"/>
        <w:rPr>
          <w:sz w:val="20"/>
          <w:szCs w:val="20"/>
          <w:lang w:val="ru-RU"/>
        </w:rPr>
      </w:pPr>
      <w:r w:rsidRPr="007D0FCC">
        <w:rPr>
          <w:lang w:val="ru-RU"/>
        </w:rPr>
        <w:t xml:space="preserve">  </w:t>
      </w:r>
      <w:r w:rsidRPr="0099457E">
        <w:rPr>
          <w:sz w:val="20"/>
          <w:szCs w:val="20"/>
          <w:lang w:val="ru-RU"/>
        </w:rPr>
        <w:t>Инвентаризация на горски територии</w:t>
      </w:r>
      <w:r w:rsidR="0088466A">
        <w:rPr>
          <w:sz w:val="20"/>
          <w:szCs w:val="20"/>
          <w:lang w:val="ru-RU"/>
        </w:rPr>
        <w:t>;</w:t>
      </w:r>
    </w:p>
    <w:p w:rsidR="0099457E" w:rsidRPr="0099457E" w:rsidRDefault="0099457E" w:rsidP="0099457E">
      <w:pPr>
        <w:tabs>
          <w:tab w:val="num" w:pos="858"/>
        </w:tabs>
        <w:ind w:firstLine="540"/>
        <w:jc w:val="both"/>
        <w:rPr>
          <w:sz w:val="20"/>
          <w:szCs w:val="20"/>
        </w:rPr>
      </w:pPr>
      <w:r w:rsidRPr="0099457E">
        <w:rPr>
          <w:sz w:val="20"/>
          <w:szCs w:val="20"/>
        </w:rPr>
        <w:t xml:space="preserve">  </w:t>
      </w:r>
      <w:r w:rsidR="0088466A">
        <w:rPr>
          <w:sz w:val="20"/>
          <w:szCs w:val="20"/>
        </w:rPr>
        <w:t xml:space="preserve"> </w:t>
      </w:r>
      <w:r w:rsidRPr="0099457E">
        <w:rPr>
          <w:sz w:val="20"/>
          <w:szCs w:val="20"/>
        </w:rPr>
        <w:t>Областни планове за развитие на горски територии;</w:t>
      </w:r>
    </w:p>
    <w:p w:rsidR="0099457E" w:rsidRPr="0099457E" w:rsidRDefault="0099457E" w:rsidP="0099457E">
      <w:pPr>
        <w:tabs>
          <w:tab w:val="num" w:pos="806"/>
        </w:tabs>
        <w:ind w:firstLine="540"/>
        <w:jc w:val="both"/>
        <w:rPr>
          <w:sz w:val="20"/>
          <w:szCs w:val="20"/>
        </w:rPr>
      </w:pPr>
      <w:r w:rsidRPr="0099457E">
        <w:rPr>
          <w:sz w:val="20"/>
          <w:szCs w:val="20"/>
        </w:rPr>
        <w:t xml:space="preserve">  </w:t>
      </w:r>
      <w:r>
        <w:rPr>
          <w:sz w:val="20"/>
          <w:szCs w:val="20"/>
        </w:rPr>
        <w:t xml:space="preserve"> </w:t>
      </w:r>
      <w:r w:rsidR="0088466A">
        <w:rPr>
          <w:sz w:val="20"/>
          <w:szCs w:val="20"/>
        </w:rPr>
        <w:t>Ловностопански планове;</w:t>
      </w:r>
    </w:p>
    <w:p w:rsidR="0099457E" w:rsidRPr="0099457E" w:rsidRDefault="0099457E" w:rsidP="0099457E">
      <w:pPr>
        <w:tabs>
          <w:tab w:val="num" w:pos="806"/>
        </w:tabs>
        <w:ind w:firstLine="540"/>
        <w:jc w:val="both"/>
        <w:rPr>
          <w:sz w:val="20"/>
          <w:szCs w:val="20"/>
        </w:rPr>
      </w:pPr>
      <w:r>
        <w:rPr>
          <w:sz w:val="20"/>
          <w:szCs w:val="20"/>
          <w:lang w:val="ru-RU"/>
        </w:rPr>
        <w:t xml:space="preserve"> </w:t>
      </w:r>
      <w:r w:rsidRPr="0099457E">
        <w:rPr>
          <w:sz w:val="20"/>
          <w:szCs w:val="20"/>
          <w:lang w:val="ru-RU"/>
        </w:rPr>
        <w:t xml:space="preserve">  </w:t>
      </w:r>
      <w:r w:rsidRPr="0099457E">
        <w:rPr>
          <w:sz w:val="20"/>
          <w:szCs w:val="20"/>
        </w:rPr>
        <w:t>Проектиране на мерките и мероприятията за защита на горските територии от пожари</w:t>
      </w:r>
      <w:r w:rsidR="0088466A">
        <w:rPr>
          <w:sz w:val="20"/>
          <w:szCs w:val="20"/>
        </w:rPr>
        <w:t>;</w:t>
      </w:r>
    </w:p>
    <w:p w:rsidR="0099457E" w:rsidRPr="0099457E" w:rsidRDefault="0099457E" w:rsidP="0099457E">
      <w:pPr>
        <w:pStyle w:val="Title"/>
        <w:tabs>
          <w:tab w:val="num" w:pos="1222"/>
        </w:tabs>
        <w:ind w:left="108" w:firstLine="612"/>
        <w:jc w:val="both"/>
        <w:rPr>
          <w:sz w:val="20"/>
        </w:rPr>
      </w:pPr>
      <w:r>
        <w:rPr>
          <w:sz w:val="20"/>
        </w:rPr>
        <w:t>Н</w:t>
      </w:r>
      <w:r w:rsidRPr="0099457E">
        <w:rPr>
          <w:sz w:val="20"/>
        </w:rPr>
        <w:t>едопускане на незаконни ползвания на горските, дивечовите и рибни ресурси и разкриване на извършителите на н</w:t>
      </w:r>
      <w:r w:rsidR="0088466A">
        <w:rPr>
          <w:sz w:val="20"/>
        </w:rPr>
        <w:t>арушения;</w:t>
      </w:r>
    </w:p>
    <w:p w:rsidR="0099457E" w:rsidRPr="0099457E" w:rsidRDefault="0099457E" w:rsidP="0099457E">
      <w:pPr>
        <w:tabs>
          <w:tab w:val="num" w:pos="832"/>
        </w:tabs>
        <w:ind w:left="134" w:firstLine="612"/>
        <w:jc w:val="both"/>
        <w:rPr>
          <w:sz w:val="20"/>
          <w:szCs w:val="20"/>
        </w:rPr>
      </w:pPr>
      <w:r>
        <w:rPr>
          <w:sz w:val="20"/>
          <w:szCs w:val="20"/>
        </w:rPr>
        <w:t>И</w:t>
      </w:r>
      <w:r w:rsidRPr="0099457E">
        <w:rPr>
          <w:sz w:val="20"/>
          <w:szCs w:val="20"/>
        </w:rPr>
        <w:t>зграждане на системи за наблюдения и автоматично откриване на пожари в горските територии.</w:t>
      </w:r>
    </w:p>
    <w:p w:rsidR="006A5464" w:rsidRDefault="006A5464" w:rsidP="00F002B1">
      <w:pPr>
        <w:spacing w:before="120" w:after="120"/>
        <w:jc w:val="both"/>
        <w:rPr>
          <w:b/>
          <w:sz w:val="20"/>
          <w:szCs w:val="20"/>
        </w:rPr>
      </w:pPr>
    </w:p>
    <w:p w:rsidR="00D97DC5" w:rsidRDefault="00D97DC5" w:rsidP="00F002B1">
      <w:pPr>
        <w:spacing w:before="120" w:after="120"/>
        <w:jc w:val="both"/>
        <w:rPr>
          <w:b/>
          <w:sz w:val="20"/>
          <w:szCs w:val="20"/>
          <w:lang w:val="en-US"/>
        </w:rPr>
      </w:pPr>
      <w:r w:rsidRPr="001B5C22">
        <w:rPr>
          <w:b/>
          <w:sz w:val="20"/>
          <w:szCs w:val="20"/>
        </w:rPr>
        <w:t>Бюджетна прогноза по ведомствени и администрирани разходни параграфи на програмата   (в хил. лв.)</w:t>
      </w:r>
    </w:p>
    <w:tbl>
      <w:tblPr>
        <w:tblW w:w="10460" w:type="dxa"/>
        <w:jc w:val="center"/>
        <w:tblLook w:val="04A0" w:firstRow="1" w:lastRow="0" w:firstColumn="1" w:lastColumn="0" w:noHBand="0" w:noVBand="1"/>
      </w:tblPr>
      <w:tblGrid>
        <w:gridCol w:w="443"/>
        <w:gridCol w:w="3094"/>
        <w:gridCol w:w="1153"/>
        <w:gridCol w:w="1153"/>
        <w:gridCol w:w="1151"/>
        <w:gridCol w:w="1154"/>
        <w:gridCol w:w="1156"/>
        <w:gridCol w:w="1156"/>
      </w:tblGrid>
      <w:tr w:rsidR="00081A0E" w:rsidTr="00081A0E">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3 792,9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5 000,0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211,8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Субсидии и други текущи трансфери за нефинансови предприятия</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211,8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211,8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4 004,7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4 468,4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4 004,7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5 000,0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0</w:t>
            </w:r>
          </w:p>
        </w:tc>
      </w:tr>
    </w:tbl>
    <w:p w:rsidR="001B5C22" w:rsidRPr="001B5C22" w:rsidRDefault="001B5C22" w:rsidP="00F002B1">
      <w:pPr>
        <w:spacing w:before="120" w:after="120"/>
        <w:jc w:val="both"/>
        <w:rPr>
          <w:b/>
          <w:sz w:val="20"/>
          <w:szCs w:val="20"/>
          <w:lang w:val="en-US"/>
        </w:rPr>
      </w:pPr>
    </w:p>
    <w:p w:rsidR="00D97DC5" w:rsidRDefault="00D97DC5" w:rsidP="00F002B1">
      <w:pPr>
        <w:spacing w:before="120" w:after="120"/>
        <w:jc w:val="both"/>
        <w:rPr>
          <w:b/>
          <w:sz w:val="20"/>
          <w:szCs w:val="20"/>
        </w:rPr>
      </w:pPr>
    </w:p>
    <w:p w:rsidR="008D01D8" w:rsidRPr="006228CA" w:rsidRDefault="00233DE9" w:rsidP="006228CA">
      <w:pPr>
        <w:pStyle w:val="Heading1"/>
        <w:numPr>
          <w:ilvl w:val="1"/>
          <w:numId w:val="6"/>
        </w:numPr>
        <w:ind w:left="0" w:firstLine="0"/>
      </w:pPr>
      <w:bookmarkStart w:id="24" w:name="_Toc29296667"/>
      <w:r w:rsidRPr="006228CA">
        <w:lastRenderedPageBreak/>
        <w:t>БЮДЖЕТНА ПРОГРАМА „АДМИНИСТРАЦИЯ”</w:t>
      </w:r>
      <w:bookmarkEnd w:id="24"/>
    </w:p>
    <w:p w:rsidR="008D01D8" w:rsidRDefault="008D01D8" w:rsidP="008D01D8">
      <w:pPr>
        <w:spacing w:before="120" w:after="120"/>
        <w:jc w:val="both"/>
        <w:rPr>
          <w:b/>
          <w:i/>
          <w:sz w:val="21"/>
          <w:szCs w:val="21"/>
          <w:u w:val="single"/>
          <w:lang w:val="en-US"/>
        </w:rPr>
      </w:pPr>
      <w:r w:rsidRPr="000152AD">
        <w:rPr>
          <w:b/>
          <w:i/>
          <w:sz w:val="21"/>
          <w:szCs w:val="21"/>
          <w:u w:val="single"/>
        </w:rPr>
        <w:t>Цели на програмата</w:t>
      </w:r>
    </w:p>
    <w:p w:rsidR="008D01D8" w:rsidRPr="00772B3E" w:rsidRDefault="008D01D8" w:rsidP="008D01D8">
      <w:pPr>
        <w:ind w:firstLine="540"/>
        <w:jc w:val="both"/>
        <w:textAlignment w:val="center"/>
        <w:rPr>
          <w:sz w:val="20"/>
          <w:szCs w:val="20"/>
        </w:rPr>
      </w:pPr>
      <w:r w:rsidRPr="00772B3E">
        <w:rPr>
          <w:sz w:val="20"/>
          <w:szCs w:val="20"/>
        </w:rPr>
        <w:t xml:space="preserve">Включва дейности, които подпомагат изпълнението на всички останали програми, изграждащи структурата на бюджета, както и звената </w:t>
      </w:r>
      <w:r w:rsidRPr="0039741B">
        <w:rPr>
          <w:sz w:val="20"/>
          <w:szCs w:val="20"/>
        </w:rPr>
        <w:t>на пряко подчинение на министъра</w:t>
      </w:r>
      <w:r w:rsidRPr="00772B3E">
        <w:rPr>
          <w:sz w:val="20"/>
          <w:szCs w:val="20"/>
        </w:rPr>
        <w:t xml:space="preserve">, които: </w:t>
      </w:r>
    </w:p>
    <w:p w:rsidR="008D01D8" w:rsidRPr="00772B3E" w:rsidRDefault="008D01D8" w:rsidP="008D01D8">
      <w:pPr>
        <w:ind w:firstLine="540"/>
        <w:jc w:val="both"/>
        <w:textAlignment w:val="center"/>
        <w:rPr>
          <w:sz w:val="20"/>
          <w:szCs w:val="20"/>
        </w:rPr>
      </w:pPr>
      <w:r w:rsidRPr="00772B3E">
        <w:rPr>
          <w:sz w:val="20"/>
          <w:szCs w:val="20"/>
        </w:rPr>
        <w:t xml:space="preserve">осигуряват </w:t>
      </w:r>
      <w:r w:rsidRPr="0039741B">
        <w:rPr>
          <w:sz w:val="20"/>
          <w:szCs w:val="20"/>
        </w:rPr>
        <w:t>изпълнението на контролните му функции върху дейността на администрацията и на второстепенните разпоредители с бюджетни кредити към министъра</w:t>
      </w:r>
      <w:r w:rsidRPr="00772B3E">
        <w:rPr>
          <w:sz w:val="20"/>
          <w:szCs w:val="20"/>
        </w:rPr>
        <w:t xml:space="preserve">; </w:t>
      </w:r>
    </w:p>
    <w:p w:rsidR="008D01D8" w:rsidRPr="00772B3E" w:rsidRDefault="008D01D8" w:rsidP="008D01D8">
      <w:pPr>
        <w:ind w:firstLine="540"/>
        <w:jc w:val="both"/>
        <w:textAlignment w:val="center"/>
        <w:rPr>
          <w:sz w:val="20"/>
          <w:szCs w:val="20"/>
        </w:rPr>
      </w:pPr>
      <w:r w:rsidRPr="00772B3E">
        <w:rPr>
          <w:sz w:val="20"/>
          <w:szCs w:val="20"/>
        </w:rPr>
        <w:t xml:space="preserve">осъществяват </w:t>
      </w:r>
      <w:r w:rsidRPr="0039741B">
        <w:rPr>
          <w:sz w:val="20"/>
          <w:szCs w:val="20"/>
        </w:rPr>
        <w:t xml:space="preserve">предварителен контрол за законосъобразност на всички документи и действия, свързани с </w:t>
      </w:r>
      <w:r w:rsidRPr="00772B3E">
        <w:rPr>
          <w:sz w:val="20"/>
          <w:szCs w:val="20"/>
        </w:rPr>
        <w:t>цялостната дейност на министерството;</w:t>
      </w:r>
    </w:p>
    <w:p w:rsidR="008D01D8" w:rsidRPr="00772B3E" w:rsidRDefault="008D01D8" w:rsidP="008D01D8">
      <w:pPr>
        <w:ind w:firstLine="540"/>
        <w:jc w:val="both"/>
        <w:textAlignment w:val="center"/>
        <w:rPr>
          <w:sz w:val="20"/>
          <w:szCs w:val="20"/>
        </w:rPr>
      </w:pPr>
      <w:r w:rsidRPr="0039741B">
        <w:rPr>
          <w:sz w:val="20"/>
          <w:szCs w:val="20"/>
        </w:rPr>
        <w:t>осъществява</w:t>
      </w:r>
      <w:r w:rsidRPr="00772B3E">
        <w:rPr>
          <w:sz w:val="20"/>
          <w:szCs w:val="20"/>
        </w:rPr>
        <w:t>т</w:t>
      </w:r>
      <w:r w:rsidRPr="0039741B">
        <w:rPr>
          <w:sz w:val="20"/>
          <w:szCs w:val="20"/>
        </w:rPr>
        <w:t xml:space="preserve"> дейността по вътрешен одит на всички структури, програми, дейности и процеси в министерството, включително на разпоредителите със средства на ЕС и на разпоредителите</w:t>
      </w:r>
      <w:r w:rsidRPr="00772B3E">
        <w:rPr>
          <w:sz w:val="20"/>
          <w:szCs w:val="20"/>
        </w:rPr>
        <w:t xml:space="preserve"> </w:t>
      </w:r>
      <w:r w:rsidRPr="0039741B">
        <w:rPr>
          <w:sz w:val="20"/>
          <w:szCs w:val="20"/>
        </w:rPr>
        <w:t xml:space="preserve">с бюджетни кредити от по-ниска степен към министъра, в съответствие с </w:t>
      </w:r>
      <w:r w:rsidRPr="00C106D1">
        <w:rPr>
          <w:rStyle w:val="newdocreference1"/>
          <w:color w:val="auto"/>
          <w:sz w:val="20"/>
          <w:szCs w:val="20"/>
          <w:u w:val="none"/>
        </w:rPr>
        <w:t>чл. 13</w:t>
      </w:r>
      <w:r w:rsidRPr="00C106D1">
        <w:rPr>
          <w:rStyle w:val="newdocreference1"/>
          <w:sz w:val="20"/>
          <w:szCs w:val="20"/>
          <w:u w:val="none"/>
        </w:rPr>
        <w:t xml:space="preserve"> </w:t>
      </w:r>
      <w:r w:rsidRPr="0039741B">
        <w:rPr>
          <w:sz w:val="20"/>
          <w:szCs w:val="20"/>
        </w:rPr>
        <w:t>от Закона за вътрешния одит в публичния сектор</w:t>
      </w:r>
      <w:r w:rsidRPr="00772B3E">
        <w:rPr>
          <w:sz w:val="20"/>
          <w:szCs w:val="20"/>
        </w:rPr>
        <w:t xml:space="preserve"> чрез оценка на адекватността и ефикасността на системите за вътрешен контрол;</w:t>
      </w:r>
    </w:p>
    <w:p w:rsidR="008D01D8" w:rsidRPr="00772B3E" w:rsidRDefault="008D01D8" w:rsidP="008D01D8">
      <w:pPr>
        <w:ind w:firstLine="540"/>
        <w:jc w:val="both"/>
        <w:textAlignment w:val="center"/>
        <w:rPr>
          <w:sz w:val="20"/>
          <w:szCs w:val="20"/>
        </w:rPr>
      </w:pPr>
      <w:r w:rsidRPr="0039741B">
        <w:rPr>
          <w:sz w:val="20"/>
          <w:szCs w:val="20"/>
        </w:rPr>
        <w:t>подпомага</w:t>
      </w:r>
      <w:r w:rsidRPr="00772B3E">
        <w:rPr>
          <w:sz w:val="20"/>
          <w:szCs w:val="20"/>
        </w:rPr>
        <w:t>т</w:t>
      </w:r>
      <w:r w:rsidRPr="0039741B">
        <w:rPr>
          <w:sz w:val="20"/>
          <w:szCs w:val="20"/>
        </w:rPr>
        <w:t xml:space="preserve"> министъра по осигуряване на готовността за работа в условия на кризи от военен и невоенен характер и защита на класифицираната информация;</w:t>
      </w:r>
    </w:p>
    <w:p w:rsidR="008D01D8" w:rsidRPr="00772B3E" w:rsidRDefault="008D01D8" w:rsidP="008D01D8">
      <w:pPr>
        <w:ind w:firstLine="540"/>
        <w:jc w:val="both"/>
        <w:textAlignment w:val="center"/>
        <w:rPr>
          <w:sz w:val="20"/>
          <w:szCs w:val="20"/>
        </w:rPr>
      </w:pPr>
      <w:r w:rsidRPr="0039741B">
        <w:rPr>
          <w:sz w:val="20"/>
          <w:szCs w:val="20"/>
        </w:rPr>
        <w:t>подготвя процесите на акредитация и сертификация на Разплащателната агенция; упражнява контрол и мониторинг на Разплащателната агенция за изпълнение на критериите за акредитация</w:t>
      </w:r>
      <w:r w:rsidRPr="00772B3E">
        <w:rPr>
          <w:sz w:val="20"/>
          <w:szCs w:val="20"/>
        </w:rPr>
        <w:t>;</w:t>
      </w:r>
    </w:p>
    <w:p w:rsidR="008D01D8" w:rsidRPr="00772B3E" w:rsidRDefault="008D01D8" w:rsidP="008D01D8">
      <w:pPr>
        <w:ind w:firstLine="540"/>
        <w:jc w:val="both"/>
        <w:textAlignment w:val="center"/>
        <w:rPr>
          <w:sz w:val="20"/>
          <w:szCs w:val="20"/>
        </w:rPr>
      </w:pPr>
      <w:r w:rsidRPr="00772B3E">
        <w:rPr>
          <w:sz w:val="20"/>
          <w:szCs w:val="20"/>
        </w:rPr>
        <w:t xml:space="preserve">осъществяват развитието на информационната инфраструктура на </w:t>
      </w:r>
      <w:r w:rsidR="008469C0">
        <w:rPr>
          <w:sz w:val="20"/>
          <w:szCs w:val="20"/>
        </w:rPr>
        <w:t>МЗХГ</w:t>
      </w:r>
      <w:r w:rsidR="003E4390">
        <w:rPr>
          <w:sz w:val="20"/>
          <w:szCs w:val="20"/>
        </w:rPr>
        <w:t>;</w:t>
      </w:r>
    </w:p>
    <w:p w:rsidR="008D01D8" w:rsidRDefault="008D01D8" w:rsidP="008D01D8">
      <w:pPr>
        <w:ind w:firstLine="540"/>
        <w:jc w:val="both"/>
        <w:textAlignment w:val="center"/>
        <w:rPr>
          <w:sz w:val="20"/>
          <w:szCs w:val="20"/>
        </w:rPr>
      </w:pPr>
      <w:r w:rsidRPr="00772B3E">
        <w:rPr>
          <w:sz w:val="20"/>
          <w:szCs w:val="20"/>
        </w:rPr>
        <w:t>осигурява в правно-нормативно отношение дейността на министерството</w:t>
      </w:r>
      <w:r w:rsidR="003E4390">
        <w:rPr>
          <w:sz w:val="20"/>
          <w:szCs w:val="20"/>
        </w:rPr>
        <w:t>.</w:t>
      </w:r>
    </w:p>
    <w:p w:rsidR="008D01D8" w:rsidRPr="00772B3E" w:rsidRDefault="008D01D8" w:rsidP="008D01D8">
      <w:pPr>
        <w:ind w:firstLine="540"/>
        <w:jc w:val="both"/>
        <w:textAlignment w:val="center"/>
        <w:rPr>
          <w:sz w:val="20"/>
          <w:szCs w:val="20"/>
        </w:rPr>
      </w:pPr>
    </w:p>
    <w:p w:rsidR="008D01D8" w:rsidRPr="00DB6D0F" w:rsidRDefault="008D01D8" w:rsidP="008D01D8">
      <w:pPr>
        <w:rPr>
          <w:sz w:val="21"/>
          <w:szCs w:val="21"/>
          <w:u w:val="single"/>
        </w:rPr>
      </w:pPr>
      <w:r w:rsidRPr="008D01D8">
        <w:rPr>
          <w:b/>
          <w:i/>
          <w:sz w:val="21"/>
          <w:szCs w:val="21"/>
          <w:u w:val="single"/>
        </w:rPr>
        <w:t>Организационни структури, участващи в програмата</w:t>
      </w:r>
    </w:p>
    <w:p w:rsidR="008D01D8" w:rsidRPr="00772B3E" w:rsidRDefault="00C76370" w:rsidP="008D01D8">
      <w:pPr>
        <w:ind w:firstLine="540"/>
        <w:jc w:val="both"/>
        <w:textAlignment w:val="center"/>
        <w:rPr>
          <w:sz w:val="20"/>
          <w:szCs w:val="20"/>
        </w:rPr>
      </w:pPr>
      <w:r>
        <w:rPr>
          <w:sz w:val="20"/>
          <w:szCs w:val="20"/>
        </w:rPr>
        <w:t xml:space="preserve">Обща администрация на </w:t>
      </w:r>
      <w:r w:rsidR="008469C0">
        <w:rPr>
          <w:sz w:val="20"/>
          <w:szCs w:val="20"/>
        </w:rPr>
        <w:t>МЗХГ</w:t>
      </w:r>
      <w:r>
        <w:rPr>
          <w:sz w:val="20"/>
          <w:szCs w:val="20"/>
        </w:rPr>
        <w:t xml:space="preserve"> и ВРБ</w:t>
      </w:r>
      <w:r w:rsidR="008D01D8" w:rsidRPr="00772B3E">
        <w:rPr>
          <w:sz w:val="20"/>
          <w:szCs w:val="20"/>
        </w:rPr>
        <w:t xml:space="preserve">, както и звената </w:t>
      </w:r>
      <w:r w:rsidR="008D01D8" w:rsidRPr="0039741B">
        <w:rPr>
          <w:sz w:val="20"/>
          <w:szCs w:val="20"/>
        </w:rPr>
        <w:t>на пряко подчинение на министъра</w:t>
      </w:r>
      <w:r w:rsidR="008D01D8" w:rsidRPr="00772B3E">
        <w:rPr>
          <w:sz w:val="20"/>
          <w:szCs w:val="20"/>
        </w:rPr>
        <w:t>.</w:t>
      </w:r>
    </w:p>
    <w:p w:rsidR="008D01D8" w:rsidRDefault="008D01D8" w:rsidP="008D01D8">
      <w:pPr>
        <w:rPr>
          <w:sz w:val="20"/>
          <w:szCs w:val="20"/>
        </w:rPr>
      </w:pPr>
    </w:p>
    <w:p w:rsidR="008D01D8" w:rsidRPr="00DB6D0F" w:rsidRDefault="008D01D8" w:rsidP="00DB6D0F">
      <w:pPr>
        <w:spacing w:before="120" w:after="120"/>
        <w:jc w:val="both"/>
        <w:rPr>
          <w:b/>
          <w:i/>
          <w:sz w:val="21"/>
          <w:szCs w:val="21"/>
          <w:u w:val="single"/>
        </w:rPr>
      </w:pPr>
      <w:r w:rsidRPr="008D01D8">
        <w:rPr>
          <w:b/>
          <w:i/>
          <w:sz w:val="21"/>
          <w:szCs w:val="21"/>
          <w:u w:val="single"/>
        </w:rPr>
        <w:t>Отговорност за изпълнението на програмата</w:t>
      </w:r>
    </w:p>
    <w:p w:rsidR="00D623D7" w:rsidRDefault="008D01D8" w:rsidP="005207C5">
      <w:pPr>
        <w:ind w:left="26" w:firstLine="514"/>
        <w:jc w:val="both"/>
        <w:rPr>
          <w:sz w:val="20"/>
          <w:szCs w:val="20"/>
        </w:rPr>
      </w:pPr>
      <w:r w:rsidRPr="00772B3E">
        <w:rPr>
          <w:sz w:val="20"/>
          <w:szCs w:val="20"/>
        </w:rPr>
        <w:t>За изпълнението на програмата отговарят главния секретар на</w:t>
      </w:r>
      <w:r w:rsidR="00C76370">
        <w:rPr>
          <w:sz w:val="20"/>
          <w:szCs w:val="20"/>
        </w:rPr>
        <w:t xml:space="preserve"> </w:t>
      </w:r>
      <w:r w:rsidR="008469C0">
        <w:rPr>
          <w:sz w:val="20"/>
          <w:szCs w:val="20"/>
        </w:rPr>
        <w:t>МЗХГ</w:t>
      </w:r>
      <w:r w:rsidR="00C76370">
        <w:rPr>
          <w:sz w:val="20"/>
          <w:szCs w:val="20"/>
        </w:rPr>
        <w:t>, главните секретари на ВРБ</w:t>
      </w:r>
      <w:r w:rsidRPr="00772B3E">
        <w:rPr>
          <w:sz w:val="20"/>
          <w:szCs w:val="20"/>
        </w:rPr>
        <w:t xml:space="preserve"> и ръководителите на дирекциите, работещи по нея, както и ръководителите на звената на пряко подчинение на министъра.</w:t>
      </w:r>
    </w:p>
    <w:p w:rsidR="00D623D7" w:rsidRDefault="00D623D7" w:rsidP="00B73081">
      <w:pPr>
        <w:ind w:left="26" w:firstLine="514"/>
        <w:jc w:val="both"/>
        <w:rPr>
          <w:sz w:val="20"/>
          <w:szCs w:val="20"/>
        </w:rPr>
      </w:pPr>
    </w:p>
    <w:tbl>
      <w:tblPr>
        <w:tblW w:w="10460" w:type="dxa"/>
        <w:jc w:val="center"/>
        <w:tblCellMar>
          <w:left w:w="70" w:type="dxa"/>
          <w:right w:w="70" w:type="dxa"/>
        </w:tblCellMar>
        <w:tblLook w:val="04A0" w:firstRow="1" w:lastRow="0" w:firstColumn="1" w:lastColumn="0" w:noHBand="0" w:noVBand="1"/>
      </w:tblPr>
      <w:tblGrid>
        <w:gridCol w:w="10460"/>
      </w:tblGrid>
      <w:tr w:rsidR="005207C5" w:rsidRPr="009A1FA6" w:rsidTr="005207C5">
        <w:trPr>
          <w:trHeight w:val="315"/>
          <w:jc w:val="center"/>
        </w:trPr>
        <w:tc>
          <w:tcPr>
            <w:tcW w:w="10460" w:type="dxa"/>
            <w:tcBorders>
              <w:top w:val="nil"/>
              <w:left w:val="nil"/>
              <w:bottom w:val="nil"/>
              <w:right w:val="nil"/>
            </w:tcBorders>
            <w:shd w:val="clear" w:color="auto" w:fill="auto"/>
            <w:noWrap/>
            <w:vAlign w:val="bottom"/>
            <w:hideMark/>
          </w:tcPr>
          <w:p w:rsidR="005207C5" w:rsidRPr="009A1FA6" w:rsidRDefault="005207C5">
            <w:pPr>
              <w:rPr>
                <w:b/>
                <w:bCs/>
                <w:color w:val="000000"/>
                <w:sz w:val="22"/>
                <w:szCs w:val="22"/>
              </w:rPr>
            </w:pPr>
            <w:r w:rsidRPr="001B5C22">
              <w:rPr>
                <w:b/>
                <w:bCs/>
                <w:color w:val="000000"/>
                <w:sz w:val="22"/>
                <w:szCs w:val="22"/>
              </w:rPr>
              <w:t>Бюджетна прогноза по ведомствени и администрирани разходни параграфи на програмата   (в хил. лв.)</w:t>
            </w:r>
          </w:p>
        </w:tc>
      </w:tr>
    </w:tbl>
    <w:p w:rsidR="00223E20" w:rsidRDefault="00223E20" w:rsidP="005207C5">
      <w:pPr>
        <w:jc w:val="both"/>
        <w:rPr>
          <w:sz w:val="20"/>
          <w:szCs w:val="20"/>
          <w:lang w:val="en-US"/>
        </w:rPr>
      </w:pPr>
    </w:p>
    <w:p w:rsidR="00B174A6" w:rsidRDefault="00B174A6" w:rsidP="009A1FA6">
      <w:pPr>
        <w:jc w:val="both"/>
        <w:rPr>
          <w:sz w:val="20"/>
          <w:szCs w:val="20"/>
          <w:lang w:val="en-US"/>
        </w:rPr>
      </w:pPr>
    </w:p>
    <w:tbl>
      <w:tblPr>
        <w:tblW w:w="10460" w:type="dxa"/>
        <w:jc w:val="center"/>
        <w:tblLook w:val="04A0" w:firstRow="1" w:lastRow="0" w:firstColumn="1" w:lastColumn="0" w:noHBand="0" w:noVBand="1"/>
      </w:tblPr>
      <w:tblGrid>
        <w:gridCol w:w="443"/>
        <w:gridCol w:w="3094"/>
        <w:gridCol w:w="1153"/>
        <w:gridCol w:w="1153"/>
        <w:gridCol w:w="1151"/>
        <w:gridCol w:w="1154"/>
        <w:gridCol w:w="1156"/>
        <w:gridCol w:w="1156"/>
      </w:tblGrid>
      <w:tr w:rsidR="00081A0E" w:rsidTr="00081A0E">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081A0E" w:rsidRDefault="00081A0E">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2200.04.00 Бюджетна програма "Администрация"</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2017</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Отчет 2018</w:t>
            </w:r>
            <w:r>
              <w:rPr>
                <w:rFonts w:ascii="Arial" w:hAnsi="Arial" w:cs="Arial"/>
                <w:color w:val="000000"/>
                <w:sz w:val="16"/>
                <w:szCs w:val="16"/>
              </w:rPr>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Закон 2019</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Бюджет</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c>
          <w:tcPr>
            <w:tcW w:w="1160" w:type="dxa"/>
            <w:tcBorders>
              <w:top w:val="single" w:sz="8" w:space="0" w:color="auto"/>
              <w:left w:val="nil"/>
              <w:bottom w:val="nil"/>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Прогноза</w:t>
            </w:r>
          </w:p>
        </w:tc>
      </w:tr>
      <w:tr w:rsidR="00081A0E" w:rsidTr="00081A0E">
        <w:trPr>
          <w:trHeight w:val="64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(класификационен код и наименование на бюджетната програма)</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081A0E" w:rsidRDefault="00081A0E">
            <w:pPr>
              <w:rPr>
                <w:b/>
                <w:bCs/>
                <w:color w:val="000000"/>
                <w:sz w:val="16"/>
                <w:szCs w:val="16"/>
              </w:rPr>
            </w:pP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2020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2021 г.</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center"/>
              <w:rPr>
                <w:b/>
                <w:bCs/>
                <w:color w:val="000000"/>
                <w:sz w:val="16"/>
                <w:szCs w:val="16"/>
              </w:rPr>
            </w:pPr>
            <w:r>
              <w:rPr>
                <w:b/>
                <w:bCs/>
                <w:color w:val="000000"/>
                <w:sz w:val="16"/>
                <w:szCs w:val="16"/>
              </w:rPr>
              <w:t>2022 г.</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1</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3</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6</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center"/>
              <w:rPr>
                <w:b/>
                <w:bCs/>
                <w:color w:val="000000"/>
                <w:sz w:val="16"/>
                <w:szCs w:val="16"/>
              </w:rPr>
            </w:pPr>
            <w:r>
              <w:rPr>
                <w:b/>
                <w:bCs/>
                <w:color w:val="000000"/>
                <w:sz w:val="16"/>
                <w:szCs w:val="16"/>
              </w:rPr>
              <w:t>7</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18 213,8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18 585,8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18 105,9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8 438,7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8 513,0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9 391,0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10 330,1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9 470,6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8 069,7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9 851,8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5 986,8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5 986,8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5 986,8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304,5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2 003,1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3 085,2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1 789,0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550,0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550,0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18 213,8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18 585,8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18 105,9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Персонал</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8 438,7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8 513,0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9 391,0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10 330,1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10 330,1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Издръжка</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9 470,6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8 069,7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9 851,8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5 986,8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5 986,8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5 986,8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color w:val="000000"/>
                <w:sz w:val="16"/>
                <w:szCs w:val="16"/>
              </w:rPr>
            </w:pPr>
            <w:r>
              <w:rPr>
                <w:color w:val="000000"/>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304,5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2 003,1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3 085,2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1 789,0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550,0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color w:val="000000"/>
                <w:sz w:val="16"/>
                <w:szCs w:val="16"/>
              </w:rPr>
            </w:pPr>
            <w:r>
              <w:rPr>
                <w:color w:val="000000"/>
                <w:sz w:val="16"/>
                <w:szCs w:val="16"/>
              </w:rPr>
              <w:t xml:space="preserve">550,0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97,4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Издръжка</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97,4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Лихви в т. ч.</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Лихви по външни заеми</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48,1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xml:space="preserve">0,0 </w:t>
            </w:r>
          </w:p>
        </w:tc>
      </w:tr>
      <w:tr w:rsidR="00081A0E" w:rsidTr="00081A0E">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97,4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48,1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0,0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18 311,2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18 633,9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18 105,9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b/>
                <w:bCs/>
                <w:color w:val="000000"/>
                <w:sz w:val="16"/>
                <w:szCs w:val="16"/>
              </w:rPr>
            </w:pPr>
            <w:r>
              <w:rPr>
                <w:b/>
                <w:bCs/>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081A0E" w:rsidRDefault="00081A0E">
            <w:pPr>
              <w:rPr>
                <w:b/>
                <w:bCs/>
                <w:color w:val="000000"/>
                <w:sz w:val="16"/>
                <w:szCs w:val="16"/>
              </w:rPr>
            </w:pPr>
            <w:r>
              <w:rPr>
                <w:b/>
                <w:bCs/>
                <w:color w:val="000000"/>
                <w:sz w:val="16"/>
                <w:szCs w:val="16"/>
              </w:rPr>
              <w:t>Общо разходи (І.+ІІ.+ІІІ.):</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18 311,2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18 633,9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22 328,0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18 105,9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c>
          <w:tcPr>
            <w:tcW w:w="1160" w:type="dxa"/>
            <w:tcBorders>
              <w:top w:val="nil"/>
              <w:left w:val="nil"/>
              <w:bottom w:val="single" w:sz="8" w:space="0" w:color="auto"/>
              <w:right w:val="single" w:sz="8" w:space="0" w:color="auto"/>
            </w:tcBorders>
            <w:shd w:val="clear" w:color="000000" w:fill="FFCC99"/>
            <w:vAlign w:val="center"/>
            <w:hideMark/>
          </w:tcPr>
          <w:p w:rsidR="00081A0E" w:rsidRDefault="00081A0E">
            <w:pPr>
              <w:jc w:val="right"/>
              <w:rPr>
                <w:b/>
                <w:bCs/>
                <w:color w:val="000000"/>
                <w:sz w:val="16"/>
                <w:szCs w:val="16"/>
              </w:rPr>
            </w:pPr>
            <w:r>
              <w:rPr>
                <w:b/>
                <w:bCs/>
                <w:color w:val="000000"/>
                <w:sz w:val="16"/>
                <w:szCs w:val="16"/>
              </w:rPr>
              <w:t xml:space="preserve">16 866,9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 </w:t>
            </w:r>
          </w:p>
        </w:tc>
      </w:tr>
      <w:tr w:rsidR="00081A0E" w:rsidTr="00081A0E">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081A0E" w:rsidRDefault="00081A0E">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081A0E" w:rsidRDefault="00081A0E">
            <w:pPr>
              <w:rPr>
                <w:color w:val="000000"/>
                <w:sz w:val="16"/>
                <w:szCs w:val="16"/>
              </w:rPr>
            </w:pPr>
            <w:r>
              <w:rPr>
                <w:color w:val="000000"/>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284</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312</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315</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310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310</w:t>
            </w:r>
          </w:p>
        </w:tc>
        <w:tc>
          <w:tcPr>
            <w:tcW w:w="1160" w:type="dxa"/>
            <w:tcBorders>
              <w:top w:val="nil"/>
              <w:left w:val="nil"/>
              <w:bottom w:val="single" w:sz="8" w:space="0" w:color="auto"/>
              <w:right w:val="single" w:sz="8" w:space="0" w:color="auto"/>
            </w:tcBorders>
            <w:shd w:val="clear" w:color="auto" w:fill="auto"/>
            <w:vAlign w:val="center"/>
            <w:hideMark/>
          </w:tcPr>
          <w:p w:rsidR="00081A0E" w:rsidRDefault="00081A0E">
            <w:pPr>
              <w:jc w:val="right"/>
              <w:rPr>
                <w:color w:val="000000"/>
                <w:sz w:val="16"/>
                <w:szCs w:val="16"/>
              </w:rPr>
            </w:pPr>
            <w:r>
              <w:rPr>
                <w:color w:val="000000"/>
                <w:sz w:val="16"/>
                <w:szCs w:val="16"/>
              </w:rPr>
              <w:t>310</w:t>
            </w:r>
          </w:p>
        </w:tc>
      </w:tr>
    </w:tbl>
    <w:p w:rsidR="00FC7690" w:rsidRDefault="00FC7690" w:rsidP="009A1FA6">
      <w:pPr>
        <w:jc w:val="both"/>
        <w:rPr>
          <w:sz w:val="20"/>
          <w:szCs w:val="20"/>
          <w:lang w:val="en-US"/>
        </w:rPr>
      </w:pPr>
    </w:p>
    <w:p w:rsidR="00FC7690" w:rsidRDefault="00FC7690" w:rsidP="009A1FA6">
      <w:pPr>
        <w:jc w:val="both"/>
        <w:rPr>
          <w:sz w:val="20"/>
          <w:szCs w:val="20"/>
          <w:lang w:val="en-US"/>
        </w:rPr>
      </w:pPr>
    </w:p>
    <w:p w:rsidR="00FC7690" w:rsidRDefault="00FC7690" w:rsidP="009A1FA6">
      <w:pPr>
        <w:jc w:val="both"/>
        <w:rPr>
          <w:sz w:val="20"/>
          <w:szCs w:val="20"/>
          <w:lang w:val="en-US"/>
        </w:rPr>
      </w:pPr>
    </w:p>
    <w:p w:rsidR="00FC7690" w:rsidRPr="00FC7690" w:rsidRDefault="00FC7690" w:rsidP="009A1FA6">
      <w:pPr>
        <w:jc w:val="both"/>
        <w:rPr>
          <w:sz w:val="20"/>
          <w:szCs w:val="20"/>
          <w:lang w:val="en-US"/>
        </w:rPr>
      </w:pPr>
    </w:p>
    <w:sectPr w:rsidR="00FC7690" w:rsidRPr="00FC7690" w:rsidSect="00184011">
      <w:pgSz w:w="11906" w:h="16838"/>
      <w:pgMar w:top="567" w:right="1418" w:bottom="1134"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4A" w:rsidRDefault="000A314A">
      <w:r>
        <w:separator/>
      </w:r>
    </w:p>
  </w:endnote>
  <w:endnote w:type="continuationSeparator" w:id="0">
    <w:p w:rsidR="000A314A" w:rsidRDefault="000A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4A" w:rsidRDefault="000A314A">
    <w:pPr>
      <w:pStyle w:val="Footer"/>
      <w:jc w:val="right"/>
    </w:pPr>
    <w:r>
      <w:fldChar w:fldCharType="begin"/>
    </w:r>
    <w:r>
      <w:instrText xml:space="preserve"> PAGE   \* MERGEFORMAT </w:instrText>
    </w:r>
    <w:r>
      <w:fldChar w:fldCharType="separate"/>
    </w:r>
    <w:r w:rsidR="003D091C">
      <w:rPr>
        <w:noProof/>
      </w:rPr>
      <w:t>10</w:t>
    </w:r>
    <w:r>
      <w:rPr>
        <w:noProof/>
      </w:rPr>
      <w:fldChar w:fldCharType="end"/>
    </w:r>
  </w:p>
  <w:p w:rsidR="000A314A" w:rsidRDefault="000A3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4A" w:rsidRDefault="000A314A">
      <w:r>
        <w:separator/>
      </w:r>
    </w:p>
  </w:footnote>
  <w:footnote w:type="continuationSeparator" w:id="0">
    <w:p w:rsidR="000A314A" w:rsidRDefault="000A3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41A064B4"/>
    <w:multiLevelType w:val="multilevel"/>
    <w:tmpl w:val="EDBE24E8"/>
    <w:lvl w:ilvl="0">
      <w:start w:val="1"/>
      <w:numFmt w:val="upperRoman"/>
      <w:lvlText w:val="%1)"/>
      <w:lvlJc w:val="left"/>
      <w:pPr>
        <w:ind w:left="284" w:hanging="284"/>
      </w:pPr>
      <w:rPr>
        <w:rFonts w:hint="default"/>
      </w:rPr>
    </w:lvl>
    <w:lvl w:ilvl="1">
      <w:start w:val="1"/>
      <w:numFmt w:val="decimal"/>
      <w:pStyle w:val="Heading21"/>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34C1"/>
    <w:rsid w:val="000054FD"/>
    <w:rsid w:val="00011B93"/>
    <w:rsid w:val="00013877"/>
    <w:rsid w:val="000152AD"/>
    <w:rsid w:val="00015D97"/>
    <w:rsid w:val="00015EBE"/>
    <w:rsid w:val="00016237"/>
    <w:rsid w:val="00017389"/>
    <w:rsid w:val="000230CA"/>
    <w:rsid w:val="00026A51"/>
    <w:rsid w:val="00027224"/>
    <w:rsid w:val="000318C8"/>
    <w:rsid w:val="00035790"/>
    <w:rsid w:val="00036753"/>
    <w:rsid w:val="00037C12"/>
    <w:rsid w:val="00047AB9"/>
    <w:rsid w:val="000522C4"/>
    <w:rsid w:val="00053ED9"/>
    <w:rsid w:val="0005421A"/>
    <w:rsid w:val="00055CF6"/>
    <w:rsid w:val="00055D3F"/>
    <w:rsid w:val="00061D12"/>
    <w:rsid w:val="00061FD4"/>
    <w:rsid w:val="00062B49"/>
    <w:rsid w:val="0006450E"/>
    <w:rsid w:val="000661BA"/>
    <w:rsid w:val="00067DF9"/>
    <w:rsid w:val="000711D3"/>
    <w:rsid w:val="000741C4"/>
    <w:rsid w:val="0008198E"/>
    <w:rsid w:val="00081A0E"/>
    <w:rsid w:val="00085D54"/>
    <w:rsid w:val="00085E9C"/>
    <w:rsid w:val="0008604B"/>
    <w:rsid w:val="00087062"/>
    <w:rsid w:val="00091064"/>
    <w:rsid w:val="000A03C9"/>
    <w:rsid w:val="000A3080"/>
    <w:rsid w:val="000A314A"/>
    <w:rsid w:val="000A37A7"/>
    <w:rsid w:val="000A5736"/>
    <w:rsid w:val="000A7058"/>
    <w:rsid w:val="000B1CA2"/>
    <w:rsid w:val="000B1F3A"/>
    <w:rsid w:val="000B312E"/>
    <w:rsid w:val="000C2573"/>
    <w:rsid w:val="000C2AA3"/>
    <w:rsid w:val="000C2BE9"/>
    <w:rsid w:val="000C5348"/>
    <w:rsid w:val="000C6119"/>
    <w:rsid w:val="000D04B6"/>
    <w:rsid w:val="000D10D1"/>
    <w:rsid w:val="000D149D"/>
    <w:rsid w:val="000D17DA"/>
    <w:rsid w:val="000E00D1"/>
    <w:rsid w:val="000E0C3E"/>
    <w:rsid w:val="000E0C8D"/>
    <w:rsid w:val="000E1BDD"/>
    <w:rsid w:val="000E4102"/>
    <w:rsid w:val="001020C8"/>
    <w:rsid w:val="00102C0B"/>
    <w:rsid w:val="0010412B"/>
    <w:rsid w:val="00105811"/>
    <w:rsid w:val="001139FA"/>
    <w:rsid w:val="001147DE"/>
    <w:rsid w:val="00115D7E"/>
    <w:rsid w:val="001176C8"/>
    <w:rsid w:val="00117F54"/>
    <w:rsid w:val="001208CD"/>
    <w:rsid w:val="00124186"/>
    <w:rsid w:val="001272F3"/>
    <w:rsid w:val="00130DAD"/>
    <w:rsid w:val="00131C79"/>
    <w:rsid w:val="00132C26"/>
    <w:rsid w:val="001365DE"/>
    <w:rsid w:val="00136B64"/>
    <w:rsid w:val="00140119"/>
    <w:rsid w:val="00140810"/>
    <w:rsid w:val="00142194"/>
    <w:rsid w:val="0015371C"/>
    <w:rsid w:val="00155E0A"/>
    <w:rsid w:val="00157FD9"/>
    <w:rsid w:val="0016335D"/>
    <w:rsid w:val="0016339F"/>
    <w:rsid w:val="0016380F"/>
    <w:rsid w:val="00163C9F"/>
    <w:rsid w:val="001646D1"/>
    <w:rsid w:val="00164E44"/>
    <w:rsid w:val="00166502"/>
    <w:rsid w:val="0016679A"/>
    <w:rsid w:val="00166E55"/>
    <w:rsid w:val="00167580"/>
    <w:rsid w:val="00171926"/>
    <w:rsid w:val="00171AE2"/>
    <w:rsid w:val="0017405D"/>
    <w:rsid w:val="001757E1"/>
    <w:rsid w:val="00175F8B"/>
    <w:rsid w:val="00180764"/>
    <w:rsid w:val="00182063"/>
    <w:rsid w:val="001833E9"/>
    <w:rsid w:val="00184011"/>
    <w:rsid w:val="00186DF5"/>
    <w:rsid w:val="001906C0"/>
    <w:rsid w:val="00191CE4"/>
    <w:rsid w:val="001938CE"/>
    <w:rsid w:val="00194FB5"/>
    <w:rsid w:val="0019720D"/>
    <w:rsid w:val="00197754"/>
    <w:rsid w:val="001A2721"/>
    <w:rsid w:val="001A3B35"/>
    <w:rsid w:val="001A444F"/>
    <w:rsid w:val="001A504C"/>
    <w:rsid w:val="001A5AE8"/>
    <w:rsid w:val="001B0131"/>
    <w:rsid w:val="001B4D1F"/>
    <w:rsid w:val="001B5C22"/>
    <w:rsid w:val="001B5F5E"/>
    <w:rsid w:val="001B7795"/>
    <w:rsid w:val="001B7E7D"/>
    <w:rsid w:val="001C3BB0"/>
    <w:rsid w:val="001C468D"/>
    <w:rsid w:val="001C5AF9"/>
    <w:rsid w:val="001C61AC"/>
    <w:rsid w:val="001D11C7"/>
    <w:rsid w:val="001D5E60"/>
    <w:rsid w:val="001D5FAD"/>
    <w:rsid w:val="001D67E6"/>
    <w:rsid w:val="001E085E"/>
    <w:rsid w:val="001E2BD5"/>
    <w:rsid w:val="001E422B"/>
    <w:rsid w:val="001E4D37"/>
    <w:rsid w:val="001E4E92"/>
    <w:rsid w:val="001E66E9"/>
    <w:rsid w:val="001F0DC4"/>
    <w:rsid w:val="001F169B"/>
    <w:rsid w:val="001F192F"/>
    <w:rsid w:val="001F26F8"/>
    <w:rsid w:val="001F4829"/>
    <w:rsid w:val="00201A17"/>
    <w:rsid w:val="002056A7"/>
    <w:rsid w:val="002069FD"/>
    <w:rsid w:val="0020740A"/>
    <w:rsid w:val="0021700A"/>
    <w:rsid w:val="00220577"/>
    <w:rsid w:val="00221004"/>
    <w:rsid w:val="002212EB"/>
    <w:rsid w:val="00221724"/>
    <w:rsid w:val="00221F8B"/>
    <w:rsid w:val="00223E20"/>
    <w:rsid w:val="00225EA9"/>
    <w:rsid w:val="002260CE"/>
    <w:rsid w:val="00231917"/>
    <w:rsid w:val="002321C0"/>
    <w:rsid w:val="00232899"/>
    <w:rsid w:val="00232E49"/>
    <w:rsid w:val="002335A4"/>
    <w:rsid w:val="00233DE9"/>
    <w:rsid w:val="00234DA8"/>
    <w:rsid w:val="0024060C"/>
    <w:rsid w:val="002415CA"/>
    <w:rsid w:val="00244914"/>
    <w:rsid w:val="00246117"/>
    <w:rsid w:val="00247121"/>
    <w:rsid w:val="00247DBE"/>
    <w:rsid w:val="002506A3"/>
    <w:rsid w:val="0025230B"/>
    <w:rsid w:val="00255BDF"/>
    <w:rsid w:val="00262E56"/>
    <w:rsid w:val="00266F1C"/>
    <w:rsid w:val="00271FF2"/>
    <w:rsid w:val="00272A80"/>
    <w:rsid w:val="00274977"/>
    <w:rsid w:val="00276045"/>
    <w:rsid w:val="00276D21"/>
    <w:rsid w:val="00280160"/>
    <w:rsid w:val="00284E4D"/>
    <w:rsid w:val="00285EEB"/>
    <w:rsid w:val="00286A2F"/>
    <w:rsid w:val="0029014A"/>
    <w:rsid w:val="00290A4A"/>
    <w:rsid w:val="002917BA"/>
    <w:rsid w:val="00291D2F"/>
    <w:rsid w:val="00293A24"/>
    <w:rsid w:val="00293F9D"/>
    <w:rsid w:val="002941A4"/>
    <w:rsid w:val="002944B6"/>
    <w:rsid w:val="00294AD5"/>
    <w:rsid w:val="002971AE"/>
    <w:rsid w:val="00297980"/>
    <w:rsid w:val="002A52FD"/>
    <w:rsid w:val="002B091A"/>
    <w:rsid w:val="002B22B1"/>
    <w:rsid w:val="002B22F5"/>
    <w:rsid w:val="002B2866"/>
    <w:rsid w:val="002B5072"/>
    <w:rsid w:val="002C08A2"/>
    <w:rsid w:val="002C3FE0"/>
    <w:rsid w:val="002C5C18"/>
    <w:rsid w:val="002D226D"/>
    <w:rsid w:val="002D2B87"/>
    <w:rsid w:val="002D437E"/>
    <w:rsid w:val="002D5223"/>
    <w:rsid w:val="002D5352"/>
    <w:rsid w:val="002D537A"/>
    <w:rsid w:val="002D5CB6"/>
    <w:rsid w:val="002D6EB0"/>
    <w:rsid w:val="002D7083"/>
    <w:rsid w:val="002E50CB"/>
    <w:rsid w:val="002E5732"/>
    <w:rsid w:val="002E67DC"/>
    <w:rsid w:val="002E708E"/>
    <w:rsid w:val="002F39EC"/>
    <w:rsid w:val="002F7141"/>
    <w:rsid w:val="003049A9"/>
    <w:rsid w:val="00305701"/>
    <w:rsid w:val="003123EA"/>
    <w:rsid w:val="0031278E"/>
    <w:rsid w:val="00314B37"/>
    <w:rsid w:val="00317F92"/>
    <w:rsid w:val="00322B4F"/>
    <w:rsid w:val="003251B0"/>
    <w:rsid w:val="00327908"/>
    <w:rsid w:val="0033154A"/>
    <w:rsid w:val="003321C2"/>
    <w:rsid w:val="00332722"/>
    <w:rsid w:val="00333BA3"/>
    <w:rsid w:val="00334368"/>
    <w:rsid w:val="00334561"/>
    <w:rsid w:val="00335825"/>
    <w:rsid w:val="00335C0A"/>
    <w:rsid w:val="0033734C"/>
    <w:rsid w:val="003373A0"/>
    <w:rsid w:val="003401D8"/>
    <w:rsid w:val="003405F7"/>
    <w:rsid w:val="00342840"/>
    <w:rsid w:val="00350133"/>
    <w:rsid w:val="003547B1"/>
    <w:rsid w:val="00356F5A"/>
    <w:rsid w:val="003577CE"/>
    <w:rsid w:val="00362472"/>
    <w:rsid w:val="00362C1F"/>
    <w:rsid w:val="00362D04"/>
    <w:rsid w:val="00365103"/>
    <w:rsid w:val="00366A8D"/>
    <w:rsid w:val="00367287"/>
    <w:rsid w:val="00367BBE"/>
    <w:rsid w:val="003700B2"/>
    <w:rsid w:val="00370C2B"/>
    <w:rsid w:val="0037455F"/>
    <w:rsid w:val="003749EF"/>
    <w:rsid w:val="00375F79"/>
    <w:rsid w:val="00380189"/>
    <w:rsid w:val="00383E4A"/>
    <w:rsid w:val="00385997"/>
    <w:rsid w:val="003935F4"/>
    <w:rsid w:val="00393600"/>
    <w:rsid w:val="003968D2"/>
    <w:rsid w:val="003A21FB"/>
    <w:rsid w:val="003A53FE"/>
    <w:rsid w:val="003A793E"/>
    <w:rsid w:val="003B0FC8"/>
    <w:rsid w:val="003B130E"/>
    <w:rsid w:val="003B3529"/>
    <w:rsid w:val="003B3B65"/>
    <w:rsid w:val="003B47CD"/>
    <w:rsid w:val="003C03CE"/>
    <w:rsid w:val="003C2816"/>
    <w:rsid w:val="003C6439"/>
    <w:rsid w:val="003D091C"/>
    <w:rsid w:val="003D221B"/>
    <w:rsid w:val="003D6AD2"/>
    <w:rsid w:val="003D7390"/>
    <w:rsid w:val="003E05A7"/>
    <w:rsid w:val="003E0729"/>
    <w:rsid w:val="003E0E4F"/>
    <w:rsid w:val="003E4390"/>
    <w:rsid w:val="003E47C1"/>
    <w:rsid w:val="003E4DFC"/>
    <w:rsid w:val="003E7552"/>
    <w:rsid w:val="003F02A1"/>
    <w:rsid w:val="003F241B"/>
    <w:rsid w:val="003F273E"/>
    <w:rsid w:val="003F31AE"/>
    <w:rsid w:val="003F4EB5"/>
    <w:rsid w:val="00400050"/>
    <w:rsid w:val="004010F4"/>
    <w:rsid w:val="0040277D"/>
    <w:rsid w:val="004027E1"/>
    <w:rsid w:val="00403B5F"/>
    <w:rsid w:val="00403DF4"/>
    <w:rsid w:val="00405455"/>
    <w:rsid w:val="00407FFC"/>
    <w:rsid w:val="00411D83"/>
    <w:rsid w:val="00414052"/>
    <w:rsid w:val="004142D2"/>
    <w:rsid w:val="004144D7"/>
    <w:rsid w:val="00417AA3"/>
    <w:rsid w:val="00422B6C"/>
    <w:rsid w:val="00425076"/>
    <w:rsid w:val="00427040"/>
    <w:rsid w:val="0043157D"/>
    <w:rsid w:val="00433220"/>
    <w:rsid w:val="0043333A"/>
    <w:rsid w:val="004334E0"/>
    <w:rsid w:val="00434284"/>
    <w:rsid w:val="00441192"/>
    <w:rsid w:val="00441FC8"/>
    <w:rsid w:val="00446787"/>
    <w:rsid w:val="00450E4A"/>
    <w:rsid w:val="004620A4"/>
    <w:rsid w:val="00463A2F"/>
    <w:rsid w:val="00465BF1"/>
    <w:rsid w:val="00466AEF"/>
    <w:rsid w:val="00466F62"/>
    <w:rsid w:val="004744DD"/>
    <w:rsid w:val="004758C6"/>
    <w:rsid w:val="00476047"/>
    <w:rsid w:val="004763F8"/>
    <w:rsid w:val="00476550"/>
    <w:rsid w:val="00476F24"/>
    <w:rsid w:val="004774B4"/>
    <w:rsid w:val="0047765F"/>
    <w:rsid w:val="004777A9"/>
    <w:rsid w:val="0047794E"/>
    <w:rsid w:val="004822E7"/>
    <w:rsid w:val="00482CC6"/>
    <w:rsid w:val="00483777"/>
    <w:rsid w:val="004904D4"/>
    <w:rsid w:val="00492AB9"/>
    <w:rsid w:val="0049378C"/>
    <w:rsid w:val="00494B31"/>
    <w:rsid w:val="004A08EB"/>
    <w:rsid w:val="004A2156"/>
    <w:rsid w:val="004A643F"/>
    <w:rsid w:val="004A6A09"/>
    <w:rsid w:val="004B2CF1"/>
    <w:rsid w:val="004B54F6"/>
    <w:rsid w:val="004C08B2"/>
    <w:rsid w:val="004C17EC"/>
    <w:rsid w:val="004D4640"/>
    <w:rsid w:val="004D59DB"/>
    <w:rsid w:val="004D72D7"/>
    <w:rsid w:val="004D742C"/>
    <w:rsid w:val="004E4E83"/>
    <w:rsid w:val="004E5256"/>
    <w:rsid w:val="004E55BE"/>
    <w:rsid w:val="004E76E0"/>
    <w:rsid w:val="004F2D20"/>
    <w:rsid w:val="004F3A12"/>
    <w:rsid w:val="004F3B62"/>
    <w:rsid w:val="004F7B15"/>
    <w:rsid w:val="0050294C"/>
    <w:rsid w:val="00502A2C"/>
    <w:rsid w:val="0050456E"/>
    <w:rsid w:val="00507484"/>
    <w:rsid w:val="0051299C"/>
    <w:rsid w:val="005207C5"/>
    <w:rsid w:val="00520C1F"/>
    <w:rsid w:val="00520C70"/>
    <w:rsid w:val="0052253C"/>
    <w:rsid w:val="00523403"/>
    <w:rsid w:val="005242CA"/>
    <w:rsid w:val="0052491D"/>
    <w:rsid w:val="00527CB9"/>
    <w:rsid w:val="00530A55"/>
    <w:rsid w:val="00532754"/>
    <w:rsid w:val="00535207"/>
    <w:rsid w:val="005406AF"/>
    <w:rsid w:val="00541D89"/>
    <w:rsid w:val="005428B6"/>
    <w:rsid w:val="00544743"/>
    <w:rsid w:val="005548E9"/>
    <w:rsid w:val="00556F62"/>
    <w:rsid w:val="005572F0"/>
    <w:rsid w:val="005576FB"/>
    <w:rsid w:val="00557FB8"/>
    <w:rsid w:val="005610A3"/>
    <w:rsid w:val="00561F82"/>
    <w:rsid w:val="005620F1"/>
    <w:rsid w:val="00562BD9"/>
    <w:rsid w:val="00565E41"/>
    <w:rsid w:val="00566238"/>
    <w:rsid w:val="00573DBE"/>
    <w:rsid w:val="00576C17"/>
    <w:rsid w:val="00577A64"/>
    <w:rsid w:val="0058242F"/>
    <w:rsid w:val="0058272D"/>
    <w:rsid w:val="00582AB4"/>
    <w:rsid w:val="00583AF8"/>
    <w:rsid w:val="0058461B"/>
    <w:rsid w:val="0058504D"/>
    <w:rsid w:val="00586337"/>
    <w:rsid w:val="00586E24"/>
    <w:rsid w:val="005873B3"/>
    <w:rsid w:val="00587822"/>
    <w:rsid w:val="00590EC9"/>
    <w:rsid w:val="00592734"/>
    <w:rsid w:val="00592910"/>
    <w:rsid w:val="00595E7F"/>
    <w:rsid w:val="00596159"/>
    <w:rsid w:val="00597519"/>
    <w:rsid w:val="005A3293"/>
    <w:rsid w:val="005A509E"/>
    <w:rsid w:val="005A7FA8"/>
    <w:rsid w:val="005B01C4"/>
    <w:rsid w:val="005B16CC"/>
    <w:rsid w:val="005B262A"/>
    <w:rsid w:val="005B2A79"/>
    <w:rsid w:val="005B4874"/>
    <w:rsid w:val="005B63AE"/>
    <w:rsid w:val="005C3935"/>
    <w:rsid w:val="005C5AA9"/>
    <w:rsid w:val="005C60DC"/>
    <w:rsid w:val="005C7311"/>
    <w:rsid w:val="005D0D21"/>
    <w:rsid w:val="005D1809"/>
    <w:rsid w:val="005D2C3C"/>
    <w:rsid w:val="005D4677"/>
    <w:rsid w:val="005D4E4E"/>
    <w:rsid w:val="005D5112"/>
    <w:rsid w:val="005D5BB0"/>
    <w:rsid w:val="005D6EE5"/>
    <w:rsid w:val="005D6F8E"/>
    <w:rsid w:val="005D74CF"/>
    <w:rsid w:val="005E12AE"/>
    <w:rsid w:val="005E24C8"/>
    <w:rsid w:val="005E46F0"/>
    <w:rsid w:val="005E6EF9"/>
    <w:rsid w:val="005F774C"/>
    <w:rsid w:val="0060165E"/>
    <w:rsid w:val="0060509B"/>
    <w:rsid w:val="00611B39"/>
    <w:rsid w:val="006146E2"/>
    <w:rsid w:val="00614B9E"/>
    <w:rsid w:val="00615CA0"/>
    <w:rsid w:val="006173E1"/>
    <w:rsid w:val="00617EC5"/>
    <w:rsid w:val="00621C15"/>
    <w:rsid w:val="006228CA"/>
    <w:rsid w:val="00626828"/>
    <w:rsid w:val="006329FC"/>
    <w:rsid w:val="00643206"/>
    <w:rsid w:val="0064583C"/>
    <w:rsid w:val="006462C6"/>
    <w:rsid w:val="006466EA"/>
    <w:rsid w:val="006467C1"/>
    <w:rsid w:val="006475BD"/>
    <w:rsid w:val="00647F83"/>
    <w:rsid w:val="0065233D"/>
    <w:rsid w:val="006543D2"/>
    <w:rsid w:val="006569B9"/>
    <w:rsid w:val="0065780C"/>
    <w:rsid w:val="0066348C"/>
    <w:rsid w:val="00666C3E"/>
    <w:rsid w:val="006701D5"/>
    <w:rsid w:val="00670E75"/>
    <w:rsid w:val="0067697F"/>
    <w:rsid w:val="00677D67"/>
    <w:rsid w:val="006820CF"/>
    <w:rsid w:val="0068259F"/>
    <w:rsid w:val="0068600C"/>
    <w:rsid w:val="00690DD7"/>
    <w:rsid w:val="0069149B"/>
    <w:rsid w:val="0069188E"/>
    <w:rsid w:val="00691DB3"/>
    <w:rsid w:val="00692BB9"/>
    <w:rsid w:val="00692DF0"/>
    <w:rsid w:val="00693D7E"/>
    <w:rsid w:val="00694298"/>
    <w:rsid w:val="00694D9D"/>
    <w:rsid w:val="006A103F"/>
    <w:rsid w:val="006A1607"/>
    <w:rsid w:val="006A2EB8"/>
    <w:rsid w:val="006A316F"/>
    <w:rsid w:val="006A38E7"/>
    <w:rsid w:val="006A44F2"/>
    <w:rsid w:val="006A4BB0"/>
    <w:rsid w:val="006A5464"/>
    <w:rsid w:val="006A7781"/>
    <w:rsid w:val="006B0920"/>
    <w:rsid w:val="006B2204"/>
    <w:rsid w:val="006B24FD"/>
    <w:rsid w:val="006B7D52"/>
    <w:rsid w:val="006C2A01"/>
    <w:rsid w:val="006C3E8D"/>
    <w:rsid w:val="006C41EE"/>
    <w:rsid w:val="006C6AD6"/>
    <w:rsid w:val="006D1D23"/>
    <w:rsid w:val="006D4126"/>
    <w:rsid w:val="006D44E9"/>
    <w:rsid w:val="006D46E3"/>
    <w:rsid w:val="006D5CE1"/>
    <w:rsid w:val="006D6022"/>
    <w:rsid w:val="006D68CC"/>
    <w:rsid w:val="006E06A5"/>
    <w:rsid w:val="006E2DB3"/>
    <w:rsid w:val="006E31C7"/>
    <w:rsid w:val="006E51F9"/>
    <w:rsid w:val="006E5E5D"/>
    <w:rsid w:val="006E64EE"/>
    <w:rsid w:val="006F0707"/>
    <w:rsid w:val="006F0803"/>
    <w:rsid w:val="006F14FE"/>
    <w:rsid w:val="006F2E72"/>
    <w:rsid w:val="006F38B3"/>
    <w:rsid w:val="006F765A"/>
    <w:rsid w:val="00700BBF"/>
    <w:rsid w:val="007015E1"/>
    <w:rsid w:val="007026E7"/>
    <w:rsid w:val="00703207"/>
    <w:rsid w:val="00703395"/>
    <w:rsid w:val="00704E8F"/>
    <w:rsid w:val="00704EA7"/>
    <w:rsid w:val="007054B0"/>
    <w:rsid w:val="00713C29"/>
    <w:rsid w:val="00714A59"/>
    <w:rsid w:val="00717F1A"/>
    <w:rsid w:val="00722287"/>
    <w:rsid w:val="00723F4E"/>
    <w:rsid w:val="007264CF"/>
    <w:rsid w:val="00726BB7"/>
    <w:rsid w:val="00726E9A"/>
    <w:rsid w:val="00730310"/>
    <w:rsid w:val="007304E1"/>
    <w:rsid w:val="0073188E"/>
    <w:rsid w:val="007338A2"/>
    <w:rsid w:val="00736608"/>
    <w:rsid w:val="00736E45"/>
    <w:rsid w:val="00736ED7"/>
    <w:rsid w:val="00736ED9"/>
    <w:rsid w:val="007374A0"/>
    <w:rsid w:val="00741835"/>
    <w:rsid w:val="00742396"/>
    <w:rsid w:val="00745171"/>
    <w:rsid w:val="0075151B"/>
    <w:rsid w:val="0075196C"/>
    <w:rsid w:val="0075338C"/>
    <w:rsid w:val="00753919"/>
    <w:rsid w:val="00753D06"/>
    <w:rsid w:val="00753FBF"/>
    <w:rsid w:val="00763C86"/>
    <w:rsid w:val="00770514"/>
    <w:rsid w:val="00770FCA"/>
    <w:rsid w:val="00771D5C"/>
    <w:rsid w:val="007720E0"/>
    <w:rsid w:val="00774BB2"/>
    <w:rsid w:val="00775523"/>
    <w:rsid w:val="00775B20"/>
    <w:rsid w:val="007760B5"/>
    <w:rsid w:val="007811B5"/>
    <w:rsid w:val="00781658"/>
    <w:rsid w:val="00785C48"/>
    <w:rsid w:val="007914BB"/>
    <w:rsid w:val="00792562"/>
    <w:rsid w:val="00795514"/>
    <w:rsid w:val="007A0C8D"/>
    <w:rsid w:val="007A3E2B"/>
    <w:rsid w:val="007A471B"/>
    <w:rsid w:val="007A6735"/>
    <w:rsid w:val="007A7182"/>
    <w:rsid w:val="007A7D6D"/>
    <w:rsid w:val="007A7FF0"/>
    <w:rsid w:val="007B0294"/>
    <w:rsid w:val="007B1D33"/>
    <w:rsid w:val="007B1DC0"/>
    <w:rsid w:val="007B3246"/>
    <w:rsid w:val="007B5CE8"/>
    <w:rsid w:val="007B5E79"/>
    <w:rsid w:val="007B656A"/>
    <w:rsid w:val="007B6D12"/>
    <w:rsid w:val="007C2DDA"/>
    <w:rsid w:val="007C3EA5"/>
    <w:rsid w:val="007C4BF8"/>
    <w:rsid w:val="007C5C56"/>
    <w:rsid w:val="007C7837"/>
    <w:rsid w:val="007C7A52"/>
    <w:rsid w:val="007D52BB"/>
    <w:rsid w:val="007D72C0"/>
    <w:rsid w:val="007D759E"/>
    <w:rsid w:val="007E0907"/>
    <w:rsid w:val="007E3875"/>
    <w:rsid w:val="007E5E5D"/>
    <w:rsid w:val="007E7EC9"/>
    <w:rsid w:val="007F3635"/>
    <w:rsid w:val="007F3C73"/>
    <w:rsid w:val="007F6A83"/>
    <w:rsid w:val="007F775A"/>
    <w:rsid w:val="008043E4"/>
    <w:rsid w:val="00804C36"/>
    <w:rsid w:val="0080624D"/>
    <w:rsid w:val="00813851"/>
    <w:rsid w:val="00813A0D"/>
    <w:rsid w:val="00821100"/>
    <w:rsid w:val="008254AE"/>
    <w:rsid w:val="0082755D"/>
    <w:rsid w:val="00830FAD"/>
    <w:rsid w:val="00833477"/>
    <w:rsid w:val="008438CF"/>
    <w:rsid w:val="00846342"/>
    <w:rsid w:val="008469C0"/>
    <w:rsid w:val="00852594"/>
    <w:rsid w:val="00854DF1"/>
    <w:rsid w:val="00856B4F"/>
    <w:rsid w:val="00857852"/>
    <w:rsid w:val="008622BC"/>
    <w:rsid w:val="008639B6"/>
    <w:rsid w:val="00864937"/>
    <w:rsid w:val="0086609B"/>
    <w:rsid w:val="00867969"/>
    <w:rsid w:val="00872407"/>
    <w:rsid w:val="00873506"/>
    <w:rsid w:val="00876841"/>
    <w:rsid w:val="008774FE"/>
    <w:rsid w:val="00877D28"/>
    <w:rsid w:val="00881FD7"/>
    <w:rsid w:val="008829AB"/>
    <w:rsid w:val="00882AE3"/>
    <w:rsid w:val="0088466A"/>
    <w:rsid w:val="00890D3B"/>
    <w:rsid w:val="008945B4"/>
    <w:rsid w:val="0089659F"/>
    <w:rsid w:val="00896A4F"/>
    <w:rsid w:val="00897762"/>
    <w:rsid w:val="008A2DFE"/>
    <w:rsid w:val="008A58B6"/>
    <w:rsid w:val="008B0D77"/>
    <w:rsid w:val="008B1929"/>
    <w:rsid w:val="008B2631"/>
    <w:rsid w:val="008B439E"/>
    <w:rsid w:val="008C1597"/>
    <w:rsid w:val="008C30BA"/>
    <w:rsid w:val="008C3AA4"/>
    <w:rsid w:val="008C5AE2"/>
    <w:rsid w:val="008D01D8"/>
    <w:rsid w:val="008D445D"/>
    <w:rsid w:val="008D4EC9"/>
    <w:rsid w:val="008D5500"/>
    <w:rsid w:val="008D5C4C"/>
    <w:rsid w:val="008E31B3"/>
    <w:rsid w:val="008E475A"/>
    <w:rsid w:val="008E5567"/>
    <w:rsid w:val="008E5601"/>
    <w:rsid w:val="008E68C9"/>
    <w:rsid w:val="008E7D47"/>
    <w:rsid w:val="008F1169"/>
    <w:rsid w:val="008F1BC8"/>
    <w:rsid w:val="008F5D05"/>
    <w:rsid w:val="008F6F5F"/>
    <w:rsid w:val="009003B3"/>
    <w:rsid w:val="00900431"/>
    <w:rsid w:val="0090482B"/>
    <w:rsid w:val="00904D69"/>
    <w:rsid w:val="00906097"/>
    <w:rsid w:val="00911978"/>
    <w:rsid w:val="009128D8"/>
    <w:rsid w:val="00915533"/>
    <w:rsid w:val="00927569"/>
    <w:rsid w:val="00927A7E"/>
    <w:rsid w:val="009313E6"/>
    <w:rsid w:val="0093179F"/>
    <w:rsid w:val="00931CC1"/>
    <w:rsid w:val="009336E1"/>
    <w:rsid w:val="00937A03"/>
    <w:rsid w:val="00937EF2"/>
    <w:rsid w:val="0094125A"/>
    <w:rsid w:val="00942A8D"/>
    <w:rsid w:val="00946CFD"/>
    <w:rsid w:val="0095010D"/>
    <w:rsid w:val="00951586"/>
    <w:rsid w:val="00954927"/>
    <w:rsid w:val="009559C7"/>
    <w:rsid w:val="00956BB5"/>
    <w:rsid w:val="00960E5D"/>
    <w:rsid w:val="00962B50"/>
    <w:rsid w:val="009654A6"/>
    <w:rsid w:val="00967A52"/>
    <w:rsid w:val="00972EE6"/>
    <w:rsid w:val="0097325D"/>
    <w:rsid w:val="00973B81"/>
    <w:rsid w:val="00973C06"/>
    <w:rsid w:val="0097652C"/>
    <w:rsid w:val="00981202"/>
    <w:rsid w:val="009815F5"/>
    <w:rsid w:val="009829DE"/>
    <w:rsid w:val="00982E0C"/>
    <w:rsid w:val="00985753"/>
    <w:rsid w:val="00986869"/>
    <w:rsid w:val="00990045"/>
    <w:rsid w:val="00990F9D"/>
    <w:rsid w:val="009935BE"/>
    <w:rsid w:val="00993DBB"/>
    <w:rsid w:val="00993FD4"/>
    <w:rsid w:val="0099457E"/>
    <w:rsid w:val="00994AE4"/>
    <w:rsid w:val="00994E11"/>
    <w:rsid w:val="009979DD"/>
    <w:rsid w:val="009A1780"/>
    <w:rsid w:val="009A1FA6"/>
    <w:rsid w:val="009A4B25"/>
    <w:rsid w:val="009A6763"/>
    <w:rsid w:val="009A7D83"/>
    <w:rsid w:val="009B2BA7"/>
    <w:rsid w:val="009B3910"/>
    <w:rsid w:val="009B59ED"/>
    <w:rsid w:val="009C1BD5"/>
    <w:rsid w:val="009C4D97"/>
    <w:rsid w:val="009C7887"/>
    <w:rsid w:val="009D0922"/>
    <w:rsid w:val="009D48D3"/>
    <w:rsid w:val="009D6B51"/>
    <w:rsid w:val="009D7EB6"/>
    <w:rsid w:val="009E30CD"/>
    <w:rsid w:val="009E46A9"/>
    <w:rsid w:val="009E7F48"/>
    <w:rsid w:val="009F0816"/>
    <w:rsid w:val="009F14F0"/>
    <w:rsid w:val="009F2D6F"/>
    <w:rsid w:val="009F3F4B"/>
    <w:rsid w:val="009F4A8E"/>
    <w:rsid w:val="009F754E"/>
    <w:rsid w:val="009F784E"/>
    <w:rsid w:val="009F7ADB"/>
    <w:rsid w:val="009F7C51"/>
    <w:rsid w:val="009F7E7C"/>
    <w:rsid w:val="00A04F51"/>
    <w:rsid w:val="00A1361E"/>
    <w:rsid w:val="00A14A0F"/>
    <w:rsid w:val="00A2002C"/>
    <w:rsid w:val="00A22B9B"/>
    <w:rsid w:val="00A26828"/>
    <w:rsid w:val="00A26B03"/>
    <w:rsid w:val="00A27F44"/>
    <w:rsid w:val="00A37BB7"/>
    <w:rsid w:val="00A43883"/>
    <w:rsid w:val="00A449D9"/>
    <w:rsid w:val="00A451B2"/>
    <w:rsid w:val="00A471DB"/>
    <w:rsid w:val="00A50A5C"/>
    <w:rsid w:val="00A51F91"/>
    <w:rsid w:val="00A54ACE"/>
    <w:rsid w:val="00A54CBF"/>
    <w:rsid w:val="00A61566"/>
    <w:rsid w:val="00A63B94"/>
    <w:rsid w:val="00A658D0"/>
    <w:rsid w:val="00A65DDC"/>
    <w:rsid w:val="00A66228"/>
    <w:rsid w:val="00A67949"/>
    <w:rsid w:val="00A7120D"/>
    <w:rsid w:val="00A7314F"/>
    <w:rsid w:val="00A747DA"/>
    <w:rsid w:val="00A74ABC"/>
    <w:rsid w:val="00A76650"/>
    <w:rsid w:val="00A76F40"/>
    <w:rsid w:val="00A77BA1"/>
    <w:rsid w:val="00A800AB"/>
    <w:rsid w:val="00A8077B"/>
    <w:rsid w:val="00A81CA8"/>
    <w:rsid w:val="00A8404F"/>
    <w:rsid w:val="00A8428F"/>
    <w:rsid w:val="00A84834"/>
    <w:rsid w:val="00A84863"/>
    <w:rsid w:val="00A90DAF"/>
    <w:rsid w:val="00A91221"/>
    <w:rsid w:val="00A9141B"/>
    <w:rsid w:val="00A93805"/>
    <w:rsid w:val="00A938A8"/>
    <w:rsid w:val="00A941B6"/>
    <w:rsid w:val="00A947E8"/>
    <w:rsid w:val="00A972DF"/>
    <w:rsid w:val="00A97805"/>
    <w:rsid w:val="00AA25DB"/>
    <w:rsid w:val="00AB1EED"/>
    <w:rsid w:val="00AB6AEF"/>
    <w:rsid w:val="00AB7367"/>
    <w:rsid w:val="00AC0A5A"/>
    <w:rsid w:val="00AC1D93"/>
    <w:rsid w:val="00AC2F1E"/>
    <w:rsid w:val="00AC3A2F"/>
    <w:rsid w:val="00AC3C57"/>
    <w:rsid w:val="00AC479C"/>
    <w:rsid w:val="00AC7202"/>
    <w:rsid w:val="00AD0169"/>
    <w:rsid w:val="00AD0E62"/>
    <w:rsid w:val="00AD4B5E"/>
    <w:rsid w:val="00AD60E4"/>
    <w:rsid w:val="00AD6575"/>
    <w:rsid w:val="00AD7419"/>
    <w:rsid w:val="00AE1CA6"/>
    <w:rsid w:val="00AE2CD5"/>
    <w:rsid w:val="00AE34BB"/>
    <w:rsid w:val="00AE4200"/>
    <w:rsid w:val="00AE581F"/>
    <w:rsid w:val="00AF1D16"/>
    <w:rsid w:val="00AF254E"/>
    <w:rsid w:val="00AF2795"/>
    <w:rsid w:val="00AF39CF"/>
    <w:rsid w:val="00AF6962"/>
    <w:rsid w:val="00AF69C5"/>
    <w:rsid w:val="00B02A75"/>
    <w:rsid w:val="00B02B55"/>
    <w:rsid w:val="00B0425A"/>
    <w:rsid w:val="00B058D7"/>
    <w:rsid w:val="00B066E2"/>
    <w:rsid w:val="00B11A59"/>
    <w:rsid w:val="00B16078"/>
    <w:rsid w:val="00B16B3C"/>
    <w:rsid w:val="00B174A6"/>
    <w:rsid w:val="00B218DE"/>
    <w:rsid w:val="00B2223F"/>
    <w:rsid w:val="00B23171"/>
    <w:rsid w:val="00B251BD"/>
    <w:rsid w:val="00B329D1"/>
    <w:rsid w:val="00B331F7"/>
    <w:rsid w:val="00B35148"/>
    <w:rsid w:val="00B35B89"/>
    <w:rsid w:val="00B42983"/>
    <w:rsid w:val="00B47F75"/>
    <w:rsid w:val="00B51BB7"/>
    <w:rsid w:val="00B526AF"/>
    <w:rsid w:val="00B52DAC"/>
    <w:rsid w:val="00B531F6"/>
    <w:rsid w:val="00B536C0"/>
    <w:rsid w:val="00B60603"/>
    <w:rsid w:val="00B6357C"/>
    <w:rsid w:val="00B709ED"/>
    <w:rsid w:val="00B70B78"/>
    <w:rsid w:val="00B72B1F"/>
    <w:rsid w:val="00B73081"/>
    <w:rsid w:val="00B73A4A"/>
    <w:rsid w:val="00B73B69"/>
    <w:rsid w:val="00B744EE"/>
    <w:rsid w:val="00B74D2C"/>
    <w:rsid w:val="00B7566D"/>
    <w:rsid w:val="00B75936"/>
    <w:rsid w:val="00B77011"/>
    <w:rsid w:val="00B779C6"/>
    <w:rsid w:val="00B81ACC"/>
    <w:rsid w:val="00B840B3"/>
    <w:rsid w:val="00B87904"/>
    <w:rsid w:val="00B915C6"/>
    <w:rsid w:val="00B923A7"/>
    <w:rsid w:val="00B93E5E"/>
    <w:rsid w:val="00B94317"/>
    <w:rsid w:val="00BA160F"/>
    <w:rsid w:val="00BA1A9F"/>
    <w:rsid w:val="00BA42B8"/>
    <w:rsid w:val="00BA4C19"/>
    <w:rsid w:val="00BA506F"/>
    <w:rsid w:val="00BA5113"/>
    <w:rsid w:val="00BA6FEF"/>
    <w:rsid w:val="00BB1F3F"/>
    <w:rsid w:val="00BB2998"/>
    <w:rsid w:val="00BB3CF5"/>
    <w:rsid w:val="00BB3E18"/>
    <w:rsid w:val="00BB4C44"/>
    <w:rsid w:val="00BB5F96"/>
    <w:rsid w:val="00BB6A5E"/>
    <w:rsid w:val="00BB70B8"/>
    <w:rsid w:val="00BC33DA"/>
    <w:rsid w:val="00BC3FC7"/>
    <w:rsid w:val="00BC54E5"/>
    <w:rsid w:val="00BD077D"/>
    <w:rsid w:val="00BD2BE2"/>
    <w:rsid w:val="00BD2EF1"/>
    <w:rsid w:val="00BD341C"/>
    <w:rsid w:val="00BD45FA"/>
    <w:rsid w:val="00BD469F"/>
    <w:rsid w:val="00BD4EBC"/>
    <w:rsid w:val="00BD675B"/>
    <w:rsid w:val="00BE1112"/>
    <w:rsid w:val="00BE1F41"/>
    <w:rsid w:val="00BE4E84"/>
    <w:rsid w:val="00BE4F3C"/>
    <w:rsid w:val="00BE5D8B"/>
    <w:rsid w:val="00BE68D0"/>
    <w:rsid w:val="00BE75FF"/>
    <w:rsid w:val="00BF36C0"/>
    <w:rsid w:val="00BF588C"/>
    <w:rsid w:val="00BF7409"/>
    <w:rsid w:val="00C067B4"/>
    <w:rsid w:val="00C104CD"/>
    <w:rsid w:val="00C106D1"/>
    <w:rsid w:val="00C11F7F"/>
    <w:rsid w:val="00C1291F"/>
    <w:rsid w:val="00C155BF"/>
    <w:rsid w:val="00C17D37"/>
    <w:rsid w:val="00C17DAD"/>
    <w:rsid w:val="00C25572"/>
    <w:rsid w:val="00C27A0A"/>
    <w:rsid w:val="00C32BCB"/>
    <w:rsid w:val="00C34A68"/>
    <w:rsid w:val="00C37436"/>
    <w:rsid w:val="00C37C71"/>
    <w:rsid w:val="00C41046"/>
    <w:rsid w:val="00C421CB"/>
    <w:rsid w:val="00C42E65"/>
    <w:rsid w:val="00C44259"/>
    <w:rsid w:val="00C445E4"/>
    <w:rsid w:val="00C45744"/>
    <w:rsid w:val="00C463CF"/>
    <w:rsid w:val="00C4728C"/>
    <w:rsid w:val="00C47D94"/>
    <w:rsid w:val="00C50B5A"/>
    <w:rsid w:val="00C524B7"/>
    <w:rsid w:val="00C53513"/>
    <w:rsid w:val="00C536C9"/>
    <w:rsid w:val="00C54673"/>
    <w:rsid w:val="00C54FCF"/>
    <w:rsid w:val="00C600AD"/>
    <w:rsid w:val="00C6074E"/>
    <w:rsid w:val="00C67166"/>
    <w:rsid w:val="00C67A9A"/>
    <w:rsid w:val="00C70BF0"/>
    <w:rsid w:val="00C71047"/>
    <w:rsid w:val="00C73567"/>
    <w:rsid w:val="00C76370"/>
    <w:rsid w:val="00C8336A"/>
    <w:rsid w:val="00C836FB"/>
    <w:rsid w:val="00C87A2F"/>
    <w:rsid w:val="00C90338"/>
    <w:rsid w:val="00C94D4B"/>
    <w:rsid w:val="00CA754F"/>
    <w:rsid w:val="00CB4513"/>
    <w:rsid w:val="00CB5952"/>
    <w:rsid w:val="00CB6FB0"/>
    <w:rsid w:val="00CC636D"/>
    <w:rsid w:val="00CC6F52"/>
    <w:rsid w:val="00CC710F"/>
    <w:rsid w:val="00CD168D"/>
    <w:rsid w:val="00CD2BCC"/>
    <w:rsid w:val="00CD3055"/>
    <w:rsid w:val="00CD59F6"/>
    <w:rsid w:val="00CE1B77"/>
    <w:rsid w:val="00CE4CDD"/>
    <w:rsid w:val="00CE7A1D"/>
    <w:rsid w:val="00CF1EEC"/>
    <w:rsid w:val="00CF5C9C"/>
    <w:rsid w:val="00CF60E0"/>
    <w:rsid w:val="00CF6114"/>
    <w:rsid w:val="00CF7F05"/>
    <w:rsid w:val="00D00079"/>
    <w:rsid w:val="00D01842"/>
    <w:rsid w:val="00D01ADF"/>
    <w:rsid w:val="00D01E4D"/>
    <w:rsid w:val="00D03CB1"/>
    <w:rsid w:val="00D03E9B"/>
    <w:rsid w:val="00D0474B"/>
    <w:rsid w:val="00D04751"/>
    <w:rsid w:val="00D05D44"/>
    <w:rsid w:val="00D10D6A"/>
    <w:rsid w:val="00D12EB0"/>
    <w:rsid w:val="00D1473D"/>
    <w:rsid w:val="00D2276E"/>
    <w:rsid w:val="00D22D24"/>
    <w:rsid w:val="00D22D63"/>
    <w:rsid w:val="00D241F1"/>
    <w:rsid w:val="00D24403"/>
    <w:rsid w:val="00D24715"/>
    <w:rsid w:val="00D25F8D"/>
    <w:rsid w:val="00D26276"/>
    <w:rsid w:val="00D31A0F"/>
    <w:rsid w:val="00D32519"/>
    <w:rsid w:val="00D327E1"/>
    <w:rsid w:val="00D34ABA"/>
    <w:rsid w:val="00D37E19"/>
    <w:rsid w:val="00D41ACF"/>
    <w:rsid w:val="00D4201F"/>
    <w:rsid w:val="00D44829"/>
    <w:rsid w:val="00D45851"/>
    <w:rsid w:val="00D458AE"/>
    <w:rsid w:val="00D50337"/>
    <w:rsid w:val="00D51195"/>
    <w:rsid w:val="00D57B1A"/>
    <w:rsid w:val="00D57E8B"/>
    <w:rsid w:val="00D62375"/>
    <w:rsid w:val="00D623D7"/>
    <w:rsid w:val="00D627D4"/>
    <w:rsid w:val="00D63222"/>
    <w:rsid w:val="00D7293B"/>
    <w:rsid w:val="00D738F7"/>
    <w:rsid w:val="00D74A1D"/>
    <w:rsid w:val="00D76644"/>
    <w:rsid w:val="00D777F2"/>
    <w:rsid w:val="00D84102"/>
    <w:rsid w:val="00D84467"/>
    <w:rsid w:val="00D84BE9"/>
    <w:rsid w:val="00D92368"/>
    <w:rsid w:val="00D93E97"/>
    <w:rsid w:val="00D96A85"/>
    <w:rsid w:val="00D97588"/>
    <w:rsid w:val="00D97621"/>
    <w:rsid w:val="00D97DC5"/>
    <w:rsid w:val="00DA0220"/>
    <w:rsid w:val="00DA0C21"/>
    <w:rsid w:val="00DA171D"/>
    <w:rsid w:val="00DA26E7"/>
    <w:rsid w:val="00DA3282"/>
    <w:rsid w:val="00DA5040"/>
    <w:rsid w:val="00DA6C66"/>
    <w:rsid w:val="00DB17AD"/>
    <w:rsid w:val="00DB192B"/>
    <w:rsid w:val="00DB3833"/>
    <w:rsid w:val="00DB6D0F"/>
    <w:rsid w:val="00DC09FA"/>
    <w:rsid w:val="00DC14DE"/>
    <w:rsid w:val="00DC1D8F"/>
    <w:rsid w:val="00DC2630"/>
    <w:rsid w:val="00DC2C39"/>
    <w:rsid w:val="00DC4E75"/>
    <w:rsid w:val="00DD0E58"/>
    <w:rsid w:val="00DD3FB7"/>
    <w:rsid w:val="00DD5579"/>
    <w:rsid w:val="00DD7984"/>
    <w:rsid w:val="00DE149E"/>
    <w:rsid w:val="00DE435D"/>
    <w:rsid w:val="00DE464E"/>
    <w:rsid w:val="00DE4C23"/>
    <w:rsid w:val="00DE7377"/>
    <w:rsid w:val="00DF0515"/>
    <w:rsid w:val="00DF0C52"/>
    <w:rsid w:val="00DF11A6"/>
    <w:rsid w:val="00DF4065"/>
    <w:rsid w:val="00DF4E11"/>
    <w:rsid w:val="00DF7CD0"/>
    <w:rsid w:val="00E00E54"/>
    <w:rsid w:val="00E028F7"/>
    <w:rsid w:val="00E03A83"/>
    <w:rsid w:val="00E04FD1"/>
    <w:rsid w:val="00E05798"/>
    <w:rsid w:val="00E06D7D"/>
    <w:rsid w:val="00E12E07"/>
    <w:rsid w:val="00E15E05"/>
    <w:rsid w:val="00E171A4"/>
    <w:rsid w:val="00E20595"/>
    <w:rsid w:val="00E20765"/>
    <w:rsid w:val="00E21419"/>
    <w:rsid w:val="00E216A7"/>
    <w:rsid w:val="00E222CC"/>
    <w:rsid w:val="00E22659"/>
    <w:rsid w:val="00E23B0A"/>
    <w:rsid w:val="00E24672"/>
    <w:rsid w:val="00E24B07"/>
    <w:rsid w:val="00E3205F"/>
    <w:rsid w:val="00E33201"/>
    <w:rsid w:val="00E34C09"/>
    <w:rsid w:val="00E350BC"/>
    <w:rsid w:val="00E36690"/>
    <w:rsid w:val="00E36B72"/>
    <w:rsid w:val="00E4245F"/>
    <w:rsid w:val="00E4356A"/>
    <w:rsid w:val="00E4492C"/>
    <w:rsid w:val="00E4570A"/>
    <w:rsid w:val="00E47692"/>
    <w:rsid w:val="00E51F45"/>
    <w:rsid w:val="00E53DD9"/>
    <w:rsid w:val="00E543B1"/>
    <w:rsid w:val="00E557FC"/>
    <w:rsid w:val="00E558CC"/>
    <w:rsid w:val="00E565A0"/>
    <w:rsid w:val="00E645C2"/>
    <w:rsid w:val="00E6476F"/>
    <w:rsid w:val="00E64AD6"/>
    <w:rsid w:val="00E655CC"/>
    <w:rsid w:val="00E65F8A"/>
    <w:rsid w:val="00E6692F"/>
    <w:rsid w:val="00E7073C"/>
    <w:rsid w:val="00E70F77"/>
    <w:rsid w:val="00E75E75"/>
    <w:rsid w:val="00E768B8"/>
    <w:rsid w:val="00E76DF5"/>
    <w:rsid w:val="00E80A9F"/>
    <w:rsid w:val="00E81001"/>
    <w:rsid w:val="00E827F9"/>
    <w:rsid w:val="00E86AC9"/>
    <w:rsid w:val="00E86BE7"/>
    <w:rsid w:val="00E91D6D"/>
    <w:rsid w:val="00EA08D4"/>
    <w:rsid w:val="00EA201C"/>
    <w:rsid w:val="00EA464D"/>
    <w:rsid w:val="00EB0609"/>
    <w:rsid w:val="00EB0D5C"/>
    <w:rsid w:val="00EB35C4"/>
    <w:rsid w:val="00EB5F6B"/>
    <w:rsid w:val="00EB7073"/>
    <w:rsid w:val="00EC377B"/>
    <w:rsid w:val="00EC5143"/>
    <w:rsid w:val="00EC53F0"/>
    <w:rsid w:val="00ED4671"/>
    <w:rsid w:val="00EE2CB4"/>
    <w:rsid w:val="00EE2E19"/>
    <w:rsid w:val="00EE33A8"/>
    <w:rsid w:val="00EE74B6"/>
    <w:rsid w:val="00EE75B0"/>
    <w:rsid w:val="00EF00CF"/>
    <w:rsid w:val="00EF2077"/>
    <w:rsid w:val="00EF2FB7"/>
    <w:rsid w:val="00EF3241"/>
    <w:rsid w:val="00EF367D"/>
    <w:rsid w:val="00F000D0"/>
    <w:rsid w:val="00F002B1"/>
    <w:rsid w:val="00F00742"/>
    <w:rsid w:val="00F01678"/>
    <w:rsid w:val="00F02387"/>
    <w:rsid w:val="00F03761"/>
    <w:rsid w:val="00F05D68"/>
    <w:rsid w:val="00F06132"/>
    <w:rsid w:val="00F06E79"/>
    <w:rsid w:val="00F11358"/>
    <w:rsid w:val="00F14262"/>
    <w:rsid w:val="00F1585A"/>
    <w:rsid w:val="00F16970"/>
    <w:rsid w:val="00F242EC"/>
    <w:rsid w:val="00F26045"/>
    <w:rsid w:val="00F26F17"/>
    <w:rsid w:val="00F3028A"/>
    <w:rsid w:val="00F31D0C"/>
    <w:rsid w:val="00F36DB8"/>
    <w:rsid w:val="00F4212F"/>
    <w:rsid w:val="00F43400"/>
    <w:rsid w:val="00F44677"/>
    <w:rsid w:val="00F447B5"/>
    <w:rsid w:val="00F50B7B"/>
    <w:rsid w:val="00F51264"/>
    <w:rsid w:val="00F52158"/>
    <w:rsid w:val="00F52B38"/>
    <w:rsid w:val="00F54A16"/>
    <w:rsid w:val="00F56EF1"/>
    <w:rsid w:val="00F610D0"/>
    <w:rsid w:val="00F61B9B"/>
    <w:rsid w:val="00F63579"/>
    <w:rsid w:val="00F66AD3"/>
    <w:rsid w:val="00F7301E"/>
    <w:rsid w:val="00F765D6"/>
    <w:rsid w:val="00F805AB"/>
    <w:rsid w:val="00F8286F"/>
    <w:rsid w:val="00F8461B"/>
    <w:rsid w:val="00F8464C"/>
    <w:rsid w:val="00F87048"/>
    <w:rsid w:val="00F9053E"/>
    <w:rsid w:val="00F91B25"/>
    <w:rsid w:val="00F91FE0"/>
    <w:rsid w:val="00F937C8"/>
    <w:rsid w:val="00FA0672"/>
    <w:rsid w:val="00FA2132"/>
    <w:rsid w:val="00FA2676"/>
    <w:rsid w:val="00FA35F1"/>
    <w:rsid w:val="00FA4D22"/>
    <w:rsid w:val="00FB0DDE"/>
    <w:rsid w:val="00FB3CDE"/>
    <w:rsid w:val="00FB4812"/>
    <w:rsid w:val="00FB5C3A"/>
    <w:rsid w:val="00FB62B3"/>
    <w:rsid w:val="00FC0546"/>
    <w:rsid w:val="00FC0E0B"/>
    <w:rsid w:val="00FC7690"/>
    <w:rsid w:val="00FE06EB"/>
    <w:rsid w:val="00FE1A33"/>
    <w:rsid w:val="00FE2337"/>
    <w:rsid w:val="00FE3990"/>
    <w:rsid w:val="00FE6D62"/>
    <w:rsid w:val="00FE79A3"/>
    <w:rsid w:val="00FF0AE1"/>
    <w:rsid w:val="00FF1340"/>
    <w:rsid w:val="00FF13A5"/>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94E"/>
    <w:rPr>
      <w:rFonts w:eastAsia="Times New Roman"/>
      <w:sz w:val="24"/>
      <w:szCs w:val="24"/>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2910"/>
    <w:pPr>
      <w:spacing w:after="160" w:line="240" w:lineRule="exact"/>
    </w:pPr>
    <w:rPr>
      <w:rFonts w:ascii="Tahoma" w:hAnsi="Tahoma"/>
      <w:sz w:val="20"/>
      <w:szCs w:val="20"/>
      <w:lang w:val="en-US" w:eastAsia="en-US"/>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lang w:eastAsia="en-US"/>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lang w:eastAsia="en-US"/>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paragraph" w:styleId="TOC1">
    <w:name w:val="toc 1"/>
    <w:basedOn w:val="Normal"/>
    <w:next w:val="Normal"/>
    <w:autoRedefine/>
    <w:uiPriority w:val="39"/>
    <w:rsid w:val="008F5D05"/>
    <w:pPr>
      <w:spacing w:after="100"/>
    </w:pPr>
  </w:style>
  <w:style w:type="paragraph" w:customStyle="1" w:styleId="Heading21">
    <w:name w:val="Heading 21"/>
    <w:basedOn w:val="ListParagraph"/>
    <w:next w:val="Heading2"/>
    <w:link w:val="heading2Char0"/>
    <w:qFormat/>
    <w:rsid w:val="00927A7E"/>
    <w:pPr>
      <w:numPr>
        <w:ilvl w:val="1"/>
        <w:numId w:val="8"/>
      </w:numPr>
    </w:pPr>
    <w:rPr>
      <w:b/>
      <w:smallCaps/>
      <w:sz w:val="22"/>
      <w:szCs w:val="22"/>
    </w:rPr>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8408091">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19613933">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1625030">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19168564">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888082">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266960">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1104257">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4695277">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56907129">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69469708">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1585191">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580040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3078279">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7805077">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39010397">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2239245">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22123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69182541">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3607747">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7648663">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2383341">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30523064">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1104817">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88309722">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3.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4.xml><?xml version="1.0" encoding="utf-8"?>
<ds:datastoreItem xmlns:ds="http://schemas.openxmlformats.org/officeDocument/2006/customXml" ds:itemID="{F0E391C1-4329-45DD-8DBE-4D314373700A}">
  <ds:schemaRefs>
    <ds:schemaRef ds:uri="http://schemas.microsoft.com/office/2006/metadata/properties"/>
    <ds:schemaRef ds:uri="http://purl.org/dc/terms/"/>
    <ds:schemaRef ds:uri="9a7b42b9-0576-4d79-ae64-1d85ca656124"/>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0DF81C69-6D48-468D-8EA8-D73CA302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88</Pages>
  <Words>35901</Words>
  <Characters>204637</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240058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aivanova</dc:creator>
  <cp:lastModifiedBy>Desislava Stoyanova</cp:lastModifiedBy>
  <cp:revision>75</cp:revision>
  <cp:lastPrinted>2017-07-05T10:36:00Z</cp:lastPrinted>
  <dcterms:created xsi:type="dcterms:W3CDTF">2019-02-28T15:08:00Z</dcterms:created>
  <dcterms:modified xsi:type="dcterms:W3CDTF">2020-01-07T11:37:00Z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