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35" w:rsidRPr="00E20323" w:rsidRDefault="00726835" w:rsidP="00726835">
      <w:pPr>
        <w:rPr>
          <w:rFonts w:ascii="Calibri" w:hAnsi="Calibri"/>
          <w:lang w:val="en-US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4407"/>
        <w:gridCol w:w="5057"/>
      </w:tblGrid>
      <w:tr w:rsidR="00726835" w:rsidRPr="00726835" w:rsidTr="00851884">
        <w:tc>
          <w:tcPr>
            <w:tcW w:w="9464" w:type="dxa"/>
            <w:gridSpan w:val="2"/>
            <w:shd w:val="clear" w:color="auto" w:fill="D9D9D9"/>
          </w:tcPr>
          <w:p w:rsidR="00726835" w:rsidRPr="000954DC" w:rsidRDefault="00726835" w:rsidP="00851884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Формуляр за частична предварителна оценка на въздействието*</w:t>
            </w:r>
          </w:p>
          <w:p w:rsidR="00726835" w:rsidRPr="000954DC" w:rsidRDefault="00726835" w:rsidP="00851884">
            <w:pPr>
              <w:spacing w:after="120" w:line="36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726835" w:rsidRPr="00726835" w:rsidTr="00851884">
        <w:tc>
          <w:tcPr>
            <w:tcW w:w="4407" w:type="dxa"/>
          </w:tcPr>
          <w:p w:rsidR="00726835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Институция: 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Министерство на земеделието, храните и горите</w:t>
            </w:r>
          </w:p>
        </w:tc>
        <w:tc>
          <w:tcPr>
            <w:tcW w:w="5057" w:type="dxa"/>
          </w:tcPr>
          <w:p w:rsidR="00726835" w:rsidRPr="000954DC" w:rsidRDefault="00726835" w:rsidP="00851884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Нормативен акт: Проект на </w:t>
            </w:r>
            <w:r w:rsidR="002E3881">
              <w:rPr>
                <w:rFonts w:ascii="Times New Roman" w:hAnsi="Times New Roman"/>
                <w:b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остановление на Министерския съвет за </w:t>
            </w:r>
            <w:r w:rsidRPr="00A95B33">
              <w:rPr>
                <w:rFonts w:ascii="Times New Roman" w:eastAsia="Times New Roman" w:hAnsi="Times New Roman"/>
                <w:b/>
                <w:szCs w:val="24"/>
                <w:lang w:val="bg-BG"/>
              </w:rPr>
              <w:t>изменение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и допълнение </w:t>
            </w:r>
            <w:r w:rsidRPr="00A95B33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</w:t>
            </w:r>
            <w:r w:rsidRPr="00A95B3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нормативни актове</w:t>
            </w:r>
          </w:p>
        </w:tc>
      </w:tr>
      <w:tr w:rsidR="00726835" w:rsidRPr="002D42B7" w:rsidTr="00851884">
        <w:tc>
          <w:tcPr>
            <w:tcW w:w="4407" w:type="dxa"/>
          </w:tcPr>
          <w:p w:rsidR="00726835" w:rsidRPr="00BC3F3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>За включване в оперативната програма на Мин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и</w:t>
            </w:r>
            <w:r w:rsidR="002E3881">
              <w:rPr>
                <w:rFonts w:ascii="Times New Roman" w:hAnsi="Times New Roman"/>
                <w:b/>
                <w:szCs w:val="24"/>
                <w:lang w:val="bg-BG"/>
              </w:rPr>
              <w:t>стерския съвет за периода: 01.</w:t>
            </w:r>
            <w:proofErr w:type="spellStart"/>
            <w:r w:rsidR="002E3881">
              <w:rPr>
                <w:rFonts w:ascii="Times New Roman" w:hAnsi="Times New Roman"/>
                <w:b/>
                <w:szCs w:val="24"/>
                <w:lang w:val="bg-BG"/>
              </w:rPr>
              <w:t>01</w:t>
            </w:r>
            <w:proofErr w:type="spellEnd"/>
            <w:r w:rsidR="002E3881">
              <w:rPr>
                <w:rFonts w:ascii="Times New Roman" w:hAnsi="Times New Roman"/>
                <w:b/>
                <w:szCs w:val="24"/>
                <w:lang w:val="bg-BG"/>
              </w:rPr>
              <w:t>.2020 – 30.06.2020</w:t>
            </w: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</w:tc>
        <w:tc>
          <w:tcPr>
            <w:tcW w:w="5057" w:type="dxa"/>
            <w:vAlign w:val="bottom"/>
          </w:tcPr>
          <w:p w:rsidR="00726835" w:rsidRPr="00CA20AA" w:rsidRDefault="00900A0E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4C5BAC"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  <w:r w:rsidR="002D42B7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2D42B7" w:rsidRPr="002E3881">
              <w:rPr>
                <w:rFonts w:ascii="Times New Roman" w:hAnsi="Times New Roman"/>
                <w:b/>
                <w:szCs w:val="24"/>
                <w:lang w:val="ru-RU"/>
              </w:rPr>
              <w:t>12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  <w:r w:rsidR="00726835" w:rsidRPr="002D42B7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2019 </w:t>
            </w:r>
            <w:r w:rsidR="00726835" w:rsidRPr="00997A4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г.</w:t>
            </w:r>
          </w:p>
        </w:tc>
      </w:tr>
      <w:tr w:rsidR="00726835" w:rsidRPr="002D42B7" w:rsidTr="00851884">
        <w:tc>
          <w:tcPr>
            <w:tcW w:w="4407" w:type="dxa"/>
          </w:tcPr>
          <w:p w:rsidR="00726835" w:rsidRPr="0077172F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77172F">
              <w:rPr>
                <w:rFonts w:ascii="Times New Roman" w:hAnsi="Times New Roman"/>
                <w:b/>
                <w:szCs w:val="24"/>
                <w:lang w:val="bg-BG"/>
              </w:rPr>
              <w:t xml:space="preserve">Контакт за въпроси: </w:t>
            </w:r>
          </w:p>
          <w:p w:rsidR="00726835" w:rsidRDefault="0077172F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Диана Филева</w:t>
            </w:r>
          </w:p>
          <w:p w:rsidR="00AB1721" w:rsidRDefault="00AB1721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Дирекция „Правни дейности и законодателство на Европейския съюз”</w:t>
            </w:r>
          </w:p>
          <w:p w:rsidR="00726835" w:rsidRPr="00BC3F3C" w:rsidRDefault="00726835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5057" w:type="dxa"/>
          </w:tcPr>
          <w:p w:rsidR="00726835" w:rsidRPr="002D42B7" w:rsidRDefault="00900A0E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Телефон: </w:t>
            </w:r>
          </w:p>
          <w:p w:rsidR="00851884" w:rsidRPr="0077172F" w:rsidRDefault="0077172F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985 11 115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BC3F3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b/>
                <w:szCs w:val="24"/>
                <w:lang w:val="bg-BG"/>
              </w:rPr>
              <w:t xml:space="preserve">1. Дефиниране на проблема: </w:t>
            </w:r>
          </w:p>
          <w:p w:rsidR="00726835" w:rsidRDefault="00726835" w:rsidP="00851884">
            <w:pPr>
              <w:numPr>
                <w:ilvl w:val="1"/>
                <w:numId w:val="1"/>
              </w:numPr>
              <w:spacing w:line="360" w:lineRule="auto"/>
              <w:ind w:left="11" w:firstLine="131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981BE0" w:rsidRPr="00981BE0" w:rsidRDefault="00981BE0" w:rsidP="00981BE0">
            <w:pPr>
              <w:spacing w:line="360" w:lineRule="auto"/>
              <w:ind w:left="11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      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Необходимо е прецизиране на функции на </w:t>
            </w:r>
            <w:r w:rsidRPr="00981BE0">
              <w:rPr>
                <w:rFonts w:ascii="Times New Roman" w:hAnsi="Times New Roman"/>
                <w:color w:val="000000"/>
                <w:lang w:val="bg-BG"/>
              </w:rPr>
              <w:t>второстепенни разпоредители с бюджет към министъра на земеделието, храните и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r w:rsidRPr="00981BE0">
              <w:rPr>
                <w:rFonts w:ascii="Times New Roman" w:hAnsi="Times New Roman"/>
                <w:color w:val="000000"/>
                <w:lang w:val="bg-BG"/>
              </w:rPr>
              <w:t>горите</w:t>
            </w:r>
            <w:r w:rsidR="000E0FEE">
              <w:rPr>
                <w:rFonts w:ascii="Times New Roman" w:hAnsi="Times New Roman"/>
                <w:color w:val="000000"/>
                <w:lang w:val="bg-BG"/>
              </w:rPr>
              <w:t xml:space="preserve"> и подобряване на административния капацитет в определени административни звена, което </w:t>
            </w:r>
            <w:r w:rsidR="00851884">
              <w:rPr>
                <w:rFonts w:ascii="Times New Roman" w:hAnsi="Times New Roman"/>
                <w:color w:val="000000"/>
                <w:lang w:val="bg-BG"/>
              </w:rPr>
              <w:t xml:space="preserve">ще доведе </w:t>
            </w:r>
            <w:r w:rsidR="000E0FEE">
              <w:rPr>
                <w:rFonts w:ascii="Times New Roman" w:hAnsi="Times New Roman"/>
                <w:color w:val="000000"/>
                <w:lang w:val="bg-BG"/>
              </w:rPr>
              <w:t>и до промяна на числеността на щатните</w:t>
            </w:r>
            <w:r w:rsidR="00851884">
              <w:rPr>
                <w:rFonts w:ascii="Times New Roman" w:hAnsi="Times New Roman"/>
                <w:color w:val="000000"/>
                <w:lang w:val="bg-BG"/>
              </w:rPr>
              <w:t xml:space="preserve"> им</w:t>
            </w:r>
            <w:r w:rsidR="000E0FEE">
              <w:rPr>
                <w:rFonts w:ascii="Times New Roman" w:hAnsi="Times New Roman"/>
                <w:color w:val="000000"/>
                <w:lang w:val="bg-BG"/>
              </w:rPr>
              <w:t xml:space="preserve"> бройки. Изменят се:</w:t>
            </w:r>
          </w:p>
          <w:p w:rsidR="00726835" w:rsidRPr="00851884" w:rsidRDefault="00981BE0" w:rsidP="00726835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        </w:t>
            </w:r>
            <w:r w:rsidR="003C58A3">
              <w:rPr>
                <w:rFonts w:ascii="Times New Roman" w:eastAsia="Times New Roman" w:hAnsi="Times New Roman"/>
                <w:szCs w:val="24"/>
                <w:lang w:val="bg-BG"/>
              </w:rPr>
              <w:t xml:space="preserve"> І</w:t>
            </w:r>
            <w:r w:rsidR="00851884">
              <w:rPr>
                <w:rFonts w:ascii="Times New Roman" w:eastAsia="Times New Roman" w:hAnsi="Times New Roman"/>
                <w:szCs w:val="24"/>
                <w:lang w:val="bg-BG"/>
              </w:rPr>
              <w:t xml:space="preserve">. </w:t>
            </w:r>
            <w:proofErr w:type="spellStart"/>
            <w:r w:rsidR="00726835" w:rsidRPr="00851884">
              <w:rPr>
                <w:rFonts w:ascii="Times New Roman" w:eastAsia="Times New Roman" w:hAnsi="Times New Roman"/>
                <w:b/>
                <w:szCs w:val="24"/>
                <w:lang w:val="bg-BG"/>
              </w:rPr>
              <w:t>Устройствения</w:t>
            </w:r>
            <w:proofErr w:type="spellEnd"/>
            <w:r w:rsidR="00726835"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726835" w:rsidRPr="00851884">
              <w:rPr>
                <w:rFonts w:ascii="Times New Roman" w:eastAsia="Times New Roman" w:hAnsi="Times New Roman"/>
                <w:b/>
                <w:szCs w:val="24"/>
                <w:lang w:val="bg-BG"/>
              </w:rPr>
              <w:t>правилник</w:t>
            </w:r>
            <w:r w:rsidR="00726835"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726835" w:rsidRPr="00851884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</w:t>
            </w:r>
            <w:r w:rsidR="00726835"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 Държавен фонд Земеделие</w:t>
            </w:r>
            <w:r w:rsidR="00726835" w:rsidRPr="00981BE0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77172F">
              <w:rPr>
                <w:rFonts w:ascii="Times New Roman" w:eastAsia="Times New Roman" w:hAnsi="Times New Roman"/>
                <w:szCs w:val="24"/>
                <w:lang w:val="bg-BG"/>
              </w:rPr>
              <w:t>(</w:t>
            </w:r>
            <w:proofErr w:type="spellStart"/>
            <w:r w:rsidR="0077172F">
              <w:rPr>
                <w:rFonts w:ascii="Times New Roman" w:hAnsi="Times New Roman"/>
                <w:szCs w:val="24"/>
                <w:lang w:val="bg-BG"/>
              </w:rPr>
              <w:t>О</w:t>
            </w:r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>бн</w:t>
            </w:r>
            <w:proofErr w:type="spellEnd"/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 xml:space="preserve">., ДВ, </w:t>
            </w:r>
            <w:hyperlink r:id="rId8" w:history="1">
              <w:r w:rsidR="00726835" w:rsidRPr="00851884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бр. 55</w:t>
              </w:r>
            </w:hyperlink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 xml:space="preserve"> от 20.07.2012 г., изм., </w:t>
            </w:r>
            <w:hyperlink r:id="rId9" w:history="1">
              <w:r w:rsidR="00726835" w:rsidRPr="00851884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бр. 60</w:t>
              </w:r>
            </w:hyperlink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 xml:space="preserve"> от 2014 г., </w:t>
            </w:r>
            <w:hyperlink r:id="rId10" w:history="1">
              <w:r w:rsidR="00726835" w:rsidRPr="00851884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бр. 30</w:t>
              </w:r>
            </w:hyperlink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 xml:space="preserve"> от 2015 г., </w:t>
            </w:r>
            <w:hyperlink r:id="rId11" w:history="1">
              <w:r w:rsidR="00726835" w:rsidRPr="00851884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бр. 34</w:t>
              </w:r>
            </w:hyperlink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 xml:space="preserve"> от 201</w:t>
            </w:r>
            <w:r w:rsidR="0077172F">
              <w:rPr>
                <w:rFonts w:ascii="Times New Roman" w:hAnsi="Times New Roman"/>
                <w:szCs w:val="24"/>
                <w:lang w:val="bg-BG"/>
              </w:rPr>
              <w:t>6 г. и бр. 2 от 2018 г.</w:t>
            </w:r>
            <w:r w:rsidR="00726835" w:rsidRPr="00851884">
              <w:rPr>
                <w:rFonts w:ascii="Times New Roman" w:hAnsi="Times New Roman"/>
                <w:szCs w:val="24"/>
                <w:lang w:val="bg-BG"/>
              </w:rPr>
              <w:t>)</w:t>
            </w:r>
          </w:p>
          <w:p w:rsidR="00981BE0" w:rsidRPr="00851884" w:rsidRDefault="003C58A3" w:rsidP="00981BE0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 xml:space="preserve">        ІІ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 xml:space="preserve">.  </w:t>
            </w:r>
            <w:proofErr w:type="spellStart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Устройствения</w:t>
            </w:r>
            <w:proofErr w:type="spellEnd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 xml:space="preserve"> пра</w:t>
            </w:r>
            <w:r w:rsid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вилник на Изпълнителна агенция „</w:t>
            </w:r>
            <w:proofErr w:type="spellStart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Сертификационен</w:t>
            </w:r>
            <w:proofErr w:type="spellEnd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 xml:space="preserve"> одит на средствата от европейските земеделски фондове</w:t>
            </w:r>
            <w:r w:rsid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”</w:t>
            </w:r>
            <w:r w:rsidR="00981BE0" w:rsidRPr="00851884">
              <w:rPr>
                <w:rFonts w:ascii="Times New Roman" w:hAnsi="Times New Roman"/>
                <w:b/>
                <w:lang w:val="bg-BG"/>
              </w:rPr>
              <w:t>,</w:t>
            </w:r>
            <w:r w:rsidR="00981BE0" w:rsidRPr="00851884">
              <w:rPr>
                <w:rFonts w:ascii="Times New Roman" w:hAnsi="Times New Roman"/>
                <w:lang w:val="bg-BG"/>
              </w:rPr>
              <w:t xml:space="preserve"> </w:t>
            </w:r>
            <w:r w:rsidR="0077172F">
              <w:rPr>
                <w:rFonts w:ascii="Times New Roman" w:hAnsi="Times New Roman"/>
                <w:lang w:val="bg-BG"/>
              </w:rPr>
              <w:t>(</w:t>
            </w:r>
            <w:proofErr w:type="spellStart"/>
            <w:r w:rsidR="0077172F">
              <w:rPr>
                <w:rFonts w:ascii="Times New Roman" w:hAnsi="Times New Roman"/>
                <w:lang w:val="bg-BG"/>
              </w:rPr>
              <w:t>О</w:t>
            </w:r>
            <w:r w:rsidR="00981BE0" w:rsidRPr="00851884">
              <w:rPr>
                <w:rFonts w:ascii="Times New Roman" w:hAnsi="Times New Roman"/>
                <w:lang w:val="bg-BG"/>
              </w:rPr>
              <w:t>бн</w:t>
            </w:r>
            <w:proofErr w:type="spellEnd"/>
            <w:r w:rsidR="00981BE0" w:rsidRPr="00851884">
              <w:rPr>
                <w:rFonts w:ascii="Times New Roman" w:hAnsi="Times New Roman"/>
                <w:lang w:val="bg-BG"/>
              </w:rPr>
              <w:t>., ДВ, бр. 32 от 2016 г.; изм. бр. 68 от 2016 г., бр. 94 от 2017 г</w:t>
            </w:r>
            <w:r w:rsidR="00981BE0" w:rsidRPr="00851884">
              <w:rPr>
                <w:rFonts w:ascii="Times New Roman" w:hAnsi="Times New Roman"/>
                <w:szCs w:val="24"/>
                <w:lang w:val="bg-BG"/>
              </w:rPr>
              <w:t>. и бр. 104 от 2018 г.)</w:t>
            </w:r>
            <w:r w:rsidR="00851884" w:rsidRPr="00851884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51884" w:rsidRDefault="003C58A3" w:rsidP="00851884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Cs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 xml:space="preserve">        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 xml:space="preserve">. 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/>
                <w:bCs/>
                <w:szCs w:val="24"/>
                <w:lang w:val="bg-BG" w:eastAsia="bg-BG"/>
              </w:rPr>
              <w:t>Устройствен</w:t>
            </w:r>
            <w:r w:rsidR="00E9389D">
              <w:rPr>
                <w:rFonts w:ascii="Times New Roman" w:eastAsia="Times New Roman" w:hAnsi="Times New Roman"/>
                <w:b/>
                <w:bCs/>
                <w:szCs w:val="24"/>
                <w:lang w:val="bg-BG" w:eastAsia="bg-BG"/>
              </w:rPr>
              <w:t>ия</w:t>
            </w:r>
            <w:proofErr w:type="spellEnd"/>
            <w:r w:rsidR="00851884" w:rsidRPr="00851884">
              <w:rPr>
                <w:rFonts w:ascii="Times New Roman" w:eastAsia="Times New Roman" w:hAnsi="Times New Roman"/>
                <w:b/>
                <w:bCs/>
                <w:szCs w:val="24"/>
                <w:lang w:val="bg-BG" w:eastAsia="bg-BG"/>
              </w:rPr>
              <w:t xml:space="preserve"> правилник на Изпълнителната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/>
                <w:bCs/>
                <w:szCs w:val="24"/>
                <w:lang w:val="bg-BG" w:eastAsia="bg-BG"/>
              </w:rPr>
              <w:t>аквакултури</w:t>
            </w:r>
            <w:proofErr w:type="spellEnd"/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 xml:space="preserve"> (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Обн</w:t>
            </w:r>
            <w:proofErr w:type="spellEnd"/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. ДВ. бр.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41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от 2010</w:t>
            </w:r>
            <w:r w:rsidR="00E9389D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г., изм. бр.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14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от 2012</w:t>
            </w:r>
            <w:r w:rsidR="00E9389D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г., бр.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91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от 2013</w:t>
            </w:r>
            <w:r w:rsidR="00E9389D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г., бр.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29</w:t>
            </w:r>
            <w:r w:rsidR="00851884" w:rsidRPr="00851884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от </w:t>
            </w:r>
            <w:r w:rsidR="005C3EA3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>2015</w:t>
            </w:r>
            <w:r w:rsidR="0077172F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 </w:t>
            </w:r>
            <w:r w:rsidR="005C3EA3">
              <w:rPr>
                <w:rFonts w:ascii="Times New Roman" w:eastAsia="Times New Roman" w:hAnsi="Times New Roman"/>
                <w:iCs/>
                <w:szCs w:val="24"/>
                <w:lang w:val="bg-BG" w:eastAsia="bg-BG"/>
              </w:rPr>
              <w:t xml:space="preserve">г. и </w:t>
            </w:r>
            <w:r w:rsidR="00851884" w:rsidRPr="00851884">
              <w:rPr>
                <w:rFonts w:ascii="Times New Roman" w:eastAsia="Times New Roman" w:hAnsi="Times New Roman"/>
                <w:bCs/>
                <w:iCs/>
                <w:szCs w:val="24"/>
                <w:lang w:val="bg-BG" w:eastAsia="bg-BG"/>
              </w:rPr>
              <w:t xml:space="preserve"> бр.62 от 2016</w:t>
            </w:r>
            <w:r w:rsidR="0077172F">
              <w:rPr>
                <w:rFonts w:ascii="Times New Roman" w:eastAsia="Times New Roman" w:hAnsi="Times New Roman"/>
                <w:bCs/>
                <w:iCs/>
                <w:szCs w:val="24"/>
                <w:lang w:val="bg-BG" w:eastAsia="bg-BG"/>
              </w:rPr>
              <w:t xml:space="preserve"> </w:t>
            </w:r>
            <w:r w:rsidR="00851884" w:rsidRPr="00851884">
              <w:rPr>
                <w:rFonts w:ascii="Times New Roman" w:eastAsia="Times New Roman" w:hAnsi="Times New Roman"/>
                <w:bCs/>
                <w:iCs/>
                <w:szCs w:val="24"/>
                <w:lang w:val="bg-BG" w:eastAsia="bg-BG"/>
              </w:rPr>
              <w:t>г.</w:t>
            </w:r>
          </w:p>
          <w:p w:rsidR="003C58A3" w:rsidRPr="003C58A3" w:rsidRDefault="003C58A3" w:rsidP="00851884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Cs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val="bg-BG"/>
              </w:rPr>
              <w:t xml:space="preserve">        ІV. </w:t>
            </w:r>
            <w:proofErr w:type="spellStart"/>
            <w:r w:rsidRPr="003C58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Устройствен</w:t>
            </w:r>
            <w:r w:rsidR="00E9389D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ия</w:t>
            </w:r>
            <w:proofErr w:type="spellEnd"/>
            <w:r w:rsidRPr="003C58A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правилник на Центъра за оценка на риска по хранителната верига</w:t>
            </w:r>
            <w:r w:rsidRPr="003C58A3">
              <w:rPr>
                <w:rFonts w:ascii="Times New Roman" w:eastAsia="Times New Roman" w:hAnsi="Times New Roman"/>
                <w:bCs/>
                <w:color w:val="000000"/>
                <w:szCs w:val="24"/>
                <w:lang w:val="bg-BG"/>
              </w:rPr>
              <w:t xml:space="preserve"> </w:t>
            </w:r>
            <w:r w:rsidRPr="003C58A3">
              <w:rPr>
                <w:rFonts w:ascii="Times New Roman" w:eastAsia="Times New Roman" w:hAnsi="Times New Roman"/>
                <w:bCs/>
                <w:szCs w:val="24"/>
                <w:lang w:val="bg-BG"/>
              </w:rPr>
              <w:t>(</w:t>
            </w:r>
            <w:proofErr w:type="spellStart"/>
            <w:r w:rsidRPr="003C58A3">
              <w:rPr>
                <w:rFonts w:ascii="Times New Roman" w:eastAsia="Times New Roman" w:hAnsi="Times New Roman"/>
                <w:bCs/>
                <w:iCs/>
                <w:szCs w:val="24"/>
                <w:lang w:val="bg-BG"/>
              </w:rPr>
              <w:t>Обн</w:t>
            </w:r>
            <w:proofErr w:type="spellEnd"/>
            <w:r w:rsidRPr="003C58A3">
              <w:rPr>
                <w:rFonts w:ascii="Times New Roman" w:eastAsia="Times New Roman" w:hAnsi="Times New Roman"/>
                <w:bCs/>
                <w:iCs/>
                <w:szCs w:val="24"/>
                <w:lang w:val="bg-BG"/>
              </w:rPr>
              <w:t>. ДВ. бр.71 от 2016 г.)</w:t>
            </w:r>
          </w:p>
          <w:p w:rsidR="00851884" w:rsidRPr="00981BE0" w:rsidRDefault="00851884" w:rsidP="00981BE0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     </w:t>
            </w:r>
            <w:r w:rsidR="0077172F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V. </w:t>
            </w:r>
            <w:r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Постановление № 173 на Министерския съвет от 2011 г. за приемане на            </w:t>
            </w:r>
            <w:proofErr w:type="spellStart"/>
            <w:r w:rsidRPr="00851884">
              <w:rPr>
                <w:rFonts w:ascii="Times New Roman" w:hAnsi="Times New Roman"/>
                <w:b/>
                <w:szCs w:val="24"/>
                <w:lang w:val="bg-BG"/>
              </w:rPr>
              <w:t>Устройствен</w:t>
            </w:r>
            <w:proofErr w:type="spellEnd"/>
            <w:r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 правилник на Изпълнителната агенция по горите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proofErr w:type="spellStart"/>
            <w:r w:rsidRPr="00981BE0">
              <w:rPr>
                <w:rFonts w:ascii="Times New Roman" w:hAnsi="Times New Roman"/>
                <w:szCs w:val="24"/>
                <w:lang w:val="bg-BG"/>
              </w:rPr>
              <w:t>обн</w:t>
            </w:r>
            <w:proofErr w:type="spellEnd"/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., ДВ, бр. 49 от 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lastRenderedPageBreak/>
              <w:t>2011 г., изм., бр. 48 от 2012 г., бр. 91 от 2013 г., изм. бр. 29 от 2015 г</w:t>
            </w:r>
            <w:r w:rsidRPr="000E0FEE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hyperlink r:id="rId12" w:history="1">
              <w:r w:rsidRPr="000E0FEE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бр. 32</w:t>
              </w:r>
            </w:hyperlink>
            <w:r w:rsidRPr="000E0FE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>и 71 от 20</w:t>
            </w:r>
            <w:r w:rsidR="0077172F">
              <w:rPr>
                <w:rFonts w:ascii="Times New Roman" w:hAnsi="Times New Roman"/>
                <w:szCs w:val="24"/>
                <w:lang w:val="bg-BG"/>
              </w:rPr>
              <w:t>16 г., бр. 94 от 2017 г. и бр. 2, 64, 66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7172F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 xml:space="preserve">104 от </w:t>
            </w:r>
            <w:r>
              <w:rPr>
                <w:rFonts w:ascii="Times New Roman" w:hAnsi="Times New Roman"/>
                <w:szCs w:val="24"/>
                <w:lang w:val="bg-BG"/>
              </w:rPr>
              <w:t>2018 г.</w:t>
            </w:r>
            <w:r w:rsidRPr="00981BE0">
              <w:rPr>
                <w:rFonts w:ascii="Times New Roman" w:hAnsi="Times New Roman"/>
                <w:szCs w:val="24"/>
                <w:lang w:val="bg-BG"/>
              </w:rPr>
              <w:t>)</w:t>
            </w:r>
          </w:p>
          <w:p w:rsidR="00726835" w:rsidRPr="0077172F" w:rsidRDefault="003C58A3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 xml:space="preserve">          VІ</w:t>
            </w:r>
            <w:r w:rsidR="00851884"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 xml:space="preserve">. </w:t>
            </w:r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 xml:space="preserve">Постановление № 125 на Министерския съвет от 2006 г. за приемане на </w:t>
            </w:r>
            <w:proofErr w:type="spellStart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Устройствен</w:t>
            </w:r>
            <w:proofErr w:type="spellEnd"/>
            <w:r w:rsidR="00981BE0" w:rsidRPr="00851884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 xml:space="preserve"> правилник на Министерството на земеделието и хран</w:t>
            </w:r>
            <w:r w:rsidR="00981BE0" w:rsidRPr="008D351B">
              <w:rPr>
                <w:rStyle w:val="newdocreference1"/>
                <w:rFonts w:ascii="Times New Roman" w:hAnsi="Times New Roman"/>
                <w:b/>
                <w:color w:val="auto"/>
                <w:u w:val="none"/>
                <w:lang w:val="bg-BG"/>
              </w:rPr>
              <w:t>ите</w:t>
            </w:r>
            <w:r w:rsidR="00981BE0" w:rsidRPr="00981BE0">
              <w:rPr>
                <w:rFonts w:ascii="Times New Roman" w:hAnsi="Times New Roman"/>
                <w:color w:val="000000"/>
                <w:lang w:val="bg-BG"/>
              </w:rPr>
              <w:t xml:space="preserve"> (</w:t>
            </w:r>
            <w:proofErr w:type="spellStart"/>
            <w:r w:rsidR="00981BE0" w:rsidRPr="00981BE0">
              <w:rPr>
                <w:rFonts w:ascii="Times New Roman" w:hAnsi="Times New Roman"/>
                <w:color w:val="000000"/>
                <w:lang w:val="bg-BG"/>
              </w:rPr>
              <w:t>обн</w:t>
            </w:r>
            <w:proofErr w:type="spellEnd"/>
            <w:r w:rsidR="00981BE0" w:rsidRPr="00981BE0">
              <w:rPr>
                <w:rFonts w:ascii="Times New Roman" w:hAnsi="Times New Roman"/>
                <w:color w:val="000000"/>
                <w:lang w:val="bg-BG"/>
              </w:rPr>
              <w:t>., ДВ, бр. 48 от 2006 г.; изм. и доп., бр. 15, 62 и 77 от 2007 г., бр. 71, 76 и 83 от 2008 г., бр. 3, 42, 84 и 90 от 2009 г., бр. 4, 22, 41, 84 и 101 от 2010 г., бр. 9, 15, 49, 50, 52, 59 и 72 от 2011 г., бр. 14, 48, 84 и 103 от 2012 г., бр. 77 от 2013 г., бр. 29, 50 и 68 от 2015 г., бр. 12, 32, 62, 71 и 76 от 2016 г., бр. 55 и 94 от 2017 г. и бр. 64 и 66 от 2018 г.)</w:t>
            </w:r>
          </w:p>
          <w:p w:rsidR="00851884" w:rsidRDefault="00851884" w:rsidP="00851884">
            <w:pPr>
              <w:numPr>
                <w:ilvl w:val="1"/>
                <w:numId w:val="1"/>
              </w:numPr>
              <w:spacing w:line="360" w:lineRule="auto"/>
              <w:ind w:left="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1.2. </w:t>
            </w:r>
            <w:r w:rsidR="00726835" w:rsidRPr="00BC3F3C">
              <w:rPr>
                <w:rFonts w:ascii="Times New Roman" w:hAnsi="Times New Roman"/>
                <w:i/>
                <w:szCs w:val="24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851884" w:rsidRPr="003C58A3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u w:val="single"/>
                <w:lang w:val="bg-BG"/>
              </w:rPr>
            </w:pPr>
            <w:r w:rsidRPr="00851884">
              <w:rPr>
                <w:rFonts w:ascii="Times New Roman" w:hAnsi="Times New Roman"/>
                <w:b/>
                <w:szCs w:val="24"/>
                <w:lang w:val="bg-BG"/>
              </w:rPr>
              <w:t xml:space="preserve">                </w:t>
            </w:r>
            <w:r w:rsidR="0032379D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>І</w:t>
            </w:r>
            <w:r w:rsidRPr="003C58A3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>. Държавен фонд „Земеделие”:</w:t>
            </w:r>
          </w:p>
          <w:p w:rsidR="00851884" w:rsidRPr="00E9389D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              Във връзка с промените в </w:t>
            </w:r>
            <w:r w:rsidR="002E3881">
              <w:rPr>
                <w:rFonts w:ascii="Times New Roman" w:eastAsia="Times New Roman" w:hAnsi="Times New Roman"/>
                <w:szCs w:val="24"/>
                <w:lang w:val="bg-BG"/>
              </w:rPr>
              <w:t>Наредба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№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4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2017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г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прилагане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мярка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14 "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Хуманно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отношение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към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животните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"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Програмата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развитие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селските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райони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периода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2014 – 2020 </w:t>
            </w:r>
            <w:r>
              <w:rPr>
                <w:rFonts w:ascii="Times New Roman" w:hAnsi="Times New Roman"/>
                <w:szCs w:val="24"/>
                <w:lang w:val="bg-BG"/>
              </w:rPr>
              <w:t>г.</w:t>
            </w:r>
            <w:r w:rsidR="002E3881">
              <w:rPr>
                <w:rFonts w:ascii="Times New Roman" w:hAnsi="Times New Roman"/>
                <w:szCs w:val="24"/>
                <w:lang w:val="bg-BG"/>
              </w:rPr>
              <w:t xml:space="preserve"> и добавени нови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функции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прилагане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мярка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14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Програмата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развитие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селските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райони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2014-2020 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 xml:space="preserve">се налага промяна в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административните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звена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в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структурата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ДФЗ.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 xml:space="preserve"> По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реда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тази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наредба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подпомагат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земеделски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стопани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които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задължават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спазват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доброволно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поети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ангажименти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изпълнение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дейности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допринасящи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хуманното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отношение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към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едрите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преживни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животни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ЕПЖ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)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>/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или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дребните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преживни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животни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ДПЖ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),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които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надхвърлят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задължителните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минимални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стандарти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съгласно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правото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Европейския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съюз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Прилагане</w:t>
            </w:r>
            <w:r w:rsidR="002E3881">
              <w:rPr>
                <w:rFonts w:ascii="Times New Roman" w:eastAsia="Times New Roman" w:hAnsi="Times New Roman"/>
                <w:szCs w:val="24"/>
                <w:lang w:val="bg-BG"/>
              </w:rPr>
              <w:t>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тази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мярка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обосновава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необходимост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разписване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функции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административно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звено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в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ДФЗ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което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приема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изплаща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финансовата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помощ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подадените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E3881">
              <w:rPr>
                <w:rFonts w:ascii="Times New Roman" w:hAnsi="Times New Roman"/>
                <w:szCs w:val="24"/>
                <w:lang w:val="bg-BG"/>
              </w:rPr>
              <w:t xml:space="preserve">по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мярката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заявления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В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тази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връзка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C58A3">
              <w:rPr>
                <w:rFonts w:ascii="Times New Roman" w:eastAsia="Times New Roman" w:hAnsi="Times New Roman"/>
                <w:szCs w:val="24"/>
                <w:lang w:val="bg-BG"/>
              </w:rPr>
              <w:t xml:space="preserve">се добавят текстове,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които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определят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структурата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в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ДФЗ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която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да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отговаря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изпълнение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мярка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14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като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методически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ръководи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контролира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териториалните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структури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при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изпълнение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F5A2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0F5A2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задълженията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им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по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цитираната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мярка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E9389D">
              <w:rPr>
                <w:rFonts w:ascii="Times New Roman" w:hAnsi="Times New Roman"/>
                <w:szCs w:val="24"/>
                <w:lang w:val="bg-BG"/>
              </w:rPr>
              <w:t>Административния капацитет се налага да бъде увеличен с 6 щатни бройки.</w:t>
            </w:r>
          </w:p>
          <w:p w:rsidR="00851884" w:rsidRPr="00E9389D" w:rsidRDefault="00851884" w:rsidP="00CC4A4C">
            <w:pPr>
              <w:tabs>
                <w:tab w:val="left" w:pos="851"/>
              </w:tabs>
              <w:spacing w:line="360" w:lineRule="auto"/>
              <w:ind w:firstLine="68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следващо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място</w:t>
            </w:r>
            <w:r w:rsidR="003C58A3" w:rsidRPr="00E9389D">
              <w:rPr>
                <w:rFonts w:ascii="Times New Roman" w:eastAsia="Times New Roman" w:hAnsi="Times New Roman"/>
                <w:szCs w:val="24"/>
                <w:lang w:val="bg-BG"/>
              </w:rPr>
              <w:t xml:space="preserve"> поради приключили ангажименти по програма САПАРД съответната дирекция се закрива. Също така е необходимо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прецизиране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функциите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разписани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в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Устройствения</w:t>
            </w:r>
            <w:proofErr w:type="spellEnd"/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правилник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за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дейността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на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дирекция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Вътрешен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одит“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дирекция</w:t>
            </w:r>
            <w:r w:rsidR="003C58A3" w:rsidRPr="00E9389D">
              <w:rPr>
                <w:rFonts w:ascii="Times New Roman" w:eastAsia="Times New Roman" w:hAnsi="Times New Roman"/>
                <w:szCs w:val="24"/>
                <w:lang w:val="bg-BG"/>
              </w:rPr>
              <w:t xml:space="preserve"> „Противодействие на измамите”, дирекция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Обществени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E9389D">
              <w:rPr>
                <w:rFonts w:ascii="Times New Roman" w:eastAsia="Times New Roman" w:hAnsi="Times New Roman"/>
                <w:szCs w:val="24"/>
                <w:lang w:val="bg-BG"/>
              </w:rPr>
              <w:t>поръчки“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C58A3" w:rsidRPr="00E9389D">
              <w:rPr>
                <w:rFonts w:ascii="Times New Roman" w:hAnsi="Times New Roman"/>
                <w:szCs w:val="24"/>
                <w:lang w:val="bg-BG"/>
              </w:rPr>
              <w:t xml:space="preserve"> дирекция „Правна” и на </w:t>
            </w:r>
            <w:r w:rsidR="003C58A3" w:rsidRPr="00E9389D">
              <w:rPr>
                <w:rFonts w:ascii="Times New Roman" w:eastAsia="Times New Roman" w:hAnsi="Times New Roman"/>
                <w:szCs w:val="24"/>
                <w:lang w:val="bg-BG"/>
              </w:rPr>
              <w:t>Инспектората</w:t>
            </w:r>
            <w:r w:rsidRPr="00E9389D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:rsidR="00E9389D" w:rsidRPr="00E9389D" w:rsidRDefault="00E9389D" w:rsidP="00E9389D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720"/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>Във връзка с обезпечаване изпълнението на  цялостен контрол от ДФ „Земеделие“ на големия набор от изисквани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я по „Кръстосано съответствие“ се налага 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увеличаване на 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административния капацитет 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>в дирекция „Технически инспекторат“ и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в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 областни</w:t>
            </w:r>
            <w:r>
              <w:rPr>
                <w:rFonts w:ascii="Times New Roman" w:hAnsi="Times New Roman"/>
                <w:bCs/>
                <w:szCs w:val="24"/>
                <w:lang w:val="bg-BG"/>
              </w:rPr>
              <w:t>те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 дирекции на Държавен фонд „Земеделие“ с 12 щатни бройки.</w:t>
            </w:r>
          </w:p>
          <w:p w:rsidR="00E9389D" w:rsidRPr="003E5C99" w:rsidRDefault="00CF1522" w:rsidP="00CF1522">
            <w:pPr>
              <w:spacing w:line="360" w:lineRule="auto"/>
              <w:jc w:val="both"/>
              <w:textAlignment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         </w:t>
            </w:r>
            <w:r w:rsidR="00E9389D" w:rsidRPr="00CF1522">
              <w:rPr>
                <w:rFonts w:ascii="Times New Roman" w:hAnsi="Times New Roman"/>
                <w:bCs/>
                <w:szCs w:val="24"/>
                <w:lang w:val="bg-BG"/>
              </w:rPr>
              <w:t xml:space="preserve">В своята същност „Кръстосаното съответствие“ представлява набор от правила които е необходимо да бъдат спазвани, за да </w:t>
            </w:r>
            <w:r w:rsidRPr="00CF1522">
              <w:rPr>
                <w:rFonts w:ascii="Times New Roman" w:hAnsi="Times New Roman"/>
                <w:bCs/>
                <w:szCs w:val="24"/>
                <w:lang w:val="bg-BG"/>
              </w:rPr>
              <w:t xml:space="preserve">получават земеделските стопани </w:t>
            </w:r>
            <w:r w:rsidR="00E9389D" w:rsidRPr="00CF1522">
              <w:rPr>
                <w:rFonts w:ascii="Times New Roman" w:hAnsi="Times New Roman"/>
                <w:bCs/>
                <w:szCs w:val="24"/>
                <w:lang w:val="bg-BG"/>
              </w:rPr>
              <w:t>пълния размер на финансов</w:t>
            </w:r>
            <w:r w:rsidR="002E3881">
              <w:rPr>
                <w:rFonts w:ascii="Times New Roman" w:hAnsi="Times New Roman"/>
                <w:bCs/>
                <w:szCs w:val="24"/>
                <w:lang w:val="bg-BG"/>
              </w:rPr>
              <w:t>ите инструменти за подпомагане (субсидии)</w:t>
            </w:r>
            <w:r w:rsidR="00E9389D" w:rsidRPr="00CF1522">
              <w:rPr>
                <w:rFonts w:ascii="Times New Roman" w:hAnsi="Times New Roman"/>
                <w:bCs/>
                <w:szCs w:val="24"/>
                <w:lang w:val="bg-BG"/>
              </w:rPr>
              <w:t>.</w:t>
            </w:r>
            <w:r w:rsidRPr="00CF1522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E9389D" w:rsidRPr="00CF1522">
              <w:rPr>
                <w:rFonts w:ascii="Times New Roman" w:hAnsi="Times New Roman"/>
                <w:bCs/>
                <w:szCs w:val="24"/>
                <w:lang w:val="bg-BG"/>
              </w:rPr>
              <w:t xml:space="preserve">Тези правила са </w:t>
            </w:r>
            <w:r w:rsidR="00E9389D" w:rsidRPr="003E5C99">
              <w:rPr>
                <w:rFonts w:ascii="Times New Roman" w:hAnsi="Times New Roman"/>
                <w:bCs/>
                <w:szCs w:val="24"/>
                <w:lang w:val="bg-BG"/>
              </w:rPr>
              <w:t xml:space="preserve">изложени в националните стандарти за добро земеделско и екологично състояние (НС за ДЗЕС) и в </w:t>
            </w:r>
            <w:proofErr w:type="spellStart"/>
            <w:r w:rsidR="00E9389D" w:rsidRPr="003E5C99">
              <w:rPr>
                <w:rFonts w:ascii="Times New Roman" w:hAnsi="Times New Roman"/>
                <w:bCs/>
                <w:szCs w:val="24"/>
                <w:lang w:val="bg-BG"/>
              </w:rPr>
              <w:t>законоустановените</w:t>
            </w:r>
            <w:proofErr w:type="spellEnd"/>
            <w:r w:rsidRPr="003E5C99">
              <w:rPr>
                <w:rFonts w:ascii="Times New Roman" w:hAnsi="Times New Roman"/>
                <w:bCs/>
                <w:szCs w:val="24"/>
                <w:lang w:val="bg-BG"/>
              </w:rPr>
              <w:t xml:space="preserve"> изисквания за управление (ЗИУ)</w:t>
            </w:r>
            <w:r w:rsidR="00E9389D" w:rsidRPr="003E5C99">
              <w:rPr>
                <w:rFonts w:ascii="Times New Roman" w:hAnsi="Times New Roman"/>
                <w:bCs/>
                <w:szCs w:val="24"/>
                <w:lang w:val="bg-BG"/>
              </w:rPr>
              <w:t>.</w:t>
            </w:r>
            <w:r w:rsidRPr="003E5C99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На основание чл. 42, ал. 2 от Закона за подпомагане на земеделските производители министърът на земеделието, храните и горите одобрява със заповед ръководство за прилагане на </w:t>
            </w:r>
            <w:proofErr w:type="spellStart"/>
            <w:r w:rsidRPr="003E5C99">
              <w:rPr>
                <w:rFonts w:ascii="Times New Roman" w:hAnsi="Times New Roman"/>
                <w:color w:val="000000"/>
                <w:szCs w:val="24"/>
                <w:lang w:val="bg-BG"/>
              </w:rPr>
              <w:t>законоустановените</w:t>
            </w:r>
            <w:proofErr w:type="spellEnd"/>
            <w:r w:rsidRPr="003E5C99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 изисквания за управление и методика за прилагане на кръстосаното съответствие, както и промените в тях, и ги публикува на </w:t>
            </w:r>
            <w:hyperlink r:id="rId13" w:tgtFrame="_blank" w:history="1">
              <w:r w:rsidRPr="003E5C99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  <w:lang w:val="bg-BG"/>
                </w:rPr>
                <w:t>интернет страницата</w:t>
              </w:r>
            </w:hyperlink>
            <w:r w:rsidRPr="003E5C99">
              <w:rPr>
                <w:rFonts w:ascii="Times New Roman" w:hAnsi="Times New Roman"/>
                <w:szCs w:val="24"/>
                <w:lang w:val="bg-BG"/>
              </w:rPr>
              <w:t xml:space="preserve"> на министерството.</w:t>
            </w:r>
          </w:p>
          <w:p w:rsidR="00E9389D" w:rsidRPr="002D42B7" w:rsidRDefault="00E9389D" w:rsidP="00E9389D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708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Към </w:t>
            </w:r>
            <w:r w:rsidR="002E3881">
              <w:rPr>
                <w:rFonts w:ascii="Times New Roman" w:hAnsi="Times New Roman"/>
                <w:bCs/>
                <w:szCs w:val="24"/>
                <w:lang w:val="bg-BG"/>
              </w:rPr>
              <w:t>момента ДФЗ-РА извършва проверки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 на място на НС за ДЗЕС и 2 ЗИУ (с 33 изисквания), като останалите 11 ЗИУ (с 99 изисквания) се проверяват от Българска аг</w:t>
            </w:r>
            <w:r w:rsidR="002D42B7">
              <w:rPr>
                <w:rFonts w:ascii="Times New Roman" w:hAnsi="Times New Roman"/>
                <w:bCs/>
                <w:szCs w:val="24"/>
                <w:lang w:val="bg-BG"/>
              </w:rPr>
              <w:t xml:space="preserve">енция по безопасност на храните, като разширяването на обхвата на проверките и коя администрация какви проверки ще извършва ще се определи със заповедта на министъра на земеделието, храните и горите, издадена на основание чл. 42, ал. 2 от ЗПЗП. </w:t>
            </w:r>
          </w:p>
          <w:p w:rsidR="008D1F8C" w:rsidRPr="00E9389D" w:rsidRDefault="00E9389D" w:rsidP="008D1F8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708"/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>Разширяването обхвата на контрола по „Кръстосано съответствие“</w:t>
            </w:r>
            <w:r w:rsidR="002D42B7">
              <w:rPr>
                <w:rFonts w:ascii="Times New Roman" w:hAnsi="Times New Roman"/>
                <w:bCs/>
                <w:szCs w:val="24"/>
                <w:lang w:val="bg-BG"/>
              </w:rPr>
              <w:t>, който ще се извършва от ДФЗ</w:t>
            </w:r>
            <w:r w:rsidR="008D1F8C"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 е продиктувано от незадоволителни  констатации по извършени одити от страна на структурите на Европейската комисия, ангажирани в одит на изпълнението на законодателството в областта на земеделието, в частта на проверките по кръстосано съответствие. </w:t>
            </w:r>
          </w:p>
          <w:p w:rsidR="00E9389D" w:rsidRDefault="00E9389D" w:rsidP="00E9389D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708"/>
              <w:jc w:val="both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>С предложените действия ще се постигне увереност на държавата по отношение изпълнението на ангажиментите, свързани с прилагане на изискванията на европейско</w:t>
            </w:r>
            <w:r w:rsidR="008D1F8C">
              <w:rPr>
                <w:rFonts w:ascii="Times New Roman" w:hAnsi="Times New Roman"/>
                <w:bCs/>
                <w:szCs w:val="24"/>
                <w:lang w:val="bg-BG"/>
              </w:rPr>
              <w:t>то и национално законодателство.</w:t>
            </w:r>
            <w:r w:rsidRPr="00E9389D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</w:p>
          <w:p w:rsidR="002D42B7" w:rsidRPr="003E5C99" w:rsidRDefault="002D42B7" w:rsidP="003E5C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Увеличаването на числеността на ДФЗ с общо 18 бройки </w:t>
            </w:r>
            <w:r w:rsidRPr="008D351B">
              <w:rPr>
                <w:rFonts w:ascii="Times New Roman" w:hAnsi="Times New Roman"/>
                <w:szCs w:val="24"/>
                <w:lang w:val="bg-BG"/>
              </w:rPr>
              <w:t>ще бъде за сметка н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>а намаляване числеността 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ИАРА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с 6 бройки и 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8D351B">
              <w:rPr>
                <w:rFonts w:ascii="Times New Roman" w:hAnsi="Times New Roman"/>
                <w:szCs w:val="24"/>
                <w:lang w:val="bg-BG"/>
              </w:rPr>
              <w:t>регионалните дирекции по горите към Изпълнителна агенция по горите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с 12 бройки</w:t>
            </w:r>
            <w:r w:rsidRPr="008D351B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51884" w:rsidRPr="003C58A3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u w:val="single"/>
                <w:lang w:val="bg-BG"/>
              </w:rPr>
            </w:pPr>
            <w:r w:rsidRPr="003C58A3">
              <w:rPr>
                <w:rFonts w:ascii="Times New Roman" w:hAnsi="Times New Roman"/>
                <w:b/>
                <w:szCs w:val="24"/>
                <w:lang w:val="bg-BG"/>
              </w:rPr>
              <w:t xml:space="preserve">           </w:t>
            </w:r>
            <w:r w:rsidR="003C58A3" w:rsidRPr="003C58A3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>ІІ</w:t>
            </w:r>
            <w:r w:rsidRPr="003C58A3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 xml:space="preserve">. </w:t>
            </w:r>
            <w:r w:rsidRPr="003C58A3">
              <w:rPr>
                <w:rStyle w:val="newdocreference1"/>
                <w:rFonts w:ascii="Times New Roman" w:hAnsi="Times New Roman"/>
                <w:b/>
                <w:color w:val="auto"/>
                <w:lang w:val="bg-BG"/>
              </w:rPr>
              <w:t>Изпълнителна агенция „</w:t>
            </w:r>
            <w:proofErr w:type="spellStart"/>
            <w:r w:rsidRPr="003C58A3">
              <w:rPr>
                <w:rStyle w:val="newdocreference1"/>
                <w:rFonts w:ascii="Times New Roman" w:hAnsi="Times New Roman"/>
                <w:b/>
                <w:color w:val="auto"/>
                <w:lang w:val="bg-BG"/>
              </w:rPr>
              <w:t>Сертификационен</w:t>
            </w:r>
            <w:proofErr w:type="spellEnd"/>
            <w:r w:rsidRPr="003C58A3">
              <w:rPr>
                <w:rStyle w:val="newdocreference1"/>
                <w:rFonts w:ascii="Times New Roman" w:hAnsi="Times New Roman"/>
                <w:b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851884" w:rsidRPr="00851884" w:rsidRDefault="00851884" w:rsidP="00851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ИА СОСЕЗФ изпълнява функции на: </w:t>
            </w:r>
          </w:p>
          <w:p w:rsidR="00851884" w:rsidRPr="00851884" w:rsidRDefault="00851884" w:rsidP="00851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>1. сертифициращ орган по Европейския фонд за гарантиране на земеделието (ЕФГЗ) и Европейския земеделски фонд за развитие на селските райони (ЕЗФРСР);</w:t>
            </w:r>
          </w:p>
          <w:p w:rsidR="00851884" w:rsidRPr="00851884" w:rsidRDefault="00851884" w:rsidP="00851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2. </w:t>
            </w:r>
            <w:proofErr w:type="spellStart"/>
            <w:r w:rsidRPr="00851884">
              <w:rPr>
                <w:rFonts w:ascii="Times New Roman" w:hAnsi="Times New Roman"/>
                <w:szCs w:val="24"/>
                <w:lang w:val="bg-BG"/>
              </w:rPr>
              <w:t>одитен</w:t>
            </w:r>
            <w:proofErr w:type="spellEnd"/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 орган по Европейския фонд за морско дело и рибарство (ЕФМДР).</w:t>
            </w:r>
          </w:p>
          <w:p w:rsidR="00851884" w:rsidRPr="008D351B" w:rsidRDefault="00851884" w:rsidP="00851884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D351B">
              <w:rPr>
                <w:rFonts w:ascii="Times New Roman" w:hAnsi="Times New Roman"/>
                <w:szCs w:val="24"/>
                <w:lang w:val="bg-BG"/>
              </w:rPr>
              <w:t xml:space="preserve">Необходимо е спазване на нормативно определени срокове и качествено изпълнение на </w:t>
            </w:r>
            <w:proofErr w:type="spellStart"/>
            <w:r w:rsidRPr="008D351B">
              <w:rPr>
                <w:rFonts w:ascii="Times New Roman" w:hAnsi="Times New Roman"/>
                <w:szCs w:val="24"/>
                <w:lang w:val="bg-BG"/>
              </w:rPr>
              <w:t>одитните</w:t>
            </w:r>
            <w:proofErr w:type="spellEnd"/>
            <w:r w:rsidRPr="008D351B">
              <w:rPr>
                <w:rFonts w:ascii="Times New Roman" w:hAnsi="Times New Roman"/>
                <w:szCs w:val="24"/>
                <w:lang w:val="bg-BG"/>
              </w:rPr>
              <w:t xml:space="preserve"> ангажименти по ЕФГЗ, ЕЗФРСР и ЕФМДР в съответствие с изискванията на приложимите регламенти на Европейския съюз и международно признатите </w:t>
            </w:r>
            <w:proofErr w:type="spellStart"/>
            <w:r w:rsidRPr="008D351B">
              <w:rPr>
                <w:rFonts w:ascii="Times New Roman" w:hAnsi="Times New Roman"/>
                <w:szCs w:val="24"/>
                <w:lang w:val="bg-BG"/>
              </w:rPr>
              <w:t>одитни</w:t>
            </w:r>
            <w:proofErr w:type="spellEnd"/>
            <w:r w:rsidRPr="008D351B">
              <w:rPr>
                <w:rFonts w:ascii="Times New Roman" w:hAnsi="Times New Roman"/>
                <w:szCs w:val="24"/>
                <w:lang w:val="bg-BG"/>
              </w:rPr>
              <w:t xml:space="preserve"> стандарти. </w:t>
            </w:r>
          </w:p>
          <w:p w:rsidR="00851884" w:rsidRPr="008D351B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8D351B">
              <w:rPr>
                <w:rFonts w:ascii="Times New Roman" w:hAnsi="Times New Roman"/>
                <w:lang w:val="bg-BG"/>
              </w:rPr>
              <w:t xml:space="preserve">             За целите на подготовка на 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одитните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мисии се ангажира съществен човешки ресурс. Анализът показва, че се ангажират средно по седем човека за четири седмици  на мисия (две за подготовка на информацията, една за участие в самата 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одитна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мисия, и една за 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последващо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доуточняване на възникнали казуси и изпращане на допълнителна информация). </w:t>
            </w:r>
          </w:p>
          <w:p w:rsidR="00851884" w:rsidRPr="008D351B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8D351B">
              <w:rPr>
                <w:rFonts w:ascii="Times New Roman" w:hAnsi="Times New Roman"/>
                <w:lang w:val="bg-BG"/>
              </w:rPr>
              <w:t xml:space="preserve">             В резултат на отделеното време за подготовка, провеждане и 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последваща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комуникация, към момента има забавяне в изпълнението на графика за годишния 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сертификационен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одит за финансова 2019 година. За да се минимизира риска от изоставане при изпълнението на основната функция на агенцията като сертифициращ орган, а именно своевременното и качествено извършване на сертификация на сметките по ЕФГЗ и ЕЗФРСР са необходими две допълнителни щатн</w:t>
            </w:r>
            <w:r w:rsidR="002E3881">
              <w:rPr>
                <w:rFonts w:ascii="Times New Roman" w:hAnsi="Times New Roman"/>
                <w:lang w:val="bg-BG"/>
              </w:rPr>
              <w:t>и бройки</w:t>
            </w:r>
            <w:r w:rsidRPr="008D351B">
              <w:rPr>
                <w:rFonts w:ascii="Times New Roman" w:hAnsi="Times New Roman"/>
                <w:lang w:val="bg-BG"/>
              </w:rPr>
              <w:t xml:space="preserve"> за дирекция „</w:t>
            </w:r>
            <w:proofErr w:type="spellStart"/>
            <w:r w:rsidRPr="008D351B">
              <w:rPr>
                <w:rFonts w:ascii="Times New Roman" w:hAnsi="Times New Roman"/>
                <w:lang w:val="bg-BG"/>
              </w:rPr>
              <w:t>Одитни</w:t>
            </w:r>
            <w:proofErr w:type="spellEnd"/>
            <w:r w:rsidRPr="008D351B">
              <w:rPr>
                <w:rFonts w:ascii="Times New Roman" w:hAnsi="Times New Roman"/>
                <w:lang w:val="bg-BG"/>
              </w:rPr>
              <w:t xml:space="preserve"> дейности по европейските земеделски фондове“.</w:t>
            </w:r>
          </w:p>
          <w:p w:rsidR="00851884" w:rsidRPr="008D351B" w:rsidRDefault="00851884" w:rsidP="00851884">
            <w:pPr>
              <w:spacing w:line="360" w:lineRule="auto"/>
              <w:ind w:left="11"/>
              <w:jc w:val="both"/>
              <w:rPr>
                <w:rFonts w:ascii="Times New Roman" w:eastAsia="Times New Roman" w:hAnsi="Times New Roman"/>
                <w:b/>
                <w:bCs/>
                <w:szCs w:val="24"/>
                <w:u w:val="single"/>
                <w:lang w:val="bg-BG" w:eastAsia="bg-BG"/>
              </w:rPr>
            </w:pPr>
            <w:r w:rsidRPr="008D351B">
              <w:rPr>
                <w:rFonts w:ascii="Times New Roman" w:hAnsi="Times New Roman"/>
                <w:b/>
                <w:lang w:val="bg-BG"/>
              </w:rPr>
              <w:t xml:space="preserve">        </w:t>
            </w:r>
            <w:r w:rsidR="003C58A3" w:rsidRPr="008D351B">
              <w:rPr>
                <w:rFonts w:ascii="Times New Roman" w:hAnsi="Times New Roman"/>
                <w:b/>
                <w:u w:val="single"/>
                <w:lang w:val="bg-BG"/>
              </w:rPr>
              <w:t>ІІІ</w:t>
            </w:r>
            <w:r w:rsidRPr="008D351B">
              <w:rPr>
                <w:rFonts w:ascii="Times New Roman" w:hAnsi="Times New Roman"/>
                <w:b/>
                <w:u w:val="single"/>
                <w:lang w:val="bg-BG"/>
              </w:rPr>
              <w:t>.</w:t>
            </w:r>
            <w:r w:rsidRPr="008D351B">
              <w:rPr>
                <w:rFonts w:ascii="Times New Roman" w:hAnsi="Times New Roman"/>
                <w:b/>
                <w:szCs w:val="24"/>
                <w:u w:val="single"/>
                <w:lang w:val="bg-BG"/>
              </w:rPr>
              <w:t xml:space="preserve">  </w:t>
            </w:r>
            <w:r w:rsidRPr="008D351B">
              <w:rPr>
                <w:rFonts w:ascii="Times New Roman" w:eastAsia="Times New Roman" w:hAnsi="Times New Roman"/>
                <w:b/>
                <w:bCs/>
                <w:szCs w:val="24"/>
                <w:u w:val="single"/>
                <w:lang w:val="bg-BG" w:eastAsia="bg-BG"/>
              </w:rPr>
              <w:t xml:space="preserve">Изпълнителната агенция по рибарство и </w:t>
            </w:r>
            <w:proofErr w:type="spellStart"/>
            <w:r w:rsidRPr="008D351B">
              <w:rPr>
                <w:rFonts w:ascii="Times New Roman" w:eastAsia="Times New Roman" w:hAnsi="Times New Roman"/>
                <w:b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3C58A3" w:rsidRPr="008D351B" w:rsidRDefault="00851884" w:rsidP="003C58A3">
            <w:pPr>
              <w:spacing w:line="360" w:lineRule="auto"/>
              <w:ind w:left="11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D351B">
              <w:rPr>
                <w:rFonts w:ascii="Times New Roman" w:hAnsi="Times New Roman"/>
                <w:lang w:val="bg-BG"/>
              </w:rPr>
              <w:t xml:space="preserve">       </w:t>
            </w:r>
            <w:r w:rsidR="00112399" w:rsidRPr="008D351B">
              <w:rPr>
                <w:rFonts w:ascii="Times New Roman" w:hAnsi="Times New Roman"/>
                <w:lang w:val="bg-BG"/>
              </w:rPr>
              <w:t>Прецизират се функциите на</w:t>
            </w:r>
            <w:r w:rsidR="0077172F" w:rsidRPr="0077172F">
              <w:rPr>
                <w:color w:val="000000"/>
                <w:lang w:val="ru-RU"/>
              </w:rPr>
              <w:t xml:space="preserve"> </w:t>
            </w:r>
            <w:proofErr w:type="spellStart"/>
            <w:r w:rsidR="00AB1721">
              <w:rPr>
                <w:rFonts w:ascii="Times New Roman" w:hAnsi="Times New Roman"/>
                <w:color w:val="000000"/>
                <w:lang w:val="ru-RU"/>
              </w:rPr>
              <w:t>Главна</w:t>
            </w:r>
            <w:proofErr w:type="spellEnd"/>
            <w:r w:rsidR="00AB1721">
              <w:rPr>
                <w:rFonts w:ascii="Times New Roman" w:hAnsi="Times New Roman"/>
                <w:color w:val="000000"/>
                <w:lang w:val="ru-RU"/>
              </w:rPr>
              <w:t xml:space="preserve"> дирекция </w:t>
            </w:r>
            <w:r w:rsidR="00AB1721">
              <w:rPr>
                <w:rFonts w:ascii="Times New Roman" w:hAnsi="Times New Roman"/>
                <w:color w:val="000000"/>
                <w:lang w:val="bg-BG"/>
              </w:rPr>
              <w:t>„</w:t>
            </w:r>
            <w:r w:rsidR="0077172F" w:rsidRPr="00AB1721">
              <w:rPr>
                <w:rFonts w:ascii="Times New Roman" w:hAnsi="Times New Roman"/>
                <w:color w:val="000000"/>
                <w:lang w:val="bg-BG"/>
              </w:rPr>
              <w:t>Рибарство и контрол</w:t>
            </w:r>
            <w:r w:rsidR="00AB1721">
              <w:rPr>
                <w:rFonts w:ascii="Times New Roman" w:hAnsi="Times New Roman"/>
                <w:color w:val="000000"/>
                <w:lang w:val="bg-BG"/>
              </w:rPr>
              <w:t>”</w:t>
            </w:r>
            <w:r w:rsidR="00112399" w:rsidRPr="00AB1721">
              <w:rPr>
                <w:rFonts w:ascii="Times New Roman" w:hAnsi="Times New Roman"/>
                <w:lang w:val="bg-BG" w:eastAsia="en-GB"/>
              </w:rPr>
              <w:t xml:space="preserve">, </w:t>
            </w:r>
            <w:r w:rsidR="00CC4A4C" w:rsidRPr="00AB1721">
              <w:rPr>
                <w:rFonts w:ascii="Times New Roman" w:hAnsi="Times New Roman"/>
                <w:lang w:val="bg-BG" w:eastAsia="en-GB"/>
              </w:rPr>
              <w:t>а</w:t>
            </w:r>
            <w:r w:rsidR="00112399" w:rsidRPr="00AB1721">
              <w:rPr>
                <w:rFonts w:ascii="Times New Roman" w:hAnsi="Times New Roman"/>
                <w:color w:val="000000"/>
                <w:lang w:val="bg-BG"/>
              </w:rPr>
              <w:t xml:space="preserve"> д</w:t>
            </w:r>
            <w:r w:rsidR="005C3EA3" w:rsidRPr="00AB1721">
              <w:rPr>
                <w:rFonts w:ascii="Times New Roman" w:hAnsi="Times New Roman"/>
                <w:color w:val="000000"/>
                <w:lang w:val="bg-BG"/>
              </w:rPr>
              <w:t>ирекция "Структурни фондове по рибарство" с адрес: гр. София, бул. Христо Ботев 17</w:t>
            </w:r>
            <w:r w:rsidR="005C3EA3" w:rsidRPr="008D351B">
              <w:rPr>
                <w:rFonts w:ascii="Times New Roman" w:hAnsi="Times New Roman"/>
                <w:color w:val="000000"/>
                <w:lang w:val="bg-BG"/>
              </w:rPr>
              <w:t xml:space="preserve"> с 13 щатни бройки се закрива, като 6</w:t>
            </w:r>
            <w:r w:rsidR="00CC4A4C">
              <w:rPr>
                <w:rFonts w:ascii="Times New Roman" w:hAnsi="Times New Roman"/>
                <w:color w:val="000000"/>
                <w:lang w:val="bg-BG"/>
              </w:rPr>
              <w:t xml:space="preserve"> щатни</w:t>
            </w:r>
            <w:r w:rsidR="005C3EA3" w:rsidRPr="008D351B">
              <w:rPr>
                <w:rFonts w:ascii="Times New Roman" w:hAnsi="Times New Roman"/>
                <w:color w:val="000000"/>
                <w:lang w:val="bg-BG"/>
              </w:rPr>
              <w:t xml:space="preserve"> бройки преминават към ДФЗ, а останалите към други административни звена на ИАРА.</w:t>
            </w:r>
          </w:p>
          <w:p w:rsidR="003C58A3" w:rsidRPr="008D351B" w:rsidRDefault="003C58A3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D351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     </w:t>
            </w:r>
            <w:r w:rsidR="006024CE" w:rsidRPr="008D351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 xml:space="preserve"> </w:t>
            </w:r>
            <w:r w:rsidRPr="008D351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u w:val="single"/>
                <w:lang w:val="bg-BG"/>
              </w:rPr>
              <w:t>ІV. Центъра за оценка на риска по хранителната верига</w:t>
            </w:r>
          </w:p>
          <w:p w:rsidR="006024CE" w:rsidRPr="008D351B" w:rsidRDefault="00CC4A4C" w:rsidP="0085188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 xml:space="preserve">       </w:t>
            </w:r>
            <w:r w:rsidR="003C58A3" w:rsidRPr="008D351B">
              <w:rPr>
                <w:rFonts w:ascii="Times New Roman" w:hAnsi="Times New Roman"/>
                <w:color w:val="000000"/>
                <w:lang w:val="bg-BG"/>
              </w:rPr>
              <w:t>Прецизират се функции на Дирекция "Комуникация на риска, обучение и Контактен център"</w:t>
            </w:r>
            <w:r w:rsidR="006024CE" w:rsidRPr="008D351B">
              <w:rPr>
                <w:rFonts w:ascii="Times New Roman" w:hAnsi="Times New Roman"/>
                <w:color w:val="000000"/>
                <w:lang w:val="bg-BG"/>
              </w:rPr>
              <w:t>, тъй като Платформата за обмен на информация (IE</w:t>
            </w:r>
            <w:r w:rsidR="002E3881">
              <w:rPr>
                <w:rFonts w:ascii="Times New Roman" w:hAnsi="Times New Roman"/>
                <w:color w:val="000000"/>
                <w:lang w:val="bg-BG"/>
              </w:rPr>
              <w:t>P) на ЕОБХ вече не съществува,</w:t>
            </w:r>
            <w:r w:rsidR="006024CE" w:rsidRPr="008D351B">
              <w:rPr>
                <w:rFonts w:ascii="Times New Roman" w:hAnsi="Times New Roman"/>
                <w:color w:val="000000"/>
                <w:lang w:val="bg-BG"/>
              </w:rPr>
              <w:t xml:space="preserve"> системата за управление на документите (</w:t>
            </w:r>
            <w:r w:rsidR="00AB1721">
              <w:rPr>
                <w:rFonts w:ascii="Times New Roman" w:hAnsi="Times New Roman"/>
                <w:color w:val="000000"/>
                <w:lang w:val="bg-BG"/>
              </w:rPr>
              <w:t>DMS) остава само с администрати</w:t>
            </w:r>
            <w:r w:rsidR="006024CE" w:rsidRPr="008D351B">
              <w:rPr>
                <w:rFonts w:ascii="Times New Roman" w:hAnsi="Times New Roman"/>
                <w:color w:val="000000"/>
                <w:lang w:val="bg-BG"/>
              </w:rPr>
              <w:t xml:space="preserve">вни функции считано от март 2020 г., </w:t>
            </w:r>
            <w:r w:rsidR="002E3881">
              <w:rPr>
                <w:rFonts w:ascii="Times New Roman" w:hAnsi="Times New Roman"/>
                <w:color w:val="000000"/>
                <w:lang w:val="bg-BG"/>
              </w:rPr>
              <w:t xml:space="preserve">а </w:t>
            </w:r>
            <w:r w:rsidR="006024CE" w:rsidRPr="008D351B">
              <w:rPr>
                <w:rFonts w:ascii="Times New Roman" w:hAnsi="Times New Roman"/>
                <w:color w:val="000000"/>
                <w:lang w:val="bg-BG"/>
              </w:rPr>
              <w:t>експертната база данни към ЕОБХ също вече не съществува.</w:t>
            </w:r>
          </w:p>
          <w:p w:rsidR="0056279E" w:rsidRPr="0056279E" w:rsidRDefault="002D42B7" w:rsidP="0085188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 xml:space="preserve">           </w:t>
            </w:r>
            <w:r w:rsidR="0056279E" w:rsidRPr="008D351B">
              <w:rPr>
                <w:rFonts w:ascii="Times New Roman" w:hAnsi="Times New Roman"/>
                <w:color w:val="000000"/>
                <w:lang w:val="bg-BG"/>
              </w:rPr>
              <w:t>Увеличават се щатните бройки в дирекция</w:t>
            </w:r>
            <w:r w:rsidR="0056279E" w:rsidRPr="008D351B">
              <w:rPr>
                <w:rFonts w:eastAsia="Times New Roman"/>
                <w:color w:val="000000"/>
                <w:spacing w:val="3"/>
                <w:szCs w:val="24"/>
                <w:lang w:val="bg-BG"/>
              </w:rPr>
              <w:t xml:space="preserve"> </w:t>
            </w:r>
            <w:r w:rsidR="0056279E" w:rsidRPr="008D351B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>„Продукти за</w:t>
            </w:r>
            <w:r w:rsidR="0056279E" w:rsidRPr="008D351B"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  <w:t xml:space="preserve"> </w:t>
            </w:r>
            <w:r w:rsidR="0056279E" w:rsidRPr="008D351B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>растителна защита, активни</w:t>
            </w:r>
            <w:r w:rsidR="0056279E" w:rsidRPr="008D351B"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  <w:t xml:space="preserve"> </w:t>
            </w:r>
            <w:r w:rsidR="0056279E" w:rsidRPr="008D351B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>вещества, антидоти и</w:t>
            </w:r>
            <w:r w:rsidR="0056279E" w:rsidRPr="008D351B"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  <w:t xml:space="preserve"> </w:t>
            </w:r>
            <w:proofErr w:type="spellStart"/>
            <w:r w:rsidR="0056279E" w:rsidRPr="008D351B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>синергисти</w:t>
            </w:r>
            <w:proofErr w:type="spellEnd"/>
            <w:r w:rsidR="0056279E" w:rsidRPr="008D351B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>”, тъй като са необходими</w:t>
            </w:r>
            <w:r w:rsidR="0056279E">
              <w:rPr>
                <w:rFonts w:ascii="Times New Roman" w:eastAsia="Times New Roman" w:hAnsi="Times New Roman"/>
                <w:color w:val="000000"/>
                <w:spacing w:val="3"/>
                <w:szCs w:val="24"/>
                <w:lang w:val="bg-BG"/>
              </w:rPr>
              <w:t xml:space="preserve"> допълнителни експерти оценители за продукти за растителна защита и активни вещества. Към момента научна оценка очакват два пъти повече досиета на продукти отколкото позволява административния капацитет на дирекцията.</w:t>
            </w:r>
          </w:p>
          <w:p w:rsidR="008D351B" w:rsidRPr="00112399" w:rsidRDefault="006024CE" w:rsidP="003E5C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D351B">
              <w:rPr>
                <w:rFonts w:ascii="Times New Roman" w:hAnsi="Times New Roman"/>
                <w:szCs w:val="24"/>
                <w:lang w:val="bg-BG"/>
              </w:rPr>
              <w:t>Увеличението на числеността на персонала в ИА СОСЕЗФ с 2 бройки и в ЦОРХВ с 4 бройки ще бъде за сметка на числеността на регионалните дирекции по горите към Изпълнителна агенция по горите.</w:t>
            </w:r>
          </w:p>
          <w:p w:rsidR="003C58A3" w:rsidRPr="00112399" w:rsidRDefault="002E3881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          </w:t>
            </w:r>
            <w:r w:rsidR="00112399">
              <w:rPr>
                <w:rFonts w:ascii="Times New Roman" w:hAnsi="Times New Roman"/>
                <w:szCs w:val="24"/>
                <w:lang w:val="bg-BG"/>
              </w:rPr>
              <w:t xml:space="preserve">Описаните по-горе промени </w:t>
            </w:r>
            <w:r w:rsidR="003C58A3" w:rsidRPr="006216C1">
              <w:rPr>
                <w:rFonts w:ascii="Times New Roman" w:hAnsi="Times New Roman"/>
                <w:szCs w:val="24"/>
                <w:lang w:val="bg-BG"/>
              </w:rPr>
              <w:t>не могат да бъдат решени в рамките на с</w:t>
            </w:r>
            <w:r w:rsidR="00112399">
              <w:rPr>
                <w:rFonts w:ascii="Times New Roman" w:hAnsi="Times New Roman"/>
                <w:szCs w:val="24"/>
                <w:lang w:val="bg-BG"/>
              </w:rPr>
              <w:t>ъществ</w:t>
            </w:r>
            <w:r w:rsidR="00900A0E">
              <w:rPr>
                <w:rFonts w:ascii="Times New Roman" w:hAnsi="Times New Roman"/>
                <w:szCs w:val="24"/>
                <w:lang w:val="bg-BG"/>
              </w:rPr>
              <w:t>уващата нормативна уредба или ч</w:t>
            </w:r>
            <w:r w:rsidR="00112399">
              <w:rPr>
                <w:rFonts w:ascii="Times New Roman" w:hAnsi="Times New Roman"/>
                <w:szCs w:val="24"/>
                <w:lang w:val="bg-BG"/>
              </w:rPr>
              <w:t>рез промяна в организацията на работа.</w:t>
            </w:r>
          </w:p>
          <w:p w:rsidR="003C58A3" w:rsidRDefault="003C58A3" w:rsidP="0085188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726835" w:rsidRPr="00BC3F3C" w:rsidRDefault="00726835" w:rsidP="0085188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 xml:space="preserve">1.3. Посочете дали са извършени </w:t>
            </w:r>
            <w:proofErr w:type="spellStart"/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>последващи</w:t>
            </w:r>
            <w:proofErr w:type="spellEnd"/>
            <w:r w:rsidRPr="00BC3F3C">
              <w:rPr>
                <w:rFonts w:ascii="Times New Roman" w:hAnsi="Times New Roman"/>
                <w:i/>
                <w:szCs w:val="24"/>
                <w:lang w:val="bg-BG"/>
              </w:rPr>
              <w:t xml:space="preserve"> оценки на нормативния акт, или анализи за изпълнението на политиката и какви са резултатите от тях? </w:t>
            </w:r>
          </w:p>
          <w:p w:rsidR="00726835" w:rsidRPr="00BC3F3C" w:rsidRDefault="00726835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C3F3C">
              <w:rPr>
                <w:rFonts w:ascii="Times New Roman" w:hAnsi="Times New Roman"/>
                <w:szCs w:val="24"/>
                <w:lang w:val="bg-BG"/>
              </w:rPr>
              <w:t xml:space="preserve">Не са извършени </w:t>
            </w:r>
            <w:proofErr w:type="spellStart"/>
            <w:r w:rsidR="00851884">
              <w:rPr>
                <w:rFonts w:ascii="Times New Roman" w:hAnsi="Times New Roman"/>
                <w:szCs w:val="24"/>
                <w:lang w:val="bg-BG"/>
              </w:rPr>
              <w:t>последващи</w:t>
            </w:r>
            <w:proofErr w:type="spellEnd"/>
            <w:r w:rsidR="00851884">
              <w:rPr>
                <w:rFonts w:ascii="Times New Roman" w:hAnsi="Times New Roman"/>
                <w:szCs w:val="24"/>
                <w:lang w:val="bg-BG"/>
              </w:rPr>
              <w:t xml:space="preserve"> оценки на нормативните</w:t>
            </w:r>
            <w:r w:rsidRPr="00BC3F3C">
              <w:rPr>
                <w:rFonts w:ascii="Times New Roman" w:hAnsi="Times New Roman"/>
                <w:szCs w:val="24"/>
                <w:lang w:val="bg-BG"/>
              </w:rPr>
              <w:t xml:space="preserve"> акт</w:t>
            </w:r>
            <w:r w:rsidR="00851884">
              <w:rPr>
                <w:rFonts w:ascii="Times New Roman" w:hAnsi="Times New Roman"/>
                <w:szCs w:val="24"/>
                <w:lang w:val="bg-BG"/>
              </w:rPr>
              <w:t>ове</w:t>
            </w:r>
            <w:r w:rsidRPr="00BC3F3C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Default="00726835" w:rsidP="00851884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Цели:</w:t>
            </w:r>
          </w:p>
          <w:p w:rsidR="00851884" w:rsidRPr="00851884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Cs w:val="24"/>
                <w:u w:val="single"/>
                <w:lang w:val="bg-BG"/>
              </w:rPr>
              <w:t>І</w:t>
            </w:r>
            <w:r w:rsidR="00851884"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. Държавен фонд „Земеделие“ </w:t>
            </w:r>
          </w:p>
          <w:p w:rsidR="00851884" w:rsidRDefault="00851884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Оптимизиране на функциите на част от административните зве</w:t>
            </w:r>
            <w:r w:rsidR="002E3881">
              <w:rPr>
                <w:rFonts w:ascii="Times New Roman" w:hAnsi="Times New Roman"/>
                <w:szCs w:val="24"/>
                <w:lang w:val="bg-BG"/>
              </w:rPr>
              <w:t>на на Държавен фонд „Земеделие“.</w:t>
            </w:r>
          </w:p>
          <w:p w:rsidR="00851884" w:rsidRDefault="00851884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Ефективен  контрол по прилагане на мярка 14 от ПРСР 2014-2020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и на изискванията по „Кръстосаното съответствие”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51884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І</w:t>
            </w:r>
            <w:r w:rsid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І. 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Изпълнителна агенция „</w:t>
            </w:r>
            <w:proofErr w:type="spellStart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Сертификационен</w:t>
            </w:r>
            <w:proofErr w:type="spellEnd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56279E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Оптимизиране на работата</w:t>
            </w:r>
            <w:r w:rsidR="002E3881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51884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 xml:space="preserve">. Изпълнителната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5C3EA3" w:rsidRDefault="005C3EA3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Оптимизиране на функциите на част от административните звена на ИАРА</w:t>
            </w:r>
          </w:p>
          <w:p w:rsidR="0056279E" w:rsidRPr="0056279E" w:rsidRDefault="0056279E" w:rsidP="0056279E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>ІV. Центъра за оценка на риска по хранителната верига</w:t>
            </w:r>
          </w:p>
          <w:p w:rsidR="0056279E" w:rsidRPr="005C3EA3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Оптимизиране на работата.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Default="00726835" w:rsidP="00851884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Идентифициране на заинтересованите страни: </w:t>
            </w:r>
          </w:p>
          <w:p w:rsidR="00851884" w:rsidRDefault="002E3881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Държавен фонд „Земеделие“;</w:t>
            </w:r>
          </w:p>
          <w:p w:rsidR="00851884" w:rsidRDefault="00851884" w:rsidP="00851884">
            <w:pPr>
              <w:spacing w:after="120" w:line="360" w:lineRule="auto"/>
              <w:rPr>
                <w:rFonts w:ascii="Times New Roman" w:hAnsi="Times New Roman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>Изпълнителна агенция „</w:t>
            </w:r>
            <w:proofErr w:type="spellStart"/>
            <w:r w:rsidRPr="00981BE0"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>Сертификационен</w:t>
            </w:r>
            <w:proofErr w:type="spellEnd"/>
            <w:r w:rsidRPr="00981BE0"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 xml:space="preserve"> одит на средствата от европейските земеделски фондове</w:t>
            </w:r>
            <w:r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>”</w:t>
            </w:r>
            <w:r w:rsidR="002E3881">
              <w:rPr>
                <w:rStyle w:val="newdocreference1"/>
                <w:rFonts w:ascii="Times New Roman" w:hAnsi="Times New Roman"/>
                <w:color w:val="auto"/>
                <w:u w:val="none"/>
                <w:lang w:val="bg-BG"/>
              </w:rPr>
              <w:t>;</w:t>
            </w:r>
          </w:p>
          <w:p w:rsidR="00851884" w:rsidRDefault="00851884" w:rsidP="00851884">
            <w:pPr>
              <w:spacing w:after="120" w:line="360" w:lineRule="auto"/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</w:pPr>
            <w:r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 xml:space="preserve">Изпълнителната агенция по рибарство и </w:t>
            </w:r>
            <w:proofErr w:type="spellStart"/>
            <w:r w:rsidRPr="00851884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аквакултури</w:t>
            </w:r>
            <w:proofErr w:type="spellEnd"/>
            <w:r w:rsidR="002E3881">
              <w:rPr>
                <w:rFonts w:ascii="Times New Roman" w:eastAsia="Times New Roman" w:hAnsi="Times New Roman"/>
                <w:bCs/>
                <w:szCs w:val="24"/>
                <w:lang w:val="bg-BG" w:eastAsia="bg-BG"/>
              </w:rPr>
              <w:t>;</w:t>
            </w:r>
          </w:p>
          <w:p w:rsidR="0056279E" w:rsidRPr="0056279E" w:rsidRDefault="0056279E" w:rsidP="0056279E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lang w:val="bg-BG"/>
              </w:rPr>
              <w:t>Центъра за оценка на риска по хранителната верига</w:t>
            </w:r>
            <w:r w:rsidR="002E3881">
              <w:rPr>
                <w:rFonts w:ascii="Times New Roman" w:eastAsia="Times New Roman" w:hAnsi="Times New Roman"/>
                <w:bCs/>
                <w:color w:val="000000"/>
                <w:szCs w:val="24"/>
                <w:lang w:val="bg-BG"/>
              </w:rPr>
              <w:t>;</w:t>
            </w:r>
          </w:p>
          <w:p w:rsidR="0056279E" w:rsidRPr="00CC4A4C" w:rsidRDefault="00900A0E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Регионалните дирекции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по горите – 16 бр.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4. Варианти на действие: </w:t>
            </w:r>
          </w:p>
          <w:p w:rsidR="00726835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ариант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:rsidR="00851884" w:rsidRDefault="0056279E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Cs w:val="24"/>
                <w:u w:val="single"/>
                <w:lang w:val="bg-BG"/>
              </w:rPr>
              <w:t>І</w:t>
            </w:r>
            <w:r w:rsidR="00851884"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>. Държавен фонд „Земедел</w:t>
            </w:r>
            <w:r w:rsidR="00851884">
              <w:rPr>
                <w:rFonts w:ascii="Times New Roman" w:hAnsi="Times New Roman"/>
                <w:szCs w:val="24"/>
                <w:u w:val="single"/>
                <w:lang w:val="bg-BG"/>
              </w:rPr>
              <w:t>ие“</w:t>
            </w:r>
          </w:p>
          <w:p w:rsidR="005C3EA3" w:rsidRPr="00900A0E" w:rsidRDefault="005C3EA3" w:rsidP="005C3EA3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Няма да се повиши ефективността на работния процес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и на осъществявания контрол.</w:t>
            </w:r>
          </w:p>
          <w:p w:rsidR="00851884" w:rsidRDefault="00B43DAF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Style w:val="newdocreference1"/>
                <w:rFonts w:ascii="Times New Roman" w:hAnsi="Times New Roman"/>
                <w:color w:val="auto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ІІ</w:t>
            </w:r>
            <w:r w:rsid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. 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Изпълнителна агенция „</w:t>
            </w:r>
            <w:proofErr w:type="spellStart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Сертификационен</w:t>
            </w:r>
            <w:proofErr w:type="spellEnd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B43DAF" w:rsidRPr="00AB1721" w:rsidRDefault="00851884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Остава </w:t>
            </w:r>
            <w:r w:rsidRPr="00AB1721">
              <w:rPr>
                <w:rFonts w:ascii="Times New Roman" w:hAnsi="Times New Roman"/>
                <w:szCs w:val="24"/>
                <w:lang w:val="bg-BG"/>
              </w:rPr>
              <w:t xml:space="preserve">вероятността от неспазване на сроковете за изпълнение и качеството на резултатите от </w:t>
            </w:r>
            <w:proofErr w:type="spellStart"/>
            <w:r w:rsidRPr="00AB1721">
              <w:rPr>
                <w:rFonts w:ascii="Times New Roman" w:hAnsi="Times New Roman"/>
                <w:szCs w:val="24"/>
                <w:lang w:val="bg-BG"/>
              </w:rPr>
              <w:t>одитната</w:t>
            </w:r>
            <w:proofErr w:type="spellEnd"/>
            <w:r w:rsidRPr="00AB1721">
              <w:rPr>
                <w:rFonts w:ascii="Times New Roman" w:hAnsi="Times New Roman"/>
                <w:szCs w:val="24"/>
                <w:lang w:val="bg-BG"/>
              </w:rPr>
              <w:t xml:space="preserve"> дейност на дирекция „</w:t>
            </w:r>
            <w:proofErr w:type="spellStart"/>
            <w:r w:rsidRPr="00AB1721">
              <w:rPr>
                <w:rFonts w:ascii="Times New Roman" w:hAnsi="Times New Roman"/>
                <w:lang w:val="bg-BG"/>
              </w:rPr>
              <w:t>Одитни</w:t>
            </w:r>
            <w:proofErr w:type="spellEnd"/>
            <w:r w:rsidRPr="00AB1721">
              <w:rPr>
                <w:rFonts w:ascii="Times New Roman" w:hAnsi="Times New Roman"/>
                <w:lang w:val="bg-BG"/>
              </w:rPr>
              <w:t xml:space="preserve"> дейности по европейските земеделски фондове“</w:t>
            </w:r>
            <w:r w:rsidR="00B43DAF" w:rsidRPr="00AB1721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51884" w:rsidRDefault="00B43DAF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 xml:space="preserve">. Изпълнителната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5C3EA3" w:rsidRDefault="005C3EA3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Няма да се повиши ефективността на работния процес</w:t>
            </w:r>
            <w:r w:rsidR="00900A0E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B43DAF" w:rsidRPr="0056279E" w:rsidRDefault="00B43DAF" w:rsidP="00B43DAF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>ІV. Център</w:t>
            </w: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 xml:space="preserve"> за оценка на риска по хранителната верига</w:t>
            </w:r>
          </w:p>
          <w:p w:rsidR="00B43DAF" w:rsidRDefault="00B43DAF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>Остава вероятността</w:t>
            </w:r>
            <w:r w:rsidRPr="00851884">
              <w:rPr>
                <w:rFonts w:ascii="Times New Roman" w:hAnsi="Times New Roman"/>
                <w:szCs w:val="24"/>
                <w:lang w:val="ru-RU"/>
              </w:rPr>
              <w:t xml:space="preserve"> от </w:t>
            </w:r>
            <w:proofErr w:type="spellStart"/>
            <w:r w:rsidRPr="00851884">
              <w:rPr>
                <w:rFonts w:ascii="Times New Roman" w:hAnsi="Times New Roman"/>
                <w:szCs w:val="24"/>
                <w:lang w:val="ru-RU"/>
              </w:rPr>
              <w:t>неспазване</w:t>
            </w:r>
            <w:proofErr w:type="spellEnd"/>
            <w:r w:rsidRPr="00851884"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851884">
              <w:rPr>
                <w:rFonts w:ascii="Times New Roman" w:hAnsi="Times New Roman"/>
                <w:szCs w:val="24"/>
                <w:lang w:val="ru-RU"/>
              </w:rPr>
              <w:t>сроковете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за научна оценка на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досиетата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E00D98" w:rsidRPr="00E00D98" w:rsidRDefault="00E00D98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E00D98">
              <w:rPr>
                <w:rFonts w:ascii="Times New Roman" w:hAnsi="Times New Roman"/>
                <w:szCs w:val="24"/>
                <w:u w:val="single"/>
                <w:lang w:val="bg-BG"/>
              </w:rPr>
              <w:t>V. Регионалните дирекции по горите</w:t>
            </w:r>
          </w:p>
          <w:p w:rsidR="00E00D98" w:rsidRPr="00B43DAF" w:rsidRDefault="00E00D98" w:rsidP="00851884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>яма да се намали числеността с 18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бройки</w:t>
            </w:r>
            <w:r w:rsidR="00E474E9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726835" w:rsidRPr="00F34E1A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В</w:t>
            </w:r>
            <w:proofErr w:type="spellStart"/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>ариант</w:t>
            </w:r>
            <w:proofErr w:type="spellEnd"/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„Приемане на проект на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нормативни актове</w:t>
            </w:r>
          </w:p>
          <w:p w:rsidR="00851884" w:rsidRDefault="00851884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І. Държавен фонд „Земеделие“ </w:t>
            </w:r>
          </w:p>
          <w:p w:rsidR="00B43DAF" w:rsidRDefault="005C3EA3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 w:rsidR="00B43DAF">
              <w:rPr>
                <w:rFonts w:ascii="Times New Roman" w:hAnsi="Times New Roman"/>
                <w:szCs w:val="24"/>
                <w:lang w:val="bg-BG"/>
              </w:rPr>
              <w:t>ктивността на работния процес</w:t>
            </w:r>
            <w:r w:rsidR="00E00D98">
              <w:rPr>
                <w:rFonts w:ascii="Times New Roman" w:hAnsi="Times New Roman"/>
                <w:szCs w:val="24"/>
                <w:lang w:val="bg-BG"/>
              </w:rPr>
              <w:t xml:space="preserve"> и ще се увелич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>и административния капацитет с 18</w:t>
            </w:r>
            <w:r w:rsidR="00E00D98">
              <w:rPr>
                <w:rFonts w:ascii="Times New Roman" w:hAnsi="Times New Roman"/>
                <w:szCs w:val="24"/>
                <w:lang w:val="bg-BG"/>
              </w:rPr>
              <w:t xml:space="preserve"> щатни бройки.</w:t>
            </w:r>
          </w:p>
          <w:p w:rsidR="00851884" w:rsidRDefault="00B43DAF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Style w:val="newdocreference1"/>
                <w:rFonts w:ascii="Times New Roman" w:hAnsi="Times New Roman"/>
                <w:color w:val="auto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ІІ</w:t>
            </w:r>
            <w:r w:rsid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. 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Изпълнителна агенция „</w:t>
            </w:r>
            <w:proofErr w:type="spellStart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Сертификационен</w:t>
            </w:r>
            <w:proofErr w:type="spellEnd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B43DAF" w:rsidRDefault="00B43DAF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>
              <w:rPr>
                <w:rFonts w:ascii="Times New Roman" w:hAnsi="Times New Roman"/>
                <w:szCs w:val="24"/>
                <w:lang w:val="bg-BG"/>
              </w:rPr>
              <w:t>ктивността на работния процес</w:t>
            </w:r>
            <w:r w:rsidR="00E00D98">
              <w:rPr>
                <w:rFonts w:ascii="Times New Roman" w:hAnsi="Times New Roman"/>
                <w:szCs w:val="24"/>
                <w:lang w:val="bg-BG"/>
              </w:rPr>
              <w:t xml:space="preserve"> и ще се увеличи административния капацитет с 2 щатни бройки.</w:t>
            </w:r>
          </w:p>
          <w:p w:rsidR="00851884" w:rsidRPr="00851884" w:rsidRDefault="00B43DAF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. И</w:t>
            </w:r>
            <w:r w:rsid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зпълнителна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 xml:space="preserve">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851884" w:rsidRDefault="005C3EA3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 w:rsidR="00E00D98">
              <w:rPr>
                <w:rFonts w:ascii="Times New Roman" w:hAnsi="Times New Roman"/>
                <w:szCs w:val="24"/>
                <w:lang w:val="bg-BG"/>
              </w:rPr>
              <w:t>ктивността на работния процес, като се оптимизират функции на дирекции. В същото време 6 щатни бройки от общата численост ще преминат към ДФЗ.</w:t>
            </w:r>
          </w:p>
          <w:p w:rsidR="00B43DAF" w:rsidRPr="0056279E" w:rsidRDefault="00B43DAF" w:rsidP="00B43DAF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>ІV. Център</w:t>
            </w: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 xml:space="preserve"> за оценка на риска по хранителната верига</w:t>
            </w:r>
          </w:p>
          <w:p w:rsidR="00B43DAF" w:rsidRDefault="00B43DAF" w:rsidP="00E00D9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>
              <w:rPr>
                <w:rFonts w:ascii="Times New Roman" w:hAnsi="Times New Roman"/>
                <w:szCs w:val="24"/>
                <w:lang w:val="bg-BG"/>
              </w:rPr>
              <w:t>ктивността на работния процес</w:t>
            </w:r>
            <w:r w:rsidR="00E00D98">
              <w:rPr>
                <w:rFonts w:ascii="Times New Roman" w:hAnsi="Times New Roman"/>
                <w:szCs w:val="24"/>
                <w:lang w:val="bg-BG"/>
              </w:rPr>
              <w:t xml:space="preserve"> и ще се увеличи административния капацитет с 4 щатни бройки.</w:t>
            </w:r>
          </w:p>
          <w:p w:rsidR="00E00D98" w:rsidRPr="00E00D98" w:rsidRDefault="00E00D98" w:rsidP="00E00D98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E00D98">
              <w:rPr>
                <w:rFonts w:ascii="Times New Roman" w:hAnsi="Times New Roman"/>
                <w:szCs w:val="24"/>
                <w:u w:val="single"/>
                <w:lang w:val="bg-BG"/>
              </w:rPr>
              <w:t>V. Регионалните дирекции по горите</w:t>
            </w:r>
          </w:p>
          <w:p w:rsidR="00E00D98" w:rsidRPr="00E00D98" w:rsidRDefault="003E5C99" w:rsidP="00E474E9">
            <w:pPr>
              <w:tabs>
                <w:tab w:val="left" w:pos="1105"/>
              </w:tabs>
              <w:spacing w:line="360" w:lineRule="auto"/>
              <w:jc w:val="both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Ще се намали числеността с 18</w:t>
            </w:r>
            <w:r w:rsidR="00E474E9">
              <w:rPr>
                <w:rFonts w:ascii="Times New Roman" w:hAnsi="Times New Roman"/>
                <w:szCs w:val="24"/>
                <w:lang w:val="bg-BG"/>
              </w:rPr>
              <w:t xml:space="preserve"> от свободните щатни бройки.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5. Негативни въздействия: </w:t>
            </w:r>
          </w:p>
          <w:p w:rsidR="00726835" w:rsidRPr="000954DC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ариант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:rsidR="005C3EA3" w:rsidRDefault="00E00D98" w:rsidP="005C3EA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Cs w:val="24"/>
                <w:u w:val="single"/>
                <w:lang w:val="bg-BG"/>
              </w:rPr>
              <w:t>І</w:t>
            </w:r>
            <w:r w:rsidR="005C3EA3"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. Държавен фонд „Земеделие“ </w:t>
            </w:r>
          </w:p>
          <w:p w:rsidR="005C3EA3" w:rsidRDefault="005C3EA3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>Щ</w:t>
            </w:r>
            <w:r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тната численост на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ДФЗ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ще продължи да е недостатъчна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за допълнителните функции, свързани с 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>прилагането на мярка 14 от ПРСР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и осъществяването на контрол по „Кръстосаното съответствие”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51884" w:rsidRDefault="00E00D98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ІІ</w:t>
            </w:r>
            <w:r w:rsid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. 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Изпълнителна агенция „</w:t>
            </w:r>
            <w:proofErr w:type="spellStart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Сертификационен</w:t>
            </w:r>
            <w:proofErr w:type="spellEnd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851884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>Щ</w:t>
            </w:r>
            <w:r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тната численост на ИА СОСЕЗФ ще продължи да е недостатъчна и няма да бъде обезпечен необходимия кадрови ресурс за ефективното и качествено изпълнение </w:t>
            </w:r>
            <w:r w:rsidR="00E474E9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proofErr w:type="spellStart"/>
            <w:r w:rsidR="00E474E9">
              <w:rPr>
                <w:rFonts w:ascii="Times New Roman" w:hAnsi="Times New Roman"/>
                <w:szCs w:val="24"/>
                <w:lang w:val="bg-BG"/>
              </w:rPr>
              <w:t>одитн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>ите</w:t>
            </w:r>
            <w:proofErr w:type="spellEnd"/>
            <w:r w:rsidR="00AB468E">
              <w:rPr>
                <w:rFonts w:ascii="Times New Roman" w:hAnsi="Times New Roman"/>
                <w:szCs w:val="24"/>
                <w:lang w:val="bg-BG"/>
              </w:rPr>
              <w:t xml:space="preserve"> функции;</w:t>
            </w:r>
          </w:p>
          <w:p w:rsidR="00851884" w:rsidRPr="00851884" w:rsidRDefault="00E00D98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. И</w:t>
            </w:r>
            <w:r w:rsid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зпълнителна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 xml:space="preserve">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E474E9" w:rsidRDefault="00AB468E" w:rsidP="00E00D98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 w:eastAsia="bg-BG"/>
              </w:rPr>
              <w:t>Не се очаква негативно въздействие</w:t>
            </w:r>
            <w:r w:rsidR="003E5C99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:rsidR="00E00D98" w:rsidRPr="0056279E" w:rsidRDefault="00E00D98" w:rsidP="00E00D98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>ІV. Център</w:t>
            </w: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 xml:space="preserve"> за оценка на риска по хранителната верига</w:t>
            </w:r>
          </w:p>
          <w:p w:rsidR="00E00D98" w:rsidRDefault="00E474E9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>Щ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атната численост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ще продължи да е недостатъчна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за  извършване на научни оценки на досиетата на продуктите.</w:t>
            </w:r>
          </w:p>
          <w:p w:rsidR="00AB468E" w:rsidRDefault="00AB468E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u w:val="single"/>
                <w:lang w:val="bg-BG" w:eastAsia="bg-BG"/>
              </w:rPr>
              <w:t>V.</w:t>
            </w:r>
            <w:r w:rsidRPr="00851884">
              <w:rPr>
                <w:rFonts w:ascii="Times New Roman" w:hAnsi="Times New Roman"/>
                <w:szCs w:val="24"/>
                <w:u w:val="single"/>
                <w:lang w:val="bg-BG" w:eastAsia="bg-BG"/>
              </w:rPr>
              <w:t>Регионални дирекции по гори</w:t>
            </w:r>
            <w:r>
              <w:rPr>
                <w:rFonts w:ascii="Times New Roman" w:hAnsi="Times New Roman"/>
                <w:szCs w:val="24"/>
                <w:u w:val="single"/>
                <w:lang w:val="bg-BG" w:eastAsia="bg-BG"/>
              </w:rPr>
              <w:t>те</w:t>
            </w:r>
          </w:p>
          <w:p w:rsidR="00AB468E" w:rsidRPr="00AB468E" w:rsidRDefault="00AB468E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AB468E">
              <w:rPr>
                <w:rFonts w:ascii="Times New Roman" w:hAnsi="Times New Roman"/>
                <w:szCs w:val="24"/>
                <w:lang w:val="bg-BG" w:eastAsia="bg-BG"/>
              </w:rPr>
              <w:t>Не се очаква негативно въздействие</w:t>
            </w:r>
          </w:p>
          <w:p w:rsidR="00726835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ариант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1 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„Приемане на проект на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 w:rsidR="00851884">
              <w:rPr>
                <w:rFonts w:ascii="Times New Roman" w:hAnsi="Times New Roman"/>
                <w:b/>
                <w:szCs w:val="24"/>
                <w:lang w:val="bg-BG"/>
              </w:rPr>
              <w:t>нормативни актове</w:t>
            </w:r>
          </w:p>
          <w:p w:rsidR="00851884" w:rsidRPr="00851884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851884">
              <w:rPr>
                <w:rFonts w:ascii="Times New Roman" w:hAnsi="Times New Roman"/>
                <w:szCs w:val="24"/>
                <w:u w:val="single"/>
                <w:lang w:val="bg-BG" w:eastAsia="bg-BG"/>
              </w:rPr>
              <w:t>Регионални дирекции по горите</w:t>
            </w:r>
            <w:r>
              <w:rPr>
                <w:rFonts w:ascii="Times New Roman" w:hAnsi="Times New Roman"/>
                <w:szCs w:val="24"/>
                <w:u w:val="single"/>
                <w:lang w:val="bg-BG" w:eastAsia="bg-BG"/>
              </w:rPr>
              <w:t xml:space="preserve"> - </w:t>
            </w:r>
            <w:r w:rsidR="00E474E9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3E5C99">
              <w:rPr>
                <w:rFonts w:ascii="Times New Roman" w:hAnsi="Times New Roman"/>
                <w:szCs w:val="24"/>
                <w:lang w:val="bg-BG" w:eastAsia="bg-BG"/>
              </w:rPr>
              <w:t>малява се числеността с 18</w:t>
            </w:r>
            <w:r w:rsidRPr="00851884">
              <w:rPr>
                <w:rFonts w:ascii="Times New Roman" w:hAnsi="Times New Roman"/>
                <w:szCs w:val="24"/>
                <w:lang w:val="bg-BG" w:eastAsia="bg-BG"/>
              </w:rPr>
              <w:t xml:space="preserve"> щатни бройки</w:t>
            </w:r>
          </w:p>
          <w:p w:rsidR="00851884" w:rsidRPr="00851884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Изпълнителна агенция по рибарство и </w:t>
            </w:r>
            <w:proofErr w:type="spellStart"/>
            <w:r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– намалява се числеността с 6 щатни бройки</w:t>
            </w:r>
            <w:r w:rsidR="005C3EA3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726835" w:rsidRPr="00851884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При този вариант не се очакват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негативни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въздействия по отношение</w:t>
            </w:r>
            <w:r w:rsidR="005C3EA3">
              <w:rPr>
                <w:rFonts w:ascii="Times New Roman" w:hAnsi="Times New Roman"/>
                <w:szCs w:val="24"/>
                <w:lang w:val="bg-BG"/>
              </w:rPr>
              <w:t xml:space="preserve"> на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останалите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идентифицираните заинтересовани страни.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6. Положителни въздействия: </w:t>
            </w:r>
          </w:p>
          <w:p w:rsidR="00726835" w:rsidRPr="000954DC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ариант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>0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„Без действие”</w:t>
            </w:r>
          </w:p>
          <w:p w:rsidR="00AB468E" w:rsidRPr="008D351B" w:rsidRDefault="00AB468E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>Р</w:t>
            </w:r>
            <w:r w:rsidR="00851884"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>егионалните ди</w:t>
            </w:r>
            <w:r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рекции по горите </w:t>
            </w:r>
          </w:p>
          <w:p w:rsidR="00AB468E" w:rsidRDefault="00AB468E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Запазва</w:t>
            </w:r>
            <w:r w:rsidR="008D351B">
              <w:rPr>
                <w:rFonts w:ascii="Times New Roman" w:hAnsi="Times New Roman"/>
                <w:szCs w:val="24"/>
                <w:lang w:val="bg-BG"/>
              </w:rPr>
              <w:t>т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досегашната си численост.</w:t>
            </w:r>
          </w:p>
          <w:p w:rsidR="00AB468E" w:rsidRPr="008D351B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Изпълнителната агенция по рибарство и </w:t>
            </w:r>
            <w:proofErr w:type="spellStart"/>
            <w:r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>аквакултури</w:t>
            </w:r>
            <w:proofErr w:type="spellEnd"/>
            <w:r w:rsidRPr="008D351B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 </w:t>
            </w:r>
          </w:p>
          <w:p w:rsidR="00851884" w:rsidRDefault="00AB468E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Запазва</w:t>
            </w:r>
            <w:r w:rsidR="00851884">
              <w:rPr>
                <w:rFonts w:ascii="Times New Roman" w:hAnsi="Times New Roman"/>
                <w:szCs w:val="24"/>
                <w:lang w:val="bg-BG"/>
              </w:rPr>
              <w:t xml:space="preserve"> досегашната си численост.</w:t>
            </w:r>
          </w:p>
          <w:p w:rsidR="00726835" w:rsidRPr="000954DC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Не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 xml:space="preserve"> се очакват положителни въздействия по отношение на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останалите </w:t>
            </w:r>
            <w:r w:rsidRPr="00851884">
              <w:rPr>
                <w:rFonts w:ascii="Times New Roman" w:hAnsi="Times New Roman"/>
                <w:szCs w:val="24"/>
                <w:lang w:val="bg-BG"/>
              </w:rPr>
              <w:t>заинтересовани страни.</w:t>
            </w:r>
          </w:p>
          <w:p w:rsidR="00851884" w:rsidRDefault="00851884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В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>ариант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 xml:space="preserve"> 1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726835"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Приемане на проект на </w:t>
            </w:r>
            <w:r w:rsidR="00726835">
              <w:rPr>
                <w:rFonts w:ascii="Times New Roman" w:hAnsi="Times New Roman"/>
                <w:b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нормативни актове</w:t>
            </w:r>
          </w:p>
          <w:p w:rsidR="00851884" w:rsidRDefault="00851884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І. Държавен фонд „Земеделие“ </w:t>
            </w:r>
          </w:p>
          <w:p w:rsidR="00851884" w:rsidRPr="00851884" w:rsidRDefault="00851884" w:rsidP="00851884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Ще се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повиши ефективността на работния проц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ес във фонда 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/>
                <w:szCs w:val="24"/>
                <w:lang w:val="bg-BG"/>
              </w:rPr>
              <w:t>ще се оптимизира административния му капацитет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с 18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 xml:space="preserve"> щатни бройки;</w:t>
            </w:r>
          </w:p>
          <w:p w:rsidR="00851884" w:rsidRPr="00851884" w:rsidRDefault="00E474E9" w:rsidP="0085188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ІІ</w:t>
            </w:r>
            <w:r w:rsid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. </w:t>
            </w:r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Изпълнителна агенция „</w:t>
            </w:r>
            <w:proofErr w:type="spellStart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>Сертификационен</w:t>
            </w:r>
            <w:proofErr w:type="spellEnd"/>
            <w:r w:rsidR="00851884" w:rsidRPr="00851884">
              <w:rPr>
                <w:rStyle w:val="newdocreference1"/>
                <w:rFonts w:ascii="Times New Roman" w:hAnsi="Times New Roman"/>
                <w:color w:val="auto"/>
                <w:lang w:val="bg-BG"/>
              </w:rPr>
              <w:t xml:space="preserve"> одит на средствата от европейските земеделски фондове”</w:t>
            </w:r>
          </w:p>
          <w:p w:rsidR="00851884" w:rsidRPr="00851884" w:rsidRDefault="00E474E9" w:rsidP="00851884">
            <w:pPr>
              <w:tabs>
                <w:tab w:val="left" w:pos="979"/>
              </w:tabs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Увеличаването на щ</w:t>
            </w:r>
            <w:r w:rsidR="00851884" w:rsidRPr="00851884">
              <w:rPr>
                <w:rFonts w:ascii="Times New Roman" w:hAnsi="Times New Roman"/>
                <w:szCs w:val="24"/>
                <w:lang w:val="bg-BG"/>
              </w:rPr>
              <w:t>атната численост на ИА СОСЕЗФ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с 2 щатни бройки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 xml:space="preserve"> ще</w:t>
            </w:r>
            <w:r w:rsidR="00851884" w:rsidRPr="0085188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подобри </w:t>
            </w:r>
            <w:r w:rsidR="00851884" w:rsidRPr="00851884">
              <w:rPr>
                <w:rFonts w:ascii="Times New Roman" w:hAnsi="Times New Roman"/>
                <w:szCs w:val="24"/>
                <w:lang w:val="bg-BG"/>
              </w:rPr>
              <w:t xml:space="preserve">ефективното и качествено изпълнение </w:t>
            </w:r>
            <w:r>
              <w:rPr>
                <w:rFonts w:ascii="Times New Roman" w:hAnsi="Times New Roman"/>
                <w:szCs w:val="24"/>
                <w:lang w:val="bg-BG"/>
              </w:rPr>
              <w:t>н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 xml:space="preserve">а </w:t>
            </w:r>
            <w:proofErr w:type="spellStart"/>
            <w:r w:rsidR="00AB468E">
              <w:rPr>
                <w:rFonts w:ascii="Times New Roman" w:hAnsi="Times New Roman"/>
                <w:szCs w:val="24"/>
                <w:lang w:val="bg-BG"/>
              </w:rPr>
              <w:t>одитните</w:t>
            </w:r>
            <w:proofErr w:type="spellEnd"/>
            <w:r w:rsidR="00AB468E">
              <w:rPr>
                <w:rFonts w:ascii="Times New Roman" w:hAnsi="Times New Roman"/>
                <w:szCs w:val="24"/>
                <w:lang w:val="bg-BG"/>
              </w:rPr>
              <w:t xml:space="preserve"> функции;</w:t>
            </w:r>
          </w:p>
          <w:p w:rsidR="00851884" w:rsidRPr="00851884" w:rsidRDefault="00AB468E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ІІІ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. И</w:t>
            </w:r>
            <w:r w:rsid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зпълнителна</w:t>
            </w:r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 xml:space="preserve"> агенция по рибарство и </w:t>
            </w:r>
            <w:proofErr w:type="spellStart"/>
            <w:r w:rsidR="00851884" w:rsidRPr="00851884">
              <w:rPr>
                <w:rFonts w:ascii="Times New Roman" w:eastAsia="Times New Roman" w:hAnsi="Times New Roman"/>
                <w:bCs/>
                <w:szCs w:val="24"/>
                <w:u w:val="single"/>
                <w:lang w:val="bg-BG" w:eastAsia="bg-BG"/>
              </w:rPr>
              <w:t>аквакултури</w:t>
            </w:r>
            <w:proofErr w:type="spellEnd"/>
          </w:p>
          <w:p w:rsidR="00851884" w:rsidRDefault="005C3EA3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Ще се</w:t>
            </w:r>
            <w:r w:rsidRPr="001F71B3">
              <w:rPr>
                <w:rFonts w:ascii="Times New Roman" w:hAnsi="Times New Roman"/>
                <w:szCs w:val="24"/>
                <w:lang w:val="bg-BG"/>
              </w:rPr>
              <w:t xml:space="preserve"> повиши ефективността на работния проц</w:t>
            </w:r>
            <w:r>
              <w:rPr>
                <w:rFonts w:ascii="Times New Roman" w:hAnsi="Times New Roman"/>
                <w:szCs w:val="24"/>
                <w:lang w:val="bg-BG"/>
              </w:rPr>
              <w:t>ес в ИАРА</w:t>
            </w:r>
            <w:r w:rsidR="00AB468E">
              <w:rPr>
                <w:rFonts w:ascii="Times New Roman" w:hAnsi="Times New Roman"/>
                <w:szCs w:val="24"/>
                <w:lang w:val="bg-BG"/>
              </w:rPr>
              <w:t>, като се оптимизират функции на дирекции.</w:t>
            </w:r>
          </w:p>
          <w:p w:rsidR="00AB468E" w:rsidRPr="0056279E" w:rsidRDefault="00AB468E" w:rsidP="00AB468E">
            <w:pPr>
              <w:spacing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>ІV. Център</w:t>
            </w:r>
            <w:r w:rsidRPr="0056279E">
              <w:rPr>
                <w:rFonts w:ascii="Times New Roman" w:eastAsia="Times New Roman" w:hAnsi="Times New Roman"/>
                <w:bCs/>
                <w:color w:val="000000"/>
                <w:szCs w:val="24"/>
                <w:u w:val="single"/>
                <w:lang w:val="bg-BG"/>
              </w:rPr>
              <w:t xml:space="preserve"> за оценка на риска по хранителната верига</w:t>
            </w:r>
          </w:p>
          <w:p w:rsidR="00AB468E" w:rsidRDefault="00AB468E" w:rsidP="00AB46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E52726">
              <w:rPr>
                <w:rFonts w:ascii="Times New Roman" w:hAnsi="Times New Roman"/>
                <w:szCs w:val="24"/>
                <w:lang w:val="bg-BG"/>
              </w:rPr>
              <w:t>Ще се повиши ефе</w:t>
            </w:r>
            <w:r>
              <w:rPr>
                <w:rFonts w:ascii="Times New Roman" w:hAnsi="Times New Roman"/>
                <w:szCs w:val="24"/>
                <w:lang w:val="bg-BG"/>
              </w:rPr>
              <w:t>ктивността на работния процес по научна оценка на досиета на продукти и ще се увеличи административния капацитет с 4 щатни бройки.</w:t>
            </w:r>
          </w:p>
          <w:p w:rsidR="00AB468E" w:rsidRDefault="00AB468E" w:rsidP="00AB468E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V. </w:t>
            </w:r>
            <w:r w:rsidRPr="00851884">
              <w:rPr>
                <w:rFonts w:ascii="Times New Roman" w:hAnsi="Times New Roman"/>
                <w:szCs w:val="24"/>
                <w:u w:val="single"/>
                <w:lang w:val="bg-BG"/>
              </w:rPr>
              <w:t>Регионалните дирекции по горите</w:t>
            </w:r>
          </w:p>
          <w:p w:rsidR="00AB468E" w:rsidRPr="000954DC" w:rsidRDefault="00AB468E" w:rsidP="00AB46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Няма идентифицирано положително въздействие.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7. Потенциални рискове: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е са идентифицирани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потенциални рискове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b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3046C1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C3680A">
              <w:rPr>
                <w:rFonts w:ascii="MS Mincho" w:eastAsia="MS Mincho" w:hAnsi="MS Mincho" w:cs="MS Mincho" w:hint="eastAsia"/>
                <w:b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3046C1">
              <w:rPr>
                <w:rFonts w:ascii="Times New Roman" w:hAnsi="Times New Roman"/>
                <w:b/>
                <w:szCs w:val="24"/>
                <w:lang w:val="bg-BG"/>
              </w:rPr>
              <w:t>Няма ефект.</w:t>
            </w:r>
          </w:p>
          <w:p w:rsidR="00726835" w:rsidRPr="00F34E1A" w:rsidRDefault="00726835" w:rsidP="00851884">
            <w:pPr>
              <w:spacing w:before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726835" w:rsidRPr="000954DC" w:rsidRDefault="00726835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Не се създават нови регулаторни режими и не се засягат съществуващи режими и услуги</w:t>
            </w:r>
          </w:p>
        </w:tc>
      </w:tr>
      <w:tr w:rsidR="00726835" w:rsidRPr="000954DC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:rsidR="00726835" w:rsidRPr="000954DC" w:rsidRDefault="00726835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726835" w:rsidRPr="000954DC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10. Как въздейства актът върху </w:t>
            </w:r>
            <w:proofErr w:type="spellStart"/>
            <w:r w:rsidRPr="002E3881">
              <w:rPr>
                <w:rFonts w:ascii="Times New Roman" w:hAnsi="Times New Roman"/>
                <w:b/>
                <w:szCs w:val="24"/>
                <w:lang w:val="bg-BG"/>
              </w:rPr>
              <w:t>микро-</w:t>
            </w:r>
            <w:proofErr w:type="spellEnd"/>
            <w:r w:rsidRPr="002E3881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малките и средните предприятия (МСП)?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 Актът не засяга МСП</w:t>
            </w:r>
          </w:p>
          <w:p w:rsidR="00726835" w:rsidRPr="000954DC" w:rsidRDefault="00726835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</w:tc>
      </w:tr>
      <w:tr w:rsidR="00726835" w:rsidRPr="000954DC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726835" w:rsidRDefault="00726835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en-US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Arial Unicode MS" w:eastAsia="Arial Unicode MS" w:hAnsi="Arial Unicode MS" w:cs="Arial Unicode MS"/>
                <w:szCs w:val="24"/>
                <w:lang w:val="bg-BG"/>
              </w:rPr>
              <w:t xml:space="preserve">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Не</w:t>
            </w:r>
          </w:p>
          <w:p w:rsidR="0095472E" w:rsidRPr="0095472E" w:rsidRDefault="0095472E" w:rsidP="00851884">
            <w:pPr>
              <w:spacing w:after="120" w:line="360" w:lineRule="auto"/>
              <w:rPr>
                <w:rFonts w:ascii="Times New Roman" w:hAnsi="Times New Roman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26835" w:rsidRPr="00726835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726835" w:rsidRPr="000954DC" w:rsidRDefault="00726835" w:rsidP="00851884">
            <w:pPr>
              <w:spacing w:after="12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Проектът на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 w:rsidR="00851884">
              <w:rPr>
                <w:rFonts w:ascii="Times New Roman" w:hAnsi="Times New Roman"/>
                <w:szCs w:val="24"/>
                <w:lang w:val="bg-BG"/>
              </w:rPr>
              <w:t xml:space="preserve">нормативни актове 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>ще бъд</w:t>
            </w:r>
            <w:r w:rsidR="00851884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публикуван на интернет страницата на Министерство н</w:t>
            </w:r>
            <w:r w:rsidR="00851884">
              <w:rPr>
                <w:rFonts w:ascii="Times New Roman" w:hAnsi="Times New Roman"/>
                <w:szCs w:val="24"/>
                <w:lang w:val="bg-BG"/>
              </w:rPr>
              <w:t>а земеделието, храните и горите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и на П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ортала за обществени консултации за срок от </w:t>
            </w:r>
            <w:r w:rsidRPr="00F7432C">
              <w:rPr>
                <w:rFonts w:ascii="Times New Roman" w:hAnsi="Times New Roman"/>
                <w:szCs w:val="24"/>
                <w:lang w:val="bg-BG"/>
              </w:rPr>
              <w:t>30</w:t>
            </w:r>
            <w:r w:rsidRPr="00E70670">
              <w:rPr>
                <w:rFonts w:ascii="Times New Roman" w:hAnsi="Times New Roman"/>
                <w:color w:val="FF0000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дни. </w:t>
            </w:r>
            <w:r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</w:tc>
      </w:tr>
      <w:tr w:rsidR="00726835" w:rsidRPr="000954DC" w:rsidTr="00851884">
        <w:tc>
          <w:tcPr>
            <w:tcW w:w="9464" w:type="dxa"/>
            <w:gridSpan w:val="2"/>
          </w:tcPr>
          <w:p w:rsidR="00726835" w:rsidRPr="000954DC" w:rsidRDefault="00726835" w:rsidP="00851884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0954DC">
              <w:rPr>
                <w:rFonts w:ascii="MS Mincho" w:eastAsia="MS Mincho" w:hAnsi="MS Mincho" w:cs="MS Mincho" w:hint="eastAsia"/>
                <w:szCs w:val="24"/>
                <w:lang w:val="bg-BG"/>
              </w:rPr>
              <w:t>☐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726835" w:rsidRPr="000954DC" w:rsidRDefault="00726835" w:rsidP="0085188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0954DC">
              <w:rPr>
                <w:rFonts w:ascii="Arial Unicode MS" w:eastAsia="Arial Unicode MS" w:hAnsi="Arial Unicode MS" w:cs="Arial Unicode MS" w:hint="eastAsia"/>
                <w:szCs w:val="24"/>
                <w:lang w:val="bg-BG"/>
              </w:rPr>
              <w:t>☒</w:t>
            </w:r>
            <w:r w:rsidRPr="000954DC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726835" w:rsidRPr="00AB468E" w:rsidTr="00851884">
        <w:tc>
          <w:tcPr>
            <w:tcW w:w="9464" w:type="dxa"/>
            <w:gridSpan w:val="2"/>
          </w:tcPr>
          <w:p w:rsidR="00851884" w:rsidRDefault="00726835" w:rsidP="00851884">
            <w:pPr>
              <w:spacing w:before="120"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AB468E" w:rsidRPr="00AB468E" w:rsidRDefault="00AB468E" w:rsidP="00851884">
            <w:pPr>
              <w:spacing w:line="360" w:lineRule="auto"/>
              <w:rPr>
                <w:rFonts w:ascii="Times New Roman" w:hAnsi="Times New Roman"/>
                <w:szCs w:val="24"/>
                <w:lang w:val="bg-BG"/>
              </w:rPr>
            </w:pPr>
            <w:r w:rsidRPr="00AB468E">
              <w:rPr>
                <w:rFonts w:ascii="Times New Roman" w:hAnsi="Times New Roman"/>
                <w:szCs w:val="24"/>
                <w:lang w:val="bg-BG"/>
              </w:rPr>
              <w:t>Ивелина Колева –</w:t>
            </w:r>
            <w:r w:rsidR="00CC4A4C">
              <w:rPr>
                <w:rFonts w:ascii="Times New Roman" w:hAnsi="Times New Roman"/>
                <w:szCs w:val="24"/>
                <w:lang w:val="bg-BG"/>
              </w:rPr>
              <w:t xml:space="preserve"> и.д директор на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 xml:space="preserve"> дирекция „Правни дейности и з</w:t>
            </w:r>
            <w:r w:rsidRPr="00AB468E">
              <w:rPr>
                <w:rFonts w:ascii="Times New Roman" w:hAnsi="Times New Roman"/>
                <w:szCs w:val="24"/>
                <w:lang w:val="bg-BG"/>
              </w:rPr>
              <w:t>аконодателство на Европейския съюз</w:t>
            </w:r>
            <w:r w:rsidR="003E5C99">
              <w:rPr>
                <w:rFonts w:ascii="Times New Roman" w:hAnsi="Times New Roman"/>
                <w:szCs w:val="24"/>
                <w:lang w:val="bg-BG"/>
              </w:rPr>
              <w:t>”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4C5BAC">
              <w:rPr>
                <w:rFonts w:ascii="Times New Roman" w:hAnsi="Times New Roman"/>
                <w:b/>
                <w:szCs w:val="24"/>
                <w:lang w:val="bg-BG"/>
              </w:rPr>
              <w:t>27</w:t>
            </w:r>
            <w:r w:rsidR="00AB468E" w:rsidRPr="00AB468E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="003E5C99">
              <w:rPr>
                <w:rFonts w:ascii="Times New Roman" w:hAnsi="Times New Roman"/>
                <w:b/>
                <w:szCs w:val="24"/>
                <w:lang w:val="bg-BG"/>
              </w:rPr>
              <w:t>12</w:t>
            </w:r>
            <w:r w:rsidR="005C3EA3" w:rsidRPr="00AB468E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201</w:t>
            </w:r>
            <w:r w:rsidRPr="00AB468E">
              <w:rPr>
                <w:rFonts w:ascii="Times New Roman" w:hAnsi="Times New Roman"/>
                <w:b/>
                <w:szCs w:val="24"/>
                <w:lang w:val="ru-RU"/>
              </w:rPr>
              <w:t>9</w:t>
            </w: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 xml:space="preserve"> г.</w:t>
            </w: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726835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954DC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  <w:p w:rsidR="00726835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726835" w:rsidRPr="000954DC" w:rsidRDefault="00726835" w:rsidP="00851884">
            <w:pPr>
              <w:spacing w:line="360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</w:tbl>
    <w:p w:rsidR="00726835" w:rsidRPr="000954DC" w:rsidRDefault="00726835" w:rsidP="00726835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:rsidR="00726835" w:rsidRPr="00AB468E" w:rsidRDefault="00726835" w:rsidP="00726835">
      <w:pPr>
        <w:rPr>
          <w:lang w:val="ru-RU"/>
        </w:rPr>
      </w:pPr>
    </w:p>
    <w:p w:rsidR="00FA0064" w:rsidRPr="00AB468E" w:rsidRDefault="00FA0064">
      <w:pPr>
        <w:rPr>
          <w:lang w:val="ru-RU"/>
        </w:rPr>
      </w:pPr>
    </w:p>
    <w:sectPr w:rsidR="00FA0064" w:rsidRPr="00AB468E" w:rsidSect="00851884">
      <w:headerReference w:type="even" r:id="rId14"/>
      <w:headerReference w:type="default" r:id="rId15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74" w:rsidRDefault="002C6774">
      <w:r>
        <w:separator/>
      </w:r>
    </w:p>
  </w:endnote>
  <w:endnote w:type="continuationSeparator" w:id="0">
    <w:p w:rsidR="002C6774" w:rsidRDefault="002C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74" w:rsidRDefault="002C6774">
      <w:r>
        <w:separator/>
      </w:r>
    </w:p>
  </w:footnote>
  <w:footnote w:type="continuationSeparator" w:id="0">
    <w:p w:rsidR="002C6774" w:rsidRDefault="002C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84" w:rsidRDefault="00851884" w:rsidP="008518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884" w:rsidRDefault="00851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84" w:rsidRPr="00F34E1A" w:rsidRDefault="00851884" w:rsidP="0085188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F34E1A">
      <w:rPr>
        <w:rStyle w:val="PageNumber"/>
        <w:rFonts w:ascii="Times New Roman" w:hAnsi="Times New Roman"/>
        <w:sz w:val="20"/>
      </w:rPr>
      <w:fldChar w:fldCharType="begin"/>
    </w:r>
    <w:r w:rsidRPr="00F34E1A">
      <w:rPr>
        <w:rStyle w:val="PageNumber"/>
        <w:rFonts w:ascii="Times New Roman" w:hAnsi="Times New Roman"/>
        <w:sz w:val="20"/>
      </w:rPr>
      <w:instrText xml:space="preserve">PAGE  </w:instrText>
    </w:r>
    <w:r w:rsidRPr="00F34E1A">
      <w:rPr>
        <w:rStyle w:val="PageNumber"/>
        <w:rFonts w:ascii="Times New Roman" w:hAnsi="Times New Roman"/>
        <w:sz w:val="20"/>
      </w:rPr>
      <w:fldChar w:fldCharType="separate"/>
    </w:r>
    <w:r w:rsidR="0095472E">
      <w:rPr>
        <w:rStyle w:val="PageNumber"/>
        <w:rFonts w:ascii="Times New Roman" w:hAnsi="Times New Roman"/>
        <w:noProof/>
        <w:sz w:val="20"/>
      </w:rPr>
      <w:t>8</w:t>
    </w:r>
    <w:r w:rsidRPr="00F34E1A">
      <w:rPr>
        <w:rStyle w:val="PageNumber"/>
        <w:rFonts w:ascii="Times New Roman" w:hAnsi="Times New Roman"/>
        <w:sz w:val="20"/>
      </w:rPr>
      <w:fldChar w:fldCharType="end"/>
    </w:r>
  </w:p>
  <w:p w:rsidR="00851884" w:rsidRPr="00B81B4C" w:rsidRDefault="00851884" w:rsidP="00851884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D5"/>
    <w:multiLevelType w:val="hybridMultilevel"/>
    <w:tmpl w:val="64848038"/>
    <w:lvl w:ilvl="0" w:tplc="FD1CC888">
      <w:numFmt w:val="bullet"/>
      <w:lvlText w:val="–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A8875D0"/>
    <w:multiLevelType w:val="hybridMultilevel"/>
    <w:tmpl w:val="D80A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35"/>
    <w:rsid w:val="00010FD3"/>
    <w:rsid w:val="0008499C"/>
    <w:rsid w:val="0008685D"/>
    <w:rsid w:val="000E0FEE"/>
    <w:rsid w:val="00112399"/>
    <w:rsid w:val="00215819"/>
    <w:rsid w:val="002A5679"/>
    <w:rsid w:val="002C0ECD"/>
    <w:rsid w:val="002C641A"/>
    <w:rsid w:val="002C6774"/>
    <w:rsid w:val="002D42B7"/>
    <w:rsid w:val="002E3881"/>
    <w:rsid w:val="0032379D"/>
    <w:rsid w:val="003741B9"/>
    <w:rsid w:val="003C58A3"/>
    <w:rsid w:val="003E16DC"/>
    <w:rsid w:val="003E5C99"/>
    <w:rsid w:val="004C5BAC"/>
    <w:rsid w:val="005007DF"/>
    <w:rsid w:val="0056279E"/>
    <w:rsid w:val="00582530"/>
    <w:rsid w:val="005C1E04"/>
    <w:rsid w:val="005C3EA3"/>
    <w:rsid w:val="006024CE"/>
    <w:rsid w:val="00726835"/>
    <w:rsid w:val="00751BDA"/>
    <w:rsid w:val="0077172F"/>
    <w:rsid w:val="00773738"/>
    <w:rsid w:val="00796F24"/>
    <w:rsid w:val="00840F1D"/>
    <w:rsid w:val="00851884"/>
    <w:rsid w:val="00874077"/>
    <w:rsid w:val="008D1F8C"/>
    <w:rsid w:val="008D351B"/>
    <w:rsid w:val="00900A0E"/>
    <w:rsid w:val="00932673"/>
    <w:rsid w:val="00940CF4"/>
    <w:rsid w:val="0095472E"/>
    <w:rsid w:val="00981BE0"/>
    <w:rsid w:val="009A7C24"/>
    <w:rsid w:val="009B5B86"/>
    <w:rsid w:val="00A90B0A"/>
    <w:rsid w:val="00AB1721"/>
    <w:rsid w:val="00AB468E"/>
    <w:rsid w:val="00AC421B"/>
    <w:rsid w:val="00B43DAF"/>
    <w:rsid w:val="00B55276"/>
    <w:rsid w:val="00B7425B"/>
    <w:rsid w:val="00B90D7E"/>
    <w:rsid w:val="00BF4CB1"/>
    <w:rsid w:val="00CC4A4C"/>
    <w:rsid w:val="00CF1522"/>
    <w:rsid w:val="00CF1FC6"/>
    <w:rsid w:val="00D11888"/>
    <w:rsid w:val="00D435E7"/>
    <w:rsid w:val="00E00D98"/>
    <w:rsid w:val="00E348D8"/>
    <w:rsid w:val="00E474E9"/>
    <w:rsid w:val="00E9389D"/>
    <w:rsid w:val="00EC3402"/>
    <w:rsid w:val="00F11E90"/>
    <w:rsid w:val="00F52DDE"/>
    <w:rsid w:val="00F973F4"/>
    <w:rsid w:val="00FA0064"/>
    <w:rsid w:val="00FA0CDB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835"/>
    <w:rPr>
      <w:rFonts w:ascii="Hebar" w:eastAsia="Calibri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26835"/>
    <w:rPr>
      <w:rFonts w:ascii="Hebar" w:eastAsia="Calibri" w:hAnsi="Hebar"/>
      <w:sz w:val="24"/>
      <w:lang w:val="en-GB" w:eastAsia="en-US" w:bidi="ar-SA"/>
    </w:rPr>
  </w:style>
  <w:style w:type="character" w:styleId="PageNumber">
    <w:name w:val="page number"/>
    <w:basedOn w:val="DefaultParagraphFont"/>
    <w:rsid w:val="00726835"/>
    <w:rPr>
      <w:rFonts w:cs="Times New Roman"/>
    </w:rPr>
  </w:style>
  <w:style w:type="paragraph" w:styleId="ListParagraph">
    <w:name w:val="List Paragraph"/>
    <w:basedOn w:val="Normal"/>
    <w:qFormat/>
    <w:rsid w:val="00726835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726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26835"/>
    <w:rPr>
      <w:rFonts w:ascii="Hebar" w:eastAsia="Calibri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2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26835"/>
    <w:rPr>
      <w:rFonts w:ascii="Hebar" w:eastAsia="Calibri" w:hAnsi="Hebar"/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726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26835"/>
    <w:rPr>
      <w:rFonts w:ascii="Tahoma" w:eastAsia="Calibri" w:hAnsi="Tahoma" w:cs="Tahoma"/>
      <w:sz w:val="16"/>
      <w:szCs w:val="16"/>
      <w:lang w:val="en-GB" w:eastAsia="en-US" w:bidi="ar-SA"/>
    </w:rPr>
  </w:style>
  <w:style w:type="paragraph" w:styleId="Footer">
    <w:name w:val="footer"/>
    <w:basedOn w:val="Normal"/>
    <w:link w:val="FooterChar"/>
    <w:rsid w:val="00726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726835"/>
    <w:rPr>
      <w:rFonts w:ascii="Hebar" w:eastAsia="Calibri" w:hAnsi="Hebar"/>
      <w:sz w:val="24"/>
      <w:lang w:val="en-GB" w:eastAsia="en-US" w:bidi="ar-SA"/>
    </w:rPr>
  </w:style>
  <w:style w:type="character" w:styleId="Hyperlink">
    <w:name w:val="Hyperlink"/>
    <w:basedOn w:val="DefaultParagraphFont"/>
    <w:rsid w:val="00726835"/>
    <w:rPr>
      <w:color w:val="0000FF"/>
      <w:u w:val="single"/>
    </w:rPr>
  </w:style>
  <w:style w:type="paragraph" w:customStyle="1" w:styleId="title18">
    <w:name w:val="title18"/>
    <w:basedOn w:val="Normal"/>
    <w:rsid w:val="0072683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val="bg-BG" w:eastAsia="bg-BG"/>
    </w:rPr>
  </w:style>
  <w:style w:type="paragraph" w:customStyle="1" w:styleId="title19">
    <w:name w:val="title19"/>
    <w:basedOn w:val="Normal"/>
    <w:rsid w:val="00726835"/>
    <w:pPr>
      <w:spacing w:before="100" w:beforeAutospacing="1" w:after="100" w:afterAutospacing="1"/>
      <w:ind w:firstLine="1155"/>
      <w:jc w:val="both"/>
    </w:pPr>
    <w:rPr>
      <w:rFonts w:ascii="Times New Roman" w:eastAsia="Times New Roman" w:hAnsi="Times New Roman"/>
      <w:i/>
      <w:iCs/>
      <w:szCs w:val="24"/>
      <w:lang w:val="bg-BG" w:eastAsia="bg-BG"/>
    </w:rPr>
  </w:style>
  <w:style w:type="character" w:customStyle="1" w:styleId="historyitem">
    <w:name w:val="historyitem"/>
    <w:basedOn w:val="DefaultParagraphFont"/>
    <w:rsid w:val="00726835"/>
  </w:style>
  <w:style w:type="character" w:customStyle="1" w:styleId="historyitemselected1">
    <w:name w:val="historyitemselected1"/>
    <w:basedOn w:val="DefaultParagraphFont"/>
    <w:rsid w:val="00726835"/>
    <w:rPr>
      <w:b/>
      <w:bCs/>
      <w:color w:val="0086C6"/>
    </w:rPr>
  </w:style>
  <w:style w:type="character" w:customStyle="1" w:styleId="newdocreference1">
    <w:name w:val="newdocreference1"/>
    <w:basedOn w:val="DefaultParagraphFont"/>
    <w:rsid w:val="00981BE0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6835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835"/>
    <w:rPr>
      <w:rFonts w:ascii="Hebar" w:eastAsia="Calibri" w:hAnsi="Hebar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26835"/>
    <w:rPr>
      <w:rFonts w:ascii="Hebar" w:eastAsia="Calibri" w:hAnsi="Hebar"/>
      <w:sz w:val="24"/>
      <w:lang w:val="en-GB" w:eastAsia="en-US" w:bidi="ar-SA"/>
    </w:rPr>
  </w:style>
  <w:style w:type="character" w:styleId="PageNumber">
    <w:name w:val="page number"/>
    <w:basedOn w:val="DefaultParagraphFont"/>
    <w:rsid w:val="00726835"/>
    <w:rPr>
      <w:rFonts w:cs="Times New Roman"/>
    </w:rPr>
  </w:style>
  <w:style w:type="paragraph" w:styleId="ListParagraph">
    <w:name w:val="List Paragraph"/>
    <w:basedOn w:val="Normal"/>
    <w:qFormat/>
    <w:rsid w:val="00726835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726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26835"/>
    <w:rPr>
      <w:rFonts w:ascii="Hebar" w:eastAsia="Calibri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2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26835"/>
    <w:rPr>
      <w:rFonts w:ascii="Hebar" w:eastAsia="Calibri" w:hAnsi="Hebar"/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726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26835"/>
    <w:rPr>
      <w:rFonts w:ascii="Tahoma" w:eastAsia="Calibri" w:hAnsi="Tahoma" w:cs="Tahoma"/>
      <w:sz w:val="16"/>
      <w:szCs w:val="16"/>
      <w:lang w:val="en-GB" w:eastAsia="en-US" w:bidi="ar-SA"/>
    </w:rPr>
  </w:style>
  <w:style w:type="paragraph" w:styleId="Footer">
    <w:name w:val="footer"/>
    <w:basedOn w:val="Normal"/>
    <w:link w:val="FooterChar"/>
    <w:rsid w:val="00726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726835"/>
    <w:rPr>
      <w:rFonts w:ascii="Hebar" w:eastAsia="Calibri" w:hAnsi="Hebar"/>
      <w:sz w:val="24"/>
      <w:lang w:val="en-GB" w:eastAsia="en-US" w:bidi="ar-SA"/>
    </w:rPr>
  </w:style>
  <w:style w:type="character" w:styleId="Hyperlink">
    <w:name w:val="Hyperlink"/>
    <w:basedOn w:val="DefaultParagraphFont"/>
    <w:rsid w:val="00726835"/>
    <w:rPr>
      <w:color w:val="0000FF"/>
      <w:u w:val="single"/>
    </w:rPr>
  </w:style>
  <w:style w:type="paragraph" w:customStyle="1" w:styleId="title18">
    <w:name w:val="title18"/>
    <w:basedOn w:val="Normal"/>
    <w:rsid w:val="0072683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val="bg-BG" w:eastAsia="bg-BG"/>
    </w:rPr>
  </w:style>
  <w:style w:type="paragraph" w:customStyle="1" w:styleId="title19">
    <w:name w:val="title19"/>
    <w:basedOn w:val="Normal"/>
    <w:rsid w:val="00726835"/>
    <w:pPr>
      <w:spacing w:before="100" w:beforeAutospacing="1" w:after="100" w:afterAutospacing="1"/>
      <w:ind w:firstLine="1155"/>
      <w:jc w:val="both"/>
    </w:pPr>
    <w:rPr>
      <w:rFonts w:ascii="Times New Roman" w:eastAsia="Times New Roman" w:hAnsi="Times New Roman"/>
      <w:i/>
      <w:iCs/>
      <w:szCs w:val="24"/>
      <w:lang w:val="bg-BG" w:eastAsia="bg-BG"/>
    </w:rPr>
  </w:style>
  <w:style w:type="character" w:customStyle="1" w:styleId="historyitem">
    <w:name w:val="historyitem"/>
    <w:basedOn w:val="DefaultParagraphFont"/>
    <w:rsid w:val="00726835"/>
  </w:style>
  <w:style w:type="character" w:customStyle="1" w:styleId="historyitemselected1">
    <w:name w:val="historyitemselected1"/>
    <w:basedOn w:val="DefaultParagraphFont"/>
    <w:rsid w:val="00726835"/>
    <w:rPr>
      <w:b/>
      <w:bCs/>
      <w:color w:val="0086C6"/>
    </w:rPr>
  </w:style>
  <w:style w:type="character" w:customStyle="1" w:styleId="newdocreference1">
    <w:name w:val="newdocreference1"/>
    <w:basedOn w:val="DefaultParagraphFont"/>
    <w:rsid w:val="00981BE0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6835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68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028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0900514060&amp;Type=201" TargetMode="External"/><Relationship Id="rId13" Type="http://schemas.openxmlformats.org/officeDocument/2006/relationships/hyperlink" Target="http://www.mzh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5384516071&amp;Type=2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10900518002&amp;Type=2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pis://Base=NARH&amp;DocCode=10900516034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10900515030&amp;Type=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частична предварителна оценка на въздействието*</vt:lpstr>
    </vt:vector>
  </TitlesOfParts>
  <Company>mzh</Company>
  <LinksUpToDate>false</LinksUpToDate>
  <CharactersWithSpaces>16436</CharactersWithSpaces>
  <SharedDoc>false</SharedDoc>
  <HLinks>
    <vt:vector size="36" baseType="variant">
      <vt:variant>
        <vt:i4>458771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apis://Base=NARH&amp;DocCode=5384516071&amp;Type=201/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частична предварителна оценка на въздействието*</dc:title>
  <dc:creator>dfileva</dc:creator>
  <cp:lastModifiedBy>Velichka Kurteva</cp:lastModifiedBy>
  <cp:revision>3</cp:revision>
  <cp:lastPrinted>2019-12-11T07:51:00Z</cp:lastPrinted>
  <dcterms:created xsi:type="dcterms:W3CDTF">2019-12-27T14:39:00Z</dcterms:created>
  <dcterms:modified xsi:type="dcterms:W3CDTF">2019-12-27T14:44:00Z</dcterms:modified>
</cp:coreProperties>
</file>