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DC6" w:rsidRPr="00D05641" w:rsidRDefault="00706DC6" w:rsidP="0057735D">
      <w:pPr>
        <w:jc w:val="both"/>
        <w:rPr>
          <w:b/>
          <w:i/>
          <w:lang w:val="en-US"/>
        </w:rPr>
      </w:pPr>
      <w:r w:rsidRPr="000D6231">
        <w:rPr>
          <w:b/>
          <w:i/>
        </w:rPr>
        <w:t>Отг</w:t>
      </w:r>
      <w:r>
        <w:rPr>
          <w:b/>
          <w:i/>
        </w:rPr>
        <w:t xml:space="preserve">овор на </w:t>
      </w:r>
      <w:r w:rsidRPr="00A15F32">
        <w:rPr>
          <w:b/>
          <w:i/>
          <w:u w:val="single"/>
        </w:rPr>
        <w:t>въпрос</w:t>
      </w:r>
      <w:r>
        <w:rPr>
          <w:b/>
          <w:i/>
        </w:rPr>
        <w:t xml:space="preserve"> от Никола Динков и Виолета Желева– народни представители от ПГ „БСП за България“</w:t>
      </w:r>
      <w:r w:rsidRPr="000D6231">
        <w:rPr>
          <w:b/>
          <w:i/>
        </w:rPr>
        <w:t xml:space="preserve"> относ</w:t>
      </w:r>
      <w:r>
        <w:rPr>
          <w:b/>
          <w:i/>
        </w:rPr>
        <w:t>но проекти, свързани с намаляването на загуби на вода и възстановяване на инфраструктурата за напояване</w:t>
      </w:r>
    </w:p>
    <w:p w:rsidR="00706DC6" w:rsidRPr="00D05641" w:rsidRDefault="00706DC6" w:rsidP="0057735D">
      <w:pPr>
        <w:jc w:val="both"/>
        <w:rPr>
          <w:b/>
          <w:sz w:val="32"/>
          <w:szCs w:val="32"/>
        </w:rPr>
      </w:pPr>
    </w:p>
    <w:p w:rsidR="00706DC6" w:rsidRPr="004A4C01" w:rsidRDefault="00706DC6" w:rsidP="0057735D">
      <w:pPr>
        <w:jc w:val="both"/>
        <w:rPr>
          <w:b/>
          <w:i/>
          <w:sz w:val="30"/>
          <w:szCs w:val="30"/>
        </w:rPr>
      </w:pPr>
      <w:r w:rsidRPr="008A1859">
        <w:rPr>
          <w:b/>
          <w:sz w:val="30"/>
          <w:szCs w:val="30"/>
        </w:rPr>
        <w:t>УВАЖАЕМ</w:t>
      </w:r>
      <w:r>
        <w:rPr>
          <w:b/>
          <w:sz w:val="30"/>
          <w:szCs w:val="30"/>
        </w:rPr>
        <w:t>И</w:t>
      </w:r>
      <w:r w:rsidRPr="008A1859">
        <w:rPr>
          <w:b/>
          <w:sz w:val="30"/>
          <w:szCs w:val="30"/>
        </w:rPr>
        <w:t xml:space="preserve"> ГОСПО</w:t>
      </w:r>
      <w:r>
        <w:rPr>
          <w:b/>
          <w:sz w:val="30"/>
          <w:szCs w:val="30"/>
        </w:rPr>
        <w:t xml:space="preserve">ДИН </w:t>
      </w:r>
      <w:r w:rsidRPr="008A1859">
        <w:rPr>
          <w:b/>
          <w:sz w:val="30"/>
          <w:szCs w:val="30"/>
        </w:rPr>
        <w:t>ПРЕДСЕДАТЕЛ,</w:t>
      </w:r>
    </w:p>
    <w:p w:rsidR="00706DC6" w:rsidRPr="004A4C01" w:rsidRDefault="00706DC6" w:rsidP="0057735D">
      <w:pPr>
        <w:jc w:val="both"/>
        <w:rPr>
          <w:b/>
          <w:i/>
          <w:sz w:val="30"/>
          <w:szCs w:val="30"/>
        </w:rPr>
      </w:pPr>
      <w:r w:rsidRPr="008A1859">
        <w:rPr>
          <w:b/>
          <w:sz w:val="30"/>
          <w:szCs w:val="30"/>
        </w:rPr>
        <w:t>ДАМИ И ГОСПОДА НАРОДНИ ПРЕДСТАВИТЕЛИ,</w:t>
      </w:r>
    </w:p>
    <w:p w:rsidR="00706DC6" w:rsidRPr="008A1859" w:rsidRDefault="00706DC6" w:rsidP="0057735D">
      <w:pPr>
        <w:jc w:val="both"/>
        <w:rPr>
          <w:b/>
          <w:sz w:val="30"/>
          <w:szCs w:val="30"/>
        </w:rPr>
      </w:pPr>
      <w:r w:rsidRPr="008A1859">
        <w:rPr>
          <w:b/>
          <w:sz w:val="30"/>
          <w:szCs w:val="30"/>
        </w:rPr>
        <w:t>УВАЖАЕМИ ГОСПОДИН ДИНКОВ,</w:t>
      </w:r>
    </w:p>
    <w:p w:rsidR="00706DC6" w:rsidRPr="004A4C01" w:rsidRDefault="00706DC6" w:rsidP="0057735D">
      <w:pPr>
        <w:jc w:val="both"/>
        <w:rPr>
          <w:b/>
          <w:sz w:val="30"/>
          <w:szCs w:val="30"/>
        </w:rPr>
      </w:pPr>
      <w:r w:rsidRPr="008A1859">
        <w:rPr>
          <w:b/>
          <w:sz w:val="30"/>
          <w:szCs w:val="30"/>
        </w:rPr>
        <w:t>УВАЖАЕМА ГОСПОЖО ЖЕЛЕВА,</w:t>
      </w:r>
    </w:p>
    <w:p w:rsidR="00706DC6" w:rsidRPr="00084B68" w:rsidRDefault="00706DC6" w:rsidP="00956DFB">
      <w:pPr>
        <w:spacing w:line="360" w:lineRule="auto"/>
        <w:jc w:val="both"/>
        <w:rPr>
          <w:sz w:val="28"/>
          <w:szCs w:val="28"/>
          <w:shd w:val="clear" w:color="auto" w:fill="FEFEFE"/>
          <w:lang w:eastAsia="bg-BG"/>
        </w:rPr>
      </w:pPr>
    </w:p>
    <w:p w:rsidR="00706DC6" w:rsidRPr="00A93B95" w:rsidRDefault="00706DC6" w:rsidP="00D84986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На територията на област Хасково е заложен за проектиране с цел кандидатстване по подмярка 4.3 „Инвестиции в инфраструктура“ магистрален канал М-1, Магистрален канал М-1 е хидромелиоративно съоръжение от напоителна система „Тракиец“ с обща дължина 47,515 км, от които са облицовани 32,258 км. Чрез този магистрален канал се подава вода за напояване на 137 хил. декара земеделски земи с изградена хидромелиоративна инфраструктура, от които 70568 декара са годни за ползване. </w:t>
      </w:r>
    </w:p>
    <w:p w:rsidR="00706DC6" w:rsidRPr="00A93B95" w:rsidRDefault="00706DC6" w:rsidP="00D84986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Каналът е изграден и въведен в експлоатация през 1962 г. и досега по него са извършвани само частични ремонти. Ежегодно се напояват около две хиляди декара, като за 2019 г. реално полетите площи са толкова – две хиляди, като една от причините за ниската използваемост на системата е нейното лошо състояние и големите загуби на вода в нея. </w:t>
      </w:r>
    </w:p>
    <w:p w:rsidR="00706DC6" w:rsidRPr="00A93B95" w:rsidRDefault="00706DC6" w:rsidP="00D84986">
      <w:pPr>
        <w:ind w:firstLine="720"/>
        <w:jc w:val="both"/>
        <w:rPr>
          <w:sz w:val="28"/>
        </w:rPr>
      </w:pPr>
      <w:r w:rsidRPr="00A93B95">
        <w:rPr>
          <w:sz w:val="28"/>
        </w:rPr>
        <w:t>Предмет на инвестиционното предложение ще бъде рехабилитация на водовземни съоръжения и необлицовани участъци от  канала с обща дължина 5518 м, попадащи в община Хасково, както следва: участък 1, попадащ в землището на село Тракиец и село Конуш; участък 2 попада в землището на село Конуш; участък 3 попада в землището на селата Конуш и Войводино; участък 4 попадащ в землището на село Войводино, участък 5 и участък 6 попадащи в землището на град Хасково. След изпълнението на предвидените рехабилитационни работи се очаква поливните площи да се увеличат ежегодно с около 1200 декара и в края на програмния период да достигнат около 8</w:t>
      </w:r>
      <w:r>
        <w:rPr>
          <w:sz w:val="28"/>
        </w:rPr>
        <w:t xml:space="preserve"> 000 </w:t>
      </w:r>
      <w:r w:rsidRPr="00A93B95">
        <w:rPr>
          <w:sz w:val="28"/>
        </w:rPr>
        <w:t xml:space="preserve">декара от </w:t>
      </w:r>
      <w:r>
        <w:rPr>
          <w:sz w:val="28"/>
        </w:rPr>
        <w:t xml:space="preserve">2 (хиляди) </w:t>
      </w:r>
      <w:r w:rsidRPr="00A93B95">
        <w:rPr>
          <w:sz w:val="28"/>
        </w:rPr>
        <w:t>в момента.</w:t>
      </w:r>
    </w:p>
    <w:p w:rsidR="00706DC6" w:rsidRPr="00A93B95" w:rsidRDefault="00706DC6" w:rsidP="00D84986">
      <w:pPr>
        <w:ind w:firstLine="720"/>
        <w:jc w:val="both"/>
        <w:rPr>
          <w:sz w:val="28"/>
        </w:rPr>
      </w:pPr>
      <w:r w:rsidRPr="00A93B95">
        <w:rPr>
          <w:sz w:val="28"/>
        </w:rPr>
        <w:t xml:space="preserve">В изпълнение на условията, заложени в Закона за управление на средствата от европейските структурни инвестиционни фондове, срокът за представяне на проектни предложения ще бъде три месеца, след което предстои в рамките на четири месеца оценителна комисия да разгледа и оцени подадените предложения. Изпълнението на одобрените проектни предложения ще започнат след подписване на Договор за представяне на помощта. </w:t>
      </w:r>
    </w:p>
    <w:p w:rsidR="00706DC6" w:rsidRPr="00A93B95" w:rsidRDefault="00706DC6" w:rsidP="00D84986">
      <w:pPr>
        <w:ind w:firstLine="720"/>
        <w:jc w:val="both"/>
        <w:rPr>
          <w:sz w:val="28"/>
        </w:rPr>
      </w:pPr>
      <w:r w:rsidRPr="00A93B95">
        <w:rPr>
          <w:sz w:val="28"/>
        </w:rPr>
        <w:t>На проведеното заседание на Комитета по наблюдение Управляващият орган представя членовете на Комитета, които</w:t>
      </w:r>
      <w:r w:rsidRPr="00A93B95">
        <w:rPr>
          <w:b/>
          <w:sz w:val="28"/>
        </w:rPr>
        <w:t xml:space="preserve"> </w:t>
      </w:r>
      <w:r w:rsidRPr="00A93B95">
        <w:rPr>
          <w:sz w:val="28"/>
        </w:rPr>
        <w:t>одобриха критериите за подбор на проектни предложения, като към настоящия момент се разработват правилата и документи, необходими за кандидатстване за подпомагане на подмярката</w:t>
      </w:r>
      <w:r>
        <w:rPr>
          <w:sz w:val="28"/>
          <w:lang w:val="en-US"/>
        </w:rPr>
        <w:t xml:space="preserve">. </w:t>
      </w:r>
      <w:r>
        <w:rPr>
          <w:sz w:val="28"/>
        </w:rPr>
        <w:t>П</w:t>
      </w:r>
      <w:r w:rsidRPr="00A93B95">
        <w:rPr>
          <w:sz w:val="28"/>
        </w:rPr>
        <w:t>редвижда</w:t>
      </w:r>
      <w:r>
        <w:rPr>
          <w:sz w:val="28"/>
        </w:rPr>
        <w:t xml:space="preserve"> се</w:t>
      </w:r>
      <w:r w:rsidRPr="00A93B95">
        <w:rPr>
          <w:sz w:val="28"/>
        </w:rPr>
        <w:t xml:space="preserve"> прием на проектни предложения да стартира още в началото на 2020 г. в средата на месец януари. Преди стартиране на приема в рамките на работна група</w:t>
      </w:r>
      <w:r>
        <w:rPr>
          <w:sz w:val="28"/>
        </w:rPr>
        <w:t xml:space="preserve">, </w:t>
      </w:r>
      <w:r w:rsidRPr="00A93B95">
        <w:rPr>
          <w:sz w:val="28"/>
        </w:rPr>
        <w:t>Управляващият орган ще проведе широка дискусия със заинтересованите страни по отношение на правилата на прилагане на подмярката.</w:t>
      </w:r>
    </w:p>
    <w:p w:rsidR="00706DC6" w:rsidRDefault="00706DC6" w:rsidP="009D2295">
      <w:pPr>
        <w:spacing w:line="360" w:lineRule="auto"/>
        <w:ind w:left="-851" w:firstLine="851"/>
        <w:jc w:val="both"/>
        <w:rPr>
          <w:b/>
          <w:sz w:val="32"/>
          <w:szCs w:val="32"/>
          <w:lang w:val="en-US"/>
        </w:rPr>
      </w:pPr>
    </w:p>
    <w:p w:rsidR="00706DC6" w:rsidRPr="009D2295" w:rsidRDefault="00706DC6" w:rsidP="009D2295">
      <w:pPr>
        <w:spacing w:line="360" w:lineRule="auto"/>
        <w:ind w:left="-851" w:firstLine="851"/>
        <w:jc w:val="both"/>
        <w:rPr>
          <w:sz w:val="28"/>
          <w:szCs w:val="28"/>
        </w:rPr>
      </w:pPr>
      <w:r w:rsidRPr="00014953">
        <w:rPr>
          <w:b/>
          <w:sz w:val="32"/>
          <w:szCs w:val="32"/>
        </w:rPr>
        <w:t>БЛАГОДАРЯ ЗА ВНИМАНИЕТО!</w:t>
      </w:r>
    </w:p>
    <w:sectPr w:rsidR="00706DC6" w:rsidRPr="009D2295" w:rsidSect="009D2295">
      <w:pgSz w:w="11907" w:h="16839" w:code="9"/>
      <w:pgMar w:top="284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5DB3"/>
    <w:multiLevelType w:val="hybridMultilevel"/>
    <w:tmpl w:val="37B459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964E6A"/>
    <w:multiLevelType w:val="hybridMultilevel"/>
    <w:tmpl w:val="DFA081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396C99"/>
    <w:multiLevelType w:val="hybridMultilevel"/>
    <w:tmpl w:val="03844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C32BB"/>
    <w:multiLevelType w:val="hybridMultilevel"/>
    <w:tmpl w:val="EF1A6D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6746B"/>
    <w:multiLevelType w:val="hybridMultilevel"/>
    <w:tmpl w:val="A08802CC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7DD6182"/>
    <w:multiLevelType w:val="hybridMultilevel"/>
    <w:tmpl w:val="058C4090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BC4"/>
    <w:rsid w:val="00014953"/>
    <w:rsid w:val="000659F1"/>
    <w:rsid w:val="00074A3F"/>
    <w:rsid w:val="000779FC"/>
    <w:rsid w:val="0008312A"/>
    <w:rsid w:val="00084B68"/>
    <w:rsid w:val="0009205F"/>
    <w:rsid w:val="0009360F"/>
    <w:rsid w:val="000A5E03"/>
    <w:rsid w:val="000D6231"/>
    <w:rsid w:val="000E6006"/>
    <w:rsid w:val="00102251"/>
    <w:rsid w:val="00132B31"/>
    <w:rsid w:val="001A3C63"/>
    <w:rsid w:val="001A405E"/>
    <w:rsid w:val="001A7BC4"/>
    <w:rsid w:val="001B3D1F"/>
    <w:rsid w:val="001D0C13"/>
    <w:rsid w:val="001F0F94"/>
    <w:rsid w:val="00214B1B"/>
    <w:rsid w:val="00217923"/>
    <w:rsid w:val="0024442C"/>
    <w:rsid w:val="00245BA1"/>
    <w:rsid w:val="002618D6"/>
    <w:rsid w:val="002738B8"/>
    <w:rsid w:val="00285B42"/>
    <w:rsid w:val="002A6CAD"/>
    <w:rsid w:val="002A6FA2"/>
    <w:rsid w:val="002B0FBC"/>
    <w:rsid w:val="002F33A8"/>
    <w:rsid w:val="00307B71"/>
    <w:rsid w:val="0033646A"/>
    <w:rsid w:val="00350EAD"/>
    <w:rsid w:val="00375C93"/>
    <w:rsid w:val="00385E2F"/>
    <w:rsid w:val="003E50A4"/>
    <w:rsid w:val="003F1815"/>
    <w:rsid w:val="004027ED"/>
    <w:rsid w:val="004327D3"/>
    <w:rsid w:val="00441B93"/>
    <w:rsid w:val="00443240"/>
    <w:rsid w:val="0046453C"/>
    <w:rsid w:val="004801FD"/>
    <w:rsid w:val="004A1047"/>
    <w:rsid w:val="004A3FDE"/>
    <w:rsid w:val="004A4C01"/>
    <w:rsid w:val="004B07F5"/>
    <w:rsid w:val="004B0E77"/>
    <w:rsid w:val="004B47B7"/>
    <w:rsid w:val="004B59CB"/>
    <w:rsid w:val="004C5BC8"/>
    <w:rsid w:val="004D71DB"/>
    <w:rsid w:val="004E4EBD"/>
    <w:rsid w:val="005063AD"/>
    <w:rsid w:val="00512AB1"/>
    <w:rsid w:val="00515669"/>
    <w:rsid w:val="0052323B"/>
    <w:rsid w:val="005242EE"/>
    <w:rsid w:val="00552217"/>
    <w:rsid w:val="00564921"/>
    <w:rsid w:val="0057735D"/>
    <w:rsid w:val="00590090"/>
    <w:rsid w:val="00592D05"/>
    <w:rsid w:val="005C7410"/>
    <w:rsid w:val="005F10D0"/>
    <w:rsid w:val="006020EC"/>
    <w:rsid w:val="006023A2"/>
    <w:rsid w:val="00660775"/>
    <w:rsid w:val="006B368A"/>
    <w:rsid w:val="006C233A"/>
    <w:rsid w:val="006F08B0"/>
    <w:rsid w:val="00706DC6"/>
    <w:rsid w:val="00710133"/>
    <w:rsid w:val="00787EFB"/>
    <w:rsid w:val="007B3CDA"/>
    <w:rsid w:val="007F3518"/>
    <w:rsid w:val="007F3C0F"/>
    <w:rsid w:val="007F568A"/>
    <w:rsid w:val="00814A92"/>
    <w:rsid w:val="00840165"/>
    <w:rsid w:val="00841156"/>
    <w:rsid w:val="0085133E"/>
    <w:rsid w:val="008648CB"/>
    <w:rsid w:val="008A1859"/>
    <w:rsid w:val="008E00C2"/>
    <w:rsid w:val="008F6395"/>
    <w:rsid w:val="00900E68"/>
    <w:rsid w:val="00905631"/>
    <w:rsid w:val="00937AC1"/>
    <w:rsid w:val="0094155A"/>
    <w:rsid w:val="00944368"/>
    <w:rsid w:val="00946443"/>
    <w:rsid w:val="00955519"/>
    <w:rsid w:val="00956DFB"/>
    <w:rsid w:val="0096064D"/>
    <w:rsid w:val="00965328"/>
    <w:rsid w:val="00965A8D"/>
    <w:rsid w:val="009763A4"/>
    <w:rsid w:val="009C1E68"/>
    <w:rsid w:val="009C5C21"/>
    <w:rsid w:val="009D2295"/>
    <w:rsid w:val="009E3CC9"/>
    <w:rsid w:val="00A15F32"/>
    <w:rsid w:val="00A24B4A"/>
    <w:rsid w:val="00A24F2C"/>
    <w:rsid w:val="00A40C71"/>
    <w:rsid w:val="00A42C93"/>
    <w:rsid w:val="00A73126"/>
    <w:rsid w:val="00A92A05"/>
    <w:rsid w:val="00A93B95"/>
    <w:rsid w:val="00AE1E86"/>
    <w:rsid w:val="00AF7462"/>
    <w:rsid w:val="00B709A6"/>
    <w:rsid w:val="00B94F92"/>
    <w:rsid w:val="00BA3858"/>
    <w:rsid w:val="00BA45C0"/>
    <w:rsid w:val="00BC2169"/>
    <w:rsid w:val="00BD32CF"/>
    <w:rsid w:val="00BD66D2"/>
    <w:rsid w:val="00BF2D72"/>
    <w:rsid w:val="00BF4819"/>
    <w:rsid w:val="00BF4D2D"/>
    <w:rsid w:val="00C11D96"/>
    <w:rsid w:val="00C453CB"/>
    <w:rsid w:val="00C647E3"/>
    <w:rsid w:val="00C83278"/>
    <w:rsid w:val="00C862A0"/>
    <w:rsid w:val="00CF3BF6"/>
    <w:rsid w:val="00D0045B"/>
    <w:rsid w:val="00D05641"/>
    <w:rsid w:val="00D057A3"/>
    <w:rsid w:val="00D12923"/>
    <w:rsid w:val="00D151C2"/>
    <w:rsid w:val="00D1684B"/>
    <w:rsid w:val="00D435DE"/>
    <w:rsid w:val="00D474CD"/>
    <w:rsid w:val="00D65C29"/>
    <w:rsid w:val="00D84986"/>
    <w:rsid w:val="00D90AED"/>
    <w:rsid w:val="00DA2087"/>
    <w:rsid w:val="00DA6128"/>
    <w:rsid w:val="00DB1588"/>
    <w:rsid w:val="00DE2811"/>
    <w:rsid w:val="00DF7D8F"/>
    <w:rsid w:val="00E04CFC"/>
    <w:rsid w:val="00E103D0"/>
    <w:rsid w:val="00E151C9"/>
    <w:rsid w:val="00E33D56"/>
    <w:rsid w:val="00E5060D"/>
    <w:rsid w:val="00E71039"/>
    <w:rsid w:val="00E8428D"/>
    <w:rsid w:val="00E86357"/>
    <w:rsid w:val="00E9347C"/>
    <w:rsid w:val="00EA08B4"/>
    <w:rsid w:val="00EC27B2"/>
    <w:rsid w:val="00EF08C1"/>
    <w:rsid w:val="00F13B5C"/>
    <w:rsid w:val="00F3175F"/>
    <w:rsid w:val="00F6155D"/>
    <w:rsid w:val="00F84E3A"/>
    <w:rsid w:val="00FB1EAE"/>
    <w:rsid w:val="00FC6BE0"/>
    <w:rsid w:val="00FE2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locked/>
    <w:rsid w:val="001A7BC4"/>
    <w:rPr>
      <w:b/>
      <w:sz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="Calibri" w:eastAsia="Calibri" w:hAnsi="Calibri"/>
      <w:b/>
      <w:sz w:val="23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B07F5"/>
    <w:pPr>
      <w:ind w:left="720"/>
      <w:contextualSpacing/>
    </w:pPr>
    <w:rPr>
      <w:rFonts w:eastAsia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2F"/>
    <w:rPr>
      <w:rFonts w:ascii="Tahoma" w:hAnsi="Tahoma" w:cs="Tahoma"/>
      <w:sz w:val="16"/>
      <w:szCs w:val="16"/>
      <w:lang w:val="bg-BG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uiPriority w:val="99"/>
    <w:rsid w:val="007B3CDA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99"/>
    <w:rsid w:val="00D056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77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423</Words>
  <Characters>2414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Отговор на въпрос от Никола Динков и Виолета Желева– народни представители от ПГ „БСП за България“ относно проекти, свързани с намаляването на загуби на вода и възстановяване на инфраструктурата за напояване</dc:title>
  <dc:subject/>
  <dc:creator>Desislava Draganova</dc:creator>
  <cp:keywords/>
  <dc:description/>
  <cp:lastModifiedBy>MPchelinska</cp:lastModifiedBy>
  <cp:revision>9</cp:revision>
  <cp:lastPrinted>2019-12-05T10:42:00Z</cp:lastPrinted>
  <dcterms:created xsi:type="dcterms:W3CDTF">2019-12-06T15:26:00Z</dcterms:created>
  <dcterms:modified xsi:type="dcterms:W3CDTF">2019-12-06T15:57:00Z</dcterms:modified>
</cp:coreProperties>
</file>