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24" w:rsidRPr="00040854" w:rsidRDefault="009D0924" w:rsidP="00B84FBA">
      <w:pPr>
        <w:jc w:val="both"/>
        <w:rPr>
          <w:rFonts w:ascii="Arial" w:eastAsia="SimSun" w:hAnsi="Arial" w:cs="Arial"/>
          <w:b/>
          <w:bCs/>
          <w:color w:val="000000"/>
          <w:sz w:val="20"/>
          <w:lang w:val="en-US" w:eastAsia="bg-BG"/>
        </w:rPr>
      </w:pPr>
      <w:bookmarkStart w:id="0" w:name="_GoBack"/>
      <w:bookmarkEnd w:id="0"/>
    </w:p>
    <w:tbl>
      <w:tblPr>
        <w:tblW w:w="10156" w:type="dxa"/>
        <w:tblInd w:w="108" w:type="dxa"/>
        <w:tblLook w:val="01E0" w:firstRow="1" w:lastRow="1" w:firstColumn="1" w:lastColumn="1" w:noHBand="0" w:noVBand="0"/>
      </w:tblPr>
      <w:tblGrid>
        <w:gridCol w:w="9900"/>
        <w:gridCol w:w="256"/>
      </w:tblGrid>
      <w:tr w:rsidR="00403CB9" w:rsidRPr="00430491" w:rsidTr="00DF42CC">
        <w:tc>
          <w:tcPr>
            <w:tcW w:w="9900" w:type="dxa"/>
            <w:shd w:val="clear" w:color="auto" w:fill="C0C0C0"/>
            <w:hideMark/>
          </w:tcPr>
          <w:p w:rsidR="00403CB9" w:rsidRPr="00430491" w:rsidRDefault="00403CB9" w:rsidP="00B84FBA">
            <w:pPr>
              <w:tabs>
                <w:tab w:val="left" w:pos="1020"/>
              </w:tabs>
              <w:autoSpaceDE w:val="0"/>
              <w:autoSpaceDN w:val="0"/>
              <w:adjustRightInd w:val="0"/>
              <w:jc w:val="both"/>
              <w:rPr>
                <w:rFonts w:ascii="Arial" w:hAnsi="Arial" w:cs="Arial"/>
                <w:i/>
                <w:iCs/>
                <w:sz w:val="20"/>
                <w:lang w:val="bg-BG"/>
              </w:rPr>
            </w:pPr>
            <w:r w:rsidRPr="00430491">
              <w:rPr>
                <w:rFonts w:ascii="Arial" w:hAnsi="Arial" w:cs="Arial"/>
                <w:i/>
                <w:sz w:val="20"/>
                <w:lang w:val="bg-BG"/>
              </w:rPr>
              <w:t>Визия за ОСП след 2020 г.</w:t>
            </w:r>
          </w:p>
        </w:tc>
        <w:tc>
          <w:tcPr>
            <w:tcW w:w="256" w:type="dxa"/>
          </w:tcPr>
          <w:p w:rsidR="00403CB9" w:rsidRPr="00430491" w:rsidRDefault="00403CB9" w:rsidP="00B84FBA">
            <w:pPr>
              <w:jc w:val="both"/>
              <w:rPr>
                <w:rFonts w:ascii="Arial" w:hAnsi="Arial" w:cs="Arial"/>
                <w:sz w:val="20"/>
                <w:lang w:val="bg-BG"/>
              </w:rPr>
            </w:pPr>
          </w:p>
        </w:tc>
      </w:tr>
    </w:tbl>
    <w:p w:rsidR="00B90317" w:rsidRPr="00430491" w:rsidRDefault="00B90317" w:rsidP="00B84FBA">
      <w:pPr>
        <w:jc w:val="both"/>
        <w:rPr>
          <w:rFonts w:ascii="Arial" w:hAnsi="Arial" w:cs="Arial"/>
          <w:b/>
          <w:sz w:val="20"/>
          <w:lang w:val="bg-BG"/>
        </w:rPr>
      </w:pPr>
    </w:p>
    <w:p w:rsidR="00F776A2" w:rsidRPr="003E0057" w:rsidRDefault="00A45C4A" w:rsidP="00A31219">
      <w:pPr>
        <w:jc w:val="both"/>
        <w:rPr>
          <w:rFonts w:ascii="Arial" w:hAnsi="Arial" w:cs="Arial"/>
          <w:sz w:val="20"/>
          <w:lang w:val="en-US"/>
        </w:rPr>
      </w:pPr>
      <w:r w:rsidRPr="00430491">
        <w:rPr>
          <w:rFonts w:ascii="Arial" w:hAnsi="Arial" w:cs="Arial"/>
          <w:b/>
          <w:sz w:val="20"/>
          <w:lang w:val="bg-BG"/>
        </w:rPr>
        <w:t>2</w:t>
      </w:r>
      <w:r w:rsidR="0058193D" w:rsidRPr="00430491">
        <w:rPr>
          <w:rFonts w:ascii="Arial" w:hAnsi="Arial" w:cs="Arial"/>
          <w:b/>
          <w:sz w:val="20"/>
          <w:lang w:val="bg-BG"/>
        </w:rPr>
        <w:t xml:space="preserve">. </w:t>
      </w:r>
      <w:r w:rsidR="00F776A2" w:rsidRPr="00430491">
        <w:rPr>
          <w:rFonts w:ascii="Arial" w:hAnsi="Arial" w:cs="Arial"/>
          <w:b/>
          <w:sz w:val="20"/>
          <w:lang w:val="bg-BG"/>
        </w:rPr>
        <w:t xml:space="preserve">Европейските министри очакват споразумението </w:t>
      </w:r>
      <w:r w:rsidRPr="00430491">
        <w:rPr>
          <w:rFonts w:ascii="Arial" w:hAnsi="Arial" w:cs="Arial"/>
          <w:b/>
          <w:sz w:val="20"/>
          <w:lang w:val="bg-BG"/>
        </w:rPr>
        <w:t>относно</w:t>
      </w:r>
      <w:r w:rsidR="00F776A2" w:rsidRPr="00430491">
        <w:rPr>
          <w:rFonts w:ascii="Arial" w:hAnsi="Arial" w:cs="Arial"/>
          <w:b/>
          <w:sz w:val="20"/>
          <w:lang w:val="bg-BG"/>
        </w:rPr>
        <w:t xml:space="preserve"> бюджета за 2021-2027 г., преди да вземат решение за ОСП, стана ясно след проведената неформална среща на министрите на земеделието на ЕС в Хелзинки</w:t>
      </w:r>
      <w:r w:rsidR="00F612AA">
        <w:rPr>
          <w:rFonts w:ascii="Arial" w:hAnsi="Arial" w:cs="Arial"/>
          <w:b/>
          <w:sz w:val="20"/>
          <w:lang w:val="en-US"/>
        </w:rPr>
        <w:t xml:space="preserve"> </w:t>
      </w:r>
      <w:r w:rsidR="00F612AA">
        <w:rPr>
          <w:rFonts w:ascii="Arial" w:hAnsi="Arial" w:cs="Arial"/>
          <w:b/>
          <w:sz w:val="20"/>
          <w:lang w:val="bg-BG"/>
        </w:rPr>
        <w:t xml:space="preserve">на 22- </w:t>
      </w:r>
      <w:r w:rsidR="00F776A2" w:rsidRPr="00430491">
        <w:rPr>
          <w:rFonts w:ascii="Arial" w:hAnsi="Arial" w:cs="Arial"/>
          <w:b/>
          <w:sz w:val="20"/>
          <w:lang w:val="bg-BG"/>
        </w:rPr>
        <w:t>24 септември.</w:t>
      </w:r>
      <w:r w:rsidR="00A31219" w:rsidRPr="00430491">
        <w:rPr>
          <w:rFonts w:ascii="Arial" w:hAnsi="Arial" w:cs="Arial"/>
          <w:b/>
          <w:sz w:val="20"/>
          <w:lang w:val="bg-BG"/>
        </w:rPr>
        <w:t xml:space="preserve"> </w:t>
      </w:r>
      <w:r w:rsidR="00A31219" w:rsidRPr="00430491">
        <w:rPr>
          <w:rFonts w:ascii="Arial" w:hAnsi="Arial" w:cs="Arial"/>
          <w:sz w:val="20"/>
          <w:lang w:val="bg-BG"/>
        </w:rPr>
        <w:t>В рамките на срещата те дискутираха и предложенията относно Общата селскостопанска политика след ОСП след 2020 г., включително теми от „новата модел на прилагане“ и зелената архитектура на ОСП. Министрите  повдигнаха и други актуални въпроси,</w:t>
      </w:r>
      <w:r w:rsidR="00FC0277">
        <w:rPr>
          <w:rFonts w:ascii="Arial" w:hAnsi="Arial" w:cs="Arial"/>
          <w:sz w:val="20"/>
          <w:lang w:val="bg-BG"/>
        </w:rPr>
        <w:t xml:space="preserve"> </w:t>
      </w:r>
      <w:r w:rsidR="00415AA1" w:rsidRPr="00430491">
        <w:rPr>
          <w:rFonts w:ascii="Arial" w:hAnsi="Arial" w:cs="Arial"/>
          <w:sz w:val="20"/>
          <w:lang w:val="bg-BG"/>
        </w:rPr>
        <w:t>съпътстващи</w:t>
      </w:r>
      <w:r w:rsidR="00A31219" w:rsidRPr="00430491">
        <w:rPr>
          <w:rFonts w:ascii="Arial" w:hAnsi="Arial" w:cs="Arial"/>
          <w:sz w:val="20"/>
          <w:lang w:val="bg-BG"/>
        </w:rPr>
        <w:t xml:space="preserve"> преговорите по реформата на ОСП след 2020 год</w:t>
      </w:r>
      <w:r w:rsidR="00FC0277">
        <w:rPr>
          <w:rFonts w:ascii="Arial" w:hAnsi="Arial" w:cs="Arial"/>
          <w:sz w:val="20"/>
          <w:lang w:val="bg-BG"/>
        </w:rPr>
        <w:t>ина</w:t>
      </w:r>
      <w:r w:rsidR="00415AA1">
        <w:rPr>
          <w:rFonts w:ascii="Arial" w:hAnsi="Arial" w:cs="Arial"/>
          <w:sz w:val="20"/>
          <w:lang w:val="en-US"/>
        </w:rPr>
        <w:t>.</w:t>
      </w:r>
      <w:r w:rsidR="00F776A2" w:rsidRPr="00430491">
        <w:rPr>
          <w:rFonts w:ascii="Arial" w:hAnsi="Arial" w:cs="Arial"/>
          <w:sz w:val="20"/>
          <w:lang w:val="bg-BG"/>
        </w:rPr>
        <w:t xml:space="preserve"> Финландското председателство се надява да проведе преговори</w:t>
      </w:r>
      <w:r w:rsidR="00FC0277">
        <w:rPr>
          <w:rFonts w:ascii="Arial" w:hAnsi="Arial" w:cs="Arial"/>
          <w:sz w:val="20"/>
          <w:lang w:val="bg-BG"/>
        </w:rPr>
        <w:t>те</w:t>
      </w:r>
      <w:r w:rsidR="00F776A2" w:rsidRPr="00430491">
        <w:rPr>
          <w:rFonts w:ascii="Arial" w:hAnsi="Arial" w:cs="Arial"/>
          <w:sz w:val="20"/>
          <w:lang w:val="bg-BG"/>
        </w:rPr>
        <w:t xml:space="preserve"> по Общата селскостопанска политика (ОСП) след 2020 г. „доколкото е възможно“, но всичко ще зависи от това как </w:t>
      </w:r>
      <w:r w:rsidR="008C7259" w:rsidRPr="00430491">
        <w:rPr>
          <w:rFonts w:ascii="Arial" w:hAnsi="Arial" w:cs="Arial"/>
          <w:sz w:val="20"/>
          <w:lang w:val="bg-BG"/>
        </w:rPr>
        <w:t xml:space="preserve">продължават </w:t>
      </w:r>
      <w:r w:rsidR="00F776A2" w:rsidRPr="00430491">
        <w:rPr>
          <w:rFonts w:ascii="Arial" w:hAnsi="Arial" w:cs="Arial"/>
          <w:sz w:val="20"/>
          <w:lang w:val="bg-BG"/>
        </w:rPr>
        <w:t>обсъжданията на държавните или правителствените ръководи</w:t>
      </w:r>
      <w:r w:rsidR="00603E60" w:rsidRPr="00430491">
        <w:rPr>
          <w:rFonts w:ascii="Arial" w:hAnsi="Arial" w:cs="Arial"/>
          <w:sz w:val="20"/>
          <w:lang w:val="bg-BG"/>
        </w:rPr>
        <w:t>тели на ЕС относно М</w:t>
      </w:r>
      <w:r w:rsidR="00F776A2" w:rsidRPr="00430491">
        <w:rPr>
          <w:rFonts w:ascii="Arial" w:hAnsi="Arial" w:cs="Arial"/>
          <w:sz w:val="20"/>
          <w:lang w:val="bg-BG"/>
        </w:rPr>
        <w:t>ногогодишната финансова рамка</w:t>
      </w:r>
      <w:r w:rsidR="00603E60" w:rsidRPr="00430491">
        <w:rPr>
          <w:rFonts w:ascii="Arial" w:hAnsi="Arial" w:cs="Arial"/>
          <w:sz w:val="20"/>
          <w:lang w:val="bg-BG"/>
        </w:rPr>
        <w:t xml:space="preserve"> (МФР) </w:t>
      </w:r>
      <w:r w:rsidR="00F776A2" w:rsidRPr="00430491">
        <w:rPr>
          <w:rFonts w:ascii="Arial" w:hAnsi="Arial" w:cs="Arial"/>
          <w:sz w:val="20"/>
          <w:lang w:val="bg-BG"/>
        </w:rPr>
        <w:t>за 2021-2027 г</w:t>
      </w:r>
      <w:r w:rsidR="00F23F47" w:rsidRPr="00430491">
        <w:rPr>
          <w:rFonts w:ascii="Arial" w:hAnsi="Arial" w:cs="Arial"/>
          <w:sz w:val="20"/>
          <w:lang w:val="bg-BG"/>
        </w:rPr>
        <w:t>.</w:t>
      </w:r>
      <w:r w:rsidR="00243758" w:rsidRPr="00430491">
        <w:rPr>
          <w:rFonts w:ascii="Arial" w:hAnsi="Arial" w:cs="Arial"/>
          <w:sz w:val="20"/>
          <w:lang w:val="bg-BG"/>
        </w:rPr>
        <w:t xml:space="preserve"> </w:t>
      </w:r>
      <w:r w:rsidR="00F776A2" w:rsidRPr="00430491">
        <w:rPr>
          <w:rFonts w:ascii="Arial" w:hAnsi="Arial" w:cs="Arial"/>
          <w:sz w:val="20"/>
          <w:lang w:val="bg-BG"/>
        </w:rPr>
        <w:t xml:space="preserve">Европейските министри на земеделието </w:t>
      </w:r>
      <w:r w:rsidR="00B8312A" w:rsidRPr="00430491">
        <w:rPr>
          <w:rFonts w:ascii="Arial" w:hAnsi="Arial" w:cs="Arial"/>
          <w:sz w:val="20"/>
          <w:lang w:val="bg-BG"/>
        </w:rPr>
        <w:t>не могат да изразят</w:t>
      </w:r>
      <w:r w:rsidR="00F776A2" w:rsidRPr="00430491">
        <w:rPr>
          <w:rFonts w:ascii="Arial" w:hAnsi="Arial" w:cs="Arial"/>
          <w:sz w:val="20"/>
          <w:lang w:val="bg-BG"/>
        </w:rPr>
        <w:t xml:space="preserve"> своето </w:t>
      </w:r>
      <w:r w:rsidR="00B8312A" w:rsidRPr="00430491">
        <w:rPr>
          <w:rFonts w:ascii="Arial" w:hAnsi="Arial" w:cs="Arial"/>
          <w:sz w:val="20"/>
          <w:lang w:val="bg-BG"/>
        </w:rPr>
        <w:t>становище</w:t>
      </w:r>
      <w:r w:rsidR="00F776A2" w:rsidRPr="00430491">
        <w:rPr>
          <w:rFonts w:ascii="Arial" w:hAnsi="Arial" w:cs="Arial"/>
          <w:sz w:val="20"/>
          <w:lang w:val="bg-BG"/>
        </w:rPr>
        <w:t xml:space="preserve"> за реформата на ОСП, докато не знаят разпределението на бюджета за периода 2021-2027 г.</w:t>
      </w:r>
      <w:r w:rsidR="00243758" w:rsidRPr="00430491">
        <w:rPr>
          <w:rFonts w:ascii="Arial" w:hAnsi="Arial" w:cs="Arial"/>
          <w:sz w:val="20"/>
          <w:lang w:val="bg-BG"/>
        </w:rPr>
        <w:t xml:space="preserve"> </w:t>
      </w:r>
      <w:r w:rsidR="00F776A2" w:rsidRPr="00430491">
        <w:rPr>
          <w:rFonts w:ascii="Arial" w:hAnsi="Arial" w:cs="Arial"/>
          <w:sz w:val="20"/>
          <w:lang w:val="bg-BG"/>
        </w:rPr>
        <w:t xml:space="preserve">Според Европейския комисар по земеделие </w:t>
      </w:r>
      <w:proofErr w:type="spellStart"/>
      <w:r w:rsidR="00F776A2" w:rsidRPr="00430491">
        <w:rPr>
          <w:rFonts w:ascii="Arial" w:hAnsi="Arial" w:cs="Arial"/>
          <w:sz w:val="20"/>
          <w:lang w:val="bg-BG"/>
        </w:rPr>
        <w:t>Фил</w:t>
      </w:r>
      <w:proofErr w:type="spellEnd"/>
      <w:r w:rsidR="00F776A2" w:rsidRPr="00430491">
        <w:rPr>
          <w:rFonts w:ascii="Arial" w:hAnsi="Arial" w:cs="Arial"/>
          <w:sz w:val="20"/>
          <w:lang w:val="bg-BG"/>
        </w:rPr>
        <w:t xml:space="preserve"> </w:t>
      </w:r>
      <w:proofErr w:type="spellStart"/>
      <w:r w:rsidR="00F776A2" w:rsidRPr="00430491">
        <w:rPr>
          <w:rFonts w:ascii="Arial" w:hAnsi="Arial" w:cs="Arial"/>
          <w:sz w:val="20"/>
          <w:lang w:val="bg-BG"/>
        </w:rPr>
        <w:t>Хоган</w:t>
      </w:r>
      <w:proofErr w:type="spellEnd"/>
      <w:r w:rsidR="00F776A2" w:rsidRPr="00430491">
        <w:rPr>
          <w:rFonts w:ascii="Arial" w:hAnsi="Arial" w:cs="Arial"/>
          <w:sz w:val="20"/>
          <w:lang w:val="bg-BG"/>
        </w:rPr>
        <w:t xml:space="preserve">, графикът „се доближава </w:t>
      </w:r>
      <w:r w:rsidR="00B8312A" w:rsidRPr="00430491">
        <w:rPr>
          <w:rFonts w:ascii="Arial" w:hAnsi="Arial" w:cs="Arial"/>
          <w:sz w:val="20"/>
          <w:lang w:val="bg-BG"/>
        </w:rPr>
        <w:t>към</w:t>
      </w:r>
      <w:r w:rsidR="00F776A2" w:rsidRPr="00430491">
        <w:rPr>
          <w:rFonts w:ascii="Arial" w:hAnsi="Arial" w:cs="Arial"/>
          <w:sz w:val="20"/>
          <w:lang w:val="bg-BG"/>
        </w:rPr>
        <w:t xml:space="preserve"> декември“. Френският министър на земеделието </w:t>
      </w:r>
      <w:proofErr w:type="spellStart"/>
      <w:r w:rsidR="00F776A2" w:rsidRPr="00430491">
        <w:rPr>
          <w:rFonts w:ascii="Arial" w:hAnsi="Arial" w:cs="Arial"/>
          <w:sz w:val="20"/>
          <w:lang w:val="bg-BG"/>
        </w:rPr>
        <w:t>Дидие</w:t>
      </w:r>
      <w:proofErr w:type="spellEnd"/>
      <w:r w:rsidR="00F776A2" w:rsidRPr="00430491">
        <w:rPr>
          <w:rFonts w:ascii="Arial" w:hAnsi="Arial" w:cs="Arial"/>
          <w:sz w:val="20"/>
          <w:lang w:val="bg-BG"/>
        </w:rPr>
        <w:t xml:space="preserve"> </w:t>
      </w:r>
      <w:proofErr w:type="spellStart"/>
      <w:r w:rsidR="00F776A2" w:rsidRPr="00430491">
        <w:rPr>
          <w:rFonts w:ascii="Arial" w:hAnsi="Arial" w:cs="Arial"/>
          <w:sz w:val="20"/>
          <w:lang w:val="bg-BG"/>
        </w:rPr>
        <w:t>Гийом</w:t>
      </w:r>
      <w:proofErr w:type="spellEnd"/>
      <w:r w:rsidR="00F776A2" w:rsidRPr="00430491">
        <w:rPr>
          <w:rFonts w:ascii="Arial" w:hAnsi="Arial" w:cs="Arial"/>
          <w:sz w:val="20"/>
          <w:lang w:val="bg-BG"/>
        </w:rPr>
        <w:t xml:space="preserve"> </w:t>
      </w:r>
      <w:r w:rsidR="00B8312A" w:rsidRPr="00430491">
        <w:rPr>
          <w:rFonts w:ascii="Arial" w:hAnsi="Arial" w:cs="Arial"/>
          <w:sz w:val="20"/>
          <w:lang w:val="bg-BG"/>
        </w:rPr>
        <w:t xml:space="preserve">изказа оптимистично мнение, </w:t>
      </w:r>
      <w:r w:rsidR="00F776A2" w:rsidRPr="00430491">
        <w:rPr>
          <w:rFonts w:ascii="Arial" w:hAnsi="Arial" w:cs="Arial"/>
          <w:sz w:val="20"/>
          <w:lang w:val="bg-BG"/>
        </w:rPr>
        <w:t>че е възможно да има обща рамка на бюджета до к</w:t>
      </w:r>
      <w:r w:rsidR="00B8312A" w:rsidRPr="00430491">
        <w:rPr>
          <w:rFonts w:ascii="Arial" w:hAnsi="Arial" w:cs="Arial"/>
          <w:sz w:val="20"/>
          <w:lang w:val="bg-BG"/>
        </w:rPr>
        <w:t>рая на годината, тъй като т</w:t>
      </w:r>
      <w:r w:rsidR="00F776A2" w:rsidRPr="00430491">
        <w:rPr>
          <w:rFonts w:ascii="Arial" w:hAnsi="Arial" w:cs="Arial"/>
          <w:sz w:val="20"/>
          <w:lang w:val="bg-BG"/>
        </w:rPr>
        <w:t xml:space="preserve">ова е в интерес на европейското </w:t>
      </w:r>
      <w:r w:rsidR="00FC0277">
        <w:rPr>
          <w:rFonts w:ascii="Arial" w:hAnsi="Arial" w:cs="Arial"/>
          <w:sz w:val="20"/>
          <w:lang w:val="bg-BG"/>
        </w:rPr>
        <w:t>земеделие</w:t>
      </w:r>
      <w:r w:rsidR="00F776A2" w:rsidRPr="00430491">
        <w:rPr>
          <w:rFonts w:ascii="Arial" w:hAnsi="Arial" w:cs="Arial"/>
          <w:sz w:val="20"/>
          <w:lang w:val="bg-BG"/>
        </w:rPr>
        <w:t>.</w:t>
      </w:r>
      <w:r w:rsidR="00243758" w:rsidRPr="00430491">
        <w:rPr>
          <w:rFonts w:ascii="Arial" w:hAnsi="Arial" w:cs="Arial"/>
          <w:sz w:val="20"/>
          <w:lang w:val="bg-BG"/>
        </w:rPr>
        <w:t xml:space="preserve"> </w:t>
      </w:r>
      <w:r w:rsidR="00F776A2" w:rsidRPr="00430491">
        <w:rPr>
          <w:rFonts w:ascii="Arial" w:hAnsi="Arial" w:cs="Arial"/>
          <w:sz w:val="20"/>
          <w:lang w:val="bg-BG"/>
        </w:rPr>
        <w:t xml:space="preserve">Г-жа Мария </w:t>
      </w:r>
      <w:proofErr w:type="spellStart"/>
      <w:r w:rsidR="00F776A2" w:rsidRPr="00430491">
        <w:rPr>
          <w:rFonts w:ascii="Arial" w:hAnsi="Arial" w:cs="Arial"/>
          <w:sz w:val="20"/>
          <w:lang w:val="bg-BG"/>
        </w:rPr>
        <w:t>Вучкович</w:t>
      </w:r>
      <w:proofErr w:type="spellEnd"/>
      <w:r w:rsidR="00F776A2" w:rsidRPr="00430491">
        <w:rPr>
          <w:rFonts w:ascii="Arial" w:hAnsi="Arial" w:cs="Arial"/>
          <w:sz w:val="20"/>
          <w:lang w:val="bg-BG"/>
        </w:rPr>
        <w:t>, новият хърв</w:t>
      </w:r>
      <w:r w:rsidR="008C7259" w:rsidRPr="00430491">
        <w:rPr>
          <w:rFonts w:ascii="Arial" w:hAnsi="Arial" w:cs="Arial"/>
          <w:sz w:val="20"/>
          <w:lang w:val="bg-BG"/>
        </w:rPr>
        <w:t>атски министър, който ще поеме п</w:t>
      </w:r>
      <w:r w:rsidR="00F776A2" w:rsidRPr="00430491">
        <w:rPr>
          <w:rFonts w:ascii="Arial" w:hAnsi="Arial" w:cs="Arial"/>
          <w:sz w:val="20"/>
          <w:lang w:val="bg-BG"/>
        </w:rPr>
        <w:t>редседателството на Съвета по земеделие на 1 януа</w:t>
      </w:r>
      <w:r w:rsidR="00603E60" w:rsidRPr="00430491">
        <w:rPr>
          <w:rFonts w:ascii="Arial" w:hAnsi="Arial" w:cs="Arial"/>
          <w:sz w:val="20"/>
          <w:lang w:val="bg-BG"/>
        </w:rPr>
        <w:t>ри 2020 г., заяви, че се надява</w:t>
      </w:r>
      <w:r w:rsidR="00F776A2" w:rsidRPr="00430491">
        <w:rPr>
          <w:rFonts w:ascii="Arial" w:hAnsi="Arial" w:cs="Arial"/>
          <w:sz w:val="20"/>
          <w:lang w:val="bg-BG"/>
        </w:rPr>
        <w:t xml:space="preserve"> </w:t>
      </w:r>
      <w:r w:rsidR="00603E60" w:rsidRPr="00430491">
        <w:rPr>
          <w:rFonts w:ascii="Arial" w:hAnsi="Arial" w:cs="Arial"/>
          <w:sz w:val="20"/>
          <w:lang w:val="bg-BG"/>
        </w:rPr>
        <w:t>да</w:t>
      </w:r>
      <w:r w:rsidR="00F776A2" w:rsidRPr="00430491">
        <w:rPr>
          <w:rFonts w:ascii="Arial" w:hAnsi="Arial" w:cs="Arial"/>
          <w:sz w:val="20"/>
          <w:lang w:val="bg-BG"/>
        </w:rPr>
        <w:t xml:space="preserve"> бъде възможно </w:t>
      </w:r>
      <w:r w:rsidR="00603E60" w:rsidRPr="00430491">
        <w:rPr>
          <w:rFonts w:ascii="Arial" w:hAnsi="Arial" w:cs="Arial"/>
          <w:sz w:val="20"/>
          <w:lang w:val="bg-BG"/>
        </w:rPr>
        <w:t>постигането на</w:t>
      </w:r>
      <w:r w:rsidR="00F776A2" w:rsidRPr="00430491">
        <w:rPr>
          <w:rFonts w:ascii="Arial" w:hAnsi="Arial" w:cs="Arial"/>
          <w:sz w:val="20"/>
          <w:lang w:val="bg-BG"/>
        </w:rPr>
        <w:t xml:space="preserve"> споразумение за ОСП между министрите </w:t>
      </w:r>
      <w:r w:rsidR="00603E60" w:rsidRPr="00430491">
        <w:rPr>
          <w:rFonts w:ascii="Arial" w:hAnsi="Arial" w:cs="Arial"/>
          <w:sz w:val="20"/>
          <w:lang w:val="bg-BG"/>
        </w:rPr>
        <w:t>„до края на тази година“. В</w:t>
      </w:r>
      <w:r w:rsidR="00F776A2" w:rsidRPr="00430491">
        <w:rPr>
          <w:rFonts w:ascii="Arial" w:hAnsi="Arial" w:cs="Arial"/>
          <w:sz w:val="20"/>
          <w:lang w:val="bg-BG"/>
        </w:rPr>
        <w:t xml:space="preserve"> началото на Хърватското председателство „бихме били готови да започнем </w:t>
      </w:r>
      <w:proofErr w:type="spellStart"/>
      <w:r w:rsidR="00F776A2" w:rsidRPr="00430491">
        <w:rPr>
          <w:rFonts w:ascii="Arial" w:hAnsi="Arial" w:cs="Arial"/>
          <w:sz w:val="20"/>
          <w:lang w:val="bg-BG"/>
        </w:rPr>
        <w:t>триалозите</w:t>
      </w:r>
      <w:proofErr w:type="spellEnd"/>
      <w:r w:rsidR="00F776A2" w:rsidRPr="00430491">
        <w:rPr>
          <w:rFonts w:ascii="Arial" w:hAnsi="Arial" w:cs="Arial"/>
          <w:sz w:val="20"/>
          <w:lang w:val="bg-BG"/>
        </w:rPr>
        <w:t>“</w:t>
      </w:r>
      <w:r w:rsidR="00FC0277">
        <w:rPr>
          <w:rFonts w:ascii="Arial" w:hAnsi="Arial" w:cs="Arial"/>
          <w:sz w:val="20"/>
          <w:lang w:val="bg-BG"/>
        </w:rPr>
        <w:t>, отбеляза тя</w:t>
      </w:r>
      <w:r w:rsidR="00F776A2" w:rsidRPr="00430491">
        <w:rPr>
          <w:rFonts w:ascii="Arial" w:hAnsi="Arial" w:cs="Arial"/>
          <w:sz w:val="20"/>
          <w:lang w:val="bg-BG"/>
        </w:rPr>
        <w:t>. Очаква се Европейският парламент да приеме позицията си в края на годината или в началото на 2020 г. „Въпреки това са възможни други сценарии</w:t>
      </w:r>
      <w:r w:rsidR="00F44DEF" w:rsidRPr="00430491">
        <w:rPr>
          <w:rFonts w:ascii="Arial" w:hAnsi="Arial" w:cs="Arial"/>
          <w:sz w:val="20"/>
          <w:lang w:val="bg-BG"/>
        </w:rPr>
        <w:t>, които</w:t>
      </w:r>
      <w:r w:rsidR="00F776A2" w:rsidRPr="00430491">
        <w:rPr>
          <w:rFonts w:ascii="Arial" w:hAnsi="Arial" w:cs="Arial"/>
          <w:sz w:val="20"/>
          <w:lang w:val="bg-BG"/>
        </w:rPr>
        <w:t xml:space="preserve"> също зависят от резултата от преговорите </w:t>
      </w:r>
      <w:r w:rsidR="00603E60" w:rsidRPr="00430491">
        <w:rPr>
          <w:rFonts w:ascii="Arial" w:hAnsi="Arial" w:cs="Arial"/>
          <w:sz w:val="20"/>
          <w:lang w:val="bg-BG"/>
        </w:rPr>
        <w:t>по М</w:t>
      </w:r>
      <w:r w:rsidR="00F776A2" w:rsidRPr="00430491">
        <w:rPr>
          <w:rFonts w:ascii="Arial" w:hAnsi="Arial" w:cs="Arial"/>
          <w:sz w:val="20"/>
          <w:lang w:val="bg-BG"/>
        </w:rPr>
        <w:t>ногогодишната финансова рамка на ЕС за 2021-2027 г</w:t>
      </w:r>
      <w:r w:rsidR="00FC0277">
        <w:rPr>
          <w:rFonts w:ascii="Arial" w:hAnsi="Arial" w:cs="Arial"/>
          <w:sz w:val="20"/>
          <w:lang w:val="bg-BG"/>
        </w:rPr>
        <w:t>.</w:t>
      </w:r>
      <w:r w:rsidR="00F776A2" w:rsidRPr="00430491">
        <w:rPr>
          <w:rFonts w:ascii="Arial" w:hAnsi="Arial" w:cs="Arial"/>
          <w:sz w:val="20"/>
          <w:lang w:val="bg-BG"/>
        </w:rPr>
        <w:t xml:space="preserve"> и позицията на Европейския парламент</w:t>
      </w:r>
      <w:r w:rsidR="00FC0277">
        <w:rPr>
          <w:rFonts w:ascii="Arial" w:hAnsi="Arial" w:cs="Arial"/>
          <w:sz w:val="20"/>
          <w:lang w:val="bg-BG"/>
        </w:rPr>
        <w:t>“</w:t>
      </w:r>
      <w:r w:rsidR="00F776A2" w:rsidRPr="00430491">
        <w:rPr>
          <w:rFonts w:ascii="Arial" w:hAnsi="Arial" w:cs="Arial"/>
          <w:sz w:val="20"/>
          <w:lang w:val="bg-BG"/>
        </w:rPr>
        <w:t>, посочи хърватският министър.</w:t>
      </w:r>
      <w:r w:rsidR="00FC0277">
        <w:rPr>
          <w:rFonts w:ascii="Arial" w:hAnsi="Arial" w:cs="Arial"/>
          <w:sz w:val="20"/>
          <w:lang w:val="bg-BG"/>
        </w:rPr>
        <w:t xml:space="preserve"> </w:t>
      </w:r>
      <w:r w:rsidR="00F776A2" w:rsidRPr="00430491">
        <w:rPr>
          <w:rFonts w:ascii="Arial" w:hAnsi="Arial" w:cs="Arial"/>
          <w:sz w:val="20"/>
          <w:lang w:val="bg-BG"/>
        </w:rPr>
        <w:t xml:space="preserve">Според Хърватия, ще е необходимо да се гарантира бързо приемане на регламент относно преходните мерки за ОСП, за да се избегнат евентуални прекъсвания </w:t>
      </w:r>
      <w:r w:rsidR="00F44DEF" w:rsidRPr="00430491">
        <w:rPr>
          <w:rFonts w:ascii="Arial" w:hAnsi="Arial" w:cs="Arial"/>
          <w:sz w:val="20"/>
          <w:lang w:val="bg-BG"/>
        </w:rPr>
        <w:t>на</w:t>
      </w:r>
      <w:r w:rsidR="00F776A2" w:rsidRPr="00430491">
        <w:rPr>
          <w:rFonts w:ascii="Arial" w:hAnsi="Arial" w:cs="Arial"/>
          <w:sz w:val="20"/>
          <w:lang w:val="bg-BG"/>
        </w:rPr>
        <w:t xml:space="preserve"> плащанията</w:t>
      </w:r>
      <w:r w:rsidR="008C7259" w:rsidRPr="00430491">
        <w:rPr>
          <w:rFonts w:ascii="Arial" w:hAnsi="Arial" w:cs="Arial"/>
          <w:sz w:val="20"/>
          <w:lang w:val="bg-BG"/>
        </w:rPr>
        <w:t>, както и</w:t>
      </w:r>
      <w:r w:rsidR="00F776A2" w:rsidRPr="00430491">
        <w:rPr>
          <w:rFonts w:ascii="Arial" w:hAnsi="Arial" w:cs="Arial"/>
          <w:sz w:val="20"/>
          <w:lang w:val="bg-BG"/>
        </w:rPr>
        <w:t xml:space="preserve"> правна </w:t>
      </w:r>
      <w:r w:rsidR="00F44DEF" w:rsidRPr="00430491">
        <w:rPr>
          <w:rFonts w:ascii="Arial" w:hAnsi="Arial" w:cs="Arial"/>
          <w:sz w:val="20"/>
          <w:lang w:val="bg-BG"/>
        </w:rPr>
        <w:t>несигурност</w:t>
      </w:r>
      <w:r w:rsidR="00F776A2" w:rsidRPr="00430491">
        <w:rPr>
          <w:rFonts w:ascii="Arial" w:hAnsi="Arial" w:cs="Arial"/>
          <w:sz w:val="20"/>
          <w:lang w:val="bg-BG"/>
        </w:rPr>
        <w:t xml:space="preserve"> между настоящата и новата ОСП.</w:t>
      </w:r>
      <w:r w:rsidR="00FC0277">
        <w:rPr>
          <w:rFonts w:ascii="Arial" w:hAnsi="Arial" w:cs="Arial"/>
          <w:sz w:val="20"/>
          <w:lang w:val="bg-BG"/>
        </w:rPr>
        <w:t xml:space="preserve"> „</w:t>
      </w:r>
      <w:r w:rsidR="00F776A2" w:rsidRPr="00430491">
        <w:rPr>
          <w:rFonts w:ascii="Arial" w:hAnsi="Arial" w:cs="Arial"/>
          <w:sz w:val="20"/>
          <w:lang w:val="bg-BG"/>
        </w:rPr>
        <w:t>Т</w:t>
      </w:r>
      <w:r w:rsidR="001D4BA7" w:rsidRPr="00430491">
        <w:rPr>
          <w:rFonts w:ascii="Arial" w:hAnsi="Arial" w:cs="Arial"/>
          <w:sz w:val="20"/>
          <w:lang w:val="bg-BG"/>
        </w:rPr>
        <w:t>акива</w:t>
      </w:r>
      <w:r w:rsidR="00F776A2" w:rsidRPr="00430491">
        <w:rPr>
          <w:rFonts w:ascii="Arial" w:hAnsi="Arial" w:cs="Arial"/>
          <w:sz w:val="20"/>
          <w:lang w:val="bg-BG"/>
        </w:rPr>
        <w:t xml:space="preserve"> мерки се обсъждат в </w:t>
      </w:r>
      <w:r w:rsidR="001D4BA7" w:rsidRPr="00430491">
        <w:rPr>
          <w:rFonts w:ascii="Arial" w:hAnsi="Arial" w:cs="Arial"/>
          <w:sz w:val="20"/>
          <w:lang w:val="bg-BG"/>
        </w:rPr>
        <w:t>Европейската комисия</w:t>
      </w:r>
      <w:r w:rsidR="00F776A2" w:rsidRPr="00430491">
        <w:rPr>
          <w:rFonts w:ascii="Arial" w:hAnsi="Arial" w:cs="Arial"/>
          <w:sz w:val="20"/>
          <w:lang w:val="bg-BG"/>
        </w:rPr>
        <w:t xml:space="preserve"> и трябва да обхващат период от една година</w:t>
      </w:r>
      <w:r w:rsidR="00FC0277">
        <w:rPr>
          <w:rFonts w:ascii="Arial" w:hAnsi="Arial" w:cs="Arial"/>
          <w:sz w:val="20"/>
          <w:lang w:val="bg-BG"/>
        </w:rPr>
        <w:t>“</w:t>
      </w:r>
      <w:r w:rsidR="00F776A2" w:rsidRPr="00430491">
        <w:rPr>
          <w:rFonts w:ascii="Arial" w:hAnsi="Arial" w:cs="Arial"/>
          <w:sz w:val="20"/>
          <w:lang w:val="bg-BG"/>
        </w:rPr>
        <w:t xml:space="preserve">, </w:t>
      </w:r>
      <w:r w:rsidR="00FC0277">
        <w:rPr>
          <w:rFonts w:ascii="Arial" w:hAnsi="Arial" w:cs="Arial"/>
          <w:sz w:val="20"/>
          <w:lang w:val="bg-BG"/>
        </w:rPr>
        <w:t>заяви</w:t>
      </w:r>
      <w:r w:rsidR="00F776A2" w:rsidRPr="00430491">
        <w:rPr>
          <w:rFonts w:ascii="Arial" w:hAnsi="Arial" w:cs="Arial"/>
          <w:sz w:val="20"/>
          <w:lang w:val="bg-BG"/>
        </w:rPr>
        <w:t xml:space="preserve"> </w:t>
      </w:r>
      <w:r w:rsidR="00F44DEF" w:rsidRPr="00430491">
        <w:rPr>
          <w:rFonts w:ascii="Arial" w:hAnsi="Arial" w:cs="Arial"/>
          <w:sz w:val="20"/>
          <w:lang w:val="bg-BG"/>
        </w:rPr>
        <w:t>комисар</w:t>
      </w:r>
      <w:r w:rsidR="00F776A2" w:rsidRPr="00430491">
        <w:rPr>
          <w:rFonts w:ascii="Arial" w:hAnsi="Arial" w:cs="Arial"/>
          <w:sz w:val="20"/>
          <w:lang w:val="bg-BG"/>
        </w:rPr>
        <w:t xml:space="preserve"> </w:t>
      </w:r>
      <w:proofErr w:type="spellStart"/>
      <w:r w:rsidR="00F776A2" w:rsidRPr="00430491">
        <w:rPr>
          <w:rFonts w:ascii="Arial" w:hAnsi="Arial" w:cs="Arial"/>
          <w:sz w:val="20"/>
          <w:lang w:val="bg-BG"/>
        </w:rPr>
        <w:t>Хоган</w:t>
      </w:r>
      <w:proofErr w:type="spellEnd"/>
      <w:r w:rsidR="00F776A2" w:rsidRPr="00430491">
        <w:rPr>
          <w:rFonts w:ascii="Arial" w:hAnsi="Arial" w:cs="Arial"/>
          <w:sz w:val="20"/>
          <w:lang w:val="bg-BG"/>
        </w:rPr>
        <w:t>.</w:t>
      </w:r>
      <w:r w:rsidR="00243758" w:rsidRPr="00430491">
        <w:rPr>
          <w:rFonts w:ascii="Arial" w:hAnsi="Arial" w:cs="Arial"/>
          <w:sz w:val="20"/>
          <w:lang w:val="bg-BG"/>
        </w:rPr>
        <w:t xml:space="preserve"> </w:t>
      </w:r>
      <w:r w:rsidR="00F776A2" w:rsidRPr="00430491">
        <w:rPr>
          <w:rFonts w:ascii="Arial" w:hAnsi="Arial" w:cs="Arial"/>
          <w:sz w:val="20"/>
          <w:lang w:val="bg-BG"/>
        </w:rPr>
        <w:t xml:space="preserve">Очаква се лидерите на ЕС да проведат дебат относно МФР в средата на октомври, но мнозина се опасяват, че тази среща ще се съсредоточи върху </w:t>
      </w:r>
      <w:proofErr w:type="spellStart"/>
      <w:r w:rsidR="00F776A2" w:rsidRPr="00430491">
        <w:rPr>
          <w:rFonts w:ascii="Arial" w:hAnsi="Arial" w:cs="Arial"/>
          <w:sz w:val="20"/>
          <w:lang w:val="bg-BG"/>
        </w:rPr>
        <w:t>Brexit</w:t>
      </w:r>
      <w:proofErr w:type="spellEnd"/>
      <w:r w:rsidR="00F776A2" w:rsidRPr="00430491">
        <w:rPr>
          <w:rFonts w:ascii="Arial" w:hAnsi="Arial" w:cs="Arial"/>
          <w:sz w:val="20"/>
          <w:lang w:val="bg-BG"/>
        </w:rPr>
        <w:t>,</w:t>
      </w:r>
      <w:r w:rsidR="001D4BA7" w:rsidRPr="00430491">
        <w:rPr>
          <w:rFonts w:ascii="Arial" w:hAnsi="Arial" w:cs="Arial"/>
          <w:sz w:val="20"/>
          <w:lang w:val="bg-BG"/>
        </w:rPr>
        <w:t xml:space="preserve"> тъй като е</w:t>
      </w:r>
      <w:r w:rsidR="00F776A2" w:rsidRPr="00430491">
        <w:rPr>
          <w:rFonts w:ascii="Arial" w:hAnsi="Arial" w:cs="Arial"/>
          <w:sz w:val="20"/>
          <w:lang w:val="bg-BG"/>
        </w:rPr>
        <w:t xml:space="preserve"> две </w:t>
      </w:r>
      <w:r w:rsidR="00F44DEF" w:rsidRPr="00430491">
        <w:rPr>
          <w:rFonts w:ascii="Arial" w:hAnsi="Arial" w:cs="Arial"/>
          <w:sz w:val="20"/>
          <w:lang w:val="bg-BG"/>
        </w:rPr>
        <w:t>седмици преди планираната дата з</w:t>
      </w:r>
      <w:r w:rsidR="00F776A2" w:rsidRPr="00430491">
        <w:rPr>
          <w:rFonts w:ascii="Arial" w:hAnsi="Arial" w:cs="Arial"/>
          <w:sz w:val="20"/>
          <w:lang w:val="bg-BG"/>
        </w:rPr>
        <w:t xml:space="preserve">а напускане </w:t>
      </w:r>
      <w:r w:rsidR="00F44DEF" w:rsidRPr="00430491">
        <w:rPr>
          <w:rFonts w:ascii="Arial" w:hAnsi="Arial" w:cs="Arial"/>
          <w:sz w:val="20"/>
          <w:lang w:val="bg-BG"/>
        </w:rPr>
        <w:t>на</w:t>
      </w:r>
      <w:r w:rsidR="00F776A2" w:rsidRPr="00430491">
        <w:rPr>
          <w:rFonts w:ascii="Arial" w:hAnsi="Arial" w:cs="Arial"/>
          <w:sz w:val="20"/>
          <w:lang w:val="bg-BG"/>
        </w:rPr>
        <w:t xml:space="preserve"> Обединеното кралство. </w:t>
      </w:r>
      <w:r w:rsidR="00F44DEF" w:rsidRPr="00430491">
        <w:rPr>
          <w:rFonts w:ascii="Arial" w:hAnsi="Arial" w:cs="Arial"/>
          <w:sz w:val="20"/>
          <w:lang w:val="bg-BG"/>
        </w:rPr>
        <w:t xml:space="preserve">Генералният секретар на </w:t>
      </w:r>
      <w:proofErr w:type="spellStart"/>
      <w:r w:rsidR="00F44DEF" w:rsidRPr="00430491">
        <w:rPr>
          <w:rFonts w:ascii="Arial" w:hAnsi="Arial" w:cs="Arial"/>
          <w:sz w:val="20"/>
          <w:lang w:val="bg-BG"/>
        </w:rPr>
        <w:t>Копа-Коджека</w:t>
      </w:r>
      <w:proofErr w:type="spellEnd"/>
      <w:r w:rsidR="00F44DEF" w:rsidRPr="00430491">
        <w:rPr>
          <w:rFonts w:ascii="Arial" w:hAnsi="Arial" w:cs="Arial"/>
          <w:sz w:val="20"/>
          <w:lang w:val="bg-BG"/>
        </w:rPr>
        <w:t xml:space="preserve"> Пека </w:t>
      </w:r>
      <w:proofErr w:type="spellStart"/>
      <w:r w:rsidR="00F44DEF" w:rsidRPr="00430491">
        <w:rPr>
          <w:rFonts w:ascii="Arial" w:hAnsi="Arial" w:cs="Arial"/>
          <w:sz w:val="20"/>
          <w:lang w:val="bg-BG"/>
        </w:rPr>
        <w:t>Песонен</w:t>
      </w:r>
      <w:proofErr w:type="spellEnd"/>
      <w:r w:rsidR="00F44DEF" w:rsidRPr="00430491">
        <w:rPr>
          <w:rFonts w:ascii="Arial" w:hAnsi="Arial" w:cs="Arial"/>
          <w:sz w:val="20"/>
          <w:lang w:val="bg-BG"/>
        </w:rPr>
        <w:t xml:space="preserve"> също изтъкна, че „в</w:t>
      </w:r>
      <w:r w:rsidR="00F776A2" w:rsidRPr="00430491">
        <w:rPr>
          <w:rFonts w:ascii="Arial" w:hAnsi="Arial" w:cs="Arial"/>
          <w:sz w:val="20"/>
          <w:lang w:val="bg-BG"/>
        </w:rPr>
        <w:t>ероятно няма да има данни за МФР през октомври</w:t>
      </w:r>
      <w:r w:rsidR="001D4BA7" w:rsidRPr="00430491">
        <w:rPr>
          <w:rFonts w:ascii="Arial" w:hAnsi="Arial" w:cs="Arial"/>
          <w:sz w:val="20"/>
          <w:lang w:val="bg-BG"/>
        </w:rPr>
        <w:t>“</w:t>
      </w:r>
      <w:r w:rsidR="00F776A2" w:rsidRPr="00430491">
        <w:rPr>
          <w:rFonts w:ascii="Arial" w:hAnsi="Arial" w:cs="Arial"/>
          <w:sz w:val="20"/>
          <w:lang w:val="bg-BG"/>
        </w:rPr>
        <w:t>.</w:t>
      </w:r>
      <w:r w:rsidR="00243758" w:rsidRPr="00430491">
        <w:rPr>
          <w:rFonts w:ascii="Arial" w:hAnsi="Arial" w:cs="Arial"/>
          <w:sz w:val="20"/>
          <w:lang w:val="bg-BG"/>
        </w:rPr>
        <w:t xml:space="preserve"> </w:t>
      </w:r>
      <w:r w:rsidR="00144667" w:rsidRPr="00430491">
        <w:rPr>
          <w:rFonts w:ascii="Arial" w:hAnsi="Arial" w:cs="Arial"/>
          <w:sz w:val="20"/>
          <w:lang w:val="bg-BG"/>
        </w:rPr>
        <w:t>Някои държави-членки</w:t>
      </w:r>
      <w:r w:rsidR="00F776A2" w:rsidRPr="00430491">
        <w:rPr>
          <w:rFonts w:ascii="Arial" w:hAnsi="Arial" w:cs="Arial"/>
          <w:sz w:val="20"/>
          <w:lang w:val="bg-BG"/>
        </w:rPr>
        <w:t xml:space="preserve"> продължават да </w:t>
      </w:r>
      <w:r w:rsidR="00144667" w:rsidRPr="00430491">
        <w:rPr>
          <w:rFonts w:ascii="Arial" w:hAnsi="Arial" w:cs="Arial"/>
          <w:sz w:val="20"/>
          <w:lang w:val="bg-BG"/>
        </w:rPr>
        <w:t>настояват за запазване</w:t>
      </w:r>
      <w:r w:rsidR="00F776A2" w:rsidRPr="00430491">
        <w:rPr>
          <w:rFonts w:ascii="Arial" w:hAnsi="Arial" w:cs="Arial"/>
          <w:sz w:val="20"/>
          <w:lang w:val="bg-BG"/>
        </w:rPr>
        <w:t xml:space="preserve"> на </w:t>
      </w:r>
      <w:r w:rsidR="001D4BA7" w:rsidRPr="00430491">
        <w:rPr>
          <w:rFonts w:ascii="Arial" w:hAnsi="Arial" w:cs="Arial"/>
          <w:sz w:val="20"/>
          <w:lang w:val="bg-BG"/>
        </w:rPr>
        <w:t xml:space="preserve">бъдещия </w:t>
      </w:r>
      <w:r w:rsidR="00F776A2" w:rsidRPr="00430491">
        <w:rPr>
          <w:rFonts w:ascii="Arial" w:hAnsi="Arial" w:cs="Arial"/>
          <w:sz w:val="20"/>
          <w:lang w:val="bg-BG"/>
        </w:rPr>
        <w:t xml:space="preserve">бюджет </w:t>
      </w:r>
      <w:r w:rsidR="00144667" w:rsidRPr="00430491">
        <w:rPr>
          <w:rFonts w:ascii="Arial" w:hAnsi="Arial" w:cs="Arial"/>
          <w:sz w:val="20"/>
          <w:lang w:val="bg-BG"/>
        </w:rPr>
        <w:t>з</w:t>
      </w:r>
      <w:r w:rsidR="00F776A2" w:rsidRPr="00430491">
        <w:rPr>
          <w:rFonts w:ascii="Arial" w:hAnsi="Arial" w:cs="Arial"/>
          <w:sz w:val="20"/>
          <w:lang w:val="bg-BG"/>
        </w:rPr>
        <w:t>а ОСП</w:t>
      </w:r>
      <w:r w:rsidR="00144667" w:rsidRPr="00430491">
        <w:rPr>
          <w:rFonts w:ascii="Arial" w:hAnsi="Arial" w:cs="Arial"/>
          <w:sz w:val="20"/>
          <w:lang w:val="bg-BG"/>
        </w:rPr>
        <w:t xml:space="preserve"> на настоящото ниво, </w:t>
      </w:r>
      <w:r w:rsidR="00F776A2" w:rsidRPr="00430491">
        <w:rPr>
          <w:rFonts w:ascii="Arial" w:hAnsi="Arial" w:cs="Arial"/>
          <w:sz w:val="20"/>
          <w:lang w:val="bg-BG"/>
        </w:rPr>
        <w:t>подчертавайки, че иска</w:t>
      </w:r>
      <w:r w:rsidR="00144667" w:rsidRPr="00430491">
        <w:rPr>
          <w:rFonts w:ascii="Arial" w:hAnsi="Arial" w:cs="Arial"/>
          <w:sz w:val="20"/>
          <w:lang w:val="bg-BG"/>
        </w:rPr>
        <w:t>т</w:t>
      </w:r>
      <w:r w:rsidR="00F776A2" w:rsidRPr="00430491">
        <w:rPr>
          <w:rFonts w:ascii="Arial" w:hAnsi="Arial" w:cs="Arial"/>
          <w:sz w:val="20"/>
          <w:lang w:val="bg-BG"/>
        </w:rPr>
        <w:t xml:space="preserve"> първи стълб (директн</w:t>
      </w:r>
      <w:r w:rsidR="00144667" w:rsidRPr="00430491">
        <w:rPr>
          <w:rFonts w:ascii="Arial" w:hAnsi="Arial" w:cs="Arial"/>
          <w:sz w:val="20"/>
          <w:lang w:val="bg-BG"/>
        </w:rPr>
        <w:t>и плащания и пазарни мерки</w:t>
      </w:r>
      <w:r w:rsidR="00F776A2" w:rsidRPr="00430491">
        <w:rPr>
          <w:rFonts w:ascii="Arial" w:hAnsi="Arial" w:cs="Arial"/>
          <w:sz w:val="20"/>
          <w:lang w:val="bg-BG"/>
        </w:rPr>
        <w:t>) „да остане силен“, а „</w:t>
      </w:r>
      <w:proofErr w:type="spellStart"/>
      <w:r w:rsidR="00F776A2" w:rsidRPr="00430491">
        <w:rPr>
          <w:rFonts w:ascii="Arial" w:hAnsi="Arial" w:cs="Arial"/>
          <w:sz w:val="20"/>
          <w:lang w:val="bg-BG"/>
        </w:rPr>
        <w:t>еко-</w:t>
      </w:r>
      <w:r w:rsidR="00144667" w:rsidRPr="00430491">
        <w:rPr>
          <w:rFonts w:ascii="Arial" w:hAnsi="Arial" w:cs="Arial"/>
          <w:sz w:val="20"/>
          <w:lang w:val="bg-BG"/>
        </w:rPr>
        <w:t>схемите</w:t>
      </w:r>
      <w:proofErr w:type="spellEnd"/>
      <w:r w:rsidR="00F776A2" w:rsidRPr="00430491">
        <w:rPr>
          <w:rFonts w:ascii="Arial" w:hAnsi="Arial" w:cs="Arial"/>
          <w:sz w:val="20"/>
          <w:lang w:val="bg-BG"/>
        </w:rPr>
        <w:t>“</w:t>
      </w:r>
      <w:r w:rsidR="00144667" w:rsidRPr="00430491">
        <w:rPr>
          <w:rFonts w:ascii="Arial" w:hAnsi="Arial" w:cs="Arial"/>
          <w:sz w:val="20"/>
          <w:lang w:val="bg-BG"/>
        </w:rPr>
        <w:t xml:space="preserve"> да бъдат </w:t>
      </w:r>
      <w:r w:rsidR="00F776A2" w:rsidRPr="00430491">
        <w:rPr>
          <w:rFonts w:ascii="Arial" w:hAnsi="Arial" w:cs="Arial"/>
          <w:sz w:val="20"/>
          <w:lang w:val="bg-BG"/>
        </w:rPr>
        <w:t xml:space="preserve">задължителни за държавите членки. </w:t>
      </w:r>
      <w:r w:rsidR="00144667" w:rsidRPr="00430491">
        <w:rPr>
          <w:rFonts w:ascii="Arial" w:hAnsi="Arial" w:cs="Arial"/>
          <w:sz w:val="20"/>
          <w:lang w:val="bg-BG"/>
        </w:rPr>
        <w:t xml:space="preserve">Някои </w:t>
      </w:r>
      <w:r w:rsidR="00FC0277">
        <w:rPr>
          <w:rFonts w:ascii="Arial" w:hAnsi="Arial" w:cs="Arial"/>
          <w:sz w:val="20"/>
          <w:lang w:val="bg-BG"/>
        </w:rPr>
        <w:t>държави-членки</w:t>
      </w:r>
      <w:r w:rsidR="00144667" w:rsidRPr="00430491">
        <w:rPr>
          <w:rFonts w:ascii="Arial" w:hAnsi="Arial" w:cs="Arial"/>
          <w:sz w:val="20"/>
          <w:lang w:val="bg-BG"/>
        </w:rPr>
        <w:t xml:space="preserve"> изразиха несъгласие </w:t>
      </w:r>
      <w:r w:rsidR="00F776A2" w:rsidRPr="00430491">
        <w:rPr>
          <w:rFonts w:ascii="Arial" w:hAnsi="Arial" w:cs="Arial"/>
          <w:sz w:val="20"/>
          <w:lang w:val="bg-BG"/>
        </w:rPr>
        <w:t>срещу намал</w:t>
      </w:r>
      <w:r w:rsidR="00144667" w:rsidRPr="00430491">
        <w:rPr>
          <w:rFonts w:ascii="Arial" w:hAnsi="Arial" w:cs="Arial"/>
          <w:sz w:val="20"/>
          <w:lang w:val="bg-BG"/>
        </w:rPr>
        <w:t xml:space="preserve">ението на бюджетите </w:t>
      </w:r>
      <w:r w:rsidR="00F776A2" w:rsidRPr="00430491">
        <w:rPr>
          <w:rFonts w:ascii="Arial" w:hAnsi="Arial" w:cs="Arial"/>
          <w:sz w:val="20"/>
          <w:lang w:val="bg-BG"/>
        </w:rPr>
        <w:t>за развитие на селските райони за 2021-2027 г.</w:t>
      </w:r>
      <w:r w:rsidR="00144667" w:rsidRPr="00430491">
        <w:rPr>
          <w:rFonts w:ascii="Arial" w:hAnsi="Arial" w:cs="Arial"/>
          <w:sz w:val="20"/>
          <w:lang w:val="bg-BG"/>
        </w:rPr>
        <w:t xml:space="preserve"> (в предложението на Комисията за следващата МФР).</w:t>
      </w:r>
      <w:r w:rsidR="003E0057">
        <w:rPr>
          <w:rFonts w:ascii="Arial" w:hAnsi="Arial" w:cs="Arial"/>
          <w:sz w:val="20"/>
          <w:lang w:val="en-US"/>
        </w:rPr>
        <w:t xml:space="preserve"> </w:t>
      </w:r>
      <w:r w:rsidR="003E0057" w:rsidRPr="00430491">
        <w:rPr>
          <w:rFonts w:ascii="Arial" w:hAnsi="Arial" w:cs="Arial"/>
          <w:sz w:val="20"/>
          <w:lang w:val="bg-BG"/>
        </w:rPr>
        <w:t>Министрите на земеделието подчертаха, че предложението за ОСП след 2020 год. предлага достатъчно инструменти за борба с климатичните промени и увелич</w:t>
      </w:r>
      <w:r w:rsidR="00FC0277">
        <w:rPr>
          <w:rFonts w:ascii="Arial" w:hAnsi="Arial" w:cs="Arial"/>
          <w:sz w:val="20"/>
          <w:lang w:val="bg-BG"/>
        </w:rPr>
        <w:t xml:space="preserve">ение </w:t>
      </w:r>
      <w:r w:rsidR="003E0057" w:rsidRPr="00430491">
        <w:rPr>
          <w:rFonts w:ascii="Arial" w:hAnsi="Arial" w:cs="Arial"/>
          <w:sz w:val="20"/>
          <w:lang w:val="bg-BG"/>
        </w:rPr>
        <w:t xml:space="preserve">на съхранението на въглерод в почвата. Според финландския министър на земеделието, г-н </w:t>
      </w:r>
      <w:proofErr w:type="spellStart"/>
      <w:r w:rsidR="003E0057" w:rsidRPr="00430491">
        <w:rPr>
          <w:rFonts w:ascii="Arial" w:hAnsi="Arial" w:cs="Arial"/>
          <w:sz w:val="20"/>
          <w:lang w:val="bg-BG"/>
        </w:rPr>
        <w:t>Яри</w:t>
      </w:r>
      <w:proofErr w:type="spellEnd"/>
      <w:r w:rsidR="003E0057" w:rsidRPr="00430491">
        <w:rPr>
          <w:rFonts w:ascii="Arial" w:hAnsi="Arial" w:cs="Arial"/>
          <w:sz w:val="20"/>
          <w:lang w:val="bg-BG"/>
        </w:rPr>
        <w:t xml:space="preserve"> </w:t>
      </w:r>
      <w:proofErr w:type="spellStart"/>
      <w:r w:rsidR="003E0057" w:rsidRPr="00430491">
        <w:rPr>
          <w:rFonts w:ascii="Arial" w:hAnsi="Arial" w:cs="Arial"/>
          <w:sz w:val="20"/>
          <w:lang w:val="bg-BG"/>
        </w:rPr>
        <w:t>Лепа</w:t>
      </w:r>
      <w:proofErr w:type="spellEnd"/>
      <w:r w:rsidR="003E0057" w:rsidRPr="00430491">
        <w:rPr>
          <w:rFonts w:ascii="Arial" w:hAnsi="Arial" w:cs="Arial"/>
          <w:sz w:val="20"/>
          <w:lang w:val="bg-BG"/>
        </w:rPr>
        <w:t xml:space="preserve">  съществуват добри земеделски и екологични практики, които могат да подпомогнат допълнително</w:t>
      </w:r>
      <w:r w:rsidR="00FC0277">
        <w:rPr>
          <w:rFonts w:ascii="Arial" w:hAnsi="Arial" w:cs="Arial"/>
          <w:sz w:val="20"/>
          <w:lang w:val="bg-BG"/>
        </w:rPr>
        <w:t>то</w:t>
      </w:r>
      <w:r w:rsidR="003E0057" w:rsidRPr="00430491">
        <w:rPr>
          <w:rFonts w:ascii="Arial" w:hAnsi="Arial" w:cs="Arial"/>
          <w:sz w:val="20"/>
          <w:lang w:val="bg-BG"/>
        </w:rPr>
        <w:t xml:space="preserve"> абсорбиране на въглерод от почвата, като има възможност ОСП да подпомогне тяхното прилагане</w:t>
      </w:r>
    </w:p>
    <w:p w:rsidR="003A14A9" w:rsidRPr="00430491" w:rsidRDefault="003A14A9" w:rsidP="00B84FBA">
      <w:pPr>
        <w:jc w:val="both"/>
        <w:rPr>
          <w:rFonts w:ascii="Arial" w:hAnsi="Arial" w:cs="Arial"/>
          <w:sz w:val="20"/>
          <w:lang w:val="bg-BG"/>
        </w:rPr>
      </w:pPr>
    </w:p>
    <w:p w:rsidR="00B84FBA" w:rsidRPr="001722F8" w:rsidRDefault="00A45C4A" w:rsidP="00B84FBA">
      <w:pPr>
        <w:jc w:val="both"/>
        <w:rPr>
          <w:rFonts w:ascii="Arial" w:hAnsi="Arial" w:cs="Arial"/>
          <w:sz w:val="20"/>
          <w:lang w:val="en-US"/>
        </w:rPr>
      </w:pPr>
      <w:r w:rsidRPr="00430491">
        <w:rPr>
          <w:rFonts w:ascii="Arial" w:hAnsi="Arial" w:cs="Arial"/>
          <w:b/>
          <w:sz w:val="20"/>
          <w:lang w:val="bg-BG"/>
        </w:rPr>
        <w:t>3</w:t>
      </w:r>
      <w:r w:rsidR="0058193D" w:rsidRPr="00430491">
        <w:rPr>
          <w:rFonts w:ascii="Arial" w:hAnsi="Arial" w:cs="Arial"/>
          <w:b/>
          <w:sz w:val="20"/>
          <w:lang w:val="bg-BG"/>
        </w:rPr>
        <w:t xml:space="preserve">. </w:t>
      </w:r>
      <w:r w:rsidR="003A14A9" w:rsidRPr="00430491">
        <w:rPr>
          <w:rFonts w:ascii="Arial" w:hAnsi="Arial" w:cs="Arial"/>
          <w:b/>
          <w:sz w:val="20"/>
          <w:lang w:val="bg-BG"/>
        </w:rPr>
        <w:t>Експертите по ОСП от държави</w:t>
      </w:r>
      <w:r w:rsidR="00496882" w:rsidRPr="00430491">
        <w:rPr>
          <w:rFonts w:ascii="Arial" w:hAnsi="Arial" w:cs="Arial"/>
          <w:b/>
          <w:sz w:val="20"/>
          <w:lang w:val="bg-BG"/>
        </w:rPr>
        <w:t>те</w:t>
      </w:r>
      <w:r w:rsidR="003A14A9" w:rsidRPr="00430491">
        <w:rPr>
          <w:rFonts w:ascii="Arial" w:hAnsi="Arial" w:cs="Arial"/>
          <w:b/>
          <w:sz w:val="20"/>
          <w:lang w:val="bg-BG"/>
        </w:rPr>
        <w:t xml:space="preserve"> членки на ЕС обсъдиха </w:t>
      </w:r>
      <w:r w:rsidR="00496882" w:rsidRPr="00430491">
        <w:rPr>
          <w:rFonts w:ascii="Arial" w:hAnsi="Arial" w:cs="Arial"/>
          <w:b/>
          <w:sz w:val="20"/>
          <w:lang w:val="bg-BG"/>
        </w:rPr>
        <w:t>на неофициална среща</w:t>
      </w:r>
      <w:r w:rsidR="003A14A9" w:rsidRPr="00430491">
        <w:rPr>
          <w:rFonts w:ascii="Arial" w:hAnsi="Arial" w:cs="Arial"/>
          <w:b/>
          <w:sz w:val="20"/>
          <w:lang w:val="bg-BG"/>
        </w:rPr>
        <w:t xml:space="preserve"> в</w:t>
      </w:r>
      <w:r w:rsidR="00726370" w:rsidRPr="00430491">
        <w:rPr>
          <w:rFonts w:ascii="Arial" w:hAnsi="Arial" w:cs="Arial"/>
          <w:b/>
          <w:sz w:val="20"/>
          <w:lang w:val="bg-BG"/>
        </w:rPr>
        <w:t xml:space="preserve"> Хелзинки,</w:t>
      </w:r>
      <w:r w:rsidR="003A14A9" w:rsidRPr="00430491">
        <w:rPr>
          <w:rFonts w:ascii="Arial" w:hAnsi="Arial" w:cs="Arial"/>
          <w:b/>
          <w:sz w:val="20"/>
          <w:lang w:val="bg-BG"/>
        </w:rPr>
        <w:t xml:space="preserve"> </w:t>
      </w:r>
      <w:r w:rsidR="00496882" w:rsidRPr="00430491">
        <w:rPr>
          <w:rFonts w:ascii="Arial" w:hAnsi="Arial" w:cs="Arial"/>
          <w:b/>
          <w:sz w:val="20"/>
          <w:lang w:val="bg-BG"/>
        </w:rPr>
        <w:t>на</w:t>
      </w:r>
      <w:r w:rsidR="003A14A9" w:rsidRPr="00430491">
        <w:rPr>
          <w:rFonts w:ascii="Arial" w:hAnsi="Arial" w:cs="Arial"/>
          <w:b/>
          <w:sz w:val="20"/>
          <w:lang w:val="bg-BG"/>
        </w:rPr>
        <w:t xml:space="preserve"> 23 септември, някои технически аспекти на предложението относно стратегическите планове за ОСП след 2020 г.</w:t>
      </w:r>
      <w:r w:rsidR="003A14A9" w:rsidRPr="00430491">
        <w:rPr>
          <w:rFonts w:ascii="Arial" w:hAnsi="Arial" w:cs="Arial"/>
          <w:sz w:val="20"/>
          <w:lang w:val="bg-BG"/>
        </w:rPr>
        <w:t xml:space="preserve"> Специалният комитет по селско стопанство даде своята оценка </w:t>
      </w:r>
      <w:r w:rsidR="00A31219" w:rsidRPr="00430491">
        <w:rPr>
          <w:rFonts w:ascii="Arial" w:hAnsi="Arial" w:cs="Arial"/>
          <w:sz w:val="20"/>
          <w:lang w:val="bg-BG"/>
        </w:rPr>
        <w:t>по</w:t>
      </w:r>
      <w:r w:rsidR="003A14A9" w:rsidRPr="00430491">
        <w:rPr>
          <w:rFonts w:ascii="Arial" w:hAnsi="Arial" w:cs="Arial"/>
          <w:sz w:val="20"/>
          <w:lang w:val="bg-BG"/>
        </w:rPr>
        <w:t xml:space="preserve"> техническите и правни предложения, направени от Финландското председателство относно определенията</w:t>
      </w:r>
      <w:r w:rsidR="00A31219" w:rsidRPr="00430491">
        <w:rPr>
          <w:rFonts w:ascii="Arial" w:hAnsi="Arial" w:cs="Arial"/>
          <w:sz w:val="20"/>
          <w:lang w:val="bg-BG"/>
        </w:rPr>
        <w:t xml:space="preserve"> в Регламента за стратегическите планове. Становища бяха обменени относно</w:t>
      </w:r>
      <w:r w:rsidR="003A14A9" w:rsidRPr="00430491">
        <w:rPr>
          <w:rFonts w:ascii="Arial" w:hAnsi="Arial" w:cs="Arial"/>
          <w:sz w:val="20"/>
          <w:lang w:val="bg-BG"/>
        </w:rPr>
        <w:t xml:space="preserve"> </w:t>
      </w:r>
      <w:r w:rsidR="00726370" w:rsidRPr="00430491">
        <w:rPr>
          <w:rFonts w:ascii="Arial" w:hAnsi="Arial" w:cs="Arial"/>
          <w:sz w:val="20"/>
          <w:lang w:val="bg-BG"/>
        </w:rPr>
        <w:t xml:space="preserve">„хектар, отговарящ на условията за подпомагане“ </w:t>
      </w:r>
      <w:r w:rsidR="00A31219" w:rsidRPr="00430491">
        <w:rPr>
          <w:rFonts w:ascii="Arial" w:hAnsi="Arial" w:cs="Arial"/>
          <w:sz w:val="20"/>
          <w:lang w:val="bg-BG"/>
        </w:rPr>
        <w:t>(за директни плащания) и</w:t>
      </w:r>
      <w:r w:rsidR="003A14A9" w:rsidRPr="00430491">
        <w:rPr>
          <w:rFonts w:ascii="Arial" w:hAnsi="Arial" w:cs="Arial"/>
          <w:sz w:val="20"/>
          <w:lang w:val="bg-BG"/>
        </w:rPr>
        <w:t xml:space="preserve"> „истински земеделски стопанин“</w:t>
      </w:r>
      <w:r w:rsidR="00A31219" w:rsidRPr="00430491">
        <w:rPr>
          <w:rFonts w:ascii="Arial" w:hAnsi="Arial" w:cs="Arial"/>
          <w:sz w:val="20"/>
          <w:lang w:val="bg-BG"/>
        </w:rPr>
        <w:t xml:space="preserve">.  </w:t>
      </w:r>
      <w:r w:rsidR="00726370" w:rsidRPr="00430491">
        <w:rPr>
          <w:rFonts w:ascii="Arial" w:hAnsi="Arial" w:cs="Arial"/>
          <w:sz w:val="20"/>
          <w:lang w:val="bg-BG"/>
        </w:rPr>
        <w:t>Някои делегации подчертаха, че</w:t>
      </w:r>
      <w:r w:rsidR="003A14A9" w:rsidRPr="00430491">
        <w:rPr>
          <w:rFonts w:ascii="Arial" w:hAnsi="Arial" w:cs="Arial"/>
          <w:sz w:val="20"/>
          <w:lang w:val="bg-BG"/>
        </w:rPr>
        <w:t xml:space="preserve"> определението следва да остане доброволно и на държавите членки трябва да се предостави максимална гъвкавост</w:t>
      </w:r>
      <w:r w:rsidR="009E5698" w:rsidRPr="00430491">
        <w:rPr>
          <w:rFonts w:ascii="Arial" w:hAnsi="Arial" w:cs="Arial"/>
          <w:sz w:val="20"/>
          <w:lang w:val="bg-BG"/>
        </w:rPr>
        <w:t>. П</w:t>
      </w:r>
      <w:r w:rsidR="003A14A9" w:rsidRPr="00430491">
        <w:rPr>
          <w:rFonts w:ascii="Arial" w:hAnsi="Arial" w:cs="Arial"/>
          <w:sz w:val="20"/>
          <w:lang w:val="bg-BG"/>
        </w:rPr>
        <w:t xml:space="preserve">о отношение на определението за </w:t>
      </w:r>
      <w:r w:rsidR="000D2F35">
        <w:rPr>
          <w:rFonts w:ascii="Arial" w:hAnsi="Arial" w:cs="Arial"/>
          <w:sz w:val="20"/>
          <w:lang w:val="bg-BG"/>
        </w:rPr>
        <w:t>„</w:t>
      </w:r>
      <w:r w:rsidR="003A14A9" w:rsidRPr="00430491">
        <w:rPr>
          <w:rFonts w:ascii="Arial" w:hAnsi="Arial" w:cs="Arial"/>
          <w:sz w:val="20"/>
          <w:lang w:val="bg-BG"/>
        </w:rPr>
        <w:t>обработваема земя</w:t>
      </w:r>
      <w:r w:rsidR="000D2F35">
        <w:rPr>
          <w:rFonts w:ascii="Arial" w:hAnsi="Arial" w:cs="Arial"/>
          <w:sz w:val="20"/>
          <w:lang w:val="bg-BG"/>
        </w:rPr>
        <w:t>“</w:t>
      </w:r>
      <w:r w:rsidR="003A14A9" w:rsidRPr="00430491">
        <w:rPr>
          <w:rFonts w:ascii="Arial" w:hAnsi="Arial" w:cs="Arial"/>
          <w:sz w:val="20"/>
          <w:lang w:val="bg-BG"/>
        </w:rPr>
        <w:t>, повечето делегации приветстваха предложени</w:t>
      </w:r>
      <w:r w:rsidR="009E5698" w:rsidRPr="00430491">
        <w:rPr>
          <w:rFonts w:ascii="Arial" w:hAnsi="Arial" w:cs="Arial"/>
          <w:sz w:val="20"/>
          <w:lang w:val="bg-BG"/>
        </w:rPr>
        <w:t>ето на председателството</w:t>
      </w:r>
      <w:r w:rsidR="003A14A9" w:rsidRPr="00430491">
        <w:rPr>
          <w:rFonts w:ascii="Arial" w:hAnsi="Arial" w:cs="Arial"/>
          <w:sz w:val="20"/>
          <w:lang w:val="bg-BG"/>
        </w:rPr>
        <w:t>, но</w:t>
      </w:r>
      <w:r w:rsidR="009E5698" w:rsidRPr="00430491">
        <w:rPr>
          <w:rFonts w:ascii="Arial" w:hAnsi="Arial" w:cs="Arial"/>
          <w:sz w:val="20"/>
          <w:lang w:val="bg-BG"/>
        </w:rPr>
        <w:t xml:space="preserve"> изтъкнаха, че</w:t>
      </w:r>
      <w:r w:rsidR="003A14A9" w:rsidRPr="00430491">
        <w:rPr>
          <w:rFonts w:ascii="Arial" w:hAnsi="Arial" w:cs="Arial"/>
          <w:sz w:val="20"/>
          <w:lang w:val="bg-BG"/>
        </w:rPr>
        <w:t xml:space="preserve"> все още са</w:t>
      </w:r>
      <w:r w:rsidR="009E5698" w:rsidRPr="00430491">
        <w:rPr>
          <w:rFonts w:ascii="Arial" w:hAnsi="Arial" w:cs="Arial"/>
          <w:sz w:val="20"/>
          <w:lang w:val="bg-BG"/>
        </w:rPr>
        <w:t xml:space="preserve"> необходими технически коре</w:t>
      </w:r>
      <w:r w:rsidR="000D2F35">
        <w:rPr>
          <w:rFonts w:ascii="Arial" w:hAnsi="Arial" w:cs="Arial"/>
          <w:sz w:val="20"/>
          <w:lang w:val="bg-BG"/>
        </w:rPr>
        <w:t xml:space="preserve">кции. </w:t>
      </w:r>
      <w:r w:rsidR="009E5698" w:rsidRPr="00430491">
        <w:rPr>
          <w:rFonts w:ascii="Arial" w:hAnsi="Arial" w:cs="Arial"/>
          <w:sz w:val="20"/>
          <w:lang w:val="bg-BG"/>
        </w:rPr>
        <w:t>П</w:t>
      </w:r>
      <w:r w:rsidR="003A14A9" w:rsidRPr="00430491">
        <w:rPr>
          <w:rFonts w:ascii="Arial" w:hAnsi="Arial" w:cs="Arial"/>
          <w:sz w:val="20"/>
          <w:lang w:val="bg-BG"/>
        </w:rPr>
        <w:t xml:space="preserve">о </w:t>
      </w:r>
      <w:r w:rsidR="009E5698" w:rsidRPr="00430491">
        <w:rPr>
          <w:rFonts w:ascii="Arial" w:hAnsi="Arial" w:cs="Arial"/>
          <w:sz w:val="20"/>
          <w:lang w:val="bg-BG"/>
        </w:rPr>
        <w:t>определението за „</w:t>
      </w:r>
      <w:r w:rsidR="003A14A9" w:rsidRPr="00430491">
        <w:rPr>
          <w:rFonts w:ascii="Arial" w:hAnsi="Arial" w:cs="Arial"/>
          <w:sz w:val="20"/>
          <w:lang w:val="bg-BG"/>
        </w:rPr>
        <w:t>постоянно затревени площи и постоянни пасища</w:t>
      </w:r>
      <w:r w:rsidR="009E5698" w:rsidRPr="00430491">
        <w:rPr>
          <w:rFonts w:ascii="Arial" w:hAnsi="Arial" w:cs="Arial"/>
          <w:sz w:val="20"/>
          <w:lang w:val="bg-BG"/>
        </w:rPr>
        <w:t>“</w:t>
      </w:r>
      <w:r w:rsidR="003A14A9" w:rsidRPr="00430491">
        <w:rPr>
          <w:rFonts w:ascii="Arial" w:hAnsi="Arial" w:cs="Arial"/>
          <w:sz w:val="20"/>
          <w:lang w:val="bg-BG"/>
        </w:rPr>
        <w:t xml:space="preserve"> делегациите </w:t>
      </w:r>
      <w:r w:rsidR="009E5698" w:rsidRPr="00430491">
        <w:rPr>
          <w:rFonts w:ascii="Arial" w:hAnsi="Arial" w:cs="Arial"/>
          <w:sz w:val="20"/>
          <w:lang w:val="bg-BG"/>
        </w:rPr>
        <w:t>дадоха</w:t>
      </w:r>
      <w:r w:rsidR="003A14A9" w:rsidRPr="00430491">
        <w:rPr>
          <w:rFonts w:ascii="Arial" w:hAnsi="Arial" w:cs="Arial"/>
          <w:sz w:val="20"/>
          <w:lang w:val="bg-BG"/>
        </w:rPr>
        <w:t xml:space="preserve"> широка подкр</w:t>
      </w:r>
      <w:r w:rsidR="009E5698" w:rsidRPr="00430491">
        <w:rPr>
          <w:rFonts w:ascii="Arial" w:hAnsi="Arial" w:cs="Arial"/>
          <w:sz w:val="20"/>
          <w:lang w:val="bg-BG"/>
        </w:rPr>
        <w:t xml:space="preserve">епа за направените предложения, като подчертаха, че </w:t>
      </w:r>
      <w:r w:rsidR="000D2F35">
        <w:rPr>
          <w:rFonts w:ascii="Arial" w:hAnsi="Arial" w:cs="Arial"/>
          <w:sz w:val="20"/>
          <w:lang w:val="bg-BG"/>
        </w:rPr>
        <w:t>„</w:t>
      </w:r>
      <w:r w:rsidR="003A14A9" w:rsidRPr="00430491">
        <w:rPr>
          <w:rFonts w:ascii="Arial" w:hAnsi="Arial" w:cs="Arial"/>
          <w:sz w:val="20"/>
          <w:lang w:val="bg-BG"/>
        </w:rPr>
        <w:t>технически корекции все още са необходими</w:t>
      </w:r>
      <w:r w:rsidR="000D2F35">
        <w:rPr>
          <w:rFonts w:ascii="Arial" w:hAnsi="Arial" w:cs="Arial"/>
          <w:sz w:val="20"/>
          <w:lang w:val="bg-BG"/>
        </w:rPr>
        <w:t>“. Относно</w:t>
      </w:r>
      <w:r w:rsidR="003A14A9" w:rsidRPr="00430491">
        <w:rPr>
          <w:rFonts w:ascii="Arial" w:hAnsi="Arial" w:cs="Arial"/>
          <w:sz w:val="20"/>
          <w:lang w:val="bg-BG"/>
        </w:rPr>
        <w:t xml:space="preserve"> определението за „млад фермер“, повечето делегации подкреп</w:t>
      </w:r>
      <w:r w:rsidR="009E5698" w:rsidRPr="00430491">
        <w:rPr>
          <w:rFonts w:ascii="Arial" w:hAnsi="Arial" w:cs="Arial"/>
          <w:sz w:val="20"/>
          <w:lang w:val="bg-BG"/>
        </w:rPr>
        <w:t>иха</w:t>
      </w:r>
      <w:r w:rsidR="003A14A9" w:rsidRPr="00430491">
        <w:rPr>
          <w:rFonts w:ascii="Arial" w:hAnsi="Arial" w:cs="Arial"/>
          <w:sz w:val="20"/>
          <w:lang w:val="bg-BG"/>
        </w:rPr>
        <w:t xml:space="preserve"> разпоредби</w:t>
      </w:r>
      <w:r w:rsidR="009E5698" w:rsidRPr="00430491">
        <w:rPr>
          <w:rFonts w:ascii="Arial" w:hAnsi="Arial" w:cs="Arial"/>
          <w:sz w:val="20"/>
          <w:lang w:val="bg-BG"/>
        </w:rPr>
        <w:t>те</w:t>
      </w:r>
      <w:r w:rsidR="003A14A9" w:rsidRPr="00430491">
        <w:rPr>
          <w:rFonts w:ascii="Arial" w:hAnsi="Arial" w:cs="Arial"/>
          <w:sz w:val="20"/>
          <w:lang w:val="bg-BG"/>
        </w:rPr>
        <w:t xml:space="preserve">, но все още са необходими технически корекции. </w:t>
      </w:r>
      <w:r w:rsidR="009E5698" w:rsidRPr="00430491">
        <w:rPr>
          <w:rFonts w:ascii="Arial" w:hAnsi="Arial" w:cs="Arial"/>
          <w:sz w:val="20"/>
          <w:lang w:val="bg-BG"/>
        </w:rPr>
        <w:t>Следващото заседание на СКСС</w:t>
      </w:r>
      <w:r w:rsidR="003A14A9" w:rsidRPr="00430491">
        <w:rPr>
          <w:rFonts w:ascii="Arial" w:hAnsi="Arial" w:cs="Arial"/>
          <w:sz w:val="20"/>
          <w:lang w:val="bg-BG"/>
        </w:rPr>
        <w:t xml:space="preserve"> </w:t>
      </w:r>
      <w:r w:rsidR="009E5698" w:rsidRPr="00430491">
        <w:rPr>
          <w:rFonts w:ascii="Arial" w:hAnsi="Arial" w:cs="Arial"/>
          <w:sz w:val="20"/>
          <w:lang w:val="bg-BG"/>
        </w:rPr>
        <w:t xml:space="preserve">ще бъде на 7 октомври, а </w:t>
      </w:r>
      <w:r w:rsidR="003A14A9" w:rsidRPr="00430491">
        <w:rPr>
          <w:rFonts w:ascii="Arial" w:hAnsi="Arial" w:cs="Arial"/>
          <w:sz w:val="20"/>
          <w:lang w:val="bg-BG"/>
        </w:rPr>
        <w:t>Финландското председателство ще представи компромисен текст относно членовете за развитие на селските райони, системата за консултации в земеделието и „новия модел за изпълнение“.</w:t>
      </w:r>
    </w:p>
    <w:p w:rsidR="00D4719D" w:rsidRPr="00430491" w:rsidRDefault="00D4719D" w:rsidP="00B84FBA">
      <w:pPr>
        <w:jc w:val="both"/>
        <w:rPr>
          <w:rFonts w:ascii="Arial" w:hAnsi="Arial" w:cs="Arial"/>
          <w:sz w:val="20"/>
          <w:lang w:val="bg-BG"/>
        </w:rPr>
      </w:pPr>
    </w:p>
    <w:p w:rsidR="00CE37A6" w:rsidRPr="00430491" w:rsidRDefault="00D93957" w:rsidP="00B84FBA">
      <w:pPr>
        <w:jc w:val="both"/>
        <w:outlineLvl w:val="0"/>
        <w:rPr>
          <w:rFonts w:ascii="Arial" w:hAnsi="Arial" w:cs="Arial"/>
          <w:color w:val="000000"/>
          <w:sz w:val="20"/>
          <w:lang w:val="bg-BG"/>
        </w:rPr>
      </w:pPr>
      <w:r w:rsidRPr="00430491">
        <w:rPr>
          <w:rStyle w:val="longtext"/>
          <w:rFonts w:ascii="Arial" w:hAnsi="Arial" w:cs="Arial"/>
          <w:b/>
          <w:sz w:val="20"/>
          <w:lang w:val="bg-BG"/>
        </w:rPr>
        <w:t xml:space="preserve">4. </w:t>
      </w:r>
      <w:r w:rsidRPr="00430491">
        <w:rPr>
          <w:rFonts w:ascii="Arial" w:hAnsi="Arial" w:cs="Arial"/>
          <w:b/>
          <w:color w:val="000000"/>
          <w:sz w:val="20"/>
          <w:lang w:val="bg-BG"/>
        </w:rPr>
        <w:t xml:space="preserve">Изменения в текстовете относно </w:t>
      </w:r>
      <w:proofErr w:type="spellStart"/>
      <w:r w:rsidRPr="00430491">
        <w:rPr>
          <w:rFonts w:ascii="Arial" w:hAnsi="Arial" w:cs="Arial"/>
          <w:b/>
          <w:color w:val="000000"/>
          <w:sz w:val="20"/>
          <w:lang w:val="bg-BG"/>
        </w:rPr>
        <w:t>еко-схемите</w:t>
      </w:r>
      <w:proofErr w:type="spellEnd"/>
      <w:r w:rsidRPr="00430491">
        <w:rPr>
          <w:rFonts w:ascii="Arial" w:hAnsi="Arial" w:cs="Arial"/>
          <w:b/>
          <w:color w:val="000000"/>
          <w:sz w:val="20"/>
          <w:lang w:val="bg-BG"/>
        </w:rPr>
        <w:t xml:space="preserve"> и относно интервенциите по развитието на селските райони в областта на климата и околната среда от Проекта на Регламент за стратегическите планове бяха основните въпроси, обсъждани на заседанието на РГ „Хоризонтални земеделски въпроси- Реформа на ОСП“ към Съвета на ЕС, проведено на 25 септември 2019 г. в Брюксел</w:t>
      </w:r>
      <w:r w:rsidRPr="00430491">
        <w:rPr>
          <w:rFonts w:ascii="Arial" w:hAnsi="Arial" w:cs="Arial"/>
          <w:color w:val="000000"/>
          <w:sz w:val="20"/>
          <w:lang w:val="bg-BG"/>
        </w:rPr>
        <w:t xml:space="preserve">. Финландското председателство представи своите предложения. Повечето ДЧ, включително и България, се изказаха позитивно за предложените изменения от Председателството относно </w:t>
      </w:r>
      <w:proofErr w:type="spellStart"/>
      <w:r w:rsidRPr="00430491">
        <w:rPr>
          <w:rFonts w:ascii="Arial" w:hAnsi="Arial" w:cs="Arial"/>
          <w:color w:val="000000"/>
          <w:sz w:val="20"/>
          <w:lang w:val="bg-BG"/>
        </w:rPr>
        <w:t>еко-схемите</w:t>
      </w:r>
      <w:proofErr w:type="spellEnd"/>
      <w:r w:rsidRPr="00430491">
        <w:rPr>
          <w:rFonts w:ascii="Arial" w:hAnsi="Arial" w:cs="Arial"/>
          <w:color w:val="000000"/>
          <w:sz w:val="20"/>
          <w:lang w:val="bg-BG"/>
        </w:rPr>
        <w:t xml:space="preserve">, определяйки ги като крачка в правилната посока и приближаване към постигането на компромис. Някои държави членки обърнаха внимание за необходимостта от </w:t>
      </w:r>
      <w:proofErr w:type="spellStart"/>
      <w:r w:rsidRPr="00430491">
        <w:rPr>
          <w:rFonts w:ascii="Arial" w:hAnsi="Arial" w:cs="Arial"/>
          <w:color w:val="000000"/>
          <w:sz w:val="20"/>
          <w:lang w:val="bg-BG"/>
        </w:rPr>
        <w:t>демаркация</w:t>
      </w:r>
      <w:proofErr w:type="spellEnd"/>
      <w:r w:rsidRPr="00430491">
        <w:rPr>
          <w:rFonts w:ascii="Arial" w:hAnsi="Arial" w:cs="Arial"/>
          <w:color w:val="000000"/>
          <w:sz w:val="20"/>
          <w:lang w:val="bg-BG"/>
        </w:rPr>
        <w:t xml:space="preserve"> между ангажиментите по </w:t>
      </w:r>
      <w:proofErr w:type="spellStart"/>
      <w:r w:rsidRPr="00430491">
        <w:rPr>
          <w:rFonts w:ascii="Arial" w:hAnsi="Arial" w:cs="Arial"/>
          <w:color w:val="000000"/>
          <w:sz w:val="20"/>
          <w:lang w:val="bg-BG"/>
        </w:rPr>
        <w:t>еко-схемите</w:t>
      </w:r>
      <w:proofErr w:type="spellEnd"/>
      <w:r w:rsidRPr="00430491">
        <w:rPr>
          <w:rFonts w:ascii="Arial" w:hAnsi="Arial" w:cs="Arial"/>
          <w:color w:val="000000"/>
          <w:sz w:val="20"/>
          <w:lang w:val="bg-BG"/>
        </w:rPr>
        <w:t xml:space="preserve"> и интервенциите по развитие на селските райони, с цел да се избегне двойно финансиране. Въпреки уточнението от председателств</w:t>
      </w:r>
      <w:r w:rsidR="00F77DE7">
        <w:rPr>
          <w:rFonts w:ascii="Arial" w:hAnsi="Arial" w:cs="Arial"/>
          <w:color w:val="000000"/>
          <w:sz w:val="20"/>
          <w:lang w:val="bg-BG"/>
        </w:rPr>
        <w:t xml:space="preserve">ото, че задължителността на </w:t>
      </w:r>
      <w:proofErr w:type="spellStart"/>
      <w:r w:rsidR="00F77DE7">
        <w:rPr>
          <w:rFonts w:ascii="Arial" w:hAnsi="Arial" w:cs="Arial"/>
          <w:color w:val="000000"/>
          <w:sz w:val="20"/>
          <w:lang w:val="bg-BG"/>
        </w:rPr>
        <w:t>еко</w:t>
      </w:r>
      <w:proofErr w:type="spellEnd"/>
      <w:r w:rsidR="00F77DE7">
        <w:rPr>
          <w:rFonts w:ascii="Arial" w:hAnsi="Arial" w:cs="Arial"/>
          <w:color w:val="000000"/>
          <w:sz w:val="20"/>
          <w:lang w:val="en-US"/>
        </w:rPr>
        <w:t>-</w:t>
      </w:r>
      <w:r w:rsidRPr="00430491">
        <w:rPr>
          <w:rFonts w:ascii="Arial" w:hAnsi="Arial" w:cs="Arial"/>
          <w:color w:val="000000"/>
          <w:sz w:val="20"/>
          <w:lang w:val="bg-BG"/>
        </w:rPr>
        <w:t xml:space="preserve">схемите е политически въпрос и ще се обсъжда в друг формат, някои делегации обвързаха необходимостта от по-висока амбиция по </w:t>
      </w:r>
      <w:proofErr w:type="spellStart"/>
      <w:r w:rsidRPr="00430491">
        <w:rPr>
          <w:rFonts w:ascii="Arial" w:hAnsi="Arial" w:cs="Arial"/>
          <w:color w:val="000000"/>
          <w:sz w:val="20"/>
          <w:lang w:val="bg-BG"/>
        </w:rPr>
        <w:t>еко</w:t>
      </w:r>
      <w:proofErr w:type="spellEnd"/>
      <w:r w:rsidRPr="00430491">
        <w:rPr>
          <w:rFonts w:ascii="Arial" w:hAnsi="Arial" w:cs="Arial"/>
          <w:color w:val="000000"/>
          <w:sz w:val="20"/>
          <w:lang w:val="bg-BG"/>
        </w:rPr>
        <w:t xml:space="preserve"> схемите с тяхната задължителност за държавите членки. Други делегации заявиха позицията си, че </w:t>
      </w:r>
      <w:proofErr w:type="spellStart"/>
      <w:r w:rsidRPr="00430491">
        <w:rPr>
          <w:rFonts w:ascii="Arial" w:hAnsi="Arial" w:cs="Arial"/>
          <w:color w:val="000000"/>
          <w:sz w:val="20"/>
          <w:lang w:val="bg-BG"/>
        </w:rPr>
        <w:t>еко-схемите</w:t>
      </w:r>
      <w:proofErr w:type="spellEnd"/>
      <w:r w:rsidRPr="00430491">
        <w:rPr>
          <w:rFonts w:ascii="Arial" w:hAnsi="Arial" w:cs="Arial"/>
          <w:color w:val="000000"/>
          <w:sz w:val="20"/>
          <w:lang w:val="bg-BG"/>
        </w:rPr>
        <w:t xml:space="preserve"> трябва да бъдат изключени от намаленията на плащанията, за да се създаде стимул за земеделските стопани и да се изпълнят целите по ОСП. В частта относно интервенциите по развитие на селските райони в областта на климата и околната среда беше обсъдено отделянето в специална разпоредба на хуманното отношение към животните, необходимостта от определяне на правилното ниво на плащане по конкретна интервенция, за да няма подценяване или надценяване. Делегациите изразиха доста различни становищата относно предоставянето на възможност за закупуване на земя само от млади фермери. Повечето делегации подкрепиха доброволния характер на прилагане на инструмента за управление на риска. Някои делегации приветстваха възможността за непроизводствени инвестиции за защита на животните срещу хищници.</w:t>
      </w:r>
    </w:p>
    <w:p w:rsidR="003877CA" w:rsidRPr="00430491" w:rsidRDefault="003877CA" w:rsidP="00B84FBA">
      <w:pPr>
        <w:jc w:val="both"/>
        <w:rPr>
          <w:rFonts w:ascii="Arial" w:hAnsi="Arial" w:cs="Arial"/>
          <w:color w:val="222222"/>
          <w:sz w:val="20"/>
          <w:lang w:val="bg-BG" w:eastAsia="bg-BG"/>
        </w:rPr>
      </w:pPr>
    </w:p>
    <w:p w:rsidR="00C60D17" w:rsidRPr="00430491" w:rsidRDefault="00C60D17" w:rsidP="00B84FBA">
      <w:pPr>
        <w:pStyle w:val="HTMLPreformatted"/>
        <w:shd w:val="clear" w:color="auto" w:fill="FFFFFF"/>
        <w:jc w:val="both"/>
        <w:rPr>
          <w:rFonts w:ascii="Arial" w:eastAsia="Calibri" w:hAnsi="Arial" w:cs="Arial"/>
          <w:lang w:eastAsia="en-US"/>
        </w:rPr>
      </w:pPr>
    </w:p>
    <w:sectPr w:rsidR="00C60D17" w:rsidRPr="00430491"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92" w:rsidRDefault="00172292">
      <w:r>
        <w:separator/>
      </w:r>
    </w:p>
  </w:endnote>
  <w:endnote w:type="continuationSeparator" w:id="0">
    <w:p w:rsidR="00172292" w:rsidRDefault="0017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1722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172292"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040854">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172292">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92" w:rsidRDefault="00172292">
      <w:r>
        <w:separator/>
      </w:r>
    </w:p>
  </w:footnote>
  <w:footnote w:type="continuationSeparator" w:id="0">
    <w:p w:rsidR="00172292" w:rsidRDefault="00172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5CB56869" wp14:editId="36736A33">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172292"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172292">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E23670">
      <w:rPr>
        <w:rFonts w:ascii="Arial" w:hAnsi="Arial"/>
        <w:b/>
        <w:bCs/>
        <w:color w:val="800080"/>
        <w:sz w:val="20"/>
        <w:lang w:val="en-US"/>
      </w:rPr>
      <w:t>9</w:t>
    </w:r>
    <w:r>
      <w:rPr>
        <w:rFonts w:ascii="Arial" w:hAnsi="Arial"/>
        <w:b/>
        <w:bCs/>
        <w:color w:val="800080"/>
        <w:sz w:val="20"/>
        <w:lang w:val="bg-BG"/>
      </w:rPr>
      <w:t>/</w:t>
    </w:r>
    <w:r w:rsidR="00E23670">
      <w:rPr>
        <w:rFonts w:ascii="Arial" w:hAnsi="Arial"/>
        <w:b/>
        <w:bCs/>
        <w:color w:val="800080"/>
        <w:sz w:val="20"/>
        <w:lang w:val="en-US"/>
      </w:rPr>
      <w:t>30</w:t>
    </w:r>
    <w:r w:rsidR="009F7022">
      <w:rPr>
        <w:rFonts w:ascii="Arial" w:hAnsi="Arial"/>
        <w:b/>
        <w:bCs/>
        <w:color w:val="800080"/>
        <w:sz w:val="20"/>
        <w:lang w:val="en-US"/>
      </w:rPr>
      <w:t>.0</w:t>
    </w:r>
    <w:r w:rsidR="008206C1">
      <w:rPr>
        <w:rFonts w:ascii="Arial" w:hAnsi="Arial"/>
        <w:b/>
        <w:bCs/>
        <w:color w:val="800080"/>
        <w:sz w:val="20"/>
        <w:lang w:val="en-US"/>
      </w:rPr>
      <w:t>9</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0854"/>
    <w:rsid w:val="00081DAE"/>
    <w:rsid w:val="000A31F0"/>
    <w:rsid w:val="000A4B4A"/>
    <w:rsid w:val="000D2F35"/>
    <w:rsid w:val="00106865"/>
    <w:rsid w:val="00131A6D"/>
    <w:rsid w:val="00134872"/>
    <w:rsid w:val="0013606E"/>
    <w:rsid w:val="001362CB"/>
    <w:rsid w:val="00144667"/>
    <w:rsid w:val="0014608C"/>
    <w:rsid w:val="001639CC"/>
    <w:rsid w:val="00172292"/>
    <w:rsid w:val="001722F8"/>
    <w:rsid w:val="00173E25"/>
    <w:rsid w:val="001762DA"/>
    <w:rsid w:val="00180441"/>
    <w:rsid w:val="001D4BA7"/>
    <w:rsid w:val="001E1EAA"/>
    <w:rsid w:val="001F2EC7"/>
    <w:rsid w:val="002060EC"/>
    <w:rsid w:val="00243758"/>
    <w:rsid w:val="002610A9"/>
    <w:rsid w:val="00274F4E"/>
    <w:rsid w:val="00285183"/>
    <w:rsid w:val="002A6A4C"/>
    <w:rsid w:val="002B1113"/>
    <w:rsid w:val="002D0357"/>
    <w:rsid w:val="002D25F9"/>
    <w:rsid w:val="002F1104"/>
    <w:rsid w:val="002F6211"/>
    <w:rsid w:val="00300FA3"/>
    <w:rsid w:val="00313FBA"/>
    <w:rsid w:val="00342911"/>
    <w:rsid w:val="00353ACF"/>
    <w:rsid w:val="00364B0A"/>
    <w:rsid w:val="003751ED"/>
    <w:rsid w:val="003877CA"/>
    <w:rsid w:val="003952CE"/>
    <w:rsid w:val="003A14A9"/>
    <w:rsid w:val="003B7AAB"/>
    <w:rsid w:val="003C1BFF"/>
    <w:rsid w:val="003E0057"/>
    <w:rsid w:val="003E118D"/>
    <w:rsid w:val="003E5CB2"/>
    <w:rsid w:val="00403CB9"/>
    <w:rsid w:val="00415AA1"/>
    <w:rsid w:val="00422311"/>
    <w:rsid w:val="00430491"/>
    <w:rsid w:val="0044148C"/>
    <w:rsid w:val="00446398"/>
    <w:rsid w:val="00471394"/>
    <w:rsid w:val="004923C1"/>
    <w:rsid w:val="00496882"/>
    <w:rsid w:val="005247A5"/>
    <w:rsid w:val="005365B5"/>
    <w:rsid w:val="00537A32"/>
    <w:rsid w:val="0058193D"/>
    <w:rsid w:val="005A0184"/>
    <w:rsid w:val="005B4574"/>
    <w:rsid w:val="005C1BB7"/>
    <w:rsid w:val="005D0C76"/>
    <w:rsid w:val="00603E60"/>
    <w:rsid w:val="006367A9"/>
    <w:rsid w:val="00643E19"/>
    <w:rsid w:val="00682667"/>
    <w:rsid w:val="006A739D"/>
    <w:rsid w:val="006E1431"/>
    <w:rsid w:val="00726370"/>
    <w:rsid w:val="00732471"/>
    <w:rsid w:val="00734448"/>
    <w:rsid w:val="00741C6A"/>
    <w:rsid w:val="007A70E6"/>
    <w:rsid w:val="007D7438"/>
    <w:rsid w:val="007F4E89"/>
    <w:rsid w:val="008030C3"/>
    <w:rsid w:val="0082007C"/>
    <w:rsid w:val="008206C1"/>
    <w:rsid w:val="0083232B"/>
    <w:rsid w:val="00852DE4"/>
    <w:rsid w:val="0085473A"/>
    <w:rsid w:val="00861450"/>
    <w:rsid w:val="0087763E"/>
    <w:rsid w:val="008836F2"/>
    <w:rsid w:val="0089486B"/>
    <w:rsid w:val="008C7259"/>
    <w:rsid w:val="008E0F81"/>
    <w:rsid w:val="00907D39"/>
    <w:rsid w:val="00934FA6"/>
    <w:rsid w:val="009355BA"/>
    <w:rsid w:val="00935ADD"/>
    <w:rsid w:val="0094636C"/>
    <w:rsid w:val="009704A2"/>
    <w:rsid w:val="0099695D"/>
    <w:rsid w:val="009A5D09"/>
    <w:rsid w:val="009D0924"/>
    <w:rsid w:val="009E5698"/>
    <w:rsid w:val="009F4E95"/>
    <w:rsid w:val="009F5387"/>
    <w:rsid w:val="009F7022"/>
    <w:rsid w:val="00A1170C"/>
    <w:rsid w:val="00A31219"/>
    <w:rsid w:val="00A447C0"/>
    <w:rsid w:val="00A45C4A"/>
    <w:rsid w:val="00A56825"/>
    <w:rsid w:val="00A673EB"/>
    <w:rsid w:val="00AC73DE"/>
    <w:rsid w:val="00AE14FF"/>
    <w:rsid w:val="00AE2FF4"/>
    <w:rsid w:val="00B34793"/>
    <w:rsid w:val="00B64F87"/>
    <w:rsid w:val="00B73DA3"/>
    <w:rsid w:val="00B8112B"/>
    <w:rsid w:val="00B8312A"/>
    <w:rsid w:val="00B84FBA"/>
    <w:rsid w:val="00B853D4"/>
    <w:rsid w:val="00B90317"/>
    <w:rsid w:val="00B93F21"/>
    <w:rsid w:val="00BC4A56"/>
    <w:rsid w:val="00BC70E2"/>
    <w:rsid w:val="00BE55CA"/>
    <w:rsid w:val="00BF1E6A"/>
    <w:rsid w:val="00BF28EC"/>
    <w:rsid w:val="00C00F88"/>
    <w:rsid w:val="00C14598"/>
    <w:rsid w:val="00C20809"/>
    <w:rsid w:val="00C21165"/>
    <w:rsid w:val="00C271F3"/>
    <w:rsid w:val="00C3643A"/>
    <w:rsid w:val="00C60D17"/>
    <w:rsid w:val="00C718EB"/>
    <w:rsid w:val="00C92603"/>
    <w:rsid w:val="00CB196D"/>
    <w:rsid w:val="00CE37A6"/>
    <w:rsid w:val="00CE5E69"/>
    <w:rsid w:val="00D1195A"/>
    <w:rsid w:val="00D167B1"/>
    <w:rsid w:val="00D3159B"/>
    <w:rsid w:val="00D32B06"/>
    <w:rsid w:val="00D43BBD"/>
    <w:rsid w:val="00D4719D"/>
    <w:rsid w:val="00D56F2D"/>
    <w:rsid w:val="00D61B59"/>
    <w:rsid w:val="00D80D84"/>
    <w:rsid w:val="00D8519B"/>
    <w:rsid w:val="00D93957"/>
    <w:rsid w:val="00DA4860"/>
    <w:rsid w:val="00DC5A8E"/>
    <w:rsid w:val="00DD72D1"/>
    <w:rsid w:val="00DF7E91"/>
    <w:rsid w:val="00E02B6A"/>
    <w:rsid w:val="00E17E07"/>
    <w:rsid w:val="00E2125A"/>
    <w:rsid w:val="00E23670"/>
    <w:rsid w:val="00E24FA2"/>
    <w:rsid w:val="00E256E7"/>
    <w:rsid w:val="00E44DF1"/>
    <w:rsid w:val="00E6099A"/>
    <w:rsid w:val="00E86346"/>
    <w:rsid w:val="00EA1517"/>
    <w:rsid w:val="00EB0F17"/>
    <w:rsid w:val="00EB783C"/>
    <w:rsid w:val="00EC2482"/>
    <w:rsid w:val="00EC6F51"/>
    <w:rsid w:val="00EF75C5"/>
    <w:rsid w:val="00F23EFD"/>
    <w:rsid w:val="00F23F47"/>
    <w:rsid w:val="00F4416D"/>
    <w:rsid w:val="00F44DEF"/>
    <w:rsid w:val="00F531AD"/>
    <w:rsid w:val="00F612AA"/>
    <w:rsid w:val="00F776A2"/>
    <w:rsid w:val="00F77DE7"/>
    <w:rsid w:val="00FC0277"/>
    <w:rsid w:val="00FD4196"/>
    <w:rsid w:val="00F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1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1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65968600">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22224480">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57</cp:revision>
  <dcterms:created xsi:type="dcterms:W3CDTF">2019-09-30T07:04:00Z</dcterms:created>
  <dcterms:modified xsi:type="dcterms:W3CDTF">2019-10-01T06:35:00Z</dcterms:modified>
</cp:coreProperties>
</file>