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AC0" w:rsidRPr="00850BF5" w:rsidRDefault="001C7AC0" w:rsidP="001C7AC0">
      <w:pPr>
        <w:jc w:val="both"/>
        <w:rPr>
          <w:b/>
          <w:i/>
          <w:color w:val="008000"/>
          <w:shd w:val="clear" w:color="auto" w:fill="FFFFFF"/>
          <w:lang w:val="en-US"/>
        </w:rPr>
      </w:pPr>
      <w:r w:rsidRPr="00473A02">
        <w:rPr>
          <w:b/>
          <w:i/>
        </w:rPr>
        <w:t xml:space="preserve">Отговор на въпрос от </w:t>
      </w:r>
      <w:r w:rsidRPr="00473A02">
        <w:rPr>
          <w:b/>
          <w:i/>
          <w:shd w:val="clear" w:color="auto" w:fill="FFFFFF"/>
        </w:rPr>
        <w:t xml:space="preserve">Георги Стоилов и Иван Иванов </w:t>
      </w:r>
      <w:r w:rsidRPr="00473A02">
        <w:rPr>
          <w:b/>
          <w:i/>
        </w:rPr>
        <w:t xml:space="preserve">– народни представители от ПГ на БСП за България относно </w:t>
      </w:r>
      <w:r w:rsidRPr="00473A02">
        <w:rPr>
          <w:b/>
          <w:i/>
          <w:shd w:val="clear" w:color="auto" w:fill="FFFFFF"/>
        </w:rPr>
        <w:t xml:space="preserve">местата за съхранение на отпадни води и нерегламентирано </w:t>
      </w:r>
      <w:proofErr w:type="spellStart"/>
      <w:r w:rsidRPr="00473A02">
        <w:rPr>
          <w:b/>
          <w:i/>
          <w:shd w:val="clear" w:color="auto" w:fill="FFFFFF"/>
        </w:rPr>
        <w:t>заустване</w:t>
      </w:r>
      <w:proofErr w:type="spellEnd"/>
      <w:r w:rsidRPr="00473A02">
        <w:rPr>
          <w:b/>
          <w:i/>
          <w:shd w:val="clear" w:color="auto" w:fill="FFFFFF"/>
        </w:rPr>
        <w:t xml:space="preserve"> на отпадни води от </w:t>
      </w:r>
      <w:proofErr w:type="spellStart"/>
      <w:r w:rsidRPr="00473A02">
        <w:rPr>
          <w:b/>
          <w:i/>
          <w:shd w:val="clear" w:color="auto" w:fill="FFFFFF"/>
        </w:rPr>
        <w:t>свинекомплекс</w:t>
      </w:r>
      <w:proofErr w:type="spellEnd"/>
      <w:r w:rsidRPr="00473A02">
        <w:rPr>
          <w:b/>
          <w:i/>
          <w:shd w:val="clear" w:color="auto" w:fill="FFFFFF"/>
        </w:rPr>
        <w:t xml:space="preserve"> в село Слънчево,</w:t>
      </w:r>
      <w:r>
        <w:rPr>
          <w:b/>
          <w:i/>
          <w:shd w:val="clear" w:color="auto" w:fill="FFFFFF"/>
        </w:rPr>
        <w:t xml:space="preserve"> община Аксаково, област Варна.</w:t>
      </w:r>
    </w:p>
    <w:p w:rsidR="001C7AC0" w:rsidRPr="00AB0ACA" w:rsidRDefault="001C7AC0" w:rsidP="001C7AC0">
      <w:pPr>
        <w:ind w:left="-851" w:hanging="1"/>
        <w:jc w:val="both"/>
        <w:rPr>
          <w:b/>
          <w:i/>
          <w:lang w:val="en-US"/>
        </w:rPr>
      </w:pPr>
    </w:p>
    <w:p w:rsidR="001C7AC0" w:rsidRPr="00D4176F" w:rsidRDefault="001C7AC0" w:rsidP="001C7AC0">
      <w:pPr>
        <w:jc w:val="both"/>
        <w:rPr>
          <w:b/>
          <w:sz w:val="32"/>
          <w:szCs w:val="32"/>
          <w:lang w:val="en-US"/>
        </w:rPr>
      </w:pPr>
    </w:p>
    <w:p w:rsidR="001C7AC0" w:rsidRDefault="001C7AC0" w:rsidP="001C7AC0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1C7AC0" w:rsidRDefault="001C7AC0" w:rsidP="001C7AC0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1C7AC0" w:rsidRDefault="001C7AC0" w:rsidP="001C7AC0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УВАЖАЕМИ ГОСПОДИН СТОИЛОВ</w:t>
      </w:r>
      <w:r w:rsidRPr="004B07F5">
        <w:rPr>
          <w:b/>
          <w:sz w:val="32"/>
          <w:szCs w:val="32"/>
        </w:rPr>
        <w:t>,</w:t>
      </w:r>
    </w:p>
    <w:p w:rsidR="001C7AC0" w:rsidRDefault="001C7AC0" w:rsidP="001C7AC0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УВАЖАЕМИ ГОСПОДИН ИВАНОВ,</w:t>
      </w:r>
    </w:p>
    <w:p w:rsidR="001C7AC0" w:rsidRPr="00473A02" w:rsidRDefault="001C7AC0" w:rsidP="001C7AC0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1C7AC0" w:rsidRPr="00473A02" w:rsidRDefault="001C7AC0" w:rsidP="001C7AC0">
      <w:pPr>
        <w:jc w:val="both"/>
        <w:rPr>
          <w:color w:val="222222"/>
          <w:shd w:val="clear" w:color="auto" w:fill="FFFFFF"/>
        </w:rPr>
      </w:pPr>
      <w:r w:rsidRPr="00473A02">
        <w:rPr>
          <w:color w:val="222222"/>
          <w:shd w:val="clear" w:color="auto" w:fill="FFFFFF"/>
        </w:rPr>
        <w:t xml:space="preserve">Във връзка с Вашия въпрос </w:t>
      </w:r>
      <w:r>
        <w:rPr>
          <w:color w:val="222222"/>
          <w:shd w:val="clear" w:color="auto" w:fill="FFFFFF"/>
        </w:rPr>
        <w:t>О</w:t>
      </w:r>
      <w:r w:rsidRPr="00473A02">
        <w:rPr>
          <w:color w:val="222222"/>
          <w:shd w:val="clear" w:color="auto" w:fill="FFFFFF"/>
        </w:rPr>
        <w:t xml:space="preserve">бластната дирекция по безопасност на храните Варна на 15 юли са извършили проверка на </w:t>
      </w:r>
      <w:proofErr w:type="spellStart"/>
      <w:r>
        <w:rPr>
          <w:color w:val="222222"/>
          <w:shd w:val="clear" w:color="auto" w:fill="FFFFFF"/>
        </w:rPr>
        <w:t>С</w:t>
      </w:r>
      <w:r w:rsidRPr="00473A02">
        <w:rPr>
          <w:color w:val="222222"/>
          <w:shd w:val="clear" w:color="auto" w:fill="FFFFFF"/>
        </w:rPr>
        <w:t>винекомплекс</w:t>
      </w:r>
      <w:proofErr w:type="spellEnd"/>
      <w:r w:rsidRPr="00473A0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- </w:t>
      </w:r>
      <w:r w:rsidRPr="00473A02">
        <w:rPr>
          <w:color w:val="222222"/>
          <w:shd w:val="clear" w:color="auto" w:fill="FFFFFF"/>
        </w:rPr>
        <w:t>село Слънчево, при която е констатирано следното.</w:t>
      </w:r>
    </w:p>
    <w:p w:rsidR="001C7AC0" w:rsidRDefault="001C7AC0" w:rsidP="001C7AC0">
      <w:pPr>
        <w:jc w:val="both"/>
        <w:rPr>
          <w:color w:val="222222"/>
          <w:shd w:val="clear" w:color="auto" w:fill="FFFFFF"/>
        </w:rPr>
      </w:pPr>
      <w:r w:rsidRPr="00473A02">
        <w:rPr>
          <w:color w:val="222222"/>
        </w:rPr>
        <w:br/>
      </w:r>
      <w:r w:rsidRPr="00473A02">
        <w:rPr>
          <w:color w:val="222222"/>
          <w:shd w:val="clear" w:color="auto" w:fill="FFFFFF"/>
        </w:rPr>
        <w:t xml:space="preserve">По точка едно: количеството на генерираните отпадъчни води от дейността на </w:t>
      </w:r>
      <w:proofErr w:type="spellStart"/>
      <w:r w:rsidRPr="00473A02">
        <w:rPr>
          <w:color w:val="222222"/>
          <w:shd w:val="clear" w:color="auto" w:fill="FFFFFF"/>
        </w:rPr>
        <w:t>свинекомплекса</w:t>
      </w:r>
      <w:proofErr w:type="spellEnd"/>
      <w:r w:rsidRPr="00473A02">
        <w:rPr>
          <w:color w:val="222222"/>
          <w:shd w:val="clear" w:color="auto" w:fill="FFFFFF"/>
        </w:rPr>
        <w:t xml:space="preserve"> в цитирания от Вас едногодишен период е около 80 хиляди кубични метра. През последните години акционерното дружество, което е собственик на </w:t>
      </w:r>
      <w:proofErr w:type="spellStart"/>
      <w:r w:rsidRPr="00473A02">
        <w:rPr>
          <w:color w:val="222222"/>
          <w:shd w:val="clear" w:color="auto" w:fill="FFFFFF"/>
        </w:rPr>
        <w:t>свинекомплекса</w:t>
      </w:r>
      <w:proofErr w:type="spellEnd"/>
      <w:r w:rsidRPr="00473A02">
        <w:rPr>
          <w:color w:val="222222"/>
          <w:shd w:val="clear" w:color="auto" w:fill="FFFFFF"/>
        </w:rPr>
        <w:t xml:space="preserve">, е предприело мерки за намаляване на количеството на производствените отпадъчни води, а именно: отделени са напълно дъждовните от производствените отпадъчни води, измиването на помещенията се извършва изцяло с </w:t>
      </w:r>
      <w:proofErr w:type="spellStart"/>
      <w:r w:rsidRPr="00473A02">
        <w:rPr>
          <w:color w:val="222222"/>
          <w:shd w:val="clear" w:color="auto" w:fill="FFFFFF"/>
        </w:rPr>
        <w:t>водоструйки</w:t>
      </w:r>
      <w:proofErr w:type="spellEnd"/>
      <w:r w:rsidRPr="00473A02">
        <w:rPr>
          <w:color w:val="222222"/>
          <w:shd w:val="clear" w:color="auto" w:fill="FFFFFF"/>
        </w:rPr>
        <w:t xml:space="preserve">, </w:t>
      </w:r>
      <w:proofErr w:type="spellStart"/>
      <w:r w:rsidRPr="00473A02">
        <w:rPr>
          <w:color w:val="222222"/>
          <w:shd w:val="clear" w:color="auto" w:fill="FFFFFF"/>
        </w:rPr>
        <w:t>пароструйки</w:t>
      </w:r>
      <w:proofErr w:type="spellEnd"/>
      <w:r w:rsidRPr="00473A02">
        <w:rPr>
          <w:color w:val="222222"/>
          <w:shd w:val="clear" w:color="auto" w:fill="FFFFFF"/>
        </w:rPr>
        <w:t xml:space="preserve"> след края на всяка производствена група. Променена е системата за поене на животни с </w:t>
      </w:r>
      <w:proofErr w:type="spellStart"/>
      <w:r w:rsidRPr="00473A02">
        <w:rPr>
          <w:color w:val="222222"/>
          <w:shd w:val="clear" w:color="auto" w:fill="FFFFFF"/>
        </w:rPr>
        <w:t>водоспестяваща</w:t>
      </w:r>
      <w:proofErr w:type="spellEnd"/>
      <w:r w:rsidRPr="00473A02">
        <w:rPr>
          <w:color w:val="222222"/>
          <w:shd w:val="clear" w:color="auto" w:fill="FFFFFF"/>
        </w:rPr>
        <w:t xml:space="preserve"> такава.</w:t>
      </w:r>
      <w:r>
        <w:rPr>
          <w:color w:val="222222"/>
          <w:shd w:val="clear" w:color="auto" w:fill="FFFFFF"/>
        </w:rPr>
        <w:t xml:space="preserve"> </w:t>
      </w:r>
      <w:r w:rsidRPr="00473A02">
        <w:rPr>
          <w:color w:val="222222"/>
          <w:shd w:val="clear" w:color="auto" w:fill="FFFFFF"/>
        </w:rPr>
        <w:t xml:space="preserve">Изцяло подменена </w:t>
      </w:r>
      <w:proofErr w:type="spellStart"/>
      <w:r w:rsidRPr="00473A02">
        <w:rPr>
          <w:color w:val="222222"/>
          <w:shd w:val="clear" w:color="auto" w:fill="FFFFFF"/>
        </w:rPr>
        <w:t>водопреносната</w:t>
      </w:r>
      <w:proofErr w:type="spellEnd"/>
      <w:r w:rsidRPr="00473A02">
        <w:rPr>
          <w:color w:val="222222"/>
          <w:shd w:val="clear" w:color="auto" w:fill="FFFFFF"/>
        </w:rPr>
        <w:t xml:space="preserve"> мрежа.</w:t>
      </w:r>
      <w:r>
        <w:rPr>
          <w:color w:val="222222"/>
          <w:shd w:val="clear" w:color="auto" w:fill="FFFFFF"/>
        </w:rPr>
        <w:t xml:space="preserve"> </w:t>
      </w:r>
      <w:r w:rsidRPr="00473A02">
        <w:rPr>
          <w:color w:val="222222"/>
          <w:shd w:val="clear" w:color="auto" w:fill="FFFFFF"/>
        </w:rPr>
        <w:t xml:space="preserve">Действията на ръководството на </w:t>
      </w:r>
      <w:proofErr w:type="spellStart"/>
      <w:r w:rsidRPr="00473A02">
        <w:rPr>
          <w:color w:val="222222"/>
          <w:shd w:val="clear" w:color="auto" w:fill="FFFFFF"/>
        </w:rPr>
        <w:t>свинекомплекса</w:t>
      </w:r>
      <w:proofErr w:type="spellEnd"/>
      <w:r w:rsidRPr="00473A02">
        <w:rPr>
          <w:color w:val="222222"/>
          <w:shd w:val="clear" w:color="auto" w:fill="FFFFFF"/>
        </w:rPr>
        <w:t xml:space="preserve"> са довели до прекратяване на изтичането на отпадъчни води след лагуните. В потвърждение на това през месец май 2018 г. е извършено трайно прекъсване чрез бетониране на канала, служещ за отвеждане на отпадъчните води в Харамийско дере в участъка между пета и шеста лагуна. На канала преди точката на </w:t>
      </w:r>
      <w:proofErr w:type="spellStart"/>
      <w:r w:rsidRPr="00473A02">
        <w:rPr>
          <w:color w:val="222222"/>
          <w:shd w:val="clear" w:color="auto" w:fill="FFFFFF"/>
        </w:rPr>
        <w:t>заустване</w:t>
      </w:r>
      <w:proofErr w:type="spellEnd"/>
      <w:r w:rsidRPr="00473A02">
        <w:rPr>
          <w:color w:val="222222"/>
          <w:shd w:val="clear" w:color="auto" w:fill="FFFFFF"/>
        </w:rPr>
        <w:t xml:space="preserve"> в Харамийско дере допълнително са изградени на две места земно-насипни бентове.</w:t>
      </w:r>
    </w:p>
    <w:p w:rsidR="001C7AC0" w:rsidRPr="00473A02" w:rsidRDefault="001C7AC0" w:rsidP="001C7AC0">
      <w:pPr>
        <w:jc w:val="both"/>
        <w:rPr>
          <w:color w:val="222222"/>
          <w:shd w:val="clear" w:color="auto" w:fill="FFFFFF"/>
        </w:rPr>
      </w:pPr>
    </w:p>
    <w:p w:rsidR="001C7AC0" w:rsidRDefault="001C7AC0" w:rsidP="001C7AC0">
      <w:pPr>
        <w:jc w:val="both"/>
        <w:rPr>
          <w:color w:val="222222"/>
          <w:shd w:val="clear" w:color="auto" w:fill="FFFFFF"/>
        </w:rPr>
      </w:pPr>
      <w:r w:rsidRPr="00473A02">
        <w:rPr>
          <w:color w:val="222222"/>
          <w:shd w:val="clear" w:color="auto" w:fill="FFFFFF"/>
        </w:rPr>
        <w:t>През цитирани от Вас период не е установено нарушаване на целостта на цитираните бентове, бетонен и земно-насипни.</w:t>
      </w:r>
      <w:r>
        <w:rPr>
          <w:color w:val="222222"/>
          <w:shd w:val="clear" w:color="auto" w:fill="FFFFFF"/>
        </w:rPr>
        <w:t xml:space="preserve"> </w:t>
      </w:r>
      <w:r w:rsidRPr="00473A02">
        <w:rPr>
          <w:color w:val="222222"/>
          <w:shd w:val="clear" w:color="auto" w:fill="FFFFFF"/>
        </w:rPr>
        <w:t xml:space="preserve">В същият период не е допуснато установено от извършените контролни проверка от компетентните органи </w:t>
      </w:r>
      <w:proofErr w:type="spellStart"/>
      <w:r w:rsidRPr="00473A02">
        <w:rPr>
          <w:color w:val="222222"/>
          <w:shd w:val="clear" w:color="auto" w:fill="FFFFFF"/>
        </w:rPr>
        <w:t>заустване</w:t>
      </w:r>
      <w:proofErr w:type="spellEnd"/>
      <w:r w:rsidRPr="00473A02">
        <w:rPr>
          <w:color w:val="222222"/>
          <w:shd w:val="clear" w:color="auto" w:fill="FFFFFF"/>
        </w:rPr>
        <w:t xml:space="preserve"> на непречистени отпадъчни води в Харамийско дере съгласно представени констативни протоколи на РИОСВ Варна. На практика част от отпадъчните води след механично пречистване посредством два сепаратора и престой в лагуните се инфилтрира и изтича в пясъчната основа, а друга по-малка част се изпарява. Това е установено е докладвано в РИОСВ Варна и Министерството на околната среда и водите след изготвяне експертна оценка през месец септември 2017 г. за проведено наблюдение, геоложки и хидрогеоложка характеристика на района на лагуните на </w:t>
      </w:r>
      <w:proofErr w:type="spellStart"/>
      <w:r w:rsidRPr="00473A02">
        <w:rPr>
          <w:color w:val="222222"/>
          <w:shd w:val="clear" w:color="auto" w:fill="FFFFFF"/>
        </w:rPr>
        <w:t>свинекомплекса</w:t>
      </w:r>
      <w:proofErr w:type="spellEnd"/>
      <w:r w:rsidRPr="00473A02">
        <w:rPr>
          <w:color w:val="222222"/>
          <w:shd w:val="clear" w:color="auto" w:fill="FFFFFF"/>
        </w:rPr>
        <w:t xml:space="preserve"> в село Слънчево.</w:t>
      </w:r>
    </w:p>
    <w:p w:rsidR="001C7AC0" w:rsidRPr="00473A02" w:rsidRDefault="001C7AC0" w:rsidP="001C7AC0">
      <w:pPr>
        <w:jc w:val="both"/>
        <w:rPr>
          <w:color w:val="222222"/>
          <w:shd w:val="clear" w:color="auto" w:fill="FFFFFF"/>
        </w:rPr>
      </w:pPr>
    </w:p>
    <w:p w:rsidR="001C7AC0" w:rsidRPr="00473A02" w:rsidRDefault="001C7AC0" w:rsidP="001C7AC0">
      <w:pPr>
        <w:jc w:val="both"/>
        <w:rPr>
          <w:color w:val="222222"/>
          <w:shd w:val="clear" w:color="auto" w:fill="FFFFFF"/>
        </w:rPr>
      </w:pPr>
      <w:r w:rsidRPr="00473A02">
        <w:rPr>
          <w:color w:val="222222"/>
          <w:shd w:val="clear" w:color="auto" w:fill="FFFFFF"/>
        </w:rPr>
        <w:t xml:space="preserve">За решаване на проблема с отпадъчните води акционерното дружество е изготвило инвестиционна програма, представило е необходимата информация в РИОСВ Варна, изпълнителната агенция по околна среда и МОСВ и е получила комплексно разрешително № 244 от 2008 г., актуализирано с решение № 2_302 на Комисията от 15 февруари 2017 година съгласно директива 2010/75 на Европейския парламент и на Съвета дава отлагателен срок до месец февруари 2020 г. на действащите </w:t>
      </w:r>
      <w:proofErr w:type="spellStart"/>
      <w:r w:rsidRPr="00473A02">
        <w:rPr>
          <w:color w:val="222222"/>
          <w:shd w:val="clear" w:color="auto" w:fill="FFFFFF"/>
        </w:rPr>
        <w:t>свинекомплекси</w:t>
      </w:r>
      <w:proofErr w:type="spellEnd"/>
      <w:r w:rsidRPr="00473A02">
        <w:rPr>
          <w:color w:val="222222"/>
          <w:shd w:val="clear" w:color="auto" w:fill="FFFFFF"/>
        </w:rPr>
        <w:t xml:space="preserve"> да бъдат приведени в съответствие с изискванията и най-добрите налични техники. Акционерното дружество, собственик на </w:t>
      </w:r>
      <w:proofErr w:type="spellStart"/>
      <w:r w:rsidRPr="00473A02">
        <w:rPr>
          <w:color w:val="222222"/>
          <w:shd w:val="clear" w:color="auto" w:fill="FFFFFF"/>
        </w:rPr>
        <w:t>свинекомплекса</w:t>
      </w:r>
      <w:proofErr w:type="spellEnd"/>
      <w:r w:rsidRPr="00473A02">
        <w:rPr>
          <w:color w:val="222222"/>
          <w:shd w:val="clear" w:color="auto" w:fill="FFFFFF"/>
        </w:rPr>
        <w:t xml:space="preserve">, се е ангажирало до края на 2020 г. да изгради нова пречиствателна станция на отпадни води и да спазва националните и европейските изисквания за опазване на околната среда. Към средата на месец август 2019 г. ще бъде изпробвано новото механично стъпало – първа степен на новата пречиствателна станция за </w:t>
      </w:r>
      <w:r w:rsidRPr="00473A02">
        <w:rPr>
          <w:color w:val="222222"/>
          <w:shd w:val="clear" w:color="auto" w:fill="FFFFFF"/>
        </w:rPr>
        <w:lastRenderedPageBreak/>
        <w:t>отпадни води, което ще отстрани около 80та станция за отпадни води към края на 2010 г. ще бъде прекратено ползването на лагуните, които са стари и амортизирани съоръжения.</w:t>
      </w:r>
      <w:r w:rsidRPr="00473A02">
        <w:rPr>
          <w:color w:val="222222"/>
        </w:rPr>
        <w:br/>
      </w:r>
    </w:p>
    <w:p w:rsidR="001C7AC0" w:rsidRDefault="001C7AC0" w:rsidP="001C7AC0">
      <w:pPr>
        <w:jc w:val="both"/>
        <w:rPr>
          <w:color w:val="222222"/>
          <w:shd w:val="clear" w:color="auto" w:fill="FFFFFF"/>
        </w:rPr>
      </w:pPr>
      <w:r w:rsidRPr="00473A02">
        <w:rPr>
          <w:color w:val="222222"/>
          <w:shd w:val="clear" w:color="auto" w:fill="FFFFFF"/>
        </w:rPr>
        <w:t>По втория въпрос за всяка от 12-те насипни лагуни са снети приблизителни размери чрез измерване.</w:t>
      </w:r>
      <w:r>
        <w:rPr>
          <w:color w:val="222222"/>
          <w:shd w:val="clear" w:color="auto" w:fill="FFFFFF"/>
        </w:rPr>
        <w:t xml:space="preserve"> </w:t>
      </w:r>
      <w:r w:rsidRPr="00473A02">
        <w:rPr>
          <w:color w:val="222222"/>
          <w:shd w:val="clear" w:color="auto" w:fill="FFFFFF"/>
        </w:rPr>
        <w:t>Извършено е замерване на дължина, ширина и височина за изчисляване на свободния обем. Разликата между известния ни пълен обем от 93 000 кубични метра и установен свободен обем от 53 хиляди кубични метра дава приблизителна информация за наличен обем от 40 хиляди кубични метра.</w:t>
      </w:r>
    </w:p>
    <w:p w:rsidR="001C7AC0" w:rsidRPr="00473A02" w:rsidRDefault="001C7AC0" w:rsidP="001C7AC0">
      <w:pPr>
        <w:jc w:val="both"/>
        <w:rPr>
          <w:color w:val="222222"/>
          <w:shd w:val="clear" w:color="auto" w:fill="FFFFFF"/>
        </w:rPr>
      </w:pPr>
    </w:p>
    <w:p w:rsidR="001C7AC0" w:rsidRPr="00473A02" w:rsidRDefault="001C7AC0" w:rsidP="001C7AC0">
      <w:pPr>
        <w:jc w:val="both"/>
        <w:rPr>
          <w:color w:val="222222"/>
          <w:shd w:val="clear" w:color="auto" w:fill="FFFFFF"/>
        </w:rPr>
      </w:pPr>
      <w:r w:rsidRPr="00473A02">
        <w:rPr>
          <w:color w:val="222222"/>
          <w:shd w:val="clear" w:color="auto" w:fill="FFFFFF"/>
        </w:rPr>
        <w:t>За периода първи януари 31 – декември 2018 г. по схема на държавна помощ – помощ за реализиране на доброволно поети ангажименти за хуманно отношение към свинете, броят на подпомогнатите свине-майки и прасетата за угояване, отглеждани от акционерното дружество, влиза съответно на 2</w:t>
      </w:r>
      <w:r>
        <w:rPr>
          <w:color w:val="222222"/>
          <w:shd w:val="clear" w:color="auto" w:fill="FFFFFF"/>
        </w:rPr>
        <w:t xml:space="preserve"> </w:t>
      </w:r>
      <w:r w:rsidRPr="00473A02">
        <w:rPr>
          <w:color w:val="222222"/>
          <w:shd w:val="clear" w:color="auto" w:fill="FFFFFF"/>
        </w:rPr>
        <w:t>998 и 74</w:t>
      </w:r>
      <w:r>
        <w:rPr>
          <w:color w:val="222222"/>
          <w:shd w:val="clear" w:color="auto" w:fill="FFFFFF"/>
        </w:rPr>
        <w:t xml:space="preserve"> </w:t>
      </w:r>
      <w:r w:rsidRPr="00473A02">
        <w:rPr>
          <w:color w:val="222222"/>
          <w:shd w:val="clear" w:color="auto" w:fill="FFFFFF"/>
        </w:rPr>
        <w:t>950.</w:t>
      </w:r>
    </w:p>
    <w:p w:rsidR="001C7AC0" w:rsidRPr="00473A02" w:rsidRDefault="001C7AC0" w:rsidP="001C7AC0">
      <w:pPr>
        <w:jc w:val="both"/>
        <w:rPr>
          <w:b/>
          <w:color w:val="222222"/>
          <w:shd w:val="clear" w:color="auto" w:fill="FFFFFF"/>
        </w:rPr>
      </w:pPr>
    </w:p>
    <w:p w:rsidR="001C7AC0" w:rsidRDefault="001C7AC0" w:rsidP="001C7AC0">
      <w:pPr>
        <w:spacing w:line="360" w:lineRule="auto"/>
        <w:ind w:left="-851" w:firstLine="851"/>
        <w:jc w:val="both"/>
        <w:rPr>
          <w:b/>
          <w:sz w:val="32"/>
          <w:szCs w:val="32"/>
          <w:lang w:val="en-US"/>
        </w:rPr>
      </w:pPr>
    </w:p>
    <w:p w:rsidR="001C7AC0" w:rsidRPr="00557C50" w:rsidRDefault="001C7AC0" w:rsidP="001C7AC0">
      <w:pPr>
        <w:spacing w:line="360" w:lineRule="auto"/>
        <w:ind w:left="-851" w:firstLine="851"/>
        <w:jc w:val="both"/>
        <w:rPr>
          <w:b/>
          <w:sz w:val="32"/>
          <w:szCs w:val="32"/>
        </w:rPr>
      </w:pPr>
      <w:r w:rsidRPr="00014953">
        <w:rPr>
          <w:b/>
          <w:sz w:val="32"/>
          <w:szCs w:val="32"/>
        </w:rPr>
        <w:t>БЛАГОДАРЯ ЗА ВНИМАНИЕТО!</w:t>
      </w:r>
    </w:p>
    <w:p w:rsidR="001C7AC0" w:rsidRDefault="001C7AC0" w:rsidP="001C7AC0"/>
    <w:p w:rsidR="00C8362D" w:rsidRDefault="00C8362D">
      <w:bookmarkStart w:id="0" w:name="_GoBack"/>
      <w:bookmarkEnd w:id="0"/>
    </w:p>
    <w:sectPr w:rsidR="00C8362D" w:rsidSect="00557C50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AC0"/>
    <w:rsid w:val="001C7AC0"/>
    <w:rsid w:val="00C8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52DA4-E0A0-426D-B37A-56C15A03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Nikolov</dc:creator>
  <cp:keywords/>
  <dc:description/>
  <cp:lastModifiedBy>Dimitar Nikolov</cp:lastModifiedBy>
  <cp:revision>1</cp:revision>
  <dcterms:created xsi:type="dcterms:W3CDTF">2019-07-31T14:24:00Z</dcterms:created>
  <dcterms:modified xsi:type="dcterms:W3CDTF">2019-07-31T14:25:00Z</dcterms:modified>
</cp:coreProperties>
</file>