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17" w:rsidRPr="003B5B8D" w:rsidRDefault="00DA5817" w:rsidP="00BE4386">
      <w:pPr>
        <w:spacing w:line="360" w:lineRule="auto"/>
        <w:rPr>
          <w:rFonts w:ascii="Times New Roman" w:hAnsi="Times New Roman"/>
          <w:sz w:val="24"/>
          <w:szCs w:val="24"/>
          <w:lang w:val="bg-BG"/>
        </w:rPr>
      </w:pPr>
    </w:p>
    <w:p w:rsidR="00890902" w:rsidRDefault="00890902" w:rsidP="00890902">
      <w:pPr>
        <w:spacing w:line="360" w:lineRule="auto"/>
        <w:rPr>
          <w:rFonts w:ascii="Times New Roman" w:hAnsi="Times New Roman"/>
          <w:sz w:val="24"/>
          <w:szCs w:val="24"/>
          <w:lang w:val="bg-BG" w:eastAsia="bg-BG"/>
        </w:rPr>
      </w:pPr>
      <w:r w:rsidRPr="00890902">
        <w:rPr>
          <w:rFonts w:ascii="Times New Roman" w:hAnsi="Times New Roman"/>
          <w:sz w:val="24"/>
          <w:szCs w:val="24"/>
          <w:lang w:val="bg-BG" w:eastAsia="bg-BG"/>
        </w:rPr>
        <w:t>…………………</w:t>
      </w:r>
    </w:p>
    <w:p w:rsidR="00DA5817" w:rsidRDefault="00DA5817" w:rsidP="00890902">
      <w:pPr>
        <w:spacing w:line="360" w:lineRule="auto"/>
        <w:rPr>
          <w:rFonts w:ascii="Times New Roman" w:hAnsi="Times New Roman"/>
          <w:sz w:val="24"/>
          <w:szCs w:val="24"/>
          <w:lang w:eastAsia="bg-BG"/>
        </w:rPr>
      </w:pPr>
      <w:r w:rsidRPr="003B5B8D">
        <w:rPr>
          <w:rFonts w:ascii="Times New Roman" w:hAnsi="Times New Roman"/>
          <w:sz w:val="24"/>
          <w:szCs w:val="24"/>
          <w:lang w:val="bg-BG" w:eastAsia="bg-BG"/>
        </w:rPr>
        <w:t>…………………2019 г.</w:t>
      </w:r>
    </w:p>
    <w:p w:rsidR="00DA5817" w:rsidRDefault="00DA5817" w:rsidP="003B5B8D">
      <w:pPr>
        <w:rPr>
          <w:rFonts w:ascii="Times New Roman" w:hAnsi="Times New Roman"/>
          <w:b/>
        </w:rPr>
      </w:pPr>
    </w:p>
    <w:p w:rsidR="00DA5817" w:rsidRPr="003B5B8D" w:rsidRDefault="00DA5817" w:rsidP="003B5B8D">
      <w:pPr>
        <w:rPr>
          <w:rFonts w:ascii="Times New Roman" w:hAnsi="Times New Roman"/>
          <w:b/>
        </w:rPr>
      </w:pPr>
    </w:p>
    <w:p w:rsidR="00DA5817" w:rsidRPr="003B5B8D" w:rsidRDefault="00DA5817" w:rsidP="00BE4386">
      <w:pPr>
        <w:rPr>
          <w:rFonts w:ascii="Times New Roman" w:hAnsi="Times New Roman"/>
          <w:b/>
          <w:lang w:val="bg-BG"/>
        </w:rPr>
      </w:pPr>
    </w:p>
    <w:tbl>
      <w:tblPr>
        <w:tblW w:w="9464" w:type="dxa"/>
        <w:tblLayout w:type="fixed"/>
        <w:tblLook w:val="00A0" w:firstRow="1" w:lastRow="0" w:firstColumn="1" w:lastColumn="0" w:noHBand="0" w:noVBand="0"/>
      </w:tblPr>
      <w:tblGrid>
        <w:gridCol w:w="4503"/>
        <w:gridCol w:w="4961"/>
      </w:tblGrid>
      <w:tr w:rsidR="00DA5817" w:rsidRPr="003B5B8D" w:rsidTr="00D9270B">
        <w:tc>
          <w:tcPr>
            <w:tcW w:w="4503" w:type="dxa"/>
          </w:tcPr>
          <w:p w:rsidR="00DA5817" w:rsidRPr="003B5B8D" w:rsidRDefault="00DA5817" w:rsidP="003B5B8D">
            <w:pPr>
              <w:spacing w:line="360" w:lineRule="auto"/>
              <w:rPr>
                <w:rFonts w:ascii="Times New Roman" w:hAnsi="Times New Roman"/>
                <w:b/>
                <w:bCs/>
                <w:sz w:val="24"/>
                <w:szCs w:val="24"/>
                <w:lang w:val="bg-BG"/>
              </w:rPr>
            </w:pPr>
            <w:r w:rsidRPr="003B5B8D">
              <w:rPr>
                <w:rFonts w:ascii="Times New Roman" w:hAnsi="Times New Roman"/>
                <w:b/>
                <w:bCs/>
                <w:sz w:val="24"/>
                <w:szCs w:val="24"/>
                <w:lang w:val="bg-BG"/>
              </w:rPr>
              <w:t>ДО</w:t>
            </w:r>
          </w:p>
          <w:p w:rsidR="00DA5817" w:rsidRPr="003B5B8D" w:rsidRDefault="00DA5817" w:rsidP="003B5B8D">
            <w:pPr>
              <w:spacing w:line="360" w:lineRule="auto"/>
              <w:rPr>
                <w:rFonts w:ascii="Times New Roman" w:hAnsi="Times New Roman"/>
                <w:b/>
                <w:bCs/>
                <w:sz w:val="24"/>
                <w:szCs w:val="24"/>
                <w:lang w:val="bg-BG"/>
              </w:rPr>
            </w:pPr>
            <w:r w:rsidRPr="003B5B8D">
              <w:rPr>
                <w:rFonts w:ascii="Times New Roman" w:hAnsi="Times New Roman"/>
                <w:b/>
                <w:bCs/>
                <w:sz w:val="24"/>
                <w:szCs w:val="24"/>
                <w:lang w:val="bg-BG"/>
              </w:rPr>
              <w:t>МИНИСТЪРА НА ЗЕМЕДЕЛИЕТО, ХРАНИТЕ И ГОРИТЕ</w:t>
            </w:r>
          </w:p>
          <w:p w:rsidR="00DA5817" w:rsidRPr="003B5B8D" w:rsidRDefault="00DA5817" w:rsidP="00DC79ED">
            <w:pPr>
              <w:spacing w:line="360" w:lineRule="auto"/>
              <w:rPr>
                <w:rFonts w:ascii="Times New Roman" w:hAnsi="Times New Roman"/>
                <w:b/>
                <w:sz w:val="24"/>
                <w:szCs w:val="24"/>
                <w:lang w:val="bg-BG"/>
              </w:rPr>
            </w:pPr>
            <w:r w:rsidRPr="003B5B8D">
              <w:rPr>
                <w:rFonts w:ascii="Times New Roman" w:hAnsi="Times New Roman"/>
                <w:b/>
                <w:bCs/>
                <w:sz w:val="24"/>
                <w:szCs w:val="24"/>
                <w:lang w:val="bg-BG"/>
              </w:rPr>
              <w:t>Г-</w:t>
            </w:r>
            <w:r>
              <w:rPr>
                <w:rFonts w:ascii="Times New Roman" w:hAnsi="Times New Roman"/>
                <w:b/>
                <w:bCs/>
                <w:sz w:val="24"/>
                <w:szCs w:val="24"/>
                <w:lang w:val="bg-BG"/>
              </w:rPr>
              <w:t>ЖА</w:t>
            </w:r>
            <w:r w:rsidR="00890902">
              <w:rPr>
                <w:rFonts w:ascii="Times New Roman" w:hAnsi="Times New Roman"/>
                <w:b/>
                <w:bCs/>
                <w:sz w:val="24"/>
                <w:szCs w:val="24"/>
                <w:lang w:val="bg-BG"/>
              </w:rPr>
              <w:t xml:space="preserve"> ДЕСИСЛАВА ТАНЕВА</w:t>
            </w:r>
          </w:p>
        </w:tc>
        <w:tc>
          <w:tcPr>
            <w:tcW w:w="4961" w:type="dxa"/>
          </w:tcPr>
          <w:p w:rsidR="00DA5817" w:rsidRPr="003B5B8D" w:rsidRDefault="00DA5817" w:rsidP="003B5B8D">
            <w:pPr>
              <w:widowControl w:val="0"/>
              <w:spacing w:line="360" w:lineRule="auto"/>
              <w:jc w:val="both"/>
              <w:rPr>
                <w:rFonts w:ascii="Times New Roman" w:hAnsi="Times New Roman"/>
                <w:b/>
                <w:sz w:val="24"/>
                <w:szCs w:val="24"/>
                <w:lang w:val="bg-BG" w:eastAsia="bg-BG"/>
              </w:rPr>
            </w:pPr>
            <w:r w:rsidRPr="003B5B8D">
              <w:rPr>
                <w:rFonts w:ascii="Times New Roman" w:hAnsi="Times New Roman"/>
                <w:b/>
                <w:sz w:val="24"/>
                <w:szCs w:val="24"/>
                <w:lang w:val="bg-BG" w:eastAsia="bg-BG"/>
              </w:rPr>
              <w:t>ОДОБРИЛ,</w:t>
            </w:r>
          </w:p>
          <w:p w:rsidR="00DA5817" w:rsidRPr="003B5B8D" w:rsidRDefault="00DA5817" w:rsidP="003B5B8D">
            <w:pPr>
              <w:spacing w:line="360" w:lineRule="auto"/>
              <w:rPr>
                <w:rFonts w:ascii="Times New Roman" w:hAnsi="Times New Roman"/>
                <w:b/>
                <w:bCs/>
                <w:sz w:val="24"/>
                <w:szCs w:val="24"/>
                <w:lang w:val="bg-BG"/>
              </w:rPr>
            </w:pPr>
            <w:r w:rsidRPr="003B5B8D">
              <w:rPr>
                <w:rFonts w:ascii="Times New Roman" w:hAnsi="Times New Roman"/>
                <w:b/>
                <w:sz w:val="24"/>
                <w:szCs w:val="24"/>
                <w:lang w:val="bg-BG" w:eastAsia="bg-BG"/>
              </w:rPr>
              <w:t xml:space="preserve">МИНИСТЪР </w:t>
            </w:r>
            <w:r w:rsidRPr="003B5B8D">
              <w:rPr>
                <w:rFonts w:ascii="Times New Roman" w:hAnsi="Times New Roman"/>
                <w:b/>
                <w:bCs/>
                <w:sz w:val="24"/>
                <w:szCs w:val="24"/>
                <w:lang w:val="bg-BG"/>
              </w:rPr>
              <w:t xml:space="preserve">НА ЗЕМЕДЕЛИЕТО, </w:t>
            </w:r>
          </w:p>
          <w:p w:rsidR="00DA5817" w:rsidRDefault="00DA5817" w:rsidP="00DC79ED">
            <w:pPr>
              <w:spacing w:line="360" w:lineRule="auto"/>
              <w:rPr>
                <w:rFonts w:ascii="Times New Roman" w:hAnsi="Times New Roman"/>
                <w:b/>
                <w:bCs/>
                <w:sz w:val="24"/>
                <w:szCs w:val="24"/>
                <w:lang w:val="bg-BG"/>
              </w:rPr>
            </w:pPr>
            <w:r w:rsidRPr="003B5B8D">
              <w:rPr>
                <w:rFonts w:ascii="Times New Roman" w:hAnsi="Times New Roman"/>
                <w:b/>
                <w:bCs/>
                <w:sz w:val="24"/>
                <w:szCs w:val="24"/>
                <w:lang w:val="bg-BG"/>
              </w:rPr>
              <w:t>ХРАНИТЕ И ГОРИТЕ:</w:t>
            </w:r>
          </w:p>
          <w:p w:rsidR="00DA5817" w:rsidRPr="00DC79ED" w:rsidRDefault="00DA5817" w:rsidP="00DC79ED">
            <w:pPr>
              <w:spacing w:line="360" w:lineRule="auto"/>
              <w:rPr>
                <w:rFonts w:ascii="Times New Roman" w:hAnsi="Times New Roman"/>
                <w:b/>
                <w:bCs/>
                <w:sz w:val="24"/>
                <w:szCs w:val="24"/>
                <w:lang w:val="bg-BG"/>
              </w:rPr>
            </w:pPr>
            <w:r>
              <w:rPr>
                <w:rFonts w:ascii="Times New Roman" w:hAnsi="Times New Roman"/>
                <w:b/>
                <w:bCs/>
                <w:sz w:val="24"/>
                <w:szCs w:val="24"/>
                <w:lang w:val="bg-BG"/>
              </w:rPr>
              <w:t>ДЕСИСЛАВА ТАНЕВА</w:t>
            </w:r>
          </w:p>
          <w:p w:rsidR="00DA5817" w:rsidRPr="003B5B8D" w:rsidRDefault="00DA5817" w:rsidP="003B5B8D">
            <w:pPr>
              <w:widowControl w:val="0"/>
              <w:shd w:val="clear" w:color="auto" w:fill="FFFFFF"/>
              <w:tabs>
                <w:tab w:val="left" w:leader="dot" w:pos="3802"/>
              </w:tabs>
              <w:spacing w:line="360" w:lineRule="auto"/>
              <w:outlineLvl w:val="0"/>
              <w:rPr>
                <w:rFonts w:ascii="Times New Roman" w:hAnsi="Times New Roman"/>
                <w:b/>
                <w:sz w:val="24"/>
                <w:szCs w:val="24"/>
                <w:lang w:val="bg-BG"/>
              </w:rPr>
            </w:pPr>
          </w:p>
        </w:tc>
      </w:tr>
    </w:tbl>
    <w:p w:rsidR="00DA5817" w:rsidRPr="003B5B8D" w:rsidRDefault="00DA5817" w:rsidP="00031E41">
      <w:pPr>
        <w:spacing w:line="360" w:lineRule="auto"/>
        <w:rPr>
          <w:rFonts w:ascii="Times New Roman" w:hAnsi="Times New Roman"/>
          <w:b/>
          <w:sz w:val="24"/>
          <w:szCs w:val="24"/>
          <w:lang w:val="bg-BG"/>
        </w:rPr>
      </w:pPr>
    </w:p>
    <w:p w:rsidR="00DA5817" w:rsidRPr="00890902" w:rsidRDefault="00DA5817" w:rsidP="00BE4386">
      <w:pPr>
        <w:spacing w:line="360" w:lineRule="auto"/>
        <w:jc w:val="center"/>
        <w:rPr>
          <w:rFonts w:ascii="Times New Roman" w:hAnsi="Times New Roman"/>
          <w:b/>
          <w:sz w:val="28"/>
          <w:szCs w:val="28"/>
          <w:lang w:val="bg-BG"/>
        </w:rPr>
      </w:pPr>
      <w:r w:rsidRPr="00890902">
        <w:rPr>
          <w:rFonts w:ascii="Times New Roman" w:hAnsi="Times New Roman"/>
          <w:b/>
          <w:sz w:val="28"/>
          <w:szCs w:val="28"/>
          <w:lang w:val="bg-BG"/>
        </w:rPr>
        <w:t>Д О К Л А Д</w:t>
      </w:r>
    </w:p>
    <w:p w:rsidR="00DA5817" w:rsidRPr="003B5B8D" w:rsidRDefault="00DA5817" w:rsidP="00BE4386">
      <w:pPr>
        <w:spacing w:line="360" w:lineRule="auto"/>
        <w:jc w:val="center"/>
        <w:rPr>
          <w:rFonts w:ascii="Times New Roman" w:hAnsi="Times New Roman"/>
          <w:b/>
          <w:sz w:val="24"/>
          <w:szCs w:val="24"/>
          <w:lang w:val="bg-BG"/>
        </w:rPr>
      </w:pPr>
      <w:r w:rsidRPr="003B5B8D">
        <w:rPr>
          <w:rFonts w:ascii="Times New Roman" w:hAnsi="Times New Roman"/>
          <w:b/>
          <w:sz w:val="24"/>
          <w:szCs w:val="24"/>
          <w:lang w:val="bg-BG"/>
        </w:rPr>
        <w:t>от</w:t>
      </w:r>
    </w:p>
    <w:p w:rsidR="00DA5817" w:rsidRPr="003B5B8D" w:rsidRDefault="00DA5817" w:rsidP="00031E41">
      <w:pPr>
        <w:spacing w:line="360" w:lineRule="auto"/>
        <w:jc w:val="center"/>
        <w:rPr>
          <w:rFonts w:ascii="Times New Roman" w:hAnsi="Times New Roman"/>
          <w:b/>
          <w:sz w:val="24"/>
          <w:szCs w:val="24"/>
          <w:lang w:val="bg-BG"/>
        </w:rPr>
      </w:pPr>
      <w:r w:rsidRPr="003B5B8D">
        <w:rPr>
          <w:rFonts w:ascii="Times New Roman" w:hAnsi="Times New Roman"/>
          <w:b/>
          <w:sz w:val="24"/>
          <w:szCs w:val="24"/>
          <w:lang w:val="bg-BG"/>
        </w:rPr>
        <w:t>д-р Лозана Василева – заместник-министър на земеделието, храните и горите</w:t>
      </w:r>
    </w:p>
    <w:p w:rsidR="00890902" w:rsidRPr="00890902" w:rsidRDefault="00890902" w:rsidP="00890902">
      <w:pPr>
        <w:tabs>
          <w:tab w:val="left" w:pos="2977"/>
        </w:tabs>
        <w:overflowPunct/>
        <w:autoSpaceDE/>
        <w:autoSpaceDN/>
        <w:adjustRightInd/>
        <w:spacing w:before="140" w:line="360" w:lineRule="auto"/>
        <w:jc w:val="both"/>
        <w:textAlignment w:val="auto"/>
        <w:rPr>
          <w:rFonts w:ascii="Verdana" w:hAnsi="Verdana"/>
          <w:b/>
          <w:lang w:val="bg-BG"/>
        </w:rPr>
      </w:pPr>
    </w:p>
    <w:p w:rsidR="00890902" w:rsidRPr="00890902" w:rsidRDefault="00890902" w:rsidP="00890902">
      <w:pPr>
        <w:overflowPunct/>
        <w:autoSpaceDE/>
        <w:autoSpaceDN/>
        <w:adjustRightInd/>
        <w:spacing w:line="360" w:lineRule="auto"/>
        <w:ind w:left="1304" w:hanging="1304"/>
        <w:jc w:val="both"/>
        <w:textAlignment w:val="auto"/>
        <w:rPr>
          <w:rFonts w:ascii="Times New Roman" w:hAnsi="Times New Roman"/>
          <w:sz w:val="24"/>
          <w:szCs w:val="24"/>
          <w:lang w:val="bg-BG"/>
        </w:rPr>
      </w:pPr>
      <w:r w:rsidRPr="00890902">
        <w:rPr>
          <w:rFonts w:ascii="Times New Roman" w:hAnsi="Times New Roman"/>
          <w:b/>
          <w:sz w:val="24"/>
          <w:szCs w:val="24"/>
          <w:lang w:val="bg-BG"/>
        </w:rPr>
        <w:t>Относно</w:t>
      </w:r>
      <w:r w:rsidRPr="00890902">
        <w:rPr>
          <w:rFonts w:ascii="Times New Roman" w:hAnsi="Times New Roman"/>
          <w:b/>
          <w:caps/>
          <w:sz w:val="24"/>
          <w:szCs w:val="24"/>
          <w:lang w:val="bg-BG"/>
        </w:rPr>
        <w:t xml:space="preserve">: </w:t>
      </w:r>
      <w:r w:rsidRPr="00890902">
        <w:rPr>
          <w:rFonts w:ascii="Times New Roman" w:hAnsi="Times New Roman"/>
          <w:b/>
          <w:caps/>
          <w:sz w:val="24"/>
          <w:szCs w:val="24"/>
        </w:rPr>
        <w:t xml:space="preserve"> </w:t>
      </w:r>
      <w:r w:rsidRPr="00890902">
        <w:rPr>
          <w:rFonts w:ascii="Times New Roman" w:hAnsi="Times New Roman"/>
          <w:sz w:val="24"/>
          <w:szCs w:val="24"/>
          <w:lang w:val="bg-BG"/>
        </w:rPr>
        <w:t>Проект на Наредба за изменение Наредба № 4 от 2015 г. за прилагане на мярка 11 „Биологично земеделие“ от Програмата за развитие на селските райони за периода 2014 – 2020 г.</w:t>
      </w:r>
    </w:p>
    <w:p w:rsidR="00DA5817" w:rsidRPr="003B5B8D" w:rsidRDefault="00DA5817" w:rsidP="00BE4386">
      <w:pPr>
        <w:spacing w:line="360" w:lineRule="auto"/>
        <w:jc w:val="center"/>
        <w:rPr>
          <w:rFonts w:ascii="Times New Roman" w:hAnsi="Times New Roman"/>
          <w:b/>
          <w:sz w:val="24"/>
          <w:szCs w:val="24"/>
          <w:lang w:val="bg-BG"/>
        </w:rPr>
      </w:pPr>
    </w:p>
    <w:p w:rsidR="00DA5817" w:rsidRPr="003B5B8D" w:rsidRDefault="00DA5817" w:rsidP="003B5B8D">
      <w:pPr>
        <w:spacing w:after="120" w:line="360" w:lineRule="auto"/>
        <w:jc w:val="both"/>
        <w:rPr>
          <w:rFonts w:ascii="Times New Roman" w:hAnsi="Times New Roman"/>
          <w:b/>
          <w:sz w:val="24"/>
          <w:szCs w:val="24"/>
          <w:lang w:val="bg-BG"/>
        </w:rPr>
      </w:pPr>
      <w:r w:rsidRPr="003B5B8D">
        <w:rPr>
          <w:rFonts w:ascii="Times New Roman" w:hAnsi="Times New Roman"/>
          <w:b/>
          <w:sz w:val="24"/>
          <w:szCs w:val="24"/>
          <w:lang w:val="bg-BG"/>
        </w:rPr>
        <w:t>УВАЖАЕМ</w:t>
      </w:r>
      <w:r>
        <w:rPr>
          <w:rFonts w:ascii="Times New Roman" w:hAnsi="Times New Roman"/>
          <w:b/>
          <w:sz w:val="24"/>
          <w:szCs w:val="24"/>
          <w:lang w:val="bg-BG"/>
        </w:rPr>
        <w:t>А</w:t>
      </w:r>
      <w:r w:rsidRPr="003B5B8D">
        <w:rPr>
          <w:rFonts w:ascii="Times New Roman" w:hAnsi="Times New Roman"/>
          <w:b/>
          <w:sz w:val="24"/>
          <w:szCs w:val="24"/>
          <w:lang w:val="bg-BG"/>
        </w:rPr>
        <w:t xml:space="preserve"> ГОСПО</w:t>
      </w:r>
      <w:r>
        <w:rPr>
          <w:rFonts w:ascii="Times New Roman" w:hAnsi="Times New Roman"/>
          <w:b/>
          <w:sz w:val="24"/>
          <w:szCs w:val="24"/>
          <w:lang w:val="bg-BG"/>
        </w:rPr>
        <w:t>ЖО</w:t>
      </w:r>
      <w:r w:rsidRPr="003B5B8D">
        <w:rPr>
          <w:rFonts w:ascii="Times New Roman" w:hAnsi="Times New Roman"/>
          <w:b/>
          <w:sz w:val="24"/>
          <w:szCs w:val="24"/>
          <w:lang w:val="bg-BG"/>
        </w:rPr>
        <w:t xml:space="preserve"> МИНИСТЪР,</w:t>
      </w:r>
    </w:p>
    <w:p w:rsidR="00DA5817" w:rsidRDefault="00DA5817" w:rsidP="003B5B8D">
      <w:pPr>
        <w:spacing w:line="360" w:lineRule="auto"/>
        <w:ind w:firstLine="720"/>
        <w:jc w:val="both"/>
        <w:rPr>
          <w:rFonts w:ascii="Times New Roman" w:hAnsi="Times New Roman"/>
          <w:sz w:val="24"/>
          <w:szCs w:val="24"/>
          <w:lang w:val="bg-BG"/>
        </w:rPr>
      </w:pPr>
      <w:r w:rsidRPr="003B5B8D">
        <w:rPr>
          <w:rFonts w:ascii="Times New Roman" w:hAnsi="Times New Roman"/>
          <w:sz w:val="24"/>
          <w:szCs w:val="24"/>
          <w:lang w:val="bg-BG"/>
        </w:rPr>
        <w:t xml:space="preserve">На основание чл. 9а, т. 2 от Закона за подпомагане на земеделските производители (ЗПЗП), внасям за одобряване проект на </w:t>
      </w:r>
      <w:r w:rsidRPr="003B5B8D">
        <w:rPr>
          <w:rFonts w:ascii="Times New Roman" w:hAnsi="Times New Roman"/>
          <w:bCs/>
          <w:sz w:val="24"/>
          <w:szCs w:val="24"/>
          <w:lang w:val="bg-BG"/>
        </w:rPr>
        <w:t xml:space="preserve">Наредба за изменение на Наредба № 4 от 2015 г. за прилагане на мярка 11 "Биологично земеделие" от Програмата за развитие на селските райони за периода 2014 - 2020 г. </w:t>
      </w:r>
    </w:p>
    <w:p w:rsidR="00DA5817" w:rsidRPr="003B5B8D" w:rsidRDefault="00DA5817" w:rsidP="003B5B8D">
      <w:pPr>
        <w:spacing w:line="360" w:lineRule="auto"/>
        <w:ind w:firstLine="720"/>
        <w:jc w:val="both"/>
        <w:rPr>
          <w:rFonts w:ascii="Times New Roman" w:hAnsi="Times New Roman"/>
          <w:sz w:val="24"/>
          <w:szCs w:val="24"/>
          <w:lang w:val="bg-BG"/>
        </w:rPr>
      </w:pPr>
      <w:r w:rsidRPr="003B5B8D">
        <w:rPr>
          <w:rFonts w:ascii="Times New Roman" w:hAnsi="Times New Roman"/>
          <w:b/>
          <w:sz w:val="24"/>
          <w:szCs w:val="24"/>
          <w:lang w:val="bg-BG"/>
        </w:rPr>
        <w:t>Основните пре</w:t>
      </w:r>
      <w:r w:rsidR="00890902">
        <w:rPr>
          <w:rFonts w:ascii="Times New Roman" w:hAnsi="Times New Roman"/>
          <w:b/>
          <w:sz w:val="24"/>
          <w:szCs w:val="24"/>
          <w:lang w:val="bg-BG"/>
        </w:rPr>
        <w:t xml:space="preserve">дложения и причини за изменение </w:t>
      </w:r>
      <w:r w:rsidRPr="003B5B8D">
        <w:rPr>
          <w:rFonts w:ascii="Times New Roman" w:hAnsi="Times New Roman"/>
          <w:b/>
          <w:sz w:val="24"/>
          <w:szCs w:val="24"/>
          <w:lang w:val="bg-BG"/>
        </w:rPr>
        <w:t>на наредбата се състоят в следното:</w:t>
      </w:r>
    </w:p>
    <w:p w:rsidR="00DA5817" w:rsidRPr="003B5B8D" w:rsidRDefault="00DA5817" w:rsidP="00DC79E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3B5B8D">
        <w:rPr>
          <w:rFonts w:ascii="Times New Roman" w:hAnsi="Times New Roman"/>
          <w:sz w:val="24"/>
          <w:szCs w:val="24"/>
          <w:lang w:val="bg-BG"/>
        </w:rPr>
        <w:t xml:space="preserve">С предлаганите изменения на Наредба № 4 от 2015 г. се цели да се </w:t>
      </w:r>
      <w:r>
        <w:rPr>
          <w:rFonts w:ascii="Times New Roman" w:hAnsi="Times New Roman"/>
          <w:sz w:val="24"/>
          <w:szCs w:val="24"/>
          <w:lang w:val="bg-BG"/>
        </w:rPr>
        <w:t>синхронизира</w:t>
      </w:r>
      <w:r w:rsidRPr="003B5B8D">
        <w:rPr>
          <w:rFonts w:ascii="Times New Roman" w:hAnsi="Times New Roman"/>
          <w:sz w:val="24"/>
          <w:szCs w:val="24"/>
          <w:lang w:val="bg-BG"/>
        </w:rPr>
        <w:t xml:space="preserve"> нормативната уредба на национално ниво</w:t>
      </w:r>
      <w:r>
        <w:rPr>
          <w:rFonts w:ascii="Times New Roman" w:hAnsi="Times New Roman"/>
          <w:sz w:val="24"/>
          <w:szCs w:val="24"/>
          <w:lang w:val="bg-BG"/>
        </w:rPr>
        <w:t xml:space="preserve"> с изискванията на чл. 29 от Регламент (ЕО</w:t>
      </w:r>
      <w:r w:rsidRPr="00DC79ED">
        <w:rPr>
          <w:rFonts w:ascii="Times New Roman" w:hAnsi="Times New Roman"/>
          <w:sz w:val="24"/>
          <w:szCs w:val="24"/>
          <w:lang w:val="bg-BG"/>
        </w:rPr>
        <w:t>) № 834/2007 на съвета</w:t>
      </w:r>
      <w:r>
        <w:rPr>
          <w:rFonts w:ascii="Times New Roman" w:hAnsi="Times New Roman"/>
          <w:sz w:val="24"/>
          <w:szCs w:val="24"/>
          <w:lang w:val="bg-BG"/>
        </w:rPr>
        <w:t xml:space="preserve"> </w:t>
      </w:r>
      <w:r w:rsidRPr="00DC79ED">
        <w:rPr>
          <w:rFonts w:ascii="Times New Roman" w:hAnsi="Times New Roman"/>
          <w:sz w:val="24"/>
          <w:szCs w:val="24"/>
          <w:lang w:val="bg-BG"/>
        </w:rPr>
        <w:t>от 28 юни 2007 година</w:t>
      </w:r>
      <w:r>
        <w:rPr>
          <w:rFonts w:ascii="Times New Roman" w:hAnsi="Times New Roman"/>
          <w:sz w:val="24"/>
          <w:szCs w:val="24"/>
          <w:lang w:val="bg-BG"/>
        </w:rPr>
        <w:t xml:space="preserve"> </w:t>
      </w:r>
      <w:r w:rsidRPr="00DC79ED">
        <w:rPr>
          <w:rFonts w:ascii="Times New Roman" w:hAnsi="Times New Roman"/>
          <w:sz w:val="24"/>
          <w:szCs w:val="24"/>
          <w:lang w:val="bg-BG"/>
        </w:rPr>
        <w:t>относно биологичното производство и етикетирането на биологични продукти и за отмяна на Регламент (ЕИО) № 2092/91</w:t>
      </w:r>
      <w:r>
        <w:rPr>
          <w:rFonts w:ascii="Times New Roman" w:hAnsi="Times New Roman"/>
          <w:sz w:val="24"/>
          <w:szCs w:val="24"/>
          <w:lang w:val="bg-BG"/>
        </w:rPr>
        <w:t xml:space="preserve"> </w:t>
      </w:r>
      <w:r>
        <w:rPr>
          <w:rFonts w:ascii="Times New Roman" w:hAnsi="Times New Roman"/>
          <w:sz w:val="24"/>
          <w:szCs w:val="24"/>
          <w:lang w:val="bg-BG"/>
        </w:rPr>
        <w:lastRenderedPageBreak/>
        <w:t xml:space="preserve">(Регламент </w:t>
      </w:r>
      <w:r w:rsidRPr="00DC79ED">
        <w:rPr>
          <w:rFonts w:ascii="Times New Roman" w:hAnsi="Times New Roman"/>
          <w:sz w:val="24"/>
          <w:szCs w:val="24"/>
          <w:lang w:val="bg-BG"/>
        </w:rPr>
        <w:t>№</w:t>
      </w:r>
      <w:r>
        <w:rPr>
          <w:rFonts w:ascii="Times New Roman" w:hAnsi="Times New Roman"/>
          <w:sz w:val="24"/>
          <w:szCs w:val="24"/>
          <w:lang w:val="bg-BG"/>
        </w:rPr>
        <w:t xml:space="preserve"> 834/2007)</w:t>
      </w:r>
      <w:r w:rsidRPr="003B5B8D">
        <w:rPr>
          <w:rFonts w:ascii="Times New Roman" w:hAnsi="Times New Roman"/>
          <w:sz w:val="24"/>
          <w:szCs w:val="24"/>
          <w:lang w:val="bg-BG"/>
        </w:rPr>
        <w:t xml:space="preserve">, като се създаде по-голяма яснота относно </w:t>
      </w:r>
      <w:r>
        <w:rPr>
          <w:rFonts w:ascii="Times New Roman" w:hAnsi="Times New Roman"/>
          <w:sz w:val="24"/>
          <w:szCs w:val="24"/>
          <w:lang w:val="bg-BG"/>
        </w:rPr>
        <w:t xml:space="preserve">изискванията за предоставяне на писмени доказателства от страна на операторите във връзка с </w:t>
      </w:r>
      <w:r w:rsidRPr="003B5B8D">
        <w:rPr>
          <w:rFonts w:ascii="Times New Roman" w:hAnsi="Times New Roman"/>
          <w:sz w:val="24"/>
          <w:szCs w:val="24"/>
          <w:lang w:val="bg-BG"/>
        </w:rPr>
        <w:t>прилагането на мярка 11 „Биологично земеделие“</w:t>
      </w:r>
      <w:r>
        <w:rPr>
          <w:rFonts w:ascii="Times New Roman" w:hAnsi="Times New Roman"/>
          <w:sz w:val="24"/>
          <w:szCs w:val="24"/>
          <w:lang w:val="bg-BG"/>
        </w:rPr>
        <w:t>. Изменението предвижда и удължаване на срока за издаване и предоставяне на сертификати за биологично производство, предвиден в националното законодателство</w:t>
      </w:r>
      <w:r w:rsidRPr="003B5B8D">
        <w:rPr>
          <w:rFonts w:ascii="Times New Roman" w:hAnsi="Times New Roman"/>
          <w:sz w:val="24"/>
          <w:szCs w:val="24"/>
          <w:lang w:val="bg-BG"/>
        </w:rPr>
        <w:t xml:space="preserve">.  </w:t>
      </w:r>
      <w:r>
        <w:rPr>
          <w:rFonts w:ascii="Times New Roman" w:hAnsi="Times New Roman"/>
          <w:sz w:val="24"/>
          <w:szCs w:val="24"/>
          <w:lang w:val="bg-BG"/>
        </w:rPr>
        <w:t>В допълнение</w:t>
      </w:r>
      <w:r w:rsidRPr="003B5B8D">
        <w:rPr>
          <w:rFonts w:ascii="Times New Roman" w:hAnsi="Times New Roman"/>
          <w:sz w:val="24"/>
          <w:szCs w:val="24"/>
          <w:lang w:val="bg-BG"/>
        </w:rPr>
        <w:t xml:space="preserve">, проектът на </w:t>
      </w:r>
      <w:r>
        <w:rPr>
          <w:rFonts w:ascii="Times New Roman" w:hAnsi="Times New Roman"/>
          <w:sz w:val="24"/>
          <w:szCs w:val="24"/>
          <w:lang w:val="bg-BG"/>
        </w:rPr>
        <w:t xml:space="preserve"> наредба не противоречи на</w:t>
      </w:r>
      <w:r w:rsidRPr="003B5B8D">
        <w:rPr>
          <w:rFonts w:ascii="Times New Roman" w:hAnsi="Times New Roman"/>
          <w:sz w:val="24"/>
          <w:szCs w:val="24"/>
          <w:lang w:val="bg-BG"/>
        </w:rPr>
        <w:t xml:space="preserve"> </w:t>
      </w:r>
      <w:r>
        <w:rPr>
          <w:rFonts w:ascii="Times New Roman" w:hAnsi="Times New Roman"/>
          <w:sz w:val="24"/>
          <w:szCs w:val="24"/>
          <w:lang w:val="bg-BG"/>
        </w:rPr>
        <w:t>одобреното</w:t>
      </w:r>
      <w:r w:rsidRPr="003B5B8D">
        <w:rPr>
          <w:rFonts w:ascii="Times New Roman" w:hAnsi="Times New Roman"/>
          <w:sz w:val="24"/>
          <w:szCs w:val="24"/>
          <w:lang w:val="bg-BG"/>
        </w:rPr>
        <w:t xml:space="preserve"> пето изменение на Програмата за развитие на селските райони за периода 2014 – 2020 г. (ПРСР 2014 – 2020 г.).</w:t>
      </w:r>
    </w:p>
    <w:p w:rsidR="00DA5817" w:rsidRDefault="00DA5817" w:rsidP="00101373">
      <w:pPr>
        <w:widowControl w:val="0"/>
        <w:tabs>
          <w:tab w:val="left" w:pos="8655"/>
        </w:tabs>
        <w:overflowPunct/>
        <w:spacing w:line="360" w:lineRule="auto"/>
        <w:ind w:firstLine="720"/>
        <w:jc w:val="both"/>
        <w:textAlignment w:val="auto"/>
        <w:rPr>
          <w:rFonts w:ascii="Times New Roman" w:hAnsi="Times New Roman"/>
          <w:sz w:val="24"/>
          <w:szCs w:val="24"/>
          <w:lang w:val="bg-BG"/>
        </w:rPr>
      </w:pPr>
      <w:r>
        <w:rPr>
          <w:rFonts w:ascii="Times New Roman" w:hAnsi="Times New Roman"/>
          <w:sz w:val="24"/>
          <w:szCs w:val="24"/>
          <w:lang w:val="bg-BG"/>
        </w:rPr>
        <w:t xml:space="preserve">Разпоредбите на чл. 29 на </w:t>
      </w:r>
      <w:r w:rsidRPr="00DC79ED">
        <w:rPr>
          <w:rFonts w:ascii="Times New Roman" w:hAnsi="Times New Roman"/>
          <w:sz w:val="24"/>
          <w:szCs w:val="24"/>
          <w:lang w:val="bg-BG"/>
        </w:rPr>
        <w:t>Регламент № 834/2007</w:t>
      </w:r>
      <w:r>
        <w:rPr>
          <w:rFonts w:ascii="Times New Roman" w:hAnsi="Times New Roman"/>
          <w:sz w:val="24"/>
          <w:szCs w:val="24"/>
          <w:lang w:val="bg-BG"/>
        </w:rPr>
        <w:t xml:space="preserve"> предвиждат н</w:t>
      </w:r>
      <w:r w:rsidRPr="00DC79ED">
        <w:rPr>
          <w:rFonts w:ascii="Times New Roman" w:hAnsi="Times New Roman"/>
          <w:sz w:val="24"/>
          <w:szCs w:val="24"/>
          <w:lang w:val="bg-BG"/>
        </w:rPr>
        <w:t>адзорните</w:t>
      </w:r>
      <w:r>
        <w:rPr>
          <w:rFonts w:ascii="Times New Roman" w:hAnsi="Times New Roman"/>
          <w:sz w:val="24"/>
          <w:szCs w:val="24"/>
          <w:lang w:val="bg-BG"/>
        </w:rPr>
        <w:t xml:space="preserve"> и контролните органи да </w:t>
      </w:r>
      <w:r w:rsidRPr="00DC79ED">
        <w:rPr>
          <w:rFonts w:ascii="Times New Roman" w:hAnsi="Times New Roman"/>
          <w:sz w:val="24"/>
          <w:szCs w:val="24"/>
          <w:lang w:val="bg-BG"/>
        </w:rPr>
        <w:t>предоставят писмени доказателства на всеки оператор, който е обект на техния контрол и който отговаря на изискванията по регламент</w:t>
      </w:r>
      <w:r>
        <w:rPr>
          <w:rFonts w:ascii="Times New Roman" w:hAnsi="Times New Roman"/>
          <w:sz w:val="24"/>
          <w:szCs w:val="24"/>
          <w:lang w:val="bg-BG"/>
        </w:rPr>
        <w:t>а</w:t>
      </w:r>
      <w:r w:rsidRPr="00DC79ED">
        <w:rPr>
          <w:rFonts w:ascii="Times New Roman" w:hAnsi="Times New Roman"/>
          <w:sz w:val="24"/>
          <w:szCs w:val="24"/>
          <w:lang w:val="bg-BG"/>
        </w:rPr>
        <w:t xml:space="preserve"> в областта на своята дейност. Писмените доказателства позволяват поне идентификацията на оператора и вида или гамата от продукти, както и периода на валидност.</w:t>
      </w:r>
      <w:r>
        <w:rPr>
          <w:rFonts w:ascii="Times New Roman" w:hAnsi="Times New Roman"/>
          <w:sz w:val="24"/>
          <w:szCs w:val="24"/>
          <w:lang w:val="bg-BG"/>
        </w:rPr>
        <w:t xml:space="preserve"> В текстовете на Програмата за развитие на селските райони за мярка 11 „Биологично земеделие“ </w:t>
      </w:r>
      <w:r w:rsidRPr="00DC79ED">
        <w:rPr>
          <w:rFonts w:ascii="Times New Roman" w:hAnsi="Times New Roman"/>
          <w:sz w:val="24"/>
          <w:szCs w:val="24"/>
          <w:lang w:val="bg-BG"/>
        </w:rPr>
        <w:t xml:space="preserve">е заложено изискването </w:t>
      </w:r>
      <w:r>
        <w:rPr>
          <w:rFonts w:ascii="Times New Roman" w:hAnsi="Times New Roman"/>
          <w:sz w:val="24"/>
          <w:szCs w:val="24"/>
          <w:lang w:val="bg-BG"/>
        </w:rPr>
        <w:t>бенефициентите до края на петгодишния период на прилагане на дейността поне веднъж да получат сертификат за съответствие на произведената от тях растителна или животинска продукция с правилата на биологичното производство.</w:t>
      </w:r>
    </w:p>
    <w:p w:rsidR="00DA5817" w:rsidRPr="00A530B1" w:rsidRDefault="00DA5817" w:rsidP="00A530B1">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A530B1">
        <w:rPr>
          <w:rFonts w:ascii="Times New Roman" w:hAnsi="Times New Roman"/>
          <w:sz w:val="24"/>
          <w:szCs w:val="24"/>
          <w:lang w:val="bg-BG"/>
        </w:rPr>
        <w:t xml:space="preserve">С предлаганите изменения </w:t>
      </w:r>
      <w:r>
        <w:rPr>
          <w:rFonts w:ascii="Times New Roman" w:hAnsi="Times New Roman"/>
          <w:sz w:val="24"/>
          <w:szCs w:val="24"/>
          <w:lang w:val="bg-BG"/>
        </w:rPr>
        <w:t xml:space="preserve">в </w:t>
      </w:r>
      <w:r w:rsidRPr="00A530B1">
        <w:rPr>
          <w:rFonts w:ascii="Times New Roman" w:hAnsi="Times New Roman"/>
          <w:sz w:val="24"/>
          <w:szCs w:val="24"/>
          <w:lang w:val="bg-BG"/>
        </w:rPr>
        <w:t xml:space="preserve">Наредба № 4 от 2015 г. се </w:t>
      </w:r>
      <w:r>
        <w:rPr>
          <w:rFonts w:ascii="Times New Roman" w:hAnsi="Times New Roman"/>
          <w:sz w:val="24"/>
          <w:szCs w:val="24"/>
          <w:lang w:val="bg-BG"/>
        </w:rPr>
        <w:t>предвижда</w:t>
      </w:r>
      <w:r w:rsidRPr="00A530B1">
        <w:rPr>
          <w:rFonts w:ascii="Times New Roman" w:hAnsi="Times New Roman"/>
          <w:sz w:val="24"/>
          <w:szCs w:val="24"/>
          <w:lang w:val="bg-BG"/>
        </w:rPr>
        <w:t xml:space="preserve"> да бъдат променени сроко</w:t>
      </w:r>
      <w:r>
        <w:rPr>
          <w:rFonts w:ascii="Times New Roman" w:hAnsi="Times New Roman"/>
          <w:sz w:val="24"/>
          <w:szCs w:val="24"/>
          <w:lang w:val="bg-BG"/>
        </w:rPr>
        <w:t xml:space="preserve">вете, посочени в чл. 33, ал. 1, т. 2 </w:t>
      </w:r>
      <w:r w:rsidRPr="00A530B1">
        <w:rPr>
          <w:rFonts w:ascii="Times New Roman" w:hAnsi="Times New Roman"/>
          <w:sz w:val="24"/>
          <w:szCs w:val="24"/>
          <w:lang w:val="bg-BG"/>
        </w:rPr>
        <w:t>и чл. 39</w:t>
      </w:r>
      <w:r>
        <w:rPr>
          <w:rFonts w:ascii="Times New Roman" w:hAnsi="Times New Roman"/>
          <w:sz w:val="24"/>
          <w:szCs w:val="24"/>
          <w:lang w:val="bg-BG"/>
        </w:rPr>
        <w:t xml:space="preserve"> </w:t>
      </w:r>
      <w:r w:rsidRPr="00A530B1">
        <w:rPr>
          <w:rFonts w:ascii="Times New Roman" w:hAnsi="Times New Roman"/>
          <w:sz w:val="24"/>
          <w:szCs w:val="24"/>
          <w:lang w:val="bg-BG"/>
        </w:rPr>
        <w:t xml:space="preserve">както и </w:t>
      </w:r>
      <w:r>
        <w:rPr>
          <w:rFonts w:ascii="Times New Roman" w:hAnsi="Times New Roman"/>
          <w:sz w:val="24"/>
          <w:szCs w:val="24"/>
          <w:lang w:val="bg-BG"/>
        </w:rPr>
        <w:t xml:space="preserve">заличаване </w:t>
      </w:r>
      <w:r w:rsidRPr="00A530B1">
        <w:rPr>
          <w:rFonts w:ascii="Times New Roman" w:hAnsi="Times New Roman"/>
          <w:sz w:val="24"/>
          <w:szCs w:val="24"/>
          <w:lang w:val="bg-BG"/>
        </w:rPr>
        <w:t xml:space="preserve">на текста, с което се цели внасяне на яснота по отношение </w:t>
      </w:r>
      <w:r>
        <w:rPr>
          <w:rFonts w:ascii="Times New Roman" w:hAnsi="Times New Roman"/>
          <w:sz w:val="24"/>
          <w:szCs w:val="24"/>
          <w:lang w:val="bg-BG"/>
        </w:rPr>
        <w:t>на изискванията на чл. 33, ал. 1</w:t>
      </w:r>
      <w:r w:rsidRPr="00A530B1">
        <w:rPr>
          <w:rFonts w:ascii="Times New Roman" w:hAnsi="Times New Roman"/>
          <w:sz w:val="24"/>
          <w:szCs w:val="24"/>
          <w:lang w:val="bg-BG"/>
        </w:rPr>
        <w:t>, т. 3 относно сертификатите или писмените доказателства, удостоверяващи произведена биологична продукция.</w:t>
      </w:r>
    </w:p>
    <w:p w:rsidR="00DA5817" w:rsidRDefault="00DA5817" w:rsidP="00DC79E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A530B1">
        <w:rPr>
          <w:rFonts w:ascii="Times New Roman" w:hAnsi="Times New Roman"/>
          <w:sz w:val="24"/>
          <w:szCs w:val="24"/>
          <w:lang w:val="bg-BG"/>
        </w:rPr>
        <w:t>Съгласно чл. 33, ал. 1, т. 2</w:t>
      </w:r>
      <w:r>
        <w:rPr>
          <w:rFonts w:ascii="Times New Roman" w:hAnsi="Times New Roman"/>
          <w:sz w:val="24"/>
          <w:szCs w:val="24"/>
          <w:lang w:val="bg-BG"/>
        </w:rPr>
        <w:t xml:space="preserve"> от</w:t>
      </w:r>
      <w:r w:rsidRPr="00A530B1">
        <w:rPr>
          <w:rFonts w:ascii="Times New Roman" w:hAnsi="Times New Roman"/>
          <w:sz w:val="24"/>
          <w:szCs w:val="24"/>
          <w:lang w:val="bg-BG"/>
        </w:rPr>
        <w:t xml:space="preserve"> </w:t>
      </w:r>
      <w:r w:rsidRPr="00DC79ED">
        <w:rPr>
          <w:rFonts w:ascii="Times New Roman" w:hAnsi="Times New Roman"/>
          <w:sz w:val="24"/>
          <w:szCs w:val="24"/>
          <w:lang w:val="bg-BG"/>
        </w:rPr>
        <w:t>Наредба № 4 от 2015 г. за прилагане на мярка 11 "Биологично земеделие" от Програмата за развитие на селските райони за периода 2014 - 2020 г</w:t>
      </w:r>
      <w:r>
        <w:rPr>
          <w:rFonts w:ascii="Times New Roman" w:hAnsi="Times New Roman"/>
          <w:sz w:val="24"/>
          <w:szCs w:val="24"/>
          <w:lang w:val="bg-BG"/>
        </w:rPr>
        <w:t>. е заложено най-късно до 30 септември на петата година от поетия по мярка 11 ангажимент бенефициентите да имат издаден сертификат или писмено доказателство, което да удостоверява</w:t>
      </w:r>
      <w:r w:rsidRPr="00A24713">
        <w:rPr>
          <w:rFonts w:ascii="Times New Roman" w:hAnsi="Times New Roman"/>
          <w:sz w:val="24"/>
          <w:szCs w:val="24"/>
          <w:lang w:val="bg-BG"/>
        </w:rPr>
        <w:t xml:space="preserve"> състоянието на парцелите и произведената продукция от земеделската култура, формираща размера на подпомагане, в годината на издаването им и се предоставят за всеки от подпомаганите парцели, за които е поет ангажимент, преминали периода на преход към биологично производство</w:t>
      </w:r>
      <w:r>
        <w:rPr>
          <w:rFonts w:ascii="Times New Roman" w:hAnsi="Times New Roman"/>
          <w:sz w:val="24"/>
          <w:szCs w:val="24"/>
          <w:lang w:val="bg-BG"/>
        </w:rPr>
        <w:t xml:space="preserve">. В чл. 39 </w:t>
      </w:r>
      <w:r w:rsidRPr="00A530B1">
        <w:rPr>
          <w:rFonts w:ascii="Times New Roman" w:hAnsi="Times New Roman"/>
          <w:sz w:val="24"/>
          <w:szCs w:val="24"/>
          <w:lang w:val="bg-BG"/>
        </w:rPr>
        <w:t>е</w:t>
      </w:r>
      <w:r>
        <w:rPr>
          <w:rFonts w:ascii="Times New Roman" w:hAnsi="Times New Roman"/>
          <w:sz w:val="24"/>
          <w:szCs w:val="24"/>
          <w:lang w:val="bg-BG"/>
        </w:rPr>
        <w:t xml:space="preserve"> указано</w:t>
      </w:r>
      <w:r w:rsidRPr="00A530B1">
        <w:rPr>
          <w:rFonts w:ascii="Times New Roman" w:hAnsi="Times New Roman"/>
          <w:sz w:val="24"/>
          <w:szCs w:val="24"/>
          <w:lang w:val="bg-BG"/>
        </w:rPr>
        <w:t xml:space="preserve">, че кандидатите за подпомагане по </w:t>
      </w:r>
      <w:r>
        <w:rPr>
          <w:rFonts w:ascii="Times New Roman" w:hAnsi="Times New Roman"/>
          <w:sz w:val="24"/>
          <w:szCs w:val="24"/>
          <w:lang w:val="bg-BG"/>
        </w:rPr>
        <w:t>мярка 11 "Б</w:t>
      </w:r>
      <w:r w:rsidRPr="00A530B1">
        <w:rPr>
          <w:rFonts w:ascii="Times New Roman" w:hAnsi="Times New Roman"/>
          <w:sz w:val="24"/>
          <w:szCs w:val="24"/>
          <w:lang w:val="bg-BG"/>
        </w:rPr>
        <w:t xml:space="preserve">иологично </w:t>
      </w:r>
      <w:r>
        <w:rPr>
          <w:rFonts w:ascii="Times New Roman" w:hAnsi="Times New Roman"/>
          <w:sz w:val="24"/>
          <w:szCs w:val="24"/>
          <w:lang w:val="bg-BG"/>
        </w:rPr>
        <w:t>земеделие</w:t>
      </w:r>
      <w:r w:rsidRPr="00A530B1">
        <w:rPr>
          <w:rFonts w:ascii="Times New Roman" w:hAnsi="Times New Roman"/>
          <w:sz w:val="24"/>
          <w:szCs w:val="24"/>
          <w:lang w:val="bg-BG"/>
        </w:rPr>
        <w:t>" прилагат копие на документ съгласно чл. 33, ал. 1, т. 2  поне веднъж от поемане на задължението, най-късно до 30 октомври на петата година от поемане на същото.</w:t>
      </w:r>
      <w:r>
        <w:rPr>
          <w:rFonts w:ascii="Times New Roman" w:hAnsi="Times New Roman"/>
          <w:sz w:val="24"/>
          <w:szCs w:val="24"/>
          <w:lang w:val="bg-BG"/>
        </w:rPr>
        <w:t xml:space="preserve"> </w:t>
      </w:r>
    </w:p>
    <w:p w:rsidR="00DA5817" w:rsidRDefault="00DA5817" w:rsidP="00DC79ED">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A530B1">
        <w:rPr>
          <w:rFonts w:ascii="Times New Roman" w:hAnsi="Times New Roman"/>
          <w:sz w:val="24"/>
          <w:szCs w:val="24"/>
          <w:lang w:val="bg-BG"/>
        </w:rPr>
        <w:t xml:space="preserve">По отношение на </w:t>
      </w:r>
      <w:proofErr w:type="spellStart"/>
      <w:r w:rsidRPr="00A530B1">
        <w:rPr>
          <w:rFonts w:ascii="Times New Roman" w:hAnsi="Times New Roman"/>
          <w:sz w:val="24"/>
          <w:szCs w:val="24"/>
          <w:lang w:val="bg-BG"/>
        </w:rPr>
        <w:t>горецитираните</w:t>
      </w:r>
      <w:proofErr w:type="spellEnd"/>
      <w:r w:rsidRPr="00A530B1">
        <w:rPr>
          <w:rFonts w:ascii="Times New Roman" w:hAnsi="Times New Roman"/>
          <w:sz w:val="24"/>
          <w:szCs w:val="24"/>
          <w:lang w:val="bg-BG"/>
        </w:rPr>
        <w:t xml:space="preserve"> срокове е получено писмо до министъра на земеделието, храните и горите от 13 контролиращи лица, получили разрешение да осъществяват контрол за съответствие на биологичното производство.</w:t>
      </w:r>
    </w:p>
    <w:p w:rsidR="00DA5817" w:rsidRDefault="00DA5817" w:rsidP="00A24713">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A530B1">
        <w:rPr>
          <w:rFonts w:ascii="Times New Roman" w:hAnsi="Times New Roman"/>
          <w:sz w:val="24"/>
          <w:szCs w:val="24"/>
          <w:lang w:val="bg-BG"/>
        </w:rPr>
        <w:t xml:space="preserve">Конкретно, представителите на контролиращите лица са информирали, че </w:t>
      </w:r>
      <w:r w:rsidRPr="00A530B1">
        <w:rPr>
          <w:rFonts w:ascii="Times New Roman" w:hAnsi="Times New Roman"/>
          <w:sz w:val="24"/>
          <w:szCs w:val="24"/>
          <w:lang w:val="bg-BG"/>
        </w:rPr>
        <w:lastRenderedPageBreak/>
        <w:t>голяма част от опер</w:t>
      </w:r>
      <w:r>
        <w:rPr>
          <w:rFonts w:ascii="Times New Roman" w:hAnsi="Times New Roman"/>
          <w:sz w:val="24"/>
          <w:szCs w:val="24"/>
          <w:lang w:val="bg-BG"/>
        </w:rPr>
        <w:t xml:space="preserve">аторите в системата на контрол </w:t>
      </w:r>
      <w:r w:rsidRPr="00A530B1">
        <w:rPr>
          <w:rFonts w:ascii="Times New Roman" w:hAnsi="Times New Roman"/>
          <w:sz w:val="24"/>
          <w:szCs w:val="24"/>
          <w:lang w:val="bg-BG"/>
        </w:rPr>
        <w:t>отглежда</w:t>
      </w:r>
      <w:r>
        <w:rPr>
          <w:rFonts w:ascii="Times New Roman" w:hAnsi="Times New Roman"/>
          <w:sz w:val="24"/>
          <w:szCs w:val="24"/>
          <w:lang w:val="bg-BG"/>
        </w:rPr>
        <w:t>т</w:t>
      </w:r>
      <w:r w:rsidRPr="00A530B1">
        <w:rPr>
          <w:rFonts w:ascii="Times New Roman" w:hAnsi="Times New Roman"/>
          <w:sz w:val="24"/>
          <w:szCs w:val="24"/>
          <w:lang w:val="bg-BG"/>
        </w:rPr>
        <w:t xml:space="preserve"> редица култури, които </w:t>
      </w:r>
      <w:proofErr w:type="spellStart"/>
      <w:r w:rsidRPr="00A530B1">
        <w:rPr>
          <w:rFonts w:ascii="Times New Roman" w:hAnsi="Times New Roman"/>
          <w:sz w:val="24"/>
          <w:szCs w:val="24"/>
          <w:lang w:val="bg-BG"/>
        </w:rPr>
        <w:t>плододават</w:t>
      </w:r>
      <w:proofErr w:type="spellEnd"/>
      <w:r w:rsidRPr="00A530B1">
        <w:rPr>
          <w:rFonts w:ascii="Times New Roman" w:hAnsi="Times New Roman"/>
          <w:sz w:val="24"/>
          <w:szCs w:val="24"/>
          <w:lang w:val="bg-BG"/>
        </w:rPr>
        <w:t xml:space="preserve"> </w:t>
      </w:r>
      <w:r w:rsidR="00411549">
        <w:rPr>
          <w:rFonts w:ascii="Times New Roman" w:hAnsi="Times New Roman"/>
          <w:sz w:val="24"/>
          <w:szCs w:val="24"/>
          <w:lang w:val="bg-BG"/>
        </w:rPr>
        <w:t xml:space="preserve">по-късно </w:t>
      </w:r>
      <w:r w:rsidRPr="00A530B1">
        <w:rPr>
          <w:rFonts w:ascii="Times New Roman" w:hAnsi="Times New Roman"/>
          <w:sz w:val="24"/>
          <w:szCs w:val="24"/>
          <w:lang w:val="bg-BG"/>
        </w:rPr>
        <w:t>и съответно реколтата от тях се прибира най-рано през септември месец</w:t>
      </w:r>
      <w:r>
        <w:rPr>
          <w:rFonts w:ascii="Times New Roman" w:hAnsi="Times New Roman"/>
          <w:sz w:val="24"/>
          <w:szCs w:val="24"/>
          <w:lang w:val="bg-BG"/>
        </w:rPr>
        <w:t xml:space="preserve">. </w:t>
      </w:r>
      <w:r w:rsidRPr="00A530B1">
        <w:rPr>
          <w:rFonts w:ascii="Times New Roman" w:hAnsi="Times New Roman"/>
          <w:sz w:val="24"/>
          <w:szCs w:val="24"/>
          <w:lang w:val="bg-BG"/>
        </w:rPr>
        <w:t xml:space="preserve"> </w:t>
      </w:r>
      <w:r>
        <w:rPr>
          <w:rFonts w:ascii="Times New Roman" w:hAnsi="Times New Roman"/>
          <w:sz w:val="24"/>
          <w:szCs w:val="24"/>
          <w:lang w:val="bg-BG"/>
        </w:rPr>
        <w:t>П</w:t>
      </w:r>
      <w:r w:rsidRPr="00A530B1">
        <w:rPr>
          <w:rFonts w:ascii="Times New Roman" w:hAnsi="Times New Roman"/>
          <w:sz w:val="24"/>
          <w:szCs w:val="24"/>
          <w:lang w:val="bg-BG"/>
        </w:rPr>
        <w:t>редвид това за същите не е възможно контролиращото лице да издаде сертификат или писмено доказателство за съответствие на произведена биологична продукция, съобразно сроковете по чл. 33, ал. 1, т. 2.</w:t>
      </w:r>
    </w:p>
    <w:p w:rsidR="00DA5817" w:rsidRDefault="00DA5817" w:rsidP="00A24713">
      <w:pPr>
        <w:widowControl w:val="0"/>
        <w:tabs>
          <w:tab w:val="left" w:pos="8655"/>
        </w:tabs>
        <w:overflowPunct/>
        <w:spacing w:line="360" w:lineRule="auto"/>
        <w:ind w:firstLine="720"/>
        <w:jc w:val="both"/>
        <w:textAlignment w:val="auto"/>
        <w:rPr>
          <w:rFonts w:ascii="Times New Roman" w:hAnsi="Times New Roman"/>
          <w:sz w:val="24"/>
          <w:szCs w:val="24"/>
          <w:lang w:val="bg-BG"/>
        </w:rPr>
      </w:pPr>
      <w:r>
        <w:rPr>
          <w:rFonts w:ascii="Times New Roman" w:hAnsi="Times New Roman"/>
          <w:sz w:val="24"/>
          <w:szCs w:val="24"/>
          <w:lang w:val="bg-BG"/>
        </w:rPr>
        <w:t>При проведена</w:t>
      </w:r>
      <w:r w:rsidRPr="00A530B1">
        <w:rPr>
          <w:rFonts w:ascii="Times New Roman" w:hAnsi="Times New Roman"/>
          <w:sz w:val="24"/>
          <w:szCs w:val="24"/>
          <w:lang w:val="bg-BG"/>
        </w:rPr>
        <w:t xml:space="preserve"> среща на 4 септември 2019 г. с представители </w:t>
      </w:r>
      <w:r>
        <w:rPr>
          <w:rFonts w:ascii="Times New Roman" w:hAnsi="Times New Roman"/>
          <w:sz w:val="24"/>
          <w:szCs w:val="24"/>
          <w:lang w:val="bg-BG"/>
        </w:rPr>
        <w:t xml:space="preserve">на </w:t>
      </w:r>
      <w:r w:rsidRPr="00A530B1">
        <w:rPr>
          <w:rFonts w:ascii="Times New Roman" w:hAnsi="Times New Roman"/>
          <w:sz w:val="24"/>
          <w:szCs w:val="24"/>
          <w:lang w:val="bg-BG"/>
        </w:rPr>
        <w:t xml:space="preserve">Държавен фонд „Земеделие“, Министерство на земеделието, храните и горите и контролиращите лица, </w:t>
      </w:r>
      <w:r>
        <w:rPr>
          <w:rFonts w:ascii="Times New Roman" w:hAnsi="Times New Roman"/>
          <w:sz w:val="24"/>
          <w:szCs w:val="24"/>
          <w:lang w:val="bg-BG"/>
        </w:rPr>
        <w:t>отново е изразена</w:t>
      </w:r>
      <w:r w:rsidRPr="00A530B1">
        <w:rPr>
          <w:rFonts w:ascii="Times New Roman" w:hAnsi="Times New Roman"/>
          <w:sz w:val="24"/>
          <w:szCs w:val="24"/>
          <w:lang w:val="bg-BG"/>
        </w:rPr>
        <w:t xml:space="preserve"> </w:t>
      </w:r>
      <w:r>
        <w:rPr>
          <w:rFonts w:ascii="Times New Roman" w:hAnsi="Times New Roman"/>
          <w:sz w:val="24"/>
          <w:szCs w:val="24"/>
          <w:lang w:val="bg-BG"/>
        </w:rPr>
        <w:t>позиция на несъгласие</w:t>
      </w:r>
      <w:r w:rsidRPr="00A530B1">
        <w:rPr>
          <w:rFonts w:ascii="Times New Roman" w:hAnsi="Times New Roman"/>
          <w:sz w:val="24"/>
          <w:szCs w:val="24"/>
          <w:lang w:val="bg-BG"/>
        </w:rPr>
        <w:t xml:space="preserve"> от тяхна страна по от</w:t>
      </w:r>
      <w:r>
        <w:rPr>
          <w:rFonts w:ascii="Times New Roman" w:hAnsi="Times New Roman"/>
          <w:sz w:val="24"/>
          <w:szCs w:val="24"/>
          <w:lang w:val="bg-BG"/>
        </w:rPr>
        <w:t>ношение на така определените в н</w:t>
      </w:r>
      <w:r w:rsidRPr="00A530B1">
        <w:rPr>
          <w:rFonts w:ascii="Times New Roman" w:hAnsi="Times New Roman"/>
          <w:sz w:val="24"/>
          <w:szCs w:val="24"/>
          <w:lang w:val="bg-BG"/>
        </w:rPr>
        <w:t>аредбата срокове</w:t>
      </w:r>
      <w:r>
        <w:rPr>
          <w:rFonts w:ascii="Times New Roman" w:hAnsi="Times New Roman"/>
          <w:sz w:val="24"/>
          <w:szCs w:val="24"/>
          <w:lang w:val="bg-BG"/>
        </w:rPr>
        <w:t>, като изложиха</w:t>
      </w:r>
      <w:r w:rsidRPr="00A530B1">
        <w:rPr>
          <w:rFonts w:ascii="Times New Roman" w:hAnsi="Times New Roman"/>
          <w:sz w:val="24"/>
          <w:szCs w:val="24"/>
          <w:lang w:val="bg-BG"/>
        </w:rPr>
        <w:t xml:space="preserve"> своите съображения, че </w:t>
      </w:r>
      <w:r>
        <w:rPr>
          <w:rFonts w:ascii="Times New Roman" w:hAnsi="Times New Roman"/>
          <w:sz w:val="24"/>
          <w:szCs w:val="24"/>
          <w:lang w:val="bg-BG"/>
        </w:rPr>
        <w:t xml:space="preserve">запазването  на </w:t>
      </w:r>
      <w:r w:rsidRPr="00A530B1">
        <w:rPr>
          <w:rFonts w:ascii="Times New Roman" w:hAnsi="Times New Roman"/>
          <w:sz w:val="24"/>
          <w:szCs w:val="24"/>
          <w:lang w:val="bg-BG"/>
        </w:rPr>
        <w:t>определените срокове</w:t>
      </w:r>
      <w:r>
        <w:rPr>
          <w:rFonts w:ascii="Times New Roman" w:hAnsi="Times New Roman"/>
          <w:sz w:val="24"/>
          <w:szCs w:val="24"/>
          <w:lang w:val="bg-BG"/>
        </w:rPr>
        <w:t>те в наредбата ще възпрепятства</w:t>
      </w:r>
      <w:r w:rsidRPr="00A530B1">
        <w:rPr>
          <w:rFonts w:ascii="Times New Roman" w:hAnsi="Times New Roman"/>
          <w:sz w:val="24"/>
          <w:szCs w:val="24"/>
          <w:lang w:val="bg-BG"/>
        </w:rPr>
        <w:t xml:space="preserve"> </w:t>
      </w:r>
      <w:r>
        <w:rPr>
          <w:rFonts w:ascii="Times New Roman" w:hAnsi="Times New Roman"/>
          <w:sz w:val="24"/>
          <w:szCs w:val="24"/>
          <w:lang w:val="bg-BG"/>
        </w:rPr>
        <w:t>голяма част от операторите, подпомагани по мярка 11 „Биологично земеделие“,</w:t>
      </w:r>
      <w:r w:rsidRPr="00A530B1">
        <w:rPr>
          <w:rFonts w:ascii="Times New Roman" w:hAnsi="Times New Roman"/>
          <w:sz w:val="24"/>
          <w:szCs w:val="24"/>
          <w:lang w:val="bg-BG"/>
        </w:rPr>
        <w:t xml:space="preserve"> да изпълнят изискванията, разписани в Програмата за развитие </w:t>
      </w:r>
      <w:r>
        <w:rPr>
          <w:rFonts w:ascii="Times New Roman" w:hAnsi="Times New Roman"/>
          <w:sz w:val="24"/>
          <w:szCs w:val="24"/>
          <w:lang w:val="bg-BG"/>
        </w:rPr>
        <w:t>на селските райони 2014-2020 г.</w:t>
      </w:r>
    </w:p>
    <w:p w:rsidR="00DA5817" w:rsidRDefault="00DA5817" w:rsidP="00A530B1">
      <w:pPr>
        <w:widowControl w:val="0"/>
        <w:tabs>
          <w:tab w:val="left" w:pos="8655"/>
        </w:tabs>
        <w:overflowPunct/>
        <w:spacing w:line="360" w:lineRule="auto"/>
        <w:ind w:firstLine="720"/>
        <w:jc w:val="both"/>
        <w:textAlignment w:val="auto"/>
        <w:rPr>
          <w:rFonts w:ascii="Times New Roman" w:hAnsi="Times New Roman"/>
          <w:sz w:val="24"/>
          <w:szCs w:val="24"/>
          <w:lang w:val="bg-BG"/>
        </w:rPr>
      </w:pPr>
      <w:r w:rsidRPr="00A530B1">
        <w:rPr>
          <w:rFonts w:ascii="Times New Roman" w:hAnsi="Times New Roman"/>
          <w:sz w:val="24"/>
          <w:szCs w:val="24"/>
          <w:lang w:val="bg-BG"/>
        </w:rPr>
        <w:t xml:space="preserve"> </w:t>
      </w:r>
      <w:r>
        <w:rPr>
          <w:rFonts w:ascii="Times New Roman" w:hAnsi="Times New Roman"/>
          <w:sz w:val="24"/>
          <w:szCs w:val="24"/>
          <w:lang w:val="bg-BG"/>
        </w:rPr>
        <w:t xml:space="preserve">В допълнение на срещата на 4-ти септември 2019 г. </w:t>
      </w:r>
      <w:r w:rsidRPr="00A24713">
        <w:rPr>
          <w:rFonts w:ascii="Times New Roman" w:hAnsi="Times New Roman"/>
          <w:sz w:val="24"/>
          <w:szCs w:val="24"/>
          <w:lang w:val="bg-BG"/>
        </w:rPr>
        <w:t>е поставен въпросът за редакция на чл. 33, ал. 1 от Наредба № 4 от 2015 г. и по-конкретно да се посочи, че количеството произведена продукция е общо според културата/продукта, а не отделно от всеки парцел/животно.</w:t>
      </w:r>
      <w:r>
        <w:rPr>
          <w:rFonts w:ascii="Times New Roman" w:hAnsi="Times New Roman"/>
          <w:sz w:val="24"/>
          <w:szCs w:val="24"/>
          <w:lang w:val="bg-BG"/>
        </w:rPr>
        <w:t xml:space="preserve"> </w:t>
      </w:r>
      <w:r w:rsidRPr="00A24713">
        <w:rPr>
          <w:rFonts w:ascii="Times New Roman" w:hAnsi="Times New Roman"/>
          <w:sz w:val="24"/>
          <w:szCs w:val="24"/>
          <w:lang w:val="bg-BG"/>
        </w:rPr>
        <w:t>Мотивите</w:t>
      </w:r>
      <w:r>
        <w:rPr>
          <w:rFonts w:ascii="Times New Roman" w:hAnsi="Times New Roman"/>
          <w:sz w:val="24"/>
          <w:szCs w:val="24"/>
          <w:lang w:val="bg-BG"/>
        </w:rPr>
        <w:t xml:space="preserve"> са</w:t>
      </w:r>
      <w:r w:rsidRPr="00A24713">
        <w:rPr>
          <w:rFonts w:ascii="Times New Roman" w:hAnsi="Times New Roman"/>
          <w:sz w:val="24"/>
          <w:szCs w:val="24"/>
          <w:lang w:val="bg-BG"/>
        </w:rPr>
        <w:t xml:space="preserve">, че искането за посочване на добивите от конкретен парцел или животни води до създаване на административна тежест и е предпоставка за допускане на технически грешки при въвеждане на конкретни добиви от всеки един парцел или животно при условие, че се сертифицира общото количество продукция. </w:t>
      </w:r>
    </w:p>
    <w:p w:rsidR="00DA5817" w:rsidRPr="003B5B8D" w:rsidRDefault="00DA5817" w:rsidP="00A530B1">
      <w:pPr>
        <w:widowControl w:val="0"/>
        <w:tabs>
          <w:tab w:val="left" w:pos="8655"/>
        </w:tabs>
        <w:overflowPunct/>
        <w:spacing w:line="360" w:lineRule="auto"/>
        <w:ind w:firstLine="720"/>
        <w:jc w:val="both"/>
        <w:textAlignment w:val="auto"/>
        <w:rPr>
          <w:rFonts w:ascii="Times New Roman" w:hAnsi="Times New Roman"/>
          <w:sz w:val="24"/>
          <w:szCs w:val="24"/>
          <w:lang w:val="bg-BG"/>
        </w:rPr>
      </w:pPr>
      <w:r>
        <w:rPr>
          <w:rFonts w:ascii="Times New Roman" w:hAnsi="Times New Roman"/>
          <w:sz w:val="24"/>
          <w:szCs w:val="24"/>
          <w:lang w:val="bg-BG"/>
        </w:rPr>
        <w:t>С оглед намаляване на административната тежест и с цел уеднаквяване на сроковете по всички направления от мярка 11 „Биологично земеделие“, удължаването на срока в чл. 39 е предложено да бъде по отношение на трите направления – „биологично растениевъдство“, „биологично пчеларство“ и „биологично животновъдство“.</w:t>
      </w:r>
    </w:p>
    <w:p w:rsidR="00DA5817" w:rsidRPr="003B5B8D" w:rsidRDefault="00DA5817" w:rsidP="003B5B8D">
      <w:pPr>
        <w:widowControl w:val="0"/>
        <w:tabs>
          <w:tab w:val="left" w:pos="8655"/>
        </w:tabs>
        <w:overflowPunct/>
        <w:spacing w:line="360" w:lineRule="auto"/>
        <w:ind w:firstLine="720"/>
        <w:jc w:val="both"/>
        <w:textAlignment w:val="auto"/>
        <w:rPr>
          <w:rFonts w:ascii="Times New Roman" w:hAnsi="Times New Roman"/>
          <w:sz w:val="24"/>
          <w:szCs w:val="24"/>
          <w:lang w:val="bg-BG"/>
        </w:rPr>
      </w:pPr>
      <w:r>
        <w:rPr>
          <w:rFonts w:ascii="Times New Roman" w:hAnsi="Times New Roman"/>
          <w:sz w:val="24"/>
          <w:szCs w:val="24"/>
          <w:lang w:val="bg-BG"/>
        </w:rPr>
        <w:t xml:space="preserve">Промените в наредбата засягат ограничен кръг правни субекти - </w:t>
      </w:r>
      <w:r w:rsidRPr="003B5B8D">
        <w:rPr>
          <w:rFonts w:ascii="Times New Roman" w:hAnsi="Times New Roman"/>
          <w:sz w:val="24"/>
          <w:szCs w:val="24"/>
          <w:lang w:val="bg-BG"/>
        </w:rPr>
        <w:t>земеделските стопани, които са вече ползватели на помощта по мярка 11 „Биологично земеделие“ и имат поет ангажимент. От страна на администрацията, пряко заинтересовани страни от вл</w:t>
      </w:r>
      <w:r w:rsidR="00411549">
        <w:rPr>
          <w:rFonts w:ascii="Times New Roman" w:hAnsi="Times New Roman"/>
          <w:sz w:val="24"/>
          <w:szCs w:val="24"/>
          <w:lang w:val="bg-BG"/>
        </w:rPr>
        <w:t>изането в сила на проекта на НИ</w:t>
      </w:r>
      <w:r w:rsidRPr="003B5B8D">
        <w:rPr>
          <w:rFonts w:ascii="Times New Roman" w:hAnsi="Times New Roman"/>
          <w:sz w:val="24"/>
          <w:szCs w:val="24"/>
          <w:lang w:val="bg-BG"/>
        </w:rPr>
        <w:t xml:space="preserve"> на Наредба № 4</w:t>
      </w:r>
      <w:r>
        <w:rPr>
          <w:rFonts w:ascii="Times New Roman" w:hAnsi="Times New Roman"/>
          <w:sz w:val="24"/>
          <w:szCs w:val="24"/>
          <w:lang w:val="bg-BG"/>
        </w:rPr>
        <w:t xml:space="preserve"> от 2015 г. са</w:t>
      </w:r>
      <w:r w:rsidRPr="003B5B8D">
        <w:rPr>
          <w:rFonts w:ascii="Times New Roman" w:hAnsi="Times New Roman"/>
          <w:sz w:val="24"/>
          <w:szCs w:val="24"/>
          <w:lang w:val="bg-BG"/>
        </w:rPr>
        <w:t xml:space="preserve"> ДФЗ-РА</w:t>
      </w:r>
      <w:r>
        <w:rPr>
          <w:rFonts w:ascii="Times New Roman" w:hAnsi="Times New Roman"/>
          <w:sz w:val="24"/>
          <w:szCs w:val="24"/>
          <w:lang w:val="bg-BG"/>
        </w:rPr>
        <w:t xml:space="preserve"> и МЗХГ</w:t>
      </w:r>
      <w:r w:rsidRPr="003B5B8D">
        <w:rPr>
          <w:rFonts w:ascii="Times New Roman" w:hAnsi="Times New Roman"/>
          <w:sz w:val="24"/>
          <w:szCs w:val="24"/>
          <w:lang w:val="bg-BG"/>
        </w:rPr>
        <w:t xml:space="preserve">. </w:t>
      </w:r>
      <w:r>
        <w:rPr>
          <w:rFonts w:ascii="Times New Roman" w:hAnsi="Times New Roman"/>
          <w:sz w:val="24"/>
          <w:szCs w:val="24"/>
          <w:lang w:val="bg-BG"/>
        </w:rPr>
        <w:t>З</w:t>
      </w:r>
      <w:r w:rsidRPr="003B5B8D">
        <w:rPr>
          <w:rFonts w:ascii="Times New Roman" w:hAnsi="Times New Roman"/>
          <w:sz w:val="24"/>
          <w:szCs w:val="24"/>
          <w:lang w:val="bg-BG"/>
        </w:rPr>
        <w:t xml:space="preserve">асегнати заинтересовани страни </w:t>
      </w:r>
      <w:r>
        <w:rPr>
          <w:rFonts w:ascii="Times New Roman" w:hAnsi="Times New Roman"/>
          <w:sz w:val="24"/>
          <w:szCs w:val="24"/>
          <w:lang w:val="bg-BG"/>
        </w:rPr>
        <w:t xml:space="preserve">са и контролиращите лица, чиито оператори са кандидати за подпомагане по мярка 11 „Биологично земеделие“ от ПРСР 2014-2020 г. и </w:t>
      </w:r>
      <w:r w:rsidRPr="003B5B8D">
        <w:rPr>
          <w:rFonts w:ascii="Times New Roman" w:hAnsi="Times New Roman"/>
          <w:sz w:val="24"/>
          <w:szCs w:val="24"/>
          <w:lang w:val="bg-BG"/>
        </w:rPr>
        <w:t xml:space="preserve">неправителствените организации, в чиито състав има земеделски стопани, които могат да бъдат кандидати за подпомагане по реда на цитираната мярка или са ползватели на помощта. </w:t>
      </w:r>
    </w:p>
    <w:p w:rsidR="00DA5817" w:rsidRPr="003B5B8D" w:rsidRDefault="00DA5817" w:rsidP="003B5B8D">
      <w:pPr>
        <w:spacing w:line="360" w:lineRule="auto"/>
        <w:ind w:firstLine="720"/>
        <w:jc w:val="both"/>
        <w:rPr>
          <w:rFonts w:ascii="Times New Roman" w:hAnsi="Times New Roman"/>
          <w:b/>
          <w:sz w:val="24"/>
          <w:szCs w:val="24"/>
          <w:lang w:val="bg-BG" w:eastAsia="bg-BG"/>
        </w:rPr>
      </w:pPr>
      <w:r w:rsidRPr="003B5B8D">
        <w:rPr>
          <w:rFonts w:ascii="Times New Roman" w:hAnsi="Times New Roman"/>
          <w:b/>
          <w:sz w:val="24"/>
          <w:szCs w:val="24"/>
          <w:lang w:val="bg-BG" w:eastAsia="bg-BG"/>
        </w:rPr>
        <w:t>Целите, които се поставят с предложения акт и очаквани резултати от прилагането:</w:t>
      </w:r>
    </w:p>
    <w:p w:rsidR="00DA5817" w:rsidRPr="00A24713" w:rsidRDefault="00DA5817" w:rsidP="003B5B8D">
      <w:pPr>
        <w:widowControl w:val="0"/>
        <w:tabs>
          <w:tab w:val="left" w:pos="9356"/>
        </w:tabs>
        <w:overflowPunct/>
        <w:spacing w:line="360" w:lineRule="auto"/>
        <w:ind w:right="-36" w:firstLine="720"/>
        <w:jc w:val="both"/>
        <w:textAlignment w:val="auto"/>
        <w:rPr>
          <w:rFonts w:ascii="Times New Roman" w:hAnsi="Times New Roman"/>
          <w:sz w:val="24"/>
          <w:szCs w:val="24"/>
          <w:highlight w:val="yellow"/>
          <w:lang w:val="bg-BG"/>
        </w:rPr>
      </w:pPr>
      <w:r w:rsidRPr="002A48AE">
        <w:rPr>
          <w:rFonts w:ascii="Times New Roman" w:hAnsi="Times New Roman"/>
          <w:sz w:val="24"/>
          <w:szCs w:val="24"/>
          <w:lang w:val="bg-BG"/>
        </w:rPr>
        <w:lastRenderedPageBreak/>
        <w:t xml:space="preserve">С предложените промени в нормативната уредба се цели да се </w:t>
      </w:r>
      <w:r>
        <w:rPr>
          <w:rFonts w:ascii="Times New Roman" w:hAnsi="Times New Roman"/>
          <w:sz w:val="24"/>
          <w:szCs w:val="24"/>
          <w:lang w:val="bg-BG"/>
        </w:rPr>
        <w:t xml:space="preserve">осигури възможност на контролиращите лица в реалистични срокове да въведат информацията за произведената продукция от култури с по-късен период на </w:t>
      </w:r>
      <w:proofErr w:type="spellStart"/>
      <w:r>
        <w:rPr>
          <w:rFonts w:ascii="Times New Roman" w:hAnsi="Times New Roman"/>
          <w:sz w:val="24"/>
          <w:szCs w:val="24"/>
          <w:lang w:val="bg-BG"/>
        </w:rPr>
        <w:t>плододаване</w:t>
      </w:r>
      <w:proofErr w:type="spellEnd"/>
      <w:r>
        <w:rPr>
          <w:rFonts w:ascii="Times New Roman" w:hAnsi="Times New Roman"/>
          <w:sz w:val="24"/>
          <w:szCs w:val="24"/>
          <w:lang w:val="bg-BG"/>
        </w:rPr>
        <w:t xml:space="preserve">, както и да се намали административната тежест за контролиращите лица чрез предложеното изменение да вписват общата продукция от парцелите спрямо съответната култура вместо от всеки конкретен парцел. По този начин ще се даде възможност на земеделските стопани, подпомагани по мярка 11 „Биологично земеделие“ от ПРСР 2014-2020, да отговорят на изискванията на наредбата, като предоставят писмени доказателства за произведена продукция, съгласно чл. 29 на </w:t>
      </w:r>
      <w:r w:rsidRPr="002A48AE">
        <w:rPr>
          <w:rFonts w:ascii="Times New Roman" w:hAnsi="Times New Roman"/>
          <w:sz w:val="24"/>
          <w:szCs w:val="24"/>
          <w:lang w:val="bg-BG"/>
        </w:rPr>
        <w:t>Регламент № 834/2007</w:t>
      </w:r>
      <w:r>
        <w:rPr>
          <w:rFonts w:ascii="Times New Roman" w:hAnsi="Times New Roman"/>
          <w:sz w:val="24"/>
          <w:szCs w:val="24"/>
          <w:lang w:val="bg-BG"/>
        </w:rPr>
        <w:t>.</w:t>
      </w:r>
      <w:r w:rsidRPr="002A48AE">
        <w:rPr>
          <w:rFonts w:ascii="Times New Roman" w:hAnsi="Times New Roman"/>
          <w:sz w:val="24"/>
          <w:szCs w:val="24"/>
          <w:lang w:val="bg-BG"/>
        </w:rPr>
        <w:t xml:space="preserve"> </w:t>
      </w:r>
    </w:p>
    <w:p w:rsidR="00DA5817" w:rsidRPr="003B5B8D" w:rsidRDefault="00DA5817" w:rsidP="003B5B8D">
      <w:pPr>
        <w:widowControl w:val="0"/>
        <w:tabs>
          <w:tab w:val="left" w:pos="9356"/>
        </w:tabs>
        <w:overflowPunct/>
        <w:spacing w:line="360" w:lineRule="auto"/>
        <w:ind w:right="-36" w:firstLine="720"/>
        <w:jc w:val="both"/>
        <w:textAlignment w:val="auto"/>
        <w:rPr>
          <w:rFonts w:ascii="Times New Roman" w:hAnsi="Times New Roman"/>
          <w:sz w:val="24"/>
          <w:szCs w:val="24"/>
          <w:lang w:val="bg-BG"/>
        </w:rPr>
      </w:pPr>
      <w:r w:rsidRPr="002A48AE">
        <w:rPr>
          <w:rFonts w:ascii="Times New Roman" w:hAnsi="Times New Roman"/>
          <w:bCs/>
          <w:sz w:val="24"/>
          <w:szCs w:val="24"/>
          <w:lang w:val="bg-BG"/>
        </w:rPr>
        <w:t xml:space="preserve">Постигането на тези цели са </w:t>
      </w:r>
      <w:r>
        <w:rPr>
          <w:rFonts w:ascii="Times New Roman" w:hAnsi="Times New Roman"/>
          <w:bCs/>
          <w:sz w:val="24"/>
          <w:szCs w:val="24"/>
          <w:lang w:val="bg-BG"/>
        </w:rPr>
        <w:t>очакваните резултати</w:t>
      </w:r>
      <w:r w:rsidRPr="002A48AE">
        <w:rPr>
          <w:rFonts w:ascii="Times New Roman" w:hAnsi="Times New Roman"/>
          <w:bCs/>
          <w:sz w:val="24"/>
          <w:szCs w:val="24"/>
          <w:lang w:val="bg-BG"/>
        </w:rPr>
        <w:t xml:space="preserve">, към които е насочен настоящият проект </w:t>
      </w:r>
      <w:r>
        <w:rPr>
          <w:rFonts w:ascii="Times New Roman" w:hAnsi="Times New Roman"/>
          <w:bCs/>
          <w:sz w:val="24"/>
          <w:szCs w:val="24"/>
          <w:lang w:val="bg-BG"/>
        </w:rPr>
        <w:t xml:space="preserve">за изменение </w:t>
      </w:r>
      <w:r w:rsidRPr="002A48AE">
        <w:rPr>
          <w:rFonts w:ascii="Times New Roman" w:hAnsi="Times New Roman"/>
          <w:bCs/>
          <w:sz w:val="24"/>
          <w:szCs w:val="24"/>
          <w:lang w:val="bg-BG"/>
        </w:rPr>
        <w:t xml:space="preserve">на Наредба № </w:t>
      </w:r>
      <w:r>
        <w:rPr>
          <w:rFonts w:ascii="Times New Roman" w:hAnsi="Times New Roman"/>
          <w:bCs/>
          <w:sz w:val="24"/>
          <w:szCs w:val="24"/>
          <w:lang w:val="bg-BG"/>
        </w:rPr>
        <w:t>4</w:t>
      </w:r>
      <w:r w:rsidRPr="002A48AE">
        <w:rPr>
          <w:rFonts w:ascii="Times New Roman" w:hAnsi="Times New Roman"/>
          <w:bCs/>
          <w:sz w:val="24"/>
          <w:szCs w:val="24"/>
          <w:lang w:val="bg-BG"/>
        </w:rPr>
        <w:t xml:space="preserve"> от 2015 г.</w:t>
      </w:r>
      <w:r>
        <w:rPr>
          <w:rFonts w:ascii="Times New Roman" w:hAnsi="Times New Roman"/>
          <w:bCs/>
          <w:sz w:val="24"/>
          <w:szCs w:val="24"/>
          <w:lang w:val="bg-BG"/>
        </w:rPr>
        <w:t xml:space="preserve"> Без приемането на тази уредба ще е налице невъзможност от страна на контролиращите лица в допустимите срокове да въведат пълната информация в издаваните сертификати на операторите, което би довело до възстановяване на 100% от изплатената финансова помощ на голяма част от кандидатите, чиито ангажименти изтичат през 2019 г. </w:t>
      </w:r>
      <w:r w:rsidRPr="003F6448">
        <w:rPr>
          <w:rFonts w:ascii="Times New Roman" w:hAnsi="Times New Roman"/>
          <w:bCs/>
          <w:sz w:val="24"/>
          <w:szCs w:val="24"/>
          <w:lang w:val="bg-BG"/>
        </w:rPr>
        <w:t xml:space="preserve">С </w:t>
      </w:r>
      <w:r>
        <w:rPr>
          <w:rFonts w:ascii="Times New Roman" w:hAnsi="Times New Roman"/>
          <w:bCs/>
          <w:sz w:val="24"/>
          <w:szCs w:val="24"/>
          <w:lang w:val="bg-BG"/>
        </w:rPr>
        <w:t xml:space="preserve">промяната в </w:t>
      </w:r>
      <w:r w:rsidRPr="008E6471">
        <w:rPr>
          <w:rFonts w:ascii="Times New Roman" w:hAnsi="Times New Roman"/>
          <w:bCs/>
          <w:sz w:val="24"/>
          <w:szCs w:val="24"/>
          <w:lang w:val="bg-BG"/>
        </w:rPr>
        <w:t xml:space="preserve">Наредба </w:t>
      </w:r>
      <w:r w:rsidR="00890902">
        <w:rPr>
          <w:rFonts w:ascii="Times New Roman" w:hAnsi="Times New Roman"/>
          <w:bCs/>
          <w:sz w:val="24"/>
          <w:szCs w:val="24"/>
          <w:lang w:val="bg-BG"/>
        </w:rPr>
        <w:t xml:space="preserve"> </w:t>
      </w:r>
      <w:r w:rsidRPr="008E6471">
        <w:rPr>
          <w:rFonts w:ascii="Times New Roman" w:hAnsi="Times New Roman"/>
          <w:bCs/>
          <w:sz w:val="24"/>
          <w:szCs w:val="24"/>
          <w:lang w:val="bg-BG"/>
        </w:rPr>
        <w:t xml:space="preserve">№ 4 от 2015 г. </w:t>
      </w:r>
      <w:r>
        <w:rPr>
          <w:rFonts w:ascii="Times New Roman" w:hAnsi="Times New Roman"/>
          <w:bCs/>
          <w:sz w:val="24"/>
          <w:szCs w:val="24"/>
          <w:lang w:val="bg-BG"/>
        </w:rPr>
        <w:t xml:space="preserve">се цели да се избегнат административни пречки за земеделските стопани, подпомагани по мярка 11 да изпълнят изискванията за предоставяне на писмени доказателства за съответствие с биологичното производство. </w:t>
      </w:r>
      <w:r w:rsidRPr="002A48AE">
        <w:rPr>
          <w:rFonts w:ascii="Times New Roman" w:hAnsi="Times New Roman"/>
          <w:bCs/>
          <w:sz w:val="24"/>
          <w:szCs w:val="24"/>
          <w:lang w:val="bg-BG"/>
        </w:rPr>
        <w:t>Това са положителните социални и икономически въздействия от варианта „Приемане на предложения проект на акт“.</w:t>
      </w:r>
    </w:p>
    <w:p w:rsidR="00DA5817" w:rsidRPr="003B5B8D" w:rsidRDefault="00DA5817" w:rsidP="003B5B8D">
      <w:pPr>
        <w:widowControl w:val="0"/>
        <w:tabs>
          <w:tab w:val="left" w:pos="9356"/>
        </w:tabs>
        <w:overflowPunct/>
        <w:spacing w:line="360" w:lineRule="auto"/>
        <w:ind w:right="-36" w:firstLine="720"/>
        <w:jc w:val="both"/>
        <w:textAlignment w:val="auto"/>
        <w:rPr>
          <w:rFonts w:ascii="Times New Roman" w:hAnsi="Times New Roman"/>
          <w:b/>
          <w:sz w:val="24"/>
          <w:szCs w:val="24"/>
          <w:lang w:val="bg-BG" w:eastAsia="bg-BG"/>
        </w:rPr>
      </w:pPr>
      <w:r w:rsidRPr="003B5B8D">
        <w:rPr>
          <w:rFonts w:ascii="Times New Roman" w:hAnsi="Times New Roman"/>
          <w:b/>
          <w:sz w:val="24"/>
          <w:szCs w:val="24"/>
          <w:lang w:val="bg-BG" w:eastAsia="bg-BG"/>
        </w:rPr>
        <w:t>Финансови и други средства, необходими за прилагането на наредбата:</w:t>
      </w:r>
    </w:p>
    <w:p w:rsidR="00DA5817" w:rsidRPr="003B5B8D" w:rsidRDefault="00DA5817" w:rsidP="003B5B8D">
      <w:pPr>
        <w:widowControl w:val="0"/>
        <w:tabs>
          <w:tab w:val="left" w:pos="9356"/>
        </w:tabs>
        <w:overflowPunct/>
        <w:spacing w:line="360" w:lineRule="auto"/>
        <w:ind w:right="-36" w:firstLine="720"/>
        <w:jc w:val="both"/>
        <w:textAlignment w:val="auto"/>
        <w:rPr>
          <w:rFonts w:ascii="Times New Roman" w:hAnsi="Times New Roman"/>
          <w:b/>
          <w:sz w:val="24"/>
          <w:szCs w:val="24"/>
          <w:lang w:val="bg-BG" w:eastAsia="bg-BG"/>
        </w:rPr>
      </w:pPr>
      <w:r w:rsidRPr="003B5B8D">
        <w:rPr>
          <w:rFonts w:ascii="Times New Roman" w:hAnsi="Times New Roman"/>
          <w:sz w:val="24"/>
          <w:szCs w:val="24"/>
          <w:lang w:val="bg-BG" w:eastAsia="bg-BG"/>
        </w:rPr>
        <w:t>Проектът не предвижда разходването на допълнителни средства от бюджета на Министерство на земеделието, храните и горите. Финансовите средства ще бъдат предвидени в сметката за средствата от Европейския съюз на Държавен фонд „Земеделие“ - Разплащателна агенция.</w:t>
      </w:r>
    </w:p>
    <w:p w:rsidR="00DA5817" w:rsidRPr="003B5B8D" w:rsidRDefault="00DA5817" w:rsidP="003B5B8D">
      <w:pPr>
        <w:widowControl w:val="0"/>
        <w:tabs>
          <w:tab w:val="left" w:pos="9356"/>
          <w:tab w:val="left" w:pos="9462"/>
        </w:tabs>
        <w:overflowPunct/>
        <w:spacing w:line="360" w:lineRule="auto"/>
        <w:ind w:right="-36" w:firstLine="720"/>
        <w:jc w:val="both"/>
        <w:textAlignment w:val="auto"/>
        <w:rPr>
          <w:rFonts w:ascii="Times New Roman" w:hAnsi="Times New Roman"/>
          <w:b/>
          <w:sz w:val="24"/>
          <w:szCs w:val="24"/>
          <w:lang w:val="bg-BG" w:eastAsia="bg-BG"/>
        </w:rPr>
      </w:pPr>
      <w:r w:rsidRPr="003B5B8D">
        <w:rPr>
          <w:rFonts w:ascii="Times New Roman" w:hAnsi="Times New Roman"/>
          <w:b/>
          <w:sz w:val="24"/>
          <w:szCs w:val="24"/>
          <w:lang w:val="bg-BG" w:eastAsia="bg-BG"/>
        </w:rPr>
        <w:t>Анализ за съответствие с правото на Европейския съюз:</w:t>
      </w:r>
    </w:p>
    <w:p w:rsidR="00DA5817" w:rsidRPr="00592DE8" w:rsidRDefault="00DA5817" w:rsidP="00536C4B">
      <w:pPr>
        <w:spacing w:line="360" w:lineRule="auto"/>
        <w:ind w:firstLine="709"/>
        <w:jc w:val="both"/>
        <w:rPr>
          <w:rFonts w:ascii="Times New Roman" w:hAnsi="Times New Roman"/>
          <w:sz w:val="24"/>
          <w:szCs w:val="24"/>
          <w:lang w:val="ru-RU"/>
        </w:rPr>
      </w:pPr>
      <w:r w:rsidRPr="00592DE8">
        <w:rPr>
          <w:rFonts w:ascii="Times New Roman" w:hAnsi="Times New Roman"/>
          <w:sz w:val="24"/>
          <w:szCs w:val="24"/>
          <w:lang w:val="ru-RU"/>
        </w:rPr>
        <w:t>Проектът на наредба не е свързан с транспониране в националното законодателство на актове на ЕС, поради което към него не е приложена таблица за съответствие с Европейския съюз.</w:t>
      </w:r>
    </w:p>
    <w:p w:rsidR="00DA5817" w:rsidRPr="00592DE8" w:rsidRDefault="00DA5817" w:rsidP="00536C4B">
      <w:pPr>
        <w:widowControl w:val="0"/>
        <w:tabs>
          <w:tab w:val="left" w:pos="9356"/>
          <w:tab w:val="left" w:pos="9462"/>
        </w:tabs>
        <w:overflowPunct/>
        <w:spacing w:line="360" w:lineRule="auto"/>
        <w:ind w:right="-36" w:firstLine="720"/>
        <w:jc w:val="both"/>
        <w:textAlignment w:val="auto"/>
        <w:rPr>
          <w:rFonts w:ascii="Times New Roman" w:hAnsi="Times New Roman"/>
          <w:sz w:val="24"/>
          <w:szCs w:val="24"/>
          <w:lang w:val="bg-BG" w:eastAsia="bg-BG"/>
        </w:rPr>
      </w:pPr>
      <w:r w:rsidRPr="00592DE8">
        <w:rPr>
          <w:rFonts w:ascii="Times New Roman" w:hAnsi="Times New Roman"/>
          <w:sz w:val="24"/>
          <w:szCs w:val="24"/>
          <w:lang w:val="bg-BG" w:eastAsia="bg-BG"/>
        </w:rPr>
        <w:t xml:space="preserve">В съответствие с чл. 26, ал. 2 от Закона за нормативните актове са проведени срещи със заинтересованите страни – асоциации на </w:t>
      </w:r>
      <w:proofErr w:type="spellStart"/>
      <w:r w:rsidRPr="00592DE8">
        <w:rPr>
          <w:rFonts w:ascii="Times New Roman" w:hAnsi="Times New Roman"/>
          <w:sz w:val="24"/>
          <w:szCs w:val="24"/>
          <w:lang w:val="bg-BG" w:eastAsia="bg-BG"/>
        </w:rPr>
        <w:t>биопроизводители</w:t>
      </w:r>
      <w:proofErr w:type="spellEnd"/>
      <w:r w:rsidRPr="00592DE8">
        <w:rPr>
          <w:rFonts w:ascii="Times New Roman" w:hAnsi="Times New Roman"/>
          <w:sz w:val="24"/>
          <w:szCs w:val="24"/>
          <w:lang w:val="bg-BG" w:eastAsia="bg-BG"/>
        </w:rPr>
        <w:t xml:space="preserve"> и контролиращи лица, по предложение на които е инициирано изменение на Наредба № 4 от 2015.</w:t>
      </w:r>
    </w:p>
    <w:p w:rsidR="00DA5817" w:rsidRPr="00592DE8" w:rsidRDefault="00DA5817" w:rsidP="00536C4B">
      <w:pPr>
        <w:spacing w:line="360" w:lineRule="auto"/>
        <w:ind w:firstLine="709"/>
        <w:jc w:val="both"/>
        <w:rPr>
          <w:rFonts w:ascii="Times New Roman" w:hAnsi="Times New Roman"/>
          <w:sz w:val="24"/>
          <w:szCs w:val="24"/>
          <w:lang w:val="ru-RU"/>
        </w:rPr>
      </w:pPr>
      <w:r w:rsidRPr="00592DE8">
        <w:rPr>
          <w:rFonts w:ascii="Times New Roman" w:hAnsi="Times New Roman"/>
          <w:sz w:val="24"/>
          <w:szCs w:val="24"/>
          <w:lang w:val="ru-RU"/>
        </w:rPr>
        <w:t xml:space="preserve">Съгласно чл. 26, ал. 3 и 4 от Закона за </w:t>
      </w:r>
      <w:r w:rsidR="00411549">
        <w:rPr>
          <w:rFonts w:ascii="Times New Roman" w:hAnsi="Times New Roman"/>
          <w:sz w:val="24"/>
          <w:szCs w:val="24"/>
          <w:lang w:val="ru-RU"/>
        </w:rPr>
        <w:t xml:space="preserve">нормативните актове проектът </w:t>
      </w:r>
      <w:r w:rsidRPr="00592DE8">
        <w:rPr>
          <w:rFonts w:ascii="Times New Roman" w:hAnsi="Times New Roman"/>
          <w:sz w:val="24"/>
          <w:szCs w:val="24"/>
          <w:lang w:val="ru-RU"/>
        </w:rPr>
        <w:t>на</w:t>
      </w:r>
      <w:r w:rsidRPr="00592DE8">
        <w:rPr>
          <w:rFonts w:ascii="Times New Roman" w:hAnsi="Times New Roman"/>
          <w:bCs/>
          <w:sz w:val="24"/>
          <w:szCs w:val="24"/>
          <w:lang w:val="bg-BG"/>
        </w:rPr>
        <w:t xml:space="preserve"> Наредба за изменение на Наредба № 4 от 2015 г. за прилагане на мярка 11 "Биологично земеделие" от Програмата за развитие на селските райони за периода 2014 - 2020 г.</w:t>
      </w:r>
      <w:r w:rsidRPr="00592DE8">
        <w:rPr>
          <w:rFonts w:ascii="Times New Roman" w:hAnsi="Times New Roman"/>
          <w:sz w:val="24"/>
          <w:szCs w:val="24"/>
          <w:lang w:val="ru-RU"/>
        </w:rPr>
        <w:t xml:space="preserve">, както и докладът (мотивите) са публикувани на интернет страницата на </w:t>
      </w:r>
      <w:r w:rsidRPr="00592DE8">
        <w:rPr>
          <w:rFonts w:ascii="Times New Roman" w:hAnsi="Times New Roman"/>
          <w:sz w:val="24"/>
          <w:szCs w:val="24"/>
          <w:lang w:val="ru-RU"/>
        </w:rPr>
        <w:lastRenderedPageBreak/>
        <w:t xml:space="preserve">Министерството на земеделието, храните и горите и на Портала за обществени консултации със срок за предложения и становища 14 дни. По-краткият срок за обществено обсъждане се обуславя от </w:t>
      </w:r>
      <w:r w:rsidRPr="00592DE8">
        <w:rPr>
          <w:rFonts w:ascii="Times New Roman" w:hAnsi="Times New Roman"/>
          <w:sz w:val="24"/>
          <w:szCs w:val="24"/>
          <w:lang w:val="bg-BG"/>
        </w:rPr>
        <w:t xml:space="preserve">срока за издаване на сертификат за съответствие с биологичното производство, който към настоящия момент е 30-ти септември 2019 г. С проекта се предвижда неговото удължаване до 30 октомври. Мотивите за удължаването на сроковете за издаване и за предоставяне на писмените доказателства за биологично производство е обвързано с невъзможността на контролиращите лица да впишат в сертификатите добиви от култури, чийто период на </w:t>
      </w:r>
      <w:proofErr w:type="spellStart"/>
      <w:r w:rsidRPr="00592DE8">
        <w:rPr>
          <w:rFonts w:ascii="Times New Roman" w:hAnsi="Times New Roman"/>
          <w:sz w:val="24"/>
          <w:szCs w:val="24"/>
          <w:lang w:val="bg-BG"/>
        </w:rPr>
        <w:t>плододаване</w:t>
      </w:r>
      <w:proofErr w:type="spellEnd"/>
      <w:r w:rsidRPr="00592DE8">
        <w:rPr>
          <w:rFonts w:ascii="Times New Roman" w:hAnsi="Times New Roman"/>
          <w:sz w:val="24"/>
          <w:szCs w:val="24"/>
          <w:lang w:val="bg-BG"/>
        </w:rPr>
        <w:t xml:space="preserve"> и съответно събиране на реколтата е през месец септември. Това би довело до данни за нулева продукция от тези парцели за съответната култура, вследствие на което съгласно чл. 15, ал. 4 от Наредба № 4 от 2015 г. подпомаганите земеделски стопани възстановяват 100% от изплатената ф</w:t>
      </w:r>
      <w:r w:rsidR="00404F46">
        <w:rPr>
          <w:rFonts w:ascii="Times New Roman" w:hAnsi="Times New Roman"/>
          <w:sz w:val="24"/>
          <w:szCs w:val="24"/>
          <w:lang w:val="bg-BG"/>
        </w:rPr>
        <w:t xml:space="preserve">инансова помощ. В тази връзка с изменението </w:t>
      </w:r>
      <w:r w:rsidRPr="00592DE8">
        <w:rPr>
          <w:rFonts w:ascii="Times New Roman" w:hAnsi="Times New Roman"/>
          <w:sz w:val="24"/>
          <w:szCs w:val="24"/>
          <w:lang w:val="bg-BG"/>
        </w:rPr>
        <w:t>на Наредба № 4 от 2015 г. се предвижда удължаване на срока с един месец за издаването и съответно с един месец за предоставянето в ДФЗ-РА на задължителните писмени доказателства за произведената продукция, което ще даде възможност на контролиращите лица да въведат в сертификатите на операторите вече осъществените добиви от съответните култури.</w:t>
      </w:r>
    </w:p>
    <w:p w:rsidR="00DA5817" w:rsidRPr="00592DE8" w:rsidRDefault="00DA5817" w:rsidP="003B5B8D">
      <w:pPr>
        <w:widowControl w:val="0"/>
        <w:tabs>
          <w:tab w:val="left" w:pos="9356"/>
          <w:tab w:val="left" w:pos="9462"/>
        </w:tabs>
        <w:overflowPunct/>
        <w:spacing w:line="360" w:lineRule="auto"/>
        <w:ind w:right="-36" w:firstLine="720"/>
        <w:jc w:val="both"/>
        <w:textAlignment w:val="auto"/>
        <w:rPr>
          <w:rFonts w:ascii="Times New Roman" w:hAnsi="Times New Roman"/>
          <w:sz w:val="24"/>
          <w:szCs w:val="24"/>
          <w:lang w:val="bg-BG"/>
        </w:rPr>
      </w:pPr>
      <w:r w:rsidRPr="00592DE8">
        <w:rPr>
          <w:rFonts w:ascii="Times New Roman" w:hAnsi="Times New Roman"/>
          <w:sz w:val="24"/>
          <w:szCs w:val="24"/>
          <w:lang w:val="bg-BG"/>
        </w:rPr>
        <w:t xml:space="preserve">Справката за отразяване на постъпилите предложения от обществените консултации заедно с обосновката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 </w:t>
      </w:r>
    </w:p>
    <w:p w:rsidR="00DA5817" w:rsidRPr="00592DE8" w:rsidRDefault="00DA5817" w:rsidP="00536C4B">
      <w:pPr>
        <w:widowControl w:val="0"/>
        <w:tabs>
          <w:tab w:val="left" w:pos="9356"/>
          <w:tab w:val="left" w:pos="9462"/>
        </w:tabs>
        <w:spacing w:line="360" w:lineRule="auto"/>
        <w:ind w:right="-36" w:firstLine="720"/>
        <w:jc w:val="both"/>
        <w:rPr>
          <w:rFonts w:ascii="Times New Roman" w:hAnsi="Times New Roman"/>
          <w:sz w:val="24"/>
          <w:szCs w:val="24"/>
          <w:lang w:val="ru-RU"/>
        </w:rPr>
      </w:pPr>
      <w:r w:rsidRPr="00592DE8">
        <w:rPr>
          <w:rFonts w:ascii="Times New Roman" w:hAnsi="Times New Roman"/>
          <w:sz w:val="24"/>
          <w:szCs w:val="24"/>
          <w:lang w:val="ru-RU"/>
        </w:rPr>
        <w:t>Съгласно чл. 26, ал.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 храните и горите и на Портала за обществени консултации.</w:t>
      </w:r>
    </w:p>
    <w:p w:rsidR="00DA5817" w:rsidRPr="00536C4B" w:rsidRDefault="00DA5817" w:rsidP="00536C4B">
      <w:pPr>
        <w:spacing w:after="120" w:line="360" w:lineRule="auto"/>
        <w:ind w:firstLine="720"/>
        <w:jc w:val="both"/>
        <w:rPr>
          <w:rFonts w:ascii="Times New Roman" w:hAnsi="Times New Roman"/>
          <w:sz w:val="24"/>
          <w:szCs w:val="24"/>
          <w:lang w:val="ru-RU"/>
        </w:rPr>
      </w:pPr>
      <w:r w:rsidRPr="00592DE8">
        <w:rPr>
          <w:rFonts w:ascii="Times New Roman" w:hAnsi="Times New Roman"/>
          <w:sz w:val="24"/>
          <w:szCs w:val="24"/>
          <w:lang w:val="ru-RU"/>
        </w:rPr>
        <w:t>Проектът е съгласуван в съответствие с Правилата за изготвяне и съгласуване на проекти на актове в системата на Министерството на земеделието, храните и горите. Направените целесъобразни бележки и предложения са отразени.</w:t>
      </w:r>
    </w:p>
    <w:p w:rsidR="00DA5817" w:rsidRPr="00536C4B" w:rsidRDefault="00DA5817" w:rsidP="00904045">
      <w:pPr>
        <w:overflowPunct/>
        <w:autoSpaceDE/>
        <w:autoSpaceDN/>
        <w:adjustRightInd/>
        <w:ind w:firstLine="1155"/>
        <w:jc w:val="both"/>
        <w:textAlignment w:val="center"/>
        <w:rPr>
          <w:rFonts w:ascii="Times New Roman" w:hAnsi="Times New Roman"/>
          <w:color w:val="000000"/>
          <w:sz w:val="24"/>
          <w:szCs w:val="24"/>
          <w:lang w:val="ru-RU"/>
        </w:rPr>
      </w:pPr>
    </w:p>
    <w:p w:rsidR="00DA5817" w:rsidRPr="003B5B8D" w:rsidRDefault="00DA5817" w:rsidP="003B5B8D">
      <w:pPr>
        <w:tabs>
          <w:tab w:val="left" w:pos="9356"/>
        </w:tabs>
        <w:spacing w:after="120" w:line="360" w:lineRule="auto"/>
        <w:ind w:right="364"/>
        <w:jc w:val="both"/>
        <w:rPr>
          <w:rFonts w:ascii="Times New Roman" w:hAnsi="Times New Roman"/>
          <w:b/>
          <w:sz w:val="24"/>
          <w:szCs w:val="24"/>
          <w:lang w:val="bg-BG"/>
        </w:rPr>
      </w:pPr>
      <w:r w:rsidRPr="003B5B8D">
        <w:rPr>
          <w:rFonts w:ascii="Times New Roman" w:hAnsi="Times New Roman"/>
          <w:b/>
          <w:sz w:val="24"/>
          <w:szCs w:val="24"/>
          <w:lang w:val="bg-BG"/>
        </w:rPr>
        <w:t>УВАЖАЕМИ ГОСПОДИН МИНИСТЪР,</w:t>
      </w:r>
    </w:p>
    <w:p w:rsidR="00DA5817" w:rsidRPr="003B5B8D" w:rsidRDefault="00DA5817" w:rsidP="003B5B8D">
      <w:pPr>
        <w:spacing w:after="120" w:line="360" w:lineRule="auto"/>
        <w:ind w:firstLine="720"/>
        <w:jc w:val="both"/>
        <w:rPr>
          <w:rFonts w:ascii="Times New Roman" w:hAnsi="Times New Roman"/>
          <w:bCs/>
          <w:sz w:val="24"/>
          <w:szCs w:val="24"/>
          <w:shd w:val="clear" w:color="auto" w:fill="FEFEFE"/>
          <w:lang w:val="bg-BG"/>
        </w:rPr>
      </w:pPr>
      <w:r w:rsidRPr="003B5B8D">
        <w:rPr>
          <w:rFonts w:ascii="Times New Roman" w:hAnsi="Times New Roman"/>
          <w:sz w:val="24"/>
          <w:szCs w:val="24"/>
          <w:lang w:val="bg-BG"/>
        </w:rPr>
        <w:t>Във връзка с гореизложеното и на основание чл. 9а, т.</w:t>
      </w:r>
      <w:r w:rsidRPr="00536C4B">
        <w:rPr>
          <w:rFonts w:ascii="Times New Roman" w:hAnsi="Times New Roman"/>
          <w:sz w:val="24"/>
          <w:szCs w:val="24"/>
          <w:lang w:val="ru-RU"/>
        </w:rPr>
        <w:t xml:space="preserve"> </w:t>
      </w:r>
      <w:r w:rsidRPr="003B5B8D">
        <w:rPr>
          <w:rFonts w:ascii="Times New Roman" w:hAnsi="Times New Roman"/>
          <w:sz w:val="24"/>
          <w:szCs w:val="24"/>
          <w:lang w:val="bg-BG"/>
        </w:rPr>
        <w:t xml:space="preserve">2 от Закона за подпомагане на земеделските производители предлагам да издадете предложения проект на </w:t>
      </w:r>
      <w:r w:rsidRPr="003B5B8D">
        <w:rPr>
          <w:rFonts w:ascii="Times New Roman" w:hAnsi="Times New Roman"/>
          <w:bCs/>
          <w:sz w:val="24"/>
          <w:szCs w:val="24"/>
          <w:lang w:val="bg-BG"/>
        </w:rPr>
        <w:t>Наредба за изменение на Наредба № 4 от 2015 г. за прилагане на мярка 11 "Биологично земеделие" от Програмата за развитие на селските райони за периода 2014 - 2020 г.</w:t>
      </w:r>
    </w:p>
    <w:tbl>
      <w:tblPr>
        <w:tblW w:w="8512" w:type="dxa"/>
        <w:tblInd w:w="668" w:type="dxa"/>
        <w:tblLook w:val="01E0" w:firstRow="1" w:lastRow="1" w:firstColumn="1" w:lastColumn="1" w:noHBand="0" w:noVBand="0"/>
      </w:tblPr>
      <w:tblGrid>
        <w:gridCol w:w="1781"/>
        <w:gridCol w:w="6731"/>
      </w:tblGrid>
      <w:tr w:rsidR="00DA5817" w:rsidRPr="003B5B8D" w:rsidTr="00D9270B">
        <w:tc>
          <w:tcPr>
            <w:tcW w:w="1781" w:type="dxa"/>
          </w:tcPr>
          <w:p w:rsidR="00DA5817" w:rsidRPr="003B5B8D" w:rsidRDefault="00DA5817" w:rsidP="003B5B8D">
            <w:pPr>
              <w:spacing w:line="360" w:lineRule="auto"/>
              <w:rPr>
                <w:rFonts w:ascii="Times New Roman" w:hAnsi="Times New Roman"/>
                <w:b/>
                <w:bCs/>
                <w:sz w:val="24"/>
                <w:szCs w:val="24"/>
                <w:lang w:val="bg-BG"/>
              </w:rPr>
            </w:pPr>
            <w:proofErr w:type="spellStart"/>
            <w:r w:rsidRPr="003B5B8D">
              <w:rPr>
                <w:rFonts w:ascii="Times New Roman" w:hAnsi="Times New Roman"/>
                <w:b/>
                <w:bCs/>
                <w:sz w:val="24"/>
                <w:szCs w:val="24"/>
                <w:lang w:val="bg-BG"/>
              </w:rPr>
              <w:lastRenderedPageBreak/>
              <w:t>Приложениe</w:t>
            </w:r>
            <w:proofErr w:type="spellEnd"/>
            <w:r w:rsidRPr="003B5B8D">
              <w:rPr>
                <w:rFonts w:ascii="Times New Roman" w:hAnsi="Times New Roman"/>
                <w:b/>
                <w:bCs/>
                <w:sz w:val="24"/>
                <w:szCs w:val="24"/>
                <w:lang w:val="bg-BG"/>
              </w:rPr>
              <w:t xml:space="preserve">: </w:t>
            </w:r>
          </w:p>
        </w:tc>
        <w:tc>
          <w:tcPr>
            <w:tcW w:w="6731" w:type="dxa"/>
          </w:tcPr>
          <w:p w:rsidR="00DA5817" w:rsidRPr="003B5B8D" w:rsidRDefault="00DA5817" w:rsidP="003B5B8D">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eastAsia="bg-BG"/>
              </w:rPr>
            </w:pPr>
            <w:r w:rsidRPr="003B5B8D">
              <w:rPr>
                <w:rFonts w:ascii="Times New Roman" w:hAnsi="Times New Roman"/>
                <w:sz w:val="24"/>
                <w:szCs w:val="24"/>
                <w:lang w:val="bg-BG" w:eastAsia="bg-BG"/>
              </w:rPr>
              <w:t>Наредба;</w:t>
            </w:r>
          </w:p>
          <w:p w:rsidR="00DA5817" w:rsidRPr="003B5B8D" w:rsidRDefault="00DA5817" w:rsidP="003B5B8D">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rPr>
            </w:pPr>
            <w:r w:rsidRPr="003B5B8D">
              <w:rPr>
                <w:rFonts w:ascii="Times New Roman" w:hAnsi="Times New Roman"/>
                <w:sz w:val="24"/>
                <w:szCs w:val="24"/>
                <w:lang w:val="bg-BG"/>
              </w:rPr>
              <w:t>Справка за отразяване на постъпилите становища;</w:t>
            </w:r>
          </w:p>
          <w:p w:rsidR="00DA5817" w:rsidRPr="003B5B8D" w:rsidRDefault="00DA5817" w:rsidP="003B5B8D">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rPr>
            </w:pPr>
            <w:r w:rsidRPr="003B5B8D">
              <w:rPr>
                <w:rFonts w:ascii="Times New Roman" w:hAnsi="Times New Roman"/>
                <w:sz w:val="24"/>
                <w:szCs w:val="24"/>
                <w:lang w:val="bg-BG"/>
              </w:rPr>
              <w:t>Справка за проведената обществена консултация;</w:t>
            </w:r>
          </w:p>
          <w:p w:rsidR="00DA5817" w:rsidRPr="003B5B8D" w:rsidRDefault="00DA5817" w:rsidP="00404F46">
            <w:pPr>
              <w:widowControl w:val="0"/>
              <w:numPr>
                <w:ilvl w:val="0"/>
                <w:numId w:val="19"/>
              </w:numPr>
              <w:overflowPunct/>
              <w:autoSpaceDE/>
              <w:autoSpaceDN/>
              <w:adjustRightInd/>
              <w:spacing w:line="360" w:lineRule="auto"/>
              <w:ind w:left="360"/>
              <w:contextualSpacing/>
              <w:jc w:val="both"/>
              <w:textAlignment w:val="auto"/>
              <w:rPr>
                <w:rFonts w:ascii="Times New Roman" w:hAnsi="Times New Roman"/>
                <w:sz w:val="24"/>
                <w:szCs w:val="24"/>
                <w:lang w:val="bg-BG"/>
              </w:rPr>
            </w:pPr>
            <w:r w:rsidRPr="003B5B8D">
              <w:rPr>
                <w:rFonts w:ascii="Times New Roman" w:hAnsi="Times New Roman"/>
                <w:sz w:val="24"/>
                <w:szCs w:val="24"/>
                <w:lang w:val="bg-BG"/>
              </w:rPr>
              <w:t>Постъпили становища</w:t>
            </w:r>
            <w:r>
              <w:rPr>
                <w:rFonts w:ascii="Times New Roman" w:hAnsi="Times New Roman"/>
                <w:sz w:val="24"/>
                <w:szCs w:val="24"/>
                <w:lang w:val="bg-BG"/>
              </w:rPr>
              <w:t>.</w:t>
            </w:r>
          </w:p>
        </w:tc>
      </w:tr>
    </w:tbl>
    <w:p w:rsidR="00890902" w:rsidRDefault="00890902" w:rsidP="008E6471">
      <w:pPr>
        <w:overflowPunct/>
        <w:autoSpaceDE/>
        <w:autoSpaceDN/>
        <w:adjustRightInd/>
        <w:textAlignment w:val="auto"/>
        <w:rPr>
          <w:rFonts w:ascii="Times New Roman" w:hAnsi="Times New Roman"/>
          <w:b/>
          <w:bCs/>
          <w:sz w:val="24"/>
          <w:szCs w:val="24"/>
          <w:lang w:val="bg-BG"/>
        </w:rPr>
      </w:pPr>
    </w:p>
    <w:p w:rsidR="00404F46" w:rsidRDefault="00404F46" w:rsidP="008E6471">
      <w:pPr>
        <w:overflowPunct/>
        <w:autoSpaceDE/>
        <w:autoSpaceDN/>
        <w:adjustRightInd/>
        <w:textAlignment w:val="auto"/>
        <w:rPr>
          <w:rFonts w:ascii="Times New Roman" w:hAnsi="Times New Roman"/>
          <w:b/>
          <w:bCs/>
          <w:sz w:val="24"/>
          <w:szCs w:val="24"/>
          <w:lang w:val="bg-BG"/>
        </w:rPr>
      </w:pPr>
    </w:p>
    <w:p w:rsidR="00404F46" w:rsidRDefault="00404F46" w:rsidP="008E6471">
      <w:pPr>
        <w:overflowPunct/>
        <w:autoSpaceDE/>
        <w:autoSpaceDN/>
        <w:adjustRightInd/>
        <w:textAlignment w:val="auto"/>
        <w:rPr>
          <w:rFonts w:ascii="Times New Roman" w:hAnsi="Times New Roman"/>
          <w:b/>
          <w:bCs/>
          <w:sz w:val="24"/>
          <w:szCs w:val="24"/>
          <w:lang w:val="bg-BG"/>
        </w:rPr>
      </w:pPr>
    </w:p>
    <w:p w:rsidR="00DA5817" w:rsidRDefault="00DA5817" w:rsidP="008E6471">
      <w:pPr>
        <w:overflowPunct/>
        <w:autoSpaceDE/>
        <w:autoSpaceDN/>
        <w:adjustRightInd/>
        <w:textAlignment w:val="auto"/>
        <w:rPr>
          <w:rFonts w:ascii="Times New Roman" w:hAnsi="Times New Roman"/>
          <w:b/>
          <w:bCs/>
          <w:sz w:val="24"/>
          <w:szCs w:val="24"/>
          <w:lang w:val="bg-BG"/>
        </w:rPr>
      </w:pPr>
      <w:r w:rsidRPr="003B5B8D">
        <w:rPr>
          <w:rFonts w:ascii="Times New Roman" w:hAnsi="Times New Roman"/>
          <w:b/>
          <w:bCs/>
          <w:sz w:val="24"/>
          <w:szCs w:val="24"/>
          <w:lang w:val="bg-BG"/>
        </w:rPr>
        <w:t>С уважение,</w:t>
      </w:r>
    </w:p>
    <w:p w:rsidR="00DA5817" w:rsidRPr="00E7479E" w:rsidRDefault="00DA5817" w:rsidP="008E6471">
      <w:pPr>
        <w:overflowPunct/>
        <w:autoSpaceDE/>
        <w:autoSpaceDN/>
        <w:adjustRightInd/>
        <w:textAlignment w:val="auto"/>
        <w:rPr>
          <w:rFonts w:ascii="Times New Roman" w:hAnsi="Times New Roman"/>
          <w:b/>
          <w:bCs/>
          <w:sz w:val="24"/>
          <w:szCs w:val="24"/>
          <w:lang w:val="bg-BG"/>
        </w:rPr>
      </w:pPr>
    </w:p>
    <w:p w:rsidR="00404F46" w:rsidRDefault="00404F46" w:rsidP="008E6471">
      <w:pPr>
        <w:overflowPunct/>
        <w:autoSpaceDE/>
        <w:autoSpaceDN/>
        <w:adjustRightInd/>
        <w:textAlignment w:val="auto"/>
        <w:rPr>
          <w:rFonts w:ascii="Times New Roman" w:hAnsi="Times New Roman"/>
          <w:b/>
          <w:bCs/>
          <w:sz w:val="24"/>
          <w:szCs w:val="24"/>
          <w:lang w:val="bg-BG"/>
        </w:rPr>
      </w:pPr>
    </w:p>
    <w:p w:rsidR="00404F46" w:rsidRDefault="00404F46" w:rsidP="008E6471">
      <w:pPr>
        <w:overflowPunct/>
        <w:autoSpaceDE/>
        <w:autoSpaceDN/>
        <w:adjustRightInd/>
        <w:textAlignment w:val="auto"/>
        <w:rPr>
          <w:rFonts w:ascii="Times New Roman" w:hAnsi="Times New Roman"/>
          <w:b/>
          <w:bCs/>
          <w:sz w:val="24"/>
          <w:szCs w:val="24"/>
          <w:lang w:val="bg-BG"/>
        </w:rPr>
      </w:pPr>
    </w:p>
    <w:p w:rsidR="00DA5817" w:rsidRPr="003B5B8D" w:rsidRDefault="00DA5817" w:rsidP="008E6471">
      <w:pPr>
        <w:overflowPunct/>
        <w:autoSpaceDE/>
        <w:autoSpaceDN/>
        <w:adjustRightInd/>
        <w:textAlignment w:val="auto"/>
        <w:rPr>
          <w:rFonts w:ascii="Times New Roman" w:hAnsi="Times New Roman"/>
          <w:b/>
          <w:bCs/>
          <w:sz w:val="24"/>
          <w:szCs w:val="24"/>
          <w:lang w:val="bg-BG"/>
        </w:rPr>
      </w:pPr>
      <w:r w:rsidRPr="003B5B8D">
        <w:rPr>
          <w:rFonts w:ascii="Times New Roman" w:hAnsi="Times New Roman"/>
          <w:b/>
          <w:bCs/>
          <w:sz w:val="24"/>
          <w:szCs w:val="24"/>
          <w:lang w:val="bg-BG"/>
        </w:rPr>
        <w:t>Д-р Лозана Василева</w:t>
      </w:r>
    </w:p>
    <w:p w:rsidR="00DA5817" w:rsidRDefault="00DA5817" w:rsidP="008E6471">
      <w:pPr>
        <w:overflowPunct/>
        <w:autoSpaceDE/>
        <w:autoSpaceDN/>
        <w:adjustRightInd/>
        <w:textAlignment w:val="auto"/>
        <w:rPr>
          <w:rFonts w:ascii="Times New Roman" w:hAnsi="Times New Roman"/>
          <w:i/>
          <w:iCs/>
          <w:sz w:val="24"/>
          <w:szCs w:val="24"/>
          <w:lang w:val="bg-BG"/>
        </w:rPr>
      </w:pPr>
      <w:r w:rsidRPr="003B5B8D">
        <w:rPr>
          <w:rFonts w:ascii="Times New Roman" w:hAnsi="Times New Roman"/>
          <w:i/>
          <w:iCs/>
          <w:sz w:val="24"/>
          <w:szCs w:val="24"/>
          <w:lang w:val="bg-BG"/>
        </w:rPr>
        <w:t>Заместник-министър на земеделието, храните и горите</w:t>
      </w:r>
    </w:p>
    <w:p w:rsidR="00DA5817" w:rsidRDefault="00DA5817" w:rsidP="008E6471">
      <w:pPr>
        <w:overflowPunct/>
        <w:autoSpaceDE/>
        <w:autoSpaceDN/>
        <w:adjustRightInd/>
        <w:textAlignment w:val="auto"/>
        <w:rPr>
          <w:rFonts w:ascii="Times New Roman" w:hAnsi="Times New Roman"/>
          <w:iCs/>
          <w:sz w:val="24"/>
          <w:szCs w:val="24"/>
          <w:lang w:val="bg-BG"/>
        </w:rPr>
      </w:pPr>
    </w:p>
    <w:p w:rsidR="00404F46" w:rsidRDefault="00404F46" w:rsidP="008E6471">
      <w:pPr>
        <w:overflowPunct/>
        <w:autoSpaceDE/>
        <w:autoSpaceDN/>
        <w:adjustRightInd/>
        <w:textAlignment w:val="auto"/>
        <w:rPr>
          <w:rFonts w:ascii="Times New Roman" w:hAnsi="Times New Roman"/>
          <w:iCs/>
          <w:sz w:val="24"/>
          <w:szCs w:val="24"/>
          <w:lang w:val="bg-BG"/>
        </w:rPr>
      </w:pPr>
    </w:p>
    <w:p w:rsidR="00404F46" w:rsidRDefault="00404F46" w:rsidP="008E6471">
      <w:pPr>
        <w:overflowPunct/>
        <w:autoSpaceDE/>
        <w:autoSpaceDN/>
        <w:adjustRightInd/>
        <w:textAlignment w:val="auto"/>
        <w:rPr>
          <w:rFonts w:ascii="Times New Roman" w:hAnsi="Times New Roman"/>
          <w:iCs/>
          <w:sz w:val="24"/>
          <w:szCs w:val="24"/>
          <w:lang w:val="bg-BG"/>
        </w:rPr>
      </w:pPr>
    </w:p>
    <w:p w:rsidR="00404F46" w:rsidRDefault="00404F46" w:rsidP="008E6471">
      <w:pPr>
        <w:overflowPunct/>
        <w:autoSpaceDE/>
        <w:autoSpaceDN/>
        <w:adjustRightInd/>
        <w:textAlignment w:val="auto"/>
        <w:rPr>
          <w:rFonts w:ascii="Times New Roman" w:hAnsi="Times New Roman"/>
          <w:iCs/>
          <w:sz w:val="24"/>
          <w:szCs w:val="24"/>
          <w:lang w:val="bg-BG"/>
        </w:rPr>
      </w:pPr>
    </w:p>
    <w:p w:rsidR="00404F46" w:rsidRDefault="00404F46" w:rsidP="008E6471">
      <w:pPr>
        <w:overflowPunct/>
        <w:autoSpaceDE/>
        <w:autoSpaceDN/>
        <w:adjustRightInd/>
        <w:textAlignment w:val="auto"/>
        <w:rPr>
          <w:rFonts w:ascii="Times New Roman" w:hAnsi="Times New Roman"/>
          <w:iCs/>
          <w:sz w:val="24"/>
          <w:szCs w:val="24"/>
          <w:lang w:val="bg-BG"/>
        </w:rPr>
      </w:pPr>
      <w:bookmarkStart w:id="0" w:name="_GoBack"/>
      <w:bookmarkEnd w:id="0"/>
    </w:p>
    <w:sectPr w:rsidR="00404F46" w:rsidSect="00890902">
      <w:footerReference w:type="even" r:id="rId8"/>
      <w:footerReference w:type="default" r:id="rId9"/>
      <w:headerReference w:type="first" r:id="rId10"/>
      <w:pgSz w:w="11907" w:h="16840" w:code="9"/>
      <w:pgMar w:top="1134" w:right="1134" w:bottom="567"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8BD" w:rsidRDefault="003838BD">
      <w:r>
        <w:separator/>
      </w:r>
    </w:p>
  </w:endnote>
  <w:endnote w:type="continuationSeparator" w:id="0">
    <w:p w:rsidR="003838BD" w:rsidRDefault="0038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latinum Bg">
    <w:altName w:val="Times New Roman"/>
    <w:charset w:val="CC"/>
    <w:family w:val="auto"/>
    <w:pitch w:val="variable"/>
    <w:sig w:usb0="8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DA5817" w:rsidP="006E0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817" w:rsidRDefault="00DA5817" w:rsidP="007B7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Pr="00404F46" w:rsidRDefault="00890902" w:rsidP="00404F46">
    <w:pPr>
      <w:pStyle w:val="Footer"/>
      <w:jc w:val="right"/>
      <w:rPr>
        <w:lang w:val="bg-BG"/>
      </w:rPr>
    </w:pPr>
    <w:r>
      <w:fldChar w:fldCharType="begin"/>
    </w:r>
    <w:r>
      <w:instrText xml:space="preserve"> PAGE   \* MERGEFORMAT </w:instrText>
    </w:r>
    <w:r>
      <w:fldChar w:fldCharType="separate"/>
    </w:r>
    <w:r w:rsidR="00CA26EB">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8BD" w:rsidRDefault="003838BD">
      <w:r>
        <w:separator/>
      </w:r>
    </w:p>
  </w:footnote>
  <w:footnote w:type="continuationSeparator" w:id="0">
    <w:p w:rsidR="003838BD" w:rsidRDefault="0038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17" w:rsidRDefault="00411549" w:rsidP="009A49E5">
    <w:pPr>
      <w:pStyle w:val="Heading1"/>
      <w:framePr w:w="0" w:hRule="auto" w:wrap="auto" w:vAnchor="margin" w:hAnchor="text" w:xAlign="left" w:yAlign="inline"/>
      <w:rPr>
        <w:rFonts w:ascii="Platinum Bg" w:hAnsi="Platinum Bg"/>
        <w:spacing w:val="40"/>
        <w:sz w:val="22"/>
        <w:lang w:val="en-US"/>
      </w:rPr>
    </w:pPr>
    <w:r>
      <w:rPr>
        <w:noProof/>
        <w:lang w:eastAsia="bg-BG"/>
      </w:rPr>
      <w:drawing>
        <wp:anchor distT="0" distB="0" distL="114300" distR="114300" simplePos="0" relativeHeight="251658240" behindDoc="1" locked="0" layoutInCell="1" allowOverlap="1" wp14:anchorId="718891DB" wp14:editId="1F5084E8">
          <wp:simplePos x="0" y="0"/>
          <wp:positionH relativeFrom="column">
            <wp:posOffset>2205355</wp:posOffset>
          </wp:positionH>
          <wp:positionV relativeFrom="paragraph">
            <wp:posOffset>-173355</wp:posOffset>
          </wp:positionV>
          <wp:extent cx="1343025" cy="1333500"/>
          <wp:effectExtent l="0" t="0" r="9525" b="0"/>
          <wp:wrapNone/>
          <wp:docPr id="2" name="Picture 2"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3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pic:spPr>
              </pic:pic>
            </a:graphicData>
          </a:graphic>
          <wp14:sizeRelH relativeFrom="page">
            <wp14:pctWidth>0</wp14:pctWidth>
          </wp14:sizeRelH>
          <wp14:sizeRelV relativeFrom="page">
            <wp14:pctHeight>0</wp14:pctHeight>
          </wp14:sizeRelV>
        </wp:anchor>
      </w:drawing>
    </w:r>
  </w:p>
  <w:p w:rsidR="00DA5817" w:rsidRDefault="00DA5817" w:rsidP="009A49E5">
    <w:pPr>
      <w:pStyle w:val="Heading1"/>
      <w:framePr w:w="0" w:hRule="auto" w:wrap="auto" w:vAnchor="margin" w:hAnchor="text" w:xAlign="left" w:yAlign="inline"/>
      <w:rPr>
        <w:rFonts w:ascii="Platinum Bg" w:hAnsi="Platinum Bg"/>
        <w:spacing w:val="40"/>
        <w:sz w:val="22"/>
      </w:rPr>
    </w:pPr>
    <w:r>
      <w:rPr>
        <w:rFonts w:ascii="Platinum Bg" w:hAnsi="Platinum Bg"/>
        <w:spacing w:val="40"/>
        <w:sz w:val="22"/>
      </w:rPr>
      <w:t>П</w:t>
    </w:r>
  </w:p>
  <w:p w:rsidR="00DA5817" w:rsidRPr="00677044" w:rsidRDefault="00DA5817" w:rsidP="009A49E5">
    <w:pPr>
      <w:pStyle w:val="Heading1"/>
      <w:framePr w:w="0" w:hRule="auto" w:wrap="auto" w:vAnchor="margin" w:hAnchor="text" w:xAlign="left" w:yAlign="inline"/>
      <w:rPr>
        <w:rFonts w:ascii="Platinum Bg" w:hAnsi="Platinum Bg"/>
        <w:spacing w:val="40"/>
        <w:szCs w:val="24"/>
      </w:rPr>
    </w:pP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r>
      <w:rPr>
        <w:rFonts w:ascii="Platinum Bg" w:hAnsi="Platinum Bg"/>
        <w:spacing w:val="40"/>
        <w:sz w:val="40"/>
        <w:szCs w:val="40"/>
      </w:rPr>
      <w:tab/>
    </w:r>
  </w:p>
  <w:p w:rsidR="00DA5817" w:rsidRDefault="00DA5817" w:rsidP="009A49E5">
    <w:pPr>
      <w:pStyle w:val="Heading1"/>
      <w:framePr w:w="0" w:hRule="auto" w:wrap="auto" w:vAnchor="margin" w:hAnchor="text" w:xAlign="left" w:yAlign="inline"/>
      <w:rPr>
        <w:rFonts w:ascii="Platinum Bg" w:hAnsi="Platinum Bg"/>
        <w:b w:val="0"/>
        <w:spacing w:val="40"/>
        <w:sz w:val="36"/>
        <w:szCs w:val="36"/>
      </w:rPr>
    </w:pPr>
  </w:p>
  <w:p w:rsidR="00DA5817" w:rsidRDefault="00DA5817" w:rsidP="00022C2E">
    <w:pPr>
      <w:pStyle w:val="Heading1"/>
      <w:framePr w:w="0" w:hRule="auto" w:wrap="auto" w:vAnchor="margin" w:hAnchor="text" w:xAlign="left" w:yAlign="inline"/>
      <w:spacing w:line="240" w:lineRule="auto"/>
      <w:rPr>
        <w:rFonts w:ascii="Platinum Bg" w:hAnsi="Platinum Bg"/>
        <w:b w:val="0"/>
        <w:spacing w:val="40"/>
        <w:sz w:val="36"/>
        <w:szCs w:val="36"/>
      </w:rPr>
    </w:pPr>
  </w:p>
  <w:p w:rsidR="00DA5817" w:rsidRPr="000558A7" w:rsidRDefault="00DA5817" w:rsidP="009A49E5">
    <w:pPr>
      <w:pStyle w:val="Heading1"/>
      <w:framePr w:w="0" w:hRule="auto" w:wrap="auto" w:vAnchor="margin" w:hAnchor="text" w:xAlign="left" w:yAlign="inline"/>
      <w:rPr>
        <w:rFonts w:ascii="Platinum Bg" w:hAnsi="Platinum Bg"/>
        <w:b w:val="0"/>
        <w:spacing w:val="40"/>
        <w:sz w:val="36"/>
        <w:szCs w:val="36"/>
      </w:rPr>
    </w:pPr>
    <w:r w:rsidRPr="000558A7">
      <w:rPr>
        <w:rFonts w:ascii="Platinum Bg" w:hAnsi="Platinum Bg"/>
        <w:b w:val="0"/>
        <w:spacing w:val="40"/>
        <w:sz w:val="36"/>
        <w:szCs w:val="36"/>
      </w:rPr>
      <w:t>РЕПУБЛИКА БЪЛГАРИЯ</w:t>
    </w:r>
  </w:p>
  <w:p w:rsidR="00DA5817" w:rsidRPr="005B4489" w:rsidRDefault="00DA5817" w:rsidP="005543F9">
    <w:pPr>
      <w:pStyle w:val="Heading1"/>
      <w:framePr w:w="0" w:hRule="auto" w:wrap="auto" w:vAnchor="margin" w:hAnchor="text" w:xAlign="left" w:yAlign="inline"/>
      <w:rPr>
        <w:sz w:val="32"/>
        <w:szCs w:val="32"/>
      </w:rPr>
    </w:pPr>
    <w:r>
      <w:rPr>
        <w:rFonts w:ascii="Platinum Bg" w:hAnsi="Platinum Bg"/>
        <w:b w:val="0"/>
        <w:spacing w:val="40"/>
        <w:sz w:val="32"/>
        <w:szCs w:val="32"/>
      </w:rPr>
      <w:t>Заместник-м</w:t>
    </w:r>
    <w:r w:rsidRPr="005B4489">
      <w:rPr>
        <w:rFonts w:ascii="Platinum Bg" w:hAnsi="Platinum Bg"/>
        <w:b w:val="0"/>
        <w:spacing w:val="40"/>
        <w:sz w:val="32"/>
        <w:szCs w:val="32"/>
      </w:rPr>
      <w:t xml:space="preserve">инистър на </w:t>
    </w:r>
    <w:r>
      <w:rPr>
        <w:rFonts w:ascii="Platinum Bg" w:hAnsi="Platinum Bg"/>
        <w:b w:val="0"/>
        <w:spacing w:val="40"/>
        <w:sz w:val="32"/>
        <w:szCs w:val="32"/>
      </w:rPr>
      <w:t>земеделието, храните</w:t>
    </w:r>
    <w:r w:rsidR="00411549">
      <w:rPr>
        <w:noProof/>
        <w:lang w:eastAsia="bg-BG"/>
      </w:rPr>
      <mc:AlternateContent>
        <mc:Choice Requires="wps">
          <w:drawing>
            <wp:anchor distT="4294967295" distB="4294967295" distL="114300" distR="114300" simplePos="0" relativeHeight="251657216" behindDoc="0" locked="0" layoutInCell="0" allowOverlap="1" wp14:anchorId="6F0785FB" wp14:editId="0EABD5E3">
              <wp:simplePos x="0" y="0"/>
              <wp:positionH relativeFrom="column">
                <wp:posOffset>-226695</wp:posOffset>
              </wp:positionH>
              <wp:positionV relativeFrom="paragraph">
                <wp:posOffset>9744074</wp:posOffset>
              </wp:positionV>
              <wp:extent cx="7589520" cy="0"/>
              <wp:effectExtent l="0" t="0" r="114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" o:allowincell="f"/>
          </w:pict>
        </mc:Fallback>
      </mc:AlternateContent>
    </w:r>
    <w:r>
      <w:rPr>
        <w:rFonts w:ascii="Platinum Bg" w:hAnsi="Platinum Bg"/>
        <w:b w:val="0"/>
        <w:spacing w:val="40"/>
        <w:sz w:val="32"/>
        <w:szCs w:val="32"/>
      </w:rPr>
      <w:t xml:space="preserve"> и горите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C80"/>
    <w:multiLevelType w:val="hybridMultilevel"/>
    <w:tmpl w:val="413CF614"/>
    <w:lvl w:ilvl="0" w:tplc="5E74031A">
      <w:start w:val="1"/>
      <w:numFmt w:val="decimal"/>
      <w:lvlText w:val="%1."/>
      <w:lvlJc w:val="left"/>
      <w:pPr>
        <w:ind w:left="9649" w:hanging="894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
    <w:nsid w:val="0E9818AF"/>
    <w:multiLevelType w:val="hybridMultilevel"/>
    <w:tmpl w:val="3700510A"/>
    <w:lvl w:ilvl="0" w:tplc="A9D84F8C">
      <w:start w:val="2"/>
      <w:numFmt w:val="decimal"/>
      <w:lvlText w:val="(%1)"/>
      <w:lvlJc w:val="right"/>
      <w:pPr>
        <w:tabs>
          <w:tab w:val="num" w:pos="1020"/>
        </w:tabs>
        <w:ind w:firstLine="907"/>
      </w:pPr>
      <w:rPr>
        <w:rFonts w:ascii="Verdana" w:hAnsi="Verdana" w:cs="Verdana" w:hint="default"/>
      </w:rPr>
    </w:lvl>
    <w:lvl w:ilvl="1" w:tplc="7CB6D40C">
      <w:start w:val="1"/>
      <w:numFmt w:val="decimal"/>
      <w:lvlText w:val="%2."/>
      <w:lvlJc w:val="right"/>
      <w:pPr>
        <w:tabs>
          <w:tab w:val="num" w:pos="1021"/>
        </w:tabs>
        <w:ind w:firstLine="907"/>
      </w:pPr>
      <w:rPr>
        <w:rFonts w:cs="Times New Roman"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2">
    <w:nsid w:val="0EC72CF5"/>
    <w:multiLevelType w:val="hybridMultilevel"/>
    <w:tmpl w:val="B902FF86"/>
    <w:lvl w:ilvl="0" w:tplc="0409000F">
      <w:start w:val="1"/>
      <w:numFmt w:val="decimal"/>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3">
    <w:nsid w:val="20616FE3"/>
    <w:multiLevelType w:val="hybridMultilevel"/>
    <w:tmpl w:val="F37A42FC"/>
    <w:lvl w:ilvl="0" w:tplc="0409000F">
      <w:start w:val="1"/>
      <w:numFmt w:val="decimal"/>
      <w:lvlText w:val="%1."/>
      <w:lvlJc w:val="left"/>
      <w:pPr>
        <w:ind w:left="1570" w:hanging="360"/>
      </w:pPr>
      <w:rPr>
        <w:rFonts w:cs="Times New Roman"/>
      </w:rPr>
    </w:lvl>
    <w:lvl w:ilvl="1" w:tplc="04090019">
      <w:start w:val="1"/>
      <w:numFmt w:val="lowerLetter"/>
      <w:lvlText w:val="%2."/>
      <w:lvlJc w:val="left"/>
      <w:pPr>
        <w:ind w:left="2290" w:hanging="360"/>
      </w:pPr>
      <w:rPr>
        <w:rFonts w:cs="Times New Roman"/>
      </w:rPr>
    </w:lvl>
    <w:lvl w:ilvl="2" w:tplc="0409001B">
      <w:start w:val="1"/>
      <w:numFmt w:val="lowerRoman"/>
      <w:lvlText w:val="%3."/>
      <w:lvlJc w:val="right"/>
      <w:pPr>
        <w:ind w:left="3010" w:hanging="180"/>
      </w:pPr>
      <w:rPr>
        <w:rFonts w:cs="Times New Roman"/>
      </w:rPr>
    </w:lvl>
    <w:lvl w:ilvl="3" w:tplc="0409000F">
      <w:start w:val="1"/>
      <w:numFmt w:val="decimal"/>
      <w:lvlText w:val="%4."/>
      <w:lvlJc w:val="left"/>
      <w:pPr>
        <w:ind w:left="3730" w:hanging="360"/>
      </w:pPr>
      <w:rPr>
        <w:rFonts w:cs="Times New Roman"/>
      </w:rPr>
    </w:lvl>
    <w:lvl w:ilvl="4" w:tplc="04090019">
      <w:start w:val="1"/>
      <w:numFmt w:val="lowerLetter"/>
      <w:lvlText w:val="%5."/>
      <w:lvlJc w:val="left"/>
      <w:pPr>
        <w:ind w:left="4450" w:hanging="360"/>
      </w:pPr>
      <w:rPr>
        <w:rFonts w:cs="Times New Roman"/>
      </w:rPr>
    </w:lvl>
    <w:lvl w:ilvl="5" w:tplc="0409001B">
      <w:start w:val="1"/>
      <w:numFmt w:val="lowerRoman"/>
      <w:lvlText w:val="%6."/>
      <w:lvlJc w:val="right"/>
      <w:pPr>
        <w:ind w:left="5170" w:hanging="180"/>
      </w:pPr>
      <w:rPr>
        <w:rFonts w:cs="Times New Roman"/>
      </w:rPr>
    </w:lvl>
    <w:lvl w:ilvl="6" w:tplc="0409000F">
      <w:start w:val="1"/>
      <w:numFmt w:val="decimal"/>
      <w:lvlText w:val="%7."/>
      <w:lvlJc w:val="left"/>
      <w:pPr>
        <w:ind w:left="5890" w:hanging="360"/>
      </w:pPr>
      <w:rPr>
        <w:rFonts w:cs="Times New Roman"/>
      </w:rPr>
    </w:lvl>
    <w:lvl w:ilvl="7" w:tplc="04090019">
      <w:start w:val="1"/>
      <w:numFmt w:val="lowerLetter"/>
      <w:lvlText w:val="%8."/>
      <w:lvlJc w:val="left"/>
      <w:pPr>
        <w:ind w:left="6610" w:hanging="360"/>
      </w:pPr>
      <w:rPr>
        <w:rFonts w:cs="Times New Roman"/>
      </w:rPr>
    </w:lvl>
    <w:lvl w:ilvl="8" w:tplc="0409001B">
      <w:start w:val="1"/>
      <w:numFmt w:val="lowerRoman"/>
      <w:lvlText w:val="%9."/>
      <w:lvlJc w:val="right"/>
      <w:pPr>
        <w:ind w:left="7330" w:hanging="180"/>
      </w:pPr>
      <w:rPr>
        <w:rFonts w:cs="Times New Roman"/>
      </w:rPr>
    </w:lvl>
  </w:abstractNum>
  <w:abstractNum w:abstractNumId="4">
    <w:nsid w:val="220F3F6B"/>
    <w:multiLevelType w:val="hybridMultilevel"/>
    <w:tmpl w:val="64AED2E2"/>
    <w:lvl w:ilvl="0" w:tplc="DC3439FA">
      <w:start w:val="1"/>
      <w:numFmt w:val="decimal"/>
      <w:lvlText w:val="%1."/>
      <w:lvlJc w:val="left"/>
      <w:pPr>
        <w:ind w:left="1080" w:hanging="360"/>
      </w:pPr>
      <w:rPr>
        <w:rFonts w:ascii="Times New Roman" w:eastAsia="Times New Roman" w:hAnsi="Times New Roman" w:cs="Times New Roman"/>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3A3D68EC"/>
    <w:multiLevelType w:val="hybridMultilevel"/>
    <w:tmpl w:val="979A7D4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40B9323A"/>
    <w:multiLevelType w:val="hybridMultilevel"/>
    <w:tmpl w:val="F4E48BF6"/>
    <w:lvl w:ilvl="0" w:tplc="2BA0FAFA">
      <w:start w:val="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71F38F3"/>
    <w:multiLevelType w:val="hybridMultilevel"/>
    <w:tmpl w:val="EE003F8C"/>
    <w:lvl w:ilvl="0" w:tplc="070EFA6E">
      <w:start w:val="1"/>
      <w:numFmt w:val="decimal"/>
      <w:lvlText w:val="%1."/>
      <w:lvlJc w:val="left"/>
      <w:pPr>
        <w:ind w:left="1300" w:hanging="360"/>
      </w:pPr>
      <w:rPr>
        <w:rFonts w:cs="Times New Roman" w:hint="default"/>
      </w:rPr>
    </w:lvl>
    <w:lvl w:ilvl="1" w:tplc="04020019">
      <w:start w:val="1"/>
      <w:numFmt w:val="lowerLetter"/>
      <w:lvlText w:val="%2."/>
      <w:lvlJc w:val="left"/>
      <w:pPr>
        <w:ind w:left="2020" w:hanging="360"/>
      </w:pPr>
      <w:rPr>
        <w:rFonts w:cs="Times New Roman"/>
      </w:rPr>
    </w:lvl>
    <w:lvl w:ilvl="2" w:tplc="0402001B">
      <w:start w:val="1"/>
      <w:numFmt w:val="lowerRoman"/>
      <w:lvlText w:val="%3."/>
      <w:lvlJc w:val="right"/>
      <w:pPr>
        <w:ind w:left="2740" w:hanging="180"/>
      </w:pPr>
      <w:rPr>
        <w:rFonts w:cs="Times New Roman"/>
      </w:rPr>
    </w:lvl>
    <w:lvl w:ilvl="3" w:tplc="0402000F">
      <w:start w:val="1"/>
      <w:numFmt w:val="decimal"/>
      <w:lvlText w:val="%4."/>
      <w:lvlJc w:val="left"/>
      <w:pPr>
        <w:ind w:left="3460" w:hanging="360"/>
      </w:pPr>
      <w:rPr>
        <w:rFonts w:cs="Times New Roman"/>
      </w:rPr>
    </w:lvl>
    <w:lvl w:ilvl="4" w:tplc="04020019">
      <w:start w:val="1"/>
      <w:numFmt w:val="lowerLetter"/>
      <w:lvlText w:val="%5."/>
      <w:lvlJc w:val="left"/>
      <w:pPr>
        <w:ind w:left="4180" w:hanging="360"/>
      </w:pPr>
      <w:rPr>
        <w:rFonts w:cs="Times New Roman"/>
      </w:rPr>
    </w:lvl>
    <w:lvl w:ilvl="5" w:tplc="0402001B">
      <w:start w:val="1"/>
      <w:numFmt w:val="lowerRoman"/>
      <w:lvlText w:val="%6."/>
      <w:lvlJc w:val="right"/>
      <w:pPr>
        <w:ind w:left="4900" w:hanging="180"/>
      </w:pPr>
      <w:rPr>
        <w:rFonts w:cs="Times New Roman"/>
      </w:rPr>
    </w:lvl>
    <w:lvl w:ilvl="6" w:tplc="0402000F">
      <w:start w:val="1"/>
      <w:numFmt w:val="decimal"/>
      <w:lvlText w:val="%7."/>
      <w:lvlJc w:val="left"/>
      <w:pPr>
        <w:ind w:left="5620" w:hanging="360"/>
      </w:pPr>
      <w:rPr>
        <w:rFonts w:cs="Times New Roman"/>
      </w:rPr>
    </w:lvl>
    <w:lvl w:ilvl="7" w:tplc="04020019">
      <w:start w:val="1"/>
      <w:numFmt w:val="lowerLetter"/>
      <w:lvlText w:val="%8."/>
      <w:lvlJc w:val="left"/>
      <w:pPr>
        <w:ind w:left="6340" w:hanging="360"/>
      </w:pPr>
      <w:rPr>
        <w:rFonts w:cs="Times New Roman"/>
      </w:rPr>
    </w:lvl>
    <w:lvl w:ilvl="8" w:tplc="0402001B">
      <w:start w:val="1"/>
      <w:numFmt w:val="lowerRoman"/>
      <w:lvlText w:val="%9."/>
      <w:lvlJc w:val="right"/>
      <w:pPr>
        <w:ind w:left="7060" w:hanging="180"/>
      </w:pPr>
      <w:rPr>
        <w:rFonts w:cs="Times New Roman"/>
      </w:rPr>
    </w:lvl>
  </w:abstractNum>
  <w:abstractNum w:abstractNumId="8">
    <w:nsid w:val="4D5203FD"/>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9">
    <w:nsid w:val="4D841988"/>
    <w:multiLevelType w:val="hybridMultilevel"/>
    <w:tmpl w:val="1DE43022"/>
    <w:lvl w:ilvl="0" w:tplc="5CE2E75A">
      <w:start w:val="1"/>
      <w:numFmt w:val="decimal"/>
      <w:lvlText w:val="%1."/>
      <w:lvlJc w:val="left"/>
      <w:pPr>
        <w:ind w:left="1070"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0">
    <w:nsid w:val="50B9215B"/>
    <w:multiLevelType w:val="hybridMultilevel"/>
    <w:tmpl w:val="06CC2AA4"/>
    <w:lvl w:ilvl="0" w:tplc="AD9EFD74">
      <w:start w:val="1"/>
      <w:numFmt w:val="decimal"/>
      <w:lvlText w:val="%1."/>
      <w:lvlJc w:val="left"/>
      <w:pPr>
        <w:ind w:left="9649" w:hanging="894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1">
    <w:nsid w:val="54F909B6"/>
    <w:multiLevelType w:val="hybridMultilevel"/>
    <w:tmpl w:val="315AA9A6"/>
    <w:lvl w:ilvl="0" w:tplc="16EA985A">
      <w:start w:val="1"/>
      <w:numFmt w:val="decimal"/>
      <w:lvlText w:val="%1."/>
      <w:lvlJc w:val="left"/>
      <w:pPr>
        <w:ind w:left="1429" w:hanging="360"/>
      </w:pPr>
      <w:rPr>
        <w:rFonts w:cs="Times New Roman" w:hint="default"/>
      </w:rPr>
    </w:lvl>
    <w:lvl w:ilvl="1" w:tplc="04020019" w:tentative="1">
      <w:start w:val="1"/>
      <w:numFmt w:val="lowerLetter"/>
      <w:lvlText w:val="%2."/>
      <w:lvlJc w:val="left"/>
      <w:pPr>
        <w:ind w:left="2149" w:hanging="360"/>
      </w:pPr>
      <w:rPr>
        <w:rFonts w:cs="Times New Roman"/>
      </w:rPr>
    </w:lvl>
    <w:lvl w:ilvl="2" w:tplc="0402001B" w:tentative="1">
      <w:start w:val="1"/>
      <w:numFmt w:val="lowerRoman"/>
      <w:lvlText w:val="%3."/>
      <w:lvlJc w:val="right"/>
      <w:pPr>
        <w:ind w:left="2869" w:hanging="180"/>
      </w:pPr>
      <w:rPr>
        <w:rFonts w:cs="Times New Roman"/>
      </w:rPr>
    </w:lvl>
    <w:lvl w:ilvl="3" w:tplc="0402000F" w:tentative="1">
      <w:start w:val="1"/>
      <w:numFmt w:val="decimal"/>
      <w:lvlText w:val="%4."/>
      <w:lvlJc w:val="left"/>
      <w:pPr>
        <w:ind w:left="3589" w:hanging="360"/>
      </w:pPr>
      <w:rPr>
        <w:rFonts w:cs="Times New Roman"/>
      </w:rPr>
    </w:lvl>
    <w:lvl w:ilvl="4" w:tplc="04020019" w:tentative="1">
      <w:start w:val="1"/>
      <w:numFmt w:val="lowerLetter"/>
      <w:lvlText w:val="%5."/>
      <w:lvlJc w:val="left"/>
      <w:pPr>
        <w:ind w:left="4309" w:hanging="360"/>
      </w:pPr>
      <w:rPr>
        <w:rFonts w:cs="Times New Roman"/>
      </w:rPr>
    </w:lvl>
    <w:lvl w:ilvl="5" w:tplc="0402001B" w:tentative="1">
      <w:start w:val="1"/>
      <w:numFmt w:val="lowerRoman"/>
      <w:lvlText w:val="%6."/>
      <w:lvlJc w:val="right"/>
      <w:pPr>
        <w:ind w:left="5029" w:hanging="180"/>
      </w:pPr>
      <w:rPr>
        <w:rFonts w:cs="Times New Roman"/>
      </w:rPr>
    </w:lvl>
    <w:lvl w:ilvl="6" w:tplc="0402000F" w:tentative="1">
      <w:start w:val="1"/>
      <w:numFmt w:val="decimal"/>
      <w:lvlText w:val="%7."/>
      <w:lvlJc w:val="left"/>
      <w:pPr>
        <w:ind w:left="5749" w:hanging="360"/>
      </w:pPr>
      <w:rPr>
        <w:rFonts w:cs="Times New Roman"/>
      </w:rPr>
    </w:lvl>
    <w:lvl w:ilvl="7" w:tplc="04020019" w:tentative="1">
      <w:start w:val="1"/>
      <w:numFmt w:val="lowerLetter"/>
      <w:lvlText w:val="%8."/>
      <w:lvlJc w:val="left"/>
      <w:pPr>
        <w:ind w:left="6469" w:hanging="360"/>
      </w:pPr>
      <w:rPr>
        <w:rFonts w:cs="Times New Roman"/>
      </w:rPr>
    </w:lvl>
    <w:lvl w:ilvl="8" w:tplc="0402001B" w:tentative="1">
      <w:start w:val="1"/>
      <w:numFmt w:val="lowerRoman"/>
      <w:lvlText w:val="%9."/>
      <w:lvlJc w:val="right"/>
      <w:pPr>
        <w:ind w:left="7189" w:hanging="180"/>
      </w:pPr>
      <w:rPr>
        <w:rFonts w:cs="Times New Roman"/>
      </w:rPr>
    </w:lvl>
  </w:abstractNum>
  <w:abstractNum w:abstractNumId="12">
    <w:nsid w:val="5CBA1216"/>
    <w:multiLevelType w:val="hybridMultilevel"/>
    <w:tmpl w:val="ED9E55CE"/>
    <w:lvl w:ilvl="0" w:tplc="5B4CCD20">
      <w:start w:val="4"/>
      <w:numFmt w:val="bullet"/>
      <w:lvlText w:val="-"/>
      <w:lvlJc w:val="left"/>
      <w:pPr>
        <w:ind w:left="840" w:hanging="360"/>
      </w:pPr>
      <w:rPr>
        <w:rFonts w:ascii="Times New Roman" w:eastAsia="Times New Roman" w:hAnsi="Times New Roman" w:hint="default"/>
      </w:rPr>
    </w:lvl>
    <w:lvl w:ilvl="1" w:tplc="04020003" w:tentative="1">
      <w:start w:val="1"/>
      <w:numFmt w:val="bullet"/>
      <w:lvlText w:val="o"/>
      <w:lvlJc w:val="left"/>
      <w:pPr>
        <w:ind w:left="1560" w:hanging="360"/>
      </w:pPr>
      <w:rPr>
        <w:rFonts w:ascii="Courier New" w:hAnsi="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3">
    <w:nsid w:val="5E0367AA"/>
    <w:multiLevelType w:val="hybridMultilevel"/>
    <w:tmpl w:val="70141B6E"/>
    <w:lvl w:ilvl="0" w:tplc="6CE065E4">
      <w:numFmt w:val="bullet"/>
      <w:lvlText w:val="-"/>
      <w:lvlJc w:val="left"/>
      <w:pPr>
        <w:tabs>
          <w:tab w:val="num" w:pos="1260"/>
        </w:tabs>
        <w:ind w:left="1260" w:hanging="54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4">
    <w:nsid w:val="686C5070"/>
    <w:multiLevelType w:val="hybridMultilevel"/>
    <w:tmpl w:val="CB9E28A6"/>
    <w:lvl w:ilvl="0" w:tplc="10C4767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5">
    <w:nsid w:val="68F555E3"/>
    <w:multiLevelType w:val="hybridMultilevel"/>
    <w:tmpl w:val="5826196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796E3E91"/>
    <w:multiLevelType w:val="hybridMultilevel"/>
    <w:tmpl w:val="9884A5DE"/>
    <w:lvl w:ilvl="0" w:tplc="C76E7582">
      <w:start w:val="1"/>
      <w:numFmt w:val="upperRoman"/>
      <w:lvlText w:val="%1."/>
      <w:lvlJc w:val="left"/>
      <w:pPr>
        <w:tabs>
          <w:tab w:val="num" w:pos="720"/>
        </w:tabs>
        <w:ind w:left="720" w:hanging="360"/>
      </w:pPr>
      <w:rPr>
        <w:rFonts w:cs="Times New Roman" w:hint="default"/>
        <w:b/>
        <w:i w:val="0"/>
        <w:sz w:val="24"/>
        <w:szCs w:val="24"/>
      </w:rPr>
    </w:lvl>
    <w:lvl w:ilvl="1" w:tplc="04020001">
      <w:start w:val="1"/>
      <w:numFmt w:val="bullet"/>
      <w:lvlText w:val=""/>
      <w:lvlJc w:val="left"/>
      <w:pPr>
        <w:tabs>
          <w:tab w:val="num" w:pos="1440"/>
        </w:tabs>
        <w:ind w:left="1440" w:hanging="360"/>
      </w:pPr>
      <w:rPr>
        <w:rFonts w:ascii="Symbol" w:hAnsi="Symbol" w:hint="default"/>
        <w:b/>
        <w:i w:val="0"/>
        <w:sz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7CDA195A"/>
    <w:multiLevelType w:val="hybridMultilevel"/>
    <w:tmpl w:val="7302964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start w:val="1"/>
      <w:numFmt w:val="bullet"/>
      <w:lvlText w:val=""/>
      <w:lvlJc w:val="left"/>
      <w:pPr>
        <w:ind w:left="7189" w:hanging="360"/>
      </w:pPr>
      <w:rPr>
        <w:rFonts w:ascii="Wingdings" w:hAnsi="Wingdings" w:hint="default"/>
      </w:r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5"/>
  </w:num>
  <w:num w:numId="5">
    <w:abstractNumId w:val="5"/>
  </w:num>
  <w:num w:numId="6">
    <w:abstractNumId w:val="12"/>
  </w:num>
  <w:num w:numId="7">
    <w:abstractNumId w:val="6"/>
  </w:num>
  <w:num w:numId="8">
    <w:abstractNumId w:val="11"/>
  </w:num>
  <w:num w:numId="9">
    <w:abstractNumId w:val="7"/>
  </w:num>
  <w:num w:numId="10">
    <w:abstractNumId w:val="3"/>
  </w:num>
  <w:num w:numId="11">
    <w:abstractNumId w:val="17"/>
  </w:num>
  <w:num w:numId="12">
    <w:abstractNumId w:val="0"/>
  </w:num>
  <w:num w:numId="13">
    <w:abstractNumId w:val="10"/>
  </w:num>
  <w:num w:numId="14">
    <w:abstractNumId w:val="9"/>
  </w:num>
  <w:num w:numId="15">
    <w:abstractNumId w:val="2"/>
  </w:num>
  <w:num w:numId="16">
    <w:abstractNumId w:val="4"/>
  </w:num>
  <w:num w:numId="17">
    <w:abstractNumId w:val="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44C"/>
    <w:rsid w:val="00001FA6"/>
    <w:rsid w:val="000041CB"/>
    <w:rsid w:val="00004EC7"/>
    <w:rsid w:val="00005689"/>
    <w:rsid w:val="000061AA"/>
    <w:rsid w:val="00006E67"/>
    <w:rsid w:val="00007070"/>
    <w:rsid w:val="00007581"/>
    <w:rsid w:val="000114C6"/>
    <w:rsid w:val="00011BC4"/>
    <w:rsid w:val="00013844"/>
    <w:rsid w:val="00014020"/>
    <w:rsid w:val="00014A52"/>
    <w:rsid w:val="00017939"/>
    <w:rsid w:val="000213AD"/>
    <w:rsid w:val="00022C2E"/>
    <w:rsid w:val="00024498"/>
    <w:rsid w:val="00025A67"/>
    <w:rsid w:val="000269DB"/>
    <w:rsid w:val="00031E41"/>
    <w:rsid w:val="00034661"/>
    <w:rsid w:val="0004111F"/>
    <w:rsid w:val="0004123C"/>
    <w:rsid w:val="00044367"/>
    <w:rsid w:val="00050D65"/>
    <w:rsid w:val="000530EE"/>
    <w:rsid w:val="000558A7"/>
    <w:rsid w:val="00055C4D"/>
    <w:rsid w:val="000613CD"/>
    <w:rsid w:val="00066A5E"/>
    <w:rsid w:val="00072374"/>
    <w:rsid w:val="00073035"/>
    <w:rsid w:val="00074082"/>
    <w:rsid w:val="000802CF"/>
    <w:rsid w:val="00086155"/>
    <w:rsid w:val="00087AB4"/>
    <w:rsid w:val="0009629B"/>
    <w:rsid w:val="00097049"/>
    <w:rsid w:val="00097E61"/>
    <w:rsid w:val="000A2041"/>
    <w:rsid w:val="000A2BAB"/>
    <w:rsid w:val="000A2CAB"/>
    <w:rsid w:val="000A4EED"/>
    <w:rsid w:val="000A5D9D"/>
    <w:rsid w:val="000A7683"/>
    <w:rsid w:val="000B05F1"/>
    <w:rsid w:val="000B2FD4"/>
    <w:rsid w:val="000B43F2"/>
    <w:rsid w:val="000B5598"/>
    <w:rsid w:val="000B5F3D"/>
    <w:rsid w:val="000B797F"/>
    <w:rsid w:val="000C018A"/>
    <w:rsid w:val="000C0430"/>
    <w:rsid w:val="000C0977"/>
    <w:rsid w:val="000C1FE0"/>
    <w:rsid w:val="000C4F0A"/>
    <w:rsid w:val="000C5D65"/>
    <w:rsid w:val="000D04E4"/>
    <w:rsid w:val="000D073B"/>
    <w:rsid w:val="000D3021"/>
    <w:rsid w:val="000D3952"/>
    <w:rsid w:val="000D5846"/>
    <w:rsid w:val="000E14A7"/>
    <w:rsid w:val="000E2F9B"/>
    <w:rsid w:val="000E3EB8"/>
    <w:rsid w:val="000E47BC"/>
    <w:rsid w:val="000E6394"/>
    <w:rsid w:val="000E781B"/>
    <w:rsid w:val="000F0CD1"/>
    <w:rsid w:val="000F1021"/>
    <w:rsid w:val="000F2FFA"/>
    <w:rsid w:val="000F65C4"/>
    <w:rsid w:val="000F6816"/>
    <w:rsid w:val="00101373"/>
    <w:rsid w:val="00101F41"/>
    <w:rsid w:val="00105C24"/>
    <w:rsid w:val="00105C65"/>
    <w:rsid w:val="00106697"/>
    <w:rsid w:val="00106728"/>
    <w:rsid w:val="00110EB1"/>
    <w:rsid w:val="00112CCC"/>
    <w:rsid w:val="00114038"/>
    <w:rsid w:val="00117133"/>
    <w:rsid w:val="00121205"/>
    <w:rsid w:val="00122C21"/>
    <w:rsid w:val="001232C1"/>
    <w:rsid w:val="00125BCE"/>
    <w:rsid w:val="00126055"/>
    <w:rsid w:val="00126765"/>
    <w:rsid w:val="001271A1"/>
    <w:rsid w:val="00130801"/>
    <w:rsid w:val="001338AA"/>
    <w:rsid w:val="00133945"/>
    <w:rsid w:val="001354C4"/>
    <w:rsid w:val="00140737"/>
    <w:rsid w:val="00144A16"/>
    <w:rsid w:val="00145096"/>
    <w:rsid w:val="00146489"/>
    <w:rsid w:val="00146747"/>
    <w:rsid w:val="001507B9"/>
    <w:rsid w:val="00151DA5"/>
    <w:rsid w:val="00151F53"/>
    <w:rsid w:val="001536F7"/>
    <w:rsid w:val="001540E0"/>
    <w:rsid w:val="00155C41"/>
    <w:rsid w:val="00156653"/>
    <w:rsid w:val="00157115"/>
    <w:rsid w:val="00157ABC"/>
    <w:rsid w:val="00157D1E"/>
    <w:rsid w:val="001605B6"/>
    <w:rsid w:val="00161B92"/>
    <w:rsid w:val="001657DC"/>
    <w:rsid w:val="0016676B"/>
    <w:rsid w:val="00167642"/>
    <w:rsid w:val="001676DE"/>
    <w:rsid w:val="00167E3C"/>
    <w:rsid w:val="001737D9"/>
    <w:rsid w:val="00174767"/>
    <w:rsid w:val="00174A5E"/>
    <w:rsid w:val="00174D5D"/>
    <w:rsid w:val="0017582F"/>
    <w:rsid w:val="00175CF3"/>
    <w:rsid w:val="00184E25"/>
    <w:rsid w:val="001855B9"/>
    <w:rsid w:val="00186870"/>
    <w:rsid w:val="00187A60"/>
    <w:rsid w:val="00190C06"/>
    <w:rsid w:val="00190F96"/>
    <w:rsid w:val="00191A3D"/>
    <w:rsid w:val="00192E45"/>
    <w:rsid w:val="00194B81"/>
    <w:rsid w:val="00196619"/>
    <w:rsid w:val="001A2E6F"/>
    <w:rsid w:val="001A4587"/>
    <w:rsid w:val="001A4FE0"/>
    <w:rsid w:val="001B06E6"/>
    <w:rsid w:val="001B7532"/>
    <w:rsid w:val="001C2490"/>
    <w:rsid w:val="001C3B59"/>
    <w:rsid w:val="001C5826"/>
    <w:rsid w:val="001C5905"/>
    <w:rsid w:val="001C6D1E"/>
    <w:rsid w:val="001D07A6"/>
    <w:rsid w:val="001D0E37"/>
    <w:rsid w:val="001D5D05"/>
    <w:rsid w:val="001D61EB"/>
    <w:rsid w:val="001E1567"/>
    <w:rsid w:val="001E42BB"/>
    <w:rsid w:val="001F2B7C"/>
    <w:rsid w:val="001F3546"/>
    <w:rsid w:val="001F7075"/>
    <w:rsid w:val="001F7FBE"/>
    <w:rsid w:val="00202AA7"/>
    <w:rsid w:val="00205482"/>
    <w:rsid w:val="002067BB"/>
    <w:rsid w:val="002075E1"/>
    <w:rsid w:val="002101E5"/>
    <w:rsid w:val="00211DCB"/>
    <w:rsid w:val="00211DF0"/>
    <w:rsid w:val="002126E1"/>
    <w:rsid w:val="00213A2F"/>
    <w:rsid w:val="0021719A"/>
    <w:rsid w:val="00220E5C"/>
    <w:rsid w:val="00221D99"/>
    <w:rsid w:val="00223923"/>
    <w:rsid w:val="002241FA"/>
    <w:rsid w:val="0022603B"/>
    <w:rsid w:val="002270B5"/>
    <w:rsid w:val="00227240"/>
    <w:rsid w:val="0022734C"/>
    <w:rsid w:val="0022783B"/>
    <w:rsid w:val="00230936"/>
    <w:rsid w:val="00231D23"/>
    <w:rsid w:val="002329F3"/>
    <w:rsid w:val="00244657"/>
    <w:rsid w:val="00245471"/>
    <w:rsid w:val="00245A4D"/>
    <w:rsid w:val="00247868"/>
    <w:rsid w:val="002527DE"/>
    <w:rsid w:val="00256DFC"/>
    <w:rsid w:val="00260248"/>
    <w:rsid w:val="002639A8"/>
    <w:rsid w:val="00266D04"/>
    <w:rsid w:val="0027040C"/>
    <w:rsid w:val="0027136C"/>
    <w:rsid w:val="00271FD9"/>
    <w:rsid w:val="0027694B"/>
    <w:rsid w:val="00276A2E"/>
    <w:rsid w:val="0027714A"/>
    <w:rsid w:val="00282039"/>
    <w:rsid w:val="00284FEF"/>
    <w:rsid w:val="00286E1B"/>
    <w:rsid w:val="00287AA7"/>
    <w:rsid w:val="00287F26"/>
    <w:rsid w:val="0029553A"/>
    <w:rsid w:val="00296526"/>
    <w:rsid w:val="002965F9"/>
    <w:rsid w:val="00296B71"/>
    <w:rsid w:val="00297811"/>
    <w:rsid w:val="002A1C88"/>
    <w:rsid w:val="002A2538"/>
    <w:rsid w:val="002A2B7A"/>
    <w:rsid w:val="002A2FD2"/>
    <w:rsid w:val="002A48AE"/>
    <w:rsid w:val="002A5ED6"/>
    <w:rsid w:val="002A65CF"/>
    <w:rsid w:val="002A6BD4"/>
    <w:rsid w:val="002A7016"/>
    <w:rsid w:val="002A7458"/>
    <w:rsid w:val="002B53E7"/>
    <w:rsid w:val="002C05A2"/>
    <w:rsid w:val="002C3722"/>
    <w:rsid w:val="002C7159"/>
    <w:rsid w:val="002D1859"/>
    <w:rsid w:val="002D1F9E"/>
    <w:rsid w:val="002D2587"/>
    <w:rsid w:val="002D281B"/>
    <w:rsid w:val="002D2B2C"/>
    <w:rsid w:val="002D34A6"/>
    <w:rsid w:val="002D39B1"/>
    <w:rsid w:val="002D4A7E"/>
    <w:rsid w:val="002D6C4B"/>
    <w:rsid w:val="002D6D4D"/>
    <w:rsid w:val="002E2A3F"/>
    <w:rsid w:val="002E3920"/>
    <w:rsid w:val="002F00AD"/>
    <w:rsid w:val="002F06A8"/>
    <w:rsid w:val="002F1784"/>
    <w:rsid w:val="002F178B"/>
    <w:rsid w:val="002F1F3A"/>
    <w:rsid w:val="002F2775"/>
    <w:rsid w:val="002F2C75"/>
    <w:rsid w:val="002F4FAB"/>
    <w:rsid w:val="002F54CC"/>
    <w:rsid w:val="002F62FD"/>
    <w:rsid w:val="00311A01"/>
    <w:rsid w:val="00315ACD"/>
    <w:rsid w:val="0031650F"/>
    <w:rsid w:val="003178D7"/>
    <w:rsid w:val="0031791D"/>
    <w:rsid w:val="00317A60"/>
    <w:rsid w:val="00321118"/>
    <w:rsid w:val="00325314"/>
    <w:rsid w:val="003264A7"/>
    <w:rsid w:val="00326845"/>
    <w:rsid w:val="00327325"/>
    <w:rsid w:val="00332E3B"/>
    <w:rsid w:val="00334781"/>
    <w:rsid w:val="003372CB"/>
    <w:rsid w:val="00342CE2"/>
    <w:rsid w:val="0034628D"/>
    <w:rsid w:val="0035536E"/>
    <w:rsid w:val="0035690E"/>
    <w:rsid w:val="00356926"/>
    <w:rsid w:val="00356DBD"/>
    <w:rsid w:val="00357075"/>
    <w:rsid w:val="00360448"/>
    <w:rsid w:val="00362BF3"/>
    <w:rsid w:val="00363F10"/>
    <w:rsid w:val="00364546"/>
    <w:rsid w:val="00377FE8"/>
    <w:rsid w:val="0038087E"/>
    <w:rsid w:val="00380949"/>
    <w:rsid w:val="0038150D"/>
    <w:rsid w:val="00381A14"/>
    <w:rsid w:val="00382D1D"/>
    <w:rsid w:val="003838BD"/>
    <w:rsid w:val="00384434"/>
    <w:rsid w:val="00384AFD"/>
    <w:rsid w:val="00385DB8"/>
    <w:rsid w:val="00386252"/>
    <w:rsid w:val="00387A18"/>
    <w:rsid w:val="00387E2D"/>
    <w:rsid w:val="00393C8A"/>
    <w:rsid w:val="003964E0"/>
    <w:rsid w:val="00396500"/>
    <w:rsid w:val="00396CB0"/>
    <w:rsid w:val="00397CB9"/>
    <w:rsid w:val="003A0A97"/>
    <w:rsid w:val="003A16D5"/>
    <w:rsid w:val="003A2B36"/>
    <w:rsid w:val="003A3A13"/>
    <w:rsid w:val="003A3C4C"/>
    <w:rsid w:val="003A3EF7"/>
    <w:rsid w:val="003A408D"/>
    <w:rsid w:val="003A5581"/>
    <w:rsid w:val="003A5C4F"/>
    <w:rsid w:val="003B03AE"/>
    <w:rsid w:val="003B5B8D"/>
    <w:rsid w:val="003B660B"/>
    <w:rsid w:val="003B7FB9"/>
    <w:rsid w:val="003C023D"/>
    <w:rsid w:val="003C490D"/>
    <w:rsid w:val="003C5881"/>
    <w:rsid w:val="003C63CA"/>
    <w:rsid w:val="003C779F"/>
    <w:rsid w:val="003C78EC"/>
    <w:rsid w:val="003D3AC2"/>
    <w:rsid w:val="003D4798"/>
    <w:rsid w:val="003D5EB6"/>
    <w:rsid w:val="003E2100"/>
    <w:rsid w:val="003E6C7F"/>
    <w:rsid w:val="003E7A6D"/>
    <w:rsid w:val="003F1CB3"/>
    <w:rsid w:val="003F2320"/>
    <w:rsid w:val="003F6448"/>
    <w:rsid w:val="003F6D6C"/>
    <w:rsid w:val="003F75C2"/>
    <w:rsid w:val="00401171"/>
    <w:rsid w:val="00404F46"/>
    <w:rsid w:val="00411549"/>
    <w:rsid w:val="00413175"/>
    <w:rsid w:val="00414F70"/>
    <w:rsid w:val="00415617"/>
    <w:rsid w:val="00415DBE"/>
    <w:rsid w:val="00416D51"/>
    <w:rsid w:val="0041784A"/>
    <w:rsid w:val="00420294"/>
    <w:rsid w:val="00420590"/>
    <w:rsid w:val="00420DF0"/>
    <w:rsid w:val="00425698"/>
    <w:rsid w:val="00431377"/>
    <w:rsid w:val="00431848"/>
    <w:rsid w:val="00432F55"/>
    <w:rsid w:val="00435B8B"/>
    <w:rsid w:val="004364BC"/>
    <w:rsid w:val="00437215"/>
    <w:rsid w:val="00440427"/>
    <w:rsid w:val="00441B9D"/>
    <w:rsid w:val="00442232"/>
    <w:rsid w:val="00444444"/>
    <w:rsid w:val="004467AE"/>
    <w:rsid w:val="004477BD"/>
    <w:rsid w:val="00451257"/>
    <w:rsid w:val="00451F51"/>
    <w:rsid w:val="00453133"/>
    <w:rsid w:val="00453B4C"/>
    <w:rsid w:val="0045424F"/>
    <w:rsid w:val="004553FD"/>
    <w:rsid w:val="004578F3"/>
    <w:rsid w:val="00461AC1"/>
    <w:rsid w:val="004643C8"/>
    <w:rsid w:val="004713AB"/>
    <w:rsid w:val="00476CA0"/>
    <w:rsid w:val="00482A3C"/>
    <w:rsid w:val="00482AA7"/>
    <w:rsid w:val="004859BD"/>
    <w:rsid w:val="00487D18"/>
    <w:rsid w:val="004902F1"/>
    <w:rsid w:val="004938EC"/>
    <w:rsid w:val="0049616A"/>
    <w:rsid w:val="00496FAF"/>
    <w:rsid w:val="0049748D"/>
    <w:rsid w:val="004A0927"/>
    <w:rsid w:val="004A092E"/>
    <w:rsid w:val="004A0E42"/>
    <w:rsid w:val="004A71BE"/>
    <w:rsid w:val="004B2831"/>
    <w:rsid w:val="004B3FB9"/>
    <w:rsid w:val="004B5379"/>
    <w:rsid w:val="004B5F52"/>
    <w:rsid w:val="004B6A6F"/>
    <w:rsid w:val="004C0061"/>
    <w:rsid w:val="004C08D3"/>
    <w:rsid w:val="004C3144"/>
    <w:rsid w:val="004C53F6"/>
    <w:rsid w:val="004D0061"/>
    <w:rsid w:val="004D1B2E"/>
    <w:rsid w:val="004D32E9"/>
    <w:rsid w:val="004D5D29"/>
    <w:rsid w:val="004D625C"/>
    <w:rsid w:val="004D6A20"/>
    <w:rsid w:val="004D7904"/>
    <w:rsid w:val="004E2255"/>
    <w:rsid w:val="004E2F08"/>
    <w:rsid w:val="004E301C"/>
    <w:rsid w:val="004E3DED"/>
    <w:rsid w:val="004E45E6"/>
    <w:rsid w:val="004E47BD"/>
    <w:rsid w:val="004E4EF2"/>
    <w:rsid w:val="004E6ED4"/>
    <w:rsid w:val="004E7075"/>
    <w:rsid w:val="004F5440"/>
    <w:rsid w:val="004F7A16"/>
    <w:rsid w:val="00500357"/>
    <w:rsid w:val="005006BC"/>
    <w:rsid w:val="005025D5"/>
    <w:rsid w:val="00503354"/>
    <w:rsid w:val="00503612"/>
    <w:rsid w:val="00504AAF"/>
    <w:rsid w:val="00504D77"/>
    <w:rsid w:val="00506A33"/>
    <w:rsid w:val="00507C14"/>
    <w:rsid w:val="00514C05"/>
    <w:rsid w:val="00516B6E"/>
    <w:rsid w:val="00516FFE"/>
    <w:rsid w:val="00520DFD"/>
    <w:rsid w:val="00520FED"/>
    <w:rsid w:val="0052280A"/>
    <w:rsid w:val="00524634"/>
    <w:rsid w:val="00527F2F"/>
    <w:rsid w:val="00533341"/>
    <w:rsid w:val="00535332"/>
    <w:rsid w:val="00535871"/>
    <w:rsid w:val="00536C4B"/>
    <w:rsid w:val="00536C6C"/>
    <w:rsid w:val="005400F8"/>
    <w:rsid w:val="00540486"/>
    <w:rsid w:val="00540666"/>
    <w:rsid w:val="005439BE"/>
    <w:rsid w:val="005452AE"/>
    <w:rsid w:val="00552FFA"/>
    <w:rsid w:val="005537A9"/>
    <w:rsid w:val="005543F9"/>
    <w:rsid w:val="005547D0"/>
    <w:rsid w:val="00557429"/>
    <w:rsid w:val="005614D9"/>
    <w:rsid w:val="0056316E"/>
    <w:rsid w:val="005656A9"/>
    <w:rsid w:val="00566298"/>
    <w:rsid w:val="005676B9"/>
    <w:rsid w:val="00567E5F"/>
    <w:rsid w:val="00570B58"/>
    <w:rsid w:val="0057112B"/>
    <w:rsid w:val="00575F37"/>
    <w:rsid w:val="005801B0"/>
    <w:rsid w:val="00581CA7"/>
    <w:rsid w:val="00581CEE"/>
    <w:rsid w:val="00581CFB"/>
    <w:rsid w:val="00583ABC"/>
    <w:rsid w:val="00586CAF"/>
    <w:rsid w:val="00586EC3"/>
    <w:rsid w:val="005902FA"/>
    <w:rsid w:val="00592DE8"/>
    <w:rsid w:val="005965F8"/>
    <w:rsid w:val="00596AA8"/>
    <w:rsid w:val="00597004"/>
    <w:rsid w:val="0059736F"/>
    <w:rsid w:val="00597A67"/>
    <w:rsid w:val="005A0C4C"/>
    <w:rsid w:val="005A1CB7"/>
    <w:rsid w:val="005A2F18"/>
    <w:rsid w:val="005A3460"/>
    <w:rsid w:val="005A3B17"/>
    <w:rsid w:val="005A4C0D"/>
    <w:rsid w:val="005A5E8F"/>
    <w:rsid w:val="005A6417"/>
    <w:rsid w:val="005B012D"/>
    <w:rsid w:val="005B4489"/>
    <w:rsid w:val="005B7BBC"/>
    <w:rsid w:val="005C4BB0"/>
    <w:rsid w:val="005C58F5"/>
    <w:rsid w:val="005C59EF"/>
    <w:rsid w:val="005C7912"/>
    <w:rsid w:val="005C7C41"/>
    <w:rsid w:val="005D054C"/>
    <w:rsid w:val="005D3074"/>
    <w:rsid w:val="005D3F66"/>
    <w:rsid w:val="005D72A5"/>
    <w:rsid w:val="005D7788"/>
    <w:rsid w:val="005E108B"/>
    <w:rsid w:val="005E2564"/>
    <w:rsid w:val="005E3461"/>
    <w:rsid w:val="005E3542"/>
    <w:rsid w:val="005E3F23"/>
    <w:rsid w:val="005E42FB"/>
    <w:rsid w:val="005F101C"/>
    <w:rsid w:val="005F16FD"/>
    <w:rsid w:val="005F1F22"/>
    <w:rsid w:val="005F2051"/>
    <w:rsid w:val="005F2531"/>
    <w:rsid w:val="005F6B27"/>
    <w:rsid w:val="00601740"/>
    <w:rsid w:val="00602E7A"/>
    <w:rsid w:val="00605DE5"/>
    <w:rsid w:val="0061244A"/>
    <w:rsid w:val="00613A86"/>
    <w:rsid w:val="00614456"/>
    <w:rsid w:val="006169FC"/>
    <w:rsid w:val="00617026"/>
    <w:rsid w:val="0062774D"/>
    <w:rsid w:val="00627A1B"/>
    <w:rsid w:val="00630F6C"/>
    <w:rsid w:val="0063147E"/>
    <w:rsid w:val="00633C9F"/>
    <w:rsid w:val="00633D22"/>
    <w:rsid w:val="00637634"/>
    <w:rsid w:val="0064001E"/>
    <w:rsid w:val="00640BAB"/>
    <w:rsid w:val="006421C2"/>
    <w:rsid w:val="0064299B"/>
    <w:rsid w:val="006436CE"/>
    <w:rsid w:val="006460B6"/>
    <w:rsid w:val="006464F9"/>
    <w:rsid w:val="00646BC2"/>
    <w:rsid w:val="00647096"/>
    <w:rsid w:val="0065283D"/>
    <w:rsid w:val="00653307"/>
    <w:rsid w:val="00656712"/>
    <w:rsid w:val="00656F14"/>
    <w:rsid w:val="00660531"/>
    <w:rsid w:val="00662E80"/>
    <w:rsid w:val="00663BFC"/>
    <w:rsid w:val="00664BD9"/>
    <w:rsid w:val="00667435"/>
    <w:rsid w:val="006705FE"/>
    <w:rsid w:val="00671729"/>
    <w:rsid w:val="00673226"/>
    <w:rsid w:val="0067343C"/>
    <w:rsid w:val="00677044"/>
    <w:rsid w:val="00677E93"/>
    <w:rsid w:val="00677F6B"/>
    <w:rsid w:val="00682268"/>
    <w:rsid w:val="006837D1"/>
    <w:rsid w:val="0068545A"/>
    <w:rsid w:val="00686724"/>
    <w:rsid w:val="006935BC"/>
    <w:rsid w:val="0069464F"/>
    <w:rsid w:val="00697C7F"/>
    <w:rsid w:val="006A21C8"/>
    <w:rsid w:val="006A27B8"/>
    <w:rsid w:val="006B0B84"/>
    <w:rsid w:val="006B0D7B"/>
    <w:rsid w:val="006B151E"/>
    <w:rsid w:val="006B422E"/>
    <w:rsid w:val="006B49E6"/>
    <w:rsid w:val="006C0287"/>
    <w:rsid w:val="006C4890"/>
    <w:rsid w:val="006C58CF"/>
    <w:rsid w:val="006C6CF4"/>
    <w:rsid w:val="006D15D8"/>
    <w:rsid w:val="006D2293"/>
    <w:rsid w:val="006D2FE8"/>
    <w:rsid w:val="006D3909"/>
    <w:rsid w:val="006D661D"/>
    <w:rsid w:val="006D7302"/>
    <w:rsid w:val="006D7A1B"/>
    <w:rsid w:val="006E019D"/>
    <w:rsid w:val="006E0756"/>
    <w:rsid w:val="006E0E9B"/>
    <w:rsid w:val="006E4851"/>
    <w:rsid w:val="006E4B86"/>
    <w:rsid w:val="006E4BC5"/>
    <w:rsid w:val="006F48E4"/>
    <w:rsid w:val="006F5566"/>
    <w:rsid w:val="006F59C4"/>
    <w:rsid w:val="006F6030"/>
    <w:rsid w:val="006F7133"/>
    <w:rsid w:val="006F7F32"/>
    <w:rsid w:val="007023C7"/>
    <w:rsid w:val="007032D0"/>
    <w:rsid w:val="00704076"/>
    <w:rsid w:val="0070569B"/>
    <w:rsid w:val="00711837"/>
    <w:rsid w:val="00712AC1"/>
    <w:rsid w:val="00713977"/>
    <w:rsid w:val="00714A62"/>
    <w:rsid w:val="00715474"/>
    <w:rsid w:val="007161FA"/>
    <w:rsid w:val="0072344A"/>
    <w:rsid w:val="00723BED"/>
    <w:rsid w:val="007301A3"/>
    <w:rsid w:val="007333B8"/>
    <w:rsid w:val="0073389E"/>
    <w:rsid w:val="0073495E"/>
    <w:rsid w:val="00735898"/>
    <w:rsid w:val="00735BEC"/>
    <w:rsid w:val="00737256"/>
    <w:rsid w:val="007417E0"/>
    <w:rsid w:val="00742F4B"/>
    <w:rsid w:val="00744A0F"/>
    <w:rsid w:val="00752202"/>
    <w:rsid w:val="0075438A"/>
    <w:rsid w:val="00756B82"/>
    <w:rsid w:val="00757B66"/>
    <w:rsid w:val="00761340"/>
    <w:rsid w:val="0076268D"/>
    <w:rsid w:val="007628EE"/>
    <w:rsid w:val="0076320E"/>
    <w:rsid w:val="0076323F"/>
    <w:rsid w:val="00763FE6"/>
    <w:rsid w:val="00771072"/>
    <w:rsid w:val="0077120E"/>
    <w:rsid w:val="00771FA0"/>
    <w:rsid w:val="007723C3"/>
    <w:rsid w:val="00772F13"/>
    <w:rsid w:val="00776F24"/>
    <w:rsid w:val="00777807"/>
    <w:rsid w:val="00777D3E"/>
    <w:rsid w:val="007874D6"/>
    <w:rsid w:val="007A2390"/>
    <w:rsid w:val="007A5075"/>
    <w:rsid w:val="007A63E2"/>
    <w:rsid w:val="007B0002"/>
    <w:rsid w:val="007B0578"/>
    <w:rsid w:val="007B1556"/>
    <w:rsid w:val="007B34D7"/>
    <w:rsid w:val="007B6133"/>
    <w:rsid w:val="007B6CA1"/>
    <w:rsid w:val="007B6F34"/>
    <w:rsid w:val="007B7DE9"/>
    <w:rsid w:val="007C2D14"/>
    <w:rsid w:val="007C6AEF"/>
    <w:rsid w:val="007C7D1C"/>
    <w:rsid w:val="007D066D"/>
    <w:rsid w:val="007D129F"/>
    <w:rsid w:val="007D3A37"/>
    <w:rsid w:val="007D4153"/>
    <w:rsid w:val="007E1CB3"/>
    <w:rsid w:val="007E2566"/>
    <w:rsid w:val="007E376F"/>
    <w:rsid w:val="007E54DC"/>
    <w:rsid w:val="007F5007"/>
    <w:rsid w:val="007F5A3C"/>
    <w:rsid w:val="00800B78"/>
    <w:rsid w:val="00801229"/>
    <w:rsid w:val="00801E7B"/>
    <w:rsid w:val="00803153"/>
    <w:rsid w:val="00803AF5"/>
    <w:rsid w:val="00805396"/>
    <w:rsid w:val="00810356"/>
    <w:rsid w:val="0081067B"/>
    <w:rsid w:val="0081305D"/>
    <w:rsid w:val="00816EB0"/>
    <w:rsid w:val="008178F7"/>
    <w:rsid w:val="00820A97"/>
    <w:rsid w:val="008211DC"/>
    <w:rsid w:val="00821768"/>
    <w:rsid w:val="0082190B"/>
    <w:rsid w:val="00821E6E"/>
    <w:rsid w:val="00821EC5"/>
    <w:rsid w:val="00824E55"/>
    <w:rsid w:val="00825C23"/>
    <w:rsid w:val="00830450"/>
    <w:rsid w:val="008339D5"/>
    <w:rsid w:val="008356A4"/>
    <w:rsid w:val="00841ADB"/>
    <w:rsid w:val="00844D63"/>
    <w:rsid w:val="00845A48"/>
    <w:rsid w:val="00847E9B"/>
    <w:rsid w:val="00850FBF"/>
    <w:rsid w:val="008540BE"/>
    <w:rsid w:val="00856E4F"/>
    <w:rsid w:val="008576D3"/>
    <w:rsid w:val="00861416"/>
    <w:rsid w:val="00861CCB"/>
    <w:rsid w:val="00862A4F"/>
    <w:rsid w:val="00862F15"/>
    <w:rsid w:val="00862F54"/>
    <w:rsid w:val="00867648"/>
    <w:rsid w:val="0087024E"/>
    <w:rsid w:val="008720DA"/>
    <w:rsid w:val="00872886"/>
    <w:rsid w:val="00875BCD"/>
    <w:rsid w:val="008763AE"/>
    <w:rsid w:val="008800EF"/>
    <w:rsid w:val="00880A86"/>
    <w:rsid w:val="00881801"/>
    <w:rsid w:val="008845CF"/>
    <w:rsid w:val="008858C5"/>
    <w:rsid w:val="008877AD"/>
    <w:rsid w:val="00890902"/>
    <w:rsid w:val="00893C5D"/>
    <w:rsid w:val="0089611E"/>
    <w:rsid w:val="008A3CB6"/>
    <w:rsid w:val="008A5D5B"/>
    <w:rsid w:val="008A669A"/>
    <w:rsid w:val="008A7D51"/>
    <w:rsid w:val="008B131B"/>
    <w:rsid w:val="008B2E90"/>
    <w:rsid w:val="008B3A0F"/>
    <w:rsid w:val="008B4539"/>
    <w:rsid w:val="008B4F39"/>
    <w:rsid w:val="008C00DE"/>
    <w:rsid w:val="008C778A"/>
    <w:rsid w:val="008C7B6E"/>
    <w:rsid w:val="008D00D1"/>
    <w:rsid w:val="008D0568"/>
    <w:rsid w:val="008D0F16"/>
    <w:rsid w:val="008D4240"/>
    <w:rsid w:val="008D4C45"/>
    <w:rsid w:val="008D711B"/>
    <w:rsid w:val="008D79AE"/>
    <w:rsid w:val="008D7B08"/>
    <w:rsid w:val="008E40B0"/>
    <w:rsid w:val="008E40F2"/>
    <w:rsid w:val="008E4362"/>
    <w:rsid w:val="008E459B"/>
    <w:rsid w:val="008E6471"/>
    <w:rsid w:val="008F00D6"/>
    <w:rsid w:val="008F3710"/>
    <w:rsid w:val="008F3BB3"/>
    <w:rsid w:val="008F5B4A"/>
    <w:rsid w:val="008F74FE"/>
    <w:rsid w:val="008F7973"/>
    <w:rsid w:val="0090117F"/>
    <w:rsid w:val="009014FD"/>
    <w:rsid w:val="00904045"/>
    <w:rsid w:val="009050C7"/>
    <w:rsid w:val="00905F06"/>
    <w:rsid w:val="00917384"/>
    <w:rsid w:val="00921926"/>
    <w:rsid w:val="0092333D"/>
    <w:rsid w:val="009233A3"/>
    <w:rsid w:val="00927030"/>
    <w:rsid w:val="00927C8D"/>
    <w:rsid w:val="009315B0"/>
    <w:rsid w:val="0093177F"/>
    <w:rsid w:val="00933034"/>
    <w:rsid w:val="009358DF"/>
    <w:rsid w:val="00936C6E"/>
    <w:rsid w:val="00940445"/>
    <w:rsid w:val="009415BF"/>
    <w:rsid w:val="009430E4"/>
    <w:rsid w:val="00943D31"/>
    <w:rsid w:val="009466E6"/>
    <w:rsid w:val="009468A7"/>
    <w:rsid w:val="00946AB2"/>
    <w:rsid w:val="00946D85"/>
    <w:rsid w:val="00947A1E"/>
    <w:rsid w:val="00953FF0"/>
    <w:rsid w:val="00954525"/>
    <w:rsid w:val="00954DC4"/>
    <w:rsid w:val="00960065"/>
    <w:rsid w:val="009615EF"/>
    <w:rsid w:val="00963A10"/>
    <w:rsid w:val="00967835"/>
    <w:rsid w:val="00976534"/>
    <w:rsid w:val="00977996"/>
    <w:rsid w:val="0098440B"/>
    <w:rsid w:val="00985157"/>
    <w:rsid w:val="0099405F"/>
    <w:rsid w:val="0099583A"/>
    <w:rsid w:val="009962D2"/>
    <w:rsid w:val="00997A1C"/>
    <w:rsid w:val="009A2D3E"/>
    <w:rsid w:val="009A49E5"/>
    <w:rsid w:val="009A51A2"/>
    <w:rsid w:val="009A5A92"/>
    <w:rsid w:val="009A6228"/>
    <w:rsid w:val="009A6D83"/>
    <w:rsid w:val="009A79D1"/>
    <w:rsid w:val="009B3385"/>
    <w:rsid w:val="009B374E"/>
    <w:rsid w:val="009B7A1A"/>
    <w:rsid w:val="009C0251"/>
    <w:rsid w:val="009C0AB6"/>
    <w:rsid w:val="009C23E5"/>
    <w:rsid w:val="009C2951"/>
    <w:rsid w:val="009C3291"/>
    <w:rsid w:val="009C4E64"/>
    <w:rsid w:val="009C584B"/>
    <w:rsid w:val="009C621D"/>
    <w:rsid w:val="009D04B0"/>
    <w:rsid w:val="009D0C89"/>
    <w:rsid w:val="009D39E4"/>
    <w:rsid w:val="009D41AF"/>
    <w:rsid w:val="009D42A4"/>
    <w:rsid w:val="009D49BE"/>
    <w:rsid w:val="009D4AC0"/>
    <w:rsid w:val="009D4C45"/>
    <w:rsid w:val="009D7808"/>
    <w:rsid w:val="009E0554"/>
    <w:rsid w:val="009E1B24"/>
    <w:rsid w:val="009E45B1"/>
    <w:rsid w:val="009E5D99"/>
    <w:rsid w:val="009F2465"/>
    <w:rsid w:val="009F448F"/>
    <w:rsid w:val="009F4527"/>
    <w:rsid w:val="009F7A3C"/>
    <w:rsid w:val="00A016D3"/>
    <w:rsid w:val="00A01F67"/>
    <w:rsid w:val="00A02564"/>
    <w:rsid w:val="00A109E1"/>
    <w:rsid w:val="00A111DB"/>
    <w:rsid w:val="00A1255D"/>
    <w:rsid w:val="00A13FF1"/>
    <w:rsid w:val="00A14C75"/>
    <w:rsid w:val="00A15292"/>
    <w:rsid w:val="00A16533"/>
    <w:rsid w:val="00A17CAF"/>
    <w:rsid w:val="00A17D44"/>
    <w:rsid w:val="00A210DA"/>
    <w:rsid w:val="00A22D5A"/>
    <w:rsid w:val="00A2342C"/>
    <w:rsid w:val="00A23E64"/>
    <w:rsid w:val="00A2413F"/>
    <w:rsid w:val="00A24713"/>
    <w:rsid w:val="00A2486C"/>
    <w:rsid w:val="00A2506A"/>
    <w:rsid w:val="00A25423"/>
    <w:rsid w:val="00A25A74"/>
    <w:rsid w:val="00A2728E"/>
    <w:rsid w:val="00A30DD6"/>
    <w:rsid w:val="00A31B34"/>
    <w:rsid w:val="00A32059"/>
    <w:rsid w:val="00A3276B"/>
    <w:rsid w:val="00A3301B"/>
    <w:rsid w:val="00A3528D"/>
    <w:rsid w:val="00A40EB8"/>
    <w:rsid w:val="00A41B9F"/>
    <w:rsid w:val="00A45974"/>
    <w:rsid w:val="00A501F1"/>
    <w:rsid w:val="00A51AF1"/>
    <w:rsid w:val="00A530B1"/>
    <w:rsid w:val="00A54236"/>
    <w:rsid w:val="00A555FB"/>
    <w:rsid w:val="00A60376"/>
    <w:rsid w:val="00A605F5"/>
    <w:rsid w:val="00A61EE7"/>
    <w:rsid w:val="00A636AD"/>
    <w:rsid w:val="00A6787F"/>
    <w:rsid w:val="00A71ECC"/>
    <w:rsid w:val="00A730C7"/>
    <w:rsid w:val="00A75093"/>
    <w:rsid w:val="00A75543"/>
    <w:rsid w:val="00A764B6"/>
    <w:rsid w:val="00A8118B"/>
    <w:rsid w:val="00A83459"/>
    <w:rsid w:val="00A91AE0"/>
    <w:rsid w:val="00A91D6B"/>
    <w:rsid w:val="00A954F8"/>
    <w:rsid w:val="00A967D5"/>
    <w:rsid w:val="00AA05E9"/>
    <w:rsid w:val="00AA2431"/>
    <w:rsid w:val="00AA548C"/>
    <w:rsid w:val="00AA5C87"/>
    <w:rsid w:val="00AB0693"/>
    <w:rsid w:val="00AB07A0"/>
    <w:rsid w:val="00AB3914"/>
    <w:rsid w:val="00AB4B14"/>
    <w:rsid w:val="00AB660C"/>
    <w:rsid w:val="00AB767C"/>
    <w:rsid w:val="00AC0051"/>
    <w:rsid w:val="00AC19F3"/>
    <w:rsid w:val="00AC23F4"/>
    <w:rsid w:val="00AC6C9A"/>
    <w:rsid w:val="00AE144F"/>
    <w:rsid w:val="00AE2AF5"/>
    <w:rsid w:val="00AE7140"/>
    <w:rsid w:val="00AE7179"/>
    <w:rsid w:val="00AF46C8"/>
    <w:rsid w:val="00AF4C8B"/>
    <w:rsid w:val="00AF7E68"/>
    <w:rsid w:val="00B00808"/>
    <w:rsid w:val="00B02DA3"/>
    <w:rsid w:val="00B045E8"/>
    <w:rsid w:val="00B05EA2"/>
    <w:rsid w:val="00B06788"/>
    <w:rsid w:val="00B06B8F"/>
    <w:rsid w:val="00B119E6"/>
    <w:rsid w:val="00B153DB"/>
    <w:rsid w:val="00B15667"/>
    <w:rsid w:val="00B223C6"/>
    <w:rsid w:val="00B25150"/>
    <w:rsid w:val="00B25E62"/>
    <w:rsid w:val="00B30064"/>
    <w:rsid w:val="00B3017B"/>
    <w:rsid w:val="00B31817"/>
    <w:rsid w:val="00B325DE"/>
    <w:rsid w:val="00B33929"/>
    <w:rsid w:val="00B35A7B"/>
    <w:rsid w:val="00B36EB0"/>
    <w:rsid w:val="00B47999"/>
    <w:rsid w:val="00B50EE0"/>
    <w:rsid w:val="00B5316B"/>
    <w:rsid w:val="00B5382F"/>
    <w:rsid w:val="00B54481"/>
    <w:rsid w:val="00B546C5"/>
    <w:rsid w:val="00B55773"/>
    <w:rsid w:val="00B603F0"/>
    <w:rsid w:val="00B61299"/>
    <w:rsid w:val="00B62F39"/>
    <w:rsid w:val="00B63623"/>
    <w:rsid w:val="00B639A4"/>
    <w:rsid w:val="00B639EA"/>
    <w:rsid w:val="00B64BCA"/>
    <w:rsid w:val="00B673CF"/>
    <w:rsid w:val="00B67575"/>
    <w:rsid w:val="00B74D0E"/>
    <w:rsid w:val="00B765E4"/>
    <w:rsid w:val="00B778AB"/>
    <w:rsid w:val="00B81178"/>
    <w:rsid w:val="00B82A34"/>
    <w:rsid w:val="00B83112"/>
    <w:rsid w:val="00B835F8"/>
    <w:rsid w:val="00B83EDA"/>
    <w:rsid w:val="00B86BD5"/>
    <w:rsid w:val="00B90136"/>
    <w:rsid w:val="00B90B0E"/>
    <w:rsid w:val="00B954F1"/>
    <w:rsid w:val="00B9717F"/>
    <w:rsid w:val="00B97C79"/>
    <w:rsid w:val="00BA0DCB"/>
    <w:rsid w:val="00BA20A1"/>
    <w:rsid w:val="00BA640C"/>
    <w:rsid w:val="00BB0557"/>
    <w:rsid w:val="00BB2ED1"/>
    <w:rsid w:val="00BC0CD0"/>
    <w:rsid w:val="00BC1D30"/>
    <w:rsid w:val="00BC4F8A"/>
    <w:rsid w:val="00BC6730"/>
    <w:rsid w:val="00BC696D"/>
    <w:rsid w:val="00BC7C6A"/>
    <w:rsid w:val="00BD1005"/>
    <w:rsid w:val="00BD6162"/>
    <w:rsid w:val="00BD6A28"/>
    <w:rsid w:val="00BD7DFC"/>
    <w:rsid w:val="00BE17EE"/>
    <w:rsid w:val="00BE2479"/>
    <w:rsid w:val="00BE3BA2"/>
    <w:rsid w:val="00BE4386"/>
    <w:rsid w:val="00BE4E6B"/>
    <w:rsid w:val="00BE5AE3"/>
    <w:rsid w:val="00BE7BFD"/>
    <w:rsid w:val="00BF244F"/>
    <w:rsid w:val="00C02CD2"/>
    <w:rsid w:val="00C06C94"/>
    <w:rsid w:val="00C06DAA"/>
    <w:rsid w:val="00C07451"/>
    <w:rsid w:val="00C07A66"/>
    <w:rsid w:val="00C07A6A"/>
    <w:rsid w:val="00C07D84"/>
    <w:rsid w:val="00C100E5"/>
    <w:rsid w:val="00C12067"/>
    <w:rsid w:val="00C1242C"/>
    <w:rsid w:val="00C13888"/>
    <w:rsid w:val="00C15A8F"/>
    <w:rsid w:val="00C15C69"/>
    <w:rsid w:val="00C17876"/>
    <w:rsid w:val="00C20654"/>
    <w:rsid w:val="00C242E3"/>
    <w:rsid w:val="00C32148"/>
    <w:rsid w:val="00C32675"/>
    <w:rsid w:val="00C3285F"/>
    <w:rsid w:val="00C3577F"/>
    <w:rsid w:val="00C410CD"/>
    <w:rsid w:val="00C4355F"/>
    <w:rsid w:val="00C445B7"/>
    <w:rsid w:val="00C4655E"/>
    <w:rsid w:val="00C473A4"/>
    <w:rsid w:val="00C479EE"/>
    <w:rsid w:val="00C50814"/>
    <w:rsid w:val="00C5480B"/>
    <w:rsid w:val="00C565D9"/>
    <w:rsid w:val="00C56793"/>
    <w:rsid w:val="00C5713E"/>
    <w:rsid w:val="00C601B3"/>
    <w:rsid w:val="00C60BF9"/>
    <w:rsid w:val="00C61340"/>
    <w:rsid w:val="00C61652"/>
    <w:rsid w:val="00C63216"/>
    <w:rsid w:val="00C63B65"/>
    <w:rsid w:val="00C646C3"/>
    <w:rsid w:val="00C659B4"/>
    <w:rsid w:val="00C665EB"/>
    <w:rsid w:val="00C675BA"/>
    <w:rsid w:val="00C701C0"/>
    <w:rsid w:val="00C821A0"/>
    <w:rsid w:val="00C825C1"/>
    <w:rsid w:val="00C834C5"/>
    <w:rsid w:val="00C84C97"/>
    <w:rsid w:val="00C853D8"/>
    <w:rsid w:val="00C91B3D"/>
    <w:rsid w:val="00C92347"/>
    <w:rsid w:val="00C92651"/>
    <w:rsid w:val="00C92DF0"/>
    <w:rsid w:val="00C94601"/>
    <w:rsid w:val="00CA03A3"/>
    <w:rsid w:val="00CA0516"/>
    <w:rsid w:val="00CA0DF5"/>
    <w:rsid w:val="00CA26EB"/>
    <w:rsid w:val="00CA3616"/>
    <w:rsid w:val="00CA3FA1"/>
    <w:rsid w:val="00CA5A02"/>
    <w:rsid w:val="00CA7A81"/>
    <w:rsid w:val="00CB164B"/>
    <w:rsid w:val="00CB1AC7"/>
    <w:rsid w:val="00CB6C23"/>
    <w:rsid w:val="00CC1A3D"/>
    <w:rsid w:val="00CC4772"/>
    <w:rsid w:val="00CC4AE7"/>
    <w:rsid w:val="00CD1C2D"/>
    <w:rsid w:val="00CD5563"/>
    <w:rsid w:val="00CD63E9"/>
    <w:rsid w:val="00CD6467"/>
    <w:rsid w:val="00CE0C47"/>
    <w:rsid w:val="00CE1C4C"/>
    <w:rsid w:val="00CE23D3"/>
    <w:rsid w:val="00CE36E3"/>
    <w:rsid w:val="00CE3A65"/>
    <w:rsid w:val="00CE45D3"/>
    <w:rsid w:val="00CE5E97"/>
    <w:rsid w:val="00CE5ED1"/>
    <w:rsid w:val="00CF0D7D"/>
    <w:rsid w:val="00CF254F"/>
    <w:rsid w:val="00CF2A60"/>
    <w:rsid w:val="00CF3790"/>
    <w:rsid w:val="00CF3983"/>
    <w:rsid w:val="00CF50B9"/>
    <w:rsid w:val="00CF651E"/>
    <w:rsid w:val="00CF68BA"/>
    <w:rsid w:val="00D034F4"/>
    <w:rsid w:val="00D05431"/>
    <w:rsid w:val="00D05B6A"/>
    <w:rsid w:val="00D067FD"/>
    <w:rsid w:val="00D07073"/>
    <w:rsid w:val="00D073B6"/>
    <w:rsid w:val="00D10055"/>
    <w:rsid w:val="00D12C09"/>
    <w:rsid w:val="00D20B72"/>
    <w:rsid w:val="00D226CD"/>
    <w:rsid w:val="00D258B4"/>
    <w:rsid w:val="00D26523"/>
    <w:rsid w:val="00D337E4"/>
    <w:rsid w:val="00D33F25"/>
    <w:rsid w:val="00D34C3C"/>
    <w:rsid w:val="00D3672E"/>
    <w:rsid w:val="00D37BC0"/>
    <w:rsid w:val="00D44797"/>
    <w:rsid w:val="00D50963"/>
    <w:rsid w:val="00D51C8A"/>
    <w:rsid w:val="00D522BB"/>
    <w:rsid w:val="00D55ADB"/>
    <w:rsid w:val="00D55D7F"/>
    <w:rsid w:val="00D618E0"/>
    <w:rsid w:val="00D61AE4"/>
    <w:rsid w:val="00D62F9B"/>
    <w:rsid w:val="00D630ED"/>
    <w:rsid w:val="00D6494E"/>
    <w:rsid w:val="00D65C74"/>
    <w:rsid w:val="00D67B94"/>
    <w:rsid w:val="00D725FA"/>
    <w:rsid w:val="00D73345"/>
    <w:rsid w:val="00D768F1"/>
    <w:rsid w:val="00D7763F"/>
    <w:rsid w:val="00D80020"/>
    <w:rsid w:val="00D81F19"/>
    <w:rsid w:val="00D84DAD"/>
    <w:rsid w:val="00D850B7"/>
    <w:rsid w:val="00D905E2"/>
    <w:rsid w:val="00D9270B"/>
    <w:rsid w:val="00D92FBE"/>
    <w:rsid w:val="00D95A8E"/>
    <w:rsid w:val="00D95C12"/>
    <w:rsid w:val="00D97625"/>
    <w:rsid w:val="00D977EF"/>
    <w:rsid w:val="00DA09B9"/>
    <w:rsid w:val="00DA5817"/>
    <w:rsid w:val="00DA5842"/>
    <w:rsid w:val="00DA6566"/>
    <w:rsid w:val="00DB1DAD"/>
    <w:rsid w:val="00DC5B8D"/>
    <w:rsid w:val="00DC5C28"/>
    <w:rsid w:val="00DC79ED"/>
    <w:rsid w:val="00DD1718"/>
    <w:rsid w:val="00DD43CC"/>
    <w:rsid w:val="00DD5581"/>
    <w:rsid w:val="00DD583D"/>
    <w:rsid w:val="00DD5EAA"/>
    <w:rsid w:val="00DD6AE8"/>
    <w:rsid w:val="00DD7BD9"/>
    <w:rsid w:val="00DE1CB0"/>
    <w:rsid w:val="00DE44C0"/>
    <w:rsid w:val="00DE79CD"/>
    <w:rsid w:val="00DE7E39"/>
    <w:rsid w:val="00DF17F0"/>
    <w:rsid w:val="00DF3F51"/>
    <w:rsid w:val="00E02680"/>
    <w:rsid w:val="00E0304A"/>
    <w:rsid w:val="00E0514A"/>
    <w:rsid w:val="00E111AA"/>
    <w:rsid w:val="00E11DB5"/>
    <w:rsid w:val="00E16FB7"/>
    <w:rsid w:val="00E20143"/>
    <w:rsid w:val="00E21181"/>
    <w:rsid w:val="00E21220"/>
    <w:rsid w:val="00E227F4"/>
    <w:rsid w:val="00E229FF"/>
    <w:rsid w:val="00E23094"/>
    <w:rsid w:val="00E32402"/>
    <w:rsid w:val="00E366A1"/>
    <w:rsid w:val="00E36BE3"/>
    <w:rsid w:val="00E37869"/>
    <w:rsid w:val="00E40CCB"/>
    <w:rsid w:val="00E41810"/>
    <w:rsid w:val="00E429D2"/>
    <w:rsid w:val="00E44A8B"/>
    <w:rsid w:val="00E4690A"/>
    <w:rsid w:val="00E47FE8"/>
    <w:rsid w:val="00E50EC2"/>
    <w:rsid w:val="00E51B76"/>
    <w:rsid w:val="00E5681A"/>
    <w:rsid w:val="00E57E03"/>
    <w:rsid w:val="00E60149"/>
    <w:rsid w:val="00E620E3"/>
    <w:rsid w:val="00E626FE"/>
    <w:rsid w:val="00E65E2E"/>
    <w:rsid w:val="00E663D7"/>
    <w:rsid w:val="00E677FA"/>
    <w:rsid w:val="00E7361A"/>
    <w:rsid w:val="00E7431D"/>
    <w:rsid w:val="00E746C2"/>
    <w:rsid w:val="00E7479E"/>
    <w:rsid w:val="00E772A4"/>
    <w:rsid w:val="00E81697"/>
    <w:rsid w:val="00E823F3"/>
    <w:rsid w:val="00E82D15"/>
    <w:rsid w:val="00E83686"/>
    <w:rsid w:val="00E85B52"/>
    <w:rsid w:val="00E85D50"/>
    <w:rsid w:val="00E86BB8"/>
    <w:rsid w:val="00E877E3"/>
    <w:rsid w:val="00E920B9"/>
    <w:rsid w:val="00EA02E5"/>
    <w:rsid w:val="00EA06D8"/>
    <w:rsid w:val="00EA0BA5"/>
    <w:rsid w:val="00EA2530"/>
    <w:rsid w:val="00EA2D60"/>
    <w:rsid w:val="00EA59C7"/>
    <w:rsid w:val="00EB0B42"/>
    <w:rsid w:val="00EB0B79"/>
    <w:rsid w:val="00EB19FB"/>
    <w:rsid w:val="00EB2F7C"/>
    <w:rsid w:val="00EB411E"/>
    <w:rsid w:val="00EB7339"/>
    <w:rsid w:val="00EB7EB2"/>
    <w:rsid w:val="00EC36DB"/>
    <w:rsid w:val="00EC5739"/>
    <w:rsid w:val="00EC6954"/>
    <w:rsid w:val="00EC69AE"/>
    <w:rsid w:val="00ED06E6"/>
    <w:rsid w:val="00ED0F80"/>
    <w:rsid w:val="00ED1388"/>
    <w:rsid w:val="00ED7D66"/>
    <w:rsid w:val="00EE1366"/>
    <w:rsid w:val="00EE197F"/>
    <w:rsid w:val="00EE42D0"/>
    <w:rsid w:val="00EE43AE"/>
    <w:rsid w:val="00EE4C18"/>
    <w:rsid w:val="00EE5DB3"/>
    <w:rsid w:val="00EE6A17"/>
    <w:rsid w:val="00EF195B"/>
    <w:rsid w:val="00EF34A9"/>
    <w:rsid w:val="00EF40EB"/>
    <w:rsid w:val="00EF4DE8"/>
    <w:rsid w:val="00EF51B1"/>
    <w:rsid w:val="00F000FA"/>
    <w:rsid w:val="00F001F3"/>
    <w:rsid w:val="00F02ADA"/>
    <w:rsid w:val="00F03E70"/>
    <w:rsid w:val="00F04C87"/>
    <w:rsid w:val="00F10213"/>
    <w:rsid w:val="00F136A7"/>
    <w:rsid w:val="00F15C21"/>
    <w:rsid w:val="00F15D5F"/>
    <w:rsid w:val="00F22AB1"/>
    <w:rsid w:val="00F274A9"/>
    <w:rsid w:val="00F27EEC"/>
    <w:rsid w:val="00F309E6"/>
    <w:rsid w:val="00F31430"/>
    <w:rsid w:val="00F31B2F"/>
    <w:rsid w:val="00F35939"/>
    <w:rsid w:val="00F36871"/>
    <w:rsid w:val="00F37C3F"/>
    <w:rsid w:val="00F4020A"/>
    <w:rsid w:val="00F408FE"/>
    <w:rsid w:val="00F41BD8"/>
    <w:rsid w:val="00F43211"/>
    <w:rsid w:val="00F446CF"/>
    <w:rsid w:val="00F45DEA"/>
    <w:rsid w:val="00F465D9"/>
    <w:rsid w:val="00F504C1"/>
    <w:rsid w:val="00F50B11"/>
    <w:rsid w:val="00F50DC0"/>
    <w:rsid w:val="00F518AC"/>
    <w:rsid w:val="00F52505"/>
    <w:rsid w:val="00F53308"/>
    <w:rsid w:val="00F55018"/>
    <w:rsid w:val="00F56423"/>
    <w:rsid w:val="00F5699F"/>
    <w:rsid w:val="00F569E0"/>
    <w:rsid w:val="00F601BB"/>
    <w:rsid w:val="00F6215E"/>
    <w:rsid w:val="00F63683"/>
    <w:rsid w:val="00F642AB"/>
    <w:rsid w:val="00F6590B"/>
    <w:rsid w:val="00F66211"/>
    <w:rsid w:val="00F66B3E"/>
    <w:rsid w:val="00F66F08"/>
    <w:rsid w:val="00F677AB"/>
    <w:rsid w:val="00F702B7"/>
    <w:rsid w:val="00F72E6B"/>
    <w:rsid w:val="00F77EA8"/>
    <w:rsid w:val="00F807BE"/>
    <w:rsid w:val="00F8191F"/>
    <w:rsid w:val="00F8413E"/>
    <w:rsid w:val="00F91D0A"/>
    <w:rsid w:val="00F93997"/>
    <w:rsid w:val="00F93D20"/>
    <w:rsid w:val="00F93FF8"/>
    <w:rsid w:val="00FA140D"/>
    <w:rsid w:val="00FA1877"/>
    <w:rsid w:val="00FA412F"/>
    <w:rsid w:val="00FA47AB"/>
    <w:rsid w:val="00FA656E"/>
    <w:rsid w:val="00FB2A99"/>
    <w:rsid w:val="00FB2C75"/>
    <w:rsid w:val="00FB53B9"/>
    <w:rsid w:val="00FB7018"/>
    <w:rsid w:val="00FC034A"/>
    <w:rsid w:val="00FC29BA"/>
    <w:rsid w:val="00FC72EA"/>
    <w:rsid w:val="00FC7C53"/>
    <w:rsid w:val="00FD5967"/>
    <w:rsid w:val="00FE0BAA"/>
    <w:rsid w:val="00FE3854"/>
    <w:rsid w:val="00FE4FAA"/>
    <w:rsid w:val="00FE58C5"/>
    <w:rsid w:val="00FE663F"/>
    <w:rsid w:val="00FE72E3"/>
    <w:rsid w:val="00FE7BDB"/>
    <w:rsid w:val="00FF2343"/>
    <w:rsid w:val="00FF7D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6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D522BB"/>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uiPriority w:val="99"/>
    <w:qFormat/>
    <w:rsid w:val="00D522BB"/>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9"/>
    <w:qFormat/>
    <w:rsid w:val="00D522BB"/>
    <w:pPr>
      <w:keepNext/>
      <w:outlineLvl w:val="2"/>
    </w:pPr>
    <w:rPr>
      <w:b/>
      <w:sz w:val="28"/>
    </w:rPr>
  </w:style>
  <w:style w:type="paragraph" w:styleId="Heading4">
    <w:name w:val="heading 4"/>
    <w:basedOn w:val="Normal"/>
    <w:next w:val="Normal"/>
    <w:link w:val="Heading4Char"/>
    <w:uiPriority w:val="99"/>
    <w:qFormat/>
    <w:rsid w:val="00D522BB"/>
    <w:pPr>
      <w:keepNext/>
      <w:outlineLvl w:val="3"/>
    </w:pPr>
    <w:rPr>
      <w:b/>
      <w:bCs/>
      <w:lang w:val="bg-BG"/>
    </w:rPr>
  </w:style>
  <w:style w:type="paragraph" w:styleId="Heading5">
    <w:name w:val="heading 5"/>
    <w:basedOn w:val="Normal"/>
    <w:next w:val="Normal"/>
    <w:link w:val="Heading5Char"/>
    <w:uiPriority w:val="99"/>
    <w:qFormat/>
    <w:rsid w:val="00F408F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57B"/>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F6757B"/>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F6757B"/>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F6757B"/>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F6757B"/>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rsid w:val="00D522BB"/>
    <w:pPr>
      <w:tabs>
        <w:tab w:val="center" w:pos="4320"/>
        <w:tab w:val="right" w:pos="8640"/>
      </w:tabs>
    </w:pPr>
  </w:style>
  <w:style w:type="character" w:customStyle="1" w:styleId="HeaderChar">
    <w:name w:val="Header Char"/>
    <w:link w:val="Header"/>
    <w:uiPriority w:val="99"/>
    <w:semiHidden/>
    <w:rsid w:val="00F6757B"/>
    <w:rPr>
      <w:rFonts w:ascii="Arial" w:hAnsi="Arial"/>
      <w:sz w:val="20"/>
      <w:szCs w:val="20"/>
      <w:lang w:val="en-US" w:eastAsia="en-US"/>
    </w:rPr>
  </w:style>
  <w:style w:type="paragraph" w:styleId="Footer">
    <w:name w:val="footer"/>
    <w:basedOn w:val="Normal"/>
    <w:link w:val="FooterChar"/>
    <w:uiPriority w:val="99"/>
    <w:rsid w:val="00D522BB"/>
    <w:pPr>
      <w:tabs>
        <w:tab w:val="center" w:pos="4320"/>
        <w:tab w:val="right" w:pos="8640"/>
      </w:tabs>
    </w:pPr>
  </w:style>
  <w:style w:type="character" w:customStyle="1" w:styleId="FooterChar">
    <w:name w:val="Footer Char"/>
    <w:link w:val="Footer"/>
    <w:uiPriority w:val="99"/>
    <w:locked/>
    <w:rsid w:val="00A02564"/>
    <w:rPr>
      <w:rFonts w:ascii="Arial" w:hAnsi="Arial"/>
      <w:lang w:val="en-US" w:eastAsia="en-US"/>
    </w:rPr>
  </w:style>
  <w:style w:type="paragraph" w:styleId="BodyText">
    <w:name w:val="Body Text"/>
    <w:basedOn w:val="Normal"/>
    <w:link w:val="BodyTextChar"/>
    <w:uiPriority w:val="99"/>
    <w:rsid w:val="00D522BB"/>
    <w:pPr>
      <w:jc w:val="both"/>
    </w:pPr>
    <w:rPr>
      <w:rFonts w:ascii="Times New Roman" w:hAnsi="Times New Roman"/>
      <w:lang w:val="bg-BG"/>
    </w:rPr>
  </w:style>
  <w:style w:type="character" w:customStyle="1" w:styleId="BodyTextChar">
    <w:name w:val="Body Text Char"/>
    <w:link w:val="BodyText"/>
    <w:uiPriority w:val="99"/>
    <w:semiHidden/>
    <w:rsid w:val="00F6757B"/>
    <w:rPr>
      <w:rFonts w:ascii="Arial" w:hAnsi="Arial"/>
      <w:sz w:val="20"/>
      <w:szCs w:val="20"/>
      <w:lang w:val="en-US" w:eastAsia="en-US"/>
    </w:rPr>
  </w:style>
  <w:style w:type="paragraph" w:styleId="BodyText2">
    <w:name w:val="Body Text 2"/>
    <w:basedOn w:val="Normal"/>
    <w:link w:val="BodyText2Char"/>
    <w:uiPriority w:val="99"/>
    <w:rsid w:val="00D522BB"/>
    <w:pPr>
      <w:jc w:val="both"/>
    </w:pPr>
    <w:rPr>
      <w:rFonts w:ascii="Times New Roman" w:hAnsi="Times New Roman"/>
      <w:sz w:val="24"/>
      <w:lang w:val="bg-BG"/>
    </w:rPr>
  </w:style>
  <w:style w:type="character" w:customStyle="1" w:styleId="BodyText2Char">
    <w:name w:val="Body Text 2 Char"/>
    <w:link w:val="BodyText2"/>
    <w:uiPriority w:val="99"/>
    <w:semiHidden/>
    <w:rsid w:val="00F6757B"/>
    <w:rPr>
      <w:rFonts w:ascii="Arial" w:hAnsi="Arial"/>
      <w:sz w:val="20"/>
      <w:szCs w:val="20"/>
      <w:lang w:val="en-US" w:eastAsia="en-US"/>
    </w:rPr>
  </w:style>
  <w:style w:type="character" w:styleId="Hyperlink">
    <w:name w:val="Hyperlink"/>
    <w:uiPriority w:val="99"/>
    <w:rsid w:val="00D522BB"/>
    <w:rPr>
      <w:rFonts w:cs="Times New Roman"/>
      <w:color w:val="0000FF"/>
      <w:u w:val="single"/>
    </w:rPr>
  </w:style>
  <w:style w:type="paragraph" w:styleId="DocumentMap">
    <w:name w:val="Document Map"/>
    <w:basedOn w:val="Normal"/>
    <w:link w:val="DocumentMapChar"/>
    <w:uiPriority w:val="99"/>
    <w:semiHidden/>
    <w:rsid w:val="0063147E"/>
    <w:pPr>
      <w:shd w:val="clear" w:color="auto" w:fill="000080"/>
    </w:pPr>
    <w:rPr>
      <w:rFonts w:ascii="Tahoma" w:hAnsi="Tahoma" w:cs="Tahoma"/>
    </w:rPr>
  </w:style>
  <w:style w:type="character" w:customStyle="1" w:styleId="DocumentMapChar">
    <w:name w:val="Document Map Char"/>
    <w:link w:val="DocumentMap"/>
    <w:uiPriority w:val="99"/>
    <w:semiHidden/>
    <w:rsid w:val="00F6757B"/>
    <w:rPr>
      <w:sz w:val="0"/>
      <w:szCs w:val="0"/>
      <w:lang w:val="en-US" w:eastAsia="en-US"/>
    </w:rPr>
  </w:style>
  <w:style w:type="paragraph" w:styleId="BalloonText">
    <w:name w:val="Balloon Text"/>
    <w:basedOn w:val="Normal"/>
    <w:link w:val="BalloonTextChar"/>
    <w:uiPriority w:val="99"/>
    <w:semiHidden/>
    <w:rsid w:val="005543F9"/>
    <w:rPr>
      <w:rFonts w:ascii="Tahoma" w:hAnsi="Tahoma" w:cs="Tahoma"/>
      <w:sz w:val="16"/>
      <w:szCs w:val="16"/>
    </w:rPr>
  </w:style>
  <w:style w:type="character" w:customStyle="1" w:styleId="BalloonTextChar">
    <w:name w:val="Balloon Text Char"/>
    <w:link w:val="BalloonText"/>
    <w:uiPriority w:val="99"/>
    <w:semiHidden/>
    <w:rsid w:val="00F6757B"/>
    <w:rPr>
      <w:sz w:val="0"/>
      <w:szCs w:val="0"/>
      <w:lang w:val="en-US" w:eastAsia="en-US"/>
    </w:rPr>
  </w:style>
  <w:style w:type="table" w:styleId="TableGrid">
    <w:name w:val="Table Grid"/>
    <w:basedOn w:val="TableNormal"/>
    <w:uiPriority w:val="99"/>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213A2F"/>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uiPriority w:val="99"/>
    <w:rsid w:val="00213A2F"/>
    <w:rPr>
      <w:rFonts w:cs="Times New Roman"/>
    </w:rPr>
  </w:style>
  <w:style w:type="character" w:customStyle="1" w:styleId="newdocreference1">
    <w:name w:val="newdocreference1"/>
    <w:uiPriority w:val="99"/>
    <w:rsid w:val="00213A2F"/>
    <w:rPr>
      <w:color w:val="0000FF"/>
      <w:u w:val="single"/>
    </w:rPr>
  </w:style>
  <w:style w:type="paragraph" w:customStyle="1" w:styleId="firstline">
    <w:name w:val="firstline"/>
    <w:basedOn w:val="Normal"/>
    <w:uiPriority w:val="99"/>
    <w:rsid w:val="00F15C21"/>
    <w:pPr>
      <w:overflowPunct/>
      <w:autoSpaceDE/>
      <w:autoSpaceDN/>
      <w:adjustRightInd/>
      <w:spacing w:before="100" w:beforeAutospacing="1" w:after="100" w:afterAutospacing="1"/>
      <w:textAlignment w:val="auto"/>
    </w:pPr>
    <w:rPr>
      <w:rFonts w:ascii="Times New Roman" w:eastAsia="Batang" w:hAnsi="Times New Roman"/>
      <w:sz w:val="24"/>
      <w:szCs w:val="24"/>
      <w:lang w:val="bg-BG" w:eastAsia="ko-KR"/>
    </w:rPr>
  </w:style>
  <w:style w:type="character" w:styleId="PageNumber">
    <w:name w:val="page number"/>
    <w:uiPriority w:val="99"/>
    <w:rsid w:val="00CE0C47"/>
    <w:rPr>
      <w:rFonts w:cs="Times New Roman"/>
    </w:rPr>
  </w:style>
  <w:style w:type="paragraph" w:customStyle="1" w:styleId="CharCharChar">
    <w:name w:val="Char Char Char"/>
    <w:basedOn w:val="Normal"/>
    <w:uiPriority w:val="99"/>
    <w:rsid w:val="00875BCD"/>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uiPriority w:val="99"/>
    <w:rsid w:val="00507C14"/>
    <w:pPr>
      <w:widowControl w:val="0"/>
      <w:autoSpaceDE w:val="0"/>
      <w:autoSpaceDN w:val="0"/>
      <w:adjustRightInd w:val="0"/>
      <w:ind w:left="140" w:right="140" w:firstLine="840"/>
      <w:jc w:val="both"/>
    </w:pPr>
    <w:rPr>
      <w:sz w:val="24"/>
      <w:szCs w:val="24"/>
    </w:rPr>
  </w:style>
  <w:style w:type="paragraph" w:customStyle="1" w:styleId="CharChar">
    <w:name w:val="Char Char Знак"/>
    <w:basedOn w:val="Normal"/>
    <w:uiPriority w:val="99"/>
    <w:rsid w:val="00B3017B"/>
    <w:pPr>
      <w:overflowPunct/>
      <w:autoSpaceDE/>
      <w:autoSpaceDN/>
      <w:adjustRightInd/>
      <w:spacing w:after="160" w:line="240" w:lineRule="exact"/>
      <w:textAlignment w:val="auto"/>
    </w:pPr>
    <w:rPr>
      <w:rFonts w:ascii="Tahoma" w:hAnsi="Tahoma"/>
    </w:rPr>
  </w:style>
  <w:style w:type="paragraph" w:customStyle="1" w:styleId="Char1CharChar1CharCharCharChar1">
    <w:name w:val="Char1 Char Char1 Char Char Char Char1"/>
    <w:basedOn w:val="Normal"/>
    <w:uiPriority w:val="99"/>
    <w:rsid w:val="00653307"/>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styleId="BodyTextIndent">
    <w:name w:val="Body Text Indent"/>
    <w:basedOn w:val="Normal"/>
    <w:link w:val="BodyTextIndentChar"/>
    <w:uiPriority w:val="99"/>
    <w:rsid w:val="00E50EC2"/>
    <w:pPr>
      <w:overflowPunct/>
      <w:autoSpaceDE/>
      <w:autoSpaceDN/>
      <w:adjustRightInd/>
      <w:spacing w:after="120"/>
      <w:ind w:left="283"/>
      <w:textAlignment w:val="auto"/>
    </w:pPr>
    <w:rPr>
      <w:rFonts w:ascii="Times New Roman" w:hAnsi="Times New Roman"/>
      <w:sz w:val="24"/>
      <w:szCs w:val="24"/>
      <w:lang w:val="bg-BG" w:eastAsia="bg-BG"/>
    </w:rPr>
  </w:style>
  <w:style w:type="character" w:customStyle="1" w:styleId="BodyTextIndentChar">
    <w:name w:val="Body Text Indent Char"/>
    <w:link w:val="BodyTextIndent"/>
    <w:uiPriority w:val="99"/>
    <w:semiHidden/>
    <w:rsid w:val="00F6757B"/>
    <w:rPr>
      <w:rFonts w:ascii="Arial" w:hAnsi="Arial"/>
      <w:sz w:val="20"/>
      <w:szCs w:val="20"/>
      <w:lang w:val="en-US" w:eastAsia="en-US"/>
    </w:rPr>
  </w:style>
  <w:style w:type="paragraph" w:customStyle="1" w:styleId="CharCharChar1Char">
    <w:name w:val="Char Char Char1 Char"/>
    <w:basedOn w:val="Normal"/>
    <w:uiPriority w:val="99"/>
    <w:rsid w:val="00356926"/>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uiPriority w:val="99"/>
    <w:qFormat/>
    <w:rsid w:val="00227240"/>
    <w:rPr>
      <w:rFonts w:cs="Times New Roman"/>
      <w:b/>
    </w:rPr>
  </w:style>
  <w:style w:type="character" w:customStyle="1" w:styleId="historyitemselected1">
    <w:name w:val="historyitemselected1"/>
    <w:uiPriority w:val="99"/>
    <w:rsid w:val="00227240"/>
    <w:rPr>
      <w:b/>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uiPriority w:val="99"/>
    <w:rsid w:val="00637634"/>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uiPriority w:val="99"/>
    <w:rsid w:val="004E2F08"/>
    <w:rPr>
      <w:color w:val="8B0000"/>
      <w:u w:val="single"/>
    </w:rPr>
  </w:style>
  <w:style w:type="paragraph" w:customStyle="1" w:styleId="title1">
    <w:name w:val="title1"/>
    <w:basedOn w:val="Normal"/>
    <w:uiPriority w:val="99"/>
    <w:rsid w:val="00CF651E"/>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styleId="ListParagraph">
    <w:name w:val="List Paragraph"/>
    <w:basedOn w:val="Normal"/>
    <w:uiPriority w:val="99"/>
    <w:qFormat/>
    <w:rsid w:val="004D32E9"/>
    <w:pPr>
      <w:widowControl w:val="0"/>
      <w:overflowPunct/>
      <w:ind w:left="720"/>
      <w:textAlignment w:val="auto"/>
    </w:pPr>
    <w:rPr>
      <w:rFonts w:ascii="Times New Roman" w:hAnsi="Times New Roman"/>
      <w:lang w:val="bg-BG"/>
    </w:rPr>
  </w:style>
  <w:style w:type="paragraph" w:customStyle="1" w:styleId="Style19">
    <w:name w:val="Style19"/>
    <w:basedOn w:val="Normal"/>
    <w:uiPriority w:val="99"/>
    <w:rsid w:val="00810356"/>
    <w:pPr>
      <w:widowControl w:val="0"/>
      <w:overflowPunct/>
      <w:spacing w:line="365" w:lineRule="exact"/>
      <w:ind w:firstLine="715"/>
      <w:jc w:val="both"/>
      <w:textAlignment w:val="auto"/>
    </w:pPr>
    <w:rPr>
      <w:rFonts w:ascii="Verdana" w:hAnsi="Verdana" w:cs="Verdana"/>
      <w:sz w:val="24"/>
      <w:szCs w:val="24"/>
      <w:lang w:val="bg-BG" w:eastAsia="bg-BG"/>
    </w:rPr>
  </w:style>
  <w:style w:type="character" w:customStyle="1" w:styleId="FontStyle52">
    <w:name w:val="Font Style52"/>
    <w:uiPriority w:val="99"/>
    <w:rsid w:val="00810356"/>
    <w:rPr>
      <w:rFonts w:ascii="Verdana" w:hAnsi="Verdana"/>
      <w:sz w:val="18"/>
    </w:rPr>
  </w:style>
  <w:style w:type="paragraph" w:styleId="NormalWeb">
    <w:name w:val="Normal (Web)"/>
    <w:basedOn w:val="Normal"/>
    <w:uiPriority w:val="99"/>
    <w:rsid w:val="005439BE"/>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customStyle="1" w:styleId="Style5">
    <w:name w:val="Style5"/>
    <w:basedOn w:val="Normal"/>
    <w:uiPriority w:val="99"/>
    <w:rsid w:val="00660531"/>
    <w:pPr>
      <w:widowControl w:val="0"/>
      <w:overflowPunct/>
      <w:textAlignment w:val="auto"/>
    </w:pPr>
    <w:rPr>
      <w:sz w:val="24"/>
      <w:szCs w:val="24"/>
      <w:lang w:val="bg-BG" w:eastAsia="bg-BG"/>
    </w:rPr>
  </w:style>
  <w:style w:type="character" w:styleId="CommentReference">
    <w:name w:val="annotation reference"/>
    <w:uiPriority w:val="99"/>
    <w:rsid w:val="002F62FD"/>
    <w:rPr>
      <w:rFonts w:cs="Times New Roman"/>
      <w:sz w:val="16"/>
    </w:rPr>
  </w:style>
  <w:style w:type="paragraph" w:styleId="CommentText">
    <w:name w:val="annotation text"/>
    <w:basedOn w:val="Normal"/>
    <w:link w:val="CommentTextChar"/>
    <w:uiPriority w:val="99"/>
    <w:rsid w:val="002F62FD"/>
    <w:rPr>
      <w:lang w:val="bg-BG" w:eastAsia="bg-BG"/>
    </w:rPr>
  </w:style>
  <w:style w:type="character" w:customStyle="1" w:styleId="CommentTextChar">
    <w:name w:val="Comment Text Char"/>
    <w:link w:val="CommentText"/>
    <w:uiPriority w:val="99"/>
    <w:locked/>
    <w:rsid w:val="002F62FD"/>
    <w:rPr>
      <w:rFonts w:ascii="Arial" w:hAnsi="Arial"/>
    </w:rPr>
  </w:style>
  <w:style w:type="paragraph" w:styleId="CommentSubject">
    <w:name w:val="annotation subject"/>
    <w:basedOn w:val="CommentText"/>
    <w:next w:val="CommentText"/>
    <w:link w:val="CommentSubjectChar"/>
    <w:uiPriority w:val="99"/>
    <w:rsid w:val="002F62FD"/>
    <w:rPr>
      <w:b/>
      <w:bCs/>
    </w:rPr>
  </w:style>
  <w:style w:type="character" w:customStyle="1" w:styleId="CommentSubjectChar">
    <w:name w:val="Comment Subject Char"/>
    <w:link w:val="CommentSubject"/>
    <w:uiPriority w:val="99"/>
    <w:locked/>
    <w:rsid w:val="002F62FD"/>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6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D522BB"/>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Heading2">
    <w:name w:val="heading 2"/>
    <w:basedOn w:val="Normal"/>
    <w:next w:val="Normal"/>
    <w:link w:val="Heading2Char"/>
    <w:uiPriority w:val="99"/>
    <w:qFormat/>
    <w:rsid w:val="00D522BB"/>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9"/>
    <w:qFormat/>
    <w:rsid w:val="00D522BB"/>
    <w:pPr>
      <w:keepNext/>
      <w:outlineLvl w:val="2"/>
    </w:pPr>
    <w:rPr>
      <w:b/>
      <w:sz w:val="28"/>
    </w:rPr>
  </w:style>
  <w:style w:type="paragraph" w:styleId="Heading4">
    <w:name w:val="heading 4"/>
    <w:basedOn w:val="Normal"/>
    <w:next w:val="Normal"/>
    <w:link w:val="Heading4Char"/>
    <w:uiPriority w:val="99"/>
    <w:qFormat/>
    <w:rsid w:val="00D522BB"/>
    <w:pPr>
      <w:keepNext/>
      <w:outlineLvl w:val="3"/>
    </w:pPr>
    <w:rPr>
      <w:b/>
      <w:bCs/>
      <w:lang w:val="bg-BG"/>
    </w:rPr>
  </w:style>
  <w:style w:type="paragraph" w:styleId="Heading5">
    <w:name w:val="heading 5"/>
    <w:basedOn w:val="Normal"/>
    <w:next w:val="Normal"/>
    <w:link w:val="Heading5Char"/>
    <w:uiPriority w:val="99"/>
    <w:qFormat/>
    <w:rsid w:val="00F408F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757B"/>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F6757B"/>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F6757B"/>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F6757B"/>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F6757B"/>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rsid w:val="00D522BB"/>
    <w:pPr>
      <w:tabs>
        <w:tab w:val="center" w:pos="4320"/>
        <w:tab w:val="right" w:pos="8640"/>
      </w:tabs>
    </w:pPr>
  </w:style>
  <w:style w:type="character" w:customStyle="1" w:styleId="HeaderChar">
    <w:name w:val="Header Char"/>
    <w:link w:val="Header"/>
    <w:uiPriority w:val="99"/>
    <w:semiHidden/>
    <w:rsid w:val="00F6757B"/>
    <w:rPr>
      <w:rFonts w:ascii="Arial" w:hAnsi="Arial"/>
      <w:sz w:val="20"/>
      <w:szCs w:val="20"/>
      <w:lang w:val="en-US" w:eastAsia="en-US"/>
    </w:rPr>
  </w:style>
  <w:style w:type="paragraph" w:styleId="Footer">
    <w:name w:val="footer"/>
    <w:basedOn w:val="Normal"/>
    <w:link w:val="FooterChar"/>
    <w:uiPriority w:val="99"/>
    <w:rsid w:val="00D522BB"/>
    <w:pPr>
      <w:tabs>
        <w:tab w:val="center" w:pos="4320"/>
        <w:tab w:val="right" w:pos="8640"/>
      </w:tabs>
    </w:pPr>
  </w:style>
  <w:style w:type="character" w:customStyle="1" w:styleId="FooterChar">
    <w:name w:val="Footer Char"/>
    <w:link w:val="Footer"/>
    <w:uiPriority w:val="99"/>
    <w:locked/>
    <w:rsid w:val="00A02564"/>
    <w:rPr>
      <w:rFonts w:ascii="Arial" w:hAnsi="Arial"/>
      <w:lang w:val="en-US" w:eastAsia="en-US"/>
    </w:rPr>
  </w:style>
  <w:style w:type="paragraph" w:styleId="BodyText">
    <w:name w:val="Body Text"/>
    <w:basedOn w:val="Normal"/>
    <w:link w:val="BodyTextChar"/>
    <w:uiPriority w:val="99"/>
    <w:rsid w:val="00D522BB"/>
    <w:pPr>
      <w:jc w:val="both"/>
    </w:pPr>
    <w:rPr>
      <w:rFonts w:ascii="Times New Roman" w:hAnsi="Times New Roman"/>
      <w:lang w:val="bg-BG"/>
    </w:rPr>
  </w:style>
  <w:style w:type="character" w:customStyle="1" w:styleId="BodyTextChar">
    <w:name w:val="Body Text Char"/>
    <w:link w:val="BodyText"/>
    <w:uiPriority w:val="99"/>
    <w:semiHidden/>
    <w:rsid w:val="00F6757B"/>
    <w:rPr>
      <w:rFonts w:ascii="Arial" w:hAnsi="Arial"/>
      <w:sz w:val="20"/>
      <w:szCs w:val="20"/>
      <w:lang w:val="en-US" w:eastAsia="en-US"/>
    </w:rPr>
  </w:style>
  <w:style w:type="paragraph" w:styleId="BodyText2">
    <w:name w:val="Body Text 2"/>
    <w:basedOn w:val="Normal"/>
    <w:link w:val="BodyText2Char"/>
    <w:uiPriority w:val="99"/>
    <w:rsid w:val="00D522BB"/>
    <w:pPr>
      <w:jc w:val="both"/>
    </w:pPr>
    <w:rPr>
      <w:rFonts w:ascii="Times New Roman" w:hAnsi="Times New Roman"/>
      <w:sz w:val="24"/>
      <w:lang w:val="bg-BG"/>
    </w:rPr>
  </w:style>
  <w:style w:type="character" w:customStyle="1" w:styleId="BodyText2Char">
    <w:name w:val="Body Text 2 Char"/>
    <w:link w:val="BodyText2"/>
    <w:uiPriority w:val="99"/>
    <w:semiHidden/>
    <w:rsid w:val="00F6757B"/>
    <w:rPr>
      <w:rFonts w:ascii="Arial" w:hAnsi="Arial"/>
      <w:sz w:val="20"/>
      <w:szCs w:val="20"/>
      <w:lang w:val="en-US" w:eastAsia="en-US"/>
    </w:rPr>
  </w:style>
  <w:style w:type="character" w:styleId="Hyperlink">
    <w:name w:val="Hyperlink"/>
    <w:uiPriority w:val="99"/>
    <w:rsid w:val="00D522BB"/>
    <w:rPr>
      <w:rFonts w:cs="Times New Roman"/>
      <w:color w:val="0000FF"/>
      <w:u w:val="single"/>
    </w:rPr>
  </w:style>
  <w:style w:type="paragraph" w:styleId="DocumentMap">
    <w:name w:val="Document Map"/>
    <w:basedOn w:val="Normal"/>
    <w:link w:val="DocumentMapChar"/>
    <w:uiPriority w:val="99"/>
    <w:semiHidden/>
    <w:rsid w:val="0063147E"/>
    <w:pPr>
      <w:shd w:val="clear" w:color="auto" w:fill="000080"/>
    </w:pPr>
    <w:rPr>
      <w:rFonts w:ascii="Tahoma" w:hAnsi="Tahoma" w:cs="Tahoma"/>
    </w:rPr>
  </w:style>
  <w:style w:type="character" w:customStyle="1" w:styleId="DocumentMapChar">
    <w:name w:val="Document Map Char"/>
    <w:link w:val="DocumentMap"/>
    <w:uiPriority w:val="99"/>
    <w:semiHidden/>
    <w:rsid w:val="00F6757B"/>
    <w:rPr>
      <w:sz w:val="0"/>
      <w:szCs w:val="0"/>
      <w:lang w:val="en-US" w:eastAsia="en-US"/>
    </w:rPr>
  </w:style>
  <w:style w:type="paragraph" w:styleId="BalloonText">
    <w:name w:val="Balloon Text"/>
    <w:basedOn w:val="Normal"/>
    <w:link w:val="BalloonTextChar"/>
    <w:uiPriority w:val="99"/>
    <w:semiHidden/>
    <w:rsid w:val="005543F9"/>
    <w:rPr>
      <w:rFonts w:ascii="Tahoma" w:hAnsi="Tahoma" w:cs="Tahoma"/>
      <w:sz w:val="16"/>
      <w:szCs w:val="16"/>
    </w:rPr>
  </w:style>
  <w:style w:type="character" w:customStyle="1" w:styleId="BalloonTextChar">
    <w:name w:val="Balloon Text Char"/>
    <w:link w:val="BalloonText"/>
    <w:uiPriority w:val="99"/>
    <w:semiHidden/>
    <w:rsid w:val="00F6757B"/>
    <w:rPr>
      <w:sz w:val="0"/>
      <w:szCs w:val="0"/>
      <w:lang w:val="en-US" w:eastAsia="en-US"/>
    </w:rPr>
  </w:style>
  <w:style w:type="table" w:styleId="TableGrid">
    <w:name w:val="Table Grid"/>
    <w:basedOn w:val="TableNormal"/>
    <w:uiPriority w:val="99"/>
    <w:rsid w:val="0021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213A2F"/>
    <w:pPr>
      <w:tabs>
        <w:tab w:val="left" w:pos="709"/>
      </w:tabs>
      <w:overflowPunct/>
      <w:autoSpaceDE/>
      <w:autoSpaceDN/>
      <w:adjustRightInd/>
      <w:textAlignment w:val="auto"/>
    </w:pPr>
    <w:rPr>
      <w:rFonts w:ascii="Tahoma" w:hAnsi="Tahoma"/>
      <w:sz w:val="24"/>
      <w:szCs w:val="24"/>
      <w:lang w:val="pl-PL" w:eastAsia="pl-PL"/>
    </w:rPr>
  </w:style>
  <w:style w:type="character" w:customStyle="1" w:styleId="historyitem">
    <w:name w:val="historyitem"/>
    <w:uiPriority w:val="99"/>
    <w:rsid w:val="00213A2F"/>
    <w:rPr>
      <w:rFonts w:cs="Times New Roman"/>
    </w:rPr>
  </w:style>
  <w:style w:type="character" w:customStyle="1" w:styleId="newdocreference1">
    <w:name w:val="newdocreference1"/>
    <w:uiPriority w:val="99"/>
    <w:rsid w:val="00213A2F"/>
    <w:rPr>
      <w:color w:val="0000FF"/>
      <w:u w:val="single"/>
    </w:rPr>
  </w:style>
  <w:style w:type="paragraph" w:customStyle="1" w:styleId="firstline">
    <w:name w:val="firstline"/>
    <w:basedOn w:val="Normal"/>
    <w:uiPriority w:val="99"/>
    <w:rsid w:val="00F15C21"/>
    <w:pPr>
      <w:overflowPunct/>
      <w:autoSpaceDE/>
      <w:autoSpaceDN/>
      <w:adjustRightInd/>
      <w:spacing w:before="100" w:beforeAutospacing="1" w:after="100" w:afterAutospacing="1"/>
      <w:textAlignment w:val="auto"/>
    </w:pPr>
    <w:rPr>
      <w:rFonts w:ascii="Times New Roman" w:eastAsia="Batang" w:hAnsi="Times New Roman"/>
      <w:sz w:val="24"/>
      <w:szCs w:val="24"/>
      <w:lang w:val="bg-BG" w:eastAsia="ko-KR"/>
    </w:rPr>
  </w:style>
  <w:style w:type="character" w:styleId="PageNumber">
    <w:name w:val="page number"/>
    <w:uiPriority w:val="99"/>
    <w:rsid w:val="00CE0C47"/>
    <w:rPr>
      <w:rFonts w:cs="Times New Roman"/>
    </w:rPr>
  </w:style>
  <w:style w:type="paragraph" w:customStyle="1" w:styleId="CharCharChar">
    <w:name w:val="Char Char Char"/>
    <w:basedOn w:val="Normal"/>
    <w:uiPriority w:val="99"/>
    <w:rsid w:val="00875BCD"/>
    <w:pPr>
      <w:tabs>
        <w:tab w:val="left" w:pos="709"/>
      </w:tabs>
      <w:overflowPunct/>
      <w:autoSpaceDE/>
      <w:autoSpaceDN/>
      <w:adjustRightInd/>
      <w:textAlignment w:val="auto"/>
    </w:pPr>
    <w:rPr>
      <w:rFonts w:ascii="Tahoma" w:hAnsi="Tahoma"/>
      <w:sz w:val="24"/>
      <w:szCs w:val="24"/>
      <w:lang w:val="pl-PL" w:eastAsia="pl-PL"/>
    </w:rPr>
  </w:style>
  <w:style w:type="paragraph" w:customStyle="1" w:styleId="Style">
    <w:name w:val="Style"/>
    <w:uiPriority w:val="99"/>
    <w:rsid w:val="00507C14"/>
    <w:pPr>
      <w:widowControl w:val="0"/>
      <w:autoSpaceDE w:val="0"/>
      <w:autoSpaceDN w:val="0"/>
      <w:adjustRightInd w:val="0"/>
      <w:ind w:left="140" w:right="140" w:firstLine="840"/>
      <w:jc w:val="both"/>
    </w:pPr>
    <w:rPr>
      <w:sz w:val="24"/>
      <w:szCs w:val="24"/>
    </w:rPr>
  </w:style>
  <w:style w:type="paragraph" w:customStyle="1" w:styleId="CharChar">
    <w:name w:val="Char Char Знак"/>
    <w:basedOn w:val="Normal"/>
    <w:uiPriority w:val="99"/>
    <w:rsid w:val="00B3017B"/>
    <w:pPr>
      <w:overflowPunct/>
      <w:autoSpaceDE/>
      <w:autoSpaceDN/>
      <w:adjustRightInd/>
      <w:spacing w:after="160" w:line="240" w:lineRule="exact"/>
      <w:textAlignment w:val="auto"/>
    </w:pPr>
    <w:rPr>
      <w:rFonts w:ascii="Tahoma" w:hAnsi="Tahoma"/>
    </w:rPr>
  </w:style>
  <w:style w:type="paragraph" w:customStyle="1" w:styleId="Char1CharChar1CharCharCharChar1">
    <w:name w:val="Char1 Char Char1 Char Char Char Char1"/>
    <w:basedOn w:val="Normal"/>
    <w:uiPriority w:val="99"/>
    <w:rsid w:val="00653307"/>
    <w:pPr>
      <w:tabs>
        <w:tab w:val="left" w:pos="709"/>
      </w:tabs>
      <w:overflowPunct/>
      <w:autoSpaceDE/>
      <w:autoSpaceDN/>
      <w:adjustRightInd/>
      <w:spacing w:line="360" w:lineRule="auto"/>
      <w:textAlignment w:val="auto"/>
    </w:pPr>
    <w:rPr>
      <w:rFonts w:ascii="Tahoma" w:hAnsi="Tahoma"/>
      <w:sz w:val="24"/>
      <w:szCs w:val="24"/>
      <w:lang w:val="pl-PL" w:eastAsia="pl-PL"/>
    </w:rPr>
  </w:style>
  <w:style w:type="paragraph" w:styleId="BodyTextIndent">
    <w:name w:val="Body Text Indent"/>
    <w:basedOn w:val="Normal"/>
    <w:link w:val="BodyTextIndentChar"/>
    <w:uiPriority w:val="99"/>
    <w:rsid w:val="00E50EC2"/>
    <w:pPr>
      <w:overflowPunct/>
      <w:autoSpaceDE/>
      <w:autoSpaceDN/>
      <w:adjustRightInd/>
      <w:spacing w:after="120"/>
      <w:ind w:left="283"/>
      <w:textAlignment w:val="auto"/>
    </w:pPr>
    <w:rPr>
      <w:rFonts w:ascii="Times New Roman" w:hAnsi="Times New Roman"/>
      <w:sz w:val="24"/>
      <w:szCs w:val="24"/>
      <w:lang w:val="bg-BG" w:eastAsia="bg-BG"/>
    </w:rPr>
  </w:style>
  <w:style w:type="character" w:customStyle="1" w:styleId="BodyTextIndentChar">
    <w:name w:val="Body Text Indent Char"/>
    <w:link w:val="BodyTextIndent"/>
    <w:uiPriority w:val="99"/>
    <w:semiHidden/>
    <w:rsid w:val="00F6757B"/>
    <w:rPr>
      <w:rFonts w:ascii="Arial" w:hAnsi="Arial"/>
      <w:sz w:val="20"/>
      <w:szCs w:val="20"/>
      <w:lang w:val="en-US" w:eastAsia="en-US"/>
    </w:rPr>
  </w:style>
  <w:style w:type="paragraph" w:customStyle="1" w:styleId="CharCharChar1Char">
    <w:name w:val="Char Char Char1 Char"/>
    <w:basedOn w:val="Normal"/>
    <w:uiPriority w:val="99"/>
    <w:rsid w:val="00356926"/>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uiPriority w:val="99"/>
    <w:qFormat/>
    <w:rsid w:val="00227240"/>
    <w:rPr>
      <w:rFonts w:cs="Times New Roman"/>
      <w:b/>
    </w:rPr>
  </w:style>
  <w:style w:type="character" w:customStyle="1" w:styleId="historyitemselected1">
    <w:name w:val="historyitemselected1"/>
    <w:uiPriority w:val="99"/>
    <w:rsid w:val="00227240"/>
    <w:rPr>
      <w:b/>
      <w:color w:val="0086C6"/>
    </w:rPr>
  </w:style>
  <w:style w:type="paragraph" w:customStyle="1" w:styleId="CharCharCharCharCharCharCharCharCharCharCharCharCharChar">
    <w:name w:val="Знак Знак Знак Char Char Char Char Char Знак Char Знак Char Знак Знак Char Char Char Char Char Char Char"/>
    <w:basedOn w:val="Normal"/>
    <w:uiPriority w:val="99"/>
    <w:rsid w:val="00637634"/>
    <w:pPr>
      <w:tabs>
        <w:tab w:val="left" w:pos="709"/>
      </w:tabs>
      <w:overflowPunct/>
      <w:autoSpaceDE/>
      <w:autoSpaceDN/>
      <w:adjustRightInd/>
      <w:textAlignment w:val="auto"/>
    </w:pPr>
    <w:rPr>
      <w:rFonts w:ascii="Tahoma" w:hAnsi="Tahoma"/>
      <w:sz w:val="24"/>
      <w:szCs w:val="24"/>
      <w:lang w:val="pl-PL" w:eastAsia="pl-PL"/>
    </w:rPr>
  </w:style>
  <w:style w:type="character" w:customStyle="1" w:styleId="samedocreference1">
    <w:name w:val="samedocreference1"/>
    <w:uiPriority w:val="99"/>
    <w:rsid w:val="004E2F08"/>
    <w:rPr>
      <w:color w:val="8B0000"/>
      <w:u w:val="single"/>
    </w:rPr>
  </w:style>
  <w:style w:type="paragraph" w:customStyle="1" w:styleId="title1">
    <w:name w:val="title1"/>
    <w:basedOn w:val="Normal"/>
    <w:uiPriority w:val="99"/>
    <w:rsid w:val="00CF651E"/>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styleId="ListParagraph">
    <w:name w:val="List Paragraph"/>
    <w:basedOn w:val="Normal"/>
    <w:uiPriority w:val="99"/>
    <w:qFormat/>
    <w:rsid w:val="004D32E9"/>
    <w:pPr>
      <w:widowControl w:val="0"/>
      <w:overflowPunct/>
      <w:ind w:left="720"/>
      <w:textAlignment w:val="auto"/>
    </w:pPr>
    <w:rPr>
      <w:rFonts w:ascii="Times New Roman" w:hAnsi="Times New Roman"/>
      <w:lang w:val="bg-BG"/>
    </w:rPr>
  </w:style>
  <w:style w:type="paragraph" w:customStyle="1" w:styleId="Style19">
    <w:name w:val="Style19"/>
    <w:basedOn w:val="Normal"/>
    <w:uiPriority w:val="99"/>
    <w:rsid w:val="00810356"/>
    <w:pPr>
      <w:widowControl w:val="0"/>
      <w:overflowPunct/>
      <w:spacing w:line="365" w:lineRule="exact"/>
      <w:ind w:firstLine="715"/>
      <w:jc w:val="both"/>
      <w:textAlignment w:val="auto"/>
    </w:pPr>
    <w:rPr>
      <w:rFonts w:ascii="Verdana" w:hAnsi="Verdana" w:cs="Verdana"/>
      <w:sz w:val="24"/>
      <w:szCs w:val="24"/>
      <w:lang w:val="bg-BG" w:eastAsia="bg-BG"/>
    </w:rPr>
  </w:style>
  <w:style w:type="character" w:customStyle="1" w:styleId="FontStyle52">
    <w:name w:val="Font Style52"/>
    <w:uiPriority w:val="99"/>
    <w:rsid w:val="00810356"/>
    <w:rPr>
      <w:rFonts w:ascii="Verdana" w:hAnsi="Verdana"/>
      <w:sz w:val="18"/>
    </w:rPr>
  </w:style>
  <w:style w:type="paragraph" w:styleId="NormalWeb">
    <w:name w:val="Normal (Web)"/>
    <w:basedOn w:val="Normal"/>
    <w:uiPriority w:val="99"/>
    <w:rsid w:val="005439BE"/>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customStyle="1" w:styleId="Style5">
    <w:name w:val="Style5"/>
    <w:basedOn w:val="Normal"/>
    <w:uiPriority w:val="99"/>
    <w:rsid w:val="00660531"/>
    <w:pPr>
      <w:widowControl w:val="0"/>
      <w:overflowPunct/>
      <w:textAlignment w:val="auto"/>
    </w:pPr>
    <w:rPr>
      <w:sz w:val="24"/>
      <w:szCs w:val="24"/>
      <w:lang w:val="bg-BG" w:eastAsia="bg-BG"/>
    </w:rPr>
  </w:style>
  <w:style w:type="character" w:styleId="CommentReference">
    <w:name w:val="annotation reference"/>
    <w:uiPriority w:val="99"/>
    <w:rsid w:val="002F62FD"/>
    <w:rPr>
      <w:rFonts w:cs="Times New Roman"/>
      <w:sz w:val="16"/>
    </w:rPr>
  </w:style>
  <w:style w:type="paragraph" w:styleId="CommentText">
    <w:name w:val="annotation text"/>
    <w:basedOn w:val="Normal"/>
    <w:link w:val="CommentTextChar"/>
    <w:uiPriority w:val="99"/>
    <w:rsid w:val="002F62FD"/>
    <w:rPr>
      <w:lang w:val="bg-BG" w:eastAsia="bg-BG"/>
    </w:rPr>
  </w:style>
  <w:style w:type="character" w:customStyle="1" w:styleId="CommentTextChar">
    <w:name w:val="Comment Text Char"/>
    <w:link w:val="CommentText"/>
    <w:uiPriority w:val="99"/>
    <w:locked/>
    <w:rsid w:val="002F62FD"/>
    <w:rPr>
      <w:rFonts w:ascii="Arial" w:hAnsi="Arial"/>
    </w:rPr>
  </w:style>
  <w:style w:type="paragraph" w:styleId="CommentSubject">
    <w:name w:val="annotation subject"/>
    <w:basedOn w:val="CommentText"/>
    <w:next w:val="CommentText"/>
    <w:link w:val="CommentSubjectChar"/>
    <w:uiPriority w:val="99"/>
    <w:rsid w:val="002F62FD"/>
    <w:rPr>
      <w:b/>
      <w:bCs/>
    </w:rPr>
  </w:style>
  <w:style w:type="character" w:customStyle="1" w:styleId="CommentSubjectChar">
    <w:name w:val="Comment Subject Char"/>
    <w:link w:val="CommentSubject"/>
    <w:uiPriority w:val="99"/>
    <w:locked/>
    <w:rsid w:val="002F62FD"/>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742704">
      <w:marLeft w:val="0"/>
      <w:marRight w:val="0"/>
      <w:marTop w:val="0"/>
      <w:marBottom w:val="0"/>
      <w:divBdr>
        <w:top w:val="none" w:sz="0" w:space="0" w:color="auto"/>
        <w:left w:val="none" w:sz="0" w:space="0" w:color="auto"/>
        <w:bottom w:val="none" w:sz="0" w:space="0" w:color="auto"/>
        <w:right w:val="none" w:sz="0" w:space="0" w:color="auto"/>
      </w:divBdr>
      <w:divsChild>
        <w:div w:id="915742712">
          <w:marLeft w:val="0"/>
          <w:marRight w:val="0"/>
          <w:marTop w:val="0"/>
          <w:marBottom w:val="120"/>
          <w:divBdr>
            <w:top w:val="none" w:sz="0" w:space="0" w:color="auto"/>
            <w:left w:val="none" w:sz="0" w:space="0" w:color="auto"/>
            <w:bottom w:val="none" w:sz="0" w:space="0" w:color="auto"/>
            <w:right w:val="none" w:sz="0" w:space="0" w:color="auto"/>
          </w:divBdr>
          <w:divsChild>
            <w:div w:id="915742707">
              <w:marLeft w:val="0"/>
              <w:marRight w:val="0"/>
              <w:marTop w:val="0"/>
              <w:marBottom w:val="0"/>
              <w:divBdr>
                <w:top w:val="none" w:sz="0" w:space="0" w:color="auto"/>
                <w:left w:val="none" w:sz="0" w:space="0" w:color="auto"/>
                <w:bottom w:val="none" w:sz="0" w:space="0" w:color="auto"/>
                <w:right w:val="none" w:sz="0" w:space="0" w:color="auto"/>
              </w:divBdr>
            </w:div>
            <w:div w:id="915742717">
              <w:marLeft w:val="0"/>
              <w:marRight w:val="0"/>
              <w:marTop w:val="0"/>
              <w:marBottom w:val="0"/>
              <w:divBdr>
                <w:top w:val="none" w:sz="0" w:space="0" w:color="auto"/>
                <w:left w:val="none" w:sz="0" w:space="0" w:color="auto"/>
                <w:bottom w:val="none" w:sz="0" w:space="0" w:color="auto"/>
                <w:right w:val="none" w:sz="0" w:space="0" w:color="auto"/>
              </w:divBdr>
            </w:div>
            <w:div w:id="915742729">
              <w:marLeft w:val="0"/>
              <w:marRight w:val="0"/>
              <w:marTop w:val="0"/>
              <w:marBottom w:val="0"/>
              <w:divBdr>
                <w:top w:val="none" w:sz="0" w:space="0" w:color="auto"/>
                <w:left w:val="none" w:sz="0" w:space="0" w:color="auto"/>
                <w:bottom w:val="none" w:sz="0" w:space="0" w:color="auto"/>
                <w:right w:val="none" w:sz="0" w:space="0" w:color="auto"/>
              </w:divBdr>
            </w:div>
            <w:div w:id="91574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713">
      <w:marLeft w:val="0"/>
      <w:marRight w:val="0"/>
      <w:marTop w:val="0"/>
      <w:marBottom w:val="0"/>
      <w:divBdr>
        <w:top w:val="none" w:sz="0" w:space="0" w:color="auto"/>
        <w:left w:val="none" w:sz="0" w:space="0" w:color="auto"/>
        <w:bottom w:val="none" w:sz="0" w:space="0" w:color="auto"/>
        <w:right w:val="none" w:sz="0" w:space="0" w:color="auto"/>
      </w:divBdr>
      <w:divsChild>
        <w:div w:id="915742724">
          <w:marLeft w:val="0"/>
          <w:marRight w:val="0"/>
          <w:marTop w:val="0"/>
          <w:marBottom w:val="150"/>
          <w:divBdr>
            <w:top w:val="none" w:sz="0" w:space="0" w:color="auto"/>
            <w:left w:val="none" w:sz="0" w:space="0" w:color="auto"/>
            <w:bottom w:val="none" w:sz="0" w:space="0" w:color="auto"/>
            <w:right w:val="none" w:sz="0" w:space="0" w:color="auto"/>
          </w:divBdr>
          <w:divsChild>
            <w:div w:id="9157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716">
      <w:marLeft w:val="0"/>
      <w:marRight w:val="0"/>
      <w:marTop w:val="0"/>
      <w:marBottom w:val="0"/>
      <w:divBdr>
        <w:top w:val="none" w:sz="0" w:space="0" w:color="auto"/>
        <w:left w:val="none" w:sz="0" w:space="0" w:color="auto"/>
        <w:bottom w:val="none" w:sz="0" w:space="0" w:color="auto"/>
        <w:right w:val="none" w:sz="0" w:space="0" w:color="auto"/>
      </w:divBdr>
      <w:divsChild>
        <w:div w:id="915742722">
          <w:marLeft w:val="0"/>
          <w:marRight w:val="0"/>
          <w:marTop w:val="150"/>
          <w:marBottom w:val="0"/>
          <w:divBdr>
            <w:top w:val="none" w:sz="0" w:space="0" w:color="auto"/>
            <w:left w:val="none" w:sz="0" w:space="0" w:color="auto"/>
            <w:bottom w:val="none" w:sz="0" w:space="0" w:color="auto"/>
            <w:right w:val="none" w:sz="0" w:space="0" w:color="auto"/>
          </w:divBdr>
        </w:div>
      </w:divsChild>
    </w:div>
    <w:div w:id="915742719">
      <w:marLeft w:val="0"/>
      <w:marRight w:val="0"/>
      <w:marTop w:val="0"/>
      <w:marBottom w:val="0"/>
      <w:divBdr>
        <w:top w:val="none" w:sz="0" w:space="0" w:color="auto"/>
        <w:left w:val="none" w:sz="0" w:space="0" w:color="auto"/>
        <w:bottom w:val="none" w:sz="0" w:space="0" w:color="auto"/>
        <w:right w:val="none" w:sz="0" w:space="0" w:color="auto"/>
      </w:divBdr>
    </w:div>
    <w:div w:id="915742723">
      <w:marLeft w:val="0"/>
      <w:marRight w:val="0"/>
      <w:marTop w:val="0"/>
      <w:marBottom w:val="0"/>
      <w:divBdr>
        <w:top w:val="none" w:sz="0" w:space="0" w:color="auto"/>
        <w:left w:val="none" w:sz="0" w:space="0" w:color="auto"/>
        <w:bottom w:val="none" w:sz="0" w:space="0" w:color="auto"/>
        <w:right w:val="none" w:sz="0" w:space="0" w:color="auto"/>
      </w:divBdr>
    </w:div>
    <w:div w:id="915742725">
      <w:marLeft w:val="0"/>
      <w:marRight w:val="0"/>
      <w:marTop w:val="0"/>
      <w:marBottom w:val="0"/>
      <w:divBdr>
        <w:top w:val="none" w:sz="0" w:space="0" w:color="auto"/>
        <w:left w:val="none" w:sz="0" w:space="0" w:color="auto"/>
        <w:bottom w:val="none" w:sz="0" w:space="0" w:color="auto"/>
        <w:right w:val="none" w:sz="0" w:space="0" w:color="auto"/>
      </w:divBdr>
    </w:div>
    <w:div w:id="915742726">
      <w:marLeft w:val="0"/>
      <w:marRight w:val="0"/>
      <w:marTop w:val="0"/>
      <w:marBottom w:val="0"/>
      <w:divBdr>
        <w:top w:val="none" w:sz="0" w:space="0" w:color="auto"/>
        <w:left w:val="none" w:sz="0" w:space="0" w:color="auto"/>
        <w:bottom w:val="none" w:sz="0" w:space="0" w:color="auto"/>
        <w:right w:val="none" w:sz="0" w:space="0" w:color="auto"/>
      </w:divBdr>
    </w:div>
    <w:div w:id="915742727">
      <w:marLeft w:val="0"/>
      <w:marRight w:val="0"/>
      <w:marTop w:val="0"/>
      <w:marBottom w:val="0"/>
      <w:divBdr>
        <w:top w:val="none" w:sz="0" w:space="0" w:color="auto"/>
        <w:left w:val="none" w:sz="0" w:space="0" w:color="auto"/>
        <w:bottom w:val="none" w:sz="0" w:space="0" w:color="auto"/>
        <w:right w:val="none" w:sz="0" w:space="0" w:color="auto"/>
      </w:divBdr>
      <w:divsChild>
        <w:div w:id="915742740">
          <w:marLeft w:val="0"/>
          <w:marRight w:val="0"/>
          <w:marTop w:val="0"/>
          <w:marBottom w:val="150"/>
          <w:divBdr>
            <w:top w:val="none" w:sz="0" w:space="0" w:color="auto"/>
            <w:left w:val="none" w:sz="0" w:space="0" w:color="auto"/>
            <w:bottom w:val="none" w:sz="0" w:space="0" w:color="auto"/>
            <w:right w:val="none" w:sz="0" w:space="0" w:color="auto"/>
          </w:divBdr>
          <w:divsChild>
            <w:div w:id="9157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728">
      <w:marLeft w:val="0"/>
      <w:marRight w:val="0"/>
      <w:marTop w:val="0"/>
      <w:marBottom w:val="0"/>
      <w:divBdr>
        <w:top w:val="none" w:sz="0" w:space="0" w:color="auto"/>
        <w:left w:val="none" w:sz="0" w:space="0" w:color="auto"/>
        <w:bottom w:val="none" w:sz="0" w:space="0" w:color="auto"/>
        <w:right w:val="none" w:sz="0" w:space="0" w:color="auto"/>
      </w:divBdr>
    </w:div>
    <w:div w:id="915742730">
      <w:marLeft w:val="0"/>
      <w:marRight w:val="0"/>
      <w:marTop w:val="0"/>
      <w:marBottom w:val="0"/>
      <w:divBdr>
        <w:top w:val="none" w:sz="0" w:space="0" w:color="auto"/>
        <w:left w:val="none" w:sz="0" w:space="0" w:color="auto"/>
        <w:bottom w:val="none" w:sz="0" w:space="0" w:color="auto"/>
        <w:right w:val="none" w:sz="0" w:space="0" w:color="auto"/>
      </w:divBdr>
      <w:divsChild>
        <w:div w:id="915742731">
          <w:marLeft w:val="0"/>
          <w:marRight w:val="0"/>
          <w:marTop w:val="150"/>
          <w:marBottom w:val="0"/>
          <w:divBdr>
            <w:top w:val="single" w:sz="6" w:space="0" w:color="FFFFFF"/>
            <w:left w:val="single" w:sz="6" w:space="0" w:color="FFFFFF"/>
            <w:bottom w:val="single" w:sz="6" w:space="0" w:color="FFFFFF"/>
            <w:right w:val="single" w:sz="6" w:space="0" w:color="FFFFFF"/>
          </w:divBdr>
          <w:divsChild>
            <w:div w:id="915742720">
              <w:marLeft w:val="0"/>
              <w:marRight w:val="60"/>
              <w:marTop w:val="45"/>
              <w:marBottom w:val="0"/>
              <w:divBdr>
                <w:top w:val="none" w:sz="0" w:space="0" w:color="auto"/>
                <w:left w:val="none" w:sz="0" w:space="0" w:color="auto"/>
                <w:bottom w:val="none" w:sz="0" w:space="0" w:color="auto"/>
                <w:right w:val="none" w:sz="0" w:space="0" w:color="auto"/>
              </w:divBdr>
            </w:div>
            <w:div w:id="915742738">
              <w:marLeft w:val="0"/>
              <w:marRight w:val="60"/>
              <w:marTop w:val="45"/>
              <w:marBottom w:val="0"/>
              <w:divBdr>
                <w:top w:val="none" w:sz="0" w:space="0" w:color="auto"/>
                <w:left w:val="none" w:sz="0" w:space="0" w:color="auto"/>
                <w:bottom w:val="none" w:sz="0" w:space="0" w:color="auto"/>
                <w:right w:val="none" w:sz="0" w:space="0" w:color="auto"/>
              </w:divBdr>
            </w:div>
            <w:div w:id="915742743">
              <w:marLeft w:val="0"/>
              <w:marRight w:val="60"/>
              <w:marTop w:val="45"/>
              <w:marBottom w:val="0"/>
              <w:divBdr>
                <w:top w:val="none" w:sz="0" w:space="0" w:color="auto"/>
                <w:left w:val="none" w:sz="0" w:space="0" w:color="auto"/>
                <w:bottom w:val="none" w:sz="0" w:space="0" w:color="auto"/>
                <w:right w:val="none" w:sz="0" w:space="0" w:color="auto"/>
              </w:divBdr>
            </w:div>
            <w:div w:id="915742758">
              <w:marLeft w:val="0"/>
              <w:marRight w:val="60"/>
              <w:marTop w:val="45"/>
              <w:marBottom w:val="0"/>
              <w:divBdr>
                <w:top w:val="none" w:sz="0" w:space="0" w:color="auto"/>
                <w:left w:val="none" w:sz="0" w:space="0" w:color="auto"/>
                <w:bottom w:val="none" w:sz="0" w:space="0" w:color="auto"/>
                <w:right w:val="none" w:sz="0" w:space="0" w:color="auto"/>
              </w:divBdr>
            </w:div>
          </w:divsChild>
        </w:div>
        <w:div w:id="9157427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5742733">
      <w:marLeft w:val="0"/>
      <w:marRight w:val="0"/>
      <w:marTop w:val="0"/>
      <w:marBottom w:val="0"/>
      <w:divBdr>
        <w:top w:val="none" w:sz="0" w:space="0" w:color="auto"/>
        <w:left w:val="none" w:sz="0" w:space="0" w:color="auto"/>
        <w:bottom w:val="none" w:sz="0" w:space="0" w:color="auto"/>
        <w:right w:val="none" w:sz="0" w:space="0" w:color="auto"/>
      </w:divBdr>
    </w:div>
    <w:div w:id="915742735">
      <w:marLeft w:val="0"/>
      <w:marRight w:val="0"/>
      <w:marTop w:val="0"/>
      <w:marBottom w:val="0"/>
      <w:divBdr>
        <w:top w:val="none" w:sz="0" w:space="0" w:color="auto"/>
        <w:left w:val="none" w:sz="0" w:space="0" w:color="auto"/>
        <w:bottom w:val="none" w:sz="0" w:space="0" w:color="auto"/>
        <w:right w:val="none" w:sz="0" w:space="0" w:color="auto"/>
      </w:divBdr>
    </w:div>
    <w:div w:id="915742736">
      <w:marLeft w:val="0"/>
      <w:marRight w:val="0"/>
      <w:marTop w:val="0"/>
      <w:marBottom w:val="0"/>
      <w:divBdr>
        <w:top w:val="none" w:sz="0" w:space="0" w:color="auto"/>
        <w:left w:val="none" w:sz="0" w:space="0" w:color="auto"/>
        <w:bottom w:val="none" w:sz="0" w:space="0" w:color="auto"/>
        <w:right w:val="none" w:sz="0" w:space="0" w:color="auto"/>
      </w:divBdr>
      <w:divsChild>
        <w:div w:id="91574273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5742737">
      <w:marLeft w:val="0"/>
      <w:marRight w:val="0"/>
      <w:marTop w:val="0"/>
      <w:marBottom w:val="0"/>
      <w:divBdr>
        <w:top w:val="none" w:sz="0" w:space="0" w:color="auto"/>
        <w:left w:val="none" w:sz="0" w:space="0" w:color="auto"/>
        <w:bottom w:val="none" w:sz="0" w:space="0" w:color="auto"/>
        <w:right w:val="none" w:sz="0" w:space="0" w:color="auto"/>
      </w:divBdr>
    </w:div>
    <w:div w:id="915742739">
      <w:marLeft w:val="0"/>
      <w:marRight w:val="0"/>
      <w:marTop w:val="0"/>
      <w:marBottom w:val="0"/>
      <w:divBdr>
        <w:top w:val="none" w:sz="0" w:space="0" w:color="auto"/>
        <w:left w:val="none" w:sz="0" w:space="0" w:color="auto"/>
        <w:bottom w:val="none" w:sz="0" w:space="0" w:color="auto"/>
        <w:right w:val="none" w:sz="0" w:space="0" w:color="auto"/>
      </w:divBdr>
    </w:div>
    <w:div w:id="915742741">
      <w:marLeft w:val="0"/>
      <w:marRight w:val="0"/>
      <w:marTop w:val="0"/>
      <w:marBottom w:val="0"/>
      <w:divBdr>
        <w:top w:val="none" w:sz="0" w:space="0" w:color="auto"/>
        <w:left w:val="none" w:sz="0" w:space="0" w:color="auto"/>
        <w:bottom w:val="none" w:sz="0" w:space="0" w:color="auto"/>
        <w:right w:val="none" w:sz="0" w:space="0" w:color="auto"/>
      </w:divBdr>
      <w:divsChild>
        <w:div w:id="915742710">
          <w:marLeft w:val="0"/>
          <w:marRight w:val="0"/>
          <w:marTop w:val="0"/>
          <w:marBottom w:val="120"/>
          <w:divBdr>
            <w:top w:val="none" w:sz="0" w:space="0" w:color="auto"/>
            <w:left w:val="none" w:sz="0" w:space="0" w:color="auto"/>
            <w:bottom w:val="none" w:sz="0" w:space="0" w:color="auto"/>
            <w:right w:val="none" w:sz="0" w:space="0" w:color="auto"/>
          </w:divBdr>
          <w:divsChild>
            <w:div w:id="915742708">
              <w:marLeft w:val="0"/>
              <w:marRight w:val="0"/>
              <w:marTop w:val="0"/>
              <w:marBottom w:val="0"/>
              <w:divBdr>
                <w:top w:val="none" w:sz="0" w:space="0" w:color="auto"/>
                <w:left w:val="none" w:sz="0" w:space="0" w:color="auto"/>
                <w:bottom w:val="none" w:sz="0" w:space="0" w:color="auto"/>
                <w:right w:val="none" w:sz="0" w:space="0" w:color="auto"/>
              </w:divBdr>
            </w:div>
            <w:div w:id="915742711">
              <w:marLeft w:val="0"/>
              <w:marRight w:val="0"/>
              <w:marTop w:val="0"/>
              <w:marBottom w:val="0"/>
              <w:divBdr>
                <w:top w:val="none" w:sz="0" w:space="0" w:color="auto"/>
                <w:left w:val="none" w:sz="0" w:space="0" w:color="auto"/>
                <w:bottom w:val="none" w:sz="0" w:space="0" w:color="auto"/>
                <w:right w:val="none" w:sz="0" w:space="0" w:color="auto"/>
              </w:divBdr>
            </w:div>
            <w:div w:id="915742759">
              <w:marLeft w:val="0"/>
              <w:marRight w:val="0"/>
              <w:marTop w:val="0"/>
              <w:marBottom w:val="0"/>
              <w:divBdr>
                <w:top w:val="none" w:sz="0" w:space="0" w:color="auto"/>
                <w:left w:val="none" w:sz="0" w:space="0" w:color="auto"/>
                <w:bottom w:val="none" w:sz="0" w:space="0" w:color="auto"/>
                <w:right w:val="none" w:sz="0" w:space="0" w:color="auto"/>
              </w:divBdr>
            </w:div>
            <w:div w:id="9157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742">
      <w:marLeft w:val="0"/>
      <w:marRight w:val="0"/>
      <w:marTop w:val="0"/>
      <w:marBottom w:val="0"/>
      <w:divBdr>
        <w:top w:val="none" w:sz="0" w:space="0" w:color="auto"/>
        <w:left w:val="none" w:sz="0" w:space="0" w:color="auto"/>
        <w:bottom w:val="none" w:sz="0" w:space="0" w:color="auto"/>
        <w:right w:val="none" w:sz="0" w:space="0" w:color="auto"/>
      </w:divBdr>
    </w:div>
    <w:div w:id="915742745">
      <w:marLeft w:val="0"/>
      <w:marRight w:val="0"/>
      <w:marTop w:val="0"/>
      <w:marBottom w:val="0"/>
      <w:divBdr>
        <w:top w:val="none" w:sz="0" w:space="0" w:color="auto"/>
        <w:left w:val="none" w:sz="0" w:space="0" w:color="auto"/>
        <w:bottom w:val="none" w:sz="0" w:space="0" w:color="auto"/>
        <w:right w:val="none" w:sz="0" w:space="0" w:color="auto"/>
      </w:divBdr>
    </w:div>
    <w:div w:id="915742746">
      <w:marLeft w:val="0"/>
      <w:marRight w:val="0"/>
      <w:marTop w:val="0"/>
      <w:marBottom w:val="0"/>
      <w:divBdr>
        <w:top w:val="none" w:sz="0" w:space="0" w:color="auto"/>
        <w:left w:val="none" w:sz="0" w:space="0" w:color="auto"/>
        <w:bottom w:val="none" w:sz="0" w:space="0" w:color="auto"/>
        <w:right w:val="none" w:sz="0" w:space="0" w:color="auto"/>
      </w:divBdr>
      <w:divsChild>
        <w:div w:id="915742750">
          <w:marLeft w:val="0"/>
          <w:marRight w:val="0"/>
          <w:marTop w:val="0"/>
          <w:marBottom w:val="0"/>
          <w:divBdr>
            <w:top w:val="none" w:sz="0" w:space="0" w:color="auto"/>
            <w:left w:val="none" w:sz="0" w:space="0" w:color="auto"/>
            <w:bottom w:val="none" w:sz="0" w:space="0" w:color="auto"/>
            <w:right w:val="none" w:sz="0" w:space="0" w:color="auto"/>
          </w:divBdr>
        </w:div>
      </w:divsChild>
    </w:div>
    <w:div w:id="915742747">
      <w:marLeft w:val="0"/>
      <w:marRight w:val="0"/>
      <w:marTop w:val="0"/>
      <w:marBottom w:val="0"/>
      <w:divBdr>
        <w:top w:val="none" w:sz="0" w:space="0" w:color="auto"/>
        <w:left w:val="none" w:sz="0" w:space="0" w:color="auto"/>
        <w:bottom w:val="none" w:sz="0" w:space="0" w:color="auto"/>
        <w:right w:val="none" w:sz="0" w:space="0" w:color="auto"/>
      </w:divBdr>
      <w:divsChild>
        <w:div w:id="915742756">
          <w:marLeft w:val="0"/>
          <w:marRight w:val="0"/>
          <w:marTop w:val="0"/>
          <w:marBottom w:val="0"/>
          <w:divBdr>
            <w:top w:val="none" w:sz="0" w:space="0" w:color="auto"/>
            <w:left w:val="none" w:sz="0" w:space="0" w:color="auto"/>
            <w:bottom w:val="none" w:sz="0" w:space="0" w:color="auto"/>
            <w:right w:val="none" w:sz="0" w:space="0" w:color="auto"/>
          </w:divBdr>
        </w:div>
      </w:divsChild>
    </w:div>
    <w:div w:id="915742748">
      <w:marLeft w:val="0"/>
      <w:marRight w:val="0"/>
      <w:marTop w:val="0"/>
      <w:marBottom w:val="0"/>
      <w:divBdr>
        <w:top w:val="none" w:sz="0" w:space="0" w:color="auto"/>
        <w:left w:val="none" w:sz="0" w:space="0" w:color="auto"/>
        <w:bottom w:val="none" w:sz="0" w:space="0" w:color="auto"/>
        <w:right w:val="none" w:sz="0" w:space="0" w:color="auto"/>
      </w:divBdr>
    </w:div>
    <w:div w:id="915742751">
      <w:marLeft w:val="0"/>
      <w:marRight w:val="0"/>
      <w:marTop w:val="0"/>
      <w:marBottom w:val="0"/>
      <w:divBdr>
        <w:top w:val="none" w:sz="0" w:space="0" w:color="auto"/>
        <w:left w:val="none" w:sz="0" w:space="0" w:color="auto"/>
        <w:bottom w:val="none" w:sz="0" w:space="0" w:color="auto"/>
        <w:right w:val="none" w:sz="0" w:space="0" w:color="auto"/>
      </w:divBdr>
    </w:div>
    <w:div w:id="915742752">
      <w:marLeft w:val="0"/>
      <w:marRight w:val="0"/>
      <w:marTop w:val="0"/>
      <w:marBottom w:val="0"/>
      <w:divBdr>
        <w:top w:val="none" w:sz="0" w:space="0" w:color="auto"/>
        <w:left w:val="none" w:sz="0" w:space="0" w:color="auto"/>
        <w:bottom w:val="none" w:sz="0" w:space="0" w:color="auto"/>
        <w:right w:val="none" w:sz="0" w:space="0" w:color="auto"/>
      </w:divBdr>
      <w:divsChild>
        <w:div w:id="915742761">
          <w:marLeft w:val="0"/>
          <w:marRight w:val="0"/>
          <w:marTop w:val="0"/>
          <w:marBottom w:val="120"/>
          <w:divBdr>
            <w:top w:val="none" w:sz="0" w:space="0" w:color="auto"/>
            <w:left w:val="none" w:sz="0" w:space="0" w:color="auto"/>
            <w:bottom w:val="none" w:sz="0" w:space="0" w:color="auto"/>
            <w:right w:val="none" w:sz="0" w:space="0" w:color="auto"/>
          </w:divBdr>
          <w:divsChild>
            <w:div w:id="9157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753">
      <w:marLeft w:val="0"/>
      <w:marRight w:val="0"/>
      <w:marTop w:val="0"/>
      <w:marBottom w:val="0"/>
      <w:divBdr>
        <w:top w:val="none" w:sz="0" w:space="0" w:color="auto"/>
        <w:left w:val="none" w:sz="0" w:space="0" w:color="auto"/>
        <w:bottom w:val="none" w:sz="0" w:space="0" w:color="auto"/>
        <w:right w:val="none" w:sz="0" w:space="0" w:color="auto"/>
      </w:divBdr>
    </w:div>
    <w:div w:id="915742754">
      <w:marLeft w:val="390"/>
      <w:marRight w:val="390"/>
      <w:marTop w:val="0"/>
      <w:marBottom w:val="0"/>
      <w:divBdr>
        <w:top w:val="none" w:sz="0" w:space="0" w:color="auto"/>
        <w:left w:val="none" w:sz="0" w:space="0" w:color="auto"/>
        <w:bottom w:val="none" w:sz="0" w:space="0" w:color="auto"/>
        <w:right w:val="none" w:sz="0" w:space="0" w:color="auto"/>
      </w:divBdr>
      <w:divsChild>
        <w:div w:id="915742721">
          <w:marLeft w:val="0"/>
          <w:marRight w:val="0"/>
          <w:marTop w:val="0"/>
          <w:marBottom w:val="120"/>
          <w:divBdr>
            <w:top w:val="none" w:sz="0" w:space="0" w:color="auto"/>
            <w:left w:val="none" w:sz="0" w:space="0" w:color="auto"/>
            <w:bottom w:val="none" w:sz="0" w:space="0" w:color="auto"/>
            <w:right w:val="none" w:sz="0" w:space="0" w:color="auto"/>
          </w:divBdr>
          <w:divsChild>
            <w:div w:id="915742703">
              <w:marLeft w:val="0"/>
              <w:marRight w:val="0"/>
              <w:marTop w:val="0"/>
              <w:marBottom w:val="0"/>
              <w:divBdr>
                <w:top w:val="none" w:sz="0" w:space="0" w:color="auto"/>
                <w:left w:val="none" w:sz="0" w:space="0" w:color="auto"/>
                <w:bottom w:val="none" w:sz="0" w:space="0" w:color="auto"/>
                <w:right w:val="none" w:sz="0" w:space="0" w:color="auto"/>
              </w:divBdr>
            </w:div>
            <w:div w:id="915742714">
              <w:marLeft w:val="0"/>
              <w:marRight w:val="0"/>
              <w:marTop w:val="0"/>
              <w:marBottom w:val="0"/>
              <w:divBdr>
                <w:top w:val="none" w:sz="0" w:space="0" w:color="auto"/>
                <w:left w:val="none" w:sz="0" w:space="0" w:color="auto"/>
                <w:bottom w:val="none" w:sz="0" w:space="0" w:color="auto"/>
                <w:right w:val="none" w:sz="0" w:space="0" w:color="auto"/>
              </w:divBdr>
            </w:div>
            <w:div w:id="915742715">
              <w:marLeft w:val="0"/>
              <w:marRight w:val="0"/>
              <w:marTop w:val="0"/>
              <w:marBottom w:val="0"/>
              <w:divBdr>
                <w:top w:val="none" w:sz="0" w:space="0" w:color="auto"/>
                <w:left w:val="none" w:sz="0" w:space="0" w:color="auto"/>
                <w:bottom w:val="none" w:sz="0" w:space="0" w:color="auto"/>
                <w:right w:val="none" w:sz="0" w:space="0" w:color="auto"/>
              </w:divBdr>
            </w:div>
            <w:div w:id="915742734">
              <w:marLeft w:val="0"/>
              <w:marRight w:val="0"/>
              <w:marTop w:val="0"/>
              <w:marBottom w:val="0"/>
              <w:divBdr>
                <w:top w:val="none" w:sz="0" w:space="0" w:color="auto"/>
                <w:left w:val="none" w:sz="0" w:space="0" w:color="auto"/>
                <w:bottom w:val="none" w:sz="0" w:space="0" w:color="auto"/>
                <w:right w:val="none" w:sz="0" w:space="0" w:color="auto"/>
              </w:divBdr>
            </w:div>
            <w:div w:id="915742755">
              <w:marLeft w:val="0"/>
              <w:marRight w:val="0"/>
              <w:marTop w:val="0"/>
              <w:marBottom w:val="0"/>
              <w:divBdr>
                <w:top w:val="none" w:sz="0" w:space="0" w:color="auto"/>
                <w:left w:val="none" w:sz="0" w:space="0" w:color="auto"/>
                <w:bottom w:val="none" w:sz="0" w:space="0" w:color="auto"/>
                <w:right w:val="none" w:sz="0" w:space="0" w:color="auto"/>
              </w:divBdr>
            </w:div>
            <w:div w:id="915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760">
      <w:marLeft w:val="0"/>
      <w:marRight w:val="0"/>
      <w:marTop w:val="0"/>
      <w:marBottom w:val="0"/>
      <w:divBdr>
        <w:top w:val="none" w:sz="0" w:space="0" w:color="auto"/>
        <w:left w:val="none" w:sz="0" w:space="0" w:color="auto"/>
        <w:bottom w:val="none" w:sz="0" w:space="0" w:color="auto"/>
        <w:right w:val="none" w:sz="0" w:space="0" w:color="auto"/>
      </w:divBdr>
    </w:div>
    <w:div w:id="915742762">
      <w:marLeft w:val="0"/>
      <w:marRight w:val="0"/>
      <w:marTop w:val="0"/>
      <w:marBottom w:val="0"/>
      <w:divBdr>
        <w:top w:val="none" w:sz="0" w:space="0" w:color="auto"/>
        <w:left w:val="none" w:sz="0" w:space="0" w:color="auto"/>
        <w:bottom w:val="none" w:sz="0" w:space="0" w:color="auto"/>
        <w:right w:val="none" w:sz="0" w:space="0" w:color="auto"/>
      </w:divBdr>
      <w:divsChild>
        <w:div w:id="915742709">
          <w:marLeft w:val="0"/>
          <w:marRight w:val="0"/>
          <w:marTop w:val="0"/>
          <w:marBottom w:val="120"/>
          <w:divBdr>
            <w:top w:val="none" w:sz="0" w:space="0" w:color="auto"/>
            <w:left w:val="none" w:sz="0" w:space="0" w:color="auto"/>
            <w:bottom w:val="none" w:sz="0" w:space="0" w:color="auto"/>
            <w:right w:val="none" w:sz="0" w:space="0" w:color="auto"/>
          </w:divBdr>
        </w:div>
      </w:divsChild>
    </w:div>
    <w:div w:id="915742763">
      <w:marLeft w:val="0"/>
      <w:marRight w:val="0"/>
      <w:marTop w:val="0"/>
      <w:marBottom w:val="0"/>
      <w:divBdr>
        <w:top w:val="none" w:sz="0" w:space="0" w:color="auto"/>
        <w:left w:val="none" w:sz="0" w:space="0" w:color="auto"/>
        <w:bottom w:val="none" w:sz="0" w:space="0" w:color="auto"/>
        <w:right w:val="none" w:sz="0" w:space="0" w:color="auto"/>
      </w:divBdr>
      <w:divsChild>
        <w:div w:id="91574270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15742764">
      <w:marLeft w:val="0"/>
      <w:marRight w:val="0"/>
      <w:marTop w:val="0"/>
      <w:marBottom w:val="0"/>
      <w:divBdr>
        <w:top w:val="none" w:sz="0" w:space="0" w:color="auto"/>
        <w:left w:val="none" w:sz="0" w:space="0" w:color="auto"/>
        <w:bottom w:val="none" w:sz="0" w:space="0" w:color="auto"/>
        <w:right w:val="none" w:sz="0" w:space="0" w:color="auto"/>
      </w:divBdr>
    </w:div>
    <w:div w:id="915742766">
      <w:marLeft w:val="0"/>
      <w:marRight w:val="0"/>
      <w:marTop w:val="0"/>
      <w:marBottom w:val="0"/>
      <w:divBdr>
        <w:top w:val="none" w:sz="0" w:space="0" w:color="auto"/>
        <w:left w:val="none" w:sz="0" w:space="0" w:color="auto"/>
        <w:bottom w:val="none" w:sz="0" w:space="0" w:color="auto"/>
        <w:right w:val="none" w:sz="0" w:space="0" w:color="auto"/>
      </w:divBdr>
    </w:div>
    <w:div w:id="915742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1749</Words>
  <Characters>9970</Characters>
  <Application>Microsoft Office Word</Application>
  <DocSecurity>0</DocSecurity>
  <Lines>83</Lines>
  <Paragraphs>23</Paragraphs>
  <ScaleCrop>false</ScaleCrop>
  <Company>Ministry of Industry</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Kristiana Pavlova</cp:lastModifiedBy>
  <cp:revision>4</cp:revision>
  <cp:lastPrinted>2019-09-05T12:55:00Z</cp:lastPrinted>
  <dcterms:created xsi:type="dcterms:W3CDTF">2019-09-05T13:15:00Z</dcterms:created>
  <dcterms:modified xsi:type="dcterms:W3CDTF">2019-09-05T13:50:00Z</dcterms:modified>
</cp:coreProperties>
</file>