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2F1" w:rsidRDefault="005C52F1" w:rsidP="00A7342D">
      <w:pPr>
        <w:keepNext/>
        <w:widowControl w:val="0"/>
        <w:autoSpaceDE w:val="0"/>
        <w:autoSpaceDN w:val="0"/>
        <w:adjustRightInd w:val="0"/>
        <w:spacing w:line="276" w:lineRule="auto"/>
        <w:ind w:left="4320"/>
        <w:jc w:val="both"/>
        <w:outlineLvl w:val="0"/>
        <w:rPr>
          <w:rFonts w:ascii="Verdana" w:hAnsi="Verdana" w:cs="Verdana"/>
          <w:b/>
          <w:bCs/>
          <w:caps/>
          <w:noProof/>
          <w:lang w:val="en-US" w:eastAsia="en-US"/>
        </w:rPr>
      </w:pPr>
    </w:p>
    <w:p w:rsidR="006E4D40" w:rsidRDefault="006E4D40" w:rsidP="00A7342D">
      <w:pPr>
        <w:keepNext/>
        <w:widowControl w:val="0"/>
        <w:autoSpaceDE w:val="0"/>
        <w:autoSpaceDN w:val="0"/>
        <w:adjustRightInd w:val="0"/>
        <w:spacing w:line="276" w:lineRule="auto"/>
        <w:ind w:left="4320"/>
        <w:jc w:val="both"/>
        <w:outlineLvl w:val="0"/>
        <w:rPr>
          <w:rFonts w:ascii="Verdana" w:hAnsi="Verdana" w:cs="Verdana"/>
          <w:b/>
          <w:bCs/>
          <w:caps/>
          <w:noProof/>
          <w:lang w:val="en-US" w:eastAsia="en-US"/>
        </w:rPr>
      </w:pPr>
    </w:p>
    <w:p w:rsidR="002A67D5" w:rsidRDefault="002A67D5" w:rsidP="002A67D5">
      <w:pPr>
        <w:rPr>
          <w:color w:val="FF0000"/>
          <w:sz w:val="23"/>
          <w:szCs w:val="23"/>
        </w:rPr>
      </w:pPr>
    </w:p>
    <w:p w:rsidR="00A7342D" w:rsidRDefault="00A7342D" w:rsidP="002A67D5">
      <w:pPr>
        <w:rPr>
          <w:color w:val="FF0000"/>
          <w:sz w:val="23"/>
          <w:szCs w:val="23"/>
        </w:rPr>
      </w:pPr>
    </w:p>
    <w:p w:rsidR="00A7342D" w:rsidRPr="006E4D40" w:rsidRDefault="00A7342D" w:rsidP="002A67D5">
      <w:pPr>
        <w:rPr>
          <w:color w:val="FF0000"/>
          <w:sz w:val="23"/>
          <w:szCs w:val="23"/>
          <w:lang w:val="en-US"/>
        </w:rPr>
      </w:pPr>
    </w:p>
    <w:p w:rsidR="002A67D5" w:rsidRDefault="002A67D5" w:rsidP="002A67D5">
      <w:pPr>
        <w:rPr>
          <w:color w:val="FF0000"/>
          <w:sz w:val="23"/>
          <w:szCs w:val="23"/>
        </w:rPr>
      </w:pPr>
    </w:p>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2A67D5" w:rsidRPr="00233C04" w:rsidTr="008D56D6">
        <w:trPr>
          <w:trHeight w:val="958"/>
        </w:trPr>
        <w:tc>
          <w:tcPr>
            <w:tcW w:w="15650" w:type="dxa"/>
            <w:gridSpan w:val="5"/>
            <w:tcBorders>
              <w:bottom w:val="single" w:sz="36" w:space="0" w:color="2E74B5"/>
            </w:tcBorders>
            <w:shd w:val="clear" w:color="auto" w:fill="BDD6EE"/>
          </w:tcPr>
          <w:p w:rsidR="002A67D5" w:rsidRPr="00233C04" w:rsidRDefault="002A67D5" w:rsidP="008D56D6">
            <w:pPr>
              <w:tabs>
                <w:tab w:val="left" w:pos="2190"/>
              </w:tabs>
              <w:spacing w:before="120" w:after="120"/>
              <w:jc w:val="center"/>
              <w:rPr>
                <w:b/>
                <w:sz w:val="23"/>
                <w:szCs w:val="23"/>
              </w:rPr>
            </w:pPr>
            <w:r w:rsidRPr="00233C04">
              <w:rPr>
                <w:b/>
                <w:sz w:val="23"/>
                <w:szCs w:val="23"/>
              </w:rPr>
              <w:t>СПРАВКА</w:t>
            </w:r>
          </w:p>
          <w:p w:rsidR="002A67D5" w:rsidRPr="003B433B" w:rsidRDefault="002A67D5" w:rsidP="00575B50">
            <w:pPr>
              <w:tabs>
                <w:tab w:val="left" w:pos="2190"/>
              </w:tabs>
              <w:spacing w:before="120" w:after="120"/>
              <w:jc w:val="center"/>
              <w:rPr>
                <w:b/>
                <w:color w:val="FF0000"/>
                <w:sz w:val="23"/>
                <w:szCs w:val="23"/>
              </w:rPr>
            </w:pPr>
            <w:r w:rsidRPr="00233C04">
              <w:rPr>
                <w:b/>
                <w:sz w:val="23"/>
                <w:szCs w:val="23"/>
              </w:rPr>
              <w:t xml:space="preserve">ЗА ОТРАЗЯВАНЕ НА ПОСТЪПИЛИТЕ ПРЕДЛОЖЕНИЯ ОТ ОБЩЕСТВЕНИТЕ КОНСУЛТАЦИИ </w:t>
            </w:r>
            <w:r w:rsidR="00A77B73">
              <w:rPr>
                <w:b/>
                <w:sz w:val="23"/>
                <w:szCs w:val="23"/>
              </w:rPr>
              <w:t xml:space="preserve">ПО </w:t>
            </w:r>
            <w:r w:rsidR="00A77B73" w:rsidRPr="00A77B73">
              <w:rPr>
                <w:b/>
                <w:sz w:val="23"/>
                <w:szCs w:val="23"/>
              </w:rPr>
              <w:t>ПРОЕКТ НА НАРЕДБА ЗА ИЗМЕНЕНИЕ И ДОП</w:t>
            </w:r>
            <w:r w:rsidR="00FB3237">
              <w:rPr>
                <w:b/>
                <w:sz w:val="23"/>
                <w:szCs w:val="23"/>
              </w:rPr>
              <w:t xml:space="preserve">ЪЛНЕНИЕ НА НАРЕДБА № 62 ОТ </w:t>
            </w:r>
            <w:r w:rsidR="00A77B73" w:rsidRPr="00A77B73">
              <w:rPr>
                <w:b/>
                <w:sz w:val="23"/>
                <w:szCs w:val="23"/>
              </w:rPr>
              <w:t>2006 Г. ЗА ИЗИСКВАНИЯТА КЪМ ДАННИТЕ ВЪРХУ ОПАКОВКАТА И В ЛИСТОВКАТА ЗА УПОТРЕБА НА ВЕТЕРИНАРНОМЕДИЦИНСКИ ПРОДУКТ</w:t>
            </w:r>
          </w:p>
        </w:tc>
      </w:tr>
      <w:tr w:rsidR="002A67D5" w:rsidRPr="00233C04" w:rsidTr="008D56D6">
        <w:trPr>
          <w:trHeight w:val="565"/>
        </w:trPr>
        <w:tc>
          <w:tcPr>
            <w:tcW w:w="622" w:type="dxa"/>
            <w:tcBorders>
              <w:top w:val="single" w:sz="36" w:space="0" w:color="2E74B5"/>
              <w:left w:val="single" w:sz="36" w:space="0" w:color="2E74B5"/>
              <w:bottom w:val="single" w:sz="18" w:space="0" w:color="2E74B5"/>
              <w:right w:val="single" w:sz="18" w:space="0" w:color="2E74B5"/>
            </w:tcBorders>
            <w:shd w:val="clear" w:color="auto" w:fill="DEEAF6"/>
            <w:vAlign w:val="center"/>
          </w:tcPr>
          <w:p w:rsidR="002A67D5" w:rsidRPr="00233C04" w:rsidRDefault="002A67D5" w:rsidP="008D56D6">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67D5" w:rsidRDefault="002A67D5" w:rsidP="008D56D6">
            <w:pPr>
              <w:jc w:val="center"/>
              <w:rPr>
                <w:b/>
                <w:sz w:val="23"/>
                <w:szCs w:val="23"/>
              </w:rPr>
            </w:pPr>
            <w:r w:rsidRPr="00233C04">
              <w:rPr>
                <w:b/>
                <w:sz w:val="23"/>
                <w:szCs w:val="23"/>
              </w:rPr>
              <w:t>Организация/потребител</w:t>
            </w:r>
          </w:p>
          <w:p w:rsidR="002A67D5" w:rsidRPr="00733AC6" w:rsidRDefault="002A67D5" w:rsidP="008D56D6">
            <w:pPr>
              <w:jc w:val="center"/>
              <w:rPr>
                <w:b/>
                <w:sz w:val="16"/>
                <w:szCs w:val="16"/>
              </w:rPr>
            </w:pPr>
            <w:r w:rsidRPr="00733AC6">
              <w:rPr>
                <w:b/>
                <w:sz w:val="16"/>
                <w:szCs w:val="16"/>
              </w:rPr>
              <w:t>/</w:t>
            </w:r>
            <w:r w:rsidRPr="005424B9">
              <w:rPr>
                <w:b/>
                <w:sz w:val="16"/>
                <w:szCs w:val="16"/>
              </w:rPr>
              <w:t>вкл. начина на получаване на предложението</w:t>
            </w:r>
            <w:r w:rsidRPr="00733AC6">
              <w:rPr>
                <w:b/>
                <w:sz w:val="16"/>
                <w:szCs w:val="16"/>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67D5" w:rsidRPr="00233C04" w:rsidRDefault="002A67D5" w:rsidP="008D56D6">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67D5" w:rsidRPr="00233C04" w:rsidRDefault="002A67D5" w:rsidP="008D56D6">
            <w:pPr>
              <w:jc w:val="center"/>
              <w:rPr>
                <w:b/>
                <w:sz w:val="23"/>
                <w:szCs w:val="23"/>
              </w:rPr>
            </w:pPr>
            <w:r w:rsidRPr="00233C04">
              <w:rPr>
                <w:b/>
                <w:sz w:val="23"/>
                <w:szCs w:val="23"/>
              </w:rPr>
              <w:t>Приети/</w:t>
            </w:r>
          </w:p>
          <w:p w:rsidR="002A67D5" w:rsidRPr="00233C04" w:rsidRDefault="002A67D5" w:rsidP="008D56D6">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2A67D5" w:rsidRPr="00233C04" w:rsidRDefault="002A67D5" w:rsidP="008D56D6">
            <w:pPr>
              <w:jc w:val="center"/>
              <w:rPr>
                <w:sz w:val="23"/>
                <w:szCs w:val="23"/>
              </w:rPr>
            </w:pPr>
            <w:r w:rsidRPr="00233C04">
              <w:rPr>
                <w:b/>
                <w:sz w:val="23"/>
                <w:szCs w:val="23"/>
              </w:rPr>
              <w:t>Мотиви</w:t>
            </w:r>
          </w:p>
        </w:tc>
      </w:tr>
      <w:tr w:rsidR="002A67D5" w:rsidRPr="00233C04" w:rsidTr="008D56D6">
        <w:trPr>
          <w:trHeight w:val="596"/>
        </w:trPr>
        <w:tc>
          <w:tcPr>
            <w:tcW w:w="622" w:type="dxa"/>
            <w:tcBorders>
              <w:top w:val="single" w:sz="18" w:space="0" w:color="2E74B5"/>
              <w:left w:val="single" w:sz="36" w:space="0" w:color="2E74B5"/>
              <w:bottom w:val="single" w:sz="36" w:space="0" w:color="2E74B5"/>
              <w:right w:val="single" w:sz="18" w:space="0" w:color="2E74B5"/>
            </w:tcBorders>
            <w:shd w:val="clear" w:color="auto" w:fill="auto"/>
          </w:tcPr>
          <w:p w:rsidR="002A67D5" w:rsidRPr="00233C04" w:rsidRDefault="002A67D5" w:rsidP="008D56D6">
            <w:pPr>
              <w:tabs>
                <w:tab w:val="left" w:pos="192"/>
              </w:tabs>
              <w:spacing w:before="240" w:after="240"/>
              <w:rPr>
                <w:b/>
                <w:sz w:val="23"/>
                <w:szCs w:val="23"/>
              </w:rPr>
            </w:pPr>
          </w:p>
        </w:tc>
        <w:tc>
          <w:tcPr>
            <w:tcW w:w="2976" w:type="dxa"/>
            <w:tcBorders>
              <w:top w:val="single" w:sz="18" w:space="0" w:color="2E74B5"/>
              <w:left w:val="single" w:sz="18" w:space="0" w:color="2E74B5"/>
              <w:bottom w:val="single" w:sz="36" w:space="0" w:color="2E74B5"/>
              <w:right w:val="single" w:sz="18" w:space="0" w:color="2E74B5"/>
            </w:tcBorders>
            <w:shd w:val="clear" w:color="auto" w:fill="auto"/>
          </w:tcPr>
          <w:p w:rsidR="002A67D5" w:rsidRPr="00233C04" w:rsidRDefault="002A67D5" w:rsidP="008D56D6">
            <w:pPr>
              <w:spacing w:before="240" w:after="240"/>
              <w:rPr>
                <w:b/>
              </w:rPr>
            </w:pPr>
          </w:p>
        </w:tc>
        <w:tc>
          <w:tcPr>
            <w:tcW w:w="7938" w:type="dxa"/>
            <w:tcBorders>
              <w:top w:val="single" w:sz="18" w:space="0" w:color="2E74B5"/>
              <w:left w:val="single" w:sz="18" w:space="0" w:color="2E74B5"/>
              <w:bottom w:val="single" w:sz="36" w:space="0" w:color="2E74B5"/>
              <w:right w:val="single" w:sz="18" w:space="0" w:color="2E74B5"/>
            </w:tcBorders>
            <w:shd w:val="clear" w:color="auto" w:fill="auto"/>
          </w:tcPr>
          <w:p w:rsidR="002A67D5" w:rsidRPr="00233C04" w:rsidRDefault="002A67D5" w:rsidP="008D56D6">
            <w:pPr>
              <w:spacing w:before="240" w:after="240"/>
              <w:rPr>
                <w:sz w:val="23"/>
                <w:szCs w:val="23"/>
              </w:rPr>
            </w:pPr>
            <w:r>
              <w:rPr>
                <w:b/>
                <w:sz w:val="23"/>
                <w:szCs w:val="23"/>
              </w:rPr>
              <w:t>Няма постъпили становища от общественото обсъждане на проекта</w:t>
            </w: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2A67D5" w:rsidRPr="00233C04" w:rsidRDefault="002A67D5" w:rsidP="008D56D6">
            <w:pPr>
              <w:spacing w:before="240" w:after="240"/>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2A67D5" w:rsidRPr="00233C04" w:rsidRDefault="002A67D5" w:rsidP="008D56D6">
            <w:pPr>
              <w:spacing w:before="240" w:after="240"/>
              <w:rPr>
                <w:sz w:val="23"/>
                <w:szCs w:val="23"/>
              </w:rPr>
            </w:pPr>
          </w:p>
        </w:tc>
      </w:tr>
    </w:tbl>
    <w:p w:rsidR="002A67D5" w:rsidRDefault="002A67D5" w:rsidP="002A67D5">
      <w:pPr>
        <w:rPr>
          <w:color w:val="FF0000"/>
          <w:sz w:val="23"/>
          <w:szCs w:val="23"/>
        </w:rPr>
      </w:pPr>
    </w:p>
    <w:p w:rsidR="002A67D5" w:rsidRDefault="002A67D5" w:rsidP="002A67D5">
      <w:pPr>
        <w:rPr>
          <w:color w:val="FF0000"/>
          <w:sz w:val="23"/>
          <w:szCs w:val="23"/>
        </w:rPr>
      </w:pPr>
    </w:p>
    <w:p w:rsidR="002A67D5" w:rsidRDefault="002A67D5" w:rsidP="002A67D5">
      <w:pPr>
        <w:rPr>
          <w:sz w:val="23"/>
          <w:szCs w:val="23"/>
        </w:rPr>
      </w:pPr>
    </w:p>
    <w:p w:rsidR="002A67D5" w:rsidRPr="00917746" w:rsidRDefault="002A67D5" w:rsidP="002A67D5">
      <w:pPr>
        <w:rPr>
          <w:sz w:val="23"/>
          <w:szCs w:val="23"/>
        </w:rPr>
      </w:pPr>
    </w:p>
    <w:p w:rsidR="002A67D5" w:rsidRPr="002A67D5" w:rsidRDefault="002A67D5" w:rsidP="00133A14">
      <w:pPr>
        <w:rPr>
          <w:color w:val="FF0000"/>
          <w:sz w:val="23"/>
          <w:szCs w:val="23"/>
        </w:rPr>
      </w:pPr>
      <w:bookmarkStart w:id="0" w:name="_GoBack"/>
      <w:bookmarkEnd w:id="0"/>
    </w:p>
    <w:sectPr w:rsidR="002A67D5" w:rsidRPr="002A67D5" w:rsidSect="00D8378D">
      <w:footerReference w:type="even" r:id="rId9"/>
      <w:footerReference w:type="default" r:id="rId10"/>
      <w:pgSz w:w="16838" w:h="11906" w:orient="landscape" w:code="9"/>
      <w:pgMar w:top="426" w:right="1418" w:bottom="360" w:left="1134" w:header="709"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6C" w:rsidRDefault="00900B6C">
      <w:r>
        <w:separator/>
      </w:r>
    </w:p>
  </w:endnote>
  <w:endnote w:type="continuationSeparator" w:id="0">
    <w:p w:rsidR="00900B6C" w:rsidRDefault="0090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13B">
      <w:rPr>
        <w:rStyle w:val="PageNumber"/>
        <w:noProof/>
      </w:rPr>
      <w:t>2</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6C" w:rsidRDefault="00900B6C">
      <w:r>
        <w:separator/>
      </w:r>
    </w:p>
  </w:footnote>
  <w:footnote w:type="continuationSeparator" w:id="0">
    <w:p w:rsidR="00900B6C" w:rsidRDefault="00900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7511"/>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A67D5"/>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313F"/>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213B"/>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87E51"/>
    <w:rsid w:val="004920A5"/>
    <w:rsid w:val="00496618"/>
    <w:rsid w:val="00497ED8"/>
    <w:rsid w:val="004A0A82"/>
    <w:rsid w:val="004A207E"/>
    <w:rsid w:val="004A27CC"/>
    <w:rsid w:val="004A285F"/>
    <w:rsid w:val="004A351A"/>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570B"/>
    <w:rsid w:val="00575B50"/>
    <w:rsid w:val="00582AAF"/>
    <w:rsid w:val="00583A7E"/>
    <w:rsid w:val="005913D0"/>
    <w:rsid w:val="00597D5D"/>
    <w:rsid w:val="005A338B"/>
    <w:rsid w:val="005A6C42"/>
    <w:rsid w:val="005C2DFD"/>
    <w:rsid w:val="005C43C6"/>
    <w:rsid w:val="005C52F1"/>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5EDA"/>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B66F3"/>
    <w:rsid w:val="006D1F20"/>
    <w:rsid w:val="006D4254"/>
    <w:rsid w:val="006D5F6F"/>
    <w:rsid w:val="006D6C3E"/>
    <w:rsid w:val="006D7881"/>
    <w:rsid w:val="006D7E56"/>
    <w:rsid w:val="006E23DE"/>
    <w:rsid w:val="006E32E7"/>
    <w:rsid w:val="006E3D3C"/>
    <w:rsid w:val="006E46A3"/>
    <w:rsid w:val="006E4D40"/>
    <w:rsid w:val="006E7B3B"/>
    <w:rsid w:val="006F1276"/>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6D6"/>
    <w:rsid w:val="008D579B"/>
    <w:rsid w:val="008D583E"/>
    <w:rsid w:val="008D7657"/>
    <w:rsid w:val="008E1CC8"/>
    <w:rsid w:val="008E24D8"/>
    <w:rsid w:val="008E3AC0"/>
    <w:rsid w:val="008E7705"/>
    <w:rsid w:val="008E77F4"/>
    <w:rsid w:val="008E7E4D"/>
    <w:rsid w:val="008F35DB"/>
    <w:rsid w:val="008F4969"/>
    <w:rsid w:val="008F6393"/>
    <w:rsid w:val="00900B6C"/>
    <w:rsid w:val="00905EB8"/>
    <w:rsid w:val="00905F3A"/>
    <w:rsid w:val="0090782D"/>
    <w:rsid w:val="0091523F"/>
    <w:rsid w:val="0091558A"/>
    <w:rsid w:val="00917058"/>
    <w:rsid w:val="00917746"/>
    <w:rsid w:val="0092128A"/>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4666B"/>
    <w:rsid w:val="00A50CD4"/>
    <w:rsid w:val="00A53909"/>
    <w:rsid w:val="00A57A10"/>
    <w:rsid w:val="00A57F06"/>
    <w:rsid w:val="00A600FC"/>
    <w:rsid w:val="00A606F7"/>
    <w:rsid w:val="00A60884"/>
    <w:rsid w:val="00A610CB"/>
    <w:rsid w:val="00A643D6"/>
    <w:rsid w:val="00A64DC1"/>
    <w:rsid w:val="00A6623B"/>
    <w:rsid w:val="00A7058C"/>
    <w:rsid w:val="00A70B39"/>
    <w:rsid w:val="00A7342D"/>
    <w:rsid w:val="00A77B73"/>
    <w:rsid w:val="00A85598"/>
    <w:rsid w:val="00A856B0"/>
    <w:rsid w:val="00A8607A"/>
    <w:rsid w:val="00A8748E"/>
    <w:rsid w:val="00A90530"/>
    <w:rsid w:val="00A9154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18B1"/>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5A5F"/>
    <w:rsid w:val="00D469E3"/>
    <w:rsid w:val="00D532DC"/>
    <w:rsid w:val="00D63557"/>
    <w:rsid w:val="00D71C75"/>
    <w:rsid w:val="00D76AAD"/>
    <w:rsid w:val="00D76DCC"/>
    <w:rsid w:val="00D82A70"/>
    <w:rsid w:val="00D83702"/>
    <w:rsid w:val="00D8378D"/>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0C64"/>
    <w:rsid w:val="00E72CDA"/>
    <w:rsid w:val="00E76BD1"/>
    <w:rsid w:val="00E7793E"/>
    <w:rsid w:val="00E7794B"/>
    <w:rsid w:val="00E804F0"/>
    <w:rsid w:val="00E8474D"/>
    <w:rsid w:val="00E87046"/>
    <w:rsid w:val="00E90EF4"/>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7690"/>
    <w:rsid w:val="00EE137A"/>
    <w:rsid w:val="00EE22E1"/>
    <w:rsid w:val="00EF21BC"/>
    <w:rsid w:val="00EF3B04"/>
    <w:rsid w:val="00EF41C9"/>
    <w:rsid w:val="00EF72B0"/>
    <w:rsid w:val="00F00C40"/>
    <w:rsid w:val="00F00CD5"/>
    <w:rsid w:val="00F03EE5"/>
    <w:rsid w:val="00F04A79"/>
    <w:rsid w:val="00F06310"/>
    <w:rsid w:val="00F12F9E"/>
    <w:rsid w:val="00F15297"/>
    <w:rsid w:val="00F23427"/>
    <w:rsid w:val="00F37E2C"/>
    <w:rsid w:val="00F43176"/>
    <w:rsid w:val="00F44CFD"/>
    <w:rsid w:val="00F453D3"/>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3237"/>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A282-90F8-404D-92E0-3475A9F6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2019-04-15T11:52:00Z</dcterms:created>
  <dcterms:modified xsi:type="dcterms:W3CDTF">2019-08-14T10:29:00Z</dcterms:modified>
</cp:coreProperties>
</file>