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FD8" w:rsidRPr="00CA3FD8" w:rsidRDefault="00CA3FD8" w:rsidP="00CA3FD8">
      <w:pPr>
        <w:jc w:val="center"/>
        <w:rPr>
          <w:rFonts w:ascii="Verdana" w:eastAsia="Times New Roman" w:hAnsi="Verdana" w:cs="Arial"/>
          <w:color w:val="333333"/>
          <w:sz w:val="20"/>
          <w:szCs w:val="20"/>
          <w:lang w:val="bg-BG"/>
        </w:rPr>
      </w:pPr>
      <w:r w:rsidRPr="00CA3FD8">
        <w:rPr>
          <w:rFonts w:ascii="Verdana" w:hAnsi="Verdana"/>
          <w:b/>
          <w:sz w:val="20"/>
          <w:szCs w:val="20"/>
          <w:lang w:val="bg-BG"/>
        </w:rPr>
        <w:t>СТАРТИРА ОБЩЕСТВЕНО ОБСЪЖДАНЕ ПО ПРОЦЕДУРА ЧРЕЗ ПОДБОР НА ПРОЕКТИ BG14MFOP001-4.021</w:t>
      </w:r>
      <w:r>
        <w:rPr>
          <w:rFonts w:ascii="Verdana" w:hAnsi="Verdana"/>
          <w:b/>
          <w:sz w:val="20"/>
          <w:szCs w:val="20"/>
          <w:lang w:val="bg-BG"/>
        </w:rPr>
        <w:t>, МЯРКА</w:t>
      </w:r>
      <w:r w:rsidRPr="00CA3FD8">
        <w:rPr>
          <w:rFonts w:ascii="Verdana" w:hAnsi="Verdana"/>
          <w:b/>
          <w:sz w:val="20"/>
          <w:szCs w:val="20"/>
          <w:lang w:val="bg-BG"/>
        </w:rPr>
        <w:t xml:space="preserve"> МИРГ-ШКБ-1.1.2 „СЪЗДАВАНЕ НА ДОБАВЕНА СТОЙНОСТ И ПРЕРАБОТВАНЕ НА ПРОДУКТИТЕ ОТ РИБОЛОВ И АКВАКУЛТУРИ” </w:t>
      </w:r>
      <w:r>
        <w:rPr>
          <w:rFonts w:ascii="Verdana" w:hAnsi="Verdana"/>
          <w:b/>
          <w:sz w:val="20"/>
          <w:szCs w:val="20"/>
          <w:lang w:val="bg-BG"/>
        </w:rPr>
        <w:t xml:space="preserve">ОТ </w:t>
      </w:r>
      <w:r w:rsidRPr="00CA3FD8">
        <w:rPr>
          <w:rFonts w:ascii="Verdana" w:hAnsi="Verdana"/>
          <w:b/>
          <w:sz w:val="20"/>
          <w:szCs w:val="20"/>
          <w:lang w:val="bg-BG"/>
        </w:rPr>
        <w:t xml:space="preserve">СТРАТЕГИЯ ЗА ВОДЕНО ОТ ОБЩНОСТИТЕ МЕСТНО РАЗВИТИЕ </w:t>
      </w:r>
      <w:r>
        <w:rPr>
          <w:rFonts w:ascii="Verdana" w:hAnsi="Verdana"/>
          <w:b/>
          <w:sz w:val="20"/>
          <w:szCs w:val="20"/>
          <w:lang w:val="bg-BG"/>
        </w:rPr>
        <w:t xml:space="preserve">(ВОМР) </w:t>
      </w:r>
      <w:r w:rsidRPr="00CA3FD8">
        <w:rPr>
          <w:rFonts w:ascii="Verdana" w:hAnsi="Verdana"/>
          <w:b/>
          <w:sz w:val="20"/>
          <w:szCs w:val="20"/>
          <w:lang w:val="bg-BG"/>
        </w:rPr>
        <w:t>НА МЕСТНА ИНИЦИАТИВНА РИБАРСКА ГРУПА (МИРГ) ШАБЛА – КАВАРНА – БАЛЧИК.</w:t>
      </w:r>
    </w:p>
    <w:p w:rsidR="00CA3FD8" w:rsidRPr="00CA3FD8" w:rsidRDefault="00CA3FD8" w:rsidP="00CA3FD8">
      <w:pPr>
        <w:shd w:val="clear" w:color="auto" w:fill="FFFFFF"/>
        <w:spacing w:after="100" w:afterAutospacing="1" w:line="240" w:lineRule="auto"/>
        <w:ind w:firstLine="720"/>
        <w:jc w:val="both"/>
        <w:rPr>
          <w:rFonts w:ascii="Verdana" w:eastAsia="Times New Roman" w:hAnsi="Verdana" w:cs="Arial"/>
          <w:color w:val="333333"/>
          <w:sz w:val="20"/>
          <w:szCs w:val="20"/>
          <w:lang w:val="bg-BG"/>
        </w:rPr>
      </w:pPr>
      <w:r w:rsidRPr="00CA3FD8">
        <w:rPr>
          <w:rFonts w:ascii="Verdana" w:eastAsia="Times New Roman" w:hAnsi="Verdana" w:cs="Arial"/>
          <w:color w:val="333333"/>
          <w:sz w:val="20"/>
          <w:szCs w:val="20"/>
          <w:lang w:val="bg-BG"/>
        </w:rPr>
        <w:t>На основание чл. 26, ал. 4 от ЗУСЕСИФ Управляващият орган на Програмата за морско дело и рибарство 2014-2020 г. публикува за обществено обсъждане проектите на Условия за кандидатстване, Условия за изпълнение и приложенията към тях по процедура чрез подбор на проекти BG14MFOP001-4.021 МИРГ-ШКБ-1.1.2 „Създаване на добавена стойност и преработване на продуктите от риболов и аквакултури”</w:t>
      </w:r>
      <w:r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 </w:t>
      </w:r>
      <w:r w:rsidRPr="00CA3FD8">
        <w:rPr>
          <w:rFonts w:ascii="Verdana" w:eastAsia="Times New Roman" w:hAnsi="Verdana" w:cs="Arial"/>
          <w:color w:val="333333"/>
          <w:sz w:val="20"/>
          <w:szCs w:val="20"/>
          <w:lang w:val="bg-BG"/>
        </w:rPr>
        <w:t>от Стратегия за ВОМР на МИРГ Шабла – Каварна - Балчик.</w:t>
      </w:r>
    </w:p>
    <w:p w:rsidR="00CA3FD8" w:rsidRPr="00CA3FD8" w:rsidRDefault="00CA3FD8" w:rsidP="00CA3FD8">
      <w:pPr>
        <w:shd w:val="clear" w:color="auto" w:fill="FFFFFF"/>
        <w:spacing w:after="100" w:afterAutospacing="1" w:line="240" w:lineRule="auto"/>
        <w:ind w:firstLine="720"/>
        <w:jc w:val="both"/>
        <w:rPr>
          <w:rFonts w:ascii="Verdana" w:eastAsia="Times New Roman" w:hAnsi="Verdana" w:cs="Arial"/>
          <w:color w:val="333333"/>
          <w:sz w:val="20"/>
          <w:szCs w:val="20"/>
          <w:lang w:val="bg-BG"/>
        </w:rPr>
      </w:pPr>
      <w:r w:rsidRPr="00CA3FD8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Предвиденият бюджет по процедура чрез подбор на проекти BG14MFOP001-4.021 МИРГ-ШКБ-1.1.2 „Създаване на добавена стойност и преработване на продуктите от риболов и аквакултури”, е </w:t>
      </w:r>
      <w:r w:rsidRPr="00CA3FD8">
        <w:rPr>
          <w:rFonts w:ascii="Verdana" w:eastAsia="Times New Roman" w:hAnsi="Verdana" w:cs="Arial"/>
          <w:sz w:val="20"/>
          <w:szCs w:val="20"/>
          <w:lang w:eastAsia="bg-BG"/>
        </w:rPr>
        <w:t>4</w:t>
      </w:r>
      <w:r w:rsidRPr="00CA3FD8">
        <w:rPr>
          <w:rFonts w:ascii="Verdana" w:eastAsia="Times New Roman" w:hAnsi="Verdana" w:cs="Arial"/>
          <w:sz w:val="20"/>
          <w:szCs w:val="20"/>
          <w:lang w:val="bg-BG" w:eastAsia="bg-BG"/>
        </w:rPr>
        <w:t>00 000 лв.</w:t>
      </w:r>
      <w:r w:rsidRPr="00CA3FD8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 безвъзмездна финансова помощ, от които </w:t>
      </w:r>
      <w:r w:rsidRPr="00CA3FD8">
        <w:rPr>
          <w:rFonts w:ascii="Verdana" w:eastAsia="Times New Roman" w:hAnsi="Verdana" w:cs="Arial"/>
          <w:sz w:val="20"/>
          <w:szCs w:val="20"/>
          <w:lang w:eastAsia="bg-BG"/>
        </w:rPr>
        <w:t>340</w:t>
      </w:r>
      <w:r w:rsidRPr="00CA3FD8">
        <w:rPr>
          <w:rFonts w:ascii="Verdana" w:eastAsia="Times New Roman" w:hAnsi="Verdana" w:cs="Arial"/>
          <w:sz w:val="20"/>
          <w:szCs w:val="20"/>
          <w:lang w:val="bg-BG" w:eastAsia="bg-BG"/>
        </w:rPr>
        <w:t> 000 лв.</w:t>
      </w:r>
      <w:r w:rsidRPr="00CA3FD8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 са от Европейския фонд за морско дело и рибарство и </w:t>
      </w:r>
      <w:r w:rsidRPr="00CA3FD8">
        <w:rPr>
          <w:rFonts w:ascii="Verdana" w:eastAsia="Times New Roman" w:hAnsi="Verdana" w:cs="Arial"/>
          <w:sz w:val="20"/>
          <w:szCs w:val="20"/>
          <w:lang w:eastAsia="bg-BG"/>
        </w:rPr>
        <w:t>6</w:t>
      </w:r>
      <w:r w:rsidRPr="00CA3FD8">
        <w:rPr>
          <w:rFonts w:ascii="Verdana" w:eastAsia="Times New Roman" w:hAnsi="Verdana" w:cs="Arial"/>
          <w:sz w:val="20"/>
          <w:szCs w:val="20"/>
          <w:lang w:val="bg-BG" w:eastAsia="bg-BG"/>
        </w:rPr>
        <w:t>0 000</w:t>
      </w:r>
      <w:r w:rsidRPr="00CA3FD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CA3FD8">
        <w:rPr>
          <w:rFonts w:ascii="Verdana" w:eastAsia="Times New Roman" w:hAnsi="Verdana" w:cs="Arial"/>
          <w:sz w:val="20"/>
          <w:szCs w:val="20"/>
          <w:lang w:val="bg-BG" w:eastAsia="bg-BG"/>
        </w:rPr>
        <w:t>лв.</w:t>
      </w:r>
      <w:r w:rsidRPr="00CA3FD8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 национално съфинансиране.</w:t>
      </w:r>
    </w:p>
    <w:p w:rsidR="00CA3FD8" w:rsidRPr="00CA3FD8" w:rsidRDefault="00CA3FD8" w:rsidP="00CA3FD8">
      <w:pPr>
        <w:shd w:val="clear" w:color="auto" w:fill="FFFFFF"/>
        <w:spacing w:after="100" w:afterAutospacing="1" w:line="240" w:lineRule="auto"/>
        <w:ind w:firstLine="720"/>
        <w:jc w:val="both"/>
        <w:rPr>
          <w:rFonts w:ascii="Verdana" w:eastAsia="Times New Roman" w:hAnsi="Verdana" w:cs="Times New Roman"/>
          <w:b/>
          <w:i/>
          <w:color w:val="0000FF"/>
          <w:sz w:val="20"/>
          <w:szCs w:val="20"/>
          <w:u w:val="single"/>
        </w:rPr>
      </w:pPr>
      <w:r w:rsidRPr="00CA3FD8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Писмени възражения, предложения и коментари по горепосочените документи могат да се изпращат до </w:t>
      </w:r>
      <w:r w:rsidRPr="00CA3FD8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/>
        </w:rPr>
        <w:t xml:space="preserve">17:00 ч. на </w:t>
      </w:r>
      <w:r w:rsidRPr="00CA3FD8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20</w:t>
      </w:r>
      <w:r w:rsidRPr="00CA3FD8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/>
        </w:rPr>
        <w:t>.0</w:t>
      </w:r>
      <w:r w:rsidRPr="00CA3FD8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8</w:t>
      </w:r>
      <w:r w:rsidRPr="00CA3FD8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/>
        </w:rPr>
        <w:t xml:space="preserve">.2019 г., </w:t>
      </w:r>
      <w:r w:rsidRPr="00CA3FD8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на електронна поща </w:t>
      </w:r>
      <w:hyperlink r:id="rId6" w:history="1">
        <w:r w:rsidRPr="00CA3FD8">
          <w:rPr>
            <w:rFonts w:ascii="Verdana" w:eastAsia="Times New Roman" w:hAnsi="Verdana" w:cs="Arial"/>
            <w:b/>
            <w:i/>
            <w:color w:val="0000FF"/>
            <w:sz w:val="20"/>
            <w:szCs w:val="20"/>
            <w:u w:val="single"/>
            <w:lang w:val="bg-BG"/>
          </w:rPr>
          <w:t>pmdr@mzh.government.bg</w:t>
        </w:r>
      </w:hyperlink>
      <w:r w:rsidRPr="00CA3FD8">
        <w:rPr>
          <w:rFonts w:ascii="Verdana" w:eastAsia="Times New Roman" w:hAnsi="Verdana" w:cs="Arial"/>
          <w:b/>
          <w:i/>
          <w:color w:val="333333"/>
          <w:sz w:val="20"/>
          <w:szCs w:val="20"/>
          <w:lang w:val="bg-BG"/>
        </w:rPr>
        <w:t xml:space="preserve"> </w:t>
      </w:r>
      <w:r w:rsidRPr="00CA3FD8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и </w:t>
      </w:r>
      <w:r w:rsidRPr="00CA3FD8">
        <w:rPr>
          <w:rFonts w:ascii="Verdana" w:eastAsia="Times New Roman" w:hAnsi="Verdana" w:cs="Arial"/>
          <w:b/>
          <w:i/>
          <w:color w:val="0000FF"/>
          <w:sz w:val="20"/>
          <w:szCs w:val="20"/>
          <w:u w:val="single"/>
          <w:lang w:val="bg-BG"/>
        </w:rPr>
        <w:t>flag.shabla@gmail.com</w:t>
      </w:r>
    </w:p>
    <w:p w:rsidR="00CA3FD8" w:rsidRPr="00CA3FD8" w:rsidRDefault="00CA3FD8" w:rsidP="00CA3FD8">
      <w:pPr>
        <w:shd w:val="clear" w:color="auto" w:fill="FFFFFF"/>
        <w:spacing w:after="100" w:afterAutospacing="1" w:line="240" w:lineRule="auto"/>
        <w:ind w:firstLine="720"/>
        <w:jc w:val="both"/>
        <w:rPr>
          <w:rFonts w:ascii="Verdana" w:eastAsia="Times New Roman" w:hAnsi="Verdana" w:cs="Arial"/>
          <w:color w:val="333333"/>
          <w:sz w:val="20"/>
          <w:szCs w:val="20"/>
          <w:lang w:val="bg-BG"/>
        </w:rPr>
      </w:pPr>
      <w:r w:rsidRPr="00CA3FD8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Предложенията и коментарите следва да бъдат представени като свободен текст в рамките на електронното писмо (e-mail) или да бъдат приложени в отделен файл във формат </w:t>
      </w:r>
      <w:r w:rsidRPr="00CA3FD8">
        <w:rPr>
          <w:rFonts w:ascii="Verdana" w:eastAsia="Times New Roman" w:hAnsi="Verdana" w:cs="Arial"/>
          <w:b/>
          <w:i/>
          <w:color w:val="0070C0"/>
          <w:sz w:val="20"/>
          <w:szCs w:val="20"/>
          <w:lang w:val="bg-BG"/>
        </w:rPr>
        <w:t>.word</w:t>
      </w:r>
      <w:r w:rsidRPr="00CA3FD8">
        <w:rPr>
          <w:rFonts w:ascii="Verdana" w:eastAsia="Times New Roman" w:hAnsi="Verdana" w:cs="Arial"/>
          <w:color w:val="333333"/>
          <w:sz w:val="20"/>
          <w:szCs w:val="20"/>
          <w:lang w:val="bg-BG"/>
        </w:rPr>
        <w:t>.</w:t>
      </w:r>
    </w:p>
    <w:p w:rsidR="00CA3FD8" w:rsidRPr="00CA3FD8" w:rsidRDefault="00CA3FD8" w:rsidP="00CA3FD8">
      <w:pPr>
        <w:shd w:val="clear" w:color="auto" w:fill="FFFFFF"/>
        <w:spacing w:after="100" w:afterAutospacing="1" w:line="240" w:lineRule="auto"/>
        <w:ind w:firstLine="720"/>
        <w:jc w:val="both"/>
        <w:rPr>
          <w:rFonts w:ascii="Verdana" w:eastAsia="Times New Roman" w:hAnsi="Verdana" w:cs="Arial"/>
          <w:color w:val="333333"/>
          <w:sz w:val="20"/>
          <w:szCs w:val="20"/>
          <w:lang w:val="bg-BG"/>
        </w:rPr>
      </w:pPr>
      <w:r w:rsidRPr="00CA3FD8">
        <w:rPr>
          <w:rFonts w:ascii="Verdana" w:eastAsia="Times New Roman" w:hAnsi="Verdana" w:cs="Arial"/>
          <w:color w:val="333333"/>
          <w:sz w:val="20"/>
          <w:szCs w:val="20"/>
          <w:lang w:val="bg-BG"/>
        </w:rPr>
        <w:t>Постъпилите в хода на общественото обсъждане коментари ще бъдат взети под внимание от УО на ПМДР при изготвяне на окончателния вариант на Условията за кандидатстване, Условията за изпълнение и приложенията към тях.</w:t>
      </w:r>
    </w:p>
    <w:p w:rsidR="00A1493F" w:rsidRDefault="008D370F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CA3FD8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 по процедурата можете да намерите на</w:t>
      </w:r>
      <w:r w:rsidR="00826D1D" w:rsidRPr="00CA3FD8">
        <w:rPr>
          <w:rFonts w:ascii="Verdana" w:hAnsi="Verdana"/>
          <w:sz w:val="20"/>
          <w:szCs w:val="20"/>
          <w:lang w:val="bg-BG"/>
        </w:rPr>
        <w:t>:</w:t>
      </w:r>
      <w:r w:rsidR="007E4533" w:rsidRPr="00CA3FD8">
        <w:rPr>
          <w:rFonts w:ascii="Verdana" w:hAnsi="Verdana"/>
          <w:sz w:val="20"/>
          <w:szCs w:val="20"/>
        </w:rPr>
        <w:t xml:space="preserve"> </w:t>
      </w:r>
      <w:hyperlink r:id="rId7" w:history="1">
        <w:r w:rsidR="00CA3FD8" w:rsidRPr="00BF0848">
          <w:rPr>
            <w:rStyle w:val="Hyperlink"/>
            <w:rFonts w:ascii="Verdana" w:hAnsi="Verdana"/>
            <w:sz w:val="20"/>
            <w:szCs w:val="20"/>
          </w:rPr>
          <w:t>https://www.eufunds.bg/bg/pmdr/node/2460</w:t>
        </w:r>
      </w:hyperlink>
    </w:p>
    <w:p w:rsidR="00CA3FD8" w:rsidRPr="00CA3FD8" w:rsidRDefault="00CA3FD8" w:rsidP="00A1493F">
      <w:pPr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sectPr w:rsidR="00CA3FD8" w:rsidRPr="00CA3FD8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A5E6F"/>
    <w:rsid w:val="000C6ED8"/>
    <w:rsid w:val="0016057A"/>
    <w:rsid w:val="001E3D07"/>
    <w:rsid w:val="003A7E70"/>
    <w:rsid w:val="0046194A"/>
    <w:rsid w:val="00622187"/>
    <w:rsid w:val="006719E0"/>
    <w:rsid w:val="006E5691"/>
    <w:rsid w:val="00722FED"/>
    <w:rsid w:val="00783859"/>
    <w:rsid w:val="007E4533"/>
    <w:rsid w:val="0082455C"/>
    <w:rsid w:val="00826D1D"/>
    <w:rsid w:val="008D370F"/>
    <w:rsid w:val="009E46E2"/>
    <w:rsid w:val="00A1493F"/>
    <w:rsid w:val="00A47DAD"/>
    <w:rsid w:val="00B52FC2"/>
    <w:rsid w:val="00BD1526"/>
    <w:rsid w:val="00BE51B1"/>
    <w:rsid w:val="00BE662E"/>
    <w:rsid w:val="00C14E90"/>
    <w:rsid w:val="00CA3FD8"/>
    <w:rsid w:val="00D8077B"/>
    <w:rsid w:val="00D82B68"/>
    <w:rsid w:val="00DB513B"/>
    <w:rsid w:val="00E51ADF"/>
    <w:rsid w:val="00EC0276"/>
    <w:rsid w:val="00F25702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funds.bg/bg/pmdr/node/24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dr@mzh.government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Elena Aleksieva</cp:lastModifiedBy>
  <cp:revision>3</cp:revision>
  <dcterms:created xsi:type="dcterms:W3CDTF">2019-08-09T07:00:00Z</dcterms:created>
  <dcterms:modified xsi:type="dcterms:W3CDTF">2019-08-09T07:10:00Z</dcterms:modified>
</cp:coreProperties>
</file>