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70" w:rsidRDefault="003A7E70" w:rsidP="003A7E70">
      <w:r>
        <w:rPr>
          <w:noProof/>
        </w:rPr>
        <w:drawing>
          <wp:inline distT="0" distB="0" distL="0" distR="0" wp14:anchorId="2B41E2EC">
            <wp:extent cx="63246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E70" w:rsidRDefault="003A7E70" w:rsidP="003A7E70"/>
    <w:p w:rsidR="003A7E70" w:rsidRDefault="003A7E70" w:rsidP="003A7E70"/>
    <w:p w:rsidR="00A1493F" w:rsidRPr="00EC0276" w:rsidRDefault="000F5DEB" w:rsidP="00A1493F">
      <w:pPr>
        <w:jc w:val="both"/>
        <w:rPr>
          <w:rFonts w:ascii="Verdana" w:hAnsi="Verdana"/>
          <w:sz w:val="20"/>
          <w:szCs w:val="20"/>
          <w:lang w:val="bg-BG"/>
        </w:rPr>
      </w:pPr>
      <w:r w:rsidRPr="000F5DEB">
        <w:rPr>
          <w:rFonts w:ascii="Verdana" w:hAnsi="Verdana"/>
          <w:b/>
          <w:sz w:val="20"/>
          <w:szCs w:val="20"/>
          <w:lang w:val="bg-BG"/>
        </w:rPr>
        <w:t xml:space="preserve">Второ обществено обсъждане </w:t>
      </w:r>
      <w:r w:rsidR="00A1493F" w:rsidRPr="00EC0276">
        <w:rPr>
          <w:rFonts w:ascii="Verdana" w:hAnsi="Verdana"/>
          <w:b/>
          <w:sz w:val="20"/>
          <w:szCs w:val="20"/>
          <w:lang w:val="bg-BG"/>
        </w:rPr>
        <w:t xml:space="preserve">на документи по процедура за подбор на проекти </w:t>
      </w:r>
      <w:r w:rsidRPr="000F5DEB">
        <w:rPr>
          <w:rFonts w:ascii="Verdana" w:hAnsi="Verdana"/>
          <w:b/>
          <w:sz w:val="20"/>
          <w:szCs w:val="20"/>
          <w:lang w:val="bg-BG"/>
        </w:rPr>
        <w:t>BG14MFOP001-2.005 „</w:t>
      </w:r>
      <w:proofErr w:type="spellStart"/>
      <w:r w:rsidRPr="000F5DEB">
        <w:rPr>
          <w:rFonts w:ascii="Verdana" w:hAnsi="Verdana"/>
          <w:b/>
          <w:sz w:val="20"/>
          <w:szCs w:val="20"/>
          <w:lang w:val="bg-BG"/>
        </w:rPr>
        <w:t>Аквакултури</w:t>
      </w:r>
      <w:proofErr w:type="spellEnd"/>
      <w:r w:rsidRPr="000F5DEB">
        <w:rPr>
          <w:rFonts w:ascii="Verdana" w:hAnsi="Verdana"/>
          <w:b/>
          <w:sz w:val="20"/>
          <w:szCs w:val="20"/>
          <w:lang w:val="bg-BG"/>
        </w:rPr>
        <w:t>, осигуряващи екологични услуги“ по мярка 2.5 „</w:t>
      </w:r>
      <w:proofErr w:type="spellStart"/>
      <w:r w:rsidRPr="000F5DEB">
        <w:rPr>
          <w:rFonts w:ascii="Verdana" w:hAnsi="Verdana"/>
          <w:b/>
          <w:sz w:val="20"/>
          <w:szCs w:val="20"/>
          <w:lang w:val="bg-BG"/>
        </w:rPr>
        <w:t>Аквакултури</w:t>
      </w:r>
      <w:proofErr w:type="spellEnd"/>
      <w:r w:rsidRPr="000F5DEB">
        <w:rPr>
          <w:rFonts w:ascii="Verdana" w:hAnsi="Verdana"/>
          <w:b/>
          <w:sz w:val="20"/>
          <w:szCs w:val="20"/>
          <w:lang w:val="bg-BG"/>
        </w:rPr>
        <w:t>, осигуряващи екологични услуги“ по Програмата за морско дело и рибарство 2014-2020 г.</w:t>
      </w:r>
    </w:p>
    <w:p w:rsidR="00A1493F" w:rsidRPr="00EC0276" w:rsidRDefault="00A1493F" w:rsidP="00A1493F">
      <w:pPr>
        <w:jc w:val="both"/>
        <w:rPr>
          <w:rFonts w:ascii="Verdana" w:hAnsi="Verdana"/>
          <w:sz w:val="20"/>
          <w:szCs w:val="20"/>
          <w:lang w:val="bg-BG"/>
        </w:rPr>
      </w:pPr>
      <w:r w:rsidRPr="00EC0276">
        <w:rPr>
          <w:rFonts w:ascii="Verdana" w:hAnsi="Verdana"/>
          <w:sz w:val="20"/>
          <w:szCs w:val="20"/>
          <w:lang w:val="bg-BG"/>
        </w:rPr>
        <w:t>На основание чл.</w:t>
      </w:r>
      <w:r w:rsidR="00EC0276" w:rsidRPr="00EC0276">
        <w:rPr>
          <w:rFonts w:ascii="Verdana" w:hAnsi="Verdana"/>
          <w:sz w:val="20"/>
          <w:szCs w:val="20"/>
          <w:lang w:val="bg-BG"/>
        </w:rPr>
        <w:t xml:space="preserve"> </w:t>
      </w:r>
      <w:r w:rsidRPr="00EC0276">
        <w:rPr>
          <w:rFonts w:ascii="Verdana" w:hAnsi="Verdana"/>
          <w:sz w:val="20"/>
          <w:szCs w:val="20"/>
          <w:lang w:val="bg-BG"/>
        </w:rPr>
        <w:t xml:space="preserve">26, ал. 4 от ЗУСЕСИФ, УО на ПМДР публикува за </w:t>
      </w:r>
      <w:r w:rsidR="000F5DEB">
        <w:rPr>
          <w:rFonts w:ascii="Verdana" w:hAnsi="Verdana"/>
          <w:sz w:val="20"/>
          <w:szCs w:val="20"/>
          <w:lang w:val="bg-BG"/>
        </w:rPr>
        <w:t xml:space="preserve">второ обществено </w:t>
      </w:r>
      <w:r w:rsidRPr="00EC0276">
        <w:rPr>
          <w:rFonts w:ascii="Verdana" w:hAnsi="Verdana"/>
          <w:sz w:val="20"/>
          <w:szCs w:val="20"/>
          <w:lang w:val="bg-BG"/>
        </w:rPr>
        <w:t xml:space="preserve">обсъждане документи по процедура за подбор на проекти по мярка </w:t>
      </w:r>
      <w:r w:rsidR="000F5DEB" w:rsidRPr="000F5DEB">
        <w:rPr>
          <w:rFonts w:ascii="Verdana" w:hAnsi="Verdana"/>
          <w:sz w:val="20"/>
          <w:szCs w:val="20"/>
          <w:lang w:val="bg-BG"/>
        </w:rPr>
        <w:t>2.5 „</w:t>
      </w:r>
      <w:proofErr w:type="spellStart"/>
      <w:r w:rsidR="000F5DEB" w:rsidRPr="000F5DEB">
        <w:rPr>
          <w:rFonts w:ascii="Verdana" w:hAnsi="Verdana"/>
          <w:sz w:val="20"/>
          <w:szCs w:val="20"/>
          <w:lang w:val="bg-BG"/>
        </w:rPr>
        <w:t>Аквакултури</w:t>
      </w:r>
      <w:proofErr w:type="spellEnd"/>
      <w:r w:rsidR="000F5DEB" w:rsidRPr="000F5DEB">
        <w:rPr>
          <w:rFonts w:ascii="Verdana" w:hAnsi="Verdana"/>
          <w:sz w:val="20"/>
          <w:szCs w:val="20"/>
          <w:lang w:val="bg-BG"/>
        </w:rPr>
        <w:t>,</w:t>
      </w:r>
      <w:r w:rsidR="000F5DEB">
        <w:rPr>
          <w:rFonts w:ascii="Verdana" w:hAnsi="Verdana"/>
          <w:sz w:val="20"/>
          <w:szCs w:val="20"/>
          <w:lang w:val="bg-BG"/>
        </w:rPr>
        <w:t xml:space="preserve"> осигуряващи екологични услуги“ </w:t>
      </w:r>
      <w:r w:rsidRPr="00EC0276">
        <w:rPr>
          <w:rFonts w:ascii="Verdana" w:hAnsi="Verdana"/>
          <w:sz w:val="20"/>
          <w:szCs w:val="20"/>
          <w:lang w:val="bg-BG"/>
        </w:rPr>
        <w:t>по ПМДР.</w:t>
      </w:r>
      <w:bookmarkStart w:id="0" w:name="_GoBack"/>
      <w:bookmarkEnd w:id="0"/>
    </w:p>
    <w:p w:rsidR="00A1493F" w:rsidRDefault="00A1493F" w:rsidP="00A1493F">
      <w:pPr>
        <w:jc w:val="both"/>
        <w:rPr>
          <w:rFonts w:ascii="Verdana" w:hAnsi="Verdana"/>
          <w:sz w:val="20"/>
          <w:szCs w:val="20"/>
          <w:lang w:val="bg-BG"/>
        </w:rPr>
      </w:pPr>
      <w:r w:rsidRPr="00EC0276">
        <w:rPr>
          <w:rFonts w:ascii="Verdana" w:hAnsi="Verdana"/>
          <w:sz w:val="20"/>
          <w:szCs w:val="20"/>
          <w:lang w:val="bg-BG"/>
        </w:rPr>
        <w:t xml:space="preserve">Пълният пакет документи можете да намерите  на: </w:t>
      </w:r>
      <w:hyperlink r:id="rId6" w:history="1">
        <w:r w:rsidR="000F5DEB" w:rsidRPr="00D63925">
          <w:rPr>
            <w:rStyle w:val="Hyperlink"/>
            <w:rFonts w:ascii="Verdana" w:hAnsi="Verdana"/>
            <w:sz w:val="20"/>
            <w:szCs w:val="20"/>
            <w:lang w:val="bg-BG"/>
          </w:rPr>
          <w:t>https://www.eufunds.bg/bg/pmdr/node/1801</w:t>
        </w:r>
      </w:hyperlink>
    </w:p>
    <w:p w:rsidR="000F5DEB" w:rsidRPr="00A1493F" w:rsidRDefault="000F5DEB" w:rsidP="00A1493F">
      <w:pPr>
        <w:jc w:val="both"/>
        <w:rPr>
          <w:rFonts w:ascii="Verdana" w:hAnsi="Verdana"/>
          <w:sz w:val="20"/>
          <w:szCs w:val="20"/>
        </w:rPr>
      </w:pPr>
    </w:p>
    <w:sectPr w:rsidR="000F5DEB" w:rsidRPr="00A1493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A"/>
    <w:rsid w:val="00031ACB"/>
    <w:rsid w:val="000C6ED8"/>
    <w:rsid w:val="000F5DEB"/>
    <w:rsid w:val="0016057A"/>
    <w:rsid w:val="001E3D07"/>
    <w:rsid w:val="003A7E70"/>
    <w:rsid w:val="00783859"/>
    <w:rsid w:val="00A1493F"/>
    <w:rsid w:val="00B52FC2"/>
    <w:rsid w:val="00BE662E"/>
    <w:rsid w:val="00C14E90"/>
    <w:rsid w:val="00D82B68"/>
    <w:rsid w:val="00E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ufunds.bg/bg/pmdr/node/18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Dankova</dc:creator>
  <cp:keywords/>
  <dc:description/>
  <cp:lastModifiedBy>Krasimira Dankova</cp:lastModifiedBy>
  <cp:revision>20</cp:revision>
  <dcterms:created xsi:type="dcterms:W3CDTF">2018-05-10T07:41:00Z</dcterms:created>
  <dcterms:modified xsi:type="dcterms:W3CDTF">2019-05-23T06:36:00Z</dcterms:modified>
</cp:coreProperties>
</file>