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3" w:rsidRPr="007F5F01" w:rsidRDefault="00A1185F" w:rsidP="004106CD">
      <w:pPr>
        <w:spacing w:before="360" w:after="360" w:line="360" w:lineRule="atLeast"/>
        <w:rPr>
          <w:rFonts w:cstheme="minorHAnsi"/>
          <w:b/>
          <w:bCs/>
          <w:color w:val="2B3A3D"/>
          <w:kern w:val="36"/>
          <w:lang w:val="bg-BG" w:eastAsia="bg-BG"/>
        </w:rPr>
      </w:pPr>
      <w:r>
        <w:rPr>
          <w:rFonts w:cstheme="minorHAnsi"/>
          <w:b/>
          <w:bCs/>
          <w:color w:val="2B3A3D"/>
          <w:kern w:val="36"/>
          <w:lang w:val="bg-BG" w:eastAsia="bg-BG"/>
        </w:rPr>
        <w:t xml:space="preserve">Производство на </w:t>
      </w:r>
      <w:r w:rsidR="002153F7">
        <w:rPr>
          <w:rFonts w:cstheme="minorHAnsi"/>
          <w:b/>
          <w:bCs/>
          <w:color w:val="2B3A3D"/>
          <w:kern w:val="36"/>
          <w:lang w:val="bg-BG" w:eastAsia="bg-BG"/>
        </w:rPr>
        <w:t>зеленчуци</w:t>
      </w:r>
      <w:r w:rsidR="00AB6413" w:rsidRPr="00AB6413">
        <w:rPr>
          <w:rFonts w:cstheme="minorHAnsi"/>
          <w:b/>
          <w:bCs/>
          <w:color w:val="2B3A3D"/>
          <w:kern w:val="36"/>
          <w:lang w:val="bg-BG" w:eastAsia="bg-BG"/>
        </w:rPr>
        <w:t xml:space="preserve"> – реколта`201</w:t>
      </w:r>
      <w:r w:rsidR="00565196">
        <w:rPr>
          <w:rFonts w:cstheme="minorHAnsi"/>
          <w:b/>
          <w:bCs/>
          <w:color w:val="2B3A3D"/>
          <w:kern w:val="36"/>
          <w:lang w:val="bg-BG" w:eastAsia="bg-BG"/>
        </w:rPr>
        <w:t>8</w:t>
      </w:r>
    </w:p>
    <w:p w:rsidR="004106CD" w:rsidRPr="00AC6543" w:rsidRDefault="004106CD" w:rsidP="004106CD">
      <w:pPr>
        <w:spacing w:before="360" w:after="360" w:line="360" w:lineRule="atLeast"/>
        <w:rPr>
          <w:rFonts w:cstheme="minorHAnsi"/>
          <w:lang w:val="bg-BG" w:eastAsia="bg-BG"/>
        </w:rPr>
      </w:pPr>
      <w:r w:rsidRPr="00AC6543">
        <w:rPr>
          <w:rFonts w:cstheme="minorHAnsi"/>
          <w:lang w:val="bg-BG" w:eastAsia="bg-BG"/>
        </w:rPr>
        <w:t xml:space="preserve">Публикувано на: </w:t>
      </w:r>
      <w:r w:rsidR="00565196">
        <w:rPr>
          <w:rFonts w:cstheme="minorHAnsi"/>
          <w:lang w:val="bg-BG" w:eastAsia="bg-BG"/>
        </w:rPr>
        <w:t>1</w:t>
      </w:r>
      <w:r w:rsidR="00521928">
        <w:rPr>
          <w:rFonts w:cstheme="minorHAnsi"/>
          <w:lang w:val="bg-BG" w:eastAsia="bg-BG"/>
        </w:rPr>
        <w:t>9</w:t>
      </w:r>
      <w:r w:rsidR="00563E0A">
        <w:rPr>
          <w:rFonts w:cstheme="minorHAnsi"/>
          <w:lang w:val="bg-BG" w:eastAsia="bg-BG"/>
        </w:rPr>
        <w:t>.0</w:t>
      </w:r>
      <w:r w:rsidR="00673EF7">
        <w:rPr>
          <w:rFonts w:cstheme="minorHAnsi"/>
          <w:lang w:val="bg-BG" w:eastAsia="bg-BG"/>
        </w:rPr>
        <w:t>4</w:t>
      </w:r>
      <w:r w:rsidRPr="00AC6543">
        <w:rPr>
          <w:rFonts w:cstheme="minorHAnsi"/>
          <w:lang w:val="bg-BG" w:eastAsia="bg-BG"/>
        </w:rPr>
        <w:t>.201</w:t>
      </w:r>
      <w:r w:rsidR="006759D7">
        <w:rPr>
          <w:rFonts w:cstheme="minorHAnsi"/>
          <w:lang w:val="bg-BG" w:eastAsia="bg-BG"/>
        </w:rPr>
        <w:t>9</w:t>
      </w:r>
      <w:r w:rsidRPr="00AC6543">
        <w:rPr>
          <w:rFonts w:cstheme="minorHAnsi"/>
          <w:lang w:val="bg-BG" w:eastAsia="bg-BG"/>
        </w:rPr>
        <w:t xml:space="preserve"> година</w:t>
      </w:r>
    </w:p>
    <w:p w:rsidR="001B17C0" w:rsidRDefault="00845312" w:rsidP="007A52B8">
      <w:pPr>
        <w:spacing w:after="120" w:line="360" w:lineRule="auto"/>
        <w:ind w:firstLine="708"/>
        <w:jc w:val="both"/>
        <w:rPr>
          <w:lang w:val="bg-BG"/>
        </w:rPr>
      </w:pPr>
      <w:r w:rsidRPr="00845312">
        <w:rPr>
          <w:lang w:val="bg-BG"/>
        </w:rPr>
        <w:t>Окончателните резултати от проведено</w:t>
      </w:r>
      <w:r w:rsidR="00F0397D">
        <w:rPr>
          <w:lang w:val="bg-BG"/>
        </w:rPr>
        <w:t>то</w:t>
      </w:r>
      <w:r w:rsidRPr="00845312">
        <w:rPr>
          <w:lang w:val="bg-BG"/>
        </w:rPr>
        <w:t xml:space="preserve"> от Министерството на земеделието, храните и горите чрез отдел „Агростатистика“ статистическо изследване </w:t>
      </w:r>
      <w:r w:rsidR="006F38BE" w:rsidRPr="00845312">
        <w:rPr>
          <w:lang w:val="bg-BG"/>
        </w:rPr>
        <w:t>показват</w:t>
      </w:r>
      <w:r w:rsidR="006F38BE">
        <w:rPr>
          <w:lang w:val="bg-BG"/>
        </w:rPr>
        <w:t>, че за производството на зеленчуци</w:t>
      </w:r>
      <w:r w:rsidRPr="00845312">
        <w:rPr>
          <w:lang w:val="bg-BG"/>
        </w:rPr>
        <w:t xml:space="preserve"> </w:t>
      </w:r>
      <w:r w:rsidR="00565196">
        <w:rPr>
          <w:lang w:val="bg-BG"/>
        </w:rPr>
        <w:t xml:space="preserve">и сухи бобови култури </w:t>
      </w:r>
      <w:r w:rsidRPr="00845312">
        <w:rPr>
          <w:lang w:val="bg-BG"/>
        </w:rPr>
        <w:t>през 201</w:t>
      </w:r>
      <w:r w:rsidR="00565196">
        <w:rPr>
          <w:lang w:val="bg-BG"/>
        </w:rPr>
        <w:t>8</w:t>
      </w:r>
      <w:r w:rsidRPr="00845312">
        <w:rPr>
          <w:lang w:val="bg-BG"/>
        </w:rPr>
        <w:t xml:space="preserve"> г. </w:t>
      </w:r>
      <w:r w:rsidR="006F38BE">
        <w:rPr>
          <w:lang w:val="bg-BG"/>
        </w:rPr>
        <w:t xml:space="preserve">са </w:t>
      </w:r>
      <w:r w:rsidR="00EB0F9B" w:rsidRPr="00EB0F9B">
        <w:rPr>
          <w:lang w:val="bg-BG"/>
        </w:rPr>
        <w:t>използвани</w:t>
      </w:r>
      <w:r w:rsidR="008462B6">
        <w:rPr>
          <w:lang w:val="bg-BG"/>
        </w:rPr>
        <w:t xml:space="preserve"> </w:t>
      </w:r>
      <w:r w:rsidR="005E230A">
        <w:rPr>
          <w:lang w:val="bg-BG"/>
        </w:rPr>
        <w:t>119.</w:t>
      </w:r>
      <w:r w:rsidR="00565196">
        <w:rPr>
          <w:lang w:val="bg-BG"/>
        </w:rPr>
        <w:t xml:space="preserve">1 </w:t>
      </w:r>
      <w:r w:rsidR="00EB0F9B" w:rsidRPr="00EB0F9B">
        <w:rPr>
          <w:lang w:val="bg-BG"/>
        </w:rPr>
        <w:t>хил. ха</w:t>
      </w:r>
      <w:r w:rsidR="00673EF7">
        <w:rPr>
          <w:lang w:val="bg-BG"/>
        </w:rPr>
        <w:t xml:space="preserve">, </w:t>
      </w:r>
      <w:r w:rsidR="00FF7466">
        <w:rPr>
          <w:lang w:val="bg-BG"/>
        </w:rPr>
        <w:t xml:space="preserve">което е </w:t>
      </w:r>
      <w:r w:rsidR="00673EF7" w:rsidRPr="00673EF7">
        <w:rPr>
          <w:lang w:val="bg-BG"/>
        </w:rPr>
        <w:t xml:space="preserve">с </w:t>
      </w:r>
      <w:r w:rsidR="00565196">
        <w:rPr>
          <w:lang w:val="bg-BG"/>
        </w:rPr>
        <w:t>59</w:t>
      </w:r>
      <w:r w:rsidR="00673EF7" w:rsidRPr="00673EF7">
        <w:rPr>
          <w:lang w:val="bg-BG"/>
        </w:rPr>
        <w:t>% повече от предходната година.</w:t>
      </w:r>
      <w:r w:rsidR="00565196">
        <w:rPr>
          <w:lang w:val="bg-BG"/>
        </w:rPr>
        <w:t xml:space="preserve"> Основна</w:t>
      </w:r>
      <w:r w:rsidR="008462B6">
        <w:rPr>
          <w:lang w:val="bg-BG"/>
        </w:rPr>
        <w:t>та</w:t>
      </w:r>
      <w:r w:rsidR="00565196">
        <w:rPr>
          <w:lang w:val="bg-BG"/>
        </w:rPr>
        <w:t xml:space="preserve"> причина за това е</w:t>
      </w:r>
      <w:r w:rsidR="00EB0F9B">
        <w:rPr>
          <w:lang w:val="bg-BG"/>
        </w:rPr>
        <w:t xml:space="preserve"> </w:t>
      </w:r>
      <w:r w:rsidR="00565196">
        <w:rPr>
          <w:lang w:val="bg-BG"/>
        </w:rPr>
        <w:t xml:space="preserve">нарастването близо 3 пъти на площите с нахут. </w:t>
      </w:r>
      <w:r w:rsidR="001B17C0">
        <w:rPr>
          <w:lang w:val="bg-BG"/>
        </w:rPr>
        <w:t>През последните години се наблюдава тенденция на увеличаване на площите със сухи бобови култури. През 2018 година те са с над 2 пъти повече спрямо предходната, като това се дължи основно на реколтираните площи с нахут – 59</w:t>
      </w:r>
      <w:r w:rsidR="00F0397D">
        <w:rPr>
          <w:lang w:val="bg-BG"/>
        </w:rPr>
        <w:t>.</w:t>
      </w:r>
      <w:r w:rsidR="00E204B1">
        <w:rPr>
          <w:lang w:val="bg-BG"/>
        </w:rPr>
        <w:t>8</w:t>
      </w:r>
      <w:r w:rsidR="001B17C0">
        <w:rPr>
          <w:lang w:val="bg-BG"/>
        </w:rPr>
        <w:t xml:space="preserve"> хил. ха.</w:t>
      </w:r>
    </w:p>
    <w:p w:rsidR="005C73E9" w:rsidRDefault="006F38BE" w:rsidP="007A52B8">
      <w:pPr>
        <w:spacing w:after="120" w:line="360" w:lineRule="auto"/>
        <w:ind w:firstLine="708"/>
        <w:jc w:val="both"/>
        <w:rPr>
          <w:lang w:val="bg-BG"/>
        </w:rPr>
      </w:pPr>
      <w:r>
        <w:rPr>
          <w:lang w:val="bg-BG"/>
        </w:rPr>
        <w:t>Реколтираните о</w:t>
      </w:r>
      <w:r w:rsidR="005F0197">
        <w:rPr>
          <w:lang w:val="bg-BG"/>
        </w:rPr>
        <w:t xml:space="preserve">ткрити площи </w:t>
      </w:r>
      <w:r w:rsidR="00F17725">
        <w:rPr>
          <w:lang w:val="bg-BG"/>
        </w:rPr>
        <w:t>с</w:t>
      </w:r>
      <w:r>
        <w:rPr>
          <w:lang w:val="bg-BG"/>
        </w:rPr>
        <w:t>ъс зеленчуци са</w:t>
      </w:r>
      <w:r w:rsidR="00565196">
        <w:rPr>
          <w:lang w:val="bg-BG"/>
        </w:rPr>
        <w:t xml:space="preserve"> 41</w:t>
      </w:r>
      <w:r w:rsidR="00F0397D">
        <w:rPr>
          <w:lang w:val="bg-BG"/>
        </w:rPr>
        <w:t>.</w:t>
      </w:r>
      <w:r w:rsidR="00565196">
        <w:rPr>
          <w:lang w:val="bg-BG"/>
        </w:rPr>
        <w:t xml:space="preserve">8 </w:t>
      </w:r>
      <w:r w:rsidR="00801362">
        <w:rPr>
          <w:lang w:val="bg-BG"/>
        </w:rPr>
        <w:t xml:space="preserve">хил. </w:t>
      </w:r>
      <w:r w:rsidR="00565196">
        <w:rPr>
          <w:lang w:val="bg-BG"/>
        </w:rPr>
        <w:t>ха</w:t>
      </w:r>
      <w:r w:rsidR="00801362">
        <w:rPr>
          <w:lang w:val="bg-BG"/>
        </w:rPr>
        <w:t xml:space="preserve"> </w:t>
      </w:r>
      <w:r w:rsidR="001B17C0">
        <w:rPr>
          <w:lang w:val="bg-BG"/>
        </w:rPr>
        <w:t>–</w:t>
      </w:r>
      <w:r>
        <w:rPr>
          <w:lang w:val="bg-BG"/>
        </w:rPr>
        <w:t xml:space="preserve"> с </w:t>
      </w:r>
      <w:r w:rsidR="00673EF7">
        <w:rPr>
          <w:lang w:val="bg-BG"/>
        </w:rPr>
        <w:t>23</w:t>
      </w:r>
      <w:r w:rsidR="00F17725">
        <w:rPr>
          <w:lang w:val="bg-BG"/>
        </w:rPr>
        <w:t>%</w:t>
      </w:r>
      <w:r>
        <w:rPr>
          <w:lang w:val="bg-BG"/>
        </w:rPr>
        <w:t xml:space="preserve"> повече</w:t>
      </w:r>
      <w:r w:rsidR="00B642C4">
        <w:rPr>
          <w:lang w:val="bg-BG"/>
        </w:rPr>
        <w:t xml:space="preserve"> спрямо 201</w:t>
      </w:r>
      <w:r w:rsidR="00565196">
        <w:rPr>
          <w:lang w:val="bg-BG"/>
        </w:rPr>
        <w:t>7</w:t>
      </w:r>
      <w:r w:rsidR="00B642C4">
        <w:rPr>
          <w:lang w:val="bg-BG"/>
        </w:rPr>
        <w:t xml:space="preserve"> година</w:t>
      </w:r>
      <w:r w:rsidR="00077C8B">
        <w:rPr>
          <w:lang w:val="bg-BG"/>
        </w:rPr>
        <w:t xml:space="preserve">. </w:t>
      </w:r>
      <w:r w:rsidR="00673EF7">
        <w:rPr>
          <w:lang w:val="bg-BG"/>
        </w:rPr>
        <w:t xml:space="preserve">Най-голямо увеличение на реколтираните площи се наблюдава при </w:t>
      </w:r>
      <w:r w:rsidR="00801362">
        <w:rPr>
          <w:lang w:val="bg-BG"/>
        </w:rPr>
        <w:t>лук-кромид зрял</w:t>
      </w:r>
      <w:r w:rsidR="00801362" w:rsidRPr="00F37319">
        <w:rPr>
          <w:lang w:val="bg-BG"/>
        </w:rPr>
        <w:t xml:space="preserve"> </w:t>
      </w:r>
      <w:r w:rsidR="00565196">
        <w:rPr>
          <w:lang w:val="bg-BG"/>
        </w:rPr>
        <w:t xml:space="preserve">– </w:t>
      </w:r>
      <w:r w:rsidR="001B17C0">
        <w:rPr>
          <w:lang w:val="bg-BG"/>
        </w:rPr>
        <w:t xml:space="preserve">със </w:t>
      </w:r>
      <w:r w:rsidR="00565196">
        <w:rPr>
          <w:lang w:val="bg-BG"/>
        </w:rPr>
        <w:t xml:space="preserve">77%, </w:t>
      </w:r>
      <w:r w:rsidR="00673EF7">
        <w:rPr>
          <w:lang w:val="bg-BG"/>
        </w:rPr>
        <w:t>к</w:t>
      </w:r>
      <w:r w:rsidR="00565196">
        <w:rPr>
          <w:lang w:val="bg-BG"/>
        </w:rPr>
        <w:t>раставици</w:t>
      </w:r>
      <w:r w:rsidR="00673EF7">
        <w:rPr>
          <w:lang w:val="bg-BG"/>
        </w:rPr>
        <w:t xml:space="preserve"> </w:t>
      </w:r>
      <w:r w:rsidR="00FF7466">
        <w:rPr>
          <w:lang w:val="bg-BG"/>
        </w:rPr>
        <w:t>–</w:t>
      </w:r>
      <w:r w:rsidR="00673EF7">
        <w:rPr>
          <w:lang w:val="bg-BG"/>
        </w:rPr>
        <w:t xml:space="preserve"> </w:t>
      </w:r>
      <w:r w:rsidR="001B17C0">
        <w:rPr>
          <w:lang w:val="bg-BG"/>
        </w:rPr>
        <w:t xml:space="preserve">с </w:t>
      </w:r>
      <w:r w:rsidR="00565196">
        <w:rPr>
          <w:lang w:val="bg-BG"/>
        </w:rPr>
        <w:t>67</w:t>
      </w:r>
      <w:r w:rsidR="00673EF7">
        <w:rPr>
          <w:lang w:val="bg-BG"/>
        </w:rPr>
        <w:t xml:space="preserve">%, </w:t>
      </w:r>
      <w:r w:rsidR="00565196">
        <w:rPr>
          <w:lang w:val="bg-BG"/>
        </w:rPr>
        <w:t>главесто зеле</w:t>
      </w:r>
      <w:r w:rsidR="00673EF7">
        <w:rPr>
          <w:lang w:val="bg-BG"/>
        </w:rPr>
        <w:t xml:space="preserve"> </w:t>
      </w:r>
      <w:r w:rsidR="0092334C">
        <w:rPr>
          <w:lang w:val="bg-BG"/>
        </w:rPr>
        <w:t>–</w:t>
      </w:r>
      <w:r w:rsidR="00565196">
        <w:rPr>
          <w:lang w:val="bg-BG"/>
        </w:rPr>
        <w:t xml:space="preserve"> </w:t>
      </w:r>
      <w:r w:rsidR="001B17C0">
        <w:rPr>
          <w:lang w:val="bg-BG"/>
        </w:rPr>
        <w:t xml:space="preserve">с </w:t>
      </w:r>
      <w:r w:rsidR="00565196">
        <w:rPr>
          <w:lang w:val="bg-BG"/>
        </w:rPr>
        <w:t>1</w:t>
      </w:r>
      <w:r w:rsidR="00E204B1">
        <w:rPr>
          <w:lang w:val="bg-BG"/>
        </w:rPr>
        <w:t>6</w:t>
      </w:r>
      <w:r w:rsidR="00673EF7">
        <w:rPr>
          <w:lang w:val="bg-BG"/>
        </w:rPr>
        <w:t xml:space="preserve">%, </w:t>
      </w:r>
      <w:r w:rsidR="00565196">
        <w:rPr>
          <w:lang w:val="bg-BG"/>
        </w:rPr>
        <w:t>ягоди</w:t>
      </w:r>
      <w:r w:rsidR="00673EF7">
        <w:rPr>
          <w:lang w:val="bg-BG"/>
        </w:rPr>
        <w:t xml:space="preserve"> – </w:t>
      </w:r>
      <w:r w:rsidR="001B17C0">
        <w:rPr>
          <w:lang w:val="bg-BG"/>
        </w:rPr>
        <w:t xml:space="preserve">с </w:t>
      </w:r>
      <w:r w:rsidR="00565196">
        <w:rPr>
          <w:lang w:val="bg-BG"/>
        </w:rPr>
        <w:t>11</w:t>
      </w:r>
      <w:r w:rsidR="00673EF7">
        <w:rPr>
          <w:lang w:val="bg-BG"/>
        </w:rPr>
        <w:t xml:space="preserve">% и </w:t>
      </w:r>
      <w:r w:rsidR="00565196">
        <w:rPr>
          <w:lang w:val="bg-BG"/>
        </w:rPr>
        <w:t xml:space="preserve">картофи </w:t>
      </w:r>
      <w:r w:rsidR="0092334C">
        <w:rPr>
          <w:lang w:val="bg-BG"/>
        </w:rPr>
        <w:t xml:space="preserve">– </w:t>
      </w:r>
      <w:r w:rsidR="000D16FB">
        <w:rPr>
          <w:lang w:val="bg-BG"/>
        </w:rPr>
        <w:t xml:space="preserve">с </w:t>
      </w:r>
      <w:r w:rsidR="00565196">
        <w:rPr>
          <w:lang w:val="bg-BG"/>
        </w:rPr>
        <w:t>10</w:t>
      </w:r>
      <w:r w:rsidR="00AC3B44">
        <w:rPr>
          <w:lang w:val="bg-BG"/>
        </w:rPr>
        <w:t>%</w:t>
      </w:r>
      <w:r w:rsidR="00DC5C96">
        <w:rPr>
          <w:lang w:val="bg-BG"/>
        </w:rPr>
        <w:t xml:space="preserve">. </w:t>
      </w:r>
      <w:r w:rsidR="00487A7F">
        <w:rPr>
          <w:lang w:val="bg-BG"/>
        </w:rPr>
        <w:t xml:space="preserve">Оранжериите са с </w:t>
      </w:r>
      <w:r w:rsidR="00487A7F" w:rsidRPr="00D171A6">
        <w:rPr>
          <w:lang w:val="bg-BG"/>
        </w:rPr>
        <w:t xml:space="preserve">площ </w:t>
      </w:r>
      <w:r w:rsidR="0092334C">
        <w:rPr>
          <w:lang w:val="bg-BG"/>
        </w:rPr>
        <w:t xml:space="preserve">от </w:t>
      </w:r>
      <w:r w:rsidR="00801362">
        <w:rPr>
          <w:lang w:val="bg-BG"/>
        </w:rPr>
        <w:t>91</w:t>
      </w:r>
      <w:r w:rsidR="00F03AF9">
        <w:rPr>
          <w:lang w:val="bg-BG"/>
        </w:rPr>
        <w:t>6</w:t>
      </w:r>
      <w:r w:rsidR="00487A7F" w:rsidRPr="00D171A6">
        <w:rPr>
          <w:lang w:val="bg-BG"/>
        </w:rPr>
        <w:t xml:space="preserve"> ха и са използвани </w:t>
      </w:r>
      <w:r w:rsidR="00801362">
        <w:rPr>
          <w:lang w:val="bg-BG"/>
        </w:rPr>
        <w:t>1.43</w:t>
      </w:r>
      <w:r w:rsidR="00487A7F" w:rsidRPr="00D171A6">
        <w:rPr>
          <w:lang w:val="bg-BG"/>
        </w:rPr>
        <w:t xml:space="preserve"> пъти за производство</w:t>
      </w:r>
      <w:r w:rsidR="00487A7F">
        <w:rPr>
          <w:lang w:val="bg-BG"/>
        </w:rPr>
        <w:t xml:space="preserve"> на зеленчуци</w:t>
      </w:r>
      <w:r w:rsidR="005C73E9">
        <w:rPr>
          <w:lang w:val="bg-BG"/>
        </w:rPr>
        <w:t xml:space="preserve">. </w:t>
      </w:r>
    </w:p>
    <w:p w:rsidR="00053F1D" w:rsidRDefault="00EB0F9B" w:rsidP="00C7498A">
      <w:pPr>
        <w:spacing w:line="360" w:lineRule="auto"/>
        <w:ind w:firstLine="708"/>
        <w:jc w:val="both"/>
        <w:rPr>
          <w:lang w:val="bg-BG"/>
        </w:rPr>
      </w:pPr>
      <w:r w:rsidRPr="00EB0F9B">
        <w:rPr>
          <w:lang w:val="bg-BG"/>
        </w:rPr>
        <w:t>Продукцията от зеленчуци</w:t>
      </w:r>
      <w:r w:rsidR="00801362">
        <w:rPr>
          <w:lang w:val="bg-BG"/>
        </w:rPr>
        <w:t xml:space="preserve"> и сухи бобови култури</w:t>
      </w:r>
      <w:r w:rsidRPr="00EB0F9B">
        <w:rPr>
          <w:lang w:val="bg-BG"/>
        </w:rPr>
        <w:t xml:space="preserve"> </w:t>
      </w:r>
      <w:r w:rsidR="005C73E9">
        <w:rPr>
          <w:lang w:val="bg-BG"/>
        </w:rPr>
        <w:t>–</w:t>
      </w:r>
      <w:r w:rsidRPr="00EB0F9B">
        <w:rPr>
          <w:lang w:val="bg-BG"/>
        </w:rPr>
        <w:t xml:space="preserve"> реколта’201</w:t>
      </w:r>
      <w:r w:rsidR="00801362">
        <w:rPr>
          <w:lang w:val="bg-BG"/>
        </w:rPr>
        <w:t>8</w:t>
      </w:r>
      <w:r w:rsidR="006040F5">
        <w:rPr>
          <w:lang w:val="bg-BG"/>
        </w:rPr>
        <w:t>,</w:t>
      </w:r>
      <w:r w:rsidRPr="00EB0F9B">
        <w:rPr>
          <w:lang w:val="bg-BG"/>
        </w:rPr>
        <w:t xml:space="preserve"> </w:t>
      </w:r>
      <w:r w:rsidR="00F17725">
        <w:rPr>
          <w:lang w:val="bg-BG"/>
        </w:rPr>
        <w:t xml:space="preserve">е </w:t>
      </w:r>
      <w:r w:rsidR="00F17725" w:rsidRPr="007F5F01">
        <w:rPr>
          <w:lang w:val="bg-BG"/>
        </w:rPr>
        <w:t>увелич</w:t>
      </w:r>
      <w:r w:rsidR="005C73E9" w:rsidRPr="007F5F01">
        <w:rPr>
          <w:lang w:val="bg-BG"/>
        </w:rPr>
        <w:t>ена</w:t>
      </w:r>
      <w:r w:rsidR="00F17725" w:rsidRPr="007F5F01">
        <w:rPr>
          <w:lang w:val="bg-BG"/>
        </w:rPr>
        <w:t xml:space="preserve"> </w:t>
      </w:r>
      <w:r w:rsidR="00EC7915" w:rsidRPr="007F5F01">
        <w:rPr>
          <w:lang w:val="bg-BG"/>
        </w:rPr>
        <w:t xml:space="preserve">с </w:t>
      </w:r>
      <w:r w:rsidR="00801362">
        <w:rPr>
          <w:lang w:val="bg-BG"/>
        </w:rPr>
        <w:t>9</w:t>
      </w:r>
      <w:r w:rsidR="00EC7915" w:rsidRPr="007F5F01">
        <w:rPr>
          <w:lang w:val="bg-BG"/>
        </w:rPr>
        <w:t xml:space="preserve">% спрямо </w:t>
      </w:r>
      <w:r w:rsidR="00EC7915">
        <w:rPr>
          <w:lang w:val="bg-BG"/>
        </w:rPr>
        <w:t>предходната година</w:t>
      </w:r>
      <w:r w:rsidR="000D16FB">
        <w:rPr>
          <w:lang w:val="bg-BG"/>
        </w:rPr>
        <w:t xml:space="preserve">. Произведени са общо </w:t>
      </w:r>
      <w:r w:rsidR="00801362">
        <w:rPr>
          <w:lang w:val="bg-BG"/>
        </w:rPr>
        <w:t>906.2</w:t>
      </w:r>
      <w:r w:rsidRPr="00EB0F9B">
        <w:rPr>
          <w:lang w:val="bg-BG"/>
        </w:rPr>
        <w:t xml:space="preserve"> хил. тона</w:t>
      </w:r>
      <w:r w:rsidR="000D16FB">
        <w:rPr>
          <w:lang w:val="bg-BG"/>
        </w:rPr>
        <w:t xml:space="preserve"> зеленчуци</w:t>
      </w:r>
      <w:r w:rsidR="00697DDC">
        <w:rPr>
          <w:lang w:val="bg-BG"/>
        </w:rPr>
        <w:t>, от тях о</w:t>
      </w:r>
      <w:r w:rsidR="005C73E9" w:rsidRPr="00EB0F9B">
        <w:rPr>
          <w:lang w:val="bg-BG"/>
        </w:rPr>
        <w:t>ранжерийно</w:t>
      </w:r>
      <w:r w:rsidR="00225ECA">
        <w:rPr>
          <w:lang w:val="bg-BG"/>
        </w:rPr>
        <w:t>то</w:t>
      </w:r>
      <w:r w:rsidR="005C73E9" w:rsidRPr="00EB0F9B">
        <w:rPr>
          <w:lang w:val="bg-BG"/>
        </w:rPr>
        <w:t xml:space="preserve"> производство </w:t>
      </w:r>
      <w:r w:rsidR="005C73E9">
        <w:rPr>
          <w:lang w:val="bg-BG"/>
        </w:rPr>
        <w:t xml:space="preserve">е </w:t>
      </w:r>
      <w:r w:rsidR="00F03AF9">
        <w:rPr>
          <w:lang w:val="bg-BG"/>
        </w:rPr>
        <w:t>1</w:t>
      </w:r>
      <w:r w:rsidR="00801362">
        <w:rPr>
          <w:lang w:val="bg-BG"/>
        </w:rPr>
        <w:t>30</w:t>
      </w:r>
      <w:r w:rsidR="00F03AF9">
        <w:rPr>
          <w:lang w:val="bg-BG"/>
        </w:rPr>
        <w:t>.</w:t>
      </w:r>
      <w:r w:rsidR="00801362">
        <w:rPr>
          <w:lang w:val="bg-BG"/>
        </w:rPr>
        <w:t>9</w:t>
      </w:r>
      <w:r w:rsidRPr="00EB0F9B">
        <w:rPr>
          <w:lang w:val="bg-BG"/>
        </w:rPr>
        <w:t xml:space="preserve"> хил. тона. </w:t>
      </w:r>
      <w:r w:rsidR="008D2845" w:rsidRPr="008D2845">
        <w:rPr>
          <w:lang w:val="bg-BG"/>
        </w:rPr>
        <w:t xml:space="preserve">Най-голямо е производството на </w:t>
      </w:r>
      <w:r w:rsidR="00F03AF9" w:rsidRPr="00F03AF9">
        <w:rPr>
          <w:lang w:val="bg-BG"/>
        </w:rPr>
        <w:t xml:space="preserve">картофи – </w:t>
      </w:r>
      <w:r w:rsidR="00801362">
        <w:rPr>
          <w:lang w:val="bg-BG"/>
        </w:rPr>
        <w:t>261</w:t>
      </w:r>
      <w:r w:rsidR="00F03AF9" w:rsidRPr="00F03AF9">
        <w:rPr>
          <w:lang w:val="bg-BG"/>
        </w:rPr>
        <w:t>.</w:t>
      </w:r>
      <w:r w:rsidR="00801362">
        <w:rPr>
          <w:lang w:val="bg-BG"/>
        </w:rPr>
        <w:t>7</w:t>
      </w:r>
      <w:r w:rsidR="00F03AF9" w:rsidRPr="00F03AF9">
        <w:rPr>
          <w:lang w:val="bg-BG"/>
        </w:rPr>
        <w:t xml:space="preserve"> хил. тона</w:t>
      </w:r>
      <w:r w:rsidR="00F03AF9">
        <w:rPr>
          <w:lang w:val="bg-BG"/>
        </w:rPr>
        <w:t>,</w:t>
      </w:r>
      <w:r w:rsidR="00F03AF9" w:rsidRPr="00F03AF9">
        <w:rPr>
          <w:lang w:val="bg-BG"/>
        </w:rPr>
        <w:t xml:space="preserve"> </w:t>
      </w:r>
      <w:r w:rsidR="008D2845" w:rsidRPr="008D2845">
        <w:rPr>
          <w:lang w:val="bg-BG"/>
        </w:rPr>
        <w:t>домати –</w:t>
      </w:r>
      <w:r w:rsidR="008D2845">
        <w:rPr>
          <w:lang w:val="bg-BG"/>
        </w:rPr>
        <w:t xml:space="preserve"> </w:t>
      </w:r>
      <w:r w:rsidR="008D2845" w:rsidRPr="008D2845">
        <w:rPr>
          <w:lang w:val="bg-BG"/>
        </w:rPr>
        <w:t>1</w:t>
      </w:r>
      <w:r w:rsidR="00801362">
        <w:rPr>
          <w:lang w:val="bg-BG"/>
        </w:rPr>
        <w:t>4</w:t>
      </w:r>
      <w:r w:rsidR="00F03AF9">
        <w:rPr>
          <w:lang w:val="bg-BG"/>
        </w:rPr>
        <w:t>8</w:t>
      </w:r>
      <w:r w:rsidR="008D2845" w:rsidRPr="008D2845">
        <w:rPr>
          <w:lang w:val="bg-BG"/>
        </w:rPr>
        <w:t>.</w:t>
      </w:r>
      <w:r w:rsidR="00801362">
        <w:rPr>
          <w:lang w:val="bg-BG"/>
        </w:rPr>
        <w:t>1</w:t>
      </w:r>
      <w:r w:rsidR="008D2845" w:rsidRPr="008D2845">
        <w:rPr>
          <w:lang w:val="bg-BG"/>
        </w:rPr>
        <w:t xml:space="preserve"> хил. тона, </w:t>
      </w:r>
      <w:r w:rsidR="00F03AF9" w:rsidRPr="00F03AF9">
        <w:rPr>
          <w:lang w:val="bg-BG"/>
        </w:rPr>
        <w:t>дини –</w:t>
      </w:r>
      <w:r w:rsidR="00801362">
        <w:rPr>
          <w:lang w:val="bg-BG"/>
        </w:rPr>
        <w:t xml:space="preserve"> 95</w:t>
      </w:r>
      <w:r w:rsidR="00F03AF9">
        <w:rPr>
          <w:lang w:val="bg-BG"/>
        </w:rPr>
        <w:t>.</w:t>
      </w:r>
      <w:r w:rsidR="00801362">
        <w:rPr>
          <w:lang w:val="bg-BG"/>
        </w:rPr>
        <w:t>0</w:t>
      </w:r>
      <w:r w:rsidR="00F03AF9" w:rsidRPr="00F03AF9">
        <w:rPr>
          <w:lang w:val="bg-BG"/>
        </w:rPr>
        <w:t xml:space="preserve"> хил. тона</w:t>
      </w:r>
      <w:r w:rsidR="00F03AF9">
        <w:rPr>
          <w:lang w:val="bg-BG"/>
        </w:rPr>
        <w:t>,</w:t>
      </w:r>
      <w:r w:rsidR="00F03AF9" w:rsidRPr="00F03AF9">
        <w:rPr>
          <w:lang w:val="bg-BG"/>
        </w:rPr>
        <w:t xml:space="preserve"> </w:t>
      </w:r>
      <w:r w:rsidR="00801362">
        <w:rPr>
          <w:lang w:val="bg-BG"/>
        </w:rPr>
        <w:t>краставици и корнишони – 7</w:t>
      </w:r>
      <w:r w:rsidR="00801362" w:rsidRPr="00801362">
        <w:rPr>
          <w:lang w:val="bg-BG"/>
        </w:rPr>
        <w:t>4.4 хил. тона</w:t>
      </w:r>
      <w:r w:rsidR="00E37EB1">
        <w:rPr>
          <w:lang w:val="bg-BG"/>
        </w:rPr>
        <w:t>,</w:t>
      </w:r>
      <w:r w:rsidR="00801362" w:rsidRPr="00801362">
        <w:rPr>
          <w:lang w:val="bg-BG"/>
        </w:rPr>
        <w:t xml:space="preserve"> </w:t>
      </w:r>
      <w:r w:rsidR="00801362">
        <w:rPr>
          <w:lang w:val="bg-BG"/>
        </w:rPr>
        <w:t xml:space="preserve">и </w:t>
      </w:r>
      <w:r w:rsidR="00F03AF9" w:rsidRPr="00F03AF9">
        <w:rPr>
          <w:lang w:val="bg-BG"/>
        </w:rPr>
        <w:t xml:space="preserve">пипер – </w:t>
      </w:r>
      <w:r w:rsidR="00F03AF9">
        <w:rPr>
          <w:lang w:val="bg-BG"/>
        </w:rPr>
        <w:t>5</w:t>
      </w:r>
      <w:r w:rsidR="00801362">
        <w:rPr>
          <w:lang w:val="bg-BG"/>
        </w:rPr>
        <w:t>2.0 хил. тона</w:t>
      </w:r>
      <w:r w:rsidR="008D2845" w:rsidRPr="008D2845">
        <w:rPr>
          <w:lang w:val="bg-BG"/>
        </w:rPr>
        <w:t xml:space="preserve">. </w:t>
      </w:r>
      <w:r w:rsidR="00AC3B44">
        <w:rPr>
          <w:lang w:val="bg-BG"/>
        </w:rPr>
        <w:t>У</w:t>
      </w:r>
      <w:r w:rsidR="00487A7F">
        <w:rPr>
          <w:lang w:val="bg-BG"/>
        </w:rPr>
        <w:t xml:space="preserve">величение на </w:t>
      </w:r>
      <w:r w:rsidR="00487A7F" w:rsidRPr="00AC3B44">
        <w:rPr>
          <w:lang w:val="bg-BG"/>
        </w:rPr>
        <w:t xml:space="preserve">производството </w:t>
      </w:r>
      <w:r w:rsidR="008847AE" w:rsidRPr="00AC3B44">
        <w:rPr>
          <w:lang w:val="bg-BG"/>
        </w:rPr>
        <w:t>спрямо 201</w:t>
      </w:r>
      <w:r w:rsidR="00801362">
        <w:rPr>
          <w:lang w:val="bg-BG"/>
        </w:rPr>
        <w:t>7</w:t>
      </w:r>
      <w:r w:rsidR="008847AE" w:rsidRPr="00AC3B44">
        <w:rPr>
          <w:lang w:val="bg-BG"/>
        </w:rPr>
        <w:t xml:space="preserve"> година </w:t>
      </w:r>
      <w:r w:rsidR="00487A7F" w:rsidRPr="00AC3B44">
        <w:rPr>
          <w:lang w:val="bg-BG"/>
        </w:rPr>
        <w:t xml:space="preserve">се наблюдава </w:t>
      </w:r>
      <w:r w:rsidR="00F37319" w:rsidRPr="00AC3B44">
        <w:rPr>
          <w:lang w:val="bg-BG"/>
        </w:rPr>
        <w:t xml:space="preserve">при </w:t>
      </w:r>
      <w:r w:rsidR="00680A59" w:rsidRPr="00E616ED">
        <w:rPr>
          <w:lang w:val="bg-BG"/>
        </w:rPr>
        <w:t>нахута –</w:t>
      </w:r>
      <w:r w:rsidR="00E616ED">
        <w:rPr>
          <w:lang w:val="bg-BG"/>
        </w:rPr>
        <w:t xml:space="preserve"> с</w:t>
      </w:r>
      <w:r w:rsidR="00680A59" w:rsidRPr="00E616ED">
        <w:rPr>
          <w:lang w:val="bg-BG"/>
        </w:rPr>
        <w:t xml:space="preserve"> </w:t>
      </w:r>
      <w:r w:rsidR="00801362">
        <w:rPr>
          <w:lang w:val="bg-BG"/>
        </w:rPr>
        <w:t>80</w:t>
      </w:r>
      <w:r w:rsidR="00680A59" w:rsidRPr="00E616ED">
        <w:rPr>
          <w:lang w:val="bg-BG"/>
        </w:rPr>
        <w:t xml:space="preserve">%, </w:t>
      </w:r>
      <w:r w:rsidR="00E616ED">
        <w:rPr>
          <w:lang w:val="bg-BG"/>
        </w:rPr>
        <w:t xml:space="preserve">при </w:t>
      </w:r>
      <w:r w:rsidR="00AC2588">
        <w:rPr>
          <w:lang w:val="bg-BG"/>
        </w:rPr>
        <w:t>тиквичките</w:t>
      </w:r>
      <w:r w:rsidR="00F37319" w:rsidRPr="00AC3B44">
        <w:rPr>
          <w:lang w:val="bg-BG"/>
        </w:rPr>
        <w:t xml:space="preserve"> – </w:t>
      </w:r>
      <w:r w:rsidR="00AC2588">
        <w:rPr>
          <w:lang w:val="bg-BG"/>
        </w:rPr>
        <w:t xml:space="preserve"> </w:t>
      </w:r>
      <w:r w:rsidR="00E616ED">
        <w:rPr>
          <w:lang w:val="bg-BG"/>
        </w:rPr>
        <w:t xml:space="preserve">с </w:t>
      </w:r>
      <w:r w:rsidR="00AC2588">
        <w:rPr>
          <w:lang w:val="bg-BG"/>
        </w:rPr>
        <w:t>51</w:t>
      </w:r>
      <w:r w:rsidR="00F37319" w:rsidRPr="00AC3B44">
        <w:rPr>
          <w:lang w:val="bg-BG"/>
        </w:rPr>
        <w:t>%</w:t>
      </w:r>
      <w:r w:rsidR="00680A59">
        <w:rPr>
          <w:lang w:val="bg-BG"/>
        </w:rPr>
        <w:t xml:space="preserve"> и</w:t>
      </w:r>
      <w:r w:rsidR="00F37319" w:rsidRPr="00AC3B44">
        <w:rPr>
          <w:lang w:val="bg-BG"/>
        </w:rPr>
        <w:t xml:space="preserve"> </w:t>
      </w:r>
      <w:r w:rsidR="00E616ED">
        <w:rPr>
          <w:lang w:val="bg-BG"/>
        </w:rPr>
        <w:t xml:space="preserve">при </w:t>
      </w:r>
      <w:r w:rsidR="00AC2588">
        <w:rPr>
          <w:lang w:val="bg-BG"/>
        </w:rPr>
        <w:t>градинския фасул-зелен</w:t>
      </w:r>
      <w:r w:rsidR="00F37319" w:rsidRPr="00F37319">
        <w:rPr>
          <w:lang w:val="bg-BG"/>
        </w:rPr>
        <w:t xml:space="preserve"> </w:t>
      </w:r>
      <w:r w:rsidR="008847AE">
        <w:rPr>
          <w:lang w:val="bg-BG"/>
        </w:rPr>
        <w:t>–</w:t>
      </w:r>
      <w:r w:rsidR="00E616ED">
        <w:rPr>
          <w:lang w:val="bg-BG"/>
        </w:rPr>
        <w:t xml:space="preserve"> с</w:t>
      </w:r>
      <w:r w:rsidR="00F37319" w:rsidRPr="00F37319">
        <w:rPr>
          <w:lang w:val="bg-BG"/>
        </w:rPr>
        <w:t xml:space="preserve"> </w:t>
      </w:r>
      <w:r w:rsidR="00AC2588">
        <w:rPr>
          <w:lang w:val="bg-BG"/>
        </w:rPr>
        <w:t>42</w:t>
      </w:r>
      <w:r w:rsidR="00F37319" w:rsidRPr="00F37319">
        <w:rPr>
          <w:lang w:val="bg-BG"/>
        </w:rPr>
        <w:t>%</w:t>
      </w:r>
      <w:r w:rsidR="00487A7F">
        <w:rPr>
          <w:lang w:val="bg-BG"/>
        </w:rPr>
        <w:t xml:space="preserve">. </w:t>
      </w:r>
      <w:r w:rsidR="00F37319">
        <w:rPr>
          <w:lang w:val="bg-BG"/>
        </w:rPr>
        <w:t xml:space="preserve">Произведени </w:t>
      </w:r>
      <w:r w:rsidR="008847AE">
        <w:rPr>
          <w:lang w:val="bg-BG"/>
        </w:rPr>
        <w:t>са</w:t>
      </w:r>
      <w:r w:rsidR="008847AE" w:rsidRPr="00EB0F9B">
        <w:rPr>
          <w:lang w:val="bg-BG"/>
        </w:rPr>
        <w:t xml:space="preserve"> </w:t>
      </w:r>
      <w:r w:rsidR="006040F5">
        <w:rPr>
          <w:lang w:val="bg-BG"/>
        </w:rPr>
        <w:t xml:space="preserve">и </w:t>
      </w:r>
      <w:r w:rsidR="00AC2588">
        <w:rPr>
          <w:lang w:val="bg-BG"/>
        </w:rPr>
        <w:t>1</w:t>
      </w:r>
      <w:r w:rsidR="00F0397D">
        <w:rPr>
          <w:lang w:val="bg-BG"/>
        </w:rPr>
        <w:t> </w:t>
      </w:r>
      <w:r w:rsidR="00AC2588">
        <w:rPr>
          <w:lang w:val="bg-BG"/>
        </w:rPr>
        <w:t>121</w:t>
      </w:r>
      <w:r w:rsidR="008847AE" w:rsidRPr="00EB0F9B">
        <w:rPr>
          <w:lang w:val="bg-BG"/>
        </w:rPr>
        <w:t xml:space="preserve"> тона</w:t>
      </w:r>
      <w:r w:rsidR="008847AE">
        <w:rPr>
          <w:lang w:val="bg-BG"/>
        </w:rPr>
        <w:t xml:space="preserve"> </w:t>
      </w:r>
      <w:r w:rsidR="00F37319">
        <w:rPr>
          <w:lang w:val="bg-BG"/>
        </w:rPr>
        <w:t>култивирани гъби</w:t>
      </w:r>
      <w:r w:rsidRPr="00EB0F9B">
        <w:rPr>
          <w:lang w:val="bg-BG"/>
        </w:rPr>
        <w:t xml:space="preserve">. </w:t>
      </w:r>
    </w:p>
    <w:p w:rsidR="004D78BA" w:rsidRDefault="004D78BA" w:rsidP="00F61617">
      <w:pPr>
        <w:spacing w:before="120" w:line="360" w:lineRule="auto"/>
        <w:ind w:firstLine="284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2391CA18">
            <wp:extent cx="4076700" cy="203815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06" cy="2112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30A" w:rsidRDefault="00F61617" w:rsidP="00C7498A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Най-голямо увеличение на средните добиви се наблюдава при градинския фасул-зелен</w:t>
      </w:r>
      <w:r w:rsidRPr="00F37319">
        <w:rPr>
          <w:lang w:val="bg-BG"/>
        </w:rPr>
        <w:t xml:space="preserve"> </w:t>
      </w:r>
      <w:r>
        <w:rPr>
          <w:lang w:val="bg-BG"/>
        </w:rPr>
        <w:t>– с 63%, при тиквичките</w:t>
      </w:r>
      <w:r w:rsidRPr="00807C01">
        <w:rPr>
          <w:lang w:val="bg-BG"/>
        </w:rPr>
        <w:t xml:space="preserve"> </w:t>
      </w:r>
      <w:r>
        <w:rPr>
          <w:lang w:val="bg-BG"/>
        </w:rPr>
        <w:t xml:space="preserve">– с 44% и при зрелия фасул – с 36%. Средните добиви на основните зеленчуци се запазват </w:t>
      </w:r>
      <w:r w:rsidR="005E230A">
        <w:rPr>
          <w:lang w:val="bg-BG"/>
        </w:rPr>
        <w:t>около</w:t>
      </w:r>
      <w:r>
        <w:rPr>
          <w:lang w:val="bg-BG"/>
        </w:rPr>
        <w:t xml:space="preserve"> нивото на предходната година – при пипера увеличение с 6%, при доматите и при краставиците – намаление съответно със 7% и с 5%.</w:t>
      </w:r>
    </w:p>
    <w:bookmarkStart w:id="0" w:name="_GoBack"/>
    <w:p w:rsidR="00C7498A" w:rsidRPr="007A52B8" w:rsidRDefault="00350CFC" w:rsidP="007A52B8">
      <w:pPr>
        <w:spacing w:before="120" w:line="360" w:lineRule="auto"/>
        <w:ind w:firstLine="708"/>
        <w:jc w:val="both"/>
        <w:rPr>
          <w:lang w:val="bg-BG"/>
        </w:rPr>
      </w:pPr>
      <w:r>
        <w:rPr>
          <w:lang w:val="bg-BG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6" o:title=""/>
          </v:shape>
          <o:OLEObject Type="Embed" ProgID="AcroExch.Document.DC" ShapeID="_x0000_i1027" DrawAspect="Icon" ObjectID="_1617192860" r:id="rId7"/>
        </w:object>
      </w:r>
      <w:bookmarkEnd w:id="0"/>
    </w:p>
    <w:p w:rsidR="00C7498A" w:rsidRPr="007A52B8" w:rsidRDefault="00C7498A" w:rsidP="007A52B8">
      <w:pPr>
        <w:spacing w:after="120"/>
        <w:rPr>
          <w:rStyle w:val="Hyperlink"/>
          <w:sz w:val="18"/>
        </w:rPr>
      </w:pPr>
      <w:proofErr w:type="spellStart"/>
      <w:r w:rsidRPr="007A52B8">
        <w:rPr>
          <w:szCs w:val="22"/>
          <w:lang w:eastAsia="bg-BG"/>
        </w:rPr>
        <w:t>За</w:t>
      </w:r>
      <w:proofErr w:type="spellEnd"/>
      <w:r w:rsidRPr="007A52B8">
        <w:rPr>
          <w:szCs w:val="22"/>
          <w:lang w:eastAsia="bg-BG"/>
        </w:rPr>
        <w:t xml:space="preserve"> </w:t>
      </w:r>
      <w:proofErr w:type="spellStart"/>
      <w:r w:rsidRPr="007A52B8">
        <w:rPr>
          <w:szCs w:val="22"/>
          <w:lang w:eastAsia="bg-BG"/>
        </w:rPr>
        <w:t>повече</w:t>
      </w:r>
      <w:proofErr w:type="spellEnd"/>
      <w:r w:rsidRPr="007A52B8">
        <w:rPr>
          <w:szCs w:val="22"/>
          <w:lang w:eastAsia="bg-BG"/>
        </w:rPr>
        <w:t xml:space="preserve"> </w:t>
      </w:r>
      <w:proofErr w:type="spellStart"/>
      <w:r w:rsidRPr="007A52B8">
        <w:rPr>
          <w:szCs w:val="22"/>
          <w:lang w:eastAsia="bg-BG"/>
        </w:rPr>
        <w:t>информация</w:t>
      </w:r>
      <w:proofErr w:type="spellEnd"/>
      <w:r w:rsidRPr="007A52B8">
        <w:rPr>
          <w:szCs w:val="22"/>
          <w:lang w:eastAsia="bg-BG"/>
        </w:rPr>
        <w:t xml:space="preserve">: </w:t>
      </w:r>
      <w:hyperlink r:id="rId8" w:history="1">
        <w:r w:rsidRPr="007A52B8">
          <w:rPr>
            <w:rStyle w:val="Hyperlink"/>
            <w:i/>
            <w:szCs w:val="22"/>
            <w:lang w:val="en-US"/>
          </w:rPr>
          <w:t>http://www.mzh.government.bg/</w:t>
        </w:r>
      </w:hyperlink>
      <w:r w:rsidRPr="007A52B8">
        <w:rPr>
          <w:rStyle w:val="Hyperlink"/>
          <w:i/>
          <w:szCs w:val="22"/>
          <w:lang w:val="en-US"/>
        </w:rPr>
        <w:t>bg/statistika-i-analizi/izsledvane-rastenievadstvo/danni/</w:t>
      </w:r>
    </w:p>
    <w:p w:rsidR="007A52B8" w:rsidRPr="007A52B8" w:rsidRDefault="00C7498A" w:rsidP="007A52B8">
      <w:pPr>
        <w:rPr>
          <w:color w:val="9C3A47"/>
          <w:szCs w:val="22"/>
          <w:lang w:val="bg-BG"/>
        </w:rPr>
      </w:pPr>
      <w:proofErr w:type="spellStart"/>
      <w:r w:rsidRPr="007A52B8">
        <w:rPr>
          <w:rStyle w:val="Hyperlink"/>
          <w:szCs w:val="22"/>
        </w:rPr>
        <w:t>Министерство</w:t>
      </w:r>
      <w:proofErr w:type="spellEnd"/>
      <w:r w:rsidRPr="007A52B8">
        <w:rPr>
          <w:rStyle w:val="Hyperlink"/>
          <w:szCs w:val="22"/>
        </w:rPr>
        <w:t xml:space="preserve"> </w:t>
      </w:r>
      <w:proofErr w:type="spellStart"/>
      <w:r w:rsidRPr="007A52B8">
        <w:rPr>
          <w:rStyle w:val="Hyperlink"/>
          <w:szCs w:val="22"/>
        </w:rPr>
        <w:t>на</w:t>
      </w:r>
      <w:proofErr w:type="spellEnd"/>
      <w:r w:rsidRPr="007A52B8">
        <w:rPr>
          <w:rStyle w:val="Hyperlink"/>
          <w:szCs w:val="22"/>
        </w:rPr>
        <w:t xml:space="preserve"> </w:t>
      </w:r>
      <w:proofErr w:type="spellStart"/>
      <w:r w:rsidRPr="007A52B8">
        <w:rPr>
          <w:rStyle w:val="Hyperlink"/>
          <w:szCs w:val="22"/>
        </w:rPr>
        <w:t>земеделието</w:t>
      </w:r>
      <w:proofErr w:type="spellEnd"/>
      <w:r w:rsidRPr="007A52B8">
        <w:rPr>
          <w:rStyle w:val="Hyperlink"/>
          <w:szCs w:val="22"/>
        </w:rPr>
        <w:t xml:space="preserve">, </w:t>
      </w:r>
      <w:proofErr w:type="spellStart"/>
      <w:r w:rsidRPr="007A52B8">
        <w:rPr>
          <w:rStyle w:val="Hyperlink"/>
          <w:szCs w:val="22"/>
        </w:rPr>
        <w:t>храните</w:t>
      </w:r>
      <w:proofErr w:type="spellEnd"/>
      <w:r w:rsidRPr="007A52B8">
        <w:rPr>
          <w:rStyle w:val="Hyperlink"/>
          <w:szCs w:val="22"/>
        </w:rPr>
        <w:t xml:space="preserve"> и </w:t>
      </w:r>
      <w:proofErr w:type="spellStart"/>
      <w:r w:rsidRPr="007A52B8">
        <w:rPr>
          <w:rStyle w:val="Hyperlink"/>
          <w:szCs w:val="22"/>
        </w:rPr>
        <w:t>горите</w:t>
      </w:r>
      <w:proofErr w:type="spellEnd"/>
      <w:r w:rsidRPr="007A52B8">
        <w:rPr>
          <w:szCs w:val="22"/>
          <w:lang w:val="bg-BG"/>
        </w:rPr>
        <w:t xml:space="preserve"> </w:t>
      </w:r>
      <w:r w:rsidRPr="007A52B8">
        <w:rPr>
          <w:szCs w:val="22"/>
        </w:rPr>
        <w:t xml:space="preserve">&gt; </w:t>
      </w:r>
      <w:r w:rsidRPr="007A52B8">
        <w:rPr>
          <w:rStyle w:val="Hyperlink"/>
          <w:szCs w:val="22"/>
          <w:lang w:val="bg-BG"/>
        </w:rPr>
        <w:t>Статистика</w:t>
      </w:r>
      <w:r w:rsidRPr="007A52B8">
        <w:rPr>
          <w:szCs w:val="22"/>
        </w:rPr>
        <w:t xml:space="preserve">&gt; </w:t>
      </w:r>
      <w:hyperlink r:id="rId9" w:history="1">
        <w:r w:rsidRPr="007A52B8">
          <w:rPr>
            <w:rStyle w:val="Hyperlink"/>
            <w:szCs w:val="22"/>
            <w:lang w:val="bg-BG"/>
          </w:rPr>
          <w:t>Растениевъдство</w:t>
        </w:r>
      </w:hyperlink>
      <w:r w:rsidRPr="007A52B8">
        <w:rPr>
          <w:szCs w:val="22"/>
        </w:rPr>
        <w:t xml:space="preserve"> &gt; </w:t>
      </w:r>
      <w:r w:rsidRPr="007A52B8">
        <w:rPr>
          <w:rStyle w:val="Hyperlink"/>
          <w:szCs w:val="22"/>
          <w:lang w:val="bg-BG"/>
        </w:rPr>
        <w:t xml:space="preserve"> Данни за растениевъдство</w:t>
      </w:r>
    </w:p>
    <w:sectPr w:rsidR="007A52B8" w:rsidRPr="007A52B8" w:rsidSect="00C7498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92"/>
    <w:rsid w:val="00000690"/>
    <w:rsid w:val="00036677"/>
    <w:rsid w:val="00053F1D"/>
    <w:rsid w:val="00077C8B"/>
    <w:rsid w:val="000A3649"/>
    <w:rsid w:val="000B4D77"/>
    <w:rsid w:val="000B759E"/>
    <w:rsid w:val="000C4DF0"/>
    <w:rsid w:val="000C772F"/>
    <w:rsid w:val="000D16FB"/>
    <w:rsid w:val="001878E5"/>
    <w:rsid w:val="001B17C0"/>
    <w:rsid w:val="001F436F"/>
    <w:rsid w:val="002153F7"/>
    <w:rsid w:val="00221FD1"/>
    <w:rsid w:val="00225ECA"/>
    <w:rsid w:val="00270378"/>
    <w:rsid w:val="002A182A"/>
    <w:rsid w:val="002A6D74"/>
    <w:rsid w:val="002E47AA"/>
    <w:rsid w:val="003246A4"/>
    <w:rsid w:val="00350CFC"/>
    <w:rsid w:val="00393628"/>
    <w:rsid w:val="003A0D14"/>
    <w:rsid w:val="003A5D7F"/>
    <w:rsid w:val="003E7AEB"/>
    <w:rsid w:val="003F18FB"/>
    <w:rsid w:val="00403318"/>
    <w:rsid w:val="004106CD"/>
    <w:rsid w:val="00481AE2"/>
    <w:rsid w:val="00487A7F"/>
    <w:rsid w:val="004B4110"/>
    <w:rsid w:val="004D514E"/>
    <w:rsid w:val="004D78BA"/>
    <w:rsid w:val="00515892"/>
    <w:rsid w:val="00521928"/>
    <w:rsid w:val="00562ECE"/>
    <w:rsid w:val="00563E0A"/>
    <w:rsid w:val="0056459A"/>
    <w:rsid w:val="00565196"/>
    <w:rsid w:val="005B175F"/>
    <w:rsid w:val="005C5A05"/>
    <w:rsid w:val="005C73E9"/>
    <w:rsid w:val="005E230A"/>
    <w:rsid w:val="005F0197"/>
    <w:rsid w:val="006040F5"/>
    <w:rsid w:val="00605A58"/>
    <w:rsid w:val="006424C4"/>
    <w:rsid w:val="0066487A"/>
    <w:rsid w:val="00673EF7"/>
    <w:rsid w:val="006759D7"/>
    <w:rsid w:val="00680A59"/>
    <w:rsid w:val="00693AA7"/>
    <w:rsid w:val="00697DDC"/>
    <w:rsid w:val="006B2728"/>
    <w:rsid w:val="006C78DF"/>
    <w:rsid w:val="006E15B7"/>
    <w:rsid w:val="006E1867"/>
    <w:rsid w:val="006E71E4"/>
    <w:rsid w:val="006F38BE"/>
    <w:rsid w:val="00710276"/>
    <w:rsid w:val="007366A0"/>
    <w:rsid w:val="00746284"/>
    <w:rsid w:val="00755FC4"/>
    <w:rsid w:val="007A52B8"/>
    <w:rsid w:val="007A7ECC"/>
    <w:rsid w:val="007B2BFB"/>
    <w:rsid w:val="007D1CA3"/>
    <w:rsid w:val="007E45F1"/>
    <w:rsid w:val="007F5F01"/>
    <w:rsid w:val="00801362"/>
    <w:rsid w:val="00807C01"/>
    <w:rsid w:val="00845312"/>
    <w:rsid w:val="008462B6"/>
    <w:rsid w:val="008847AE"/>
    <w:rsid w:val="008907CF"/>
    <w:rsid w:val="00896C80"/>
    <w:rsid w:val="008D2845"/>
    <w:rsid w:val="008F0240"/>
    <w:rsid w:val="00900B13"/>
    <w:rsid w:val="0090799C"/>
    <w:rsid w:val="009105EF"/>
    <w:rsid w:val="00913170"/>
    <w:rsid w:val="0091785B"/>
    <w:rsid w:val="0092334C"/>
    <w:rsid w:val="0093143C"/>
    <w:rsid w:val="009327C0"/>
    <w:rsid w:val="00974120"/>
    <w:rsid w:val="00A1185F"/>
    <w:rsid w:val="00A13EC8"/>
    <w:rsid w:val="00A23FCB"/>
    <w:rsid w:val="00A272C2"/>
    <w:rsid w:val="00A31F44"/>
    <w:rsid w:val="00A376DD"/>
    <w:rsid w:val="00A64196"/>
    <w:rsid w:val="00A715AD"/>
    <w:rsid w:val="00A81F21"/>
    <w:rsid w:val="00AA5371"/>
    <w:rsid w:val="00AB6413"/>
    <w:rsid w:val="00AC2588"/>
    <w:rsid w:val="00AC3B44"/>
    <w:rsid w:val="00AC6543"/>
    <w:rsid w:val="00B007F0"/>
    <w:rsid w:val="00B017BA"/>
    <w:rsid w:val="00B5582D"/>
    <w:rsid w:val="00B642C4"/>
    <w:rsid w:val="00BC6338"/>
    <w:rsid w:val="00BD7977"/>
    <w:rsid w:val="00BE017E"/>
    <w:rsid w:val="00BF496A"/>
    <w:rsid w:val="00C309D5"/>
    <w:rsid w:val="00C654C4"/>
    <w:rsid w:val="00C747AF"/>
    <w:rsid w:val="00C7498A"/>
    <w:rsid w:val="00C74EEE"/>
    <w:rsid w:val="00C776BD"/>
    <w:rsid w:val="00C97897"/>
    <w:rsid w:val="00CA2EED"/>
    <w:rsid w:val="00D06D3E"/>
    <w:rsid w:val="00D171A6"/>
    <w:rsid w:val="00D34BF1"/>
    <w:rsid w:val="00D870F3"/>
    <w:rsid w:val="00D9643E"/>
    <w:rsid w:val="00DC0D7C"/>
    <w:rsid w:val="00DC5C96"/>
    <w:rsid w:val="00DE3F33"/>
    <w:rsid w:val="00E204B1"/>
    <w:rsid w:val="00E37EB1"/>
    <w:rsid w:val="00E5490F"/>
    <w:rsid w:val="00E616ED"/>
    <w:rsid w:val="00E65530"/>
    <w:rsid w:val="00E67190"/>
    <w:rsid w:val="00E75631"/>
    <w:rsid w:val="00EA07DD"/>
    <w:rsid w:val="00EB0F9B"/>
    <w:rsid w:val="00EB4C17"/>
    <w:rsid w:val="00EC566A"/>
    <w:rsid w:val="00EC7915"/>
    <w:rsid w:val="00F0397D"/>
    <w:rsid w:val="00F03AF9"/>
    <w:rsid w:val="00F17725"/>
    <w:rsid w:val="00F17EF9"/>
    <w:rsid w:val="00F37319"/>
    <w:rsid w:val="00F41094"/>
    <w:rsid w:val="00F51D8B"/>
    <w:rsid w:val="00F61617"/>
    <w:rsid w:val="00F90F1A"/>
    <w:rsid w:val="00F95293"/>
    <w:rsid w:val="00FD7A64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3F68A2-8BDD-4A15-939C-72D6CE4E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5892"/>
    <w:pPr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515892"/>
    <w:rPr>
      <w:rFonts w:ascii="Arial" w:eastAsia="Times New Roman" w:hAnsi="Arial" w:cs="Arial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4106CD"/>
    <w:rPr>
      <w:strike w:val="0"/>
      <w:dstrike w:val="0"/>
      <w:color w:val="9C3A4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20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2.122.182.216/MZH/bg/ShortLinks/SelskaPolitika/Agrostatistics/livestock_breed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7B5C-9A75-4163-926B-CCBDFF88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Galabova</dc:creator>
  <cp:lastModifiedBy>mzg\vkostadinov</cp:lastModifiedBy>
  <cp:revision>6</cp:revision>
  <cp:lastPrinted>2019-04-19T12:13:00Z</cp:lastPrinted>
  <dcterms:created xsi:type="dcterms:W3CDTF">2019-04-19T09:52:00Z</dcterms:created>
  <dcterms:modified xsi:type="dcterms:W3CDTF">2019-04-19T12:28:00Z</dcterms:modified>
</cp:coreProperties>
</file>