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777"/>
      </w:tblGrid>
      <w:tr w:rsidR="00541CB9" w:rsidRPr="003A16A6" w14:paraId="112203D4" w14:textId="77777777" w:rsidTr="007A3889">
        <w:tc>
          <w:tcPr>
            <w:tcW w:w="9184" w:type="dxa"/>
            <w:gridSpan w:val="2"/>
            <w:shd w:val="clear" w:color="auto" w:fill="D9D9D9"/>
          </w:tcPr>
          <w:p w14:paraId="36725B07" w14:textId="77777777" w:rsidR="006403C1" w:rsidRPr="008C26FA" w:rsidRDefault="006403C1" w:rsidP="00D65DB9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Формуляр за </w:t>
            </w:r>
            <w:r w:rsidR="00350191" w:rsidRPr="008C26FA">
              <w:rPr>
                <w:rFonts w:ascii="Times New Roman" w:hAnsi="Times New Roman"/>
                <w:szCs w:val="24"/>
                <w:lang w:val="bg-BG"/>
              </w:rPr>
              <w:t>частична предварителна оценка на въздействието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*</w:t>
            </w:r>
          </w:p>
          <w:p w14:paraId="5C1AF47B" w14:textId="77777777" w:rsidR="006403C1" w:rsidRPr="008C26FA" w:rsidRDefault="00350191" w:rsidP="00D65DB9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(</w:t>
            </w:r>
            <w:r w:rsidR="006403C1" w:rsidRPr="008C26FA">
              <w:rPr>
                <w:rFonts w:ascii="Times New Roman" w:hAnsi="Times New Roman"/>
                <w:szCs w:val="24"/>
                <w:lang w:val="bg-BG"/>
              </w:rPr>
              <w:t>Приложете към формуляра допълнителн</w:t>
            </w:r>
            <w:r w:rsidR="00E91CF0" w:rsidRPr="008C26FA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6403C1" w:rsidRPr="008C26FA">
              <w:rPr>
                <w:rFonts w:ascii="Times New Roman" w:hAnsi="Times New Roman"/>
                <w:szCs w:val="24"/>
                <w:lang w:val="bg-BG"/>
              </w:rPr>
              <w:t xml:space="preserve"> информация/документи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  <w:tr w:rsidR="00541CB9" w:rsidRPr="003A16A6" w14:paraId="68C6F947" w14:textId="77777777" w:rsidTr="007A3889">
        <w:tc>
          <w:tcPr>
            <w:tcW w:w="4407" w:type="dxa"/>
            <w:shd w:val="clear" w:color="auto" w:fill="auto"/>
          </w:tcPr>
          <w:p w14:paraId="60F99A21" w14:textId="77777777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Ин</w:t>
            </w:r>
            <w:r w:rsidR="00350191" w:rsidRPr="008C26FA">
              <w:rPr>
                <w:rFonts w:ascii="Times New Roman" w:hAnsi="Times New Roman"/>
                <w:b/>
                <w:szCs w:val="24"/>
                <w:lang w:val="bg-BG"/>
              </w:rPr>
              <w:t>ституция</w:t>
            </w:r>
            <w:r w:rsidR="00C66C2F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AA6E99" w:rsidRPr="008C26FA">
              <w:rPr>
                <w:rFonts w:ascii="Times New Roman" w:hAnsi="Times New Roman"/>
                <w:b/>
                <w:szCs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4777" w:type="dxa"/>
            <w:shd w:val="clear" w:color="auto" w:fill="auto"/>
          </w:tcPr>
          <w:p w14:paraId="629AD414" w14:textId="77777777" w:rsidR="006403C1" w:rsidRPr="008C26FA" w:rsidRDefault="00350191" w:rsidP="00D65DB9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 Bold" w:hAnsi="Times New Roman Bold"/>
                <w:b/>
                <w:spacing w:val="8"/>
                <w:szCs w:val="24"/>
                <w:lang w:val="bg-BG"/>
              </w:rPr>
              <w:t>Нормативен акт</w:t>
            </w:r>
            <w:r w:rsidR="00C66C2F" w:rsidRPr="008C26FA">
              <w:rPr>
                <w:rFonts w:ascii="Times New Roman Bold" w:hAnsi="Times New Roman Bold"/>
                <w:b/>
                <w:spacing w:val="8"/>
                <w:szCs w:val="24"/>
                <w:lang w:val="bg-BG"/>
              </w:rPr>
              <w:t xml:space="preserve">: </w:t>
            </w:r>
            <w:r w:rsidR="00AA6E99" w:rsidRPr="008C26FA">
              <w:rPr>
                <w:rFonts w:ascii="Times New Roman Bold" w:hAnsi="Times New Roman Bold"/>
                <w:b/>
                <w:spacing w:val="8"/>
                <w:szCs w:val="24"/>
                <w:lang w:val="bg-BG"/>
              </w:rPr>
              <w:t xml:space="preserve">Проект на </w:t>
            </w:r>
            <w:r w:rsidR="00FB484C" w:rsidRPr="008C26FA">
              <w:rPr>
                <w:rFonts w:ascii="Times New Roman Bold" w:hAnsi="Times New Roman Bold"/>
                <w:b/>
                <w:spacing w:val="8"/>
                <w:szCs w:val="24"/>
                <w:lang w:val="bg-BG"/>
              </w:rPr>
              <w:t xml:space="preserve">Постановление </w:t>
            </w:r>
            <w:r w:rsidR="00AA6E99" w:rsidRPr="008C26FA">
              <w:rPr>
                <w:rFonts w:ascii="Times New Roman Bold" w:hAnsi="Times New Roman Bold"/>
                <w:b/>
                <w:spacing w:val="8"/>
                <w:szCs w:val="24"/>
                <w:lang w:val="bg-BG"/>
              </w:rPr>
              <w:t xml:space="preserve">на Министерския съвет за изменение </w:t>
            </w:r>
            <w:r w:rsidR="00183978" w:rsidRPr="008C26FA">
              <w:rPr>
                <w:rFonts w:ascii="Times New Roman" w:hAnsi="Times New Roman"/>
                <w:b/>
                <w:spacing w:val="8"/>
                <w:szCs w:val="24"/>
                <w:lang w:val="bg-BG"/>
              </w:rPr>
              <w:t xml:space="preserve">и допълнение </w:t>
            </w:r>
            <w:r w:rsidR="00AA6E99" w:rsidRPr="008C26FA">
              <w:rPr>
                <w:rFonts w:ascii="Times New Roman Bold" w:hAnsi="Times New Roman Bold"/>
                <w:b/>
                <w:spacing w:val="8"/>
                <w:szCs w:val="24"/>
                <w:lang w:val="bg-BG"/>
              </w:rPr>
              <w:t>на Правилника</w:t>
            </w:r>
            <w:r w:rsidR="00AA6E99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за прилагане на Закона за лова и опазване на дивеча</w:t>
            </w:r>
          </w:p>
        </w:tc>
      </w:tr>
      <w:tr w:rsidR="00541CB9" w:rsidRPr="008C26FA" w14:paraId="6162BFD2" w14:textId="77777777" w:rsidTr="007A3889">
        <w:tc>
          <w:tcPr>
            <w:tcW w:w="4407" w:type="dxa"/>
            <w:shd w:val="clear" w:color="auto" w:fill="auto"/>
          </w:tcPr>
          <w:p w14:paraId="3455F5DB" w14:textId="77777777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За включване в законодателна</w:t>
            </w:r>
            <w:r w:rsidR="005479D3" w:rsidRPr="008C26FA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  <w:p w14:paraId="60C59CF6" w14:textId="77777777" w:rsidR="00F34966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оперативна</w:t>
            </w:r>
            <w:r w:rsidR="00350191" w:rsidRPr="008C26FA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1823715F" w14:textId="5F0A9D67" w:rsidR="006403C1" w:rsidRPr="008C26FA" w:rsidRDefault="0045218A" w:rsidP="0045218A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01.01.2019 г. – 30.</w:t>
            </w:r>
            <w:r w:rsidR="00627CD6" w:rsidRPr="008C26FA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6</w:t>
            </w:r>
            <w:r w:rsidR="00F34966" w:rsidRPr="008C26FA">
              <w:rPr>
                <w:rFonts w:ascii="Times New Roman" w:hAnsi="Times New Roman"/>
                <w:b/>
                <w:szCs w:val="24"/>
                <w:lang w:val="bg-BG"/>
              </w:rPr>
              <w:t>.201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F34966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г. </w:t>
            </w:r>
          </w:p>
        </w:tc>
        <w:tc>
          <w:tcPr>
            <w:tcW w:w="4777" w:type="dxa"/>
            <w:shd w:val="clear" w:color="auto" w:fill="auto"/>
            <w:vAlign w:val="bottom"/>
          </w:tcPr>
          <w:p w14:paraId="22C1017C" w14:textId="6F7D3D95" w:rsidR="006403C1" w:rsidRPr="008C26FA" w:rsidRDefault="006403C1" w:rsidP="00693FA8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="00FC10D6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652143">
              <w:rPr>
                <w:rFonts w:ascii="Times New Roman" w:hAnsi="Times New Roman"/>
                <w:b/>
                <w:szCs w:val="24"/>
                <w:lang w:val="en-US"/>
              </w:rPr>
              <w:t>25</w:t>
            </w:r>
            <w:r w:rsidR="00FC10D6"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CF53D5" w:rsidRPr="008C26FA">
              <w:rPr>
                <w:rFonts w:ascii="Times New Roman" w:hAnsi="Times New Roman"/>
                <w:b/>
                <w:szCs w:val="24"/>
                <w:lang w:val="bg-BG"/>
              </w:rPr>
              <w:t>01</w:t>
            </w:r>
            <w:r w:rsidR="00FC10D6"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8D3431" w:rsidRPr="008C26FA">
              <w:rPr>
                <w:rFonts w:ascii="Times New Roman" w:hAnsi="Times New Roman"/>
                <w:b/>
                <w:szCs w:val="24"/>
                <w:lang w:val="bg-BG"/>
              </w:rPr>
              <w:t>201</w:t>
            </w:r>
            <w:r w:rsidR="00CF53D5" w:rsidRPr="008C26FA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8D343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</w:tc>
      </w:tr>
      <w:tr w:rsidR="00541CB9" w:rsidRPr="008C26FA" w14:paraId="6CBDA5B0" w14:textId="77777777" w:rsidTr="007A3889">
        <w:tc>
          <w:tcPr>
            <w:tcW w:w="4407" w:type="dxa"/>
            <w:shd w:val="clear" w:color="auto" w:fill="auto"/>
          </w:tcPr>
          <w:p w14:paraId="2465C9F6" w14:textId="05BD7909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  <w:r w:rsidR="00C70A07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697B08" w:rsidRPr="008C26FA">
              <w:rPr>
                <w:rFonts w:ascii="Times New Roman" w:hAnsi="Times New Roman"/>
                <w:b/>
                <w:szCs w:val="24"/>
                <w:lang w:val="bg-BG"/>
              </w:rPr>
              <w:t>Тодор Богомилов</w:t>
            </w:r>
            <w:r w:rsidR="00FE3EF4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A03849" w:rsidRPr="008C26FA">
              <w:rPr>
                <w:rFonts w:ascii="Times New Roman" w:hAnsi="Times New Roman"/>
                <w:b/>
                <w:szCs w:val="24"/>
                <w:lang w:val="bg-BG"/>
              </w:rPr>
              <w:t>–</w:t>
            </w:r>
            <w:r w:rsidR="00FE3EF4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697B08" w:rsidRPr="008C26FA">
              <w:rPr>
                <w:rFonts w:ascii="Times New Roman" w:hAnsi="Times New Roman"/>
                <w:b/>
                <w:szCs w:val="24"/>
                <w:lang w:val="bg-BG"/>
              </w:rPr>
              <w:t>И. Д. Д</w:t>
            </w:r>
            <w:r w:rsidR="00A03849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иректор на </w:t>
            </w:r>
            <w:r w:rsidR="00FE3EF4" w:rsidRPr="008C26FA">
              <w:rPr>
                <w:rFonts w:ascii="Times New Roman" w:hAnsi="Times New Roman"/>
                <w:b/>
                <w:szCs w:val="24"/>
                <w:lang w:val="bg-BG"/>
              </w:rPr>
              <w:t>дирекция АПОЧР в ИАГ</w:t>
            </w:r>
          </w:p>
          <w:p w14:paraId="7001A0B4" w14:textId="5771D405" w:rsidR="00AA6E99" w:rsidRPr="008C26FA" w:rsidRDefault="00A50213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hyperlink r:id="rId9" w:history="1"/>
            <w:r w:rsidR="00697B08" w:rsidRPr="008C26FA">
              <w:rPr>
                <w:rStyle w:val="Hyperlink"/>
                <w:rFonts w:ascii="Times New Roman" w:hAnsi="Times New Roman"/>
                <w:b/>
                <w:color w:val="auto"/>
                <w:szCs w:val="24"/>
                <w:lang w:val="bg-BG"/>
              </w:rPr>
              <w:t>bogomilov@iag.bg</w:t>
            </w:r>
          </w:p>
        </w:tc>
        <w:tc>
          <w:tcPr>
            <w:tcW w:w="4777" w:type="dxa"/>
            <w:shd w:val="clear" w:color="auto" w:fill="auto"/>
          </w:tcPr>
          <w:p w14:paraId="097F1E64" w14:textId="44DF9A5C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  <w:r w:rsidR="004260D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0</w:t>
            </w:r>
            <w:r w:rsidR="00A03849" w:rsidRPr="008C26FA">
              <w:rPr>
                <w:rFonts w:ascii="Times New Roman" w:hAnsi="Times New Roman"/>
                <w:b/>
                <w:szCs w:val="24"/>
                <w:lang w:val="bg-BG"/>
              </w:rPr>
              <w:t>2 98511</w:t>
            </w:r>
            <w:r w:rsidR="00697B08" w:rsidRPr="008C26FA">
              <w:rPr>
                <w:rFonts w:ascii="Times New Roman" w:hAnsi="Times New Roman"/>
                <w:b/>
                <w:szCs w:val="24"/>
                <w:lang w:val="bg-BG"/>
              </w:rPr>
              <w:t>506</w:t>
            </w:r>
          </w:p>
        </w:tc>
      </w:tr>
      <w:tr w:rsidR="00541CB9" w:rsidRPr="003A16A6" w14:paraId="29432BA8" w14:textId="77777777" w:rsidTr="007A3889">
        <w:tc>
          <w:tcPr>
            <w:tcW w:w="9184" w:type="dxa"/>
            <w:gridSpan w:val="2"/>
            <w:shd w:val="clear" w:color="auto" w:fill="auto"/>
          </w:tcPr>
          <w:p w14:paraId="4B49F296" w14:textId="161C351D" w:rsidR="00C66C2F" w:rsidRPr="008C26FA" w:rsidRDefault="00207A95" w:rsidP="00D65DB9">
            <w:pPr>
              <w:spacing w:line="360" w:lineRule="auto"/>
              <w:jc w:val="both"/>
              <w:rPr>
                <w:rFonts w:ascii="Times New Roman" w:hAnsi="Times New Roman"/>
                <w:strike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1.</w:t>
            </w:r>
            <w:r w:rsidR="003B0412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8C26FA">
              <w:rPr>
                <w:rFonts w:ascii="Times New Roman" w:hAnsi="Times New Roman"/>
                <w:szCs w:val="24"/>
                <w:lang w:val="bg-BG"/>
              </w:rPr>
              <w:t>Дефиниране на проблема:</w:t>
            </w:r>
            <w:r w:rsidR="008F28D1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46AFF" w:rsidRPr="008C26FA">
              <w:rPr>
                <w:rFonts w:ascii="Times New Roman" w:hAnsi="Times New Roman"/>
                <w:strike/>
                <w:szCs w:val="24"/>
                <w:lang w:val="bg-BG"/>
              </w:rPr>
              <w:t xml:space="preserve"> </w:t>
            </w:r>
          </w:p>
          <w:p w14:paraId="6EEC4359" w14:textId="77777777" w:rsidR="006403C1" w:rsidRPr="008C26FA" w:rsidRDefault="006403C1" w:rsidP="00D65DB9">
            <w:pPr>
              <w:numPr>
                <w:ilvl w:val="1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8C26FA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  <w:r w:rsidR="00DD5789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78E0ABE2" w14:textId="1DD04721" w:rsidR="00447186" w:rsidRPr="008C26FA" w:rsidRDefault="008A0B93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zh-CN"/>
              </w:rPr>
            </w:pPr>
            <w:r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I. </w:t>
            </w:r>
            <w:r w:rsidR="00FE6637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Във връзка с Решение № 704 от 5 октомври 2018 г. на Министерския съвет за приемане на мерки за трансформация на модела на административно обслужване, предвидените мерки, касаещи Закона за лова и опазване на дивеча, е необходимо да бъдат синхронизирани с правилника за прилагането му. </w:t>
            </w:r>
            <w:r w:rsidR="008B1D6B" w:rsidRPr="008C26FA">
              <w:rPr>
                <w:rFonts w:ascii="Times New Roman" w:hAnsi="Times New Roman"/>
                <w:szCs w:val="24"/>
                <w:lang w:val="bg-BG" w:eastAsia="zh-CN"/>
              </w:rPr>
              <w:t>Установено е противоречие меж</w:t>
            </w:r>
            <w:r w:rsidR="00D0080A" w:rsidRPr="008C26FA">
              <w:rPr>
                <w:rFonts w:ascii="Times New Roman" w:hAnsi="Times New Roman"/>
                <w:szCs w:val="24"/>
                <w:lang w:val="bg-BG" w:eastAsia="zh-CN"/>
              </w:rPr>
              <w:t>ду разпоредбите на чл. 9, ал. 12</w:t>
            </w:r>
            <w:r w:rsidR="008B1D6B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и следващите от Закона за лова и опазване на дивеча (ЗЛОД) и чл. 9а и следващите от Правилника за прилагане на Закона за лова и опазване на дивеча (ППЗЛОД), отнасящи се до процедурата за подаване на оферти и тяхното разглеждане при сключване на договори за съвместно извършване на дейности</w:t>
            </w:r>
            <w:r w:rsidR="0071572D" w:rsidRPr="008C26FA">
              <w:rPr>
                <w:rFonts w:ascii="Times New Roman" w:hAnsi="Times New Roman"/>
                <w:szCs w:val="24"/>
                <w:lang w:val="bg-BG" w:eastAsia="zh-CN"/>
              </w:rPr>
              <w:t>.</w:t>
            </w:r>
            <w:r w:rsidR="00DA7A10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</w:t>
            </w:r>
            <w:r w:rsidR="006B2D47" w:rsidRPr="008C26FA">
              <w:rPr>
                <w:rFonts w:ascii="Times New Roman" w:hAnsi="Times New Roman"/>
                <w:szCs w:val="24"/>
                <w:lang w:val="bg-BG" w:eastAsia="zh-CN"/>
              </w:rPr>
              <w:t>Част от извършените промени в закона по отношение органите по провеждане на процедурите не са отразени в правилника за прилагането му</w:t>
            </w:r>
            <w:r w:rsidR="007C4F1C" w:rsidRPr="008C26FA">
              <w:rPr>
                <w:rFonts w:ascii="Times New Roman" w:hAnsi="Times New Roman"/>
                <w:szCs w:val="24"/>
                <w:lang w:val="bg-BG" w:eastAsia="zh-CN"/>
              </w:rPr>
              <w:t>.</w:t>
            </w:r>
            <w:r w:rsidR="006B2D47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</w:t>
            </w:r>
            <w:r w:rsidR="00DA7A10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</w:t>
            </w:r>
          </w:p>
          <w:p w14:paraId="74BA9433" w14:textId="7BFD58DD" w:rsidR="007C4F1C" w:rsidRPr="008C26FA" w:rsidRDefault="008A0B93" w:rsidP="003A16A6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 w:eastAsia="zh-CN"/>
              </w:rPr>
            </w:pPr>
            <w:bookmarkStart w:id="0" w:name="to_paragraph_id5240620"/>
            <w:bookmarkEnd w:id="0"/>
            <w:r w:rsidRPr="008C26FA">
              <w:rPr>
                <w:rFonts w:ascii="Times New Roman" w:hAnsi="Times New Roman"/>
                <w:bCs/>
                <w:szCs w:val="24"/>
                <w:lang w:val="bg-BG" w:eastAsia="zh-CN"/>
              </w:rPr>
              <w:t xml:space="preserve">II. </w:t>
            </w:r>
            <w:r w:rsidR="004968BD" w:rsidRPr="008C26FA">
              <w:rPr>
                <w:rFonts w:ascii="Times New Roman" w:hAnsi="Times New Roman"/>
                <w:bCs/>
                <w:szCs w:val="24"/>
                <w:lang w:val="bg-BG" w:eastAsia="zh-CN"/>
              </w:rPr>
              <w:t>При</w:t>
            </w:r>
            <w:r w:rsidR="004968BD" w:rsidRPr="008C26FA">
              <w:rPr>
                <w:rFonts w:ascii="Times New Roman" w:hAnsi="Times New Roman"/>
                <w:b/>
                <w:bCs/>
                <w:szCs w:val="24"/>
                <w:lang w:val="bg-BG" w:eastAsia="zh-CN"/>
              </w:rPr>
              <w:t xml:space="preserve"> </w:t>
            </w:r>
            <w:r w:rsidR="004968BD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издаване на билети за лов на чужденци, дългосрочно пребиваващи в Република България се изискват </w:t>
            </w:r>
            <w:r w:rsidR="007C4F1C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писмена молба, </w:t>
            </w:r>
            <w:r w:rsidR="004968BD" w:rsidRPr="008C26FA">
              <w:rPr>
                <w:rFonts w:ascii="Times New Roman" w:hAnsi="Times New Roman"/>
                <w:szCs w:val="24"/>
                <w:lang w:val="bg-BG" w:eastAsia="zh-CN"/>
              </w:rPr>
              <w:t>документ за самоличност и документ за придобито право на лов в Република България или документ за право на лов, издаден от страната, чиито граждани или поданици са те</w:t>
            </w:r>
            <w:r w:rsidR="007C4F1C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(чл. 25, ал. 2, т. 1, 2 и 3 от ППЗЛОД)</w:t>
            </w:r>
            <w:r w:rsidR="004968BD" w:rsidRPr="008C26FA">
              <w:rPr>
                <w:rFonts w:ascii="Times New Roman" w:hAnsi="Times New Roman"/>
                <w:szCs w:val="24"/>
                <w:lang w:val="bg-BG" w:eastAsia="zh-CN"/>
              </w:rPr>
              <w:t>.</w:t>
            </w:r>
            <w:r w:rsidR="007C4F1C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Изискването за представяне на писмена молба не е предвидено в ЗЛОД, поради което проектът предвижда да отпадне. </w:t>
            </w:r>
            <w:r w:rsidR="007C4F1C" w:rsidRPr="008C26FA">
              <w:rPr>
                <w:rFonts w:ascii="Times New Roman" w:hAnsi="Times New Roman"/>
                <w:szCs w:val="24"/>
                <w:lang w:val="bg-BG" w:eastAsia="bg-BG"/>
              </w:rPr>
              <w:t xml:space="preserve">Предложената промяна е свързана с изпълнение на мерките за опростяване и привеждане на услугите за бизнеса в съответствие със </w:t>
            </w:r>
            <w:r w:rsidR="007C4F1C" w:rsidRPr="008C26FA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Закона за ограничаване на административното регулиране и административния контрол върху стопанската дейност, съгласно Приложение № 1 към Решение № 704 от 5 октомври 2018 г. на Министерския съвет за приемане на мерки за трансформация на модела на административно обслужване. В т. 87 от приложението е направена препоръка да отпадне изискването в чл. 25 от Правилника за прилагане на Закона за лова и опазване на дивеча за представяне на „писмена молба“, или изключенията да се уредят в специален закон, какъвто е Закона за лова и опазване на дивеча.</w:t>
            </w:r>
          </w:p>
          <w:p w14:paraId="4146FDE9" w14:textId="77777777" w:rsidR="007C4F1C" w:rsidRPr="008C26FA" w:rsidRDefault="004968BD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zh-CN"/>
              </w:rPr>
            </w:pPr>
            <w:r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С оглед влизане в сила и прилагане на Общия регламент за защита на личните данни изискването за представяне на този документ следва да отпадне. </w:t>
            </w:r>
            <w:r w:rsidR="00EE7475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За удостоверяване самоличността на заявителят, достатъчно е при подаване на молбата да се представя документ за самоличност единствено за сверяване на данните. </w:t>
            </w:r>
          </w:p>
          <w:p w14:paraId="5E2EF55C" w14:textId="5B87B593" w:rsidR="004968BD" w:rsidRPr="008C26FA" w:rsidRDefault="004968BD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zh-CN"/>
              </w:rPr>
            </w:pPr>
            <w:r w:rsidRPr="008C26FA">
              <w:rPr>
                <w:rFonts w:ascii="Times New Roman" w:hAnsi="Times New Roman"/>
                <w:szCs w:val="24"/>
                <w:lang w:val="bg-BG" w:eastAsia="zh-CN"/>
              </w:rPr>
              <w:t>По отношение на документа за придобито право на лов на чужденци, изискването следва да отпадне, тъй като цялата информация относно чужденците, придобили право на</w:t>
            </w:r>
            <w:r w:rsidR="001B5E82"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 </w:t>
            </w:r>
            <w:r w:rsidRPr="008C26FA">
              <w:rPr>
                <w:rFonts w:ascii="Times New Roman" w:hAnsi="Times New Roman"/>
                <w:szCs w:val="24"/>
                <w:lang w:val="bg-BG" w:eastAsia="zh-CN"/>
              </w:rPr>
              <w:t xml:space="preserve">лов, се съхранява в Изпълнителна агенция по горите. </w:t>
            </w:r>
          </w:p>
          <w:p w14:paraId="53C90C93" w14:textId="77777777" w:rsidR="008F28D1" w:rsidRPr="008C26FA" w:rsidRDefault="006403C1" w:rsidP="00D65D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1.2. Опишете какви са проблемите в </w:t>
            </w:r>
            <w:r w:rsidR="005479D3" w:rsidRPr="008C26FA">
              <w:rPr>
                <w:rFonts w:ascii="Times New Roman" w:hAnsi="Times New Roman"/>
                <w:i/>
                <w:szCs w:val="24"/>
                <w:lang w:val="bg-BG"/>
              </w:rPr>
              <w:t>прилагането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на съществуващото законодателство или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възникналите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обстоятелства, които налагат приемането на ново</w:t>
            </w:r>
            <w:r w:rsidR="005479D3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законодателство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. Посочете възможно ли е проблемът да се реши в рамките на съществуващото законодателство чрез промяна в организацията на работа и/или </w:t>
            </w:r>
            <w:r w:rsidR="00AB282D" w:rsidRPr="008C26FA">
              <w:rPr>
                <w:rFonts w:ascii="Times New Roman" w:hAnsi="Times New Roman"/>
                <w:i/>
                <w:szCs w:val="24"/>
                <w:lang w:val="bg-BG"/>
              </w:rPr>
              <w:t>чрез</w:t>
            </w:r>
            <w:r w:rsidR="005479D3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въвеждане на нови технологични възможности (например съвместни инспекции между няколко органа и др.)</w:t>
            </w:r>
            <w:r w:rsidR="009B17C9" w:rsidRPr="008C26FA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14:paraId="08BA1736" w14:textId="2A441508" w:rsidR="00BD0885" w:rsidRPr="008C26FA" w:rsidRDefault="008B1D6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Съществуващ</w:t>
            </w:r>
            <w:r w:rsidR="00386F9D" w:rsidRPr="008C26FA">
              <w:rPr>
                <w:rFonts w:ascii="Times New Roman" w:hAnsi="Times New Roman"/>
                <w:szCs w:val="24"/>
                <w:lang w:val="bg-BG"/>
              </w:rPr>
              <w:t>ите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86F9D" w:rsidRPr="008C26FA">
              <w:rPr>
                <w:rFonts w:ascii="Times New Roman" w:hAnsi="Times New Roman"/>
                <w:szCs w:val="24"/>
                <w:lang w:val="bg-BG"/>
              </w:rPr>
              <w:t xml:space="preserve">несъответствия между Закона за лова и опазване на дивеча и правилника за прилагането му създават противоречия при прилагането им и </w:t>
            </w:r>
            <w:r w:rsidR="00CE3E48" w:rsidRPr="008C26FA">
              <w:rPr>
                <w:rFonts w:ascii="Times New Roman" w:hAnsi="Times New Roman"/>
                <w:szCs w:val="24"/>
                <w:lang w:val="bg-BG"/>
              </w:rPr>
              <w:t xml:space="preserve">оказват негативно влияние върху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правна</w:t>
            </w:r>
            <w:r w:rsidR="00CE3E48" w:rsidRPr="008C26FA">
              <w:rPr>
                <w:rFonts w:ascii="Times New Roman" w:hAnsi="Times New Roman"/>
                <w:szCs w:val="24"/>
                <w:lang w:val="bg-BG"/>
              </w:rPr>
              <w:t>та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сигурност</w:t>
            </w:r>
            <w:r w:rsidR="004A1818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E41CC" w:rsidRPr="008C26FA">
              <w:rPr>
                <w:rFonts w:ascii="Times New Roman" w:hAnsi="Times New Roman"/>
                <w:szCs w:val="24"/>
                <w:lang w:val="bg-BG"/>
              </w:rPr>
              <w:t>и стабилност при регулиране на съответните обществени отношения в сферата на ловното стопанство.</w:t>
            </w:r>
          </w:p>
          <w:p w14:paraId="162EE181" w14:textId="77777777" w:rsidR="00447186" w:rsidRPr="008C26FA" w:rsidRDefault="000063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Проблемът не може да бъде решен в рамките на действащото законодателство.</w:t>
            </w:r>
          </w:p>
          <w:p w14:paraId="060868D6" w14:textId="10E7A189" w:rsidR="00923463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8C26FA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  <w:r w:rsidR="000F3419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0BAA8F2B" w14:textId="77777777" w:rsidR="00C55755" w:rsidRPr="008C26FA" w:rsidRDefault="00C55755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Не са извършвани последващи оценки на въздействието на нормативния акт</w:t>
            </w:r>
            <w:r w:rsidR="00447186"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541CB9" w:rsidRPr="008C26FA" w14:paraId="606BD6BB" w14:textId="77777777" w:rsidTr="007A3889">
        <w:tc>
          <w:tcPr>
            <w:tcW w:w="9184" w:type="dxa"/>
            <w:gridSpan w:val="2"/>
            <w:shd w:val="clear" w:color="auto" w:fill="auto"/>
          </w:tcPr>
          <w:p w14:paraId="10EE8701" w14:textId="77777777" w:rsidR="00984873" w:rsidRPr="008C26FA" w:rsidRDefault="006403C1" w:rsidP="00D65DB9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Цели:</w:t>
            </w:r>
            <w:r w:rsidR="00984873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29BDE2F8" w14:textId="7513ECF7" w:rsidR="00872B0E" w:rsidRPr="008C26FA" w:rsidRDefault="00386F9D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Избягване на противоречията по прилагането на основния закон и ППЗЛОД с цел </w:t>
            </w:r>
            <w:r w:rsidR="003E41CC" w:rsidRPr="008C26FA">
              <w:rPr>
                <w:rFonts w:ascii="Times New Roman" w:hAnsi="Times New Roman"/>
                <w:szCs w:val="24"/>
                <w:lang w:val="bg-BG"/>
              </w:rPr>
              <w:t>постигане на правна сигурност и стабилност при регулиране на съответните обществени отношения в сферата на ловното стопанство.</w:t>
            </w:r>
            <w:r w:rsidR="00716959" w:rsidRPr="008C26FA">
              <w:rPr>
                <w:rFonts w:ascii="Times New Roman" w:hAnsi="Times New Roman"/>
                <w:szCs w:val="24"/>
                <w:lang w:val="bg-BG"/>
              </w:rPr>
              <w:t xml:space="preserve"> С уреждането на тези противоречия ще се постигне по – ефикасно прилагане на принципите на комплексното административно обслужване, подобряване качеството на административното обслужване, както и намаляване на административната тежест.</w:t>
            </w:r>
          </w:p>
          <w:p w14:paraId="78689D6A" w14:textId="77777777" w:rsidR="00AB282D" w:rsidRPr="008C26FA" w:rsidRDefault="005479D3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lastRenderedPageBreak/>
              <w:t xml:space="preserve">Посочете 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>целите, които си поставя нормативната промяна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по конкретен и измерим начин и график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="009B17C9" w:rsidRPr="008C26FA">
              <w:rPr>
                <w:rFonts w:ascii="Times New Roman" w:hAnsi="Times New Roman"/>
                <w:i/>
                <w:szCs w:val="24"/>
                <w:lang w:val="bg-BG"/>
              </w:rPr>
              <w:t>ако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е приложимо</w:t>
            </w:r>
            <w:r w:rsidR="00AB282D" w:rsidRPr="008C26FA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за тяхното постигане. Съответстват ли целите на действащата стратегическа рамка?</w:t>
            </w:r>
          </w:p>
        </w:tc>
      </w:tr>
      <w:tr w:rsidR="00541CB9" w:rsidRPr="003A16A6" w14:paraId="6D2304AD" w14:textId="77777777" w:rsidTr="007A3889">
        <w:tc>
          <w:tcPr>
            <w:tcW w:w="9184" w:type="dxa"/>
            <w:gridSpan w:val="2"/>
            <w:shd w:val="clear" w:color="auto" w:fill="auto"/>
          </w:tcPr>
          <w:p w14:paraId="24199B14" w14:textId="77777777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3. Иденти</w:t>
            </w:r>
            <w:r w:rsidR="005479D3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фициране на заинтересованите страни </w:t>
            </w:r>
          </w:p>
          <w:p w14:paraId="055F0B43" w14:textId="3E5A9766" w:rsidR="007A3889" w:rsidRPr="008C26FA" w:rsidRDefault="00776C84" w:rsidP="00D65DB9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Държавните предприятия по чл. 163 от Закона за горите</w:t>
            </w:r>
            <w:r w:rsidR="004B06D4" w:rsidRPr="008C26FA">
              <w:rPr>
                <w:rFonts w:ascii="Times New Roman" w:hAnsi="Times New Roman"/>
                <w:szCs w:val="24"/>
                <w:lang w:val="bg-BG"/>
              </w:rPr>
              <w:t xml:space="preserve"> – 6 бр.</w:t>
            </w:r>
            <w:r w:rsidR="00882186" w:rsidRPr="008C26FA">
              <w:rPr>
                <w:rFonts w:ascii="Times New Roman" w:hAnsi="Times New Roman"/>
                <w:szCs w:val="24"/>
                <w:lang w:val="bg-BG"/>
              </w:rPr>
              <w:t>;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</w:p>
          <w:p w14:paraId="2A3FB746" w14:textId="5DBDB5E9" w:rsidR="00984873" w:rsidRPr="008C26FA" w:rsidRDefault="00776C84" w:rsidP="00D65DB9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Д</w:t>
            </w:r>
            <w:r w:rsidR="00861CD1" w:rsidRPr="008C26FA">
              <w:rPr>
                <w:rFonts w:ascii="Times New Roman" w:hAnsi="Times New Roman"/>
                <w:szCs w:val="24"/>
                <w:lang w:val="bg-BG"/>
              </w:rPr>
              <w:t>ържавните ловни стопанства</w:t>
            </w:r>
            <w:r w:rsidR="004B06D4" w:rsidRPr="008C26FA">
              <w:rPr>
                <w:rFonts w:ascii="Times New Roman" w:hAnsi="Times New Roman"/>
                <w:szCs w:val="24"/>
                <w:lang w:val="bg-BG"/>
              </w:rPr>
              <w:t xml:space="preserve"> – 29 бр.</w:t>
            </w:r>
            <w:r w:rsidR="00882186" w:rsidRPr="008C26FA">
              <w:rPr>
                <w:rFonts w:ascii="Times New Roman" w:hAnsi="Times New Roman"/>
                <w:szCs w:val="24"/>
                <w:lang w:val="bg-BG"/>
              </w:rPr>
              <w:t>;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69A93458" w14:textId="29A2D6CC" w:rsidR="00BD0885" w:rsidRPr="008C26FA" w:rsidRDefault="00882186" w:rsidP="00D65DB9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Кандидатите за участие в конкурси </w:t>
            </w:r>
            <w:r w:rsidR="00E94C1D" w:rsidRPr="008C26FA">
              <w:rPr>
                <w:rFonts w:ascii="Times New Roman" w:hAnsi="Times New Roman"/>
                <w:szCs w:val="24"/>
                <w:lang w:val="bg-BG"/>
              </w:rPr>
              <w:t xml:space="preserve">за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съвместно извършване на дейностите по </w:t>
            </w:r>
            <w:r w:rsidR="00A50213">
              <w:fldChar w:fldCharType="begin"/>
            </w:r>
            <w:r w:rsidR="00A50213" w:rsidRPr="003A16A6">
              <w:rPr>
                <w:lang w:val="ru-RU"/>
              </w:rPr>
              <w:instrText xml:space="preserve"> </w:instrText>
            </w:r>
            <w:r w:rsidR="00A50213">
              <w:instrText>HYPERLINK</w:instrText>
            </w:r>
            <w:r w:rsidR="00A50213" w:rsidRPr="003A16A6">
              <w:rPr>
                <w:lang w:val="ru-RU"/>
              </w:rPr>
              <w:instrText xml:space="preserve"> "</w:instrText>
            </w:r>
            <w:r w:rsidR="00A50213">
              <w:instrText>apis</w:instrText>
            </w:r>
            <w:r w:rsidR="00A50213" w:rsidRPr="003A16A6">
              <w:rPr>
                <w:lang w:val="ru-RU"/>
              </w:rPr>
              <w:instrText>://</w:instrText>
            </w:r>
            <w:r w:rsidR="00A50213">
              <w:instrText>NORM</w:instrText>
            </w:r>
            <w:r w:rsidR="00A50213" w:rsidRPr="003A16A6">
              <w:rPr>
                <w:lang w:val="ru-RU"/>
              </w:rPr>
              <w:instrText xml:space="preserve">|4765|8|9|" </w:instrText>
            </w:r>
            <w:r w:rsidR="00A50213">
              <w:fldChar w:fldCharType="separate"/>
            </w:r>
            <w:r w:rsidRPr="008C26FA">
              <w:rPr>
                <w:rStyle w:val="Hyperlink"/>
                <w:rFonts w:ascii="Times New Roman" w:hAnsi="Times New Roman"/>
                <w:color w:val="auto"/>
                <w:szCs w:val="24"/>
                <w:u w:val="none"/>
                <w:lang w:val="bg-BG"/>
              </w:rPr>
              <w:t>чл. 9, ал. 2, т. 1 - 6 от Закона за лова и опазване на дивеча</w:t>
            </w:r>
            <w:r w:rsidR="00A50213">
              <w:rPr>
                <w:rStyle w:val="Hyperlink"/>
                <w:rFonts w:ascii="Times New Roman" w:hAnsi="Times New Roman"/>
                <w:color w:val="auto"/>
                <w:szCs w:val="24"/>
                <w:u w:val="none"/>
                <w:lang w:val="bg-BG"/>
              </w:rPr>
              <w:fldChar w:fldCharType="end"/>
            </w:r>
            <w:r w:rsidR="00557B14" w:rsidRPr="008C26FA">
              <w:rPr>
                <w:lang w:val="bg-BG"/>
              </w:rPr>
              <w:t xml:space="preserve"> – </w:t>
            </w:r>
            <w:r w:rsidR="00557B14" w:rsidRPr="008C26FA">
              <w:rPr>
                <w:rFonts w:ascii="Times New Roman" w:hAnsi="Times New Roman"/>
                <w:szCs w:val="24"/>
                <w:lang w:val="bg-BG"/>
              </w:rPr>
              <w:t xml:space="preserve">всички </w:t>
            </w:r>
            <w:r w:rsidR="00C41AD0" w:rsidRPr="008C26FA">
              <w:rPr>
                <w:rFonts w:ascii="Times New Roman" w:hAnsi="Times New Roman"/>
                <w:szCs w:val="24"/>
                <w:lang w:val="bg-BG"/>
              </w:rPr>
              <w:t>ю</w:t>
            </w:r>
            <w:r w:rsidR="00BD0885" w:rsidRPr="008C26FA">
              <w:rPr>
                <w:rFonts w:ascii="Times New Roman" w:hAnsi="Times New Roman"/>
                <w:szCs w:val="24"/>
                <w:lang w:val="bg-BG"/>
              </w:rPr>
              <w:t>ридически лица, които отговарят на изискванията на чл. 9, ал. 19 от Закона за лова и опазване на дивеча</w:t>
            </w:r>
          </w:p>
          <w:p w14:paraId="6966B92A" w14:textId="7DDF4A63" w:rsidR="00327DB7" w:rsidRPr="008C26FA" w:rsidRDefault="00BD0885" w:rsidP="00D65DB9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Чужденци, дългосрочно пребиваващи в Република България</w:t>
            </w:r>
            <w:r w:rsidR="00490D3B" w:rsidRPr="008C26FA">
              <w:rPr>
                <w:rFonts w:ascii="Times New Roman" w:hAnsi="Times New Roman"/>
                <w:szCs w:val="24"/>
                <w:lang w:val="bg-BG"/>
              </w:rPr>
              <w:t>, с придобито право на лов -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205 </w:t>
            </w:r>
            <w:r w:rsidR="00490D3B" w:rsidRPr="008C26FA">
              <w:rPr>
                <w:rFonts w:ascii="Times New Roman" w:hAnsi="Times New Roman"/>
                <w:szCs w:val="24"/>
                <w:lang w:val="bg-BG"/>
              </w:rPr>
              <w:t xml:space="preserve">бр., съгласно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ел</w:t>
            </w:r>
            <w:r w:rsidR="00C41AD0" w:rsidRPr="008C26FA">
              <w:rPr>
                <w:rFonts w:ascii="Times New Roman" w:hAnsi="Times New Roman"/>
                <w:szCs w:val="24"/>
                <w:lang w:val="bg-BG"/>
              </w:rPr>
              <w:t>ектронния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регистър</w:t>
            </w:r>
            <w:r w:rsidR="00776C84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90D3B" w:rsidRPr="008C26FA">
              <w:rPr>
                <w:rFonts w:ascii="Times New Roman" w:hAnsi="Times New Roman"/>
                <w:szCs w:val="24"/>
                <w:lang w:val="bg-BG"/>
              </w:rPr>
              <w:t>на ИАГ.</w:t>
            </w:r>
          </w:p>
          <w:p w14:paraId="24DA7E10" w14:textId="77777777" w:rsidR="006403C1" w:rsidRPr="008C26FA" w:rsidRDefault="005479D3" w:rsidP="00D65DB9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Посочете всички</w:t>
            </w:r>
            <w:r w:rsidR="00E3563B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потенциални засегнати 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>и заинтересовани страни, върху които предложението ще окаже пряко или косвено въздействие (би</w:t>
            </w:r>
            <w:r w:rsidR="00E3563B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знес в дадена  област/всички 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>предп</w:t>
            </w:r>
            <w:r w:rsidR="00E3563B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риемачи, неправителствени 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>организации, граждани/техни представители, държавни органи, др.).</w:t>
            </w:r>
          </w:p>
        </w:tc>
      </w:tr>
      <w:tr w:rsidR="00541CB9" w:rsidRPr="003A16A6" w14:paraId="2BB1EAA3" w14:textId="77777777" w:rsidTr="007A3889">
        <w:tc>
          <w:tcPr>
            <w:tcW w:w="9184" w:type="dxa"/>
            <w:gridSpan w:val="2"/>
            <w:shd w:val="clear" w:color="auto" w:fill="auto"/>
          </w:tcPr>
          <w:p w14:paraId="73774B05" w14:textId="08A15E5B" w:rsidR="000C04C8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4. Варианти на действие: </w:t>
            </w:r>
          </w:p>
          <w:p w14:paraId="4285E77E" w14:textId="77777777" w:rsidR="00C55755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0. </w:t>
            </w:r>
            <w:r w:rsidR="000C04C8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Без действие:  </w:t>
            </w:r>
          </w:p>
          <w:p w14:paraId="260E9D2C" w14:textId="28612C59" w:rsidR="008A0B93" w:rsidRPr="008C26FA" w:rsidRDefault="008A0B93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I.</w:t>
            </w:r>
            <w:r w:rsidR="00C41AD0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55755" w:rsidRPr="008C26FA">
              <w:rPr>
                <w:rFonts w:ascii="Times New Roman" w:hAnsi="Times New Roman"/>
                <w:szCs w:val="24"/>
                <w:lang w:val="bg-BG"/>
              </w:rPr>
              <w:t xml:space="preserve">При този вариант </w:t>
            </w:r>
            <w:r w:rsidR="00893CBE" w:rsidRPr="008C26FA">
              <w:rPr>
                <w:rFonts w:ascii="Times New Roman" w:hAnsi="Times New Roman"/>
                <w:szCs w:val="24"/>
                <w:lang w:val="bg-BG"/>
              </w:rPr>
              <w:t xml:space="preserve">съществуващото </w:t>
            </w:r>
            <w:r w:rsidR="008C2700" w:rsidRPr="008C26FA">
              <w:rPr>
                <w:rFonts w:ascii="Times New Roman" w:hAnsi="Times New Roman"/>
                <w:szCs w:val="24"/>
                <w:lang w:val="bg-BG"/>
              </w:rPr>
              <w:t xml:space="preserve">противоречие </w:t>
            </w:r>
            <w:r w:rsidR="00502EA6" w:rsidRPr="008C26FA">
              <w:rPr>
                <w:rFonts w:ascii="Times New Roman" w:hAnsi="Times New Roman"/>
                <w:szCs w:val="24"/>
                <w:lang w:val="bg-BG"/>
              </w:rPr>
              <w:t xml:space="preserve">в нормите на </w:t>
            </w:r>
            <w:r w:rsidR="005E6D7C" w:rsidRPr="008C26FA">
              <w:rPr>
                <w:rFonts w:ascii="Times New Roman" w:hAnsi="Times New Roman"/>
                <w:szCs w:val="24"/>
                <w:lang w:val="bg-BG"/>
              </w:rPr>
              <w:t>ЗЛОД</w:t>
            </w:r>
            <w:r w:rsidR="00502EA6" w:rsidRPr="008C26FA">
              <w:rPr>
                <w:rFonts w:ascii="Times New Roman" w:hAnsi="Times New Roman"/>
                <w:szCs w:val="24"/>
                <w:lang w:val="bg-BG"/>
              </w:rPr>
              <w:t xml:space="preserve"> и </w:t>
            </w:r>
            <w:r w:rsidR="005E6D7C" w:rsidRPr="008C26FA">
              <w:rPr>
                <w:rFonts w:ascii="Times New Roman" w:hAnsi="Times New Roman"/>
                <w:szCs w:val="24"/>
                <w:lang w:val="bg-BG"/>
              </w:rPr>
              <w:t>ППЗЛОД</w:t>
            </w:r>
            <w:r w:rsidR="00502EA6" w:rsidRPr="008C26FA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893CBE" w:rsidRPr="008C26FA">
              <w:rPr>
                <w:rFonts w:ascii="Times New Roman" w:hAnsi="Times New Roman"/>
                <w:szCs w:val="24"/>
                <w:lang w:val="bg-BG"/>
              </w:rPr>
              <w:t xml:space="preserve">уреждащи съответните обществени отношения, ще </w:t>
            </w:r>
            <w:r w:rsidR="008C2700" w:rsidRPr="008C26FA">
              <w:rPr>
                <w:rFonts w:ascii="Times New Roman" w:hAnsi="Times New Roman"/>
                <w:szCs w:val="24"/>
                <w:lang w:val="bg-BG"/>
              </w:rPr>
              <w:t xml:space="preserve">остане нерегламентирано и ще създава правни пречки при </w:t>
            </w:r>
            <w:r w:rsidR="005E6D7C" w:rsidRPr="008C26FA">
              <w:rPr>
                <w:rFonts w:ascii="Times New Roman" w:hAnsi="Times New Roman"/>
                <w:szCs w:val="24"/>
                <w:lang w:val="bg-BG"/>
              </w:rPr>
              <w:t>прилагането им</w:t>
            </w:r>
            <w:r w:rsidR="008C2700"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  <w:r w:rsidR="00C35362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19B07701" w14:textId="15B140CD" w:rsidR="00C35362" w:rsidRPr="008C26FA" w:rsidRDefault="008A0B93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II. </w:t>
            </w:r>
            <w:r w:rsidR="00C35362" w:rsidRPr="008C26FA">
              <w:rPr>
                <w:rFonts w:ascii="Times New Roman" w:hAnsi="Times New Roman"/>
                <w:szCs w:val="24"/>
                <w:lang w:val="bg-BG"/>
              </w:rPr>
              <w:t xml:space="preserve">Ще се изискват документи, </w:t>
            </w:r>
            <w:r w:rsidR="008B5FDD" w:rsidRPr="008C26FA">
              <w:rPr>
                <w:rFonts w:ascii="Times New Roman" w:hAnsi="Times New Roman"/>
                <w:szCs w:val="24"/>
                <w:lang w:val="bg-BG"/>
              </w:rPr>
              <w:t xml:space="preserve">които не са предвидени в ЗЛОД, както и такива, </w:t>
            </w:r>
            <w:r w:rsidR="00471C8D" w:rsidRPr="008C26FA">
              <w:rPr>
                <w:rFonts w:ascii="Times New Roman" w:hAnsi="Times New Roman"/>
                <w:szCs w:val="24"/>
                <w:lang w:val="bg-BG"/>
              </w:rPr>
              <w:t>съдържащи информация, попадаща в обхвата на Общия регламент за защита на личните данни, както и данни</w:t>
            </w:r>
            <w:r w:rsidR="00C35362" w:rsidRPr="008C26FA">
              <w:rPr>
                <w:rFonts w:ascii="Times New Roman" w:hAnsi="Times New Roman"/>
                <w:szCs w:val="24"/>
                <w:lang w:val="bg-BG"/>
              </w:rPr>
              <w:t xml:space="preserve">, които </w:t>
            </w:r>
            <w:r w:rsidR="006A10C3" w:rsidRPr="008C26FA">
              <w:rPr>
                <w:rFonts w:ascii="Times New Roman" w:hAnsi="Times New Roman"/>
                <w:szCs w:val="24"/>
                <w:lang w:val="bg-BG"/>
              </w:rPr>
              <w:t xml:space="preserve">са </w:t>
            </w:r>
            <w:r w:rsidR="00C35362" w:rsidRPr="008C26FA">
              <w:rPr>
                <w:rFonts w:ascii="Times New Roman" w:hAnsi="Times New Roman"/>
                <w:szCs w:val="24"/>
                <w:lang w:val="bg-BG"/>
              </w:rPr>
              <w:t>известни на администрацията</w:t>
            </w:r>
            <w:r w:rsidR="00471C8D" w:rsidRPr="008C26FA">
              <w:rPr>
                <w:rFonts w:ascii="Times New Roman" w:hAnsi="Times New Roman"/>
                <w:szCs w:val="24"/>
                <w:lang w:val="bg-BG"/>
              </w:rPr>
              <w:t xml:space="preserve"> на ИАГ</w:t>
            </w:r>
            <w:r w:rsidR="00C35362"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  <w:r w:rsidR="00904F01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1678AB1F" w14:textId="77777777" w:rsidR="008A0B93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1. </w:t>
            </w:r>
            <w:r w:rsidR="00F63DF6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Приемане на проекта: </w:t>
            </w:r>
            <w:r w:rsidR="005E6D7C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0A1F2ADA" w14:textId="5AF9B579" w:rsidR="00904F01" w:rsidRPr="008C26FA" w:rsidRDefault="00904F01" w:rsidP="00904F0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Ще се създаде правна яснота и законосъобразна рамка на регулираните обществени отношения. Това ще се постигне чрез:</w:t>
            </w:r>
          </w:p>
          <w:p w14:paraId="63D165D1" w14:textId="3F6EEF6A" w:rsidR="001B6E6C" w:rsidRPr="008C26FA" w:rsidRDefault="00432504" w:rsidP="008C26F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6FA">
              <w:rPr>
                <w:rFonts w:ascii="Times New Roman" w:hAnsi="Times New Roman"/>
                <w:sz w:val="24"/>
                <w:szCs w:val="24"/>
              </w:rPr>
              <w:t xml:space="preserve">Отстраняване на </w:t>
            </w:r>
            <w:r w:rsidR="001B6E6C" w:rsidRPr="008C26FA">
              <w:rPr>
                <w:rFonts w:ascii="Times New Roman" w:hAnsi="Times New Roman"/>
                <w:sz w:val="24"/>
                <w:szCs w:val="24"/>
              </w:rPr>
              <w:t xml:space="preserve">противоречието между разпоредбите на чл. 9, ал. </w:t>
            </w:r>
            <w:r w:rsidR="00D0080A" w:rsidRPr="008C26FA">
              <w:rPr>
                <w:rFonts w:ascii="Times New Roman" w:hAnsi="Times New Roman"/>
                <w:sz w:val="24"/>
                <w:szCs w:val="24"/>
              </w:rPr>
              <w:t>12</w:t>
            </w:r>
            <w:r w:rsidR="001B6E6C" w:rsidRPr="008C26FA">
              <w:rPr>
                <w:rFonts w:ascii="Times New Roman" w:hAnsi="Times New Roman"/>
                <w:sz w:val="24"/>
                <w:szCs w:val="24"/>
              </w:rPr>
              <w:t xml:space="preserve"> и следващите от Закона за лова и опазване на дивеча (ЗЛОД) и чл. 9а и следващите от Правилника за прилагане на Закона за лова и опазване на дивеча (ППЗЛОД), отнасящи се до процедурата за подаване на оферти и тяхното разглеждане при сключване на договори за съвместно извършване на дейности чл. 9, ал. 2, т. 1-6 от ЗЛОД</w:t>
            </w:r>
            <w:r w:rsidRPr="008C26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17D8A7" w14:textId="2EC96CEE" w:rsidR="00904F01" w:rsidRPr="008C26FA" w:rsidRDefault="001B6E6C" w:rsidP="008C26FA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C26FA">
              <w:rPr>
                <w:rFonts w:ascii="Times New Roman" w:hAnsi="Times New Roman"/>
                <w:sz w:val="24"/>
                <w:szCs w:val="24"/>
              </w:rPr>
              <w:t xml:space="preserve">Отпадане на изискването </w:t>
            </w:r>
            <w:r w:rsidR="00432504" w:rsidRPr="008C26FA">
              <w:rPr>
                <w:rFonts w:ascii="Times New Roman" w:hAnsi="Times New Roman"/>
                <w:sz w:val="24"/>
                <w:szCs w:val="24"/>
              </w:rPr>
              <w:t xml:space="preserve">при издаване на билети за лов на чужденци, дългосрочно пребиваващи в страната, да се изискват </w:t>
            </w:r>
            <w:r w:rsidR="00983792" w:rsidRPr="008C26FA">
              <w:rPr>
                <w:rFonts w:ascii="Times New Roman" w:hAnsi="Times New Roman"/>
                <w:sz w:val="24"/>
                <w:szCs w:val="24"/>
              </w:rPr>
              <w:t xml:space="preserve">писмена молба, </w:t>
            </w:r>
            <w:r w:rsidRPr="008C26FA">
              <w:rPr>
                <w:rFonts w:ascii="Times New Roman" w:hAnsi="Times New Roman"/>
                <w:sz w:val="24"/>
                <w:szCs w:val="24"/>
              </w:rPr>
              <w:t>документ за самоличност</w:t>
            </w:r>
            <w:r w:rsidR="00432504" w:rsidRPr="008C26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C26FA">
              <w:rPr>
                <w:rFonts w:ascii="Times New Roman" w:hAnsi="Times New Roman"/>
                <w:sz w:val="24"/>
                <w:szCs w:val="24"/>
              </w:rPr>
              <w:t xml:space="preserve">документ за придобито право на лов в Република България </w:t>
            </w:r>
            <w:r w:rsidRPr="008C26FA">
              <w:rPr>
                <w:rFonts w:ascii="Times New Roman" w:hAnsi="Times New Roman"/>
                <w:sz w:val="24"/>
                <w:szCs w:val="24"/>
              </w:rPr>
              <w:lastRenderedPageBreak/>
              <w:t>или документ за право на лов, издаден от страната, чиито граждани или поданици са те</w:t>
            </w:r>
            <w:r w:rsidR="00432504" w:rsidRPr="008C26FA">
              <w:rPr>
                <w:rFonts w:ascii="Times New Roman" w:hAnsi="Times New Roman"/>
                <w:sz w:val="24"/>
                <w:szCs w:val="24"/>
              </w:rPr>
              <w:t>.</w:t>
            </w:r>
            <w:r w:rsidR="00695901" w:rsidRPr="008C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450" w:rsidRPr="008C26FA">
              <w:rPr>
                <w:rFonts w:ascii="Times New Roman" w:hAnsi="Times New Roman"/>
                <w:sz w:val="24"/>
                <w:szCs w:val="24"/>
              </w:rPr>
              <w:t xml:space="preserve">Съответните документи ще се проверяват или изискват служебно от административния орган.  </w:t>
            </w:r>
          </w:p>
          <w:p w14:paraId="445A7856" w14:textId="155C5DB1" w:rsidR="00FE13F0" w:rsidRPr="008C26FA" w:rsidRDefault="008A0B93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I.</w:t>
            </w:r>
            <w:r w:rsidR="00C41AD0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E13F0" w:rsidRPr="008C26FA">
              <w:rPr>
                <w:rFonts w:ascii="Times New Roman" w:hAnsi="Times New Roman"/>
                <w:szCs w:val="24"/>
                <w:lang w:val="bg-BG"/>
              </w:rPr>
              <w:t xml:space="preserve">При този вариант ще се отстрани съществуващото противоречие в нормите на ЗЛОД и ППЗЛОД, уреждащи съответните обществени отношения. </w:t>
            </w:r>
          </w:p>
          <w:p w14:paraId="61FB4A1D" w14:textId="4533F8C2" w:rsidR="008A0B93" w:rsidRPr="008C26FA" w:rsidRDefault="008A0B93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II.</w:t>
            </w:r>
            <w:r w:rsidR="00FE13F0" w:rsidRPr="008C26FA">
              <w:rPr>
                <w:rFonts w:ascii="Times New Roman" w:hAnsi="Times New Roman"/>
                <w:szCs w:val="24"/>
                <w:lang w:val="bg-BG"/>
              </w:rPr>
              <w:t xml:space="preserve"> Няма да се изискват </w:t>
            </w:r>
            <w:r w:rsidR="00983792" w:rsidRPr="008C26FA">
              <w:rPr>
                <w:rFonts w:ascii="Times New Roman" w:hAnsi="Times New Roman"/>
                <w:szCs w:val="24"/>
                <w:lang w:val="bg-BG"/>
              </w:rPr>
              <w:t xml:space="preserve">подаването на писмена молба, </w:t>
            </w:r>
            <w:r w:rsidR="00FE13F0" w:rsidRPr="008C26FA">
              <w:rPr>
                <w:rFonts w:ascii="Times New Roman" w:hAnsi="Times New Roman"/>
                <w:szCs w:val="24"/>
                <w:lang w:val="bg-BG"/>
              </w:rPr>
              <w:t>лични документи, попадащи в обхвата на Общия регламент за защита на личните данни, както и данни, известни на администрацията на ИАГ.</w:t>
            </w:r>
          </w:p>
          <w:p w14:paraId="00572EFA" w14:textId="77777777" w:rsidR="006403C1" w:rsidRPr="008C26FA" w:rsidRDefault="006403C1" w:rsidP="00D65DB9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Идентифицирайте основните регулаторни и нерегулаторни възможни варианти на действие от стр</w:t>
            </w:r>
            <w:r w:rsidR="008F28D1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ана на държавата, включително 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варианта „</w:t>
            </w:r>
            <w:r w:rsidRPr="008C26FA">
              <w:rPr>
                <w:rFonts w:ascii="Times New Roman" w:hAnsi="Times New Roman"/>
                <w:i/>
                <w:caps/>
                <w:szCs w:val="24"/>
                <w:lang w:val="bg-BG"/>
              </w:rPr>
              <w:t>б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ез действие“.</w:t>
            </w:r>
          </w:p>
        </w:tc>
      </w:tr>
      <w:tr w:rsidR="00541CB9" w:rsidRPr="003A16A6" w14:paraId="5B2721B1" w14:textId="77777777" w:rsidTr="007A3889">
        <w:tc>
          <w:tcPr>
            <w:tcW w:w="9184" w:type="dxa"/>
            <w:gridSpan w:val="2"/>
            <w:shd w:val="clear" w:color="auto" w:fill="auto"/>
          </w:tcPr>
          <w:p w14:paraId="6383436F" w14:textId="77777777" w:rsidR="00F63DF6" w:rsidRPr="008C26FA" w:rsidRDefault="005400EF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5. </w:t>
            </w:r>
            <w:r w:rsidR="006403C1" w:rsidRPr="008C26FA">
              <w:rPr>
                <w:rFonts w:ascii="Times New Roman" w:hAnsi="Times New Roman"/>
                <w:b/>
                <w:szCs w:val="24"/>
                <w:lang w:val="bg-BG"/>
              </w:rPr>
              <w:t>Негативни въздействия:</w:t>
            </w:r>
            <w:r w:rsidR="008F28D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6A8A2AB4" w14:textId="4938BD31" w:rsidR="0069754B" w:rsidRPr="008C26FA" w:rsidRDefault="00F63DF6" w:rsidP="0069754B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Вариант 0</w:t>
            </w:r>
            <w:r w:rsidR="005400EF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</w:t>
            </w:r>
            <w:r w:rsidR="0069754B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69754B" w:rsidRPr="008C26FA">
              <w:rPr>
                <w:rFonts w:ascii="Times New Roman" w:hAnsi="Times New Roman"/>
                <w:szCs w:val="24"/>
                <w:lang w:val="bg-BG"/>
              </w:rPr>
              <w:t xml:space="preserve">По отношение на кандидатите за участие в конкурси, държавните предприятия и държавните ловни стопанства ще продължи да действа противоречива правна уредба, която ще създава затруднения на кандидатите при подготовка и провеждане на конкурсите. </w:t>
            </w:r>
          </w:p>
          <w:p w14:paraId="31C4A363" w14:textId="491DA5E1" w:rsidR="00855B92" w:rsidRPr="008C26FA" w:rsidRDefault="0069754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По отношение на чужденците - ще се изисква представянето на документи, които </w:t>
            </w:r>
            <w:r w:rsidR="00983792" w:rsidRPr="008C26FA">
              <w:rPr>
                <w:rFonts w:ascii="Times New Roman" w:hAnsi="Times New Roman"/>
                <w:szCs w:val="24"/>
                <w:lang w:val="bg-BG"/>
              </w:rPr>
              <w:t xml:space="preserve">не са предвидени в ЗЛОД (писмена молба), както и такива, които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са служебно известни или които се са в противоречие на регламента за защита на личните данни.  </w:t>
            </w:r>
          </w:p>
          <w:p w14:paraId="5FBCCBD4" w14:textId="77777777" w:rsidR="004E0E4F" w:rsidRPr="008C26FA" w:rsidRDefault="008C2700" w:rsidP="00D65DB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Държавните предприятия по чл. 163 от Закона за горите</w:t>
            </w:r>
            <w:r w:rsidR="00861CD1"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4E0E4F" w:rsidRPr="008C26FA">
              <w:rPr>
                <w:rFonts w:ascii="Times New Roman" w:hAnsi="Times New Roman"/>
                <w:b/>
                <w:szCs w:val="24"/>
                <w:lang w:val="bg-BG"/>
              </w:rPr>
              <w:tab/>
            </w:r>
          </w:p>
          <w:p w14:paraId="68E46D10" w14:textId="77777777" w:rsidR="00861CD1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</w:t>
            </w:r>
            <w:r w:rsidR="004A5DDB" w:rsidRPr="008C26FA">
              <w:rPr>
                <w:rFonts w:ascii="Times New Roman" w:hAnsi="Times New Roman"/>
                <w:i/>
                <w:szCs w:val="24"/>
                <w:lang w:val="bg-BG"/>
              </w:rPr>
              <w:t>т</w:t>
            </w:r>
            <w:r w:rsidR="00FD4068" w:rsidRPr="008C26FA">
              <w:rPr>
                <w:rFonts w:ascii="Times New Roman" w:hAnsi="Times New Roman"/>
                <w:i/>
                <w:szCs w:val="24"/>
                <w:lang w:val="bg-BG"/>
              </w:rPr>
              <w:t>вия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:</w:t>
            </w:r>
            <w:r w:rsidR="00FD4068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A11D1"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  <w:r w:rsidR="00861CD1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1E38F1FB" w14:textId="77777777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</w:t>
            </w:r>
            <w:r w:rsidR="00FD4068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70F4C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1024F"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09A7E4A2" w14:textId="77777777" w:rsidR="00861CD1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въздействия:</w:t>
            </w:r>
            <w:r w:rsidR="004A5DDB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61CD1"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08FAC20B" w14:textId="77777777" w:rsidR="004E0E4F" w:rsidRPr="008C26FA" w:rsidRDefault="00861CD1" w:rsidP="00D65DB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Държавните ловни стопанства</w:t>
            </w:r>
            <w:r w:rsidR="00923463"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16F2D366" w14:textId="77777777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</w:t>
            </w:r>
            <w:r w:rsidR="004A5DDB" w:rsidRPr="008C26FA">
              <w:rPr>
                <w:rFonts w:ascii="Times New Roman" w:hAnsi="Times New Roman"/>
                <w:i/>
                <w:szCs w:val="24"/>
                <w:lang w:val="bg-BG"/>
              </w:rPr>
              <w:t>ствия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:</w:t>
            </w:r>
            <w:r w:rsidR="004A5DDB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A11D1" w:rsidRPr="008C26FA">
              <w:rPr>
                <w:rFonts w:ascii="Times New Roman" w:hAnsi="Times New Roman"/>
                <w:szCs w:val="24"/>
                <w:lang w:val="bg-BG"/>
              </w:rPr>
              <w:t xml:space="preserve">Няма да доведе. </w:t>
            </w:r>
          </w:p>
          <w:p w14:paraId="7CA4BAC1" w14:textId="77777777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</w:t>
            </w:r>
            <w:r w:rsidR="004A5DDB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A11D1" w:rsidRPr="008C26FA">
              <w:rPr>
                <w:rFonts w:ascii="Times New Roman" w:hAnsi="Times New Roman"/>
                <w:szCs w:val="24"/>
                <w:lang w:val="bg-BG"/>
              </w:rPr>
              <w:t xml:space="preserve">Няма да доведе. </w:t>
            </w:r>
          </w:p>
          <w:p w14:paraId="569D81FC" w14:textId="77777777" w:rsidR="00DA11D1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</w:t>
            </w:r>
            <w:r w:rsidR="004A5DDB" w:rsidRPr="008C26FA">
              <w:rPr>
                <w:lang w:val="bg-BG"/>
              </w:rPr>
              <w:t xml:space="preserve"> </w:t>
            </w:r>
            <w:r w:rsidR="00DA11D1" w:rsidRPr="008C26FA">
              <w:rPr>
                <w:rFonts w:ascii="Times New Roman" w:hAnsi="Times New Roman"/>
                <w:szCs w:val="24"/>
                <w:lang w:val="bg-BG"/>
              </w:rPr>
              <w:t xml:space="preserve">Няма да доведе. </w:t>
            </w:r>
          </w:p>
          <w:p w14:paraId="739094C2" w14:textId="77777777" w:rsidR="00DA11D1" w:rsidRPr="008C26FA" w:rsidRDefault="00DA11D1" w:rsidP="00D65DB9">
            <w:pPr>
              <w:numPr>
                <w:ilvl w:val="0"/>
                <w:numId w:val="1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Кандидатите за участие в конкурси за съвместно извършване на дейностите по </w:t>
            </w:r>
            <w:r w:rsidR="00A50213">
              <w:fldChar w:fldCharType="begin"/>
            </w:r>
            <w:r w:rsidR="00A50213" w:rsidRPr="003A16A6">
              <w:rPr>
                <w:lang w:val="ru-RU"/>
              </w:rPr>
              <w:instrText xml:space="preserve"> </w:instrText>
            </w:r>
            <w:r w:rsidR="00A50213">
              <w:instrText>HYPERLINK</w:instrText>
            </w:r>
            <w:r w:rsidR="00A50213" w:rsidRPr="003A16A6">
              <w:rPr>
                <w:lang w:val="ru-RU"/>
              </w:rPr>
              <w:instrText xml:space="preserve"> "</w:instrText>
            </w:r>
            <w:r w:rsidR="00A50213">
              <w:instrText>apis</w:instrText>
            </w:r>
            <w:r w:rsidR="00A50213" w:rsidRPr="003A16A6">
              <w:rPr>
                <w:lang w:val="ru-RU"/>
              </w:rPr>
              <w:instrText>://</w:instrText>
            </w:r>
            <w:r w:rsidR="00A50213">
              <w:instrText>NORM</w:instrText>
            </w:r>
            <w:r w:rsidR="00A50213" w:rsidRPr="003A16A6">
              <w:rPr>
                <w:lang w:val="ru-RU"/>
              </w:rPr>
              <w:instrText xml:space="preserve">|4765|8|9|" </w:instrText>
            </w:r>
            <w:r w:rsidR="00A50213">
              <w:fldChar w:fldCharType="separate"/>
            </w:r>
            <w:r w:rsidRPr="008C26FA">
              <w:rPr>
                <w:rStyle w:val="Hyperlink"/>
                <w:rFonts w:ascii="Times New Roman" w:hAnsi="Times New Roman"/>
                <w:b/>
                <w:color w:val="auto"/>
                <w:szCs w:val="24"/>
                <w:u w:val="none"/>
                <w:lang w:val="bg-BG"/>
              </w:rPr>
              <w:t>чл. 9, ал. 2, т. 1 - 6 от Закона за лова и опазване на дивеча</w:t>
            </w:r>
            <w:r w:rsidR="00A50213">
              <w:rPr>
                <w:rStyle w:val="Hyperlink"/>
                <w:rFonts w:ascii="Times New Roman" w:hAnsi="Times New Roman"/>
                <w:b/>
                <w:color w:val="auto"/>
                <w:szCs w:val="24"/>
                <w:u w:val="none"/>
                <w:lang w:val="bg-BG"/>
              </w:rPr>
              <w:fldChar w:fldCharType="end"/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. </w:t>
            </w:r>
          </w:p>
          <w:p w14:paraId="0CA7CC1E" w14:textId="190BFD3A" w:rsidR="00470F4C" w:rsidRPr="008C26FA" w:rsidRDefault="00470F4C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въздействия: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D6155" w:rsidRPr="008C26FA">
              <w:rPr>
                <w:rFonts w:ascii="Times New Roman" w:hAnsi="Times New Roman"/>
                <w:szCs w:val="24"/>
                <w:lang w:val="bg-BG"/>
              </w:rPr>
              <w:t>Няма да доведе</w:t>
            </w:r>
            <w:r w:rsidR="00FF7AD1"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1C4E5545" w14:textId="77777777" w:rsidR="00470F4C" w:rsidRPr="008C26FA" w:rsidRDefault="00470F4C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: </w:t>
            </w:r>
            <w:r w:rsidR="00923463" w:rsidRPr="008C26FA">
              <w:rPr>
                <w:rFonts w:ascii="Times New Roman" w:hAnsi="Times New Roman"/>
                <w:szCs w:val="24"/>
                <w:lang w:val="bg-BG"/>
              </w:rPr>
              <w:t xml:space="preserve">Няма да доведе.  </w:t>
            </w:r>
          </w:p>
          <w:p w14:paraId="5DC84E3F" w14:textId="77777777" w:rsidR="00C90710" w:rsidRPr="008C26FA" w:rsidRDefault="00470F4C" w:rsidP="00D65DB9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 Няма да доведе.</w:t>
            </w:r>
            <w:r w:rsidR="006A4248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77D837DD" w14:textId="77777777" w:rsidR="00C90710" w:rsidRPr="008C26FA" w:rsidRDefault="00C90710" w:rsidP="00D65DB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Cs w:val="24"/>
              </w:rPr>
            </w:pPr>
            <w:r w:rsidRPr="008C26FA">
              <w:rPr>
                <w:rFonts w:ascii="Times New Roman" w:hAnsi="Times New Roman"/>
                <w:b/>
                <w:szCs w:val="24"/>
              </w:rPr>
              <w:t>Чужденци, дългосрочно пребиваващи в Република България, с придобито право на лов</w:t>
            </w:r>
          </w:p>
          <w:p w14:paraId="0D3FDA87" w14:textId="3CE4203B" w:rsidR="00C90710" w:rsidRPr="008C26FA" w:rsidRDefault="00C9071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въздействия: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Няма да доведе.</w:t>
            </w:r>
          </w:p>
          <w:p w14:paraId="65AF19B3" w14:textId="77777777" w:rsidR="00C90710" w:rsidRPr="008C26FA" w:rsidRDefault="00C9071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: Няма да доведе.  </w:t>
            </w:r>
          </w:p>
          <w:p w14:paraId="0979CBC3" w14:textId="77777777" w:rsidR="00C90710" w:rsidRPr="008C26FA" w:rsidRDefault="00C90710" w:rsidP="00D65DB9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lastRenderedPageBreak/>
              <w:t>Екологични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 Няма да доведе.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5A1B0430" w14:textId="77777777" w:rsidR="0068605B" w:rsidRPr="008C26FA" w:rsidRDefault="00F63DF6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Вариант 1</w:t>
            </w:r>
            <w:r w:rsidR="005400EF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„Приемане на проекта</w:t>
            </w:r>
            <w:r w:rsidR="00E40266" w:rsidRPr="008C26FA">
              <w:rPr>
                <w:rFonts w:ascii="Times New Roman" w:hAnsi="Times New Roman"/>
                <w:b/>
                <w:szCs w:val="24"/>
                <w:lang w:val="bg-BG"/>
              </w:rPr>
              <w:t>“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470F4C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40FACAD4" w14:textId="7BFE56D5" w:rsidR="006D6155" w:rsidRPr="008C26FA" w:rsidRDefault="006D6155" w:rsidP="00D65DB9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Държавните предприятия по чл. 163 от Закона за горите.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ab/>
            </w:r>
          </w:p>
          <w:p w14:paraId="7043FFCE" w14:textId="77777777" w:rsidR="006D6155" w:rsidRPr="008C26FA" w:rsidRDefault="006D6155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въздействия: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Няма да доведе. </w:t>
            </w:r>
          </w:p>
          <w:p w14:paraId="7BB9650A" w14:textId="77777777" w:rsidR="006D6155" w:rsidRPr="008C26FA" w:rsidRDefault="006D6155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 Няма да доведе.</w:t>
            </w:r>
          </w:p>
          <w:p w14:paraId="12661D5B" w14:textId="77777777" w:rsidR="006D6155" w:rsidRPr="008C26FA" w:rsidRDefault="006D6155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въздействия: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Няма да доведе.</w:t>
            </w:r>
          </w:p>
          <w:p w14:paraId="597C9621" w14:textId="021AB839" w:rsidR="0068605B" w:rsidRPr="008C26FA" w:rsidRDefault="006D6155" w:rsidP="00D65DB9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8C26FA">
              <w:rPr>
                <w:rFonts w:ascii="Times New Roman" w:hAnsi="Times New Roman"/>
                <w:b/>
                <w:szCs w:val="24"/>
              </w:rPr>
              <w:t xml:space="preserve">Държавните ловни стопанства. </w:t>
            </w:r>
          </w:p>
          <w:p w14:paraId="1B985106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3D690F46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027BBDD6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7B544C6E" w14:textId="1510BB28" w:rsidR="006D6155" w:rsidRPr="008C26FA" w:rsidRDefault="006D6155" w:rsidP="00D65DB9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8C26FA">
              <w:rPr>
                <w:rFonts w:ascii="Times New Roman" w:hAnsi="Times New Roman"/>
                <w:b/>
                <w:szCs w:val="24"/>
              </w:rPr>
              <w:t xml:space="preserve">Кандидатите за участие в конкурси за съвместно извършване на дейностите по </w:t>
            </w:r>
            <w:hyperlink r:id="rId10" w:history="1">
              <w:r w:rsidRPr="008C26FA">
                <w:rPr>
                  <w:rStyle w:val="Hyperlink"/>
                  <w:rFonts w:ascii="Times New Roman" w:hAnsi="Times New Roman"/>
                  <w:b/>
                  <w:color w:val="auto"/>
                  <w:szCs w:val="24"/>
                  <w:u w:val="none"/>
                </w:rPr>
                <w:t>чл. 9, ал. 2, т. 1 - 6 от Закона за лова и опазване на дивеча</w:t>
              </w:r>
            </w:hyperlink>
            <w:r w:rsidRPr="008C26FA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  <w:p w14:paraId="68012C4A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100D0527" w14:textId="17C6573D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5E8B5CB8" w14:textId="338EB665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396EF0DE" w14:textId="361B5A18" w:rsidR="00C90710" w:rsidRPr="008C26FA" w:rsidRDefault="00C90710" w:rsidP="00D65DB9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C26FA">
              <w:rPr>
                <w:rFonts w:ascii="Times New Roman" w:hAnsi="Times New Roman"/>
                <w:b/>
                <w:szCs w:val="24"/>
              </w:rPr>
              <w:t>Чужденци, дългосрочно пребиваващи в Република България, с придобито право на лов</w:t>
            </w:r>
          </w:p>
          <w:p w14:paraId="00E078EA" w14:textId="77777777" w:rsidR="00C90710" w:rsidRPr="008C26FA" w:rsidRDefault="00C9071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3E8B5AE9" w14:textId="77777777" w:rsidR="00C90710" w:rsidRPr="008C26FA" w:rsidRDefault="00C9071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032B7571" w14:textId="77777777" w:rsidR="00C90710" w:rsidRPr="008C26FA" w:rsidRDefault="00C9071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: Няма да доведе.</w:t>
            </w:r>
          </w:p>
          <w:p w14:paraId="7D9869FE" w14:textId="77777777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</w:t>
            </w:r>
            <w:r w:rsidR="008F28D1" w:rsidRPr="008C26FA">
              <w:rPr>
                <w:rFonts w:ascii="Times New Roman" w:hAnsi="Times New Roman"/>
                <w:i/>
                <w:szCs w:val="24"/>
                <w:lang w:val="bg-BG"/>
              </w:rPr>
              <w:t>е очаква да бъдат второстепенни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и кои да са значителни.</w:t>
            </w:r>
          </w:p>
        </w:tc>
      </w:tr>
      <w:tr w:rsidR="00541CB9" w:rsidRPr="008C26FA" w14:paraId="279F7DB0" w14:textId="77777777" w:rsidTr="007A3889">
        <w:tc>
          <w:tcPr>
            <w:tcW w:w="9184" w:type="dxa"/>
            <w:gridSpan w:val="2"/>
            <w:shd w:val="clear" w:color="auto" w:fill="auto"/>
          </w:tcPr>
          <w:p w14:paraId="07447D37" w14:textId="74A9C40F" w:rsidR="008D3431" w:rsidRPr="008C26FA" w:rsidRDefault="00E23C08" w:rsidP="00D65DB9">
            <w:pPr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6. </w:t>
            </w:r>
            <w:r w:rsidR="006403C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Положителни въздействия: </w:t>
            </w:r>
          </w:p>
          <w:p w14:paraId="69844865" w14:textId="77777777" w:rsidR="0068605B" w:rsidRPr="008C26FA" w:rsidRDefault="008D343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Вариант 0</w:t>
            </w:r>
            <w:r w:rsidR="00E23C08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действие“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. </w:t>
            </w:r>
          </w:p>
          <w:p w14:paraId="12DA4B59" w14:textId="3AC0B5EE" w:rsidR="0068605B" w:rsidRPr="008C26FA" w:rsidRDefault="0055352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Няма положителни въздействия</w:t>
            </w:r>
            <w:r w:rsidR="0068605B" w:rsidRPr="008C26FA">
              <w:rPr>
                <w:rFonts w:ascii="Times New Roman" w:hAnsi="Times New Roman"/>
                <w:szCs w:val="24"/>
                <w:lang w:val="bg-BG"/>
              </w:rPr>
              <w:t xml:space="preserve"> спрямо идентифицираните заинтересовани страни при този вариант.</w:t>
            </w:r>
          </w:p>
          <w:p w14:paraId="5B894416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Икономически въздействия: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3C05E705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497C7B4A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</w:p>
          <w:p w14:paraId="36EAA958" w14:textId="77777777" w:rsidR="0068605B" w:rsidRPr="008C26FA" w:rsidRDefault="0068605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5D05CAAD" w14:textId="4C19A9DF" w:rsidR="0069754B" w:rsidRPr="008C26FA" w:rsidRDefault="008D3431" w:rsidP="003A16A6">
            <w:pPr>
              <w:spacing w:after="24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Вариант 1</w:t>
            </w:r>
            <w:r w:rsidR="00E23C08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143F0E" w:rsidRPr="008C26FA">
              <w:rPr>
                <w:rFonts w:ascii="Times New Roman" w:hAnsi="Times New Roman"/>
                <w:b/>
                <w:szCs w:val="24"/>
                <w:lang w:val="bg-BG"/>
              </w:rPr>
              <w:t>„</w:t>
            </w:r>
            <w:r w:rsidR="00E23C08" w:rsidRPr="008C26FA">
              <w:rPr>
                <w:rFonts w:ascii="Times New Roman" w:hAnsi="Times New Roman"/>
                <w:b/>
                <w:szCs w:val="24"/>
                <w:lang w:val="bg-BG"/>
              </w:rPr>
              <w:t>Приемане на проекта</w:t>
            </w:r>
            <w:r w:rsidR="00E168A8" w:rsidRPr="008C26FA">
              <w:rPr>
                <w:rFonts w:ascii="Times New Roman" w:hAnsi="Times New Roman"/>
                <w:b/>
                <w:szCs w:val="24"/>
                <w:lang w:val="bg-BG"/>
              </w:rPr>
              <w:t>“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9754B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4EE090AC" w14:textId="439A20C5" w:rsidR="0069754B" w:rsidRPr="008C26FA" w:rsidRDefault="0069754B" w:rsidP="0069754B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lastRenderedPageBreak/>
              <w:t>По отношение на кандидатите за участие в конкурси, държавните предприятия и държавните ловни стопанства ще се създаде правна яснота и законосъобразна рамка на регулираните обществени отношения при подготовка и провеждане на конкурсите.</w:t>
            </w:r>
            <w:r w:rsidR="00792D77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D05D1" w:rsidRPr="008C26FA">
              <w:rPr>
                <w:rFonts w:ascii="Times New Roman" w:hAnsi="Times New Roman"/>
                <w:szCs w:val="24"/>
                <w:lang w:val="bg-BG"/>
              </w:rPr>
              <w:t xml:space="preserve">Намаляване на административната тежест за кандидатите за участие. </w:t>
            </w:r>
          </w:p>
          <w:p w14:paraId="636F77CC" w14:textId="142B7344" w:rsidR="00F37CAB" w:rsidRPr="008C26FA" w:rsidRDefault="0069754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По отношение на чужденците - ще  отпаднат изисквания за предоставяне на </w:t>
            </w:r>
            <w:r w:rsidR="00037855" w:rsidRPr="008C26FA">
              <w:rPr>
                <w:rFonts w:ascii="Times New Roman" w:hAnsi="Times New Roman"/>
                <w:szCs w:val="24"/>
                <w:lang w:val="bg-BG"/>
              </w:rPr>
              <w:t xml:space="preserve">писмена молба, на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лични документи, както и такива, съдържащи факти и обстоятелства, които вече са известни на администрацията на ИАГ. </w:t>
            </w:r>
          </w:p>
          <w:p w14:paraId="4653BD5A" w14:textId="77777777" w:rsidR="00F37CAB" w:rsidRPr="008C26FA" w:rsidRDefault="00F37CAB" w:rsidP="00D65DB9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Държавните предприятия по чл. 163 от Закона за горите.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ab/>
            </w:r>
          </w:p>
          <w:p w14:paraId="15940349" w14:textId="4A5BE110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въздействия:</w:t>
            </w:r>
            <w:r w:rsidR="00143F0E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D62907" w:rsidRPr="008C26FA">
              <w:rPr>
                <w:rFonts w:ascii="Times New Roman" w:hAnsi="Times New Roman"/>
                <w:szCs w:val="24"/>
                <w:lang w:val="bg-BG"/>
              </w:rPr>
              <w:t>Няма да доведе</w:t>
            </w:r>
            <w:r w:rsidR="00A03849"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  <w:r w:rsidR="00143F0E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6A4EB5F9" w14:textId="77777777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Социални въздействия:</w:t>
            </w:r>
            <w:r w:rsidR="00143F0E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143F0E" w:rsidRPr="008C26FA">
              <w:rPr>
                <w:rFonts w:ascii="Times New Roman" w:hAnsi="Times New Roman"/>
                <w:szCs w:val="24"/>
                <w:lang w:val="bg-BG"/>
              </w:rPr>
              <w:t>Няма да довед</w:t>
            </w:r>
            <w:r w:rsidR="00A03849" w:rsidRPr="008C26FA">
              <w:rPr>
                <w:rFonts w:ascii="Times New Roman" w:hAnsi="Times New Roman"/>
                <w:szCs w:val="24"/>
                <w:lang w:val="bg-BG"/>
              </w:rPr>
              <w:t>е</w:t>
            </w:r>
            <w:r w:rsidR="00143F0E"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68A802F9" w14:textId="77777777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въздействия:</w:t>
            </w:r>
            <w:r w:rsidR="00143F0E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3F7AD4" w:rsidRPr="008C26FA">
              <w:rPr>
                <w:rFonts w:ascii="Times New Roman" w:hAnsi="Times New Roman"/>
                <w:szCs w:val="24"/>
                <w:lang w:val="bg-BG"/>
              </w:rPr>
              <w:t xml:space="preserve"> Няма да доведе.</w:t>
            </w:r>
          </w:p>
          <w:p w14:paraId="1086EB6B" w14:textId="77777777" w:rsidR="004E0E4F" w:rsidRPr="008C26FA" w:rsidRDefault="006B0D80" w:rsidP="00D65DB9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Държавните ловни стопанства</w:t>
            </w:r>
            <w:r w:rsidR="00AF3A0E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23021CFF" w14:textId="77777777" w:rsidR="007C7AA2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въздействия:</w:t>
            </w:r>
            <w:r w:rsidR="007C7AA2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6B0D80" w:rsidRPr="008C26FA">
              <w:rPr>
                <w:rFonts w:ascii="Times New Roman" w:hAnsi="Times New Roman"/>
                <w:szCs w:val="24"/>
                <w:lang w:val="bg-BG"/>
              </w:rPr>
              <w:t>Няма да доведе</w:t>
            </w:r>
            <w:r w:rsidR="00D26D5B" w:rsidRPr="008C26FA">
              <w:rPr>
                <w:rFonts w:ascii="Times New Roman" w:hAnsi="Times New Roman"/>
                <w:szCs w:val="24"/>
                <w:lang w:val="bg-BG"/>
              </w:rPr>
              <w:t xml:space="preserve">.  </w:t>
            </w:r>
          </w:p>
          <w:p w14:paraId="231F3429" w14:textId="77777777" w:rsidR="004E0E4F" w:rsidRPr="008C26FA" w:rsidRDefault="007C7AA2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С</w:t>
            </w:r>
            <w:r w:rsidR="004E0E4F" w:rsidRPr="008C26FA">
              <w:rPr>
                <w:rFonts w:ascii="Times New Roman" w:hAnsi="Times New Roman"/>
                <w:i/>
                <w:szCs w:val="24"/>
                <w:lang w:val="bg-BG"/>
              </w:rPr>
              <w:t>оциални въздействия:</w:t>
            </w:r>
            <w:r w:rsidR="00A03849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A03849"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7F20D458" w14:textId="77777777" w:rsidR="004E0E4F" w:rsidRPr="008C26FA" w:rsidRDefault="004E0E4F" w:rsidP="00D65DB9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Екологични въздействия:</w:t>
            </w:r>
            <w:r w:rsidR="00A03849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D62907"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297F30CD" w14:textId="77777777" w:rsidR="007775D0" w:rsidRPr="008C26FA" w:rsidRDefault="006B0D80" w:rsidP="00D65DB9">
            <w:pPr>
              <w:numPr>
                <w:ilvl w:val="0"/>
                <w:numId w:val="18"/>
              </w:numPr>
              <w:spacing w:line="360" w:lineRule="auto"/>
              <w:ind w:left="0" w:firstLine="426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Кандидатите за участие в конкурси за съвместно извършване на дейностите по </w:t>
            </w:r>
            <w:r w:rsidR="00A50213">
              <w:fldChar w:fldCharType="begin"/>
            </w:r>
            <w:r w:rsidR="00A50213" w:rsidRPr="003A16A6">
              <w:rPr>
                <w:lang w:val="ru-RU"/>
              </w:rPr>
              <w:instrText xml:space="preserve"> </w:instrText>
            </w:r>
            <w:r w:rsidR="00A50213">
              <w:instrText>HYPERLINK</w:instrText>
            </w:r>
            <w:r w:rsidR="00A50213" w:rsidRPr="003A16A6">
              <w:rPr>
                <w:lang w:val="ru-RU"/>
              </w:rPr>
              <w:instrText xml:space="preserve"> "</w:instrText>
            </w:r>
            <w:r w:rsidR="00A50213">
              <w:instrText>apis</w:instrText>
            </w:r>
            <w:r w:rsidR="00A50213" w:rsidRPr="003A16A6">
              <w:rPr>
                <w:lang w:val="ru-RU"/>
              </w:rPr>
              <w:instrText>://</w:instrText>
            </w:r>
            <w:r w:rsidR="00A50213">
              <w:instrText>NORM</w:instrText>
            </w:r>
            <w:r w:rsidR="00A50213" w:rsidRPr="003A16A6">
              <w:rPr>
                <w:lang w:val="ru-RU"/>
              </w:rPr>
              <w:instrText xml:space="preserve">|4765|8|9|" </w:instrText>
            </w:r>
            <w:r w:rsidR="00A50213">
              <w:fldChar w:fldCharType="separate"/>
            </w:r>
            <w:r w:rsidRPr="008C26FA">
              <w:rPr>
                <w:rStyle w:val="Hyperlink"/>
                <w:rFonts w:ascii="Times New Roman" w:hAnsi="Times New Roman"/>
                <w:b/>
                <w:color w:val="auto"/>
                <w:szCs w:val="24"/>
                <w:u w:val="none"/>
                <w:lang w:val="bg-BG"/>
              </w:rPr>
              <w:t>чл. 9, ал. 2, т. 1 - 6 от Закона за лова и опазване на дивеча</w:t>
            </w:r>
            <w:r w:rsidR="00A50213">
              <w:rPr>
                <w:rStyle w:val="Hyperlink"/>
                <w:rFonts w:ascii="Times New Roman" w:hAnsi="Times New Roman"/>
                <w:b/>
                <w:color w:val="auto"/>
                <w:szCs w:val="24"/>
                <w:u w:val="none"/>
                <w:lang w:val="bg-BG"/>
              </w:rPr>
              <w:fldChar w:fldCharType="end"/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  <w:p w14:paraId="4ED193F8" w14:textId="77777777" w:rsidR="00136644" w:rsidRPr="008C26FA" w:rsidRDefault="006B0D8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Икономически въздействия</w:t>
            </w:r>
            <w:r w:rsidR="00416E0F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: </w:t>
            </w:r>
            <w:r w:rsidR="005D05D1" w:rsidRPr="008C26FA">
              <w:rPr>
                <w:rFonts w:ascii="Times New Roman" w:hAnsi="Times New Roman"/>
                <w:szCs w:val="24"/>
                <w:lang w:val="bg-BG"/>
              </w:rPr>
              <w:t xml:space="preserve">Ще се намали административната тежест за кандидатите. Ще се намалят разходите за предоставяне на съответните документи, като общия административен товар за 1 г. за съответните дейности възлиза на </w:t>
            </w:r>
            <w:r w:rsidR="00496F8B" w:rsidRPr="008C26FA">
              <w:rPr>
                <w:rFonts w:ascii="Times New Roman" w:hAnsi="Times New Roman"/>
                <w:szCs w:val="24"/>
                <w:lang w:val="bg-BG"/>
              </w:rPr>
              <w:t>988.26 лв., съгласно калкулатора за определяне на административния товар.</w:t>
            </w:r>
            <w:r w:rsidR="00136644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0F7FF3A1" w14:textId="7FC8C822" w:rsidR="006B0D80" w:rsidRPr="008C26FA" w:rsidRDefault="001366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При изчисляване на административната тежест са използвани следните изходни данни:</w:t>
            </w:r>
          </w:p>
          <w:p w14:paraId="54B2C08E" w14:textId="77777777" w:rsidR="00136644" w:rsidRPr="008C26FA" w:rsidRDefault="001366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Брой дейности: 7</w:t>
            </w:r>
          </w:p>
          <w:p w14:paraId="79E315F8" w14:textId="38661369" w:rsidR="00136644" w:rsidRPr="008C26FA" w:rsidRDefault="001366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Средна работна заплата на човека, който трябва да извърши дейността: 4</w:t>
            </w:r>
            <w:r w:rsidR="007048BE" w:rsidRPr="008C26FA">
              <w:rPr>
                <w:rFonts w:ascii="Times New Roman" w:hAnsi="Times New Roman"/>
                <w:szCs w:val="24"/>
                <w:lang w:val="bg-BG"/>
              </w:rPr>
              <w:t>8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0 лв.</w:t>
            </w:r>
          </w:p>
          <w:p w14:paraId="7317D741" w14:textId="10CBD057" w:rsidR="00136644" w:rsidRPr="008C26FA" w:rsidRDefault="001366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Брой пъти в годината, които лицето трябва да извърши дейността: 1</w:t>
            </w:r>
          </w:p>
          <w:p w14:paraId="76046535" w14:textId="604BFE8B" w:rsidR="00136644" w:rsidRPr="008C26FA" w:rsidRDefault="001366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Брой на ФЛ или ЮЛ, които трябва да извършат дейностите – съгласно т. 3 „Идентифициране на заинтересованите страни.</w:t>
            </w:r>
          </w:p>
          <w:p w14:paraId="5E7114B4" w14:textId="10603469" w:rsidR="00136644" w:rsidRPr="008C26FA" w:rsidRDefault="0013664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Съответният брой часове, необходими за извършването на всяка отделна дейност</w:t>
            </w:r>
            <w:r w:rsidR="007048BE" w:rsidRPr="008C26FA">
              <w:rPr>
                <w:rFonts w:ascii="Times New Roman" w:hAnsi="Times New Roman"/>
                <w:szCs w:val="24"/>
                <w:lang w:val="bg-BG"/>
              </w:rPr>
              <w:t xml:space="preserve"> е 5 часа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3AB22215" w14:textId="77777777" w:rsidR="006B0D80" w:rsidRPr="008C26FA" w:rsidRDefault="006B0D8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Социални въздействия: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5ED25B1D" w14:textId="77777777" w:rsidR="006B0D80" w:rsidRPr="008C26FA" w:rsidRDefault="006B0D80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Екологични въздействия: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37CB189D" w14:textId="46BA4BA6" w:rsidR="00D74AF1" w:rsidRPr="008C26FA" w:rsidRDefault="00D74AF1" w:rsidP="00D65DB9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C26FA">
              <w:rPr>
                <w:rFonts w:ascii="Times New Roman" w:hAnsi="Times New Roman"/>
                <w:b/>
                <w:szCs w:val="24"/>
              </w:rPr>
              <w:t>Чужденци, дългосрочно пребиваващи в Република България, с придобито право на лов</w:t>
            </w:r>
          </w:p>
          <w:p w14:paraId="3FF6D4D0" w14:textId="77777777" w:rsidR="00D74AF1" w:rsidRPr="008C26FA" w:rsidRDefault="00D74AF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Икономически въздействия: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Няма да доведе.  </w:t>
            </w:r>
          </w:p>
          <w:p w14:paraId="7B4F14A3" w14:textId="77777777" w:rsidR="00D74AF1" w:rsidRPr="008C26FA" w:rsidRDefault="00D74AF1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Социални въздействия: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23D7B2B1" w14:textId="77777777" w:rsidR="00D74AF1" w:rsidRPr="008C26FA" w:rsidRDefault="00D74AF1" w:rsidP="00D65DB9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lastRenderedPageBreak/>
              <w:t xml:space="preserve">Екологични въздействия: 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>Няма да доведе.</w:t>
            </w:r>
          </w:p>
          <w:p w14:paraId="46FE5F6C" w14:textId="77777777" w:rsidR="006403C1" w:rsidRPr="008C26FA" w:rsidRDefault="006403C1" w:rsidP="00D65DB9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541CB9" w:rsidRPr="003A16A6" w14:paraId="2026A90B" w14:textId="77777777" w:rsidTr="007A3889">
        <w:tc>
          <w:tcPr>
            <w:tcW w:w="9184" w:type="dxa"/>
            <w:gridSpan w:val="2"/>
            <w:shd w:val="clear" w:color="auto" w:fill="auto"/>
          </w:tcPr>
          <w:p w14:paraId="2CA59F68" w14:textId="77777777" w:rsidR="008D3431" w:rsidRPr="008C26FA" w:rsidRDefault="00A03849" w:rsidP="003A16A6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7. </w:t>
            </w:r>
            <w:r w:rsidR="000F3419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Потенциални </w:t>
            </w:r>
            <w:r w:rsidR="006403C1" w:rsidRPr="008C26FA">
              <w:rPr>
                <w:rFonts w:ascii="Times New Roman" w:hAnsi="Times New Roman"/>
                <w:b/>
                <w:szCs w:val="24"/>
                <w:lang w:val="bg-BG"/>
              </w:rPr>
              <w:t>рискове:</w:t>
            </w:r>
            <w:r w:rsidR="006403C1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D717D" w:rsidRPr="008C26FA">
              <w:rPr>
                <w:rFonts w:ascii="Times New Roman" w:hAnsi="Times New Roman"/>
                <w:szCs w:val="24"/>
                <w:lang w:val="bg-BG"/>
              </w:rPr>
              <w:t xml:space="preserve">Няма потенциални рискове от приемането на нормативната промяна, включително и възникване на съдебни спорове.  </w:t>
            </w:r>
          </w:p>
          <w:p w14:paraId="68E123C8" w14:textId="77777777" w:rsidR="006403C1" w:rsidRPr="008C26FA" w:rsidRDefault="000F3419" w:rsidP="00D65DB9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Посочете възможните рискове от приемането на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нормативната промяна, включително възникване на съдебни спорове.</w:t>
            </w:r>
          </w:p>
        </w:tc>
      </w:tr>
      <w:tr w:rsidR="00541CB9" w:rsidRPr="008C26FA" w14:paraId="6C1B56A7" w14:textId="77777777" w:rsidTr="007A3889">
        <w:tc>
          <w:tcPr>
            <w:tcW w:w="9184" w:type="dxa"/>
            <w:gridSpan w:val="2"/>
            <w:shd w:val="clear" w:color="auto" w:fill="auto"/>
          </w:tcPr>
          <w:p w14:paraId="062FC85E" w14:textId="77777777" w:rsidR="006403C1" w:rsidRPr="008C26FA" w:rsidRDefault="006403C1" w:rsidP="003A16A6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14:paraId="7226688E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14:paraId="506BFD09" w14:textId="77777777" w:rsidR="00496F8B" w:rsidRPr="008C26FA" w:rsidRDefault="006403C1" w:rsidP="00D65DB9">
            <w:pPr>
              <w:spacing w:line="360" w:lineRule="auto"/>
              <w:rPr>
                <w:rFonts w:asciiTheme="minorHAnsi" w:hAnsiTheme="minorHAnsi" w:cs="Segoe UI Symbol"/>
                <w:szCs w:val="24"/>
                <w:lang w:val="bg-BG"/>
              </w:rPr>
            </w:pPr>
            <w:r w:rsidRPr="008C26FA">
              <w:rPr>
                <w:rFonts w:ascii="MS Mincho" w:eastAsia="MS Mincho" w:hAnsi="MS Mincho" w:cs="MS Mincho"/>
                <w:b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Ще се намали</w:t>
            </w:r>
          </w:p>
          <w:p w14:paraId="46860872" w14:textId="20153CBC" w:rsidR="006403C1" w:rsidRPr="008C26FA" w:rsidRDefault="00496F8B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Ще се намалят разходите за кандидатите за участие в конкурсите за предоставяне на съответните документи, като общия административен товар за 1 г. за съответните дейности възлиза на 988.26 лв., съгласно калкулатора за определяне на административния товар.    </w:t>
            </w:r>
          </w:p>
          <w:p w14:paraId="1EFED6CE" w14:textId="2E52E934" w:rsidR="006403C1" w:rsidRPr="008C26FA" w:rsidRDefault="00CD717D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Segoe UI Symbol" w:hAnsi="Segoe UI Symbol" w:cs="Segoe UI Symbol"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16E0F" w:rsidRPr="008C26FA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  <w:p w14:paraId="31836B10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14:paraId="19AF1091" w14:textId="77777777" w:rsidR="006403C1" w:rsidRPr="008C26FA" w:rsidRDefault="00FE3EF4" w:rsidP="003A16A6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541CB9" w:rsidRPr="003A16A6" w14:paraId="3EB020F6" w14:textId="77777777" w:rsidTr="007A3889">
        <w:tc>
          <w:tcPr>
            <w:tcW w:w="9184" w:type="dxa"/>
            <w:gridSpan w:val="2"/>
            <w:shd w:val="clear" w:color="auto" w:fill="auto"/>
          </w:tcPr>
          <w:p w14:paraId="6FD8258C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9. Създават ли се нови регистри?</w:t>
            </w:r>
          </w:p>
          <w:p w14:paraId="522566D1" w14:textId="77777777" w:rsidR="00FE3EF4" w:rsidRPr="008C26FA" w:rsidRDefault="00FE3EF4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Не</w:t>
            </w:r>
          </w:p>
          <w:p w14:paraId="7FE63C9C" w14:textId="77777777" w:rsidR="006403C1" w:rsidRPr="008C26FA" w:rsidRDefault="0012421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Когато отговорът е „да“, п</w:t>
            </w:r>
            <w:r w:rsidR="006403C1" w:rsidRPr="008C26FA">
              <w:rPr>
                <w:rFonts w:ascii="Times New Roman" w:hAnsi="Times New Roman"/>
                <w:i/>
                <w:szCs w:val="24"/>
                <w:lang w:val="bg-BG"/>
              </w:rPr>
              <w:t>осочете колко и кои са те…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…………………………………….</w:t>
            </w:r>
          </w:p>
        </w:tc>
      </w:tr>
      <w:tr w:rsidR="00541CB9" w:rsidRPr="003A16A6" w14:paraId="30295221" w14:textId="77777777" w:rsidTr="007A3889">
        <w:tc>
          <w:tcPr>
            <w:tcW w:w="9184" w:type="dxa"/>
            <w:gridSpan w:val="2"/>
            <w:shd w:val="clear" w:color="auto" w:fill="auto"/>
          </w:tcPr>
          <w:p w14:paraId="05ED539D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Как въздейства актът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върху </w:t>
            </w:r>
            <w:proofErr w:type="spellStart"/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микро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-</w:t>
            </w:r>
            <w:proofErr w:type="spellEnd"/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, малки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и средни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предприятия (МСП)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?</w:t>
            </w:r>
          </w:p>
          <w:p w14:paraId="117426BB" w14:textId="0BDCCA41" w:rsidR="00C46450" w:rsidRPr="008C26FA" w:rsidRDefault="006403C1" w:rsidP="00C46450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MS Mincho" w:eastAsia="MS Mincho" w:hAnsi="MS Mincho" w:cs="MS Mincho"/>
                <w:b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Актът засяга пряко МСП</w:t>
            </w:r>
            <w:r w:rsidR="00C46450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7CAD6421" w14:textId="3E462AF7" w:rsidR="006403C1" w:rsidRPr="008C26FA" w:rsidRDefault="00C46450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Намаляване на административната тежест за тях, изчислена, съгласно калкулатора за определяне на административния товар (т. 10). </w:t>
            </w:r>
            <w:r w:rsidR="00695901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22E74BBD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 Актът не засяга МСП</w:t>
            </w:r>
          </w:p>
          <w:p w14:paraId="1E514DFB" w14:textId="77777777" w:rsidR="006403C1" w:rsidRPr="008C26FA" w:rsidRDefault="00FE3EF4" w:rsidP="003A16A6">
            <w:pPr>
              <w:spacing w:after="240" w:line="360" w:lineRule="auto"/>
              <w:rPr>
                <w:rFonts w:ascii="Calibri" w:hAnsi="Calibri"/>
                <w:szCs w:val="24"/>
                <w:lang w:val="bg-BG"/>
              </w:rPr>
            </w:pPr>
            <w:r w:rsidRPr="008C26FA">
              <w:rPr>
                <w:rFonts w:ascii="Calibri" w:eastAsia="MS Mincho" w:hAnsi="Calibri" w:cs="MS Mincho"/>
                <w:szCs w:val="24"/>
                <w:lang w:val="bg-BG"/>
              </w:rPr>
              <w:t xml:space="preserve"> </w:t>
            </w:r>
            <w:r w:rsidR="00CD717D" w:rsidRPr="008C26FA">
              <w:rPr>
                <w:rFonts w:ascii="Segoe UI Symbol" w:hAnsi="Segoe UI Symbol" w:cs="Segoe UI Symbol"/>
                <w:szCs w:val="24"/>
                <w:lang w:val="bg-BG"/>
              </w:rPr>
              <w:t>☐</w:t>
            </w:r>
            <w:r w:rsidR="00CD717D" w:rsidRPr="008C26FA">
              <w:rPr>
                <w:rFonts w:ascii="Times New Roman" w:hAnsi="Times New Roman"/>
                <w:szCs w:val="24"/>
                <w:lang w:val="bg-BG"/>
              </w:rPr>
              <w:t xml:space="preserve">  Няма ефект</w:t>
            </w:r>
            <w:r w:rsidR="00CD717D" w:rsidRPr="008C26FA">
              <w:rPr>
                <w:rFonts w:ascii="Calibri" w:eastAsia="MS Mincho" w:hAnsi="Calibri" w:cs="MS Mincho"/>
                <w:szCs w:val="24"/>
                <w:lang w:val="bg-BG"/>
              </w:rPr>
              <w:t xml:space="preserve"> </w:t>
            </w:r>
          </w:p>
        </w:tc>
      </w:tr>
      <w:tr w:rsidR="00541CB9" w:rsidRPr="008C26FA" w14:paraId="5D4B815E" w14:textId="77777777" w:rsidTr="007A3889">
        <w:tc>
          <w:tcPr>
            <w:tcW w:w="9184" w:type="dxa"/>
            <w:gridSpan w:val="2"/>
            <w:shd w:val="clear" w:color="auto" w:fill="auto"/>
          </w:tcPr>
          <w:p w14:paraId="3C407B74" w14:textId="77777777" w:rsidR="006403C1" w:rsidRPr="008C26FA" w:rsidRDefault="006403C1" w:rsidP="003A16A6">
            <w:pPr>
              <w:spacing w:before="24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bookmarkStart w:id="1" w:name="_GoBack"/>
            <w:bookmarkEnd w:id="1"/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11.  Проектът на нормативен акт изисква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ли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ц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ялостна оценка на въздействието?</w:t>
            </w:r>
          </w:p>
          <w:p w14:paraId="10CCE537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1F821AD1" w14:textId="77777777" w:rsidR="006403C1" w:rsidRPr="008C26FA" w:rsidRDefault="00CD717D" w:rsidP="003A16A6">
            <w:pPr>
              <w:spacing w:after="24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Segoe UI Symbol" w:hAnsi="Segoe UI Symbol" w:cs="Segoe UI Symbol"/>
                <w:b/>
                <w:szCs w:val="24"/>
                <w:lang w:val="bg-BG"/>
              </w:rPr>
              <w:lastRenderedPageBreak/>
              <w:t>☐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Не</w:t>
            </w:r>
            <w:r w:rsidRPr="008C26FA">
              <w:rPr>
                <w:rFonts w:ascii="MS Gothic" w:eastAsia="MS Gothic" w:hAnsi="MS Gothic" w:cs="MS Gothic"/>
                <w:b/>
                <w:szCs w:val="24"/>
                <w:lang w:val="bg-BG"/>
              </w:rPr>
              <w:t xml:space="preserve"> </w:t>
            </w:r>
          </w:p>
        </w:tc>
      </w:tr>
      <w:tr w:rsidR="00541CB9" w:rsidRPr="003A16A6" w14:paraId="61EB1EDD" w14:textId="77777777" w:rsidTr="007A3889">
        <w:tc>
          <w:tcPr>
            <w:tcW w:w="9184" w:type="dxa"/>
            <w:gridSpan w:val="2"/>
            <w:shd w:val="clear" w:color="auto" w:fill="auto"/>
          </w:tcPr>
          <w:p w14:paraId="34AECAE4" w14:textId="77777777" w:rsidR="008D3431" w:rsidRPr="008C26FA" w:rsidRDefault="006403C1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12. Обществени консултации: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D3431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30AA5B34" w14:textId="77777777" w:rsidR="008D3431" w:rsidRPr="008C26FA" w:rsidRDefault="00FE3EF4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Проектът на Постановление на Министерския съвет, докладът към него, частичната предварителната оценка на въздействието и становището на дирекция „Модернизация на администрацията“ при Министерския съвет ще бъдат публикувани на Портала за обществени консултации и на интернет страницата на Министерството на земеделието, храните и горите, като на основание чл. 26, ал. 4, изр. първо от Закона за нормативните актове, срокът за получаване на предложения и становища е 30 дни. </w:t>
            </w:r>
            <w:r w:rsidR="006E3170" w:rsidRPr="008C26F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1279B395" w14:textId="77777777" w:rsidR="006403C1" w:rsidRPr="008C26FA" w:rsidRDefault="006403C1" w:rsidP="00D65DB9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Обобщете най-важните въпроси за  консултации в случай на извършване на цялостна </w:t>
            </w:r>
            <w:r w:rsidR="0012421B" w:rsidRPr="008C26FA">
              <w:rPr>
                <w:rFonts w:ascii="Times New Roman" w:hAnsi="Times New Roman"/>
                <w:i/>
                <w:szCs w:val="24"/>
                <w:lang w:val="bg-BG"/>
              </w:rPr>
              <w:t>оценка на въздействието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или за обществените консултации по чл. 26 от Закона за</w:t>
            </w:r>
            <w:r w:rsidR="0012421B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нормативните актове. Посочете 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ин</w:t>
            </w:r>
            <w:r w:rsidR="0012421B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дикативен график за тяхното провеждане и </w:t>
            </w:r>
            <w:r w:rsidR="00562172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видовете 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консултационни процедури.</w:t>
            </w:r>
          </w:p>
        </w:tc>
      </w:tr>
      <w:tr w:rsidR="00541CB9" w:rsidRPr="003A16A6" w14:paraId="2C86A94E" w14:textId="77777777" w:rsidTr="007A3889">
        <w:tc>
          <w:tcPr>
            <w:tcW w:w="9184" w:type="dxa"/>
            <w:gridSpan w:val="2"/>
            <w:shd w:val="clear" w:color="auto" w:fill="auto"/>
          </w:tcPr>
          <w:p w14:paraId="140BE5EB" w14:textId="77777777" w:rsidR="006403C1" w:rsidRPr="008C26FA" w:rsidRDefault="006403C1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13. Приемането на нормативния акт произтича ли от правото на 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Европейския съюз?</w:t>
            </w:r>
          </w:p>
          <w:p w14:paraId="278035D9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7C9E98A0" w14:textId="77777777" w:rsidR="00CD717D" w:rsidRPr="008C26FA" w:rsidRDefault="00CD717D" w:rsidP="00D65DB9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Segoe UI Symbol" w:hAnsi="Segoe UI Symbol" w:cs="Segoe UI Symbol"/>
                <w:b/>
                <w:szCs w:val="24"/>
                <w:lang w:val="bg-BG"/>
              </w:rPr>
              <w:t>☐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Не</w:t>
            </w:r>
          </w:p>
          <w:p w14:paraId="6B52274F" w14:textId="23B1154F" w:rsidR="0012421B" w:rsidRPr="008C26FA" w:rsidRDefault="0012421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………………</w:t>
            </w:r>
            <w:r w:rsidR="004D562A" w:rsidRPr="008C26FA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………………………………………………………………………………</w:t>
            </w:r>
          </w:p>
          <w:p w14:paraId="49BB0533" w14:textId="08F80180" w:rsidR="0012421B" w:rsidRPr="008C26FA" w:rsidRDefault="0012421B" w:rsidP="00D65DB9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szCs w:val="24"/>
                <w:lang w:val="bg-BG"/>
              </w:rPr>
              <w:t>………………</w:t>
            </w:r>
            <w:r w:rsidR="004D562A" w:rsidRPr="008C26FA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………………………………………………………………………………</w:t>
            </w:r>
          </w:p>
          <w:p w14:paraId="26C346FA" w14:textId="77777777" w:rsidR="006403C1" w:rsidRPr="008C26FA" w:rsidRDefault="006403C1" w:rsidP="00D65DB9">
            <w:pPr>
              <w:spacing w:line="36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Моля посочете изискванията на правото на </w:t>
            </w:r>
            <w:r w:rsidR="0012421B" w:rsidRPr="008C26FA">
              <w:rPr>
                <w:rFonts w:ascii="Times New Roman" w:hAnsi="Times New Roman"/>
                <w:i/>
                <w:szCs w:val="24"/>
                <w:lang w:val="bg-BG"/>
              </w:rPr>
              <w:t>Европейския съюз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, включително информацията по т. 8.1 и 8.2, дали е извършена оценка на въздействието на ниво </w:t>
            </w:r>
            <w:r w:rsidR="009B17C9" w:rsidRPr="008C26FA">
              <w:rPr>
                <w:rFonts w:ascii="Times New Roman" w:hAnsi="Times New Roman"/>
                <w:i/>
                <w:szCs w:val="24"/>
                <w:lang w:val="bg-BG"/>
              </w:rPr>
              <w:t>Европейски</w:t>
            </w:r>
            <w:r w:rsidR="0012421B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съюз</w:t>
            </w:r>
            <w:r w:rsidR="009B17C9" w:rsidRPr="008C26FA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 и я приложете (или </w:t>
            </w:r>
            <w:r w:rsidR="00AB282D" w:rsidRPr="008C26FA">
              <w:rPr>
                <w:rFonts w:ascii="Times New Roman" w:hAnsi="Times New Roman"/>
                <w:i/>
                <w:szCs w:val="24"/>
                <w:lang w:val="bg-BG"/>
              </w:rPr>
              <w:t xml:space="preserve">посочете </w:t>
            </w:r>
            <w:r w:rsidRPr="008C26FA">
              <w:rPr>
                <w:rFonts w:ascii="Times New Roman" w:hAnsi="Times New Roman"/>
                <w:i/>
                <w:szCs w:val="24"/>
                <w:lang w:val="bg-BG"/>
              </w:rPr>
              <w:t>връзка към източник).</w:t>
            </w:r>
          </w:p>
        </w:tc>
      </w:tr>
      <w:tr w:rsidR="00CF53D5" w:rsidRPr="008C26FA" w14:paraId="70241720" w14:textId="77777777" w:rsidTr="007A3889">
        <w:tc>
          <w:tcPr>
            <w:tcW w:w="9184" w:type="dxa"/>
            <w:gridSpan w:val="2"/>
            <w:shd w:val="clear" w:color="auto" w:fill="auto"/>
          </w:tcPr>
          <w:p w14:paraId="4519EFED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14. 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Име</w:t>
            </w:r>
            <w:r w:rsidR="009B17C9" w:rsidRPr="008C26FA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длъжност</w:t>
            </w:r>
            <w:r w:rsidR="009B17C9" w:rsidRPr="008C26FA">
              <w:rPr>
                <w:rFonts w:ascii="Times New Roman" w:hAnsi="Times New Roman"/>
                <w:b/>
                <w:szCs w:val="24"/>
                <w:lang w:val="bg-BG"/>
              </w:rPr>
              <w:t>, дата и подпис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директор</w:t>
            </w:r>
            <w:r w:rsidR="0012421B" w:rsidRPr="008C26FA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14:paraId="0F1621BB" w14:textId="69477458" w:rsidR="009B17C9" w:rsidRPr="008C26FA" w:rsidRDefault="00B440A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Име и длъжност:</w:t>
            </w:r>
            <w:r w:rsidR="008D343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697B08" w:rsidRPr="008C26FA">
              <w:rPr>
                <w:rFonts w:ascii="Times New Roman" w:hAnsi="Times New Roman"/>
                <w:b/>
                <w:szCs w:val="24"/>
                <w:lang w:val="bg-BG"/>
              </w:rPr>
              <w:t>Тодор Богомилов</w:t>
            </w:r>
            <w:r w:rsidR="008D3431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, </w:t>
            </w:r>
            <w:r w:rsidR="00697B08" w:rsidRPr="008C26FA">
              <w:rPr>
                <w:rFonts w:ascii="Times New Roman" w:hAnsi="Times New Roman"/>
                <w:b/>
                <w:szCs w:val="24"/>
                <w:lang w:val="bg-BG"/>
              </w:rPr>
              <w:t>И. Д. Д</w:t>
            </w:r>
            <w:r w:rsidR="008D3431" w:rsidRPr="008C26FA">
              <w:rPr>
                <w:rFonts w:ascii="Times New Roman" w:hAnsi="Times New Roman"/>
                <w:b/>
                <w:szCs w:val="24"/>
                <w:lang w:val="bg-BG"/>
              </w:rPr>
              <w:t>иректор на дирекция АПОЧР в И</w:t>
            </w:r>
            <w:r w:rsidR="00C03842" w:rsidRPr="008C26FA">
              <w:rPr>
                <w:rFonts w:ascii="Times New Roman" w:hAnsi="Times New Roman"/>
                <w:b/>
                <w:szCs w:val="24"/>
                <w:lang w:val="bg-BG"/>
              </w:rPr>
              <w:t>зпълнителна агенция по горите</w:t>
            </w:r>
          </w:p>
          <w:p w14:paraId="5F18B31C" w14:textId="36BF6352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8C26FA" w:rsidRPr="00693FA8">
              <w:rPr>
                <w:rFonts w:ascii="Times New Roman" w:hAnsi="Times New Roman"/>
                <w:b/>
                <w:szCs w:val="24"/>
                <w:lang w:val="en-US"/>
              </w:rPr>
              <w:t>2</w:t>
            </w:r>
            <w:r w:rsidR="00652143">
              <w:rPr>
                <w:rFonts w:ascii="Times New Roman" w:hAnsi="Times New Roman"/>
                <w:b/>
                <w:szCs w:val="24"/>
                <w:lang w:val="bg-BG"/>
              </w:rPr>
              <w:t>5</w:t>
            </w:r>
            <w:r w:rsidR="00627CD6" w:rsidRPr="008C26FA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037855" w:rsidRPr="008C26FA">
              <w:rPr>
                <w:rFonts w:ascii="Times New Roman" w:hAnsi="Times New Roman"/>
                <w:b/>
                <w:szCs w:val="24"/>
                <w:lang w:val="bg-BG"/>
              </w:rPr>
              <w:t>01</w:t>
            </w:r>
            <w:r w:rsidR="00627CD6" w:rsidRPr="008C26FA">
              <w:rPr>
                <w:rFonts w:ascii="Times New Roman" w:hAnsi="Times New Roman"/>
                <w:b/>
                <w:szCs w:val="24"/>
                <w:lang w:val="bg-BG"/>
              </w:rPr>
              <w:t>.201</w:t>
            </w:r>
            <w:r w:rsidR="00037855" w:rsidRPr="008C26FA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C9742F" w:rsidRPr="008C26FA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  <w:p w14:paraId="519C3182" w14:textId="77777777" w:rsidR="006403C1" w:rsidRPr="008C26FA" w:rsidRDefault="006403C1" w:rsidP="00D65DB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C26FA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</w:p>
        </w:tc>
      </w:tr>
    </w:tbl>
    <w:p w14:paraId="33980ABB" w14:textId="77777777" w:rsidR="006403C1" w:rsidRPr="008C26FA" w:rsidRDefault="006403C1" w:rsidP="00D65DB9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p w14:paraId="6AE0752F" w14:textId="77777777" w:rsidR="006403C1" w:rsidRPr="008C26FA" w:rsidRDefault="006403C1" w:rsidP="00D65DB9">
      <w:pPr>
        <w:spacing w:line="360" w:lineRule="auto"/>
        <w:rPr>
          <w:rFonts w:ascii="HebarU" w:hAnsi="HebarU"/>
          <w:lang w:val="bg-BG"/>
        </w:rPr>
      </w:pPr>
    </w:p>
    <w:sectPr w:rsidR="006403C1" w:rsidRPr="008C26FA" w:rsidSect="008C26FA">
      <w:headerReference w:type="even" r:id="rId11"/>
      <w:headerReference w:type="default" r:id="rId12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D133" w14:textId="77777777" w:rsidR="00A50213" w:rsidRDefault="00A50213">
      <w:r>
        <w:separator/>
      </w:r>
    </w:p>
  </w:endnote>
  <w:endnote w:type="continuationSeparator" w:id="0">
    <w:p w14:paraId="1FCAD226" w14:textId="77777777" w:rsidR="00A50213" w:rsidRDefault="00A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39320" w14:textId="77777777" w:rsidR="00A50213" w:rsidRDefault="00A50213">
      <w:r>
        <w:separator/>
      </w:r>
    </w:p>
  </w:footnote>
  <w:footnote w:type="continuationSeparator" w:id="0">
    <w:p w14:paraId="47F35818" w14:textId="77777777" w:rsidR="00A50213" w:rsidRDefault="00A5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6D43E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91807" w14:textId="77777777"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BABB" w14:textId="77777777" w:rsidR="00AA112F" w:rsidRPr="008C26FA" w:rsidRDefault="00AA112F" w:rsidP="00BB4A1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C26FA">
      <w:rPr>
        <w:rStyle w:val="PageNumber"/>
        <w:rFonts w:ascii="Times New Roman" w:hAnsi="Times New Roman"/>
        <w:sz w:val="20"/>
      </w:rPr>
      <w:fldChar w:fldCharType="begin"/>
    </w:r>
    <w:r w:rsidRPr="008C26FA">
      <w:rPr>
        <w:rStyle w:val="PageNumber"/>
        <w:rFonts w:ascii="Times New Roman" w:hAnsi="Times New Roman"/>
        <w:sz w:val="20"/>
      </w:rPr>
      <w:instrText xml:space="preserve">PAGE  </w:instrText>
    </w:r>
    <w:r w:rsidRPr="008C26FA">
      <w:rPr>
        <w:rStyle w:val="PageNumber"/>
        <w:rFonts w:ascii="Times New Roman" w:hAnsi="Times New Roman"/>
        <w:sz w:val="20"/>
      </w:rPr>
      <w:fldChar w:fldCharType="separate"/>
    </w:r>
    <w:r w:rsidR="003A16A6">
      <w:rPr>
        <w:rStyle w:val="PageNumber"/>
        <w:rFonts w:ascii="Times New Roman" w:hAnsi="Times New Roman"/>
        <w:noProof/>
        <w:sz w:val="20"/>
      </w:rPr>
      <w:t>8</w:t>
    </w:r>
    <w:r w:rsidRPr="008C26FA">
      <w:rPr>
        <w:rStyle w:val="PageNumber"/>
        <w:rFonts w:ascii="Times New Roman" w:hAnsi="Times New Roman"/>
        <w:sz w:val="20"/>
      </w:rPr>
      <w:fldChar w:fldCharType="end"/>
    </w:r>
  </w:p>
  <w:p w14:paraId="2C1E614A" w14:textId="77777777" w:rsidR="00AA112F" w:rsidRDefault="00AA112F">
    <w:pPr>
      <w:pStyle w:val="Header"/>
      <w:rPr>
        <w:rFonts w:ascii="Times New Roman" w:hAnsi="Times New Roman"/>
        <w:lang w:val="bg-BG"/>
      </w:rPr>
    </w:pPr>
  </w:p>
  <w:p w14:paraId="2487270E" w14:textId="77777777"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29F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B60"/>
    <w:multiLevelType w:val="hybridMultilevel"/>
    <w:tmpl w:val="EA823DC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C175F1"/>
    <w:multiLevelType w:val="hybridMultilevel"/>
    <w:tmpl w:val="B8B48988"/>
    <w:lvl w:ilvl="0" w:tplc="96C6CA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D1285C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0D20B4"/>
    <w:multiLevelType w:val="hybridMultilevel"/>
    <w:tmpl w:val="1EF054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58FD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6575F"/>
    <w:multiLevelType w:val="hybridMultilevel"/>
    <w:tmpl w:val="EA823DC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B35BA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3862"/>
    <w:multiLevelType w:val="hybridMultilevel"/>
    <w:tmpl w:val="F4B8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921E7"/>
    <w:multiLevelType w:val="hybridMultilevel"/>
    <w:tmpl w:val="61D6D7C8"/>
    <w:lvl w:ilvl="0" w:tplc="B44E8A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9924FC"/>
    <w:multiLevelType w:val="hybridMultilevel"/>
    <w:tmpl w:val="276CB6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63356"/>
    <w:multiLevelType w:val="hybridMultilevel"/>
    <w:tmpl w:val="4336D3E4"/>
    <w:lvl w:ilvl="0" w:tplc="ECC02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D079B"/>
    <w:multiLevelType w:val="hybridMultilevel"/>
    <w:tmpl w:val="96920B18"/>
    <w:lvl w:ilvl="0" w:tplc="161236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D75F3A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957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60316"/>
    <w:multiLevelType w:val="hybridMultilevel"/>
    <w:tmpl w:val="D4BA78C6"/>
    <w:lvl w:ilvl="0" w:tplc="AE5687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E6EC4"/>
    <w:multiLevelType w:val="hybridMultilevel"/>
    <w:tmpl w:val="45B6BB38"/>
    <w:lvl w:ilvl="0" w:tplc="BE14BB9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79211F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1489C"/>
    <w:multiLevelType w:val="hybridMultilevel"/>
    <w:tmpl w:val="628878E0"/>
    <w:lvl w:ilvl="0" w:tplc="A044D6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F1462"/>
    <w:multiLevelType w:val="hybridMultilevel"/>
    <w:tmpl w:val="EA823DC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1A6122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05847"/>
    <w:multiLevelType w:val="hybridMultilevel"/>
    <w:tmpl w:val="D576ABCA"/>
    <w:lvl w:ilvl="0" w:tplc="A38A4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F104E"/>
    <w:multiLevelType w:val="hybridMultilevel"/>
    <w:tmpl w:val="EA823DC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DE7012"/>
    <w:multiLevelType w:val="hybridMultilevel"/>
    <w:tmpl w:val="4DECE854"/>
    <w:lvl w:ilvl="0" w:tplc="774AA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E3D2F"/>
    <w:multiLevelType w:val="multilevel"/>
    <w:tmpl w:val="E7449B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DB31F70"/>
    <w:multiLevelType w:val="hybridMultilevel"/>
    <w:tmpl w:val="A2CCFDA0"/>
    <w:lvl w:ilvl="0" w:tplc="84845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16"/>
  </w:num>
  <w:num w:numId="8">
    <w:abstractNumId w:val="9"/>
  </w:num>
  <w:num w:numId="9">
    <w:abstractNumId w:val="25"/>
  </w:num>
  <w:num w:numId="10">
    <w:abstractNumId w:val="7"/>
  </w:num>
  <w:num w:numId="11">
    <w:abstractNumId w:val="15"/>
  </w:num>
  <w:num w:numId="12">
    <w:abstractNumId w:val="13"/>
  </w:num>
  <w:num w:numId="13">
    <w:abstractNumId w:val="20"/>
  </w:num>
  <w:num w:numId="14">
    <w:abstractNumId w:val="5"/>
  </w:num>
  <w:num w:numId="15">
    <w:abstractNumId w:val="26"/>
  </w:num>
  <w:num w:numId="16">
    <w:abstractNumId w:val="3"/>
  </w:num>
  <w:num w:numId="17">
    <w:abstractNumId w:val="6"/>
  </w:num>
  <w:num w:numId="18">
    <w:abstractNumId w:val="24"/>
  </w:num>
  <w:num w:numId="19">
    <w:abstractNumId w:val="23"/>
  </w:num>
  <w:num w:numId="20">
    <w:abstractNumId w:val="17"/>
  </w:num>
  <w:num w:numId="21">
    <w:abstractNumId w:val="10"/>
  </w:num>
  <w:num w:numId="22">
    <w:abstractNumId w:val="22"/>
  </w:num>
  <w:num w:numId="23">
    <w:abstractNumId w:val="18"/>
  </w:num>
  <w:num w:numId="24">
    <w:abstractNumId w:val="21"/>
  </w:num>
  <w:num w:numId="25">
    <w:abstractNumId w:val="8"/>
  </w:num>
  <w:num w:numId="26">
    <w:abstractNumId w:val="0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6344"/>
    <w:rsid w:val="00010E7C"/>
    <w:rsid w:val="00010F54"/>
    <w:rsid w:val="00017209"/>
    <w:rsid w:val="00017E27"/>
    <w:rsid w:val="00027987"/>
    <w:rsid w:val="00030B66"/>
    <w:rsid w:val="00034880"/>
    <w:rsid w:val="0003573A"/>
    <w:rsid w:val="0003736B"/>
    <w:rsid w:val="00037855"/>
    <w:rsid w:val="000412EF"/>
    <w:rsid w:val="00041585"/>
    <w:rsid w:val="0004379C"/>
    <w:rsid w:val="00044201"/>
    <w:rsid w:val="00046251"/>
    <w:rsid w:val="000472FB"/>
    <w:rsid w:val="0005334A"/>
    <w:rsid w:val="00053679"/>
    <w:rsid w:val="000537EB"/>
    <w:rsid w:val="0006261D"/>
    <w:rsid w:val="00064E96"/>
    <w:rsid w:val="00065BCA"/>
    <w:rsid w:val="00066284"/>
    <w:rsid w:val="00070195"/>
    <w:rsid w:val="00070EC0"/>
    <w:rsid w:val="00071E56"/>
    <w:rsid w:val="00072979"/>
    <w:rsid w:val="000746C0"/>
    <w:rsid w:val="00076FA5"/>
    <w:rsid w:val="0007739A"/>
    <w:rsid w:val="000803EF"/>
    <w:rsid w:val="00081190"/>
    <w:rsid w:val="0008791E"/>
    <w:rsid w:val="00092727"/>
    <w:rsid w:val="000934A1"/>
    <w:rsid w:val="00094F40"/>
    <w:rsid w:val="00096A18"/>
    <w:rsid w:val="000A50D1"/>
    <w:rsid w:val="000B611F"/>
    <w:rsid w:val="000B6F07"/>
    <w:rsid w:val="000B7A6A"/>
    <w:rsid w:val="000C04C8"/>
    <w:rsid w:val="000C103A"/>
    <w:rsid w:val="000C112C"/>
    <w:rsid w:val="000D3D92"/>
    <w:rsid w:val="000E07AF"/>
    <w:rsid w:val="000E4B34"/>
    <w:rsid w:val="000E6C2C"/>
    <w:rsid w:val="000F3419"/>
    <w:rsid w:val="000F4C67"/>
    <w:rsid w:val="000F7543"/>
    <w:rsid w:val="00107DCF"/>
    <w:rsid w:val="001166E1"/>
    <w:rsid w:val="00116CA5"/>
    <w:rsid w:val="001215C0"/>
    <w:rsid w:val="00122489"/>
    <w:rsid w:val="00123DC1"/>
    <w:rsid w:val="0012421B"/>
    <w:rsid w:val="00126EBC"/>
    <w:rsid w:val="00127C08"/>
    <w:rsid w:val="00127DC3"/>
    <w:rsid w:val="00136644"/>
    <w:rsid w:val="00143F0E"/>
    <w:rsid w:val="001441F8"/>
    <w:rsid w:val="00145635"/>
    <w:rsid w:val="0015039B"/>
    <w:rsid w:val="00153FCD"/>
    <w:rsid w:val="00157AD4"/>
    <w:rsid w:val="00160625"/>
    <w:rsid w:val="00163C09"/>
    <w:rsid w:val="00175A30"/>
    <w:rsid w:val="00177D6C"/>
    <w:rsid w:val="001807A4"/>
    <w:rsid w:val="00182E07"/>
    <w:rsid w:val="00183978"/>
    <w:rsid w:val="00184449"/>
    <w:rsid w:val="00184627"/>
    <w:rsid w:val="00185560"/>
    <w:rsid w:val="001906D8"/>
    <w:rsid w:val="00191B7D"/>
    <w:rsid w:val="001948F1"/>
    <w:rsid w:val="00195C5A"/>
    <w:rsid w:val="001971D1"/>
    <w:rsid w:val="001973E3"/>
    <w:rsid w:val="001A1126"/>
    <w:rsid w:val="001B5E82"/>
    <w:rsid w:val="001B632E"/>
    <w:rsid w:val="001B6E6C"/>
    <w:rsid w:val="001C5EED"/>
    <w:rsid w:val="001C7601"/>
    <w:rsid w:val="001C7E64"/>
    <w:rsid w:val="001D2ACB"/>
    <w:rsid w:val="001D58DD"/>
    <w:rsid w:val="001D769C"/>
    <w:rsid w:val="001E11DE"/>
    <w:rsid w:val="001E3FDE"/>
    <w:rsid w:val="001F0E0C"/>
    <w:rsid w:val="001F1F23"/>
    <w:rsid w:val="001F58AF"/>
    <w:rsid w:val="001F7847"/>
    <w:rsid w:val="00201E0A"/>
    <w:rsid w:val="00204A2F"/>
    <w:rsid w:val="00205918"/>
    <w:rsid w:val="00206382"/>
    <w:rsid w:val="00206F48"/>
    <w:rsid w:val="00207A95"/>
    <w:rsid w:val="00207D83"/>
    <w:rsid w:val="0021024F"/>
    <w:rsid w:val="0022091D"/>
    <w:rsid w:val="002247E1"/>
    <w:rsid w:val="00226ABA"/>
    <w:rsid w:val="00230245"/>
    <w:rsid w:val="002322DC"/>
    <w:rsid w:val="00241275"/>
    <w:rsid w:val="0024555D"/>
    <w:rsid w:val="00246ECD"/>
    <w:rsid w:val="00252E59"/>
    <w:rsid w:val="0025727C"/>
    <w:rsid w:val="00260A03"/>
    <w:rsid w:val="0026546D"/>
    <w:rsid w:val="00271690"/>
    <w:rsid w:val="00272D77"/>
    <w:rsid w:val="00274097"/>
    <w:rsid w:val="002749AC"/>
    <w:rsid w:val="002806C3"/>
    <w:rsid w:val="00281057"/>
    <w:rsid w:val="0028421D"/>
    <w:rsid w:val="002870CB"/>
    <w:rsid w:val="00290105"/>
    <w:rsid w:val="002A72BA"/>
    <w:rsid w:val="002B000A"/>
    <w:rsid w:val="002B1E71"/>
    <w:rsid w:val="002B5AF4"/>
    <w:rsid w:val="002B5BF4"/>
    <w:rsid w:val="002B7038"/>
    <w:rsid w:val="002C01C8"/>
    <w:rsid w:val="002C2C2D"/>
    <w:rsid w:val="002C5069"/>
    <w:rsid w:val="002D1BBD"/>
    <w:rsid w:val="002D269E"/>
    <w:rsid w:val="002D3BEA"/>
    <w:rsid w:val="002D5288"/>
    <w:rsid w:val="002D64C1"/>
    <w:rsid w:val="002E2456"/>
    <w:rsid w:val="002E344B"/>
    <w:rsid w:val="002E4A29"/>
    <w:rsid w:val="002E6F46"/>
    <w:rsid w:val="002E72BE"/>
    <w:rsid w:val="002F0BF0"/>
    <w:rsid w:val="002F2FC3"/>
    <w:rsid w:val="002F714B"/>
    <w:rsid w:val="00301714"/>
    <w:rsid w:val="00302965"/>
    <w:rsid w:val="003051A9"/>
    <w:rsid w:val="00307EB1"/>
    <w:rsid w:val="00311650"/>
    <w:rsid w:val="003125A1"/>
    <w:rsid w:val="003128B1"/>
    <w:rsid w:val="003174DD"/>
    <w:rsid w:val="00317FC9"/>
    <w:rsid w:val="003200AC"/>
    <w:rsid w:val="0032226A"/>
    <w:rsid w:val="00323482"/>
    <w:rsid w:val="003236BE"/>
    <w:rsid w:val="00327DB7"/>
    <w:rsid w:val="0033106A"/>
    <w:rsid w:val="00335117"/>
    <w:rsid w:val="003405EF"/>
    <w:rsid w:val="00346AFF"/>
    <w:rsid w:val="00347C16"/>
    <w:rsid w:val="00350191"/>
    <w:rsid w:val="003523FD"/>
    <w:rsid w:val="0036036F"/>
    <w:rsid w:val="00362FB6"/>
    <w:rsid w:val="0036717C"/>
    <w:rsid w:val="003709E1"/>
    <w:rsid w:val="003849BE"/>
    <w:rsid w:val="00386F9D"/>
    <w:rsid w:val="00387CC9"/>
    <w:rsid w:val="0039579A"/>
    <w:rsid w:val="003A16A6"/>
    <w:rsid w:val="003A25A2"/>
    <w:rsid w:val="003A5A50"/>
    <w:rsid w:val="003B0412"/>
    <w:rsid w:val="003B0416"/>
    <w:rsid w:val="003B5C7D"/>
    <w:rsid w:val="003C0E69"/>
    <w:rsid w:val="003C59A5"/>
    <w:rsid w:val="003D364C"/>
    <w:rsid w:val="003E2B21"/>
    <w:rsid w:val="003E41CC"/>
    <w:rsid w:val="003F5AC1"/>
    <w:rsid w:val="003F60FB"/>
    <w:rsid w:val="003F7A38"/>
    <w:rsid w:val="003F7AD4"/>
    <w:rsid w:val="003F7B1C"/>
    <w:rsid w:val="00400111"/>
    <w:rsid w:val="00402E8A"/>
    <w:rsid w:val="00406FBF"/>
    <w:rsid w:val="0041212F"/>
    <w:rsid w:val="00412CF1"/>
    <w:rsid w:val="00412DF9"/>
    <w:rsid w:val="00413783"/>
    <w:rsid w:val="00415934"/>
    <w:rsid w:val="00416E0F"/>
    <w:rsid w:val="0042199E"/>
    <w:rsid w:val="00421BA3"/>
    <w:rsid w:val="00425999"/>
    <w:rsid w:val="004260D1"/>
    <w:rsid w:val="00427B90"/>
    <w:rsid w:val="004311B7"/>
    <w:rsid w:val="00431F03"/>
    <w:rsid w:val="00432504"/>
    <w:rsid w:val="00441BCB"/>
    <w:rsid w:val="00442C97"/>
    <w:rsid w:val="00445370"/>
    <w:rsid w:val="00446FB8"/>
    <w:rsid w:val="00447186"/>
    <w:rsid w:val="00447883"/>
    <w:rsid w:val="00450719"/>
    <w:rsid w:val="0045218A"/>
    <w:rsid w:val="00457025"/>
    <w:rsid w:val="004653A0"/>
    <w:rsid w:val="0046646D"/>
    <w:rsid w:val="004672DA"/>
    <w:rsid w:val="00470F4C"/>
    <w:rsid w:val="004716C5"/>
    <w:rsid w:val="004718D1"/>
    <w:rsid w:val="00471C8D"/>
    <w:rsid w:val="0047543E"/>
    <w:rsid w:val="00477A43"/>
    <w:rsid w:val="0048256F"/>
    <w:rsid w:val="0048295E"/>
    <w:rsid w:val="00483E36"/>
    <w:rsid w:val="00484899"/>
    <w:rsid w:val="0048557D"/>
    <w:rsid w:val="004855D2"/>
    <w:rsid w:val="00490D3B"/>
    <w:rsid w:val="00494305"/>
    <w:rsid w:val="004968BD"/>
    <w:rsid w:val="00496F8B"/>
    <w:rsid w:val="004A1818"/>
    <w:rsid w:val="004A28FF"/>
    <w:rsid w:val="004A322D"/>
    <w:rsid w:val="004A5A63"/>
    <w:rsid w:val="004A5DDB"/>
    <w:rsid w:val="004A66F8"/>
    <w:rsid w:val="004A6840"/>
    <w:rsid w:val="004A7A56"/>
    <w:rsid w:val="004B06D4"/>
    <w:rsid w:val="004B4452"/>
    <w:rsid w:val="004C0A3F"/>
    <w:rsid w:val="004C192C"/>
    <w:rsid w:val="004C58F8"/>
    <w:rsid w:val="004C7099"/>
    <w:rsid w:val="004D3232"/>
    <w:rsid w:val="004D562A"/>
    <w:rsid w:val="004E0326"/>
    <w:rsid w:val="004E0E4F"/>
    <w:rsid w:val="004F2373"/>
    <w:rsid w:val="004F32CE"/>
    <w:rsid w:val="004F5B0E"/>
    <w:rsid w:val="00500EA7"/>
    <w:rsid w:val="00502EA6"/>
    <w:rsid w:val="00502FFD"/>
    <w:rsid w:val="0050425F"/>
    <w:rsid w:val="00505EA3"/>
    <w:rsid w:val="005121F6"/>
    <w:rsid w:val="00512F12"/>
    <w:rsid w:val="00512FA6"/>
    <w:rsid w:val="00514C54"/>
    <w:rsid w:val="005235D1"/>
    <w:rsid w:val="005244D5"/>
    <w:rsid w:val="0052603F"/>
    <w:rsid w:val="00527B5A"/>
    <w:rsid w:val="00533B91"/>
    <w:rsid w:val="00533CAB"/>
    <w:rsid w:val="005400EF"/>
    <w:rsid w:val="00540301"/>
    <w:rsid w:val="00540994"/>
    <w:rsid w:val="00541CB9"/>
    <w:rsid w:val="005421DA"/>
    <w:rsid w:val="0054380F"/>
    <w:rsid w:val="00545B95"/>
    <w:rsid w:val="00545EB3"/>
    <w:rsid w:val="005464EF"/>
    <w:rsid w:val="005479D3"/>
    <w:rsid w:val="0055352B"/>
    <w:rsid w:val="005561A8"/>
    <w:rsid w:val="00557B14"/>
    <w:rsid w:val="00562172"/>
    <w:rsid w:val="0056243B"/>
    <w:rsid w:val="005674FD"/>
    <w:rsid w:val="005708D2"/>
    <w:rsid w:val="00575B63"/>
    <w:rsid w:val="00575FC8"/>
    <w:rsid w:val="00576943"/>
    <w:rsid w:val="0057740F"/>
    <w:rsid w:val="00577942"/>
    <w:rsid w:val="005818E9"/>
    <w:rsid w:val="00581E43"/>
    <w:rsid w:val="00587482"/>
    <w:rsid w:val="00591FF6"/>
    <w:rsid w:val="005945C9"/>
    <w:rsid w:val="00595060"/>
    <w:rsid w:val="00595C69"/>
    <w:rsid w:val="00596330"/>
    <w:rsid w:val="005A1CE0"/>
    <w:rsid w:val="005A5ADB"/>
    <w:rsid w:val="005B1232"/>
    <w:rsid w:val="005B51DB"/>
    <w:rsid w:val="005B64B5"/>
    <w:rsid w:val="005C1DA2"/>
    <w:rsid w:val="005D05D1"/>
    <w:rsid w:val="005D6CAE"/>
    <w:rsid w:val="005E2BE1"/>
    <w:rsid w:val="005E3297"/>
    <w:rsid w:val="005E6D7C"/>
    <w:rsid w:val="005F4821"/>
    <w:rsid w:val="005F7417"/>
    <w:rsid w:val="005F7510"/>
    <w:rsid w:val="006008CD"/>
    <w:rsid w:val="00601890"/>
    <w:rsid w:val="006027F0"/>
    <w:rsid w:val="00605D66"/>
    <w:rsid w:val="00620926"/>
    <w:rsid w:val="00621ADB"/>
    <w:rsid w:val="006240EC"/>
    <w:rsid w:val="00626DDD"/>
    <w:rsid w:val="00627CD6"/>
    <w:rsid w:val="00630499"/>
    <w:rsid w:val="00632F2C"/>
    <w:rsid w:val="00633DBC"/>
    <w:rsid w:val="00636A7F"/>
    <w:rsid w:val="006403C1"/>
    <w:rsid w:val="006413E3"/>
    <w:rsid w:val="00641B8A"/>
    <w:rsid w:val="00643923"/>
    <w:rsid w:val="00646C57"/>
    <w:rsid w:val="00652143"/>
    <w:rsid w:val="00657410"/>
    <w:rsid w:val="00661162"/>
    <w:rsid w:val="00662477"/>
    <w:rsid w:val="0066638C"/>
    <w:rsid w:val="006664F1"/>
    <w:rsid w:val="00672D04"/>
    <w:rsid w:val="00674FBA"/>
    <w:rsid w:val="0067708D"/>
    <w:rsid w:val="00682E25"/>
    <w:rsid w:val="006844C5"/>
    <w:rsid w:val="0068605B"/>
    <w:rsid w:val="00693FA8"/>
    <w:rsid w:val="00695901"/>
    <w:rsid w:val="0069754B"/>
    <w:rsid w:val="00697B08"/>
    <w:rsid w:val="006A076C"/>
    <w:rsid w:val="006A10C3"/>
    <w:rsid w:val="006A1572"/>
    <w:rsid w:val="006A4248"/>
    <w:rsid w:val="006A6E8B"/>
    <w:rsid w:val="006B0D80"/>
    <w:rsid w:val="006B2D47"/>
    <w:rsid w:val="006C014D"/>
    <w:rsid w:val="006C140B"/>
    <w:rsid w:val="006C63CE"/>
    <w:rsid w:val="006D0C2D"/>
    <w:rsid w:val="006D5329"/>
    <w:rsid w:val="006D6155"/>
    <w:rsid w:val="006D69E4"/>
    <w:rsid w:val="006E10C6"/>
    <w:rsid w:val="006E236F"/>
    <w:rsid w:val="006E3170"/>
    <w:rsid w:val="006E42B8"/>
    <w:rsid w:val="006E7B08"/>
    <w:rsid w:val="006F17FD"/>
    <w:rsid w:val="006F53ED"/>
    <w:rsid w:val="00700F1E"/>
    <w:rsid w:val="00702962"/>
    <w:rsid w:val="007048BE"/>
    <w:rsid w:val="00704CE4"/>
    <w:rsid w:val="007074CB"/>
    <w:rsid w:val="00712C72"/>
    <w:rsid w:val="00715163"/>
    <w:rsid w:val="0071572D"/>
    <w:rsid w:val="00716959"/>
    <w:rsid w:val="00724CBF"/>
    <w:rsid w:val="007318FD"/>
    <w:rsid w:val="00733546"/>
    <w:rsid w:val="007337A0"/>
    <w:rsid w:val="00745ACC"/>
    <w:rsid w:val="007557C3"/>
    <w:rsid w:val="00756914"/>
    <w:rsid w:val="00757217"/>
    <w:rsid w:val="00757892"/>
    <w:rsid w:val="00762595"/>
    <w:rsid w:val="007638E0"/>
    <w:rsid w:val="00763A6F"/>
    <w:rsid w:val="00771199"/>
    <w:rsid w:val="00776AE1"/>
    <w:rsid w:val="00776C84"/>
    <w:rsid w:val="007775D0"/>
    <w:rsid w:val="00781026"/>
    <w:rsid w:val="007833A0"/>
    <w:rsid w:val="00783683"/>
    <w:rsid w:val="00783C15"/>
    <w:rsid w:val="00785F63"/>
    <w:rsid w:val="007929A4"/>
    <w:rsid w:val="00792D77"/>
    <w:rsid w:val="0079312F"/>
    <w:rsid w:val="007961C3"/>
    <w:rsid w:val="007961D9"/>
    <w:rsid w:val="007A1BC5"/>
    <w:rsid w:val="007A3792"/>
    <w:rsid w:val="007A3889"/>
    <w:rsid w:val="007B07D2"/>
    <w:rsid w:val="007C4F1C"/>
    <w:rsid w:val="007C695A"/>
    <w:rsid w:val="007C7539"/>
    <w:rsid w:val="007C7AA2"/>
    <w:rsid w:val="007D1C5D"/>
    <w:rsid w:val="007D2668"/>
    <w:rsid w:val="007E1791"/>
    <w:rsid w:val="007E389F"/>
    <w:rsid w:val="007E3DB2"/>
    <w:rsid w:val="007F1CCE"/>
    <w:rsid w:val="007F4E0F"/>
    <w:rsid w:val="00801AA5"/>
    <w:rsid w:val="00802078"/>
    <w:rsid w:val="00810E2E"/>
    <w:rsid w:val="00810E4F"/>
    <w:rsid w:val="0082125A"/>
    <w:rsid w:val="00823B5F"/>
    <w:rsid w:val="00825E96"/>
    <w:rsid w:val="00827D9E"/>
    <w:rsid w:val="0083568A"/>
    <w:rsid w:val="008453C1"/>
    <w:rsid w:val="00846B51"/>
    <w:rsid w:val="00847F1E"/>
    <w:rsid w:val="008509ED"/>
    <w:rsid w:val="00852037"/>
    <w:rsid w:val="00855574"/>
    <w:rsid w:val="00855B92"/>
    <w:rsid w:val="00855E50"/>
    <w:rsid w:val="00860171"/>
    <w:rsid w:val="008618DC"/>
    <w:rsid w:val="00861CD1"/>
    <w:rsid w:val="008624BE"/>
    <w:rsid w:val="00863658"/>
    <w:rsid w:val="008662DE"/>
    <w:rsid w:val="008664AC"/>
    <w:rsid w:val="00872B0E"/>
    <w:rsid w:val="00872B4B"/>
    <w:rsid w:val="00881AFB"/>
    <w:rsid w:val="00882186"/>
    <w:rsid w:val="0088242D"/>
    <w:rsid w:val="008840E5"/>
    <w:rsid w:val="0088415D"/>
    <w:rsid w:val="00884BE5"/>
    <w:rsid w:val="008852B9"/>
    <w:rsid w:val="008936A1"/>
    <w:rsid w:val="00893CBE"/>
    <w:rsid w:val="008A02AE"/>
    <w:rsid w:val="008A0846"/>
    <w:rsid w:val="008A0B93"/>
    <w:rsid w:val="008A138F"/>
    <w:rsid w:val="008A1CC8"/>
    <w:rsid w:val="008A54F0"/>
    <w:rsid w:val="008B1D6B"/>
    <w:rsid w:val="008B21F7"/>
    <w:rsid w:val="008B493B"/>
    <w:rsid w:val="008B5FDD"/>
    <w:rsid w:val="008B767A"/>
    <w:rsid w:val="008C2090"/>
    <w:rsid w:val="008C26FA"/>
    <w:rsid w:val="008C2700"/>
    <w:rsid w:val="008C5BD5"/>
    <w:rsid w:val="008D3431"/>
    <w:rsid w:val="008D5825"/>
    <w:rsid w:val="008E19D2"/>
    <w:rsid w:val="008F28D1"/>
    <w:rsid w:val="008F74B2"/>
    <w:rsid w:val="00904F01"/>
    <w:rsid w:val="009065DC"/>
    <w:rsid w:val="009108EC"/>
    <w:rsid w:val="00910A66"/>
    <w:rsid w:val="009119AC"/>
    <w:rsid w:val="0091479B"/>
    <w:rsid w:val="009211D7"/>
    <w:rsid w:val="00923463"/>
    <w:rsid w:val="00925414"/>
    <w:rsid w:val="0092581C"/>
    <w:rsid w:val="00925DB2"/>
    <w:rsid w:val="009313BC"/>
    <w:rsid w:val="00934D41"/>
    <w:rsid w:val="00935442"/>
    <w:rsid w:val="00935614"/>
    <w:rsid w:val="0094166E"/>
    <w:rsid w:val="00951322"/>
    <w:rsid w:val="009554E9"/>
    <w:rsid w:val="00956AAE"/>
    <w:rsid w:val="00956BE3"/>
    <w:rsid w:val="0096618A"/>
    <w:rsid w:val="009705D4"/>
    <w:rsid w:val="00980DFA"/>
    <w:rsid w:val="00983792"/>
    <w:rsid w:val="00984873"/>
    <w:rsid w:val="009851AB"/>
    <w:rsid w:val="009A39F6"/>
    <w:rsid w:val="009B0B61"/>
    <w:rsid w:val="009B17C9"/>
    <w:rsid w:val="009B55A6"/>
    <w:rsid w:val="009C6933"/>
    <w:rsid w:val="009D4FBB"/>
    <w:rsid w:val="009D58D0"/>
    <w:rsid w:val="009D613F"/>
    <w:rsid w:val="009D7571"/>
    <w:rsid w:val="009F26DB"/>
    <w:rsid w:val="009F5BC0"/>
    <w:rsid w:val="009F63C7"/>
    <w:rsid w:val="00A00F28"/>
    <w:rsid w:val="00A01B97"/>
    <w:rsid w:val="00A03849"/>
    <w:rsid w:val="00A04A82"/>
    <w:rsid w:val="00A05FA8"/>
    <w:rsid w:val="00A0711F"/>
    <w:rsid w:val="00A0725E"/>
    <w:rsid w:val="00A105E3"/>
    <w:rsid w:val="00A12AA7"/>
    <w:rsid w:val="00A15D7F"/>
    <w:rsid w:val="00A34088"/>
    <w:rsid w:val="00A35FA1"/>
    <w:rsid w:val="00A4221A"/>
    <w:rsid w:val="00A450EB"/>
    <w:rsid w:val="00A47505"/>
    <w:rsid w:val="00A50213"/>
    <w:rsid w:val="00A52214"/>
    <w:rsid w:val="00A57425"/>
    <w:rsid w:val="00A624F4"/>
    <w:rsid w:val="00A65247"/>
    <w:rsid w:val="00A66877"/>
    <w:rsid w:val="00A6703E"/>
    <w:rsid w:val="00A728A5"/>
    <w:rsid w:val="00A72904"/>
    <w:rsid w:val="00A732F7"/>
    <w:rsid w:val="00A74EA5"/>
    <w:rsid w:val="00A84981"/>
    <w:rsid w:val="00A85FA8"/>
    <w:rsid w:val="00A86973"/>
    <w:rsid w:val="00A870B5"/>
    <w:rsid w:val="00A93D22"/>
    <w:rsid w:val="00A93DD4"/>
    <w:rsid w:val="00A942FD"/>
    <w:rsid w:val="00A94BC6"/>
    <w:rsid w:val="00AA0A0A"/>
    <w:rsid w:val="00AA112F"/>
    <w:rsid w:val="00AA1AD4"/>
    <w:rsid w:val="00AA5CF9"/>
    <w:rsid w:val="00AA6B79"/>
    <w:rsid w:val="00AA6E99"/>
    <w:rsid w:val="00AB075C"/>
    <w:rsid w:val="00AB077D"/>
    <w:rsid w:val="00AB282D"/>
    <w:rsid w:val="00AC1207"/>
    <w:rsid w:val="00AC1EC7"/>
    <w:rsid w:val="00AC33F8"/>
    <w:rsid w:val="00AC6579"/>
    <w:rsid w:val="00AD0274"/>
    <w:rsid w:val="00AD1995"/>
    <w:rsid w:val="00AD7759"/>
    <w:rsid w:val="00AE49E7"/>
    <w:rsid w:val="00AE4DAD"/>
    <w:rsid w:val="00AF38C0"/>
    <w:rsid w:val="00AF3A0E"/>
    <w:rsid w:val="00AF7829"/>
    <w:rsid w:val="00B10C8D"/>
    <w:rsid w:val="00B124D4"/>
    <w:rsid w:val="00B1446F"/>
    <w:rsid w:val="00B16F2D"/>
    <w:rsid w:val="00B200C7"/>
    <w:rsid w:val="00B26442"/>
    <w:rsid w:val="00B3197D"/>
    <w:rsid w:val="00B334C5"/>
    <w:rsid w:val="00B361AD"/>
    <w:rsid w:val="00B36C9A"/>
    <w:rsid w:val="00B440A1"/>
    <w:rsid w:val="00B5045E"/>
    <w:rsid w:val="00B50ACB"/>
    <w:rsid w:val="00B50FE2"/>
    <w:rsid w:val="00B54DE4"/>
    <w:rsid w:val="00B60E9B"/>
    <w:rsid w:val="00B668F2"/>
    <w:rsid w:val="00B81B4C"/>
    <w:rsid w:val="00B832CD"/>
    <w:rsid w:val="00B833DF"/>
    <w:rsid w:val="00B86DD2"/>
    <w:rsid w:val="00B8709E"/>
    <w:rsid w:val="00B92EC0"/>
    <w:rsid w:val="00B963B5"/>
    <w:rsid w:val="00BA1603"/>
    <w:rsid w:val="00BA48B6"/>
    <w:rsid w:val="00BB1145"/>
    <w:rsid w:val="00BB19DC"/>
    <w:rsid w:val="00BB32DE"/>
    <w:rsid w:val="00BB4A11"/>
    <w:rsid w:val="00BC6DEA"/>
    <w:rsid w:val="00BD0885"/>
    <w:rsid w:val="00BD118D"/>
    <w:rsid w:val="00BE46D5"/>
    <w:rsid w:val="00BE56AD"/>
    <w:rsid w:val="00BF1248"/>
    <w:rsid w:val="00BF30AB"/>
    <w:rsid w:val="00C03842"/>
    <w:rsid w:val="00C03A2B"/>
    <w:rsid w:val="00C07301"/>
    <w:rsid w:val="00C10A45"/>
    <w:rsid w:val="00C214AB"/>
    <w:rsid w:val="00C21DD0"/>
    <w:rsid w:val="00C2449A"/>
    <w:rsid w:val="00C26833"/>
    <w:rsid w:val="00C33771"/>
    <w:rsid w:val="00C33A66"/>
    <w:rsid w:val="00C35362"/>
    <w:rsid w:val="00C41AD0"/>
    <w:rsid w:val="00C42BA9"/>
    <w:rsid w:val="00C43EEE"/>
    <w:rsid w:val="00C43FF4"/>
    <w:rsid w:val="00C46450"/>
    <w:rsid w:val="00C50C73"/>
    <w:rsid w:val="00C5131C"/>
    <w:rsid w:val="00C515C7"/>
    <w:rsid w:val="00C53D94"/>
    <w:rsid w:val="00C54407"/>
    <w:rsid w:val="00C55755"/>
    <w:rsid w:val="00C576EF"/>
    <w:rsid w:val="00C61CF1"/>
    <w:rsid w:val="00C66C2F"/>
    <w:rsid w:val="00C67B57"/>
    <w:rsid w:val="00C67D3E"/>
    <w:rsid w:val="00C70A07"/>
    <w:rsid w:val="00C73563"/>
    <w:rsid w:val="00C751FA"/>
    <w:rsid w:val="00C76BA7"/>
    <w:rsid w:val="00C77FFD"/>
    <w:rsid w:val="00C858B9"/>
    <w:rsid w:val="00C864A6"/>
    <w:rsid w:val="00C90710"/>
    <w:rsid w:val="00C92278"/>
    <w:rsid w:val="00C94054"/>
    <w:rsid w:val="00C9742F"/>
    <w:rsid w:val="00C978E8"/>
    <w:rsid w:val="00CA00C2"/>
    <w:rsid w:val="00CA10BD"/>
    <w:rsid w:val="00CA2775"/>
    <w:rsid w:val="00CB42DA"/>
    <w:rsid w:val="00CB55F9"/>
    <w:rsid w:val="00CB72A6"/>
    <w:rsid w:val="00CC1739"/>
    <w:rsid w:val="00CC2C2B"/>
    <w:rsid w:val="00CD10ED"/>
    <w:rsid w:val="00CD32FA"/>
    <w:rsid w:val="00CD604B"/>
    <w:rsid w:val="00CD6AF0"/>
    <w:rsid w:val="00CD717D"/>
    <w:rsid w:val="00CE063B"/>
    <w:rsid w:val="00CE2761"/>
    <w:rsid w:val="00CE2ECC"/>
    <w:rsid w:val="00CE33FC"/>
    <w:rsid w:val="00CE3E48"/>
    <w:rsid w:val="00CE5ADC"/>
    <w:rsid w:val="00CF197A"/>
    <w:rsid w:val="00CF53D5"/>
    <w:rsid w:val="00CF68C3"/>
    <w:rsid w:val="00CF7C91"/>
    <w:rsid w:val="00D0080A"/>
    <w:rsid w:val="00D01FA2"/>
    <w:rsid w:val="00D14B03"/>
    <w:rsid w:val="00D14D77"/>
    <w:rsid w:val="00D23FAD"/>
    <w:rsid w:val="00D26D5B"/>
    <w:rsid w:val="00D27752"/>
    <w:rsid w:val="00D31241"/>
    <w:rsid w:val="00D330E1"/>
    <w:rsid w:val="00D435EF"/>
    <w:rsid w:val="00D5200A"/>
    <w:rsid w:val="00D53CD2"/>
    <w:rsid w:val="00D547A5"/>
    <w:rsid w:val="00D57BE0"/>
    <w:rsid w:val="00D62907"/>
    <w:rsid w:val="00D64C41"/>
    <w:rsid w:val="00D65DB9"/>
    <w:rsid w:val="00D74AF1"/>
    <w:rsid w:val="00D83A66"/>
    <w:rsid w:val="00D9601A"/>
    <w:rsid w:val="00DA11D1"/>
    <w:rsid w:val="00DA7A10"/>
    <w:rsid w:val="00DB249A"/>
    <w:rsid w:val="00DC1046"/>
    <w:rsid w:val="00DC4F5A"/>
    <w:rsid w:val="00DD5789"/>
    <w:rsid w:val="00DE0F6D"/>
    <w:rsid w:val="00DE6260"/>
    <w:rsid w:val="00E002F5"/>
    <w:rsid w:val="00E02EBB"/>
    <w:rsid w:val="00E168A8"/>
    <w:rsid w:val="00E172E4"/>
    <w:rsid w:val="00E204E4"/>
    <w:rsid w:val="00E2254F"/>
    <w:rsid w:val="00E23C08"/>
    <w:rsid w:val="00E2417A"/>
    <w:rsid w:val="00E27221"/>
    <w:rsid w:val="00E30F5A"/>
    <w:rsid w:val="00E3563B"/>
    <w:rsid w:val="00E40266"/>
    <w:rsid w:val="00E46271"/>
    <w:rsid w:val="00E52148"/>
    <w:rsid w:val="00E53FF4"/>
    <w:rsid w:val="00E56EB0"/>
    <w:rsid w:val="00E5775E"/>
    <w:rsid w:val="00E57C47"/>
    <w:rsid w:val="00E81696"/>
    <w:rsid w:val="00E84F53"/>
    <w:rsid w:val="00E856B2"/>
    <w:rsid w:val="00E91CF0"/>
    <w:rsid w:val="00E92369"/>
    <w:rsid w:val="00E94A73"/>
    <w:rsid w:val="00E94C1D"/>
    <w:rsid w:val="00E97D12"/>
    <w:rsid w:val="00EA0854"/>
    <w:rsid w:val="00EA1605"/>
    <w:rsid w:val="00EA4B4B"/>
    <w:rsid w:val="00EA7294"/>
    <w:rsid w:val="00EB0C78"/>
    <w:rsid w:val="00EB51B5"/>
    <w:rsid w:val="00EB5EF5"/>
    <w:rsid w:val="00EC018A"/>
    <w:rsid w:val="00EC1D8A"/>
    <w:rsid w:val="00EC5774"/>
    <w:rsid w:val="00ED288F"/>
    <w:rsid w:val="00ED4957"/>
    <w:rsid w:val="00EE311A"/>
    <w:rsid w:val="00EE5377"/>
    <w:rsid w:val="00EE5502"/>
    <w:rsid w:val="00EE7475"/>
    <w:rsid w:val="00EF1F89"/>
    <w:rsid w:val="00EF2F1E"/>
    <w:rsid w:val="00EF64DC"/>
    <w:rsid w:val="00F010B8"/>
    <w:rsid w:val="00F014F5"/>
    <w:rsid w:val="00F0525E"/>
    <w:rsid w:val="00F0608A"/>
    <w:rsid w:val="00F13B36"/>
    <w:rsid w:val="00F2182A"/>
    <w:rsid w:val="00F229E9"/>
    <w:rsid w:val="00F22D87"/>
    <w:rsid w:val="00F23821"/>
    <w:rsid w:val="00F34966"/>
    <w:rsid w:val="00F371BE"/>
    <w:rsid w:val="00F37CAB"/>
    <w:rsid w:val="00F40CAA"/>
    <w:rsid w:val="00F45CC5"/>
    <w:rsid w:val="00F46DBA"/>
    <w:rsid w:val="00F537C7"/>
    <w:rsid w:val="00F63DF6"/>
    <w:rsid w:val="00F64347"/>
    <w:rsid w:val="00F652FA"/>
    <w:rsid w:val="00F66EA9"/>
    <w:rsid w:val="00F7235D"/>
    <w:rsid w:val="00F764EB"/>
    <w:rsid w:val="00F81B06"/>
    <w:rsid w:val="00F82739"/>
    <w:rsid w:val="00F85E4C"/>
    <w:rsid w:val="00F85EB1"/>
    <w:rsid w:val="00F95019"/>
    <w:rsid w:val="00FA3E9D"/>
    <w:rsid w:val="00FB484C"/>
    <w:rsid w:val="00FC10D6"/>
    <w:rsid w:val="00FC6B3C"/>
    <w:rsid w:val="00FC7CE6"/>
    <w:rsid w:val="00FD0F5D"/>
    <w:rsid w:val="00FD2357"/>
    <w:rsid w:val="00FD4068"/>
    <w:rsid w:val="00FD7F07"/>
    <w:rsid w:val="00FE13F0"/>
    <w:rsid w:val="00FE1B65"/>
    <w:rsid w:val="00FE3EF4"/>
    <w:rsid w:val="00FE48DA"/>
    <w:rsid w:val="00FE544E"/>
    <w:rsid w:val="00FE5F82"/>
    <w:rsid w:val="00FE6637"/>
    <w:rsid w:val="00FE6778"/>
    <w:rsid w:val="00FF1FB1"/>
    <w:rsid w:val="00FF2889"/>
    <w:rsid w:val="00FF31B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AB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styleId="PlaceholderText">
    <w:name w:val="Placeholder Text"/>
    <w:basedOn w:val="DefaultParagraphFont"/>
    <w:uiPriority w:val="99"/>
    <w:semiHidden/>
    <w:rsid w:val="008A0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styleId="PlaceholderText">
    <w:name w:val="Placeholder Text"/>
    <w:basedOn w:val="DefaultParagraphFont"/>
    <w:uiPriority w:val="99"/>
    <w:semiHidden/>
    <w:rsid w:val="008A0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2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6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pis://NORM|4765|8|9|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BCA3-2F5C-4807-AE61-0FB34995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Частична оценка на въздействието</vt:lpstr>
    </vt:vector>
  </TitlesOfParts>
  <Company>Counsil of Ministers</Company>
  <LinksUpToDate>false</LinksUpToDate>
  <CharactersWithSpaces>15323</CharactersWithSpaces>
  <SharedDoc>false</SharedDoc>
  <HLinks>
    <vt:vector size="36" baseType="variant">
      <vt:variant>
        <vt:i4>6291553</vt:i4>
      </vt:variant>
      <vt:variant>
        <vt:i4>15</vt:i4>
      </vt:variant>
      <vt:variant>
        <vt:i4>0</vt:i4>
      </vt:variant>
      <vt:variant>
        <vt:i4>5</vt:i4>
      </vt:variant>
      <vt:variant>
        <vt:lpwstr>apis://NORM|4765|8|9|/</vt:lpwstr>
      </vt:variant>
      <vt:variant>
        <vt:lpwstr/>
      </vt:variant>
      <vt:variant>
        <vt:i4>6291553</vt:i4>
      </vt:variant>
      <vt:variant>
        <vt:i4>12</vt:i4>
      </vt:variant>
      <vt:variant>
        <vt:i4>0</vt:i4>
      </vt:variant>
      <vt:variant>
        <vt:i4>5</vt:i4>
      </vt:variant>
      <vt:variant>
        <vt:lpwstr>apis://NORM|4765|8|9|/</vt:lpwstr>
      </vt:variant>
      <vt:variant>
        <vt:lpwstr/>
      </vt:variant>
      <vt:variant>
        <vt:i4>6291553</vt:i4>
      </vt:variant>
      <vt:variant>
        <vt:i4>9</vt:i4>
      </vt:variant>
      <vt:variant>
        <vt:i4>0</vt:i4>
      </vt:variant>
      <vt:variant>
        <vt:i4>5</vt:i4>
      </vt:variant>
      <vt:variant>
        <vt:lpwstr>apis://NORM|4765|8|9|/</vt:lpwstr>
      </vt:variant>
      <vt:variant>
        <vt:lpwstr/>
      </vt:variant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apis://NORM|4765|8|9|/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apis://NORM|4765|8|9|/</vt:lpwstr>
      </vt:variant>
      <vt:variant>
        <vt:lpwstr/>
      </vt:variant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mailto:dangelova@iag.bg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creator>Windows User</dc:creator>
  <cp:lastModifiedBy>Petya Ivanova</cp:lastModifiedBy>
  <cp:revision>4</cp:revision>
  <cp:lastPrinted>2019-01-09T07:13:00Z</cp:lastPrinted>
  <dcterms:created xsi:type="dcterms:W3CDTF">2019-01-24T13:34:00Z</dcterms:created>
  <dcterms:modified xsi:type="dcterms:W3CDTF">2019-01-25T14:38:00Z</dcterms:modified>
</cp:coreProperties>
</file>