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2E" w:rsidRPr="00A238A7" w:rsidRDefault="009A712E" w:rsidP="00671E6B">
      <w:pPr>
        <w:pStyle w:val="Heading1"/>
        <w:spacing w:before="0" w:after="0" w:line="360" w:lineRule="auto"/>
        <w:rPr>
          <w:rFonts w:ascii="Times New Roman" w:hAnsi="Times New Roman" w:cs="Times New Roman"/>
          <w:spacing w:val="40"/>
          <w:sz w:val="24"/>
          <w:szCs w:val="24"/>
          <w:lang w:val="bg-BG"/>
        </w:rPr>
      </w:pPr>
      <w:r w:rsidRPr="00A238A7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13DC2122" wp14:editId="7EEFD855">
            <wp:simplePos x="0" y="0"/>
            <wp:positionH relativeFrom="column">
              <wp:posOffset>2402840</wp:posOffset>
            </wp:positionH>
            <wp:positionV relativeFrom="paragraph">
              <wp:posOffset>-170075</wp:posOffset>
            </wp:positionV>
            <wp:extent cx="1143000" cy="1110615"/>
            <wp:effectExtent l="0" t="0" r="0" b="0"/>
            <wp:wrapNone/>
            <wp:docPr id="3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12E" w:rsidRPr="00A238A7" w:rsidRDefault="009A712E" w:rsidP="00671E6B">
      <w:pPr>
        <w:pStyle w:val="Heading1"/>
        <w:spacing w:before="0" w:after="0" w:line="360" w:lineRule="auto"/>
        <w:rPr>
          <w:rFonts w:ascii="Times New Roman" w:hAnsi="Times New Roman" w:cs="Times New Roman"/>
          <w:spacing w:val="40"/>
          <w:sz w:val="24"/>
          <w:szCs w:val="24"/>
          <w:lang w:val="bg-BG"/>
        </w:rPr>
      </w:pPr>
    </w:p>
    <w:p w:rsidR="00671E6B" w:rsidRPr="00A238A7" w:rsidRDefault="00671E6B" w:rsidP="00671E6B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pacing w:val="40"/>
          <w:sz w:val="28"/>
          <w:szCs w:val="28"/>
          <w:lang w:val="bg-BG"/>
        </w:rPr>
      </w:pPr>
    </w:p>
    <w:p w:rsidR="00671E6B" w:rsidRPr="00A238A7" w:rsidRDefault="00671E6B" w:rsidP="00671E6B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pacing w:val="40"/>
          <w:sz w:val="28"/>
          <w:szCs w:val="28"/>
          <w:lang w:val="bg-BG"/>
        </w:rPr>
      </w:pPr>
    </w:p>
    <w:p w:rsidR="009A712E" w:rsidRPr="00A238A7" w:rsidRDefault="009A712E" w:rsidP="00671E6B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pacing w:val="40"/>
          <w:sz w:val="28"/>
          <w:szCs w:val="28"/>
          <w:lang w:val="bg-BG"/>
        </w:rPr>
      </w:pPr>
      <w:r w:rsidRPr="00A238A7">
        <w:rPr>
          <w:rFonts w:ascii="Times New Roman" w:hAnsi="Times New Roman" w:cs="Times New Roman"/>
          <w:spacing w:val="40"/>
          <w:sz w:val="28"/>
          <w:szCs w:val="28"/>
          <w:lang w:val="bg-BG"/>
        </w:rPr>
        <w:t>РЕПУБЛИКА БЪЛГАРИЯ</w:t>
      </w:r>
    </w:p>
    <w:p w:rsidR="009A712E" w:rsidRPr="00A238A7" w:rsidRDefault="009A712E" w:rsidP="00671E6B">
      <w:pPr>
        <w:pStyle w:val="Heading1"/>
        <w:pBdr>
          <w:bottom w:val="single" w:sz="4" w:space="1" w:color="auto"/>
        </w:pBdr>
        <w:spacing w:before="0" w:after="0" w:line="360" w:lineRule="auto"/>
        <w:jc w:val="center"/>
        <w:rPr>
          <w:rFonts w:ascii="Times New Roman" w:hAnsi="Times New Roman" w:cs="Times New Roman"/>
          <w:spacing w:val="40"/>
          <w:sz w:val="28"/>
          <w:szCs w:val="28"/>
          <w:lang w:val="bg-BG"/>
        </w:rPr>
      </w:pPr>
      <w:r w:rsidRPr="00A238A7">
        <w:rPr>
          <w:rFonts w:ascii="Times New Roman" w:hAnsi="Times New Roman" w:cs="Times New Roman"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A828CA" wp14:editId="4031820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A238A7">
        <w:rPr>
          <w:rFonts w:ascii="Times New Roman" w:hAnsi="Times New Roman" w:cs="Times New Roman"/>
          <w:spacing w:val="40"/>
          <w:sz w:val="28"/>
          <w:szCs w:val="28"/>
          <w:lang w:val="bg-BG"/>
        </w:rPr>
        <w:t>Министър на земеделието, храните и горите</w:t>
      </w:r>
    </w:p>
    <w:p w:rsidR="009D65DA" w:rsidRPr="00A238A7" w:rsidRDefault="009D65DA" w:rsidP="00671E6B">
      <w:pPr>
        <w:spacing w:line="360" w:lineRule="auto"/>
        <w:rPr>
          <w:sz w:val="24"/>
          <w:szCs w:val="24"/>
          <w:lang w:val="bg-BG"/>
        </w:rPr>
      </w:pPr>
    </w:p>
    <w:p w:rsidR="00F43CB4" w:rsidRPr="00A238A7" w:rsidRDefault="00F43CB4" w:rsidP="009A712E">
      <w:pPr>
        <w:spacing w:line="360" w:lineRule="auto"/>
        <w:rPr>
          <w:sz w:val="24"/>
          <w:szCs w:val="24"/>
          <w:lang w:val="bg-BG"/>
        </w:rPr>
      </w:pPr>
    </w:p>
    <w:p w:rsidR="009D65DA" w:rsidRPr="00A238A7" w:rsidRDefault="009D65DA" w:rsidP="009A712E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A238A7">
        <w:rPr>
          <w:b/>
          <w:sz w:val="28"/>
          <w:szCs w:val="28"/>
          <w:lang w:val="bg-BG"/>
        </w:rPr>
        <w:t>З А П О В Е Д</w:t>
      </w:r>
    </w:p>
    <w:p w:rsidR="009D65DA" w:rsidRPr="00A238A7" w:rsidRDefault="009D65DA" w:rsidP="00552ADC">
      <w:pPr>
        <w:spacing w:before="120" w:line="360" w:lineRule="auto"/>
        <w:jc w:val="center"/>
        <w:rPr>
          <w:sz w:val="24"/>
          <w:szCs w:val="24"/>
          <w:lang w:val="bg-BG"/>
        </w:rPr>
      </w:pPr>
      <w:r w:rsidRPr="00A238A7">
        <w:rPr>
          <w:sz w:val="24"/>
          <w:szCs w:val="24"/>
          <w:lang w:val="bg-BG"/>
        </w:rPr>
        <w:t>№</w:t>
      </w:r>
      <w:r w:rsidR="000010BE" w:rsidRPr="00A238A7">
        <w:rPr>
          <w:lang w:val="bg-BG"/>
        </w:rPr>
        <w:t xml:space="preserve"> </w:t>
      </w:r>
      <w:r w:rsidR="00A234F4" w:rsidRPr="00A238A7">
        <w:rPr>
          <w:sz w:val="24"/>
          <w:szCs w:val="24"/>
          <w:lang w:val="bg-BG"/>
        </w:rPr>
        <w:t>…………………</w:t>
      </w:r>
    </w:p>
    <w:p w:rsidR="009D65DA" w:rsidRPr="00A238A7" w:rsidRDefault="009D65DA" w:rsidP="009A712E">
      <w:pPr>
        <w:spacing w:line="360" w:lineRule="auto"/>
        <w:jc w:val="center"/>
        <w:rPr>
          <w:sz w:val="24"/>
          <w:szCs w:val="24"/>
          <w:lang w:val="bg-BG"/>
        </w:rPr>
      </w:pPr>
      <w:r w:rsidRPr="00A238A7">
        <w:rPr>
          <w:sz w:val="24"/>
          <w:szCs w:val="24"/>
          <w:lang w:val="bg-BG"/>
        </w:rPr>
        <w:t>София</w:t>
      </w:r>
      <w:r w:rsidR="00671E6B" w:rsidRPr="00A238A7">
        <w:rPr>
          <w:sz w:val="24"/>
          <w:szCs w:val="24"/>
          <w:lang w:val="bg-BG"/>
        </w:rPr>
        <w:t>,</w:t>
      </w:r>
      <w:r w:rsidR="000010BE" w:rsidRPr="00A238A7">
        <w:rPr>
          <w:sz w:val="24"/>
          <w:szCs w:val="24"/>
          <w:lang w:val="bg-BG"/>
        </w:rPr>
        <w:t xml:space="preserve"> </w:t>
      </w:r>
      <w:r w:rsidR="00A234F4" w:rsidRPr="00A238A7">
        <w:rPr>
          <w:sz w:val="24"/>
          <w:szCs w:val="24"/>
          <w:lang w:val="bg-BG"/>
        </w:rPr>
        <w:t>……………………</w:t>
      </w:r>
      <w:r w:rsidR="000010BE" w:rsidRPr="00A238A7">
        <w:rPr>
          <w:sz w:val="24"/>
          <w:szCs w:val="24"/>
          <w:lang w:val="bg-BG"/>
        </w:rPr>
        <w:t xml:space="preserve"> г.</w:t>
      </w:r>
    </w:p>
    <w:p w:rsidR="00F43CB4" w:rsidRPr="00A238A7" w:rsidRDefault="00F43CB4" w:rsidP="009A712E">
      <w:pPr>
        <w:spacing w:line="360" w:lineRule="auto"/>
        <w:jc w:val="center"/>
        <w:rPr>
          <w:sz w:val="24"/>
          <w:szCs w:val="24"/>
          <w:lang w:val="bg-BG"/>
        </w:rPr>
      </w:pPr>
    </w:p>
    <w:p w:rsidR="009D65DA" w:rsidRPr="00A238A7" w:rsidRDefault="009D65DA" w:rsidP="009A712E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 w:rsidRPr="00A238A7">
        <w:rPr>
          <w:sz w:val="24"/>
          <w:szCs w:val="24"/>
          <w:lang w:val="bg-BG"/>
        </w:rPr>
        <w:t>На основание чл. 25, ал. 4 от Закона за администрацията</w:t>
      </w:r>
      <w:r w:rsidR="004455C8" w:rsidRPr="00A238A7">
        <w:rPr>
          <w:sz w:val="24"/>
          <w:szCs w:val="24"/>
          <w:lang w:val="bg-BG"/>
        </w:rPr>
        <w:t>,</w:t>
      </w:r>
      <w:r w:rsidR="00FA2939" w:rsidRPr="00A238A7">
        <w:rPr>
          <w:sz w:val="24"/>
          <w:szCs w:val="24"/>
          <w:lang w:val="bg-BG"/>
        </w:rPr>
        <w:t xml:space="preserve"> във връзка с</w:t>
      </w:r>
      <w:r w:rsidRPr="00A238A7">
        <w:rPr>
          <w:sz w:val="24"/>
          <w:szCs w:val="24"/>
          <w:lang w:val="bg-BG"/>
        </w:rPr>
        <w:t xml:space="preserve"> </w:t>
      </w:r>
      <w:r w:rsidR="004455C8" w:rsidRPr="00A238A7">
        <w:rPr>
          <w:sz w:val="24"/>
          <w:szCs w:val="24"/>
          <w:lang w:val="bg-BG"/>
        </w:rPr>
        <w:t xml:space="preserve">§ 4 от </w:t>
      </w:r>
      <w:r w:rsidR="00AA4880" w:rsidRPr="00A238A7">
        <w:rPr>
          <w:sz w:val="24"/>
          <w:szCs w:val="24"/>
          <w:lang w:val="bg-BG"/>
        </w:rPr>
        <w:t>з</w:t>
      </w:r>
      <w:r w:rsidR="002624D9" w:rsidRPr="00A238A7">
        <w:rPr>
          <w:sz w:val="24"/>
          <w:szCs w:val="24"/>
          <w:lang w:val="bg-BG"/>
        </w:rPr>
        <w:t>аключителни</w:t>
      </w:r>
      <w:r w:rsidR="00AA4880" w:rsidRPr="00A238A7">
        <w:rPr>
          <w:sz w:val="24"/>
          <w:szCs w:val="24"/>
          <w:lang w:val="bg-BG"/>
        </w:rPr>
        <w:t>те</w:t>
      </w:r>
      <w:r w:rsidR="002624D9" w:rsidRPr="00A238A7">
        <w:rPr>
          <w:sz w:val="24"/>
          <w:szCs w:val="24"/>
          <w:lang w:val="bg-BG"/>
        </w:rPr>
        <w:t xml:space="preserve"> разпоредби към </w:t>
      </w:r>
      <w:r w:rsidR="004455C8" w:rsidRPr="00A238A7">
        <w:rPr>
          <w:sz w:val="24"/>
          <w:szCs w:val="24"/>
          <w:lang w:val="bg-BG"/>
        </w:rPr>
        <w:t xml:space="preserve">Наредба № 22 от 2015 г. за прилагане на подмярка 19.2 „Прилагане на операции в рамките на стратегии за Водено от общностите местно развитие” на мярка 19 „Водено от общностите местно развитие” от Програмата за развитие на селските райони за периода 2014-2020 г. (обн., ДВ, бр. 100 от 2015 г.) </w:t>
      </w:r>
      <w:r w:rsidRPr="00A238A7">
        <w:rPr>
          <w:sz w:val="24"/>
          <w:szCs w:val="24"/>
          <w:lang w:val="bg-BG"/>
        </w:rPr>
        <w:t xml:space="preserve">и </w:t>
      </w:r>
      <w:r w:rsidR="00183E6E" w:rsidRPr="00A238A7">
        <w:rPr>
          <w:sz w:val="24"/>
          <w:szCs w:val="24"/>
          <w:lang w:val="bg-BG"/>
        </w:rPr>
        <w:t xml:space="preserve">одобрен </w:t>
      </w:r>
      <w:r w:rsidRPr="00A238A7">
        <w:rPr>
          <w:sz w:val="24"/>
          <w:szCs w:val="24"/>
          <w:lang w:val="bg-BG"/>
        </w:rPr>
        <w:t xml:space="preserve">доклад № </w:t>
      </w:r>
      <w:r w:rsidR="00A234F4" w:rsidRPr="00A238A7">
        <w:rPr>
          <w:sz w:val="24"/>
          <w:szCs w:val="24"/>
          <w:lang w:val="bg-BG"/>
        </w:rPr>
        <w:t>………………………………………….</w:t>
      </w:r>
      <w:r w:rsidR="004C6D10" w:rsidRPr="00A238A7">
        <w:rPr>
          <w:sz w:val="24"/>
          <w:szCs w:val="24"/>
          <w:lang w:val="bg-BG"/>
        </w:rPr>
        <w:t xml:space="preserve">. </w:t>
      </w:r>
      <w:r w:rsidRPr="00A238A7">
        <w:rPr>
          <w:sz w:val="24"/>
          <w:szCs w:val="24"/>
          <w:lang w:val="bg-BG"/>
        </w:rPr>
        <w:t>от г-</w:t>
      </w:r>
      <w:r w:rsidR="004455C8" w:rsidRPr="00A238A7">
        <w:rPr>
          <w:sz w:val="24"/>
          <w:szCs w:val="24"/>
          <w:lang w:val="bg-BG"/>
        </w:rPr>
        <w:t xml:space="preserve">жа </w:t>
      </w:r>
      <w:r w:rsidR="00A234F4" w:rsidRPr="00A238A7">
        <w:rPr>
          <w:sz w:val="24"/>
          <w:szCs w:val="24"/>
          <w:lang w:val="bg-BG"/>
        </w:rPr>
        <w:t>Лозана Василева</w:t>
      </w:r>
      <w:r w:rsidR="004455C8" w:rsidRPr="00A238A7">
        <w:rPr>
          <w:sz w:val="24"/>
          <w:szCs w:val="24"/>
          <w:lang w:val="bg-BG"/>
        </w:rPr>
        <w:t xml:space="preserve"> – заместник</w:t>
      </w:r>
      <w:r w:rsidR="00671E6B" w:rsidRPr="00A238A7">
        <w:rPr>
          <w:sz w:val="24"/>
          <w:szCs w:val="24"/>
          <w:lang w:val="bg-BG"/>
        </w:rPr>
        <w:t>-</w:t>
      </w:r>
      <w:r w:rsidR="004455C8" w:rsidRPr="00A238A7">
        <w:rPr>
          <w:sz w:val="24"/>
          <w:szCs w:val="24"/>
          <w:lang w:val="bg-BG"/>
        </w:rPr>
        <w:t xml:space="preserve">министър </w:t>
      </w:r>
      <w:r w:rsidR="009A712E" w:rsidRPr="00A238A7">
        <w:rPr>
          <w:sz w:val="24"/>
          <w:szCs w:val="24"/>
          <w:lang w:val="bg-BG"/>
        </w:rPr>
        <w:t xml:space="preserve">на земеделието, </w:t>
      </w:r>
      <w:r w:rsidRPr="00A238A7">
        <w:rPr>
          <w:sz w:val="24"/>
          <w:szCs w:val="24"/>
          <w:lang w:val="bg-BG"/>
        </w:rPr>
        <w:t>храните</w:t>
      </w:r>
      <w:r w:rsidR="009A712E" w:rsidRPr="00A238A7">
        <w:rPr>
          <w:sz w:val="24"/>
          <w:szCs w:val="24"/>
          <w:lang w:val="bg-BG"/>
        </w:rPr>
        <w:t xml:space="preserve"> и горите</w:t>
      </w:r>
    </w:p>
    <w:p w:rsidR="009D65DA" w:rsidRPr="00A238A7" w:rsidRDefault="009D65DA" w:rsidP="00671E6B">
      <w:pPr>
        <w:pStyle w:val="BodyText2"/>
        <w:spacing w:before="240" w:after="240" w:line="360" w:lineRule="auto"/>
        <w:jc w:val="center"/>
        <w:rPr>
          <w:b/>
          <w:sz w:val="24"/>
          <w:szCs w:val="24"/>
          <w:lang w:val="bg-BG"/>
        </w:rPr>
      </w:pPr>
      <w:r w:rsidRPr="00A238A7">
        <w:rPr>
          <w:b/>
          <w:sz w:val="24"/>
          <w:szCs w:val="24"/>
          <w:lang w:val="bg-BG"/>
        </w:rPr>
        <w:t>Н А Р Е Ж Д А М:</w:t>
      </w:r>
    </w:p>
    <w:p w:rsidR="009F5B69" w:rsidRPr="00A238A7" w:rsidRDefault="009677FC" w:rsidP="009A712E">
      <w:pPr>
        <w:pStyle w:val="BodyText"/>
        <w:spacing w:line="360" w:lineRule="auto"/>
        <w:ind w:firstLine="720"/>
        <w:rPr>
          <w:szCs w:val="24"/>
        </w:rPr>
      </w:pPr>
      <w:r w:rsidRPr="00A238A7">
        <w:rPr>
          <w:szCs w:val="24"/>
        </w:rPr>
        <w:t>І</w:t>
      </w:r>
      <w:r w:rsidR="009D65DA" w:rsidRPr="00A238A7">
        <w:rPr>
          <w:szCs w:val="24"/>
        </w:rPr>
        <w:t xml:space="preserve">. </w:t>
      </w:r>
      <w:r w:rsidRPr="00A238A7">
        <w:rPr>
          <w:szCs w:val="24"/>
        </w:rPr>
        <w:t xml:space="preserve">В </w:t>
      </w:r>
      <w:r w:rsidR="004455C8" w:rsidRPr="00A238A7">
        <w:rPr>
          <w:szCs w:val="24"/>
        </w:rPr>
        <w:t xml:space="preserve">Правилата за прилагане на подмярка 19.2 „Прилагане на операции в рамките на стратегии за </w:t>
      </w:r>
      <w:r w:rsidR="00A234F4" w:rsidRPr="00A238A7">
        <w:rPr>
          <w:szCs w:val="24"/>
        </w:rPr>
        <w:t>В</w:t>
      </w:r>
      <w:r w:rsidR="004455C8" w:rsidRPr="00A238A7">
        <w:rPr>
          <w:szCs w:val="24"/>
        </w:rPr>
        <w:t xml:space="preserve">одено от общностите местно развитие” на мярка 19 „Водено от общностите местно развитие” от Програмата за развитие на селските райони </w:t>
      </w:r>
      <w:r w:rsidR="00E0556C" w:rsidRPr="00A238A7">
        <w:rPr>
          <w:szCs w:val="24"/>
        </w:rPr>
        <w:t xml:space="preserve">за периода </w:t>
      </w:r>
      <w:r w:rsidR="004455C8" w:rsidRPr="00A238A7">
        <w:rPr>
          <w:szCs w:val="24"/>
        </w:rPr>
        <w:t xml:space="preserve">2014 - 2020 г., утвърдени със </w:t>
      </w:r>
      <w:r w:rsidR="009D65DA" w:rsidRPr="00A238A7">
        <w:rPr>
          <w:szCs w:val="24"/>
        </w:rPr>
        <w:t>заповед № РД 09-</w:t>
      </w:r>
      <w:r w:rsidR="00D37198" w:rsidRPr="00A238A7">
        <w:rPr>
          <w:szCs w:val="24"/>
        </w:rPr>
        <w:t>82</w:t>
      </w:r>
      <w:r w:rsidR="00671E6B" w:rsidRPr="00A238A7">
        <w:rPr>
          <w:szCs w:val="24"/>
        </w:rPr>
        <w:t xml:space="preserve"> от </w:t>
      </w:r>
      <w:r w:rsidR="00D37198" w:rsidRPr="00A238A7">
        <w:rPr>
          <w:szCs w:val="24"/>
        </w:rPr>
        <w:t>12.02.</w:t>
      </w:r>
      <w:r w:rsidR="009D65DA" w:rsidRPr="00A238A7">
        <w:rPr>
          <w:szCs w:val="24"/>
        </w:rPr>
        <w:t>201</w:t>
      </w:r>
      <w:r w:rsidR="00D37198" w:rsidRPr="00A238A7">
        <w:rPr>
          <w:szCs w:val="24"/>
        </w:rPr>
        <w:t>8</w:t>
      </w:r>
      <w:r w:rsidR="009D65DA" w:rsidRPr="00A238A7">
        <w:rPr>
          <w:szCs w:val="24"/>
        </w:rPr>
        <w:t xml:space="preserve"> г.</w:t>
      </w:r>
      <w:r w:rsidR="003D78EA" w:rsidRPr="00A238A7">
        <w:rPr>
          <w:szCs w:val="24"/>
        </w:rPr>
        <w:t xml:space="preserve"> </w:t>
      </w:r>
      <w:r w:rsidR="009D65DA" w:rsidRPr="00A238A7">
        <w:rPr>
          <w:szCs w:val="24"/>
        </w:rPr>
        <w:t>на министъра на земеделието</w:t>
      </w:r>
      <w:r w:rsidR="003D05C2" w:rsidRPr="00A238A7">
        <w:rPr>
          <w:szCs w:val="24"/>
        </w:rPr>
        <w:t>,</w:t>
      </w:r>
      <w:r w:rsidR="009D65DA" w:rsidRPr="00A238A7">
        <w:rPr>
          <w:szCs w:val="24"/>
        </w:rPr>
        <w:t xml:space="preserve"> храните</w:t>
      </w:r>
      <w:r w:rsidR="003D05C2" w:rsidRPr="00A238A7">
        <w:rPr>
          <w:szCs w:val="24"/>
        </w:rPr>
        <w:t xml:space="preserve"> и горите</w:t>
      </w:r>
      <w:r w:rsidR="009F5B69" w:rsidRPr="00A238A7">
        <w:rPr>
          <w:szCs w:val="24"/>
        </w:rPr>
        <w:t xml:space="preserve"> се правят следните изменения</w:t>
      </w:r>
      <w:r w:rsidR="00355A9B" w:rsidRPr="00A238A7">
        <w:rPr>
          <w:szCs w:val="24"/>
        </w:rPr>
        <w:t xml:space="preserve"> и допълнения</w:t>
      </w:r>
      <w:r w:rsidR="009F5B69" w:rsidRPr="00A238A7">
        <w:rPr>
          <w:szCs w:val="24"/>
        </w:rPr>
        <w:t>:</w:t>
      </w:r>
    </w:p>
    <w:p w:rsidR="00B64D55" w:rsidRPr="00A238A7" w:rsidRDefault="00355A9B" w:rsidP="00671E6B">
      <w:pPr>
        <w:pStyle w:val="BodyText"/>
        <w:spacing w:line="360" w:lineRule="auto"/>
        <w:ind w:firstLine="720"/>
        <w:rPr>
          <w:szCs w:val="24"/>
        </w:rPr>
      </w:pPr>
      <w:r w:rsidRPr="00A238A7">
        <w:rPr>
          <w:szCs w:val="24"/>
        </w:rPr>
        <w:t xml:space="preserve">1. </w:t>
      </w:r>
      <w:r w:rsidR="00B64D55" w:rsidRPr="00A238A7">
        <w:rPr>
          <w:szCs w:val="24"/>
        </w:rPr>
        <w:t>В чл. 13:</w:t>
      </w:r>
    </w:p>
    <w:p w:rsidR="00B64D55" w:rsidRPr="00A238A7" w:rsidRDefault="00B64D55" w:rsidP="00671E6B">
      <w:pPr>
        <w:pStyle w:val="BodyText"/>
        <w:spacing w:line="360" w:lineRule="auto"/>
        <w:ind w:firstLine="720"/>
        <w:rPr>
          <w:szCs w:val="24"/>
        </w:rPr>
      </w:pPr>
      <w:r w:rsidRPr="00A238A7">
        <w:rPr>
          <w:szCs w:val="24"/>
        </w:rPr>
        <w:t>а) в ал. 4 думите „и от дирекция „Правна“ се заличават;</w:t>
      </w:r>
    </w:p>
    <w:p w:rsidR="00B64D55" w:rsidRPr="00A238A7" w:rsidRDefault="00B64D55" w:rsidP="00671E6B">
      <w:pPr>
        <w:pStyle w:val="BodyText"/>
        <w:spacing w:line="360" w:lineRule="auto"/>
        <w:ind w:firstLine="720"/>
        <w:rPr>
          <w:szCs w:val="24"/>
        </w:rPr>
      </w:pPr>
      <w:r w:rsidRPr="00A238A7">
        <w:rPr>
          <w:szCs w:val="24"/>
        </w:rPr>
        <w:t>б) в ал. 5 думите „и от дирекция „Правна“ се заличават</w:t>
      </w:r>
    </w:p>
    <w:p w:rsidR="00355A9B" w:rsidRPr="00A238A7" w:rsidRDefault="00B64D55" w:rsidP="00671E6B">
      <w:pPr>
        <w:pStyle w:val="BodyText"/>
        <w:spacing w:line="360" w:lineRule="auto"/>
        <w:ind w:firstLine="720"/>
        <w:rPr>
          <w:szCs w:val="24"/>
        </w:rPr>
      </w:pPr>
      <w:r w:rsidRPr="00A238A7">
        <w:rPr>
          <w:szCs w:val="24"/>
        </w:rPr>
        <w:t xml:space="preserve">2. </w:t>
      </w:r>
      <w:r w:rsidR="00355A9B" w:rsidRPr="00A238A7">
        <w:rPr>
          <w:szCs w:val="24"/>
        </w:rPr>
        <w:t>В чл. 16 т. 5 се отменя.</w:t>
      </w:r>
    </w:p>
    <w:p w:rsidR="00355A9B" w:rsidRPr="00A238A7" w:rsidRDefault="00B64D55" w:rsidP="00671E6B">
      <w:pPr>
        <w:pStyle w:val="BodyText"/>
        <w:spacing w:line="360" w:lineRule="auto"/>
        <w:ind w:firstLine="720"/>
        <w:rPr>
          <w:szCs w:val="24"/>
        </w:rPr>
      </w:pPr>
      <w:r w:rsidRPr="00A238A7">
        <w:rPr>
          <w:szCs w:val="24"/>
        </w:rPr>
        <w:t>3</w:t>
      </w:r>
      <w:r w:rsidR="00355A9B" w:rsidRPr="00A238A7">
        <w:rPr>
          <w:szCs w:val="24"/>
        </w:rPr>
        <w:t>. В чл. 23:</w:t>
      </w:r>
    </w:p>
    <w:p w:rsidR="00355A9B" w:rsidRPr="00A238A7" w:rsidRDefault="00355A9B" w:rsidP="00671E6B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A238A7">
        <w:rPr>
          <w:sz w:val="24"/>
          <w:szCs w:val="24"/>
          <w:lang w:val="bg-BG"/>
        </w:rPr>
        <w:t>а) в ал. 1:</w:t>
      </w:r>
    </w:p>
    <w:p w:rsidR="00355A9B" w:rsidRPr="00A238A7" w:rsidRDefault="00355A9B" w:rsidP="00671E6B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A238A7">
        <w:rPr>
          <w:sz w:val="24"/>
          <w:szCs w:val="24"/>
          <w:lang w:val="bg-BG"/>
        </w:rPr>
        <w:t>аа) създава се нова б. „е“:</w:t>
      </w:r>
    </w:p>
    <w:p w:rsidR="00355A9B" w:rsidRPr="00A238A7" w:rsidRDefault="00355A9B" w:rsidP="00671E6B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A238A7">
        <w:rPr>
          <w:sz w:val="24"/>
          <w:szCs w:val="24"/>
          <w:lang w:val="bg-BG"/>
        </w:rPr>
        <w:lastRenderedPageBreak/>
        <w:t>„е) съответствие с формалните изисквания на процедури за прием на проектни предложения, финансирани от ЕЗФРСР към стратегии за ВОМР преди активирането им в ИСУН“;</w:t>
      </w:r>
    </w:p>
    <w:p w:rsidR="00355A9B" w:rsidRPr="00A238A7" w:rsidRDefault="00355A9B" w:rsidP="00671E6B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A238A7">
        <w:rPr>
          <w:sz w:val="24"/>
          <w:szCs w:val="24"/>
          <w:lang w:val="bg-BG"/>
        </w:rPr>
        <w:t xml:space="preserve">бб) </w:t>
      </w:r>
      <w:r w:rsidR="00E0556C" w:rsidRPr="00A238A7">
        <w:rPr>
          <w:sz w:val="24"/>
          <w:szCs w:val="24"/>
          <w:lang w:val="bg-BG"/>
        </w:rPr>
        <w:t>до</w:t>
      </w:r>
      <w:r w:rsidRPr="00A238A7">
        <w:rPr>
          <w:sz w:val="24"/>
          <w:szCs w:val="24"/>
          <w:lang w:val="bg-BG"/>
        </w:rPr>
        <w:t>сегашната б. „е“ става б. „ж“</w:t>
      </w:r>
      <w:r w:rsidR="003B1FAB" w:rsidRPr="00A238A7">
        <w:rPr>
          <w:sz w:val="24"/>
          <w:szCs w:val="24"/>
          <w:lang w:val="bg-BG"/>
        </w:rPr>
        <w:t>;</w:t>
      </w:r>
    </w:p>
    <w:p w:rsidR="003B1FAB" w:rsidRPr="00A238A7" w:rsidRDefault="003B1FAB" w:rsidP="00671E6B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A238A7">
        <w:rPr>
          <w:sz w:val="24"/>
          <w:szCs w:val="24"/>
          <w:lang w:val="bg-BG"/>
        </w:rPr>
        <w:t>б) в ал. 3 думите „всеки две“ се заменят с „три“.</w:t>
      </w:r>
    </w:p>
    <w:p w:rsidR="00CF1602" w:rsidRPr="00A238A7" w:rsidRDefault="00B64D55" w:rsidP="00671E6B">
      <w:pPr>
        <w:pStyle w:val="Style5"/>
        <w:widowControl/>
        <w:spacing w:line="360" w:lineRule="auto"/>
        <w:ind w:firstLine="567"/>
        <w:contextualSpacing/>
        <w:jc w:val="both"/>
        <w:rPr>
          <w:rFonts w:ascii="Times New Roman" w:hAnsi="Times New Roman"/>
        </w:rPr>
      </w:pPr>
      <w:r w:rsidRPr="00A238A7">
        <w:rPr>
          <w:rFonts w:ascii="Times New Roman" w:hAnsi="Times New Roman"/>
        </w:rPr>
        <w:t>4</w:t>
      </w:r>
      <w:r w:rsidR="00CF1602" w:rsidRPr="00A238A7">
        <w:rPr>
          <w:rFonts w:ascii="Times New Roman" w:hAnsi="Times New Roman"/>
        </w:rPr>
        <w:t>. Приложение № 1 към чл. 4, ал. 1 и 2 се изменя така:</w:t>
      </w:r>
    </w:p>
    <w:p w:rsidR="00671E6B" w:rsidRPr="00A238A7" w:rsidRDefault="00CD083C" w:rsidP="00671E6B">
      <w:pPr>
        <w:spacing w:line="360" w:lineRule="auto"/>
        <w:jc w:val="right"/>
        <w:rPr>
          <w:sz w:val="24"/>
          <w:szCs w:val="24"/>
          <w:lang w:val="bg-BG"/>
        </w:rPr>
      </w:pPr>
      <w:r w:rsidRPr="00A238A7">
        <w:rPr>
          <w:sz w:val="24"/>
          <w:szCs w:val="24"/>
          <w:lang w:val="bg-BG"/>
        </w:rPr>
        <w:t xml:space="preserve">„Приложение № 1 </w:t>
      </w:r>
    </w:p>
    <w:p w:rsidR="00CD083C" w:rsidRPr="00A238A7" w:rsidRDefault="00CD083C" w:rsidP="00671E6B">
      <w:pPr>
        <w:spacing w:line="360" w:lineRule="auto"/>
        <w:jc w:val="right"/>
        <w:rPr>
          <w:sz w:val="24"/>
          <w:szCs w:val="24"/>
          <w:lang w:val="bg-BG"/>
        </w:rPr>
      </w:pPr>
      <w:r w:rsidRPr="00A238A7">
        <w:rPr>
          <w:sz w:val="24"/>
          <w:szCs w:val="24"/>
          <w:lang w:val="bg-BG"/>
        </w:rPr>
        <w:t>към чл. 4, ал. 1 и 2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D083C" w:rsidRPr="00A238A7" w:rsidTr="0083133B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МИНИСТЕРСТВО НА ЗЕМЕДЕЛИЕТО, ХРАНИТЕ И ГОРИТЕ</w:t>
            </w:r>
          </w:p>
        </w:tc>
      </w:tr>
      <w:tr w:rsidR="00CD083C" w:rsidRPr="00A238A7" w:rsidTr="0083133B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ДИРЕКЦИЯ „РАЗВИТИЕ НА СЕЛСКИТЕ РАЙОНИ”</w:t>
            </w:r>
          </w:p>
        </w:tc>
      </w:tr>
      <w:tr w:rsidR="00CD083C" w:rsidRPr="00A238A7" w:rsidTr="0083133B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ПОДМЯРКА 19.2</w:t>
            </w:r>
          </w:p>
        </w:tc>
      </w:tr>
      <w:tr w:rsidR="00CD083C" w:rsidRPr="00A238A7" w:rsidTr="0083133B">
        <w:trPr>
          <w:trHeight w:val="628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КОНТРОЛЕН ЛИСТ ПРИ ПОДПИСВАНЕ НА СПОРАЗУМЕНИЕ ЗА ИЗПЪЛНЕНИЕ НА СТРАТЕГИЯ ЗА ВОМР И ПРИ ЗАЯВЛЕНИЕ/УВЕДОМЛЕНИЕ ЗА ПРОМЯНА ПО ЧЛ. 36, АЛ 2 И 3 И ЧЛ. 43 от НАРЕДБА № 22 ОТ 2015 г.</w:t>
            </w:r>
          </w:p>
        </w:tc>
      </w:tr>
      <w:tr w:rsidR="00CD083C" w:rsidRPr="00A238A7" w:rsidTr="0083133B">
        <w:trPr>
          <w:trHeight w:val="406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Наименование на МИГ:</w:t>
            </w:r>
          </w:p>
        </w:tc>
      </w:tr>
      <w:tr w:rsidR="00CD083C" w:rsidRPr="00A238A7" w:rsidTr="0083133B">
        <w:trPr>
          <w:trHeight w:val="412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Вх. № и дата на заявлението/уведомлението за промяна: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 xml:space="preserve">Вх. № и дата на допълнителна информация: </w:t>
            </w:r>
            <w:r w:rsidRPr="00A238A7">
              <w:rPr>
                <w:b/>
                <w:i/>
                <w:sz w:val="24"/>
                <w:szCs w:val="24"/>
                <w:lang w:val="bg-BG"/>
              </w:rPr>
              <w:t>(когато е приложимо)</w:t>
            </w:r>
          </w:p>
        </w:tc>
      </w:tr>
    </w:tbl>
    <w:p w:rsidR="00CD083C" w:rsidRPr="00A238A7" w:rsidRDefault="00CD083C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4"/>
        <w:gridCol w:w="5529"/>
        <w:gridCol w:w="689"/>
        <w:gridCol w:w="599"/>
        <w:gridCol w:w="993"/>
        <w:gridCol w:w="1546"/>
      </w:tblGrid>
      <w:tr w:rsidR="00CD083C" w:rsidRPr="00A238A7" w:rsidTr="0083133B">
        <w:trPr>
          <w:trHeight w:val="352"/>
        </w:trPr>
        <w:tc>
          <w:tcPr>
            <w:tcW w:w="567" w:type="dxa"/>
            <w:shd w:val="clear" w:color="auto" w:fill="D9D9D9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5573" w:type="dxa"/>
            <w:gridSpan w:val="2"/>
            <w:shd w:val="clear" w:color="auto" w:fill="D9D9D9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Изискване</w:t>
            </w:r>
          </w:p>
        </w:tc>
        <w:tc>
          <w:tcPr>
            <w:tcW w:w="689" w:type="dxa"/>
            <w:shd w:val="clear" w:color="auto" w:fill="D9D9D9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599" w:type="dxa"/>
            <w:shd w:val="clear" w:color="auto" w:fill="D9D9D9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НЕ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НЕПРИЛОЖИМО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БЕЛЕЖКИ</w:t>
            </w:r>
          </w:p>
        </w:tc>
      </w:tr>
      <w:tr w:rsidR="00CD083C" w:rsidRPr="00A238A7" w:rsidTr="0083133B">
        <w:trPr>
          <w:trHeight w:val="352"/>
        </w:trPr>
        <w:tc>
          <w:tcPr>
            <w:tcW w:w="9967" w:type="dxa"/>
            <w:gridSpan w:val="7"/>
            <w:shd w:val="clear" w:color="auto" w:fill="D9D9D9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I. ПРОВЕРКА НА СПАЗВАНЕТО НА ЧЛ. 36, АЛ. 1-3 ОТ НАРЕДБА № 22 ОТ 2015 г. И ЧЛ. 35, АЛ. 2 ОТ ПМС № 161</w:t>
            </w:r>
          </w:p>
        </w:tc>
      </w:tr>
      <w:tr w:rsidR="00CD083C" w:rsidRPr="00A238A7" w:rsidTr="0083133B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573" w:type="dxa"/>
            <w:gridSpan w:val="2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МИГ, одобрена за финансиране в срок до 10 дни след получаване на покана от УО на ПРСР 2014 – 2020 г. е представила: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:rsidR="00CD083C" w:rsidRPr="00A238A7" w:rsidRDefault="00341430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1</w:t>
            </w:r>
            <w:r w:rsidR="00CD083C" w:rsidRPr="00A238A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5573" w:type="dxa"/>
            <w:gridSpan w:val="2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Декларации за нередности съгласно приложение № 7 от насоките за определяне на условията за кандидатстване (стратегии одоб</w:t>
            </w:r>
            <w:r w:rsidR="000E1CA3" w:rsidRPr="00A238A7">
              <w:rPr>
                <w:sz w:val="24"/>
                <w:szCs w:val="24"/>
                <w:lang w:val="bg-BG"/>
              </w:rPr>
              <w:t>рени в рамките на втория прием).</w:t>
            </w:r>
          </w:p>
          <w:p w:rsidR="00CD083C" w:rsidRPr="00A238A7" w:rsidRDefault="009C1DE7" w:rsidP="009A712E">
            <w:pPr>
              <w:spacing w:before="120"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A238A7">
              <w:rPr>
                <w:i/>
                <w:sz w:val="24"/>
                <w:szCs w:val="24"/>
                <w:lang w:val="bg-BG"/>
              </w:rPr>
              <w:lastRenderedPageBreak/>
              <w:t>(</w:t>
            </w:r>
            <w:r w:rsidR="00CD083C" w:rsidRPr="00A238A7">
              <w:rPr>
                <w:i/>
                <w:sz w:val="24"/>
                <w:szCs w:val="24"/>
                <w:lang w:val="bg-BG"/>
              </w:rPr>
              <w:t>Декларации се попълват от изпълнителния директор и от всички членове на колективния управителен орган на кандидата, а в случай че членове са юридически лица - от техния представител в колективния управителен орган</w:t>
            </w:r>
            <w:r w:rsidRPr="00A238A7">
              <w:rPr>
                <w:i/>
                <w:sz w:val="24"/>
                <w:szCs w:val="24"/>
                <w:lang w:val="bg-BG"/>
              </w:rPr>
              <w:t>)</w:t>
            </w:r>
            <w:r w:rsidR="00CD083C" w:rsidRPr="00A238A7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:rsidR="00CD083C" w:rsidRPr="00A238A7" w:rsidRDefault="00341430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2</w:t>
            </w:r>
            <w:r w:rsidR="00CD083C" w:rsidRPr="00A238A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5573" w:type="dxa"/>
            <w:gridSpan w:val="2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Трудови договори за срока на изпълнение на стратегията за ВОМР с всички служители на МИГ и от уведомленията по чл. 62, ал. 3 от Кодекса на труда</w:t>
            </w:r>
            <w:r w:rsidR="000E1CA3" w:rsidRPr="00A238A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:rsidR="00CD083C" w:rsidRPr="00A238A7" w:rsidRDefault="00341430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3</w:t>
            </w:r>
            <w:r w:rsidR="00CD083C" w:rsidRPr="00A238A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5573" w:type="dxa"/>
            <w:gridSpan w:val="2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 xml:space="preserve">Резюме на одобрената стратегия за ВОМР (до 2 страници) </w:t>
            </w:r>
            <w:r w:rsidR="000E1CA3" w:rsidRPr="00A238A7">
              <w:rPr>
                <w:sz w:val="24"/>
                <w:szCs w:val="24"/>
                <w:lang w:val="bg-BG"/>
              </w:rPr>
              <w:t>на хартиен и електронен носител.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:rsidR="00CD083C" w:rsidRPr="00A238A7" w:rsidRDefault="00341430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4</w:t>
            </w:r>
            <w:r w:rsidR="00CD083C" w:rsidRPr="00A238A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5573" w:type="dxa"/>
            <w:gridSpan w:val="2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Декларации от служителите на МИГ, че към момента на подписване на трудовите договори лицата: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 отговарят на условията по т. 1-18 от раздел „Допустими кандидати“ от Насоките за определяне на условията за кандидатстване (стратегии одобрени в рамките на втория прием) / съответно на условията по чл. 12, ал. 3, т. 2 – 19 от Наредба № 22 от 2015 г. (стратегии одобрени в рамките на първия прием);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 не са членове на колективния управителен орган или на контролния орган на МИГ и да не са свързани лица с член на колективния управителен орган или на контролния орган на МИГ по смисъла на § 1 от допълнителните разпоредби на Търговския закон, както и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 не са общински съветник, кмет, заместник-кмет или служител на централна или териториална администрация на изпълнителната власт, на мест</w:t>
            </w:r>
            <w:r w:rsidR="000E1CA3" w:rsidRPr="00A238A7">
              <w:rPr>
                <w:sz w:val="24"/>
                <w:szCs w:val="24"/>
                <w:lang w:val="bg-BG"/>
              </w:rPr>
              <w:t>ната власт или на публично лице.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:rsidR="00CD083C" w:rsidRPr="00A238A7" w:rsidRDefault="00341430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5</w:t>
            </w:r>
            <w:r w:rsidR="00CD083C" w:rsidRPr="00A238A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5573" w:type="dxa"/>
            <w:gridSpan w:val="2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Копия от други документи съгласно изискванията на про</w:t>
            </w:r>
            <w:r w:rsidR="000E1CA3" w:rsidRPr="00A238A7">
              <w:rPr>
                <w:sz w:val="24"/>
                <w:szCs w:val="24"/>
                <w:lang w:val="bg-BG"/>
              </w:rPr>
              <w:t>грамите, включени в стратегията.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:rsidR="00CD083C" w:rsidRPr="00A238A7" w:rsidRDefault="00341430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6</w:t>
            </w:r>
            <w:r w:rsidR="00CD083C" w:rsidRPr="00A238A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5573" w:type="dxa"/>
            <w:gridSpan w:val="2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Уведомление за промяна на обстоятелства, свързани с изпълнителния директор и персонала на МИГ, състава на колективния върховен орган и на колективния управителен орган, както и промяна на офиса, когато са настъпили след подаване на формуляра за кандидатстване.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i/>
                <w:sz w:val="24"/>
                <w:szCs w:val="24"/>
                <w:lang w:val="bg-BG"/>
              </w:rPr>
              <w:t>Когато е постъпило уведомление на промяна се попълва и раздел II</w:t>
            </w:r>
            <w:r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i/>
                <w:sz w:val="24"/>
                <w:szCs w:val="24"/>
                <w:lang w:val="bg-BG"/>
              </w:rPr>
              <w:t>от контролния лист</w:t>
            </w:r>
            <w:r w:rsidRPr="00A238A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:rsidR="00CD083C" w:rsidRPr="00A238A7" w:rsidRDefault="00341430" w:rsidP="009A712E">
            <w:pPr>
              <w:spacing w:before="120" w:line="360" w:lineRule="auto"/>
              <w:jc w:val="center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7</w:t>
            </w:r>
            <w:r w:rsidR="00CD083C" w:rsidRPr="00A238A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5573" w:type="dxa"/>
            <w:gridSpan w:val="2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Законният представител на МИГ, членовете на колективния управителен орган и представляващияте по закон и пълномощие членове на колективния управителен орган на МИГ (когато е приложимо), когато същите са юридически лица отговарят на условията на чл. 12, ал. 3 и 10 от Наредба № 22 от 2015 г. (съответните условия от насоките за определяне на условията за кандидатстване (стратегии одобрени в рамките на втория прием).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sz w:val="24"/>
                <w:szCs w:val="24"/>
                <w:lang w:val="bg-BG"/>
              </w:rPr>
              <w:t xml:space="preserve">обстоятелствата по чл. 12, ал. 3, т. 1 се проверяват за ЮЛ и ЕТ чрез справка в </w:t>
            </w:r>
            <w:r w:rsidR="00E0556C" w:rsidRPr="00A238A7">
              <w:rPr>
                <w:sz w:val="24"/>
                <w:szCs w:val="24"/>
                <w:lang w:val="bg-BG"/>
              </w:rPr>
              <w:t>Търговския регистър и регистъра на юридическите лица с нестопанска цел</w:t>
            </w:r>
            <w:r w:rsidRPr="00A238A7">
              <w:rPr>
                <w:sz w:val="24"/>
                <w:szCs w:val="24"/>
                <w:lang w:val="bg-BG"/>
              </w:rPr>
              <w:t xml:space="preserve"> или в регистър БУЛСТАТ;</w:t>
            </w:r>
          </w:p>
          <w:p w:rsidR="00341430" w:rsidRPr="00A238A7" w:rsidRDefault="00CD083C" w:rsidP="00341430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sz w:val="24"/>
                <w:szCs w:val="24"/>
                <w:lang w:val="bg-BG"/>
              </w:rPr>
              <w:t>обстоятелствата по чл. 12, ал. 3, т. 2 се проверяват чрез</w:t>
            </w:r>
            <w:r w:rsidR="00341430" w:rsidRPr="00A238A7">
              <w:rPr>
                <w:rFonts w:eastAsia="SimSun"/>
                <w:sz w:val="24"/>
                <w:szCs w:val="24"/>
                <w:lang w:val="bg-BG"/>
              </w:rPr>
              <w:t xml:space="preserve"> служебен достъп до НАП; когато справка не може да бъде извършена служебно, се изисква представяне на удостоверение;</w:t>
            </w:r>
          </w:p>
          <w:p w:rsidR="00341430" w:rsidRPr="00A238A7" w:rsidRDefault="00CD083C" w:rsidP="00341430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sz w:val="24"/>
                <w:szCs w:val="24"/>
                <w:lang w:val="bg-BG"/>
              </w:rPr>
              <w:t xml:space="preserve">обстоятелствата по чл. 12, ал. 3, т. 3, 4, 5, 6, 7, 8, 11 и 17 се проверяват </w:t>
            </w:r>
            <w:r w:rsidR="00341430" w:rsidRPr="00A238A7">
              <w:rPr>
                <w:rFonts w:eastAsia="SimSun"/>
                <w:sz w:val="24"/>
                <w:szCs w:val="24"/>
                <w:lang w:val="bg-BG"/>
              </w:rPr>
              <w:t>чрез служебен достъп до Министерството на правосъдието; когато справка не може да бъде извършена служебно, се изисква представяне на свидетелство за съдимост;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sz w:val="24"/>
                <w:szCs w:val="24"/>
                <w:lang w:val="bg-BG"/>
              </w:rPr>
              <w:t xml:space="preserve">обстоятелствата по чл. 12, ал. 3, т. 7, 9, 10, 11 и 12 се проверяват чрез информация получена от ДФЗ за </w:t>
            </w:r>
            <w:r w:rsidRPr="00A238A7">
              <w:rPr>
                <w:sz w:val="24"/>
                <w:szCs w:val="24"/>
                <w:lang w:val="bg-BG"/>
              </w:rPr>
              <w:lastRenderedPageBreak/>
              <w:t>всички одобрени МИГ;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sz w:val="24"/>
                <w:szCs w:val="24"/>
                <w:lang w:val="bg-BG"/>
              </w:rPr>
              <w:t>обстоятелствата по чл. 12, ал. 3, т. 9 и 10 се проверяват в ИСУН;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13 се проверяват в системата за ранно откриване и отстраняване (https://ec.europa.eu/edes);</w:t>
            </w:r>
          </w:p>
          <w:p w:rsidR="00CD083C" w:rsidRPr="00A238A7" w:rsidRDefault="00CD083C" w:rsidP="009C1DE7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sz w:val="24"/>
                <w:szCs w:val="24"/>
                <w:lang w:val="bg-BG"/>
              </w:rPr>
              <w:t>обстоятелствата по чл. 12, ал. 10 от Наредба № 22 от 2015 г. се проверяват в регист</w:t>
            </w:r>
            <w:r w:rsidR="009C1DE7" w:rsidRPr="00A238A7">
              <w:rPr>
                <w:sz w:val="24"/>
                <w:szCs w:val="24"/>
                <w:lang w:val="bg-BG"/>
              </w:rPr>
              <w:t>ъ</w:t>
            </w:r>
            <w:r w:rsidRPr="00A238A7">
              <w:rPr>
                <w:sz w:val="24"/>
                <w:szCs w:val="24"/>
                <w:lang w:val="bg-BG"/>
              </w:rPr>
              <w:t>р БУЛСТАТ и</w:t>
            </w:r>
            <w:r w:rsidR="009C1DE7" w:rsidRPr="00A238A7">
              <w:rPr>
                <w:sz w:val="24"/>
                <w:szCs w:val="24"/>
                <w:lang w:val="bg-BG"/>
              </w:rPr>
              <w:t>/или в</w:t>
            </w:r>
            <w:r w:rsidRPr="00A238A7">
              <w:rPr>
                <w:sz w:val="24"/>
                <w:szCs w:val="24"/>
                <w:lang w:val="bg-BG"/>
              </w:rPr>
              <w:t xml:space="preserve"> Търговски</w:t>
            </w:r>
            <w:r w:rsidR="00341430" w:rsidRPr="00A238A7">
              <w:rPr>
                <w:sz w:val="24"/>
                <w:szCs w:val="24"/>
                <w:lang w:val="bg-BG"/>
              </w:rPr>
              <w:t>я</w:t>
            </w:r>
            <w:r w:rsidRPr="00A238A7">
              <w:rPr>
                <w:sz w:val="24"/>
                <w:szCs w:val="24"/>
                <w:lang w:val="bg-BG"/>
              </w:rPr>
              <w:t xml:space="preserve"> регист</w:t>
            </w:r>
            <w:r w:rsidR="00341430" w:rsidRPr="00A238A7">
              <w:rPr>
                <w:sz w:val="24"/>
                <w:szCs w:val="24"/>
                <w:lang w:val="bg-BG"/>
              </w:rPr>
              <w:t>ъ</w:t>
            </w:r>
            <w:r w:rsidRPr="00A238A7">
              <w:rPr>
                <w:sz w:val="24"/>
                <w:szCs w:val="24"/>
                <w:lang w:val="bg-BG"/>
              </w:rPr>
              <w:t>р</w:t>
            </w:r>
            <w:r w:rsidR="00341430"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sz w:val="24"/>
                <w:szCs w:val="24"/>
                <w:lang w:val="bg-BG"/>
              </w:rPr>
              <w:t>и</w:t>
            </w:r>
            <w:r w:rsidR="00341430" w:rsidRPr="00A238A7">
              <w:rPr>
                <w:sz w:val="24"/>
                <w:szCs w:val="24"/>
                <w:lang w:val="bg-BG"/>
              </w:rPr>
              <w:t xml:space="preserve"> регистъра на юридическите лица с нестопанска цел</w:t>
            </w:r>
            <w:r w:rsidRPr="00A238A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rPr>
          <w:trHeight w:val="352"/>
        </w:trPr>
        <w:tc>
          <w:tcPr>
            <w:tcW w:w="567" w:type="dxa"/>
            <w:shd w:val="clear" w:color="auto" w:fill="auto"/>
            <w:vAlign w:val="center"/>
          </w:tcPr>
          <w:p w:rsidR="00CD083C" w:rsidRPr="00A238A7" w:rsidRDefault="00341430" w:rsidP="009A712E">
            <w:pPr>
              <w:spacing w:before="120" w:line="360" w:lineRule="auto"/>
              <w:jc w:val="center"/>
              <w:rPr>
                <w:sz w:val="24"/>
                <w:szCs w:val="24"/>
                <w:highlight w:val="yellow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8</w:t>
            </w:r>
            <w:r w:rsidR="00CD083C" w:rsidRPr="00A238A7">
              <w:rPr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5573" w:type="dxa"/>
            <w:gridSpan w:val="2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Служителите на МИГ отговарят на условията на чл. 12, ал. 3, т. 2-19 и чл. 13, ал. 7, т. 2-3 от Наредба № 22 от 2015 г. (съответните условия от насоките за определяне на условията за кандидатстване (стратегии одобрени в рамките на втория прием).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sz w:val="24"/>
                <w:szCs w:val="24"/>
                <w:lang w:val="bg-BG"/>
              </w:rPr>
              <w:t>обстоятелствата по чл. 12, ал. 3, т. 2 се проверяват чрез удостоверение от НАП по чл. 162, ал. 2, т. 1 от ДОПК за наличие или липса на задължения или се прави проверка чрез служебен достъп до НАП, ако такъв е осигурен;</w:t>
            </w:r>
          </w:p>
          <w:p w:rsidR="00CD083C" w:rsidRPr="00A238A7" w:rsidRDefault="00E926C2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 xml:space="preserve">- обстоятелствата по чл. 12, ал. 3, т. 3, 4, 5, 6, 7, 8, 11 и 17 се проверяват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чрез служебен достъп до Министерството на правосъдието; когато справка не може да бъде извършена служебно, се изисква представяне на свидетелство за съдимост;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sz w:val="24"/>
                <w:szCs w:val="24"/>
                <w:lang w:val="bg-BG"/>
              </w:rPr>
              <w:t>обстоятелствата по чл. 12, ал. 3, т. 7, 9, 10, 11 и 12 се проверяват чрез информация</w:t>
            </w:r>
            <w:r w:rsidR="00341430" w:rsidRPr="00A238A7">
              <w:rPr>
                <w:sz w:val="24"/>
                <w:szCs w:val="24"/>
                <w:lang w:val="bg-BG"/>
              </w:rPr>
              <w:t>,</w:t>
            </w:r>
            <w:r w:rsidRPr="00A238A7">
              <w:rPr>
                <w:sz w:val="24"/>
                <w:szCs w:val="24"/>
                <w:lang w:val="bg-BG"/>
              </w:rPr>
              <w:t xml:space="preserve"> получена от ДФЗ за всички одобрени МИГ;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sz w:val="24"/>
                <w:szCs w:val="24"/>
                <w:lang w:val="bg-BG"/>
              </w:rPr>
              <w:t xml:space="preserve">обстоятелствата по чл. 12, ал. 3, т. 9 и 10 се проверяват в ИСУН; 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sz w:val="24"/>
                <w:szCs w:val="24"/>
                <w:lang w:val="bg-BG"/>
              </w:rPr>
              <w:t xml:space="preserve">обстоятелствата по ал. 13, ал. 7, т. 2 от Наредба № 22 от 2015 г. се проверяват в </w:t>
            </w:r>
            <w:r w:rsidR="009C1DE7" w:rsidRPr="00A238A7">
              <w:rPr>
                <w:sz w:val="24"/>
                <w:szCs w:val="24"/>
                <w:lang w:val="bg-BG"/>
              </w:rPr>
              <w:t>регистър</w:t>
            </w:r>
            <w:r w:rsidRPr="00A238A7">
              <w:rPr>
                <w:sz w:val="24"/>
                <w:szCs w:val="24"/>
                <w:lang w:val="bg-BG"/>
              </w:rPr>
              <w:t xml:space="preserve"> БУЛСТАТ </w:t>
            </w:r>
            <w:r w:rsidRPr="00A238A7">
              <w:rPr>
                <w:sz w:val="24"/>
                <w:szCs w:val="24"/>
                <w:lang w:val="bg-BG"/>
              </w:rPr>
              <w:lastRenderedPageBreak/>
              <w:t>и</w:t>
            </w:r>
            <w:r w:rsidR="009C1DE7" w:rsidRPr="00A238A7">
              <w:rPr>
                <w:sz w:val="24"/>
                <w:szCs w:val="24"/>
                <w:lang w:val="bg-BG"/>
              </w:rPr>
              <w:t>/или в</w:t>
            </w:r>
            <w:r w:rsidRPr="00A238A7">
              <w:rPr>
                <w:sz w:val="24"/>
                <w:szCs w:val="24"/>
                <w:lang w:val="bg-BG"/>
              </w:rPr>
              <w:t xml:space="preserve"> Търговски</w:t>
            </w:r>
            <w:r w:rsidR="00341430" w:rsidRPr="00A238A7">
              <w:rPr>
                <w:sz w:val="24"/>
                <w:szCs w:val="24"/>
                <w:lang w:val="bg-BG"/>
              </w:rPr>
              <w:t>я</w:t>
            </w:r>
            <w:r w:rsidRPr="00A238A7">
              <w:rPr>
                <w:sz w:val="24"/>
                <w:szCs w:val="24"/>
                <w:lang w:val="bg-BG"/>
              </w:rPr>
              <w:t xml:space="preserve"> регист</w:t>
            </w:r>
            <w:r w:rsidR="009C1DE7" w:rsidRPr="00A238A7">
              <w:rPr>
                <w:sz w:val="24"/>
                <w:szCs w:val="24"/>
                <w:lang w:val="bg-BG"/>
              </w:rPr>
              <w:t>ъ</w:t>
            </w:r>
            <w:r w:rsidRPr="00A238A7">
              <w:rPr>
                <w:sz w:val="24"/>
                <w:szCs w:val="24"/>
                <w:lang w:val="bg-BG"/>
              </w:rPr>
              <w:t>р</w:t>
            </w:r>
            <w:r w:rsidR="00341430"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sz w:val="24"/>
                <w:szCs w:val="24"/>
                <w:lang w:val="bg-BG"/>
              </w:rPr>
              <w:t xml:space="preserve">и </w:t>
            </w:r>
            <w:r w:rsidR="00341430" w:rsidRPr="00A238A7">
              <w:rPr>
                <w:sz w:val="24"/>
                <w:szCs w:val="24"/>
                <w:lang w:val="bg-BG"/>
              </w:rPr>
              <w:t>регистъра на юридическите лица с нестопанска цел</w:t>
            </w:r>
            <w:r w:rsidR="00551E29" w:rsidRPr="00A238A7">
              <w:rPr>
                <w:sz w:val="24"/>
                <w:szCs w:val="24"/>
                <w:lang w:val="bg-BG"/>
              </w:rPr>
              <w:t>;</w:t>
            </w:r>
          </w:p>
          <w:p w:rsidR="00CD083C" w:rsidRPr="00A238A7" w:rsidRDefault="00CD083C" w:rsidP="00552ADC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sz w:val="24"/>
                <w:szCs w:val="24"/>
                <w:lang w:val="bg-BG"/>
              </w:rPr>
              <w:t>обстоятелствата по ал. 13, ал. 7, т. 3 от Наредба № 22 от 2015 г. се проверяват на електронните страници на общините.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</w:tcPr>
          <w:p w:rsidR="00CD083C" w:rsidRPr="00A238A7" w:rsidRDefault="00CD083C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lastRenderedPageBreak/>
              <w:t>II. ПРОВЕРКА НА ЗАЯВЛЕНИЕ/УВЕДОМЛЕНИЕ ЗА ПРОМЯНА ПО ЧЛ. 43, АЛ. 1 ОТ НАРЕДБА № 22 ОТ 2015 г.</w:t>
            </w:r>
            <w:r w:rsidRPr="00A238A7">
              <w:rPr>
                <w:lang w:val="bg-BG"/>
              </w:rPr>
              <w:t xml:space="preserve">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ИЛИ </w:t>
            </w:r>
            <w:r w:rsidR="000D78A3"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ПО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>ЧЛ. 16 НА СПОРАЗУМЕНИЕТО ЗА ИЗПЪЛНЕНИЕ НА СТРАТЕГИЯТА</w:t>
            </w: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1.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Заявлението/уведомлението е подписано от законния представител на МИГ или е представено нотариално заверено пълномощно от упълномощено лице.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2.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Исканата промяна е обоснована.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  <w:shd w:val="clear" w:color="auto" w:fill="D9D9D9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Заявлението/уведомлението за промяна се отнася до промяна на изпълнителния директор на МИГ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Да        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>Неприложимо</w:t>
            </w: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Del="000C6E23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По отношение на предложения кандидат са представени:</w:t>
            </w:r>
          </w:p>
          <w:p w:rsidR="00CD083C" w:rsidRPr="00A238A7" w:rsidRDefault="00CD083C" w:rsidP="00552ADC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jc w:val="both"/>
              <w:rPr>
                <w:rFonts w:eastAsia="SimSun"/>
                <w:sz w:val="24"/>
                <w:szCs w:val="24"/>
              </w:rPr>
            </w:pPr>
            <w:r w:rsidRPr="00A238A7">
              <w:rPr>
                <w:rFonts w:eastAsia="SimSun"/>
                <w:sz w:val="24"/>
                <w:szCs w:val="24"/>
              </w:rPr>
              <w:t>трудов договор за срока на изпълнение на стратегията за ВОМР с лицето и заверено копие от уведомлението по чл. 62, ал. 3 от Кодекса на труда;</w:t>
            </w:r>
          </w:p>
          <w:p w:rsidR="00CD083C" w:rsidRPr="00A238A7" w:rsidRDefault="00CD083C" w:rsidP="00552ADC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jc w:val="both"/>
              <w:rPr>
                <w:rFonts w:eastAsia="SimSun"/>
                <w:sz w:val="24"/>
                <w:szCs w:val="24"/>
              </w:rPr>
            </w:pPr>
            <w:r w:rsidRPr="00A238A7">
              <w:rPr>
                <w:rFonts w:eastAsia="SimSun"/>
                <w:sz w:val="24"/>
                <w:szCs w:val="24"/>
              </w:rPr>
              <w:t>документи, доказващи изпълнение на изискванията на чл. 13, ал. 3 от Наредба № 22 от 2015 г, както и документи за допълнителния му опит (когато е приложимо);</w:t>
            </w:r>
          </w:p>
          <w:p w:rsidR="00CD083C" w:rsidRPr="00A238A7" w:rsidRDefault="00CD083C" w:rsidP="00552ADC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jc w:val="both"/>
              <w:rPr>
                <w:rFonts w:eastAsia="SimSun"/>
                <w:sz w:val="24"/>
                <w:szCs w:val="24"/>
              </w:rPr>
            </w:pPr>
            <w:r w:rsidRPr="00A238A7">
              <w:rPr>
                <w:rFonts w:eastAsia="SimSun"/>
                <w:sz w:val="24"/>
                <w:szCs w:val="24"/>
              </w:rPr>
              <w:t>длъжностна характеристика за позицията „изпълнителен директор на МИГ“ (при промяна на длъжностната характеристика);</w:t>
            </w:r>
          </w:p>
          <w:p w:rsidR="00CD083C" w:rsidRPr="00A238A7" w:rsidRDefault="00CD083C" w:rsidP="00552ADC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jc w:val="both"/>
              <w:rPr>
                <w:rFonts w:eastAsia="SimSun"/>
                <w:sz w:val="24"/>
                <w:szCs w:val="24"/>
              </w:rPr>
            </w:pPr>
            <w:r w:rsidRPr="00A238A7">
              <w:rPr>
                <w:rFonts w:eastAsia="SimSun"/>
                <w:sz w:val="24"/>
                <w:szCs w:val="24"/>
              </w:rPr>
              <w:t xml:space="preserve">декларация от лицето, относно липсата на обстоятелства по чл. 12, ал. 3 и чл. 13, ал. 7 от Наредба № 22 от 2015 г, съгласно приложение № 6 от Наредба № 22 от 2015 г./ съответно </w:t>
            </w:r>
            <w:r w:rsidRPr="00A238A7">
              <w:rPr>
                <w:rFonts w:eastAsia="SimSun"/>
                <w:sz w:val="24"/>
                <w:szCs w:val="24"/>
              </w:rPr>
              <w:lastRenderedPageBreak/>
              <w:t>приложение № 1 от насоките, включващи указания за кандидатстване и указания за изпълнение на проекти;</w:t>
            </w:r>
          </w:p>
          <w:p w:rsidR="00CD083C" w:rsidRPr="00A238A7" w:rsidRDefault="00CD083C" w:rsidP="00552ADC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jc w:val="both"/>
              <w:rPr>
                <w:rFonts w:eastAsia="SimSun"/>
                <w:sz w:val="24"/>
                <w:szCs w:val="24"/>
              </w:rPr>
            </w:pPr>
            <w:r w:rsidRPr="00A238A7">
              <w:rPr>
                <w:rFonts w:eastAsia="SimSun"/>
                <w:sz w:val="24"/>
                <w:szCs w:val="24"/>
              </w:rPr>
              <w:t>декларация от лицето, че към момента на подписване на трудовия си договор, то отговаря на изискванията на чл. 13, ал. 7, т. 3 от Наредба № 22 от 2015 г.;</w:t>
            </w:r>
          </w:p>
          <w:p w:rsidR="00CD083C" w:rsidRPr="00A238A7" w:rsidRDefault="00CD083C" w:rsidP="00552ADC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jc w:val="both"/>
              <w:rPr>
                <w:rFonts w:eastAsia="SimSun"/>
                <w:sz w:val="24"/>
                <w:szCs w:val="24"/>
              </w:rPr>
            </w:pPr>
            <w:r w:rsidRPr="00A238A7">
              <w:rPr>
                <w:rFonts w:eastAsia="SimSun"/>
                <w:sz w:val="24"/>
                <w:szCs w:val="24"/>
              </w:rPr>
              <w:t>декларация за нередности от лицето съгласно приложение № 10 от Наредба № 22 от 2015 г. / съответно приложение № 7 от насоките, включващи указания за кандидатстване и указания за изпълнение на проекти;</w:t>
            </w:r>
          </w:p>
          <w:p w:rsidR="00CD083C" w:rsidRPr="00A238A7" w:rsidRDefault="00CD083C" w:rsidP="00552ADC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jc w:val="both"/>
              <w:rPr>
                <w:rFonts w:eastAsia="SimSun"/>
                <w:sz w:val="24"/>
                <w:szCs w:val="24"/>
              </w:rPr>
            </w:pPr>
            <w:r w:rsidRPr="00A238A7">
              <w:rPr>
                <w:rFonts w:eastAsia="SimSun"/>
                <w:sz w:val="24"/>
                <w:szCs w:val="24"/>
              </w:rPr>
              <w:t>заверени копия ота други документи (когато е приложимо).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2.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има завършено висше образование, най-малко степен „бакалавър”.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притежава професионален стаж най-малко пет години.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Предложеният кандидат притежава управленски опит най-малко две години. </w:t>
            </w:r>
            <w:r w:rsidRPr="00A238A7">
              <w:rPr>
                <w:rFonts w:eastAsia="SimSun"/>
                <w:i/>
                <w:sz w:val="24"/>
                <w:szCs w:val="24"/>
                <w:lang w:val="bg-BG"/>
              </w:rPr>
              <w:t>(опит в управлението на юридическо лице или на ръководна длъжност в администрацията)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притежава опит в реализиране на проект, програма или стратегия със стойност над 100 хиляди лева, финансирани от ЕС или от други международни донори.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отговаря на условията на чл. 12, ал. 3 от Наредба № 22 от 2015 г. (или съответните условия от насоките за определяне на условията за кандидатстване (стратегии одобрени в рамките на втория прием)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2 се проверява чрез служебен достъп до НАП;</w:t>
            </w:r>
            <w:r w:rsidR="000D78A3" w:rsidRPr="00A238A7">
              <w:rPr>
                <w:rFonts w:eastAsia="SimSun"/>
                <w:sz w:val="24"/>
                <w:szCs w:val="24"/>
                <w:lang w:val="bg-BG"/>
              </w:rPr>
              <w:t xml:space="preserve"> когато справка не </w:t>
            </w:r>
            <w:r w:rsidR="000D78A3" w:rsidRPr="00A238A7">
              <w:rPr>
                <w:rFonts w:eastAsia="SimSun"/>
                <w:sz w:val="24"/>
                <w:szCs w:val="24"/>
                <w:lang w:val="bg-BG"/>
              </w:rPr>
              <w:lastRenderedPageBreak/>
              <w:t>може да бъде извършена служебно, се изисква представяне на удостоверение;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3, 4, 5, 6, 7, 8, 11 и 17 се проверяват чрез служебен достъп до Министерството на правосъдието; когато справка не може да бъде извършена служебно, се изисква представяне на свидетелство за съдимост;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7, 9, 10, 11, 12 и т. 19 се проверяват чрез информация получена от ДФЗ за всички одобрени МИГ;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16 се проверяват в документите</w:t>
            </w:r>
            <w:r w:rsidR="000D78A3" w:rsidRPr="00A238A7">
              <w:rPr>
                <w:rFonts w:eastAsia="SimSun"/>
                <w:sz w:val="24"/>
                <w:szCs w:val="24"/>
                <w:lang w:val="bg-BG"/>
              </w:rPr>
              <w:t>,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 доказващи професионален опит на кандидата;</w:t>
            </w:r>
          </w:p>
          <w:p w:rsidR="00CD083C" w:rsidRPr="00A238A7" w:rsidRDefault="00CD083C" w:rsidP="00552ADC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9 и 10 се проверяват в ИСУН</w:t>
            </w:r>
            <w:r w:rsidR="000D78A3" w:rsidRPr="00A238A7">
              <w:rPr>
                <w:rFonts w:eastAsia="SimSun"/>
                <w:sz w:val="24"/>
                <w:szCs w:val="24"/>
                <w:lang w:val="bg-BG"/>
              </w:rPr>
              <w:t>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7.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не е член на колективния управителен орган или на контролния орган на МИГ (условието на чл. 13, ал. 7, т. 2 от Наредба № 22 от 2015 г. се проверява в регистър БУЛСТАТ и/или други регистри).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не е свързано лице с членовете на колективния управителен орган или на контролния орган на МИГ по смисъла на § 1 от допълнителните разпоредби на Търговския закон (условието на чл. 13, ал. 7, т. 2 от Наредба № 22 от 2015 г. се проверява в регистър БУЛСТАТ и/или други регистри).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Предложеният кандидат не е общински съветник, кмет, заместник - кмет или служител на централна или териториална администрация на изпълнителната власт, на местната власт или на публично лице (условието по ал. 13, ал. 7, т. 3 от Наредба № 22 от 2015 г. се проверява на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lastRenderedPageBreak/>
              <w:t>електронните страници на общините).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lastRenderedPageBreak/>
              <w:t xml:space="preserve">При оценката стратегията за ВОМР е </w:t>
            </w:r>
            <w:r w:rsidR="000E1CA3" w:rsidRPr="00A238A7">
              <w:rPr>
                <w:b/>
                <w:sz w:val="24"/>
                <w:szCs w:val="24"/>
                <w:lang w:val="bg-BG"/>
              </w:rPr>
              <w:t xml:space="preserve">получила точки </w:t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по критериите за оценка </w:t>
            </w:r>
            <w:r w:rsidR="000E1CA3" w:rsidRPr="00A238A7">
              <w:rPr>
                <w:b/>
                <w:sz w:val="24"/>
                <w:szCs w:val="24"/>
                <w:lang w:val="bg-BG"/>
              </w:rPr>
              <w:t>за</w:t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 </w:t>
            </w:r>
            <w:r w:rsidR="000E1CA3" w:rsidRPr="00A238A7">
              <w:rPr>
                <w:b/>
                <w:sz w:val="24"/>
                <w:szCs w:val="24"/>
                <w:lang w:val="bg-BG"/>
              </w:rPr>
              <w:t xml:space="preserve">опит на </w:t>
            </w:r>
            <w:r w:rsidRPr="00A238A7">
              <w:rPr>
                <w:b/>
                <w:sz w:val="24"/>
                <w:szCs w:val="24"/>
                <w:lang w:val="bg-BG"/>
              </w:rPr>
              <w:t>изпълнителния директор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Да        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>Неприложимо</w:t>
            </w:r>
          </w:p>
        </w:tc>
      </w:tr>
      <w:tr w:rsidR="00CD083C" w:rsidRPr="00A238A7" w:rsidTr="0083133B">
        <w:tc>
          <w:tcPr>
            <w:tcW w:w="9967" w:type="dxa"/>
            <w:gridSpan w:val="7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При отговор „да” се проверява запазено ли е условието, предмет на оценката за предложения кандидат:</w:t>
            </w: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573" w:type="dxa"/>
            <w:gridSpan w:val="2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Наличие на управленски опит за период от 2 до 5 години.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5573" w:type="dxa"/>
            <w:gridSpan w:val="2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Наличие на управленски опит за период над 5 години.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5573" w:type="dxa"/>
            <w:gridSpan w:val="2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Наличие на опит в реализиране на проекти/договори, финансирани от ЕС или други международни донори.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5573" w:type="dxa"/>
            <w:gridSpan w:val="2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Наличие на опит в реализиране на проекти/договори, финансирани от ЕС или други международни донори, и наличие на най-малко 1 г. опит в изпълнението на подхода ЛИДЕР. 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  <w:shd w:val="clear" w:color="auto" w:fill="FFFFFF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  <w:shd w:val="clear" w:color="auto" w:fill="D9D9D9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Заявлението/уведомлението за промяна се отнася до промяна на експерт по прилагане на стратегията за ВОМР или на други служители на МИГ с изключение на счетоводител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 Да                    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 Неприложимо</w:t>
            </w: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573" w:type="dxa"/>
            <w:gridSpan w:val="2"/>
            <w:vAlign w:val="center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По отношение на предложения кандидат са представени: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0" w:firstLine="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трудов договор за срока на изпълнение на стратегията за ВОМР с лицето и заверено копие от уведомлението по чл. 62, ал. 3 от Кодекса на труда;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0" w:firstLine="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pacing w:val="-2"/>
                <w:sz w:val="24"/>
                <w:szCs w:val="24"/>
                <w:lang w:val="bg-BG"/>
              </w:rPr>
              <w:t>документи, дока</w:t>
            </w:r>
            <w:r w:rsidR="00552ADC" w:rsidRPr="00A238A7">
              <w:rPr>
                <w:rFonts w:eastAsia="SimSun"/>
                <w:spacing w:val="-2"/>
                <w:sz w:val="24"/>
                <w:szCs w:val="24"/>
                <w:lang w:val="bg-BG"/>
              </w:rPr>
              <w:t>зващи изпълнение на изискванията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 на чл. 13, ал. 4 от Наредба 22 от 2015 г.;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0" w:firstLine="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длъжностна характеристика за позицията „експерт по прилагане на стратегията за ВОМР“ (при промяна на длъжностната характеристика);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-64" w:firstLine="66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lastRenderedPageBreak/>
              <w:t>декларация от лицето, относно липсата на обстоятелства по чл. 12, ал. 3 и чл. 13, ал. 7 от Наредба № 22 от 2015 г., съгласно приложение № 6 от Наредба № 22 от 2015 г.</w:t>
            </w:r>
            <w:r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/ съответно приложение № 1 от насоките, включващи указания за кандидатстване и указания за изпълнение на проекти;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-64" w:firstLine="66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декларация от лицето, че към момента на подписване на трудовия си договор отговаря на условията на чл. 13, ал. 7, т. 3 от Наредба № 22 от 2015 г.;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0" w:firstLine="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заверени копия от други документи (когато е приложимо).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2.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има завършено висше образование, най-малко степен „бакалавър”.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притежава професионален стаж най-малко две години.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отговаря на условията на чл. 12, ал. 3 от Наредба № 22 от 2015 г. (или съответните условия от насоките за определяне на условията за кандидатстване (стратегии одобрени в рамките на втория прием)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2 се проверяват чрез служебен достъп до НАП;</w:t>
            </w:r>
            <w:r w:rsidR="000D78A3" w:rsidRPr="00A238A7">
              <w:rPr>
                <w:rFonts w:eastAsia="SimSun"/>
                <w:sz w:val="24"/>
                <w:szCs w:val="24"/>
                <w:lang w:val="bg-BG"/>
              </w:rPr>
              <w:t xml:space="preserve"> когато справка не може да бъде извършена, се изисква представяне на удостоверение;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3, 4, 5, 6, 7, 8, 11 и 17 се проверяват чрез служебен достъп до Министерството на правосъдието; когато справка не може да бъде извършена, се изисква представяне на свидетелство за съдимост;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обстоятелствата по чл. 12, ал. 3, т. 7, 9, 10, 11, 12 и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lastRenderedPageBreak/>
              <w:t>т. 19 се проверяват чрез информация</w:t>
            </w:r>
            <w:r w:rsidR="00551E29" w:rsidRPr="00A238A7">
              <w:rPr>
                <w:rFonts w:eastAsia="SimSun"/>
                <w:sz w:val="24"/>
                <w:szCs w:val="24"/>
                <w:lang w:val="bg-BG"/>
              </w:rPr>
              <w:t>,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 получена от ДФЗ за всички одобрени МИГ;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16 се проверяват в документите</w:t>
            </w:r>
            <w:r w:rsidR="00551E29" w:rsidRPr="00A238A7">
              <w:rPr>
                <w:rFonts w:eastAsia="SimSun"/>
                <w:sz w:val="24"/>
                <w:szCs w:val="24"/>
                <w:lang w:val="bg-BG"/>
              </w:rPr>
              <w:t>,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 доказващи професионален опит на кандидата;</w:t>
            </w:r>
          </w:p>
          <w:p w:rsidR="00CD083C" w:rsidRPr="00A238A7" w:rsidRDefault="00CD083C" w:rsidP="00552ADC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9 и 10 се проверяват в ИСУН</w:t>
            </w:r>
            <w:r w:rsidR="000D78A3" w:rsidRPr="00A238A7">
              <w:rPr>
                <w:rFonts w:eastAsia="SimSun"/>
                <w:sz w:val="24"/>
                <w:szCs w:val="24"/>
                <w:lang w:val="bg-BG"/>
              </w:rPr>
              <w:t>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5.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E0556C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не е член на колективния управителен орган или на контролния орган на МИГ (условието на чл. 13, ал. 7, т. 2 от Наредба № 22 от 2015 г. се проверява в регистър БУЛСТАТ и</w:t>
            </w:r>
            <w:r w:rsidR="00E0556C" w:rsidRPr="00A238A7">
              <w:rPr>
                <w:rFonts w:eastAsia="SimSun"/>
                <w:sz w:val="24"/>
                <w:szCs w:val="24"/>
                <w:lang w:val="bg-BG"/>
              </w:rPr>
              <w:t>/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или други регистри).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не е свързано лице с член на колективния управителен орган или на контролния орган на МИГ по смисъла на § 1 от допълнителните разпоредби на Търговския закон (условието на чл. 13, ал. 7, т. 2 от Наредба № 22 от 2015 г. се</w:t>
            </w:r>
            <w:r w:rsidR="00E0556C" w:rsidRPr="00A238A7">
              <w:rPr>
                <w:rFonts w:eastAsia="SimSun"/>
                <w:sz w:val="24"/>
                <w:szCs w:val="24"/>
                <w:lang w:val="bg-BG"/>
              </w:rPr>
              <w:t xml:space="preserve"> проверява в регистър БУЛСТАТ и/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или други регистри).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не е общински съветник, кмет, заместник - кмет или служител на централна или териториална администрация на изпълнителната власт, на местната власт или на публично лице (условието по ал. 13, ал. 7, т. 3 от Наредба № 22 от 2015 г. се проверява на електронните страници на общините).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 xml:space="preserve">При оценката стратегията за ВОМР </w:t>
            </w:r>
            <w:r w:rsidR="000D78A3" w:rsidRPr="00A238A7">
              <w:rPr>
                <w:b/>
                <w:sz w:val="24"/>
                <w:szCs w:val="24"/>
                <w:lang w:val="bg-BG"/>
              </w:rPr>
              <w:t xml:space="preserve">е получила точки </w:t>
            </w:r>
            <w:r w:rsidR="000E1CA3" w:rsidRPr="00A238A7">
              <w:rPr>
                <w:b/>
                <w:sz w:val="24"/>
                <w:szCs w:val="24"/>
                <w:lang w:val="bg-BG"/>
              </w:rPr>
              <w:t xml:space="preserve">по критериите за оценка </w:t>
            </w:r>
            <w:r w:rsidR="000D78A3" w:rsidRPr="00A238A7">
              <w:rPr>
                <w:b/>
                <w:sz w:val="24"/>
                <w:szCs w:val="24"/>
                <w:lang w:val="bg-BG"/>
              </w:rPr>
              <w:t xml:space="preserve">във връзка с опита на </w:t>
            </w:r>
            <w:r w:rsidRPr="00A238A7">
              <w:rPr>
                <w:b/>
                <w:sz w:val="24"/>
                <w:szCs w:val="24"/>
                <w:lang w:val="bg-BG"/>
              </w:rPr>
              <w:t>експерт</w:t>
            </w:r>
            <w:r w:rsidR="000D78A3" w:rsidRPr="00A238A7">
              <w:rPr>
                <w:b/>
                <w:sz w:val="24"/>
                <w:szCs w:val="24"/>
                <w:lang w:val="bg-BG"/>
              </w:rPr>
              <w:t>а</w:t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 по прилагане на стратегията за ВОМР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Да        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>Неприложимо</w:t>
            </w:r>
          </w:p>
        </w:tc>
      </w:tr>
      <w:tr w:rsidR="00CD083C" w:rsidRPr="00A238A7" w:rsidTr="0083133B">
        <w:tc>
          <w:tcPr>
            <w:tcW w:w="9967" w:type="dxa"/>
            <w:gridSpan w:val="7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При отговор „да” се проверява запазено ли е условието</w:t>
            </w:r>
            <w:r w:rsidR="000D78A3" w:rsidRPr="00A238A7">
              <w:rPr>
                <w:b/>
                <w:sz w:val="24"/>
                <w:szCs w:val="24"/>
                <w:lang w:val="bg-BG"/>
              </w:rPr>
              <w:t>,</w:t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 предмет на оценката за предложения кандидат:</w:t>
            </w: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573" w:type="dxa"/>
            <w:gridSpan w:val="2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Наличие на опит в реализиране на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lastRenderedPageBreak/>
              <w:t>проекти/договори, финансирани от ЕС или други международни донори.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2.</w:t>
            </w:r>
          </w:p>
        </w:tc>
        <w:tc>
          <w:tcPr>
            <w:tcW w:w="5573" w:type="dxa"/>
            <w:gridSpan w:val="2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Наличие на опит в реализиране на проекти/договори, финансирани от ЕС или други международни донори, и наличие на най-малко 1 г. опит в изпълнението на подхода ЛИДЕР.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  <w:shd w:val="clear" w:color="auto" w:fill="FFFFFF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  <w:shd w:val="clear" w:color="auto" w:fill="D9D9D9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Заявлението/уведомлението за промяна се отнася до промяна на счетоводител на МИГ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 Да                    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 Неприложимо</w:t>
            </w: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По отношение на предложения кандидат са представени: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-64" w:firstLine="66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трудов договор за срока на изпълнение на стратегията за ВОМР с лицето и заверено копие от уведомлението по чл. 62, ал. 3 от Кодекса на труда;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-64" w:firstLine="66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документи, доказващи изпълнение на изискванията на чл. 13, ал. 6 от Наредба № 22 от 2015 г.;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-64" w:firstLine="66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длъжностна характеристика за позицията „счетоводител на МИГ“ (при промяна на длъжностната характеристика);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-64" w:firstLine="66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декларация от лицето, относно липсата на обстоятелства по чл. 12, ал. 3 и чл. 13, ал. 7 от Наредба № 22 от 2015 г., съгласно приложение № 6 от Наредба № 22 от 2015 г.</w:t>
            </w:r>
            <w:r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/ съответно приложение № 1 от насоките, включващи указания за кандидатстване и указания за изпълнение на проекти;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-64" w:firstLine="66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декларация от лицето, че към момента на подписване на трудовия си договор, то отговаря на условията на чл. 13, ал. 7, т. 3 от Наредба № 22 от 2015 г.;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-64" w:firstLine="66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копия на други документи (когато е приложимо).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2.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отговаря на изискванията на чл. 18 от Закона за счетоводството.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отговаря на условията на чл. 12, ал. 3 от Наредба № 22 от 2015 г. (или съответните условия от насоките за определяне на условията за кандидатстване (стратегии одобрени в рамките на втория прием)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2 се проверяват чрез служебен достъп до НАП</w:t>
            </w:r>
            <w:r w:rsidR="00551E29" w:rsidRPr="00A238A7">
              <w:rPr>
                <w:rFonts w:eastAsia="SimSun"/>
                <w:sz w:val="24"/>
                <w:szCs w:val="24"/>
                <w:lang w:val="bg-BG"/>
              </w:rPr>
              <w:t>;</w:t>
            </w:r>
            <w:r w:rsidR="00167C71" w:rsidRPr="00A238A7">
              <w:rPr>
                <w:rFonts w:eastAsia="SimSun"/>
                <w:sz w:val="24"/>
                <w:szCs w:val="24"/>
                <w:lang w:val="bg-BG"/>
              </w:rPr>
              <w:t xml:space="preserve"> когато справка не може да бъде извършена служебно, се изисква представяне на удостоверение;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3, 4, 5, 6, 7, 8, 11 и 17 се проверяват чрез служебен достъп до Министерството на правосъдието; когато справка не може да бъде извършена служебно, се изисква представяне на свидетелство за съдимост;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7, 9, 10, 11 12 и т. 19 се проверяват чрез информация</w:t>
            </w:r>
            <w:r w:rsidR="00551E29" w:rsidRPr="00A238A7">
              <w:rPr>
                <w:rFonts w:eastAsia="SimSun"/>
                <w:sz w:val="24"/>
                <w:szCs w:val="24"/>
                <w:lang w:val="bg-BG"/>
              </w:rPr>
              <w:t>,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 получена от ДФЗ за всички одобрени МИГ;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16 се проверяват в документите</w:t>
            </w:r>
            <w:r w:rsidR="00E0556C" w:rsidRPr="00A238A7">
              <w:rPr>
                <w:rFonts w:eastAsia="SimSun"/>
                <w:sz w:val="24"/>
                <w:szCs w:val="24"/>
                <w:lang w:val="bg-BG"/>
              </w:rPr>
              <w:t>,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 доказващи професионален опит на кандидата;</w:t>
            </w:r>
          </w:p>
          <w:p w:rsidR="00CD083C" w:rsidRPr="00A238A7" w:rsidRDefault="00CD083C" w:rsidP="00552ADC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9 и 10 се проверяват в ИСУН</w:t>
            </w:r>
            <w:r w:rsidR="00167C71" w:rsidRPr="00A238A7">
              <w:rPr>
                <w:rFonts w:eastAsia="SimSun"/>
                <w:sz w:val="24"/>
                <w:szCs w:val="24"/>
                <w:lang w:val="bg-BG"/>
              </w:rPr>
              <w:t>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E0556C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не е член на колективния управителен орган или на контролния орган на МИГ (условието на чл. 13, ал. 7, т. 2 от Наредба № 22 от 2015 г. се проверява в регистър БУЛСТАТ и</w:t>
            </w:r>
            <w:r w:rsidR="00E0556C" w:rsidRPr="00A238A7">
              <w:rPr>
                <w:rFonts w:eastAsia="SimSun"/>
                <w:sz w:val="24"/>
                <w:szCs w:val="24"/>
                <w:lang w:val="bg-BG"/>
              </w:rPr>
              <w:t>/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или други регистри).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Предложеният кандидат не е свързано лице с член на колективния управителен орган или на контролния орган на МИГ по смисъла на § 1 от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lastRenderedPageBreak/>
              <w:t>допълнителните разпоредби на Търговския закон (условието на чл. 13, ал. 7, т. 2 от Наредба № 22 от 2015 г. се проверява в р</w:t>
            </w:r>
            <w:r w:rsidR="00E0556C" w:rsidRPr="00A238A7">
              <w:rPr>
                <w:rFonts w:eastAsia="SimSun"/>
                <w:sz w:val="24"/>
                <w:szCs w:val="24"/>
                <w:lang w:val="bg-BG"/>
              </w:rPr>
              <w:t>егистър БУЛСТАТ и/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или други регистри).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6.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не е общински съветник, кмет, заместник - кмет или служител на централна или териториална администрация на изпълнителната власт, на местната власт или на публично лице (условието по ал. 13, ал. 7, т. 3 от Наредба № 22 от 2015 г. се проверява на електронните страници на общините).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  <w:shd w:val="clear" w:color="auto" w:fill="FFFFFF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  <w:shd w:val="clear" w:color="auto" w:fill="D9D9D9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Заявлението/уведомлението за промяна се отнася до промяна в състава на колективния върховен орган на МИГ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b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 Да                    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 Неприложимо</w:t>
            </w: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52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По отношение на извършената промяна са представени следните документи:</w:t>
            </w:r>
          </w:p>
          <w:p w:rsidR="00CD083C" w:rsidRPr="00A238A7" w:rsidRDefault="00CD083C" w:rsidP="00552ADC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-10" w:firstLine="1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обосновка за исканата промяна;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-10" w:firstLine="1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удостоверение/я за постоянен адрес за новоприетия/те членове на колективния върховен орган - физически лица, издадено/и от съответната община не по-рано от 6 месеца от датата на подаване на заявлението/уведомлението, или документи, доказващи заетост на територията на действие на МИГ;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-10" w:firstLine="1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документи, доказващи принадлежността на новоприетия/те член/ове на колективния върховен орган на МИГ към съответния сектор, в това число заповеди, решения, пълномощни (за представляващите юридически лица), както и такива, които доказват принадлежността на физическото/те лице/а;</w:t>
            </w:r>
          </w:p>
          <w:p w:rsidR="00CD083C" w:rsidRPr="00A238A7" w:rsidRDefault="00CD083C" w:rsidP="00552ADC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-10" w:firstLine="1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lastRenderedPageBreak/>
              <w:t>други документи (когато е приложимо).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2.</w:t>
            </w:r>
          </w:p>
        </w:tc>
        <w:tc>
          <w:tcPr>
            <w:tcW w:w="552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Предложената промяна не е свързана с напускане на община/и от територията на действие на МИГ.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552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член на колективния върховен орган е ФЛ, което има постоянен адрес и/или работи на територията на действие на МИГ.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5529" w:type="dxa"/>
          </w:tcPr>
          <w:p w:rsidR="00CD083C" w:rsidRPr="00A238A7" w:rsidRDefault="00CD083C" w:rsidP="00E0556C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Предложеният член на колективния върховен орган е ЮЛ, което има седалище и адрес на управление на територията на действие на МИГ (проверява се в регистър БУЛСТАТ </w:t>
            </w:r>
            <w:r w:rsidR="009C1DE7" w:rsidRPr="00A238A7">
              <w:rPr>
                <w:rFonts w:eastAsia="SimSun"/>
                <w:sz w:val="24"/>
                <w:szCs w:val="24"/>
                <w:lang w:val="bg-BG"/>
              </w:rPr>
              <w:t>и/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или в </w:t>
            </w:r>
            <w:r w:rsidR="00E0556C" w:rsidRPr="00A238A7">
              <w:rPr>
                <w:sz w:val="24"/>
                <w:szCs w:val="24"/>
                <w:lang w:val="bg-BG"/>
              </w:rPr>
              <w:t>Търговския регистър и регистъра на юридическите лица с нестопанска цел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5529" w:type="dxa"/>
          </w:tcPr>
          <w:p w:rsidR="00CD083C" w:rsidRPr="00A238A7" w:rsidRDefault="00CD083C" w:rsidP="00E0556C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Предложеният член на колективния върховен орган е клон на ЮЛ, който е регистриран на територията на действие на МИГ най-малко 5 години преди подаване на формуляр за кандидатстване по чл. 24, ал. 1 от Наредба № 22 от 2015 г. (проверява се в регистър БУЛСТАТ </w:t>
            </w:r>
            <w:r w:rsidR="009C1DE7" w:rsidRPr="00A238A7">
              <w:rPr>
                <w:rFonts w:eastAsia="SimSun"/>
                <w:sz w:val="24"/>
                <w:szCs w:val="24"/>
                <w:lang w:val="bg-BG"/>
              </w:rPr>
              <w:t>и/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или </w:t>
            </w:r>
            <w:r w:rsidR="00E0556C" w:rsidRPr="00A238A7">
              <w:rPr>
                <w:rFonts w:eastAsia="SimSun"/>
                <w:sz w:val="24"/>
                <w:szCs w:val="24"/>
                <w:lang w:val="bg-BG"/>
              </w:rPr>
              <w:t xml:space="preserve">в </w:t>
            </w:r>
            <w:r w:rsidR="00E0556C" w:rsidRPr="00A238A7">
              <w:rPr>
                <w:sz w:val="24"/>
                <w:szCs w:val="24"/>
                <w:lang w:val="bg-BG"/>
              </w:rPr>
              <w:t>Търговския регистър и регистъра на юридическите лица с нестопанска цел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552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С предложената промяна делът на представителите на публичния сектор, на представителите на стопанския сектор и на представителите на нестопанския сектор в колективния върховен орган на сдружението, не превишава 49 на сто от имащите право на глас съгласно чл. 28, ал. 1 от Закона за юридическите лица с нестопанска цел</w:t>
            </w:r>
            <w:r w:rsidR="000E1CA3" w:rsidRPr="00A238A7">
              <w:rPr>
                <w:rFonts w:eastAsia="SimSun"/>
                <w:sz w:val="24"/>
                <w:szCs w:val="24"/>
                <w:lang w:val="bg-BG"/>
              </w:rPr>
              <w:t>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Del="0085443D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552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Решението и протокола/те от заседания на колективния управителен орган и/или колективния върховен орган</w:t>
            </w:r>
            <w:r w:rsidR="00167C71" w:rsidRPr="00A238A7">
              <w:rPr>
                <w:rFonts w:eastAsia="SimSun"/>
                <w:sz w:val="24"/>
                <w:szCs w:val="24"/>
                <w:lang w:val="bg-BG"/>
              </w:rPr>
              <w:t>,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 свързани с промяната са публикувани на интернет страницата на МИГ.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552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Актуалният списък на членовете на колективния върховен орган на МИГ е публикуван на интернет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lastRenderedPageBreak/>
              <w:t>страницата на МИГ.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lastRenderedPageBreak/>
              <w:t xml:space="preserve">При оценката </w:t>
            </w:r>
            <w:r w:rsidR="00167C71" w:rsidRPr="00A238A7">
              <w:rPr>
                <w:b/>
                <w:sz w:val="24"/>
                <w:szCs w:val="24"/>
                <w:lang w:val="bg-BG"/>
              </w:rPr>
              <w:t>с</w:t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тратегията за ВОМР </w:t>
            </w:r>
            <w:r w:rsidR="00167C71" w:rsidRPr="00A238A7">
              <w:rPr>
                <w:b/>
                <w:sz w:val="24"/>
                <w:szCs w:val="24"/>
                <w:lang w:val="bg-BG"/>
              </w:rPr>
              <w:t>е получила точки</w:t>
            </w:r>
            <w:r w:rsidR="000E1CA3" w:rsidRPr="00A238A7">
              <w:rPr>
                <w:b/>
                <w:sz w:val="24"/>
                <w:szCs w:val="24"/>
                <w:lang w:val="bg-BG"/>
              </w:rPr>
              <w:t xml:space="preserve"> по критериите за оценка</w:t>
            </w:r>
            <w:r w:rsidRPr="00A238A7">
              <w:rPr>
                <w:b/>
                <w:sz w:val="24"/>
                <w:szCs w:val="24"/>
                <w:lang w:val="bg-BG"/>
              </w:rPr>
              <w:t>, свързани с</w:t>
            </w:r>
            <w:r w:rsidR="000E1CA3" w:rsidRPr="00A238A7">
              <w:rPr>
                <w:b/>
                <w:sz w:val="24"/>
                <w:szCs w:val="24"/>
                <w:lang w:val="bg-BG"/>
              </w:rPr>
              <w:t xml:space="preserve">ъс структурата на </w:t>
            </w:r>
            <w:r w:rsidRPr="00A238A7">
              <w:rPr>
                <w:b/>
                <w:sz w:val="24"/>
                <w:szCs w:val="24"/>
                <w:lang w:val="bg-BG"/>
              </w:rPr>
              <w:t>колективния върховен орган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Да        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>Неприложимо</w:t>
            </w:r>
          </w:p>
        </w:tc>
      </w:tr>
      <w:tr w:rsidR="00CD083C" w:rsidRPr="00A238A7" w:rsidTr="0083133B">
        <w:tc>
          <w:tcPr>
            <w:tcW w:w="9967" w:type="dxa"/>
            <w:gridSpan w:val="7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При отговор „да” се проверява запазено ли е условието, предмет на оценка за колективния върховен орган:</w:t>
            </w: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52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Обхванати представители на НПО: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529" w:type="dxa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ind w:firstLine="32"/>
              <w:jc w:val="both"/>
              <w:rPr>
                <w:rFonts w:eastAsia="SimSun"/>
                <w:i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i/>
                <w:sz w:val="24"/>
                <w:szCs w:val="24"/>
                <w:lang w:val="bg-BG"/>
              </w:rPr>
              <w:t>Две НПО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529" w:type="dxa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ind w:firstLine="32"/>
              <w:jc w:val="both"/>
              <w:rPr>
                <w:rFonts w:eastAsia="SimSun"/>
                <w:i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i/>
                <w:sz w:val="24"/>
                <w:szCs w:val="24"/>
                <w:lang w:val="bg-BG"/>
              </w:rPr>
              <w:t>Повече от две НПО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552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Обхванати представители на частния сектор: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529" w:type="dxa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ind w:firstLine="32"/>
              <w:jc w:val="both"/>
              <w:rPr>
                <w:rFonts w:eastAsia="SimSun"/>
                <w:i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i/>
                <w:sz w:val="24"/>
                <w:szCs w:val="24"/>
                <w:lang w:val="bg-BG"/>
              </w:rPr>
              <w:t>Двама представители на частния сектор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529" w:type="dxa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ind w:firstLine="32"/>
              <w:jc w:val="both"/>
              <w:rPr>
                <w:rFonts w:eastAsia="SimSun"/>
                <w:i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i/>
                <w:sz w:val="24"/>
                <w:szCs w:val="24"/>
                <w:lang w:val="bg-BG"/>
              </w:rPr>
              <w:t>Повече от двама представители на частния сектор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552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Представителност на идентифицираните в анализа заинтересовани страни в колективния върховен орган: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529" w:type="dxa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jc w:val="both"/>
              <w:rPr>
                <w:rFonts w:eastAsia="SimSun"/>
                <w:i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i/>
                <w:sz w:val="24"/>
                <w:szCs w:val="24"/>
                <w:lang w:val="bg-BG"/>
              </w:rPr>
              <w:t>Представени са от 50 % до 70 % включително от групите заинтересовани страни от територията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529" w:type="dxa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jc w:val="both"/>
              <w:rPr>
                <w:rFonts w:eastAsia="SimSun"/>
                <w:i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i/>
                <w:sz w:val="24"/>
                <w:szCs w:val="24"/>
                <w:lang w:val="bg-BG"/>
              </w:rPr>
              <w:t>Представени са над 70 % от групите заинтересовани страни от територията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552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Брой членове на колективния върховен орган: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529" w:type="dxa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jc w:val="both"/>
              <w:rPr>
                <w:rFonts w:eastAsia="SimSun"/>
                <w:i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i/>
                <w:sz w:val="24"/>
                <w:szCs w:val="24"/>
                <w:lang w:val="bg-BG"/>
              </w:rPr>
              <w:t>Представители на над 50 % от населените места на територията на МИГ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611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529" w:type="dxa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jc w:val="both"/>
              <w:rPr>
                <w:rFonts w:eastAsia="SimSun"/>
                <w:i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i/>
                <w:sz w:val="24"/>
                <w:szCs w:val="24"/>
                <w:lang w:val="bg-BG"/>
              </w:rPr>
              <w:t>Над 30 членове на колективния върховен орган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  <w:shd w:val="clear" w:color="auto" w:fill="FFFFFF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  <w:shd w:val="clear" w:color="auto" w:fill="D9D9D9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Заявлението/уведомлението за промяна се отнася до промяна в състава на колективния управителен орган на МИГ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 Да                    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 Неприложимо</w:t>
            </w: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По отношение на извършената промяна са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lastRenderedPageBreak/>
              <w:t>представени следните документи:</w:t>
            </w:r>
          </w:p>
          <w:p w:rsidR="00CD083C" w:rsidRPr="00A238A7" w:rsidRDefault="00CD083C" w:rsidP="00552ADC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0" w:firstLine="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обосновка за исканата промяна;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0" w:firstLine="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удостоверение/я за постоянен адрес за новоприетия/те член/ове на колективния управителен орган - физически лица, издадено/и от съответната община не по-рано от 6 месеца от датата на подаване на заявлението/уведомлението, или документи, доказващи заетост на територията на действие на МИГ;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0" w:firstLine="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документи, доказващи принадлежността на новоприетия/те член/ове на колективния управителен орган на МИГ към съответния сектор, в това число заповеди, решения, пълномощни (за представляващите юридически лица), както и такива, които доказват принадлежността на физическото/ите лице/а;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0" w:firstLine="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декларация/и от новоприетия законен представител на МИГ (когато е приложимо</w:t>
            </w:r>
            <w:r w:rsidR="00551E29" w:rsidRPr="00A238A7">
              <w:rPr>
                <w:rFonts w:eastAsia="SimSun"/>
                <w:sz w:val="24"/>
                <w:szCs w:val="24"/>
                <w:lang w:val="bg-BG"/>
              </w:rPr>
              <w:t>)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, от новоприетия/те член/ове на колективния управителен орган (когато е приложимо) и от представляващия/те по закон и пълномощие член/ове на колективния управителен орган на МИГ (когато е приложимо), когато същите са юридически лица, относно липсата на обстоятелства по чл. 12, ал. 3 и 10 от Наредба № 22 от 2015 г. съгласно приложение № 6 от Наредба № 22 от 2015 г./ съответно приложение № 1 от насоките, включващи указания за кандидатстване и указания за изпълнение на проекти</w:t>
            </w:r>
            <w:r w:rsidR="00D44091" w:rsidRPr="00A238A7">
              <w:rPr>
                <w:rFonts w:eastAsia="SimSun"/>
                <w:sz w:val="24"/>
                <w:szCs w:val="24"/>
                <w:lang w:val="bg-BG"/>
              </w:rPr>
              <w:t>;</w:t>
            </w:r>
          </w:p>
          <w:p w:rsidR="00CD083C" w:rsidRPr="00A238A7" w:rsidRDefault="00CD083C" w:rsidP="009A712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0" w:firstLine="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декларация/и за нередности съгласно приложение № 10</w:t>
            </w:r>
            <w:r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от Наредба № 22 от 2015 г./ съответно приложение № 7 от насоките, включващи указания за кандидатстване и указания за изпълнение на проекти, от новоприетия/те член/ове на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lastRenderedPageBreak/>
              <w:t>колективния управителен орган, а в случай че членове са юридически лица - от техния представител в колективния управителен орган;</w:t>
            </w:r>
          </w:p>
          <w:p w:rsidR="00CD083C" w:rsidRPr="00A238A7" w:rsidRDefault="00CD083C" w:rsidP="00552ADC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ind w:left="0" w:firstLine="2"/>
              <w:jc w:val="both"/>
              <w:textAlignment w:val="baseline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други документи (когато е приложимо).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2.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член на колективния управителен орган е лице с постоянен адрес и/или работи на територията на МИГ (за ФЛ).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E0556C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 за член на колективния управителен орган е лице със седалище и адрес на управление на територията на действие на МИГ (за ЮЛ).</w:t>
            </w:r>
            <w:r w:rsidRPr="00A238A7">
              <w:rPr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(проверя</w:t>
            </w:r>
            <w:r w:rsidR="00E0556C" w:rsidRPr="00A238A7">
              <w:rPr>
                <w:rFonts w:eastAsia="SimSun"/>
                <w:sz w:val="24"/>
                <w:szCs w:val="24"/>
                <w:lang w:val="bg-BG"/>
              </w:rPr>
              <w:t xml:space="preserve">ва се в регистър БУЛСТАТ </w:t>
            </w:r>
            <w:r w:rsidR="009C1DE7" w:rsidRPr="00A238A7">
              <w:rPr>
                <w:rFonts w:eastAsia="SimSun"/>
                <w:sz w:val="24"/>
                <w:szCs w:val="24"/>
                <w:lang w:val="bg-BG"/>
              </w:rPr>
              <w:t>и/</w:t>
            </w:r>
            <w:r w:rsidR="00E0556C" w:rsidRPr="00A238A7">
              <w:rPr>
                <w:rFonts w:eastAsia="SimSun"/>
                <w:sz w:val="24"/>
                <w:szCs w:val="24"/>
                <w:lang w:val="bg-BG"/>
              </w:rPr>
              <w:t xml:space="preserve">или в </w:t>
            </w:r>
            <w:r w:rsidR="00E0556C" w:rsidRPr="00A238A7">
              <w:rPr>
                <w:sz w:val="24"/>
                <w:szCs w:val="24"/>
                <w:lang w:val="bg-BG"/>
              </w:rPr>
              <w:t>Търговския регистър и регистъра на юридическите лица с нестопанска цел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кандидат/представител за член на колективния управителен орган отговаря на изискванията на чл. 12, ал. 3</w:t>
            </w:r>
            <w:r w:rsidR="008F7D3D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от Наредба № 22 от 2015 г. (или съответните условия от насоките за определяне на условията за кандидатстване (стратегии одобрени в рамките на втория прием)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обстоятелствата по чл. 12, ал. 3, т. 1 се проверяват за ЮЛ и ЕТ чрез справка в </w:t>
            </w:r>
            <w:r w:rsidR="00E0556C" w:rsidRPr="00A238A7">
              <w:rPr>
                <w:sz w:val="24"/>
                <w:szCs w:val="24"/>
                <w:lang w:val="bg-BG"/>
              </w:rPr>
              <w:t>Търговския регистър и регистъра на юридическите лица с нестопанска цел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 или в регистър БУЛСТАТ;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2 се проверяват чрез служебен достъп до НАП; когато справката не може да бъде извършена служебно, се изисква представяне на удостоверение;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3, 4, 5, 6, 7, 8, 11 и 17 се проверяват чрез служебен достъп до Министерството на правосъдието</w:t>
            </w:r>
            <w:r w:rsidR="00D44091" w:rsidRPr="00A238A7">
              <w:rPr>
                <w:rFonts w:eastAsia="SimSun"/>
                <w:sz w:val="24"/>
                <w:szCs w:val="24"/>
                <w:lang w:val="bg-BG"/>
              </w:rPr>
              <w:t>; ког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ато справката не може да бъде извършена служебно, се изисква представяне на свидетелство за съдимост;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обстоятелствата по чл. 12, ал. 3, т. 7, 9, 10, 11 12 и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lastRenderedPageBreak/>
              <w:t>т. 19 се проверяват чрез информация получена от ДФЗ за всички одобрени МИГ;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9 и 10 се проверяват в ИСУН;</w:t>
            </w:r>
          </w:p>
          <w:p w:rsidR="00CD083C" w:rsidRPr="00A238A7" w:rsidRDefault="00CD083C" w:rsidP="00552ADC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13 се проверяват в системата за ранно откриване и отстраняване (https://ec.europa.eu/edes)</w:t>
            </w:r>
            <w:r w:rsidR="00D44091" w:rsidRPr="00A238A7">
              <w:rPr>
                <w:rFonts w:eastAsia="SimSun"/>
                <w:sz w:val="24"/>
                <w:szCs w:val="24"/>
                <w:lang w:val="bg-BG"/>
              </w:rPr>
              <w:t>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5.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C1DE7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кандидат/представител за член на колективния управителен орган не е свързано лице по смисъла на § 1 от допълнителните разпоредби на Търговския закон с друг член на колективния управителен или представляващ по закон и пълномощие член на колективния управителен орган на МИГ и/или на контролния орган на МИГ или представляващ по закон и пълномощие член на контролния орган на МИГ (условието на чл. 12, ал. 10 от Наредба № 22 от 2015 г. се проверява в регист</w:t>
            </w:r>
            <w:r w:rsidR="009C1DE7" w:rsidRPr="00A238A7">
              <w:rPr>
                <w:rFonts w:eastAsia="SimSun"/>
                <w:sz w:val="24"/>
                <w:szCs w:val="24"/>
                <w:lang w:val="bg-BG"/>
              </w:rPr>
              <w:t>ъ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р БУЛСТАТ и</w:t>
            </w:r>
            <w:r w:rsidR="009C1DE7" w:rsidRPr="00A238A7">
              <w:rPr>
                <w:rFonts w:eastAsia="SimSun"/>
                <w:sz w:val="24"/>
                <w:szCs w:val="24"/>
                <w:lang w:val="bg-BG"/>
              </w:rPr>
              <w:t>/или в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 Търговския регистр</w:t>
            </w:r>
            <w:r w:rsidR="009C1DE7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и</w:t>
            </w:r>
            <w:r w:rsidR="009C1DE7" w:rsidRPr="00A238A7">
              <w:rPr>
                <w:rFonts w:eastAsia="SimSun"/>
                <w:sz w:val="24"/>
                <w:szCs w:val="24"/>
                <w:lang w:val="bg-BG"/>
              </w:rPr>
              <w:t xml:space="preserve"> регистъра на юридическите лица с нестопанска цел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).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С предложената промяна делът на представителите на публичния сектор, на представителите на стопанския сектор и на представителите на нестопанския сектор в колективния управителен орган на сдружението, не превишава 49 на сто от имащите право на глас съгласно чл. 28, ал. 1 от Закона за юридическите лица с нестопанска цел.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rPr>
          <w:trHeight w:val="1312"/>
        </w:trPr>
        <w:tc>
          <w:tcPr>
            <w:tcW w:w="567" w:type="dxa"/>
          </w:tcPr>
          <w:p w:rsidR="00CD083C" w:rsidRPr="00A238A7" w:rsidDel="00F44295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Решението и протокола/те от заседания на колективния управителен орган и/или колективния върховен орган</w:t>
            </w:r>
            <w:r w:rsidR="00D44091" w:rsidRPr="00A238A7">
              <w:rPr>
                <w:rFonts w:eastAsia="SimSun"/>
                <w:sz w:val="24"/>
                <w:szCs w:val="24"/>
                <w:lang w:val="bg-BG"/>
              </w:rPr>
              <w:t>,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 свързани с промяната</w:t>
            </w:r>
            <w:r w:rsidR="00D44091" w:rsidRPr="00A238A7">
              <w:rPr>
                <w:rFonts w:eastAsia="SimSun"/>
                <w:sz w:val="24"/>
                <w:szCs w:val="24"/>
                <w:lang w:val="bg-BG"/>
              </w:rPr>
              <w:t>,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 са публикувани на интернет страницата на МИГ.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rPr>
          <w:trHeight w:val="717"/>
        </w:trPr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Актуалният списък на членовете на колективния управителен орган на МИГ е публикуван на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lastRenderedPageBreak/>
              <w:t>интернет страницата на МИГ.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  <w:shd w:val="clear" w:color="auto" w:fill="FFFFFF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  <w:shd w:val="clear" w:color="auto" w:fill="D9D9D9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Заявлението/уведомлението за промяна се отнася до промяна на офиса на МИГ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 Да                    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 Неприложимо</w:t>
            </w: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По отношение на извършената промяна са представени следните документи:</w:t>
            </w:r>
          </w:p>
          <w:p w:rsidR="00CD083C" w:rsidRPr="00A238A7" w:rsidRDefault="00CD083C" w:rsidP="00552ADC">
            <w:pPr>
              <w:pStyle w:val="ListParagraph"/>
              <w:numPr>
                <w:ilvl w:val="0"/>
                <w:numId w:val="15"/>
              </w:numPr>
              <w:spacing w:before="120" w:line="360" w:lineRule="auto"/>
              <w:jc w:val="both"/>
              <w:rPr>
                <w:rFonts w:eastAsia="SimSun"/>
                <w:sz w:val="24"/>
                <w:szCs w:val="24"/>
              </w:rPr>
            </w:pPr>
            <w:r w:rsidRPr="00A238A7">
              <w:rPr>
                <w:rFonts w:eastAsia="SimSun"/>
                <w:sz w:val="24"/>
                <w:szCs w:val="24"/>
              </w:rPr>
              <w:t>обосновка за исканата промяна;</w:t>
            </w:r>
          </w:p>
          <w:p w:rsidR="00CD083C" w:rsidRPr="00A238A7" w:rsidRDefault="00CD083C" w:rsidP="00552ADC">
            <w:pPr>
              <w:pStyle w:val="ListParagraph"/>
              <w:numPr>
                <w:ilvl w:val="0"/>
                <w:numId w:val="15"/>
              </w:numPr>
              <w:spacing w:before="120" w:line="360" w:lineRule="auto"/>
              <w:jc w:val="both"/>
              <w:rPr>
                <w:rFonts w:eastAsia="SimSun"/>
                <w:sz w:val="24"/>
                <w:szCs w:val="24"/>
              </w:rPr>
            </w:pPr>
            <w:r w:rsidRPr="00A238A7">
              <w:rPr>
                <w:rFonts w:eastAsia="SimSun"/>
                <w:sz w:val="24"/>
                <w:szCs w:val="24"/>
              </w:rPr>
              <w:t>документ, удостоверяващ наличие на правно основание за предоставяне на помещение/я за офис, съдържащ описание на характеристиките на помещението/ята.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5573" w:type="dxa"/>
            <w:gridSpan w:val="2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Осигурен е самостоятелен офис за срока на изпълнение на стратегията за ВОМР.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9967" w:type="dxa"/>
            <w:gridSpan w:val="7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 xml:space="preserve">При оценката стратегията за ВОМР е </w:t>
            </w:r>
            <w:r w:rsidR="00D44091" w:rsidRPr="00A238A7">
              <w:rPr>
                <w:b/>
                <w:sz w:val="24"/>
                <w:szCs w:val="24"/>
                <w:lang w:val="bg-BG"/>
              </w:rPr>
              <w:t>получила точки</w:t>
            </w:r>
            <w:r w:rsidR="000E1CA3" w:rsidRPr="00A238A7">
              <w:rPr>
                <w:b/>
                <w:sz w:val="24"/>
                <w:szCs w:val="24"/>
                <w:lang w:val="bg-BG"/>
              </w:rPr>
              <w:t xml:space="preserve"> по критериите за оценка</w:t>
            </w:r>
            <w:r w:rsidRPr="00A238A7">
              <w:rPr>
                <w:b/>
                <w:sz w:val="24"/>
                <w:szCs w:val="24"/>
                <w:lang w:val="bg-BG"/>
              </w:rPr>
              <w:t>, свързани с офиса на МИГ</w:t>
            </w:r>
          </w:p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Да        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>Неприложимо</w:t>
            </w:r>
          </w:p>
        </w:tc>
      </w:tr>
      <w:tr w:rsidR="00CD083C" w:rsidRPr="00A238A7" w:rsidTr="0083133B">
        <w:tc>
          <w:tcPr>
            <w:tcW w:w="9967" w:type="dxa"/>
            <w:gridSpan w:val="7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При отговор „да” се проверява запазено ли е условието, предмет на оценка на офиса на МИГ. Проверката може да се извършва с посещение на място.</w:t>
            </w: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573" w:type="dxa"/>
            <w:gridSpan w:val="2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ind w:hanging="32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Достъпен за хора с увреждания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5573" w:type="dxa"/>
            <w:gridSpan w:val="2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ind w:hanging="32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Осигурено помещение за провеждане на срещи и заседания, различно от работното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D083C" w:rsidRPr="00A238A7" w:rsidTr="0083133B">
        <w:tc>
          <w:tcPr>
            <w:tcW w:w="567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5573" w:type="dxa"/>
            <w:gridSpan w:val="2"/>
            <w:vAlign w:val="center"/>
          </w:tcPr>
          <w:p w:rsidR="00CD083C" w:rsidRPr="00A238A7" w:rsidRDefault="00CD083C" w:rsidP="009A712E">
            <w:pPr>
              <w:spacing w:before="120" w:after="100" w:afterAutospacing="1" w:line="360" w:lineRule="auto"/>
              <w:ind w:hanging="32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Осигурено архивно помещение</w:t>
            </w:r>
          </w:p>
        </w:tc>
        <w:tc>
          <w:tcPr>
            <w:tcW w:w="68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CD083C" w:rsidRPr="00A238A7" w:rsidRDefault="00CD083C" w:rsidP="009A712E">
      <w:pPr>
        <w:spacing w:before="120" w:line="360" w:lineRule="auto"/>
        <w:ind w:hanging="360"/>
        <w:jc w:val="both"/>
        <w:rPr>
          <w:b/>
          <w:sz w:val="24"/>
          <w:szCs w:val="24"/>
          <w:lang w:val="bg-BG"/>
        </w:rPr>
      </w:pPr>
    </w:p>
    <w:p w:rsidR="00CD083C" w:rsidRPr="00A238A7" w:rsidRDefault="00CD083C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  <w:r w:rsidRPr="00A238A7">
        <w:rPr>
          <w:b/>
          <w:sz w:val="24"/>
          <w:szCs w:val="24"/>
          <w:lang w:val="bg-BG"/>
        </w:rPr>
        <w:t>Заключение:</w:t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D083C" w:rsidRPr="00A238A7" w:rsidTr="0083133B">
        <w:trPr>
          <w:trHeight w:val="751"/>
        </w:trPr>
        <w:tc>
          <w:tcPr>
            <w:tcW w:w="10008" w:type="dxa"/>
            <w:shd w:val="clear" w:color="auto" w:fill="E0E0E0"/>
          </w:tcPr>
          <w:p w:rsidR="00CD083C" w:rsidRPr="00A238A7" w:rsidRDefault="00CD083C" w:rsidP="009A712E">
            <w:pPr>
              <w:spacing w:before="120" w:line="360" w:lineRule="auto"/>
              <w:jc w:val="both"/>
              <w:rPr>
                <w:rFonts w:eastAsia="SimSun"/>
                <w:b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Заявлението/уведомлението за промяна може да бъде одобрено                                             Да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         Не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</w:p>
        </w:tc>
      </w:tr>
    </w:tbl>
    <w:p w:rsidR="00CD083C" w:rsidRPr="00A238A7" w:rsidRDefault="00CD083C" w:rsidP="009A712E">
      <w:pPr>
        <w:spacing w:before="120" w:line="360" w:lineRule="auto"/>
        <w:jc w:val="both"/>
        <w:rPr>
          <w:sz w:val="24"/>
          <w:szCs w:val="24"/>
          <w:u w:val="single"/>
          <w:lang w:val="bg-BG"/>
        </w:rPr>
      </w:pPr>
    </w:p>
    <w:p w:rsidR="00CD083C" w:rsidRPr="00A238A7" w:rsidRDefault="00CD083C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  <w:r w:rsidRPr="00A238A7">
        <w:rPr>
          <w:b/>
          <w:sz w:val="24"/>
          <w:szCs w:val="24"/>
          <w:lang w:val="bg-BG"/>
        </w:rPr>
        <w:t xml:space="preserve">Експерт 1 - Име </w:t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  <w:t>подпис</w:t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  <w:t xml:space="preserve">Дата: </w:t>
      </w:r>
    </w:p>
    <w:p w:rsidR="00CD083C" w:rsidRPr="00A238A7" w:rsidRDefault="00CD083C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</w:p>
    <w:p w:rsidR="00CD083C" w:rsidRPr="00A238A7" w:rsidRDefault="00CD083C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  <w:r w:rsidRPr="00A238A7">
        <w:rPr>
          <w:b/>
          <w:sz w:val="24"/>
          <w:szCs w:val="24"/>
          <w:lang w:val="bg-BG"/>
        </w:rPr>
        <w:lastRenderedPageBreak/>
        <w:t xml:space="preserve">Експерт 2 - Име </w:t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  <w:t xml:space="preserve">подпис </w:t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  <w:t>Дата:</w:t>
      </w:r>
    </w:p>
    <w:p w:rsidR="00CD083C" w:rsidRPr="00A238A7" w:rsidRDefault="00CD083C" w:rsidP="009A712E">
      <w:pPr>
        <w:spacing w:before="120" w:line="360" w:lineRule="auto"/>
        <w:jc w:val="both"/>
        <w:rPr>
          <w:sz w:val="24"/>
          <w:szCs w:val="24"/>
          <w:lang w:val="bg-BG"/>
        </w:rPr>
      </w:pPr>
    </w:p>
    <w:p w:rsidR="00CD083C" w:rsidRPr="00A238A7" w:rsidRDefault="00CD083C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  <w:r w:rsidRPr="00A238A7">
        <w:rPr>
          <w:b/>
          <w:sz w:val="24"/>
          <w:szCs w:val="24"/>
          <w:lang w:val="bg-BG"/>
        </w:rPr>
        <w:t xml:space="preserve">Началник отдел - Име </w:t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  <w:t xml:space="preserve">подпис </w:t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  <w:t>Дата:</w:t>
      </w:r>
    </w:p>
    <w:p w:rsidR="00CD083C" w:rsidRPr="00A238A7" w:rsidRDefault="00CD083C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</w:p>
    <w:p w:rsidR="00CD083C" w:rsidRPr="00A238A7" w:rsidRDefault="00CD083C" w:rsidP="009A712E">
      <w:pPr>
        <w:spacing w:before="120" w:line="360" w:lineRule="auto"/>
        <w:jc w:val="both"/>
        <w:rPr>
          <w:lang w:val="bg-BG"/>
        </w:rPr>
      </w:pPr>
      <w:r w:rsidRPr="00A238A7">
        <w:rPr>
          <w:b/>
          <w:sz w:val="24"/>
          <w:szCs w:val="24"/>
          <w:lang w:val="bg-BG"/>
        </w:rPr>
        <w:t># Указание за попълване: Експертите попълват и разпечатват само раздела/ите, отнасящ/и се до конкретната промяна/и.</w:t>
      </w:r>
      <w:r w:rsidR="00D44091" w:rsidRPr="00A238A7">
        <w:rPr>
          <w:b/>
          <w:sz w:val="24"/>
          <w:szCs w:val="24"/>
          <w:lang w:val="bg-BG"/>
        </w:rPr>
        <w:t xml:space="preserve">“ </w:t>
      </w:r>
    </w:p>
    <w:p w:rsidR="00552ADC" w:rsidRPr="00A238A7" w:rsidRDefault="00552ADC" w:rsidP="009A712E">
      <w:pPr>
        <w:pStyle w:val="Style5"/>
        <w:widowControl/>
        <w:spacing w:before="120" w:line="360" w:lineRule="auto"/>
        <w:ind w:firstLine="567"/>
        <w:contextualSpacing/>
        <w:jc w:val="both"/>
        <w:rPr>
          <w:rFonts w:ascii="Times New Roman" w:hAnsi="Times New Roman"/>
        </w:rPr>
      </w:pPr>
    </w:p>
    <w:p w:rsidR="00CF1602" w:rsidRPr="00A238A7" w:rsidRDefault="00B64D55" w:rsidP="009A712E">
      <w:pPr>
        <w:pStyle w:val="Style5"/>
        <w:widowControl/>
        <w:spacing w:before="120" w:line="360" w:lineRule="auto"/>
        <w:ind w:firstLine="567"/>
        <w:contextualSpacing/>
        <w:jc w:val="both"/>
        <w:rPr>
          <w:rFonts w:ascii="Times New Roman" w:hAnsi="Times New Roman"/>
        </w:rPr>
      </w:pPr>
      <w:r w:rsidRPr="00A238A7">
        <w:rPr>
          <w:rFonts w:ascii="Times New Roman" w:hAnsi="Times New Roman"/>
        </w:rPr>
        <w:t>5</w:t>
      </w:r>
      <w:r w:rsidR="00CF1602" w:rsidRPr="00A238A7">
        <w:rPr>
          <w:rFonts w:ascii="Times New Roman" w:hAnsi="Times New Roman"/>
        </w:rPr>
        <w:t>. Приложение № 5 към чл. 14, ал. 1 се изменя така:</w:t>
      </w:r>
    </w:p>
    <w:p w:rsidR="00C76426" w:rsidRPr="00A238A7" w:rsidRDefault="00AB7DB8" w:rsidP="00C76426">
      <w:pPr>
        <w:spacing w:line="360" w:lineRule="auto"/>
        <w:jc w:val="right"/>
        <w:rPr>
          <w:sz w:val="24"/>
          <w:szCs w:val="24"/>
          <w:lang w:val="bg-BG"/>
        </w:rPr>
      </w:pPr>
      <w:r w:rsidRPr="00A238A7">
        <w:rPr>
          <w:sz w:val="24"/>
          <w:szCs w:val="24"/>
          <w:lang w:val="bg-BG"/>
        </w:rPr>
        <w:t xml:space="preserve">„Приложение № 5 </w:t>
      </w:r>
    </w:p>
    <w:p w:rsidR="00AB7DB8" w:rsidRPr="00A238A7" w:rsidRDefault="00AB7DB8" w:rsidP="00C76426">
      <w:pPr>
        <w:spacing w:line="360" w:lineRule="auto"/>
        <w:jc w:val="right"/>
        <w:rPr>
          <w:sz w:val="24"/>
          <w:szCs w:val="24"/>
          <w:lang w:val="bg-BG"/>
        </w:rPr>
      </w:pPr>
      <w:r w:rsidRPr="00A238A7">
        <w:rPr>
          <w:sz w:val="24"/>
          <w:szCs w:val="24"/>
          <w:lang w:val="bg-BG"/>
        </w:rPr>
        <w:t>към чл. 14, ал. 1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AB7DB8" w:rsidRPr="00A238A7" w:rsidTr="0083133B"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DB8" w:rsidRPr="00A238A7" w:rsidRDefault="00AB7DB8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МИНИСТЕРСТВО НА ЗЕМЕДЕЛИЕТО, ХРАНИТЕ И ГОРИТЕ</w:t>
            </w:r>
          </w:p>
        </w:tc>
      </w:tr>
      <w:tr w:rsidR="00AB7DB8" w:rsidRPr="00A238A7" w:rsidTr="0083133B"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DB8" w:rsidRPr="00A238A7" w:rsidRDefault="00AB7DB8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ДИРЕКЦИЯ „РАЗВИТИЕ НА СЕЛСКИТЕ РАЙОНИ”</w:t>
            </w:r>
          </w:p>
        </w:tc>
      </w:tr>
      <w:tr w:rsidR="00AB7DB8" w:rsidRPr="00A238A7" w:rsidTr="0083133B"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DB8" w:rsidRPr="00A238A7" w:rsidRDefault="00AB7DB8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ПОДМЯРКА 19.2</w:t>
            </w:r>
          </w:p>
        </w:tc>
      </w:tr>
      <w:tr w:rsidR="00AB7DB8" w:rsidRPr="00A238A7" w:rsidTr="0083133B">
        <w:trPr>
          <w:trHeight w:val="628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DB8" w:rsidRPr="00A238A7" w:rsidRDefault="00AB7DB8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КОНТРОЛЕН ЛИСТ ЗА</w:t>
            </w:r>
          </w:p>
          <w:p w:rsidR="00AB7DB8" w:rsidRPr="00A238A7" w:rsidRDefault="00AB7DB8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ПРОВЕРКА НА УВЕДОМЛЕНИЕ ЗА ПРОМЯНА ПО</w:t>
            </w:r>
          </w:p>
          <w:p w:rsidR="00AB7DB8" w:rsidRPr="00A238A7" w:rsidRDefault="00AB7DB8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ЧЛ. 44, АЛ. 1 ОТ НАРЕДБА № 22 ОТ 2015 Г. ИЛИ СЪГЛАСНО УСЛОВИЯТА И РЕДА НА СПОРАЗУМЕНИЕТО ЗА ИЗПЪЛНЕНИЕ НА СТРАТЕГИЯ ЗА ВОМР</w:t>
            </w:r>
          </w:p>
        </w:tc>
      </w:tr>
      <w:tr w:rsidR="00AB7DB8" w:rsidRPr="00A238A7" w:rsidTr="0083133B">
        <w:trPr>
          <w:trHeight w:val="406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Наименование на МИГ:</w:t>
            </w:r>
          </w:p>
        </w:tc>
      </w:tr>
      <w:tr w:rsidR="00AB7DB8" w:rsidRPr="00A238A7" w:rsidTr="0083133B">
        <w:trPr>
          <w:trHeight w:val="412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Вх. № и дата на уведомлението за промяна:</w:t>
            </w:r>
          </w:p>
        </w:tc>
      </w:tr>
    </w:tbl>
    <w:p w:rsidR="00AB7DB8" w:rsidRPr="00A238A7" w:rsidRDefault="00AB7DB8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5714"/>
        <w:gridCol w:w="689"/>
        <w:gridCol w:w="599"/>
        <w:gridCol w:w="993"/>
        <w:gridCol w:w="1546"/>
      </w:tblGrid>
      <w:tr w:rsidR="00AB7DB8" w:rsidRPr="00A238A7" w:rsidTr="0083133B">
        <w:trPr>
          <w:trHeight w:val="352"/>
        </w:trPr>
        <w:tc>
          <w:tcPr>
            <w:tcW w:w="523" w:type="dxa"/>
            <w:shd w:val="clear" w:color="auto" w:fill="D9D9D9"/>
            <w:vAlign w:val="center"/>
          </w:tcPr>
          <w:p w:rsidR="00AB7DB8" w:rsidRPr="00A238A7" w:rsidRDefault="00AB7DB8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5714" w:type="dxa"/>
            <w:shd w:val="clear" w:color="auto" w:fill="D9D9D9"/>
            <w:vAlign w:val="center"/>
          </w:tcPr>
          <w:p w:rsidR="00AB7DB8" w:rsidRPr="00A238A7" w:rsidRDefault="00AB7DB8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Изискване</w:t>
            </w:r>
          </w:p>
        </w:tc>
        <w:tc>
          <w:tcPr>
            <w:tcW w:w="689" w:type="dxa"/>
            <w:shd w:val="clear" w:color="auto" w:fill="D9D9D9"/>
            <w:vAlign w:val="center"/>
          </w:tcPr>
          <w:p w:rsidR="00AB7DB8" w:rsidRPr="00A238A7" w:rsidRDefault="00AB7DB8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599" w:type="dxa"/>
            <w:shd w:val="clear" w:color="auto" w:fill="D9D9D9"/>
            <w:vAlign w:val="center"/>
          </w:tcPr>
          <w:p w:rsidR="00AB7DB8" w:rsidRPr="00A238A7" w:rsidRDefault="00AB7DB8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НЕ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AB7DB8" w:rsidRPr="00A238A7" w:rsidRDefault="00AB7DB8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НЕПРИЛОЖИМО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AB7DB8" w:rsidRPr="00A238A7" w:rsidRDefault="00AB7DB8" w:rsidP="009A712E">
            <w:pPr>
              <w:spacing w:before="120"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БЕЛЕЖКИ</w:t>
            </w:r>
          </w:p>
        </w:tc>
      </w:tr>
      <w:tr w:rsidR="00AB7DB8" w:rsidRPr="00A238A7" w:rsidTr="0083133B">
        <w:tc>
          <w:tcPr>
            <w:tcW w:w="523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1.</w:t>
            </w:r>
          </w:p>
        </w:tc>
        <w:tc>
          <w:tcPr>
            <w:tcW w:w="5714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Заявлението е подписано от законния представител на МИГ или е представено нотариално заверено пълномощно от упълномощено лице</w:t>
            </w:r>
          </w:p>
        </w:tc>
        <w:tc>
          <w:tcPr>
            <w:tcW w:w="68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AB7DB8" w:rsidRPr="00A238A7" w:rsidTr="0083133B">
        <w:tc>
          <w:tcPr>
            <w:tcW w:w="523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2.</w:t>
            </w:r>
          </w:p>
        </w:tc>
        <w:tc>
          <w:tcPr>
            <w:tcW w:w="5714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Исканата промяна е обоснована</w:t>
            </w:r>
          </w:p>
        </w:tc>
        <w:tc>
          <w:tcPr>
            <w:tcW w:w="68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AB7DB8" w:rsidRPr="00A238A7" w:rsidTr="0083133B">
        <w:tc>
          <w:tcPr>
            <w:tcW w:w="10064" w:type="dxa"/>
            <w:gridSpan w:val="6"/>
            <w:shd w:val="clear" w:color="auto" w:fill="D9D9D9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Уведомлението за промяна се отнася до промяна на адреса за кореспонденция</w:t>
            </w:r>
          </w:p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lastRenderedPageBreak/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Да        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>Неприложимо</w:t>
            </w:r>
          </w:p>
        </w:tc>
      </w:tr>
      <w:tr w:rsidR="00AB7DB8" w:rsidRPr="00A238A7" w:rsidTr="0083133B">
        <w:tc>
          <w:tcPr>
            <w:tcW w:w="523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714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</w:p>
        </w:tc>
        <w:tc>
          <w:tcPr>
            <w:tcW w:w="68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AB7DB8" w:rsidRPr="00A238A7" w:rsidTr="0083133B">
        <w:tc>
          <w:tcPr>
            <w:tcW w:w="10064" w:type="dxa"/>
            <w:gridSpan w:val="6"/>
            <w:shd w:val="clear" w:color="auto" w:fill="D9D9D9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Уведомлението за промяна се отнася до промяна на седалището и адреса на управление</w:t>
            </w:r>
          </w:p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Да        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>Неприложимо</w:t>
            </w:r>
          </w:p>
        </w:tc>
      </w:tr>
      <w:tr w:rsidR="00AB7DB8" w:rsidRPr="00A238A7" w:rsidTr="0083133B">
        <w:tc>
          <w:tcPr>
            <w:tcW w:w="523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714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Седалището и адреса на управление се намират на територията на МИГ.</w:t>
            </w:r>
          </w:p>
        </w:tc>
        <w:tc>
          <w:tcPr>
            <w:tcW w:w="68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AB7DB8" w:rsidRPr="00A238A7" w:rsidTr="0083133B">
        <w:tc>
          <w:tcPr>
            <w:tcW w:w="10064" w:type="dxa"/>
            <w:gridSpan w:val="6"/>
            <w:shd w:val="clear" w:color="auto" w:fill="D9D9D9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A238A7">
              <w:rPr>
                <w:b/>
                <w:sz w:val="24"/>
                <w:szCs w:val="24"/>
                <w:lang w:val="bg-BG"/>
              </w:rPr>
              <w:t>Уведомлението за промяна се отнася до промяна на законния представител на МИГ</w:t>
            </w:r>
          </w:p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 xml:space="preserve">Да        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b/>
                <w:sz w:val="24"/>
                <w:szCs w:val="24"/>
                <w:lang w:val="bg-BG"/>
              </w:rPr>
              <w:t>Неприложимо</w:t>
            </w:r>
          </w:p>
        </w:tc>
      </w:tr>
      <w:tr w:rsidR="00AB7DB8" w:rsidRPr="00A238A7" w:rsidTr="0083133B">
        <w:tc>
          <w:tcPr>
            <w:tcW w:w="523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5714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Представена е декларация от променения законен представител съгласно приложение № 6 към чл. 24, ал. 1, т. 8 от Наредба № 22 от 2015 г./ съответно приложение № 1 от насоките, включващи указания за кандидатстване и указания за изпълнение на проекти</w:t>
            </w:r>
          </w:p>
        </w:tc>
        <w:tc>
          <w:tcPr>
            <w:tcW w:w="68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AB7DB8" w:rsidRPr="00A238A7" w:rsidTr="0083133B">
        <w:tc>
          <w:tcPr>
            <w:tcW w:w="523" w:type="dxa"/>
          </w:tcPr>
          <w:p w:rsidR="00AB7DB8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2</w:t>
            </w:r>
            <w:r w:rsidR="00AB7DB8" w:rsidRPr="00A238A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5714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Представена е декларация от променения законен представител съгласно приложение № 10 към чл. 36, ал. 1, т. 2 от Наредба № 22 от 2015 г./ съответно приложение № 7 от насоките, включващи указания за кандидатстване и указания за изпълнение на проекти</w:t>
            </w:r>
          </w:p>
        </w:tc>
        <w:tc>
          <w:tcPr>
            <w:tcW w:w="68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AB7DB8" w:rsidRPr="00A238A7" w:rsidTr="0083133B">
        <w:tc>
          <w:tcPr>
            <w:tcW w:w="523" w:type="dxa"/>
          </w:tcPr>
          <w:p w:rsidR="00AB7DB8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t>3</w:t>
            </w:r>
            <w:r w:rsidR="00AB7DB8" w:rsidRPr="00A238A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5714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законен представител отговаря на изискванията на чл. 12, ал. 3 от Наредба № 22 от 2015 г. (или съответните условия от насоките за определяне на условията за кандидатстване (стратегии одобрени в рамките на втория прием)</w:t>
            </w:r>
          </w:p>
          <w:p w:rsidR="00CD083C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обстоятелствата по чл. 12, ал. 3, т. 2 се проверяват </w:t>
            </w:r>
            <w:r w:rsidR="00CD083C" w:rsidRPr="00A238A7">
              <w:rPr>
                <w:rFonts w:eastAsia="SimSun"/>
                <w:sz w:val="24"/>
                <w:szCs w:val="24"/>
                <w:lang w:val="bg-BG"/>
              </w:rPr>
              <w:t>чрез служебен достъп до НАП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;</w:t>
            </w:r>
            <w:r w:rsidR="00CD083C" w:rsidRPr="00A238A7">
              <w:rPr>
                <w:rFonts w:eastAsia="SimSun"/>
                <w:sz w:val="24"/>
                <w:szCs w:val="24"/>
                <w:lang w:val="bg-BG"/>
              </w:rPr>
              <w:t xml:space="preserve"> когато справка не може да бъде извършена се изисква представяне на удостоверение;</w:t>
            </w:r>
          </w:p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обстоятелствата по чл. 12, ал. 3, т. 3, 4, 5, 6, 7, 8, 11 и 17 се проверяват чрез служебен достъп до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lastRenderedPageBreak/>
              <w:t>Министерството на правосъдието; когато справка не може да бъде извършена се изисква представяне на свидетелство за съдимост</w:t>
            </w:r>
            <w:r w:rsidR="00CD083C" w:rsidRPr="00A238A7">
              <w:rPr>
                <w:rFonts w:eastAsia="SimSun"/>
                <w:sz w:val="24"/>
                <w:szCs w:val="24"/>
                <w:lang w:val="bg-BG"/>
              </w:rPr>
              <w:t>;</w:t>
            </w:r>
          </w:p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7, 9, 10, 11 12 и т. 19 се проверяват чрез информация получена от ДФЗ за всички одобрени МИГ;</w:t>
            </w:r>
          </w:p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9 и 10 се проверяват в ИСУН;</w:t>
            </w:r>
          </w:p>
          <w:p w:rsidR="00AB7DB8" w:rsidRPr="00A238A7" w:rsidRDefault="00AB7DB8" w:rsidP="00552ADC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-</w:t>
            </w:r>
            <w:r w:rsidR="00552ADC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обстоятелствата по чл. 12, ал. 3, т. 13 се проверяват в системата за ранно откриване и отстраняване (https://ec.europa.eu/edes)</w:t>
            </w:r>
            <w:r w:rsidR="00CD083C" w:rsidRPr="00A238A7">
              <w:rPr>
                <w:rFonts w:eastAsia="SimSun"/>
                <w:sz w:val="24"/>
                <w:szCs w:val="24"/>
                <w:lang w:val="bg-BG"/>
              </w:rPr>
              <w:t>.</w:t>
            </w:r>
          </w:p>
        </w:tc>
        <w:tc>
          <w:tcPr>
            <w:tcW w:w="68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AB7DB8" w:rsidRPr="00A238A7" w:rsidTr="0083133B">
        <w:tc>
          <w:tcPr>
            <w:tcW w:w="523" w:type="dxa"/>
          </w:tcPr>
          <w:p w:rsidR="00AB7DB8" w:rsidRPr="00A238A7" w:rsidRDefault="00CD083C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  <w:r w:rsidRPr="00A238A7">
              <w:rPr>
                <w:sz w:val="24"/>
                <w:szCs w:val="24"/>
                <w:lang w:val="bg-BG"/>
              </w:rPr>
              <w:lastRenderedPageBreak/>
              <w:t>4</w:t>
            </w:r>
            <w:r w:rsidR="00AB7DB8" w:rsidRPr="00A238A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5714" w:type="dxa"/>
          </w:tcPr>
          <w:p w:rsidR="00AB7DB8" w:rsidRPr="00A238A7" w:rsidRDefault="00AB7DB8" w:rsidP="009C1DE7">
            <w:pPr>
              <w:spacing w:before="120" w:line="360" w:lineRule="auto"/>
              <w:jc w:val="both"/>
              <w:rPr>
                <w:rFonts w:eastAsia="SimSun"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sz w:val="24"/>
                <w:szCs w:val="24"/>
                <w:lang w:val="bg-BG"/>
              </w:rPr>
              <w:t>Предложеният законен представител не е свързано лице по смисъла на § 1 от допълнителните разпоредби на Търговския закон с друг член на колективния управителен или представляващ по закон и пълномощие член на колективния управителен орган на МИГ и/или на контролния орган на МИГ или представляващ по закон и пълномощие член на контролния орган на МИГ (условието на чл. 12, ал. 10 от Наредба № 22 от 2015 г. се проверява в регист</w:t>
            </w:r>
            <w:r w:rsidR="009C1DE7" w:rsidRPr="00A238A7">
              <w:rPr>
                <w:rFonts w:eastAsia="SimSun"/>
                <w:sz w:val="24"/>
                <w:szCs w:val="24"/>
                <w:lang w:val="bg-BG"/>
              </w:rPr>
              <w:t>ъ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р БУЛСТАТ и</w:t>
            </w:r>
            <w:r w:rsidR="009C1DE7" w:rsidRPr="00A238A7">
              <w:rPr>
                <w:rFonts w:eastAsia="SimSun"/>
                <w:sz w:val="24"/>
                <w:szCs w:val="24"/>
                <w:lang w:val="bg-BG"/>
              </w:rPr>
              <w:t>/или в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 xml:space="preserve"> Търговския регист</w:t>
            </w:r>
            <w:r w:rsidR="009C1DE7" w:rsidRPr="00A238A7">
              <w:rPr>
                <w:rFonts w:eastAsia="SimSun"/>
                <w:sz w:val="24"/>
                <w:szCs w:val="24"/>
                <w:lang w:val="bg-BG"/>
              </w:rPr>
              <w:t>ъ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р</w:t>
            </w:r>
            <w:r w:rsidR="009C1DE7" w:rsidRPr="00A238A7">
              <w:rPr>
                <w:rFonts w:eastAsia="SimSun"/>
                <w:sz w:val="24"/>
                <w:szCs w:val="24"/>
                <w:lang w:val="bg-BG"/>
              </w:rPr>
              <w:t xml:space="preserve"> 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и</w:t>
            </w:r>
            <w:r w:rsidR="009C1DE7" w:rsidRPr="00A238A7">
              <w:rPr>
                <w:rFonts w:eastAsia="SimSun"/>
                <w:sz w:val="24"/>
                <w:szCs w:val="24"/>
                <w:lang w:val="bg-BG"/>
              </w:rPr>
              <w:t xml:space="preserve"> регистъра на юридическите лица с нестопанска цел</w:t>
            </w:r>
            <w:r w:rsidRPr="00A238A7">
              <w:rPr>
                <w:rFonts w:eastAsia="SimSun"/>
                <w:sz w:val="24"/>
                <w:szCs w:val="24"/>
                <w:lang w:val="bg-BG"/>
              </w:rPr>
              <w:t>).</w:t>
            </w:r>
          </w:p>
        </w:tc>
        <w:tc>
          <w:tcPr>
            <w:tcW w:w="68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599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46" w:type="dxa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AB7DB8" w:rsidRPr="00A238A7" w:rsidRDefault="00AB7DB8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  <w:r w:rsidRPr="00A238A7">
        <w:rPr>
          <w:b/>
          <w:sz w:val="24"/>
          <w:szCs w:val="24"/>
          <w:lang w:val="bg-BG"/>
        </w:rPr>
        <w:t>Заключение:</w:t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AB7DB8" w:rsidRPr="00A238A7" w:rsidTr="0083133B">
        <w:trPr>
          <w:trHeight w:val="751"/>
        </w:trPr>
        <w:tc>
          <w:tcPr>
            <w:tcW w:w="10008" w:type="dxa"/>
            <w:shd w:val="clear" w:color="auto" w:fill="E0E0E0"/>
          </w:tcPr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b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>Уведомлението за промяна е основателно и може да бъде  приложено в досието на МИГ</w:t>
            </w:r>
          </w:p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b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Да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         Не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</w:p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b/>
                <w:sz w:val="24"/>
                <w:szCs w:val="24"/>
                <w:lang w:val="bg-BG"/>
              </w:rPr>
            </w:pPr>
          </w:p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b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>Уведомлението за промяна е неоснователно или има нередовност на документите или непълнота и неяснота на данните и посочените факти и е необходимо МИГ да бъде уведомена, за да предприеме мерки и действия за привеждане в съответствие на промяната с нормативните изисквания.</w:t>
            </w:r>
          </w:p>
          <w:p w:rsidR="00AB7DB8" w:rsidRPr="00A238A7" w:rsidRDefault="00AB7DB8" w:rsidP="009A712E">
            <w:pPr>
              <w:spacing w:before="120" w:line="360" w:lineRule="auto"/>
              <w:jc w:val="both"/>
              <w:rPr>
                <w:rFonts w:eastAsia="SimSun"/>
                <w:b/>
                <w:sz w:val="24"/>
                <w:szCs w:val="24"/>
                <w:lang w:val="bg-BG"/>
              </w:rPr>
            </w:pP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Да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t xml:space="preserve">          Не </w:t>
            </w:r>
            <w:r w:rsidRPr="00A238A7">
              <w:rPr>
                <w:rFonts w:eastAsia="SimSun"/>
                <w:b/>
                <w:sz w:val="24"/>
                <w:szCs w:val="24"/>
                <w:lang w:val="bg-BG"/>
              </w:rPr>
              <w:sym w:font="Symbol" w:char="F08A"/>
            </w:r>
          </w:p>
        </w:tc>
      </w:tr>
    </w:tbl>
    <w:p w:rsidR="00AB7DB8" w:rsidRPr="00A238A7" w:rsidRDefault="00AB7DB8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  <w:r w:rsidRPr="00A238A7">
        <w:rPr>
          <w:b/>
          <w:sz w:val="24"/>
          <w:szCs w:val="24"/>
          <w:lang w:val="bg-BG"/>
        </w:rPr>
        <w:lastRenderedPageBreak/>
        <w:t xml:space="preserve">Експерт 1 - Име </w:t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  <w:t>подпис</w:t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  <w:t xml:space="preserve">Дата: </w:t>
      </w:r>
    </w:p>
    <w:p w:rsidR="00AB7DB8" w:rsidRPr="00A238A7" w:rsidRDefault="00AB7DB8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</w:p>
    <w:p w:rsidR="00AB7DB8" w:rsidRPr="00A238A7" w:rsidRDefault="00AB7DB8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  <w:r w:rsidRPr="00A238A7">
        <w:rPr>
          <w:b/>
          <w:sz w:val="24"/>
          <w:szCs w:val="24"/>
          <w:lang w:val="bg-BG"/>
        </w:rPr>
        <w:t xml:space="preserve">Експерт 2 - Име </w:t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  <w:t xml:space="preserve">подпис </w:t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  <w:t>Дата:</w:t>
      </w:r>
    </w:p>
    <w:p w:rsidR="00AB7DB8" w:rsidRPr="00A238A7" w:rsidRDefault="00AB7DB8" w:rsidP="009A712E">
      <w:pPr>
        <w:spacing w:before="120" w:line="360" w:lineRule="auto"/>
        <w:jc w:val="both"/>
        <w:rPr>
          <w:sz w:val="24"/>
          <w:szCs w:val="24"/>
          <w:lang w:val="bg-BG"/>
        </w:rPr>
      </w:pPr>
    </w:p>
    <w:p w:rsidR="00AB7DB8" w:rsidRPr="00A238A7" w:rsidRDefault="00AB7DB8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  <w:r w:rsidRPr="00A238A7">
        <w:rPr>
          <w:b/>
          <w:sz w:val="24"/>
          <w:szCs w:val="24"/>
          <w:lang w:val="bg-BG"/>
        </w:rPr>
        <w:t>Началник на отдела, отговорен за прилагане на мярка 19 ВОМР</w:t>
      </w:r>
    </w:p>
    <w:p w:rsidR="00AB7DB8" w:rsidRPr="00A238A7" w:rsidRDefault="00AB7DB8" w:rsidP="009A712E">
      <w:pPr>
        <w:spacing w:before="120" w:line="360" w:lineRule="auto"/>
        <w:jc w:val="both"/>
        <w:rPr>
          <w:b/>
          <w:sz w:val="24"/>
          <w:szCs w:val="24"/>
          <w:lang w:val="bg-BG"/>
        </w:rPr>
      </w:pPr>
      <w:r w:rsidRPr="00A238A7">
        <w:rPr>
          <w:b/>
          <w:sz w:val="24"/>
          <w:szCs w:val="24"/>
          <w:lang w:val="bg-BG"/>
        </w:rPr>
        <w:t xml:space="preserve">Име; подпис </w:t>
      </w:r>
      <w:r w:rsidRPr="00A238A7">
        <w:rPr>
          <w:b/>
          <w:sz w:val="24"/>
          <w:szCs w:val="24"/>
          <w:lang w:val="bg-BG"/>
        </w:rPr>
        <w:tab/>
      </w:r>
      <w:r w:rsidRPr="00A238A7">
        <w:rPr>
          <w:b/>
          <w:sz w:val="24"/>
          <w:szCs w:val="24"/>
          <w:lang w:val="bg-BG"/>
        </w:rPr>
        <w:tab/>
        <w:t>Дата</w:t>
      </w:r>
      <w:r w:rsidR="00CD083C" w:rsidRPr="00A238A7">
        <w:rPr>
          <w:b/>
          <w:sz w:val="24"/>
          <w:szCs w:val="24"/>
          <w:lang w:val="bg-BG"/>
        </w:rPr>
        <w:t>:</w:t>
      </w:r>
      <w:r w:rsidR="00D44091" w:rsidRPr="00A238A7">
        <w:rPr>
          <w:b/>
          <w:sz w:val="24"/>
          <w:szCs w:val="24"/>
          <w:lang w:val="bg-BG"/>
        </w:rPr>
        <w:t>“</w:t>
      </w:r>
    </w:p>
    <w:p w:rsidR="00AB7DB8" w:rsidRPr="00A238A7" w:rsidRDefault="00AB7DB8" w:rsidP="009A712E">
      <w:pPr>
        <w:pStyle w:val="Style5"/>
        <w:widowControl/>
        <w:spacing w:before="120" w:line="360" w:lineRule="auto"/>
        <w:ind w:firstLine="567"/>
        <w:contextualSpacing/>
        <w:jc w:val="both"/>
        <w:rPr>
          <w:rFonts w:ascii="Times New Roman" w:hAnsi="Times New Roman"/>
        </w:rPr>
      </w:pPr>
    </w:p>
    <w:p w:rsidR="00CF1602" w:rsidRPr="00A238A7" w:rsidRDefault="00B64D55" w:rsidP="009A712E">
      <w:pPr>
        <w:pStyle w:val="Style5"/>
        <w:widowControl/>
        <w:spacing w:before="120" w:line="360" w:lineRule="auto"/>
        <w:ind w:firstLine="567"/>
        <w:contextualSpacing/>
        <w:jc w:val="both"/>
        <w:rPr>
          <w:rFonts w:ascii="Times New Roman" w:hAnsi="Times New Roman"/>
        </w:rPr>
      </w:pPr>
      <w:r w:rsidRPr="00A238A7">
        <w:rPr>
          <w:rFonts w:ascii="Times New Roman" w:hAnsi="Times New Roman"/>
        </w:rPr>
        <w:t>6</w:t>
      </w:r>
      <w:r w:rsidR="00CF1602" w:rsidRPr="00A238A7">
        <w:rPr>
          <w:rFonts w:ascii="Times New Roman" w:hAnsi="Times New Roman"/>
        </w:rPr>
        <w:t>. В приложение № 9 към чл. 30, ал. 4, т. 3 „</w:t>
      </w:r>
      <w:r w:rsidR="00CF1602" w:rsidRPr="00A238A7">
        <w:rPr>
          <w:rFonts w:ascii="Times New Roman" w:hAnsi="Times New Roman"/>
          <w:shd w:val="clear" w:color="auto" w:fill="FEFEFE"/>
        </w:rPr>
        <w:t xml:space="preserve">Дейности, свързани с одобрение и публикуване на електронната страница на МИГ на индикативна работна програма за приемите по съответните мерки от стратегията за ВОМР за следващата календарната година“ </w:t>
      </w:r>
      <w:r w:rsidR="00CF1602" w:rsidRPr="00A238A7">
        <w:rPr>
          <w:rFonts w:ascii="Times New Roman" w:hAnsi="Times New Roman"/>
        </w:rPr>
        <w:t>се заличава.</w:t>
      </w:r>
    </w:p>
    <w:p w:rsidR="00D44091" w:rsidRPr="00A238A7" w:rsidRDefault="00D44091" w:rsidP="009A712E">
      <w:pPr>
        <w:pStyle w:val="BodyText"/>
        <w:spacing w:line="360" w:lineRule="auto"/>
        <w:ind w:firstLine="567"/>
        <w:rPr>
          <w:szCs w:val="24"/>
        </w:rPr>
      </w:pPr>
    </w:p>
    <w:p w:rsidR="009D65DA" w:rsidRPr="00A238A7" w:rsidRDefault="00AA4880" w:rsidP="009A712E">
      <w:pPr>
        <w:pStyle w:val="BodyText"/>
        <w:spacing w:line="360" w:lineRule="auto"/>
        <w:ind w:firstLine="567"/>
        <w:rPr>
          <w:szCs w:val="24"/>
        </w:rPr>
      </w:pPr>
      <w:r w:rsidRPr="00A238A7">
        <w:rPr>
          <w:szCs w:val="24"/>
        </w:rPr>
        <w:t xml:space="preserve">ІІ. </w:t>
      </w:r>
      <w:r w:rsidR="009D65DA" w:rsidRPr="00A238A7">
        <w:rPr>
          <w:szCs w:val="24"/>
        </w:rPr>
        <w:t xml:space="preserve">Настоящата заповед да се публикува на интернет страницата на </w:t>
      </w:r>
      <w:r w:rsidR="00A234F4" w:rsidRPr="00A238A7">
        <w:rPr>
          <w:szCs w:val="24"/>
        </w:rPr>
        <w:t>Министерството на земеделието, храните и горите</w:t>
      </w:r>
      <w:r w:rsidR="009D65DA" w:rsidRPr="00A238A7">
        <w:rPr>
          <w:szCs w:val="24"/>
        </w:rPr>
        <w:t xml:space="preserve">. </w:t>
      </w:r>
    </w:p>
    <w:p w:rsidR="00FB10DE" w:rsidRPr="00A238A7" w:rsidRDefault="00FB10DE" w:rsidP="009A712E">
      <w:pPr>
        <w:pStyle w:val="BodyText"/>
        <w:spacing w:line="360" w:lineRule="auto"/>
        <w:ind w:firstLine="720"/>
        <w:rPr>
          <w:szCs w:val="24"/>
        </w:rPr>
      </w:pPr>
    </w:p>
    <w:p w:rsidR="00521665" w:rsidRPr="00A238A7" w:rsidRDefault="00AA4880" w:rsidP="009A712E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 w:rsidRPr="00A238A7">
        <w:rPr>
          <w:sz w:val="24"/>
          <w:szCs w:val="24"/>
          <w:lang w:val="bg-BG"/>
        </w:rPr>
        <w:t>З</w:t>
      </w:r>
      <w:r w:rsidR="009D65DA" w:rsidRPr="00A238A7">
        <w:rPr>
          <w:sz w:val="24"/>
          <w:szCs w:val="24"/>
          <w:lang w:val="bg-BG"/>
        </w:rPr>
        <w:t>аповед</w:t>
      </w:r>
      <w:r w:rsidR="00E97ABB" w:rsidRPr="00A238A7">
        <w:rPr>
          <w:sz w:val="24"/>
          <w:szCs w:val="24"/>
          <w:lang w:val="bg-BG"/>
        </w:rPr>
        <w:t>та</w:t>
      </w:r>
      <w:r w:rsidR="009D65DA" w:rsidRPr="00A238A7">
        <w:rPr>
          <w:sz w:val="24"/>
          <w:szCs w:val="24"/>
          <w:lang w:val="bg-BG"/>
        </w:rPr>
        <w:t xml:space="preserve"> да се сведе до знанието на съответните длъжностни лица за сведение и изпълнение.</w:t>
      </w:r>
    </w:p>
    <w:p w:rsidR="00CF1602" w:rsidRPr="00A238A7" w:rsidRDefault="00CF1602" w:rsidP="009A712E">
      <w:pPr>
        <w:spacing w:line="360" w:lineRule="auto"/>
        <w:ind w:firstLine="708"/>
        <w:jc w:val="both"/>
        <w:rPr>
          <w:sz w:val="24"/>
          <w:szCs w:val="24"/>
          <w:lang w:val="bg-BG"/>
        </w:rPr>
      </w:pPr>
    </w:p>
    <w:p w:rsidR="00087BE2" w:rsidRPr="00A238A7" w:rsidRDefault="00087BE2" w:rsidP="009A712E">
      <w:pPr>
        <w:spacing w:line="360" w:lineRule="auto"/>
        <w:ind w:firstLine="708"/>
        <w:jc w:val="both"/>
        <w:rPr>
          <w:sz w:val="24"/>
          <w:szCs w:val="24"/>
          <w:lang w:val="bg-BG"/>
        </w:rPr>
      </w:pPr>
    </w:p>
    <w:p w:rsidR="00087BE2" w:rsidRPr="00A238A7" w:rsidRDefault="00A234F4" w:rsidP="00087BE2">
      <w:pPr>
        <w:pStyle w:val="PlainText"/>
        <w:spacing w:before="0" w:beforeAutospacing="0" w:after="0" w:afterAutospacing="0" w:line="360" w:lineRule="auto"/>
        <w:rPr>
          <w:b/>
          <w:lang w:eastAsia="en-US"/>
        </w:rPr>
      </w:pPr>
      <w:r w:rsidRPr="00A238A7">
        <w:rPr>
          <w:b/>
        </w:rPr>
        <w:t>РУМЕН ПОРОЖАНОВ</w:t>
      </w:r>
      <w:r w:rsidR="00087BE2" w:rsidRPr="00A238A7">
        <w:rPr>
          <w:b/>
          <w:lang w:eastAsia="en-US"/>
        </w:rPr>
        <w:t xml:space="preserve"> </w:t>
      </w:r>
    </w:p>
    <w:p w:rsidR="00087BE2" w:rsidRPr="00A238A7" w:rsidRDefault="00087BE2" w:rsidP="00087BE2">
      <w:pPr>
        <w:pStyle w:val="PlainText"/>
        <w:spacing w:before="0" w:beforeAutospacing="0" w:after="0" w:afterAutospacing="0" w:line="360" w:lineRule="auto"/>
        <w:rPr>
          <w:i/>
          <w:lang w:eastAsia="en-US"/>
        </w:rPr>
      </w:pPr>
      <w:r w:rsidRPr="00A238A7">
        <w:rPr>
          <w:i/>
          <w:lang w:eastAsia="en-US"/>
        </w:rPr>
        <w:t>Министър</w:t>
      </w:r>
    </w:p>
    <w:p w:rsidR="00552ADC" w:rsidRPr="00AC4D73" w:rsidRDefault="00552ADC" w:rsidP="00087BE2">
      <w:pPr>
        <w:pStyle w:val="PlainText"/>
        <w:spacing w:before="0" w:beforeAutospacing="0" w:after="0" w:afterAutospacing="0" w:line="360" w:lineRule="auto"/>
        <w:rPr>
          <w:i/>
          <w:color w:val="FFFFFF" w:themeColor="background1"/>
          <w:lang w:eastAsia="en-US"/>
        </w:rPr>
      </w:pPr>
    </w:p>
    <w:p w:rsidR="00552ADC" w:rsidRPr="00AC4D73" w:rsidRDefault="006A7DBF" w:rsidP="006A7DBF">
      <w:pPr>
        <w:spacing w:line="360" w:lineRule="auto"/>
        <w:rPr>
          <w:smallCaps/>
          <w:color w:val="FFFFFF" w:themeColor="background1"/>
          <w:sz w:val="18"/>
          <w:szCs w:val="18"/>
          <w:lang w:val="bg-BG" w:eastAsia="zh-CN"/>
        </w:rPr>
      </w:pP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>Съгласували:</w:t>
      </w:r>
    </w:p>
    <w:p w:rsidR="006A7DBF" w:rsidRPr="00AC4D73" w:rsidRDefault="006A7DBF" w:rsidP="006A7DBF">
      <w:pPr>
        <w:spacing w:line="360" w:lineRule="auto"/>
        <w:rPr>
          <w:smallCaps/>
          <w:color w:val="FFFFFF" w:themeColor="background1"/>
          <w:sz w:val="18"/>
          <w:szCs w:val="18"/>
          <w:lang w:val="bg-BG" w:eastAsia="zh-CN"/>
        </w:rPr>
      </w:pP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>Заместник – министър на земеделието, храните и горите:</w:t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  <w:t xml:space="preserve">         .........................</w:t>
      </w:r>
    </w:p>
    <w:p w:rsidR="006A7DBF" w:rsidRPr="00AC4D73" w:rsidRDefault="006A7DBF" w:rsidP="006A7DBF">
      <w:pPr>
        <w:spacing w:line="360" w:lineRule="auto"/>
        <w:rPr>
          <w:smallCaps/>
          <w:color w:val="FFFFFF" w:themeColor="background1"/>
          <w:sz w:val="18"/>
          <w:szCs w:val="18"/>
          <w:lang w:val="bg-BG" w:eastAsia="zh-CN"/>
        </w:rPr>
      </w:pP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 xml:space="preserve">                         </w:t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  <w:t xml:space="preserve">                 </w:t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  <w:t xml:space="preserve">             </w:t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  <w:t xml:space="preserve">            / д-</w:t>
      </w:r>
      <w:r w:rsidR="0048571A" w:rsidRPr="00AC4D73">
        <w:rPr>
          <w:smallCaps/>
          <w:color w:val="FFFFFF" w:themeColor="background1"/>
          <w:sz w:val="18"/>
          <w:szCs w:val="18"/>
          <w:lang w:val="bg-BG" w:eastAsia="zh-CN"/>
        </w:rPr>
        <w:t>р</w:t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 xml:space="preserve"> Лозана Василева/</w:t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color w:val="FFFFFF" w:themeColor="background1"/>
          <w:sz w:val="18"/>
          <w:szCs w:val="18"/>
          <w:vertAlign w:val="superscript"/>
          <w:lang w:val="bg-BG" w:eastAsia="zh-CN"/>
        </w:rPr>
        <w:t>дата</w:t>
      </w:r>
    </w:p>
    <w:p w:rsidR="006A7DBF" w:rsidRPr="00AC4D73" w:rsidRDefault="006A7DBF" w:rsidP="006A7DBF">
      <w:pPr>
        <w:shd w:val="clear" w:color="auto" w:fill="FFFFFF"/>
        <w:tabs>
          <w:tab w:val="left" w:leader="dot" w:pos="3802"/>
        </w:tabs>
        <w:ind w:left="4248"/>
        <w:rPr>
          <w:b/>
          <w:caps/>
          <w:color w:val="FFFFFF" w:themeColor="background1"/>
          <w:sz w:val="24"/>
          <w:szCs w:val="24"/>
          <w:lang w:val="bg-BG" w:eastAsia="zh-CN"/>
        </w:rPr>
      </w:pPr>
    </w:p>
    <w:p w:rsidR="006A7DBF" w:rsidRPr="00AC4D73" w:rsidRDefault="006A7DBF" w:rsidP="006A7DBF">
      <w:pPr>
        <w:keepNext/>
        <w:jc w:val="both"/>
        <w:outlineLvl w:val="0"/>
        <w:rPr>
          <w:smallCaps/>
          <w:color w:val="FFFFFF" w:themeColor="background1"/>
          <w:sz w:val="18"/>
          <w:szCs w:val="18"/>
          <w:lang w:val="bg-BG" w:eastAsia="zh-CN"/>
        </w:rPr>
      </w:pP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>Главен секретар на Министерството на земеделието, храните и горите:                                        .........................</w:t>
      </w:r>
    </w:p>
    <w:p w:rsidR="006A7DBF" w:rsidRPr="00AC4D73" w:rsidRDefault="006A7DBF" w:rsidP="006A7DBF">
      <w:pPr>
        <w:jc w:val="both"/>
        <w:rPr>
          <w:smallCaps/>
          <w:color w:val="FFFFFF" w:themeColor="background1"/>
          <w:sz w:val="18"/>
          <w:szCs w:val="18"/>
          <w:lang w:val="bg-BG" w:eastAsia="zh-CN"/>
        </w:rPr>
      </w:pP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 xml:space="preserve">                                                                                                                                                                          Георги Стоянов</w:t>
      </w:r>
      <w:r w:rsidRPr="00AC4D73">
        <w:rPr>
          <w:color w:val="FFFFFF" w:themeColor="background1"/>
          <w:sz w:val="18"/>
          <w:szCs w:val="18"/>
          <w:vertAlign w:val="superscript"/>
          <w:lang w:val="bg-BG" w:eastAsia="zh-CN"/>
        </w:rPr>
        <w:t xml:space="preserve">           дата</w:t>
      </w:r>
    </w:p>
    <w:p w:rsidR="006A7DBF" w:rsidRPr="00AC4D73" w:rsidRDefault="006A7DBF" w:rsidP="006A7DBF">
      <w:pPr>
        <w:ind w:left="5028"/>
        <w:jc w:val="both"/>
        <w:rPr>
          <w:smallCaps/>
          <w:color w:val="FFFFFF" w:themeColor="background1"/>
          <w:sz w:val="18"/>
          <w:szCs w:val="18"/>
          <w:lang w:val="bg-BG" w:eastAsia="zh-CN"/>
        </w:rPr>
      </w:pPr>
    </w:p>
    <w:p w:rsidR="006A7DBF" w:rsidRPr="00AC4D73" w:rsidRDefault="006A7DBF" w:rsidP="006A7DBF">
      <w:pPr>
        <w:rPr>
          <w:smallCaps/>
          <w:color w:val="FFFFFF" w:themeColor="background1"/>
          <w:sz w:val="18"/>
          <w:szCs w:val="18"/>
          <w:lang w:val="bg-BG" w:eastAsia="zh-CN"/>
        </w:rPr>
      </w:pPr>
    </w:p>
    <w:p w:rsidR="006A7DBF" w:rsidRPr="00AC4D73" w:rsidRDefault="006A7DBF" w:rsidP="006A7DBF">
      <w:pPr>
        <w:rPr>
          <w:smallCaps/>
          <w:color w:val="FFFFFF" w:themeColor="background1"/>
          <w:sz w:val="18"/>
          <w:szCs w:val="18"/>
          <w:lang w:val="bg-BG" w:eastAsia="zh-CN"/>
        </w:rPr>
      </w:pP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>Директор на дирекция „Правна”, МЗХГ:                                         .........................</w:t>
      </w:r>
      <w:bookmarkStart w:id="0" w:name="_GoBack"/>
      <w:bookmarkEnd w:id="0"/>
    </w:p>
    <w:p w:rsidR="006A7DBF" w:rsidRPr="00AC4D73" w:rsidRDefault="006A7DBF" w:rsidP="006A7DBF">
      <w:pPr>
        <w:rPr>
          <w:smallCaps/>
          <w:color w:val="FFFFFF" w:themeColor="background1"/>
          <w:sz w:val="18"/>
          <w:szCs w:val="18"/>
          <w:lang w:val="bg-BG" w:eastAsia="zh-CN"/>
        </w:rPr>
      </w:pP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  <w:t xml:space="preserve">                Ася Стоянова</w:t>
      </w:r>
      <w:r w:rsidRPr="00AC4D73">
        <w:rPr>
          <w:color w:val="FFFFFF" w:themeColor="background1"/>
          <w:sz w:val="18"/>
          <w:szCs w:val="18"/>
          <w:vertAlign w:val="superscript"/>
          <w:lang w:val="bg-BG" w:eastAsia="zh-CN"/>
        </w:rPr>
        <w:t xml:space="preserve">                дата</w:t>
      </w:r>
    </w:p>
    <w:p w:rsidR="006A7DBF" w:rsidRPr="00AC4D73" w:rsidRDefault="006A7DBF" w:rsidP="006A7DBF">
      <w:pPr>
        <w:spacing w:line="360" w:lineRule="auto"/>
        <w:rPr>
          <w:smallCaps/>
          <w:color w:val="FFFFFF" w:themeColor="background1"/>
          <w:sz w:val="18"/>
          <w:szCs w:val="18"/>
          <w:lang w:val="bg-BG" w:eastAsia="zh-CN"/>
        </w:rPr>
      </w:pPr>
    </w:p>
    <w:p w:rsidR="006A7DBF" w:rsidRPr="00AC4D73" w:rsidRDefault="006A7DBF" w:rsidP="006A7DBF">
      <w:pPr>
        <w:rPr>
          <w:smallCaps/>
          <w:color w:val="FFFFFF" w:themeColor="background1"/>
          <w:sz w:val="18"/>
          <w:szCs w:val="18"/>
          <w:lang w:val="bg-BG" w:eastAsia="zh-CN"/>
        </w:rPr>
      </w:pP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>Директор на дирекция „Развитие на селските райони”, МЗХГ:                                              .........................</w:t>
      </w:r>
    </w:p>
    <w:p w:rsidR="00597DA2" w:rsidRPr="00AC4D73" w:rsidRDefault="006A7DBF" w:rsidP="006A7DBF">
      <w:pPr>
        <w:rPr>
          <w:color w:val="FFFFFF" w:themeColor="background1"/>
          <w:sz w:val="18"/>
          <w:szCs w:val="18"/>
          <w:vertAlign w:val="superscript"/>
          <w:lang w:val="bg-BG" w:eastAsia="zh-CN"/>
        </w:rPr>
      </w:pP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  <w:t xml:space="preserve">                                                         Цветомира Стайкова</w:t>
      </w:r>
      <w:r w:rsidRPr="00AC4D73">
        <w:rPr>
          <w:color w:val="FFFFFF" w:themeColor="background1"/>
          <w:sz w:val="18"/>
          <w:szCs w:val="18"/>
          <w:vertAlign w:val="superscript"/>
          <w:lang w:val="bg-BG" w:eastAsia="zh-CN"/>
        </w:rPr>
        <w:t xml:space="preserve">                дата</w:t>
      </w:r>
    </w:p>
    <w:p w:rsidR="006A7DBF" w:rsidRPr="00AC4D73" w:rsidRDefault="006A7DBF" w:rsidP="006A7DBF">
      <w:pPr>
        <w:spacing w:line="360" w:lineRule="auto"/>
        <w:rPr>
          <w:smallCaps/>
          <w:color w:val="FFFFFF" w:themeColor="background1"/>
          <w:sz w:val="18"/>
          <w:szCs w:val="18"/>
          <w:lang w:val="bg-BG" w:eastAsia="zh-CN"/>
        </w:rPr>
      </w:pPr>
    </w:p>
    <w:p w:rsidR="00597DA2" w:rsidRPr="00AC4D73" w:rsidRDefault="00597DA2" w:rsidP="00597DA2">
      <w:pPr>
        <w:rPr>
          <w:smallCaps/>
          <w:color w:val="FFFFFF" w:themeColor="background1"/>
          <w:sz w:val="18"/>
          <w:szCs w:val="18"/>
          <w:lang w:val="bg-BG" w:eastAsia="zh-CN"/>
        </w:rPr>
      </w:pP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>началник на отдел вомр:                                              .........................</w:t>
      </w:r>
    </w:p>
    <w:p w:rsidR="00597DA2" w:rsidRPr="00AC4D73" w:rsidRDefault="00597DA2" w:rsidP="00597DA2">
      <w:pPr>
        <w:rPr>
          <w:color w:val="FFFFFF" w:themeColor="background1"/>
          <w:sz w:val="18"/>
          <w:szCs w:val="18"/>
          <w:vertAlign w:val="superscript"/>
          <w:lang w:val="bg-BG" w:eastAsia="zh-CN"/>
        </w:rPr>
      </w:pP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  <w:t xml:space="preserve">   стефан спасов</w:t>
      </w: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ab/>
      </w:r>
      <w:r w:rsidRPr="00AC4D73">
        <w:rPr>
          <w:color w:val="FFFFFF" w:themeColor="background1"/>
          <w:sz w:val="18"/>
          <w:szCs w:val="18"/>
          <w:vertAlign w:val="superscript"/>
          <w:lang w:val="bg-BG" w:eastAsia="zh-CN"/>
        </w:rPr>
        <w:t xml:space="preserve">      дата</w:t>
      </w:r>
    </w:p>
    <w:p w:rsidR="00597DA2" w:rsidRPr="00AC4D73" w:rsidRDefault="00597DA2" w:rsidP="00597DA2">
      <w:pPr>
        <w:rPr>
          <w:color w:val="FFFFFF" w:themeColor="background1"/>
          <w:sz w:val="18"/>
          <w:szCs w:val="18"/>
          <w:vertAlign w:val="superscript"/>
          <w:lang w:val="bg-BG" w:eastAsia="zh-CN"/>
        </w:rPr>
      </w:pPr>
    </w:p>
    <w:p w:rsidR="00597DA2" w:rsidRPr="00AC4D73" w:rsidRDefault="002925A3" w:rsidP="00597DA2">
      <w:pPr>
        <w:rPr>
          <w:smallCaps/>
          <w:color w:val="FFFFFF" w:themeColor="background1"/>
          <w:sz w:val="18"/>
          <w:szCs w:val="18"/>
          <w:lang w:val="bg-BG" w:eastAsia="zh-CN"/>
        </w:rPr>
      </w:pP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>изготвил</w:t>
      </w:r>
      <w:r w:rsidR="00597DA2" w:rsidRPr="00AC4D73">
        <w:rPr>
          <w:smallCaps/>
          <w:color w:val="FFFFFF" w:themeColor="background1"/>
          <w:sz w:val="18"/>
          <w:szCs w:val="18"/>
          <w:lang w:val="bg-BG" w:eastAsia="zh-CN"/>
        </w:rPr>
        <w:t>:</w:t>
      </w:r>
    </w:p>
    <w:p w:rsidR="006A7DBF" w:rsidRPr="00AC4D73" w:rsidRDefault="00597DA2" w:rsidP="000E3E59">
      <w:pPr>
        <w:rPr>
          <w:smallCaps/>
          <w:color w:val="FFFFFF" w:themeColor="background1"/>
          <w:sz w:val="18"/>
          <w:szCs w:val="18"/>
          <w:lang w:val="bg-BG" w:eastAsia="zh-CN"/>
        </w:rPr>
      </w:pPr>
      <w:r w:rsidRPr="00AC4D73">
        <w:rPr>
          <w:smallCaps/>
          <w:color w:val="FFFFFF" w:themeColor="background1"/>
          <w:sz w:val="18"/>
          <w:szCs w:val="18"/>
          <w:lang w:val="bg-BG" w:eastAsia="zh-CN"/>
        </w:rPr>
        <w:t>Камелия Никова, държавен експерт</w:t>
      </w:r>
    </w:p>
    <w:sectPr w:rsidR="006A7DBF" w:rsidRPr="00AC4D73" w:rsidSect="00E07E60">
      <w:footerReference w:type="default" r:id="rId10"/>
      <w:pgSz w:w="11906" w:h="16838" w:code="9"/>
      <w:pgMar w:top="1134" w:right="96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20" w:rsidRDefault="006A6B20">
      <w:r>
        <w:separator/>
      </w:r>
    </w:p>
  </w:endnote>
  <w:endnote w:type="continuationSeparator" w:id="0">
    <w:p w:rsidR="006A6B20" w:rsidRDefault="006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91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AB1" w:rsidRPr="001F15E0" w:rsidRDefault="003C2AB1" w:rsidP="001F15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D4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20" w:rsidRDefault="006A6B20">
      <w:r>
        <w:separator/>
      </w:r>
    </w:p>
  </w:footnote>
  <w:footnote w:type="continuationSeparator" w:id="0">
    <w:p w:rsidR="006A6B20" w:rsidRDefault="006A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70A"/>
    <w:multiLevelType w:val="hybridMultilevel"/>
    <w:tmpl w:val="0660E0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66A85"/>
    <w:multiLevelType w:val="hybridMultilevel"/>
    <w:tmpl w:val="AAB6781A"/>
    <w:lvl w:ilvl="0" w:tplc="20F24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73431"/>
    <w:multiLevelType w:val="hybridMultilevel"/>
    <w:tmpl w:val="F34892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C5CF4"/>
    <w:multiLevelType w:val="hybridMultilevel"/>
    <w:tmpl w:val="6BC2894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2B38CD"/>
    <w:multiLevelType w:val="hybridMultilevel"/>
    <w:tmpl w:val="9500C4E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52D6E5D"/>
    <w:multiLevelType w:val="hybridMultilevel"/>
    <w:tmpl w:val="11BA6F4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42B14DF"/>
    <w:multiLevelType w:val="hybridMultilevel"/>
    <w:tmpl w:val="28A6E158"/>
    <w:lvl w:ilvl="0" w:tplc="D3C23E6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47A5FD8"/>
    <w:multiLevelType w:val="multilevel"/>
    <w:tmpl w:val="0660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6B27A0"/>
    <w:multiLevelType w:val="multilevel"/>
    <w:tmpl w:val="F210D70C"/>
    <w:lvl w:ilvl="0">
      <w:start w:val="3"/>
      <w:numFmt w:val="bullet"/>
      <w:suff w:val="space"/>
      <w:lvlText w:val="-"/>
      <w:lvlJc w:val="left"/>
      <w:pPr>
        <w:ind w:left="17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57055"/>
    <w:multiLevelType w:val="hybridMultilevel"/>
    <w:tmpl w:val="78A4BD5E"/>
    <w:lvl w:ilvl="0" w:tplc="4B985A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8F258E"/>
    <w:multiLevelType w:val="hybridMultilevel"/>
    <w:tmpl w:val="29A8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735B1"/>
    <w:multiLevelType w:val="multilevel"/>
    <w:tmpl w:val="5FF6C53C"/>
    <w:lvl w:ilvl="0">
      <w:start w:val="3"/>
      <w:numFmt w:val="bullet"/>
      <w:suff w:val="space"/>
      <w:lvlText w:val="-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26113"/>
    <w:multiLevelType w:val="hybridMultilevel"/>
    <w:tmpl w:val="9F3652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466CC4"/>
    <w:multiLevelType w:val="hybridMultilevel"/>
    <w:tmpl w:val="DC7AEF00"/>
    <w:lvl w:ilvl="0" w:tplc="3A145D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E30490C"/>
    <w:multiLevelType w:val="multilevel"/>
    <w:tmpl w:val="0660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7"/>
  </w:num>
  <w:num w:numId="6">
    <w:abstractNumId w:val="3"/>
  </w:num>
  <w:num w:numId="7">
    <w:abstractNumId w:val="14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1E"/>
    <w:rsid w:val="000010BE"/>
    <w:rsid w:val="0000275A"/>
    <w:rsid w:val="00002F3C"/>
    <w:rsid w:val="0000394D"/>
    <w:rsid w:val="0000449C"/>
    <w:rsid w:val="000101F7"/>
    <w:rsid w:val="000115C1"/>
    <w:rsid w:val="000137FC"/>
    <w:rsid w:val="00013966"/>
    <w:rsid w:val="00014771"/>
    <w:rsid w:val="00015051"/>
    <w:rsid w:val="000158A0"/>
    <w:rsid w:val="00016939"/>
    <w:rsid w:val="0001755A"/>
    <w:rsid w:val="00017DFD"/>
    <w:rsid w:val="0002030A"/>
    <w:rsid w:val="00020E4D"/>
    <w:rsid w:val="00021000"/>
    <w:rsid w:val="00021AEB"/>
    <w:rsid w:val="00021BCC"/>
    <w:rsid w:val="00022F02"/>
    <w:rsid w:val="00023A34"/>
    <w:rsid w:val="00024287"/>
    <w:rsid w:val="000244EC"/>
    <w:rsid w:val="00027301"/>
    <w:rsid w:val="0003007B"/>
    <w:rsid w:val="000326BE"/>
    <w:rsid w:val="000327C6"/>
    <w:rsid w:val="00033155"/>
    <w:rsid w:val="00034038"/>
    <w:rsid w:val="00034FFB"/>
    <w:rsid w:val="00037C84"/>
    <w:rsid w:val="00040CFD"/>
    <w:rsid w:val="0004585D"/>
    <w:rsid w:val="00046923"/>
    <w:rsid w:val="000474F7"/>
    <w:rsid w:val="000507E4"/>
    <w:rsid w:val="000519C1"/>
    <w:rsid w:val="00052049"/>
    <w:rsid w:val="00052653"/>
    <w:rsid w:val="00056006"/>
    <w:rsid w:val="000610D8"/>
    <w:rsid w:val="000611BA"/>
    <w:rsid w:val="00061A9C"/>
    <w:rsid w:val="00062A74"/>
    <w:rsid w:val="00063CD3"/>
    <w:rsid w:val="00066BA9"/>
    <w:rsid w:val="00067075"/>
    <w:rsid w:val="000709B6"/>
    <w:rsid w:val="00071815"/>
    <w:rsid w:val="00071D6F"/>
    <w:rsid w:val="0007375C"/>
    <w:rsid w:val="0007519E"/>
    <w:rsid w:val="00075ED9"/>
    <w:rsid w:val="000762BB"/>
    <w:rsid w:val="00076340"/>
    <w:rsid w:val="00076805"/>
    <w:rsid w:val="000773D9"/>
    <w:rsid w:val="00081599"/>
    <w:rsid w:val="000827C2"/>
    <w:rsid w:val="00084FBF"/>
    <w:rsid w:val="00085017"/>
    <w:rsid w:val="00085102"/>
    <w:rsid w:val="00086A03"/>
    <w:rsid w:val="00086CA8"/>
    <w:rsid w:val="00086CB0"/>
    <w:rsid w:val="00087BE2"/>
    <w:rsid w:val="000904C2"/>
    <w:rsid w:val="00091EB2"/>
    <w:rsid w:val="00093BA7"/>
    <w:rsid w:val="000A0603"/>
    <w:rsid w:val="000A0D4A"/>
    <w:rsid w:val="000A0D61"/>
    <w:rsid w:val="000A106C"/>
    <w:rsid w:val="000A1681"/>
    <w:rsid w:val="000A1F62"/>
    <w:rsid w:val="000A2F1E"/>
    <w:rsid w:val="000A30C1"/>
    <w:rsid w:val="000A467F"/>
    <w:rsid w:val="000A5DC0"/>
    <w:rsid w:val="000A611B"/>
    <w:rsid w:val="000A711E"/>
    <w:rsid w:val="000B263C"/>
    <w:rsid w:val="000B37DE"/>
    <w:rsid w:val="000B3ED6"/>
    <w:rsid w:val="000B6755"/>
    <w:rsid w:val="000B748E"/>
    <w:rsid w:val="000C012D"/>
    <w:rsid w:val="000C2EE3"/>
    <w:rsid w:val="000C341A"/>
    <w:rsid w:val="000C4332"/>
    <w:rsid w:val="000C55CD"/>
    <w:rsid w:val="000C6A30"/>
    <w:rsid w:val="000C6C5B"/>
    <w:rsid w:val="000C7698"/>
    <w:rsid w:val="000D0966"/>
    <w:rsid w:val="000D0B06"/>
    <w:rsid w:val="000D43FB"/>
    <w:rsid w:val="000D5D5E"/>
    <w:rsid w:val="000D6069"/>
    <w:rsid w:val="000D6F9B"/>
    <w:rsid w:val="000D78A3"/>
    <w:rsid w:val="000E107F"/>
    <w:rsid w:val="000E12BC"/>
    <w:rsid w:val="000E1CA3"/>
    <w:rsid w:val="000E1E25"/>
    <w:rsid w:val="000E1E4A"/>
    <w:rsid w:val="000E1FE2"/>
    <w:rsid w:val="000E3E59"/>
    <w:rsid w:val="000E54EE"/>
    <w:rsid w:val="000E7229"/>
    <w:rsid w:val="000F12FF"/>
    <w:rsid w:val="000F151F"/>
    <w:rsid w:val="000F3610"/>
    <w:rsid w:val="000F3C94"/>
    <w:rsid w:val="000F4C52"/>
    <w:rsid w:val="000F51DD"/>
    <w:rsid w:val="000F5ED4"/>
    <w:rsid w:val="0010000A"/>
    <w:rsid w:val="00100FB3"/>
    <w:rsid w:val="0010142B"/>
    <w:rsid w:val="001016B4"/>
    <w:rsid w:val="00101F14"/>
    <w:rsid w:val="00102C80"/>
    <w:rsid w:val="001040D9"/>
    <w:rsid w:val="00104A50"/>
    <w:rsid w:val="0010514A"/>
    <w:rsid w:val="00106195"/>
    <w:rsid w:val="001067EE"/>
    <w:rsid w:val="00107785"/>
    <w:rsid w:val="0011120F"/>
    <w:rsid w:val="00115545"/>
    <w:rsid w:val="0011651F"/>
    <w:rsid w:val="00117E46"/>
    <w:rsid w:val="001203AB"/>
    <w:rsid w:val="00120E5D"/>
    <w:rsid w:val="00120F4A"/>
    <w:rsid w:val="001256AF"/>
    <w:rsid w:val="00125D7A"/>
    <w:rsid w:val="001262D2"/>
    <w:rsid w:val="001303B2"/>
    <w:rsid w:val="00131ED0"/>
    <w:rsid w:val="00131F1B"/>
    <w:rsid w:val="001322F2"/>
    <w:rsid w:val="00132FFD"/>
    <w:rsid w:val="00133C55"/>
    <w:rsid w:val="001362D9"/>
    <w:rsid w:val="00137A0C"/>
    <w:rsid w:val="00137D6C"/>
    <w:rsid w:val="0014110D"/>
    <w:rsid w:val="00141D06"/>
    <w:rsid w:val="0014224E"/>
    <w:rsid w:val="001427D6"/>
    <w:rsid w:val="00143A25"/>
    <w:rsid w:val="001445F6"/>
    <w:rsid w:val="00145045"/>
    <w:rsid w:val="001453B5"/>
    <w:rsid w:val="001518AD"/>
    <w:rsid w:val="00156171"/>
    <w:rsid w:val="00156CA6"/>
    <w:rsid w:val="001570B2"/>
    <w:rsid w:val="00157FE7"/>
    <w:rsid w:val="00160116"/>
    <w:rsid w:val="0016199B"/>
    <w:rsid w:val="00162224"/>
    <w:rsid w:val="00162AFF"/>
    <w:rsid w:val="001643F0"/>
    <w:rsid w:val="00164C23"/>
    <w:rsid w:val="00166F1A"/>
    <w:rsid w:val="00167C71"/>
    <w:rsid w:val="0017186F"/>
    <w:rsid w:val="0017445D"/>
    <w:rsid w:val="00174D80"/>
    <w:rsid w:val="001759FA"/>
    <w:rsid w:val="00176072"/>
    <w:rsid w:val="001762DE"/>
    <w:rsid w:val="00176964"/>
    <w:rsid w:val="00177EDA"/>
    <w:rsid w:val="00181280"/>
    <w:rsid w:val="00181331"/>
    <w:rsid w:val="0018157C"/>
    <w:rsid w:val="00181EF0"/>
    <w:rsid w:val="0018329E"/>
    <w:rsid w:val="00183E6E"/>
    <w:rsid w:val="001853F1"/>
    <w:rsid w:val="001874F3"/>
    <w:rsid w:val="00190733"/>
    <w:rsid w:val="00190FC8"/>
    <w:rsid w:val="00191908"/>
    <w:rsid w:val="001922B9"/>
    <w:rsid w:val="00192684"/>
    <w:rsid w:val="001939E3"/>
    <w:rsid w:val="00193FAD"/>
    <w:rsid w:val="00194E93"/>
    <w:rsid w:val="00195046"/>
    <w:rsid w:val="0019561D"/>
    <w:rsid w:val="00195F8D"/>
    <w:rsid w:val="001978AF"/>
    <w:rsid w:val="001A0E5F"/>
    <w:rsid w:val="001A14A5"/>
    <w:rsid w:val="001A28C0"/>
    <w:rsid w:val="001A2CD7"/>
    <w:rsid w:val="001A2FD3"/>
    <w:rsid w:val="001A3047"/>
    <w:rsid w:val="001A3667"/>
    <w:rsid w:val="001A3FE7"/>
    <w:rsid w:val="001A4211"/>
    <w:rsid w:val="001A47A6"/>
    <w:rsid w:val="001A488B"/>
    <w:rsid w:val="001A74A4"/>
    <w:rsid w:val="001A753A"/>
    <w:rsid w:val="001B322B"/>
    <w:rsid w:val="001B37F6"/>
    <w:rsid w:val="001B467E"/>
    <w:rsid w:val="001B4B55"/>
    <w:rsid w:val="001B5C42"/>
    <w:rsid w:val="001C02EF"/>
    <w:rsid w:val="001C4D44"/>
    <w:rsid w:val="001C712B"/>
    <w:rsid w:val="001D0692"/>
    <w:rsid w:val="001D3097"/>
    <w:rsid w:val="001D46E9"/>
    <w:rsid w:val="001D5687"/>
    <w:rsid w:val="001D569E"/>
    <w:rsid w:val="001D5DF1"/>
    <w:rsid w:val="001D7408"/>
    <w:rsid w:val="001E2440"/>
    <w:rsid w:val="001E279E"/>
    <w:rsid w:val="001E3520"/>
    <w:rsid w:val="001E4A51"/>
    <w:rsid w:val="001E5409"/>
    <w:rsid w:val="001E6CDC"/>
    <w:rsid w:val="001E6DC5"/>
    <w:rsid w:val="001E7550"/>
    <w:rsid w:val="001E7B39"/>
    <w:rsid w:val="001F091E"/>
    <w:rsid w:val="001F0E96"/>
    <w:rsid w:val="001F1075"/>
    <w:rsid w:val="001F15E0"/>
    <w:rsid w:val="001F1D00"/>
    <w:rsid w:val="001F2B5D"/>
    <w:rsid w:val="001F49B4"/>
    <w:rsid w:val="001F654E"/>
    <w:rsid w:val="001F70AC"/>
    <w:rsid w:val="001F7C02"/>
    <w:rsid w:val="001F7CE9"/>
    <w:rsid w:val="00201172"/>
    <w:rsid w:val="00202BD6"/>
    <w:rsid w:val="00202C40"/>
    <w:rsid w:val="002032BC"/>
    <w:rsid w:val="00210A3C"/>
    <w:rsid w:val="002111A6"/>
    <w:rsid w:val="00212041"/>
    <w:rsid w:val="00213FA9"/>
    <w:rsid w:val="002144DE"/>
    <w:rsid w:val="00215867"/>
    <w:rsid w:val="00215E29"/>
    <w:rsid w:val="00216198"/>
    <w:rsid w:val="002161EA"/>
    <w:rsid w:val="00216E89"/>
    <w:rsid w:val="0022015C"/>
    <w:rsid w:val="00221172"/>
    <w:rsid w:val="00223780"/>
    <w:rsid w:val="00223E4A"/>
    <w:rsid w:val="0022411D"/>
    <w:rsid w:val="00224A99"/>
    <w:rsid w:val="00227B47"/>
    <w:rsid w:val="002307C0"/>
    <w:rsid w:val="002325EE"/>
    <w:rsid w:val="0023269B"/>
    <w:rsid w:val="0023381B"/>
    <w:rsid w:val="00233A98"/>
    <w:rsid w:val="00233D8C"/>
    <w:rsid w:val="002356B3"/>
    <w:rsid w:val="002407BD"/>
    <w:rsid w:val="00240975"/>
    <w:rsid w:val="00241CF7"/>
    <w:rsid w:val="002453E6"/>
    <w:rsid w:val="002475D9"/>
    <w:rsid w:val="00247AFB"/>
    <w:rsid w:val="00247B39"/>
    <w:rsid w:val="002535EC"/>
    <w:rsid w:val="00255FBA"/>
    <w:rsid w:val="00257513"/>
    <w:rsid w:val="00257ED7"/>
    <w:rsid w:val="00260478"/>
    <w:rsid w:val="0026150F"/>
    <w:rsid w:val="002615C3"/>
    <w:rsid w:val="002624D9"/>
    <w:rsid w:val="00263A5B"/>
    <w:rsid w:val="00263AE9"/>
    <w:rsid w:val="00264155"/>
    <w:rsid w:val="002664C6"/>
    <w:rsid w:val="00266727"/>
    <w:rsid w:val="00266E4D"/>
    <w:rsid w:val="002718CD"/>
    <w:rsid w:val="00273848"/>
    <w:rsid w:val="0027495F"/>
    <w:rsid w:val="00274B2E"/>
    <w:rsid w:val="0027520B"/>
    <w:rsid w:val="00275F24"/>
    <w:rsid w:val="00275FEC"/>
    <w:rsid w:val="002812BE"/>
    <w:rsid w:val="00281F7D"/>
    <w:rsid w:val="00291152"/>
    <w:rsid w:val="002925A3"/>
    <w:rsid w:val="00293D62"/>
    <w:rsid w:val="00294DCB"/>
    <w:rsid w:val="002956EC"/>
    <w:rsid w:val="00295CAC"/>
    <w:rsid w:val="002A025F"/>
    <w:rsid w:val="002A255D"/>
    <w:rsid w:val="002A287D"/>
    <w:rsid w:val="002A4740"/>
    <w:rsid w:val="002A7E93"/>
    <w:rsid w:val="002A7FE8"/>
    <w:rsid w:val="002B2176"/>
    <w:rsid w:val="002B28FC"/>
    <w:rsid w:val="002B3426"/>
    <w:rsid w:val="002B44CA"/>
    <w:rsid w:val="002B59FE"/>
    <w:rsid w:val="002B63C8"/>
    <w:rsid w:val="002B68A0"/>
    <w:rsid w:val="002B6B41"/>
    <w:rsid w:val="002B79D0"/>
    <w:rsid w:val="002C0B12"/>
    <w:rsid w:val="002C18BF"/>
    <w:rsid w:val="002C2113"/>
    <w:rsid w:val="002C3546"/>
    <w:rsid w:val="002C3836"/>
    <w:rsid w:val="002C3A91"/>
    <w:rsid w:val="002C3BA6"/>
    <w:rsid w:val="002C42E1"/>
    <w:rsid w:val="002C5794"/>
    <w:rsid w:val="002D148B"/>
    <w:rsid w:val="002D1C6D"/>
    <w:rsid w:val="002D2AA3"/>
    <w:rsid w:val="002D3E8F"/>
    <w:rsid w:val="002D477A"/>
    <w:rsid w:val="002D51D8"/>
    <w:rsid w:val="002D584B"/>
    <w:rsid w:val="002E0BD6"/>
    <w:rsid w:val="002E12D6"/>
    <w:rsid w:val="002E14CC"/>
    <w:rsid w:val="002E40EF"/>
    <w:rsid w:val="002E4B9B"/>
    <w:rsid w:val="002E531D"/>
    <w:rsid w:val="002E5D08"/>
    <w:rsid w:val="002E64C7"/>
    <w:rsid w:val="002E7297"/>
    <w:rsid w:val="002E78D9"/>
    <w:rsid w:val="002F0F54"/>
    <w:rsid w:val="002F2AC6"/>
    <w:rsid w:val="002F2DE6"/>
    <w:rsid w:val="002F446A"/>
    <w:rsid w:val="002F4580"/>
    <w:rsid w:val="002F6804"/>
    <w:rsid w:val="003004BB"/>
    <w:rsid w:val="00301A6A"/>
    <w:rsid w:val="003023B7"/>
    <w:rsid w:val="003024BC"/>
    <w:rsid w:val="00302CF8"/>
    <w:rsid w:val="00303123"/>
    <w:rsid w:val="00303589"/>
    <w:rsid w:val="00303E05"/>
    <w:rsid w:val="00304EEE"/>
    <w:rsid w:val="00305AB0"/>
    <w:rsid w:val="00305E73"/>
    <w:rsid w:val="00305FF5"/>
    <w:rsid w:val="00306D89"/>
    <w:rsid w:val="00313169"/>
    <w:rsid w:val="003136B2"/>
    <w:rsid w:val="00313A32"/>
    <w:rsid w:val="00314B55"/>
    <w:rsid w:val="003151D7"/>
    <w:rsid w:val="003161B8"/>
    <w:rsid w:val="00317CA4"/>
    <w:rsid w:val="00321F33"/>
    <w:rsid w:val="00321FA9"/>
    <w:rsid w:val="00322B5F"/>
    <w:rsid w:val="00323187"/>
    <w:rsid w:val="0032441E"/>
    <w:rsid w:val="00324889"/>
    <w:rsid w:val="00325BCC"/>
    <w:rsid w:val="003266CD"/>
    <w:rsid w:val="00326A0D"/>
    <w:rsid w:val="00327097"/>
    <w:rsid w:val="0033123E"/>
    <w:rsid w:val="00331EE2"/>
    <w:rsid w:val="00333582"/>
    <w:rsid w:val="00333CCB"/>
    <w:rsid w:val="00337056"/>
    <w:rsid w:val="00337861"/>
    <w:rsid w:val="00337D30"/>
    <w:rsid w:val="00340750"/>
    <w:rsid w:val="00341430"/>
    <w:rsid w:val="00341B5C"/>
    <w:rsid w:val="00342E82"/>
    <w:rsid w:val="00342EB8"/>
    <w:rsid w:val="00343323"/>
    <w:rsid w:val="0034372B"/>
    <w:rsid w:val="0034413B"/>
    <w:rsid w:val="00344B7B"/>
    <w:rsid w:val="00344D2B"/>
    <w:rsid w:val="00345A34"/>
    <w:rsid w:val="00346968"/>
    <w:rsid w:val="00350118"/>
    <w:rsid w:val="00350B5E"/>
    <w:rsid w:val="00352D67"/>
    <w:rsid w:val="00354823"/>
    <w:rsid w:val="00354AA5"/>
    <w:rsid w:val="003558E9"/>
    <w:rsid w:val="00355A9B"/>
    <w:rsid w:val="00357120"/>
    <w:rsid w:val="00360600"/>
    <w:rsid w:val="00362E09"/>
    <w:rsid w:val="00364086"/>
    <w:rsid w:val="00364AD8"/>
    <w:rsid w:val="00366A19"/>
    <w:rsid w:val="00366D81"/>
    <w:rsid w:val="003674AC"/>
    <w:rsid w:val="00370E28"/>
    <w:rsid w:val="003722AF"/>
    <w:rsid w:val="0037281A"/>
    <w:rsid w:val="003731C4"/>
    <w:rsid w:val="003734D7"/>
    <w:rsid w:val="00377B2A"/>
    <w:rsid w:val="00377C8C"/>
    <w:rsid w:val="0038065D"/>
    <w:rsid w:val="00380AE1"/>
    <w:rsid w:val="0038178C"/>
    <w:rsid w:val="0038214B"/>
    <w:rsid w:val="00383EB4"/>
    <w:rsid w:val="00384E19"/>
    <w:rsid w:val="0038529E"/>
    <w:rsid w:val="00386BFA"/>
    <w:rsid w:val="00391ABB"/>
    <w:rsid w:val="00393281"/>
    <w:rsid w:val="003940B1"/>
    <w:rsid w:val="00394BE0"/>
    <w:rsid w:val="00395935"/>
    <w:rsid w:val="00397078"/>
    <w:rsid w:val="003A288B"/>
    <w:rsid w:val="003A38B5"/>
    <w:rsid w:val="003A4494"/>
    <w:rsid w:val="003A5327"/>
    <w:rsid w:val="003A622E"/>
    <w:rsid w:val="003A7FC3"/>
    <w:rsid w:val="003B084B"/>
    <w:rsid w:val="003B1FAB"/>
    <w:rsid w:val="003B39ED"/>
    <w:rsid w:val="003B40CA"/>
    <w:rsid w:val="003B477A"/>
    <w:rsid w:val="003B4B9C"/>
    <w:rsid w:val="003B4C4F"/>
    <w:rsid w:val="003B4E0F"/>
    <w:rsid w:val="003B5E41"/>
    <w:rsid w:val="003B5F48"/>
    <w:rsid w:val="003B71AB"/>
    <w:rsid w:val="003C1FD5"/>
    <w:rsid w:val="003C204E"/>
    <w:rsid w:val="003C23F5"/>
    <w:rsid w:val="003C2AB1"/>
    <w:rsid w:val="003C33CD"/>
    <w:rsid w:val="003C3A3D"/>
    <w:rsid w:val="003C409D"/>
    <w:rsid w:val="003C543F"/>
    <w:rsid w:val="003C6576"/>
    <w:rsid w:val="003D05C2"/>
    <w:rsid w:val="003D21DB"/>
    <w:rsid w:val="003D4DFE"/>
    <w:rsid w:val="003D6DC1"/>
    <w:rsid w:val="003D78EA"/>
    <w:rsid w:val="003E0BC2"/>
    <w:rsid w:val="003E1B82"/>
    <w:rsid w:val="003E1C10"/>
    <w:rsid w:val="003E21B3"/>
    <w:rsid w:val="003E416D"/>
    <w:rsid w:val="003E6597"/>
    <w:rsid w:val="003F00C5"/>
    <w:rsid w:val="003F08FB"/>
    <w:rsid w:val="003F2525"/>
    <w:rsid w:val="003F290B"/>
    <w:rsid w:val="003F2DAB"/>
    <w:rsid w:val="003F63CA"/>
    <w:rsid w:val="003F640C"/>
    <w:rsid w:val="003F6ABB"/>
    <w:rsid w:val="003F7B8A"/>
    <w:rsid w:val="0040146A"/>
    <w:rsid w:val="004026DC"/>
    <w:rsid w:val="00403710"/>
    <w:rsid w:val="00405855"/>
    <w:rsid w:val="004073E8"/>
    <w:rsid w:val="004102DC"/>
    <w:rsid w:val="004103D3"/>
    <w:rsid w:val="00410D1E"/>
    <w:rsid w:val="004145B5"/>
    <w:rsid w:val="00415169"/>
    <w:rsid w:val="00416AA9"/>
    <w:rsid w:val="00417318"/>
    <w:rsid w:val="00420140"/>
    <w:rsid w:val="004202C8"/>
    <w:rsid w:val="00421860"/>
    <w:rsid w:val="00421B6F"/>
    <w:rsid w:val="00422487"/>
    <w:rsid w:val="00422813"/>
    <w:rsid w:val="00423946"/>
    <w:rsid w:val="00423AB5"/>
    <w:rsid w:val="00425AD5"/>
    <w:rsid w:val="004263F5"/>
    <w:rsid w:val="0042720D"/>
    <w:rsid w:val="0042744C"/>
    <w:rsid w:val="00427C8E"/>
    <w:rsid w:val="00430903"/>
    <w:rsid w:val="00430C19"/>
    <w:rsid w:val="00431400"/>
    <w:rsid w:val="00431AD7"/>
    <w:rsid w:val="0043540E"/>
    <w:rsid w:val="00435D6A"/>
    <w:rsid w:val="00436668"/>
    <w:rsid w:val="00436A6F"/>
    <w:rsid w:val="00436C08"/>
    <w:rsid w:val="0044202D"/>
    <w:rsid w:val="004455C8"/>
    <w:rsid w:val="00446765"/>
    <w:rsid w:val="00446823"/>
    <w:rsid w:val="0044689F"/>
    <w:rsid w:val="00447229"/>
    <w:rsid w:val="004479AC"/>
    <w:rsid w:val="00450512"/>
    <w:rsid w:val="0045330F"/>
    <w:rsid w:val="00454316"/>
    <w:rsid w:val="004544F6"/>
    <w:rsid w:val="00456387"/>
    <w:rsid w:val="00457043"/>
    <w:rsid w:val="004625BE"/>
    <w:rsid w:val="00463742"/>
    <w:rsid w:val="004653AD"/>
    <w:rsid w:val="00466241"/>
    <w:rsid w:val="00466A2C"/>
    <w:rsid w:val="0047278C"/>
    <w:rsid w:val="00474251"/>
    <w:rsid w:val="00474863"/>
    <w:rsid w:val="004750D5"/>
    <w:rsid w:val="00476299"/>
    <w:rsid w:val="00476BD0"/>
    <w:rsid w:val="00480088"/>
    <w:rsid w:val="0048015E"/>
    <w:rsid w:val="00482DCA"/>
    <w:rsid w:val="00483313"/>
    <w:rsid w:val="0048428A"/>
    <w:rsid w:val="0048571A"/>
    <w:rsid w:val="004866F3"/>
    <w:rsid w:val="00487345"/>
    <w:rsid w:val="00492E24"/>
    <w:rsid w:val="0049453D"/>
    <w:rsid w:val="004956AD"/>
    <w:rsid w:val="00495FDF"/>
    <w:rsid w:val="0049658D"/>
    <w:rsid w:val="0049728C"/>
    <w:rsid w:val="004A070F"/>
    <w:rsid w:val="004A18AE"/>
    <w:rsid w:val="004A1F0B"/>
    <w:rsid w:val="004A1FBB"/>
    <w:rsid w:val="004A5AF2"/>
    <w:rsid w:val="004B1D75"/>
    <w:rsid w:val="004B23F8"/>
    <w:rsid w:val="004B297F"/>
    <w:rsid w:val="004B356C"/>
    <w:rsid w:val="004B3777"/>
    <w:rsid w:val="004B5628"/>
    <w:rsid w:val="004B59C8"/>
    <w:rsid w:val="004B6CD6"/>
    <w:rsid w:val="004B70A1"/>
    <w:rsid w:val="004C4AB4"/>
    <w:rsid w:val="004C6D10"/>
    <w:rsid w:val="004C79FC"/>
    <w:rsid w:val="004D02A0"/>
    <w:rsid w:val="004D054D"/>
    <w:rsid w:val="004D27EE"/>
    <w:rsid w:val="004D29B9"/>
    <w:rsid w:val="004D46FD"/>
    <w:rsid w:val="004D4ECA"/>
    <w:rsid w:val="004D5104"/>
    <w:rsid w:val="004D512C"/>
    <w:rsid w:val="004D51D6"/>
    <w:rsid w:val="004D5B22"/>
    <w:rsid w:val="004D723F"/>
    <w:rsid w:val="004D78A7"/>
    <w:rsid w:val="004E0F53"/>
    <w:rsid w:val="004E26D8"/>
    <w:rsid w:val="004E4C2F"/>
    <w:rsid w:val="004E5EEC"/>
    <w:rsid w:val="004E604C"/>
    <w:rsid w:val="004E69C7"/>
    <w:rsid w:val="004E7020"/>
    <w:rsid w:val="004E7C9A"/>
    <w:rsid w:val="004F04CA"/>
    <w:rsid w:val="004F0955"/>
    <w:rsid w:val="004F4A6D"/>
    <w:rsid w:val="004F4CE4"/>
    <w:rsid w:val="0050004C"/>
    <w:rsid w:val="00500ABA"/>
    <w:rsid w:val="005025CC"/>
    <w:rsid w:val="00503C8E"/>
    <w:rsid w:val="00505A05"/>
    <w:rsid w:val="00506674"/>
    <w:rsid w:val="00507759"/>
    <w:rsid w:val="00507B76"/>
    <w:rsid w:val="00507EC1"/>
    <w:rsid w:val="00511D30"/>
    <w:rsid w:val="0051337C"/>
    <w:rsid w:val="0051428A"/>
    <w:rsid w:val="00514B07"/>
    <w:rsid w:val="00521665"/>
    <w:rsid w:val="0052375C"/>
    <w:rsid w:val="0052623A"/>
    <w:rsid w:val="005266D1"/>
    <w:rsid w:val="00527801"/>
    <w:rsid w:val="005300E1"/>
    <w:rsid w:val="00531038"/>
    <w:rsid w:val="00532493"/>
    <w:rsid w:val="00533FBC"/>
    <w:rsid w:val="005345AA"/>
    <w:rsid w:val="00534FD9"/>
    <w:rsid w:val="005358E6"/>
    <w:rsid w:val="00536081"/>
    <w:rsid w:val="005360CD"/>
    <w:rsid w:val="00536ACE"/>
    <w:rsid w:val="00537626"/>
    <w:rsid w:val="00541787"/>
    <w:rsid w:val="0054348A"/>
    <w:rsid w:val="00543FCD"/>
    <w:rsid w:val="005446D8"/>
    <w:rsid w:val="00545907"/>
    <w:rsid w:val="005461D7"/>
    <w:rsid w:val="00547027"/>
    <w:rsid w:val="00547183"/>
    <w:rsid w:val="00547833"/>
    <w:rsid w:val="0055022B"/>
    <w:rsid w:val="005502EE"/>
    <w:rsid w:val="00551B8E"/>
    <w:rsid w:val="00551E29"/>
    <w:rsid w:val="00552ADC"/>
    <w:rsid w:val="00553F7E"/>
    <w:rsid w:val="00554545"/>
    <w:rsid w:val="00554AD3"/>
    <w:rsid w:val="00554CA0"/>
    <w:rsid w:val="00555549"/>
    <w:rsid w:val="00556ABF"/>
    <w:rsid w:val="00557BBE"/>
    <w:rsid w:val="005609F0"/>
    <w:rsid w:val="00561BAC"/>
    <w:rsid w:val="00562616"/>
    <w:rsid w:val="00563801"/>
    <w:rsid w:val="00563BF4"/>
    <w:rsid w:val="00564967"/>
    <w:rsid w:val="00564A8D"/>
    <w:rsid w:val="00565C28"/>
    <w:rsid w:val="0056628A"/>
    <w:rsid w:val="00567022"/>
    <w:rsid w:val="005712F4"/>
    <w:rsid w:val="005733E0"/>
    <w:rsid w:val="005748E5"/>
    <w:rsid w:val="00576F9E"/>
    <w:rsid w:val="00577FC8"/>
    <w:rsid w:val="005817DA"/>
    <w:rsid w:val="00582AD2"/>
    <w:rsid w:val="005856E8"/>
    <w:rsid w:val="0058579C"/>
    <w:rsid w:val="00586D66"/>
    <w:rsid w:val="00586E00"/>
    <w:rsid w:val="005904B4"/>
    <w:rsid w:val="0059075E"/>
    <w:rsid w:val="00592916"/>
    <w:rsid w:val="00592BCB"/>
    <w:rsid w:val="005959BB"/>
    <w:rsid w:val="0059721D"/>
    <w:rsid w:val="0059773B"/>
    <w:rsid w:val="00597DA2"/>
    <w:rsid w:val="00597EA4"/>
    <w:rsid w:val="005A07F6"/>
    <w:rsid w:val="005A1463"/>
    <w:rsid w:val="005A16CC"/>
    <w:rsid w:val="005A1D75"/>
    <w:rsid w:val="005A490F"/>
    <w:rsid w:val="005A4A74"/>
    <w:rsid w:val="005A5A0C"/>
    <w:rsid w:val="005A5E35"/>
    <w:rsid w:val="005A60E4"/>
    <w:rsid w:val="005B1060"/>
    <w:rsid w:val="005B2479"/>
    <w:rsid w:val="005B3774"/>
    <w:rsid w:val="005B5581"/>
    <w:rsid w:val="005B6DC4"/>
    <w:rsid w:val="005C049B"/>
    <w:rsid w:val="005C10ED"/>
    <w:rsid w:val="005C2A77"/>
    <w:rsid w:val="005C3541"/>
    <w:rsid w:val="005C47BA"/>
    <w:rsid w:val="005C4FF3"/>
    <w:rsid w:val="005C6176"/>
    <w:rsid w:val="005C6BCF"/>
    <w:rsid w:val="005C7E65"/>
    <w:rsid w:val="005D0E77"/>
    <w:rsid w:val="005D2E7B"/>
    <w:rsid w:val="005D49CC"/>
    <w:rsid w:val="005D5E26"/>
    <w:rsid w:val="005D6D72"/>
    <w:rsid w:val="005E07AE"/>
    <w:rsid w:val="005E1D69"/>
    <w:rsid w:val="005E2FA2"/>
    <w:rsid w:val="005E50D0"/>
    <w:rsid w:val="005E5E09"/>
    <w:rsid w:val="005E5E8F"/>
    <w:rsid w:val="005F265D"/>
    <w:rsid w:val="005F2745"/>
    <w:rsid w:val="005F31B2"/>
    <w:rsid w:val="005F32FE"/>
    <w:rsid w:val="005F42E1"/>
    <w:rsid w:val="005F5484"/>
    <w:rsid w:val="005F66A6"/>
    <w:rsid w:val="005F6891"/>
    <w:rsid w:val="00601D49"/>
    <w:rsid w:val="006040EF"/>
    <w:rsid w:val="00604253"/>
    <w:rsid w:val="0060512E"/>
    <w:rsid w:val="0060668D"/>
    <w:rsid w:val="00612434"/>
    <w:rsid w:val="006126FA"/>
    <w:rsid w:val="00612C2F"/>
    <w:rsid w:val="00614E5F"/>
    <w:rsid w:val="006152F9"/>
    <w:rsid w:val="00615EE4"/>
    <w:rsid w:val="00621313"/>
    <w:rsid w:val="0062513A"/>
    <w:rsid w:val="00625AF9"/>
    <w:rsid w:val="00626724"/>
    <w:rsid w:val="0063135D"/>
    <w:rsid w:val="006321B0"/>
    <w:rsid w:val="00632277"/>
    <w:rsid w:val="00634659"/>
    <w:rsid w:val="0063582A"/>
    <w:rsid w:val="0063641D"/>
    <w:rsid w:val="0063696D"/>
    <w:rsid w:val="00637D6D"/>
    <w:rsid w:val="00642C67"/>
    <w:rsid w:val="006447B9"/>
    <w:rsid w:val="00645185"/>
    <w:rsid w:val="0064756C"/>
    <w:rsid w:val="00650614"/>
    <w:rsid w:val="006515AA"/>
    <w:rsid w:val="00653195"/>
    <w:rsid w:val="00654138"/>
    <w:rsid w:val="00655CF2"/>
    <w:rsid w:val="00656022"/>
    <w:rsid w:val="00656145"/>
    <w:rsid w:val="00657385"/>
    <w:rsid w:val="00657E09"/>
    <w:rsid w:val="00660022"/>
    <w:rsid w:val="006610BD"/>
    <w:rsid w:val="00661499"/>
    <w:rsid w:val="0066201E"/>
    <w:rsid w:val="006631D1"/>
    <w:rsid w:val="00665817"/>
    <w:rsid w:val="00666510"/>
    <w:rsid w:val="00667DF9"/>
    <w:rsid w:val="00670533"/>
    <w:rsid w:val="006717A6"/>
    <w:rsid w:val="00671C71"/>
    <w:rsid w:val="00671E6B"/>
    <w:rsid w:val="006729AC"/>
    <w:rsid w:val="00674382"/>
    <w:rsid w:val="00674513"/>
    <w:rsid w:val="006839EE"/>
    <w:rsid w:val="006841AF"/>
    <w:rsid w:val="006844F3"/>
    <w:rsid w:val="00686C74"/>
    <w:rsid w:val="00690875"/>
    <w:rsid w:val="0069160F"/>
    <w:rsid w:val="0069183B"/>
    <w:rsid w:val="00692207"/>
    <w:rsid w:val="00692289"/>
    <w:rsid w:val="00693DA4"/>
    <w:rsid w:val="00694FBC"/>
    <w:rsid w:val="00696782"/>
    <w:rsid w:val="00697DFA"/>
    <w:rsid w:val="00697EF5"/>
    <w:rsid w:val="006A15B2"/>
    <w:rsid w:val="006A3A11"/>
    <w:rsid w:val="006A45C0"/>
    <w:rsid w:val="006A49C9"/>
    <w:rsid w:val="006A5994"/>
    <w:rsid w:val="006A630B"/>
    <w:rsid w:val="006A6B20"/>
    <w:rsid w:val="006A7DBF"/>
    <w:rsid w:val="006B0FED"/>
    <w:rsid w:val="006B499E"/>
    <w:rsid w:val="006B5925"/>
    <w:rsid w:val="006B6F05"/>
    <w:rsid w:val="006C0354"/>
    <w:rsid w:val="006C07DE"/>
    <w:rsid w:val="006C16C4"/>
    <w:rsid w:val="006C16CA"/>
    <w:rsid w:val="006C2FB4"/>
    <w:rsid w:val="006C47FC"/>
    <w:rsid w:val="006C5708"/>
    <w:rsid w:val="006C60F1"/>
    <w:rsid w:val="006D016F"/>
    <w:rsid w:val="006D0C08"/>
    <w:rsid w:val="006D16B4"/>
    <w:rsid w:val="006D1A2C"/>
    <w:rsid w:val="006D27EA"/>
    <w:rsid w:val="006D5915"/>
    <w:rsid w:val="006D775F"/>
    <w:rsid w:val="006D77AF"/>
    <w:rsid w:val="006E14E8"/>
    <w:rsid w:val="006E2671"/>
    <w:rsid w:val="006E303D"/>
    <w:rsid w:val="006F0150"/>
    <w:rsid w:val="006F0D6A"/>
    <w:rsid w:val="006F1918"/>
    <w:rsid w:val="006F33F8"/>
    <w:rsid w:val="006F3573"/>
    <w:rsid w:val="006F3E5C"/>
    <w:rsid w:val="006F4038"/>
    <w:rsid w:val="006F4620"/>
    <w:rsid w:val="006F7215"/>
    <w:rsid w:val="006F7974"/>
    <w:rsid w:val="0070008B"/>
    <w:rsid w:val="0070230F"/>
    <w:rsid w:val="00702DE7"/>
    <w:rsid w:val="0070609A"/>
    <w:rsid w:val="00706606"/>
    <w:rsid w:val="007066AC"/>
    <w:rsid w:val="00706F16"/>
    <w:rsid w:val="007076FF"/>
    <w:rsid w:val="007103D5"/>
    <w:rsid w:val="00711D27"/>
    <w:rsid w:val="00712377"/>
    <w:rsid w:val="00712CCB"/>
    <w:rsid w:val="00713416"/>
    <w:rsid w:val="007145B3"/>
    <w:rsid w:val="0071696B"/>
    <w:rsid w:val="007169CE"/>
    <w:rsid w:val="00716D7C"/>
    <w:rsid w:val="00721441"/>
    <w:rsid w:val="00721648"/>
    <w:rsid w:val="00724BDA"/>
    <w:rsid w:val="007250DC"/>
    <w:rsid w:val="007255A3"/>
    <w:rsid w:val="007267CF"/>
    <w:rsid w:val="0072777E"/>
    <w:rsid w:val="00727F96"/>
    <w:rsid w:val="00730252"/>
    <w:rsid w:val="0073259E"/>
    <w:rsid w:val="007360C5"/>
    <w:rsid w:val="007375AF"/>
    <w:rsid w:val="00737FE8"/>
    <w:rsid w:val="007414F0"/>
    <w:rsid w:val="007434B4"/>
    <w:rsid w:val="00743DA7"/>
    <w:rsid w:val="00744BE5"/>
    <w:rsid w:val="00746652"/>
    <w:rsid w:val="00747D0B"/>
    <w:rsid w:val="0075041A"/>
    <w:rsid w:val="00752392"/>
    <w:rsid w:val="00752914"/>
    <w:rsid w:val="007536AC"/>
    <w:rsid w:val="00754075"/>
    <w:rsid w:val="0075461C"/>
    <w:rsid w:val="00754872"/>
    <w:rsid w:val="00754E2C"/>
    <w:rsid w:val="007554E7"/>
    <w:rsid w:val="007562A1"/>
    <w:rsid w:val="00756345"/>
    <w:rsid w:val="00756618"/>
    <w:rsid w:val="0075703E"/>
    <w:rsid w:val="00757204"/>
    <w:rsid w:val="00763883"/>
    <w:rsid w:val="00765488"/>
    <w:rsid w:val="00765B99"/>
    <w:rsid w:val="00767C59"/>
    <w:rsid w:val="00770F55"/>
    <w:rsid w:val="00771481"/>
    <w:rsid w:val="007743EF"/>
    <w:rsid w:val="007756A0"/>
    <w:rsid w:val="007765FD"/>
    <w:rsid w:val="00776B8B"/>
    <w:rsid w:val="00777502"/>
    <w:rsid w:val="00782001"/>
    <w:rsid w:val="00783228"/>
    <w:rsid w:val="007847E2"/>
    <w:rsid w:val="00784E63"/>
    <w:rsid w:val="00785B89"/>
    <w:rsid w:val="00785E34"/>
    <w:rsid w:val="00790E22"/>
    <w:rsid w:val="007924D1"/>
    <w:rsid w:val="00793646"/>
    <w:rsid w:val="00793E59"/>
    <w:rsid w:val="00794F80"/>
    <w:rsid w:val="00795A4D"/>
    <w:rsid w:val="00795C31"/>
    <w:rsid w:val="00795FFD"/>
    <w:rsid w:val="007963DA"/>
    <w:rsid w:val="00796B09"/>
    <w:rsid w:val="00796B71"/>
    <w:rsid w:val="00797055"/>
    <w:rsid w:val="007A0844"/>
    <w:rsid w:val="007A1C8C"/>
    <w:rsid w:val="007A474A"/>
    <w:rsid w:val="007A4F7B"/>
    <w:rsid w:val="007A543A"/>
    <w:rsid w:val="007B1034"/>
    <w:rsid w:val="007B13ED"/>
    <w:rsid w:val="007B2230"/>
    <w:rsid w:val="007B29D7"/>
    <w:rsid w:val="007B3421"/>
    <w:rsid w:val="007B3D0C"/>
    <w:rsid w:val="007B54B9"/>
    <w:rsid w:val="007B5822"/>
    <w:rsid w:val="007B6F73"/>
    <w:rsid w:val="007C0171"/>
    <w:rsid w:val="007C0CF0"/>
    <w:rsid w:val="007C2446"/>
    <w:rsid w:val="007C2F28"/>
    <w:rsid w:val="007C4F45"/>
    <w:rsid w:val="007C6C78"/>
    <w:rsid w:val="007C7B6A"/>
    <w:rsid w:val="007D0210"/>
    <w:rsid w:val="007D03D5"/>
    <w:rsid w:val="007D1FC5"/>
    <w:rsid w:val="007D2151"/>
    <w:rsid w:val="007D290B"/>
    <w:rsid w:val="007D4B1E"/>
    <w:rsid w:val="007E07C4"/>
    <w:rsid w:val="007E169D"/>
    <w:rsid w:val="007E2180"/>
    <w:rsid w:val="007E2B84"/>
    <w:rsid w:val="007E44FD"/>
    <w:rsid w:val="007E48D9"/>
    <w:rsid w:val="007E7176"/>
    <w:rsid w:val="007E7A9C"/>
    <w:rsid w:val="007F0D89"/>
    <w:rsid w:val="007F15D3"/>
    <w:rsid w:val="007F2BEF"/>
    <w:rsid w:val="007F3B3E"/>
    <w:rsid w:val="007F432C"/>
    <w:rsid w:val="007F5F65"/>
    <w:rsid w:val="007F6E70"/>
    <w:rsid w:val="007F7980"/>
    <w:rsid w:val="008010D3"/>
    <w:rsid w:val="00801F8D"/>
    <w:rsid w:val="00802D53"/>
    <w:rsid w:val="00804307"/>
    <w:rsid w:val="00804CFE"/>
    <w:rsid w:val="00805FC8"/>
    <w:rsid w:val="008069FF"/>
    <w:rsid w:val="00807877"/>
    <w:rsid w:val="00807A88"/>
    <w:rsid w:val="00810326"/>
    <w:rsid w:val="00810FE1"/>
    <w:rsid w:val="008111D8"/>
    <w:rsid w:val="00811DA0"/>
    <w:rsid w:val="00812032"/>
    <w:rsid w:val="0081407A"/>
    <w:rsid w:val="00816268"/>
    <w:rsid w:val="008164F1"/>
    <w:rsid w:val="00816AB9"/>
    <w:rsid w:val="008174C6"/>
    <w:rsid w:val="00817FB8"/>
    <w:rsid w:val="00820809"/>
    <w:rsid w:val="00821414"/>
    <w:rsid w:val="0082187D"/>
    <w:rsid w:val="00821958"/>
    <w:rsid w:val="00822B49"/>
    <w:rsid w:val="00823054"/>
    <w:rsid w:val="00824993"/>
    <w:rsid w:val="00824DCB"/>
    <w:rsid w:val="00826F82"/>
    <w:rsid w:val="0083133B"/>
    <w:rsid w:val="008328E7"/>
    <w:rsid w:val="00833533"/>
    <w:rsid w:val="00837222"/>
    <w:rsid w:val="00837509"/>
    <w:rsid w:val="008402CE"/>
    <w:rsid w:val="00846843"/>
    <w:rsid w:val="00846E71"/>
    <w:rsid w:val="008513AF"/>
    <w:rsid w:val="008527AB"/>
    <w:rsid w:val="0085430D"/>
    <w:rsid w:val="00855117"/>
    <w:rsid w:val="008552A6"/>
    <w:rsid w:val="00856F03"/>
    <w:rsid w:val="008572FC"/>
    <w:rsid w:val="0086059A"/>
    <w:rsid w:val="00860817"/>
    <w:rsid w:val="00860DCE"/>
    <w:rsid w:val="00862CD7"/>
    <w:rsid w:val="00863F39"/>
    <w:rsid w:val="00863F68"/>
    <w:rsid w:val="00865721"/>
    <w:rsid w:val="00865941"/>
    <w:rsid w:val="00867C4A"/>
    <w:rsid w:val="0087061F"/>
    <w:rsid w:val="0087176C"/>
    <w:rsid w:val="0087530B"/>
    <w:rsid w:val="0087592F"/>
    <w:rsid w:val="00875E61"/>
    <w:rsid w:val="00882A97"/>
    <w:rsid w:val="00885F22"/>
    <w:rsid w:val="00891822"/>
    <w:rsid w:val="00891EBE"/>
    <w:rsid w:val="00894ABC"/>
    <w:rsid w:val="0089513A"/>
    <w:rsid w:val="008961B2"/>
    <w:rsid w:val="00896FD7"/>
    <w:rsid w:val="008A01A5"/>
    <w:rsid w:val="008A0E73"/>
    <w:rsid w:val="008A454A"/>
    <w:rsid w:val="008A47B0"/>
    <w:rsid w:val="008A4C44"/>
    <w:rsid w:val="008B09A4"/>
    <w:rsid w:val="008B12C8"/>
    <w:rsid w:val="008B2911"/>
    <w:rsid w:val="008B3D7D"/>
    <w:rsid w:val="008B5679"/>
    <w:rsid w:val="008B61CE"/>
    <w:rsid w:val="008B7FA6"/>
    <w:rsid w:val="008C1845"/>
    <w:rsid w:val="008C1BE4"/>
    <w:rsid w:val="008C2A2B"/>
    <w:rsid w:val="008C3DAA"/>
    <w:rsid w:val="008C40D8"/>
    <w:rsid w:val="008C48C7"/>
    <w:rsid w:val="008C51CF"/>
    <w:rsid w:val="008D096D"/>
    <w:rsid w:val="008D2377"/>
    <w:rsid w:val="008D2D10"/>
    <w:rsid w:val="008D3FEC"/>
    <w:rsid w:val="008D425B"/>
    <w:rsid w:val="008D5885"/>
    <w:rsid w:val="008D752E"/>
    <w:rsid w:val="008E04E3"/>
    <w:rsid w:val="008E09C1"/>
    <w:rsid w:val="008E1D65"/>
    <w:rsid w:val="008E318D"/>
    <w:rsid w:val="008E3D99"/>
    <w:rsid w:val="008E41C5"/>
    <w:rsid w:val="008F2739"/>
    <w:rsid w:val="008F30B0"/>
    <w:rsid w:val="008F6366"/>
    <w:rsid w:val="008F6B6C"/>
    <w:rsid w:val="008F70F0"/>
    <w:rsid w:val="008F7649"/>
    <w:rsid w:val="008F7D3D"/>
    <w:rsid w:val="008F7F74"/>
    <w:rsid w:val="0090239A"/>
    <w:rsid w:val="00903AB7"/>
    <w:rsid w:val="00903BC2"/>
    <w:rsid w:val="00904075"/>
    <w:rsid w:val="0090488F"/>
    <w:rsid w:val="00904B07"/>
    <w:rsid w:val="00905EDA"/>
    <w:rsid w:val="00911787"/>
    <w:rsid w:val="00911E96"/>
    <w:rsid w:val="00912829"/>
    <w:rsid w:val="0091440B"/>
    <w:rsid w:val="0091534A"/>
    <w:rsid w:val="00917566"/>
    <w:rsid w:val="0092073E"/>
    <w:rsid w:val="00921A4D"/>
    <w:rsid w:val="009221ED"/>
    <w:rsid w:val="00923144"/>
    <w:rsid w:val="00925655"/>
    <w:rsid w:val="00925A21"/>
    <w:rsid w:val="00926001"/>
    <w:rsid w:val="00932B64"/>
    <w:rsid w:val="00933F5A"/>
    <w:rsid w:val="0093403F"/>
    <w:rsid w:val="00936E6A"/>
    <w:rsid w:val="00941001"/>
    <w:rsid w:val="00942E96"/>
    <w:rsid w:val="00943C93"/>
    <w:rsid w:val="00944BA3"/>
    <w:rsid w:val="00947754"/>
    <w:rsid w:val="00947E98"/>
    <w:rsid w:val="0095050B"/>
    <w:rsid w:val="00950ADF"/>
    <w:rsid w:val="00951414"/>
    <w:rsid w:val="00952681"/>
    <w:rsid w:val="00952725"/>
    <w:rsid w:val="00953CE5"/>
    <w:rsid w:val="00953DBB"/>
    <w:rsid w:val="0095404A"/>
    <w:rsid w:val="00955354"/>
    <w:rsid w:val="009559D0"/>
    <w:rsid w:val="0095744E"/>
    <w:rsid w:val="00957796"/>
    <w:rsid w:val="00960957"/>
    <w:rsid w:val="00960A42"/>
    <w:rsid w:val="009640C6"/>
    <w:rsid w:val="00965850"/>
    <w:rsid w:val="00965DDD"/>
    <w:rsid w:val="009677FC"/>
    <w:rsid w:val="009700D7"/>
    <w:rsid w:val="00970ED4"/>
    <w:rsid w:val="00971082"/>
    <w:rsid w:val="00972ED6"/>
    <w:rsid w:val="00974B49"/>
    <w:rsid w:val="00975321"/>
    <w:rsid w:val="0097595A"/>
    <w:rsid w:val="00975F86"/>
    <w:rsid w:val="00976E72"/>
    <w:rsid w:val="0097713E"/>
    <w:rsid w:val="00977BF0"/>
    <w:rsid w:val="009811A9"/>
    <w:rsid w:val="00981654"/>
    <w:rsid w:val="00982A72"/>
    <w:rsid w:val="00983478"/>
    <w:rsid w:val="009848FE"/>
    <w:rsid w:val="00987DCA"/>
    <w:rsid w:val="009900E6"/>
    <w:rsid w:val="0099122A"/>
    <w:rsid w:val="0099131C"/>
    <w:rsid w:val="0099147B"/>
    <w:rsid w:val="00996B35"/>
    <w:rsid w:val="00996DF1"/>
    <w:rsid w:val="009A236C"/>
    <w:rsid w:val="009A2B81"/>
    <w:rsid w:val="009A469E"/>
    <w:rsid w:val="009A56BC"/>
    <w:rsid w:val="009A64A6"/>
    <w:rsid w:val="009A712E"/>
    <w:rsid w:val="009A7475"/>
    <w:rsid w:val="009B010C"/>
    <w:rsid w:val="009B04B4"/>
    <w:rsid w:val="009B07E6"/>
    <w:rsid w:val="009B0CAD"/>
    <w:rsid w:val="009B114E"/>
    <w:rsid w:val="009B3CD8"/>
    <w:rsid w:val="009B443D"/>
    <w:rsid w:val="009B4CEF"/>
    <w:rsid w:val="009B661A"/>
    <w:rsid w:val="009B6FC6"/>
    <w:rsid w:val="009C1223"/>
    <w:rsid w:val="009C1DE7"/>
    <w:rsid w:val="009C3995"/>
    <w:rsid w:val="009C601B"/>
    <w:rsid w:val="009C6832"/>
    <w:rsid w:val="009D052C"/>
    <w:rsid w:val="009D1166"/>
    <w:rsid w:val="009D2CF3"/>
    <w:rsid w:val="009D6496"/>
    <w:rsid w:val="009D65DA"/>
    <w:rsid w:val="009D7817"/>
    <w:rsid w:val="009E0382"/>
    <w:rsid w:val="009E3835"/>
    <w:rsid w:val="009E475A"/>
    <w:rsid w:val="009E4895"/>
    <w:rsid w:val="009F0DBF"/>
    <w:rsid w:val="009F0FB6"/>
    <w:rsid w:val="009F1AF5"/>
    <w:rsid w:val="009F5B69"/>
    <w:rsid w:val="009F5B75"/>
    <w:rsid w:val="009F61E4"/>
    <w:rsid w:val="00A02306"/>
    <w:rsid w:val="00A0393B"/>
    <w:rsid w:val="00A04CB5"/>
    <w:rsid w:val="00A04FB6"/>
    <w:rsid w:val="00A1233C"/>
    <w:rsid w:val="00A129A4"/>
    <w:rsid w:val="00A13555"/>
    <w:rsid w:val="00A142BC"/>
    <w:rsid w:val="00A14E95"/>
    <w:rsid w:val="00A16224"/>
    <w:rsid w:val="00A17265"/>
    <w:rsid w:val="00A2001B"/>
    <w:rsid w:val="00A2068F"/>
    <w:rsid w:val="00A20880"/>
    <w:rsid w:val="00A234F4"/>
    <w:rsid w:val="00A238A7"/>
    <w:rsid w:val="00A23D10"/>
    <w:rsid w:val="00A247E6"/>
    <w:rsid w:val="00A25268"/>
    <w:rsid w:val="00A272EA"/>
    <w:rsid w:val="00A30692"/>
    <w:rsid w:val="00A30FA4"/>
    <w:rsid w:val="00A321E9"/>
    <w:rsid w:val="00A33078"/>
    <w:rsid w:val="00A344C3"/>
    <w:rsid w:val="00A35819"/>
    <w:rsid w:val="00A35B93"/>
    <w:rsid w:val="00A35D5A"/>
    <w:rsid w:val="00A40019"/>
    <w:rsid w:val="00A40932"/>
    <w:rsid w:val="00A40BED"/>
    <w:rsid w:val="00A414F4"/>
    <w:rsid w:val="00A43CCB"/>
    <w:rsid w:val="00A4535F"/>
    <w:rsid w:val="00A47A74"/>
    <w:rsid w:val="00A50830"/>
    <w:rsid w:val="00A52FF3"/>
    <w:rsid w:val="00A53790"/>
    <w:rsid w:val="00A5508F"/>
    <w:rsid w:val="00A560D2"/>
    <w:rsid w:val="00A5646C"/>
    <w:rsid w:val="00A56ECA"/>
    <w:rsid w:val="00A57CBF"/>
    <w:rsid w:val="00A61EF3"/>
    <w:rsid w:val="00A61F0C"/>
    <w:rsid w:val="00A64419"/>
    <w:rsid w:val="00A66142"/>
    <w:rsid w:val="00A669AE"/>
    <w:rsid w:val="00A70471"/>
    <w:rsid w:val="00A71072"/>
    <w:rsid w:val="00A741D6"/>
    <w:rsid w:val="00A7428B"/>
    <w:rsid w:val="00A7592E"/>
    <w:rsid w:val="00A8246E"/>
    <w:rsid w:val="00A829D8"/>
    <w:rsid w:val="00A831D7"/>
    <w:rsid w:val="00A840CA"/>
    <w:rsid w:val="00A84F32"/>
    <w:rsid w:val="00A85E84"/>
    <w:rsid w:val="00A86F07"/>
    <w:rsid w:val="00A87359"/>
    <w:rsid w:val="00A9316C"/>
    <w:rsid w:val="00A9368E"/>
    <w:rsid w:val="00A946A1"/>
    <w:rsid w:val="00A950D8"/>
    <w:rsid w:val="00A95B92"/>
    <w:rsid w:val="00A96070"/>
    <w:rsid w:val="00A97EBF"/>
    <w:rsid w:val="00AA088B"/>
    <w:rsid w:val="00AA1D82"/>
    <w:rsid w:val="00AA24F2"/>
    <w:rsid w:val="00AA288B"/>
    <w:rsid w:val="00AA3ADB"/>
    <w:rsid w:val="00AA41B6"/>
    <w:rsid w:val="00AA4388"/>
    <w:rsid w:val="00AA4880"/>
    <w:rsid w:val="00AA56AE"/>
    <w:rsid w:val="00AA5DEA"/>
    <w:rsid w:val="00AB0272"/>
    <w:rsid w:val="00AB0933"/>
    <w:rsid w:val="00AB1B9B"/>
    <w:rsid w:val="00AB3BB5"/>
    <w:rsid w:val="00AB3C59"/>
    <w:rsid w:val="00AB3D2E"/>
    <w:rsid w:val="00AB47CB"/>
    <w:rsid w:val="00AB585D"/>
    <w:rsid w:val="00AB6815"/>
    <w:rsid w:val="00AB683D"/>
    <w:rsid w:val="00AB7311"/>
    <w:rsid w:val="00AB77B5"/>
    <w:rsid w:val="00AB79E4"/>
    <w:rsid w:val="00AB7C82"/>
    <w:rsid w:val="00AB7DB8"/>
    <w:rsid w:val="00AB7F7D"/>
    <w:rsid w:val="00AC1BE1"/>
    <w:rsid w:val="00AC2650"/>
    <w:rsid w:val="00AC4D73"/>
    <w:rsid w:val="00AC52FC"/>
    <w:rsid w:val="00AC6CB2"/>
    <w:rsid w:val="00AD042E"/>
    <w:rsid w:val="00AD1F29"/>
    <w:rsid w:val="00AD2BD8"/>
    <w:rsid w:val="00AD37E5"/>
    <w:rsid w:val="00AD4BD4"/>
    <w:rsid w:val="00AD542F"/>
    <w:rsid w:val="00AD690B"/>
    <w:rsid w:val="00AD7FDF"/>
    <w:rsid w:val="00AE15D4"/>
    <w:rsid w:val="00AE16CE"/>
    <w:rsid w:val="00AE170F"/>
    <w:rsid w:val="00AE214C"/>
    <w:rsid w:val="00AE2900"/>
    <w:rsid w:val="00AE29B2"/>
    <w:rsid w:val="00AE3AFC"/>
    <w:rsid w:val="00AE506D"/>
    <w:rsid w:val="00AE5BB0"/>
    <w:rsid w:val="00AE6A5A"/>
    <w:rsid w:val="00AE6E9D"/>
    <w:rsid w:val="00AF003D"/>
    <w:rsid w:val="00AF09E7"/>
    <w:rsid w:val="00AF2FFD"/>
    <w:rsid w:val="00AF3001"/>
    <w:rsid w:val="00AF5E1F"/>
    <w:rsid w:val="00AF7C68"/>
    <w:rsid w:val="00B01333"/>
    <w:rsid w:val="00B016B5"/>
    <w:rsid w:val="00B02957"/>
    <w:rsid w:val="00B037BE"/>
    <w:rsid w:val="00B066F3"/>
    <w:rsid w:val="00B122A6"/>
    <w:rsid w:val="00B126C3"/>
    <w:rsid w:val="00B15A06"/>
    <w:rsid w:val="00B15F5D"/>
    <w:rsid w:val="00B169D9"/>
    <w:rsid w:val="00B17C39"/>
    <w:rsid w:val="00B2175D"/>
    <w:rsid w:val="00B21968"/>
    <w:rsid w:val="00B21C58"/>
    <w:rsid w:val="00B21E41"/>
    <w:rsid w:val="00B22272"/>
    <w:rsid w:val="00B233D7"/>
    <w:rsid w:val="00B260F8"/>
    <w:rsid w:val="00B266AB"/>
    <w:rsid w:val="00B31282"/>
    <w:rsid w:val="00B31DF7"/>
    <w:rsid w:val="00B33E12"/>
    <w:rsid w:val="00B35A3C"/>
    <w:rsid w:val="00B368CE"/>
    <w:rsid w:val="00B377FB"/>
    <w:rsid w:val="00B40521"/>
    <w:rsid w:val="00B40B88"/>
    <w:rsid w:val="00B41259"/>
    <w:rsid w:val="00B417D8"/>
    <w:rsid w:val="00B42E7E"/>
    <w:rsid w:val="00B43D7D"/>
    <w:rsid w:val="00B44100"/>
    <w:rsid w:val="00B447A5"/>
    <w:rsid w:val="00B44951"/>
    <w:rsid w:val="00B455CE"/>
    <w:rsid w:val="00B455EE"/>
    <w:rsid w:val="00B4683A"/>
    <w:rsid w:val="00B4688B"/>
    <w:rsid w:val="00B50530"/>
    <w:rsid w:val="00B52392"/>
    <w:rsid w:val="00B524B3"/>
    <w:rsid w:val="00B52E5E"/>
    <w:rsid w:val="00B559D9"/>
    <w:rsid w:val="00B572C5"/>
    <w:rsid w:val="00B60C42"/>
    <w:rsid w:val="00B61A35"/>
    <w:rsid w:val="00B61C61"/>
    <w:rsid w:val="00B634A9"/>
    <w:rsid w:val="00B64D55"/>
    <w:rsid w:val="00B66086"/>
    <w:rsid w:val="00B66EBB"/>
    <w:rsid w:val="00B70781"/>
    <w:rsid w:val="00B70CFD"/>
    <w:rsid w:val="00B75C6D"/>
    <w:rsid w:val="00B7637E"/>
    <w:rsid w:val="00B768E1"/>
    <w:rsid w:val="00B83A04"/>
    <w:rsid w:val="00B83CAE"/>
    <w:rsid w:val="00B8554B"/>
    <w:rsid w:val="00B868EB"/>
    <w:rsid w:val="00B8700B"/>
    <w:rsid w:val="00B8735F"/>
    <w:rsid w:val="00B920F0"/>
    <w:rsid w:val="00B923E6"/>
    <w:rsid w:val="00B9518C"/>
    <w:rsid w:val="00B959CD"/>
    <w:rsid w:val="00B965C9"/>
    <w:rsid w:val="00B97096"/>
    <w:rsid w:val="00B970EC"/>
    <w:rsid w:val="00B973EA"/>
    <w:rsid w:val="00B97D77"/>
    <w:rsid w:val="00BA0D67"/>
    <w:rsid w:val="00BA261D"/>
    <w:rsid w:val="00BA75CB"/>
    <w:rsid w:val="00BA7CAB"/>
    <w:rsid w:val="00BB15EA"/>
    <w:rsid w:val="00BB1D6D"/>
    <w:rsid w:val="00BB2DF9"/>
    <w:rsid w:val="00BB326B"/>
    <w:rsid w:val="00BB358B"/>
    <w:rsid w:val="00BB3B79"/>
    <w:rsid w:val="00BB40BD"/>
    <w:rsid w:val="00BB4533"/>
    <w:rsid w:val="00BB4FB3"/>
    <w:rsid w:val="00BB5A70"/>
    <w:rsid w:val="00BB635B"/>
    <w:rsid w:val="00BB65CC"/>
    <w:rsid w:val="00BB7A87"/>
    <w:rsid w:val="00BC0D30"/>
    <w:rsid w:val="00BC10A5"/>
    <w:rsid w:val="00BC1E25"/>
    <w:rsid w:val="00BC413E"/>
    <w:rsid w:val="00BC481D"/>
    <w:rsid w:val="00BC4EEF"/>
    <w:rsid w:val="00BC4F53"/>
    <w:rsid w:val="00BC50AE"/>
    <w:rsid w:val="00BC5153"/>
    <w:rsid w:val="00BC62D1"/>
    <w:rsid w:val="00BD082B"/>
    <w:rsid w:val="00BD0D30"/>
    <w:rsid w:val="00BD1954"/>
    <w:rsid w:val="00BD1B3A"/>
    <w:rsid w:val="00BD2A07"/>
    <w:rsid w:val="00BD3CD0"/>
    <w:rsid w:val="00BD422A"/>
    <w:rsid w:val="00BD456C"/>
    <w:rsid w:val="00BD4FA4"/>
    <w:rsid w:val="00BD6AFA"/>
    <w:rsid w:val="00BD794E"/>
    <w:rsid w:val="00BD7A64"/>
    <w:rsid w:val="00BE09E3"/>
    <w:rsid w:val="00BE0C0C"/>
    <w:rsid w:val="00BE1C92"/>
    <w:rsid w:val="00BE1E33"/>
    <w:rsid w:val="00BE2765"/>
    <w:rsid w:val="00BE5675"/>
    <w:rsid w:val="00BE7047"/>
    <w:rsid w:val="00BF1818"/>
    <w:rsid w:val="00BF2043"/>
    <w:rsid w:val="00BF2314"/>
    <w:rsid w:val="00BF249B"/>
    <w:rsid w:val="00BF750F"/>
    <w:rsid w:val="00BF786D"/>
    <w:rsid w:val="00BF7C43"/>
    <w:rsid w:val="00C00E8D"/>
    <w:rsid w:val="00C01218"/>
    <w:rsid w:val="00C02709"/>
    <w:rsid w:val="00C047A8"/>
    <w:rsid w:val="00C04906"/>
    <w:rsid w:val="00C0650D"/>
    <w:rsid w:val="00C07435"/>
    <w:rsid w:val="00C11233"/>
    <w:rsid w:val="00C16886"/>
    <w:rsid w:val="00C16C6E"/>
    <w:rsid w:val="00C1766D"/>
    <w:rsid w:val="00C22A17"/>
    <w:rsid w:val="00C22B2B"/>
    <w:rsid w:val="00C23266"/>
    <w:rsid w:val="00C232A2"/>
    <w:rsid w:val="00C23408"/>
    <w:rsid w:val="00C23AD2"/>
    <w:rsid w:val="00C279A1"/>
    <w:rsid w:val="00C31D54"/>
    <w:rsid w:val="00C32014"/>
    <w:rsid w:val="00C349B4"/>
    <w:rsid w:val="00C353FB"/>
    <w:rsid w:val="00C36E86"/>
    <w:rsid w:val="00C40CE2"/>
    <w:rsid w:val="00C415BA"/>
    <w:rsid w:val="00C425D8"/>
    <w:rsid w:val="00C42691"/>
    <w:rsid w:val="00C42875"/>
    <w:rsid w:val="00C44410"/>
    <w:rsid w:val="00C4447D"/>
    <w:rsid w:val="00C446AD"/>
    <w:rsid w:val="00C44D46"/>
    <w:rsid w:val="00C5079F"/>
    <w:rsid w:val="00C50CC7"/>
    <w:rsid w:val="00C53A35"/>
    <w:rsid w:val="00C5595C"/>
    <w:rsid w:val="00C55E0D"/>
    <w:rsid w:val="00C57254"/>
    <w:rsid w:val="00C572B2"/>
    <w:rsid w:val="00C5779A"/>
    <w:rsid w:val="00C57937"/>
    <w:rsid w:val="00C57A66"/>
    <w:rsid w:val="00C60037"/>
    <w:rsid w:val="00C61C23"/>
    <w:rsid w:val="00C61C27"/>
    <w:rsid w:val="00C62615"/>
    <w:rsid w:val="00C64516"/>
    <w:rsid w:val="00C645ED"/>
    <w:rsid w:val="00C6482A"/>
    <w:rsid w:val="00C64C3D"/>
    <w:rsid w:val="00C676EE"/>
    <w:rsid w:val="00C67E97"/>
    <w:rsid w:val="00C70EF7"/>
    <w:rsid w:val="00C71996"/>
    <w:rsid w:val="00C71F12"/>
    <w:rsid w:val="00C7369A"/>
    <w:rsid w:val="00C73AE5"/>
    <w:rsid w:val="00C73C8A"/>
    <w:rsid w:val="00C7532D"/>
    <w:rsid w:val="00C76426"/>
    <w:rsid w:val="00C77123"/>
    <w:rsid w:val="00C8065D"/>
    <w:rsid w:val="00C8079B"/>
    <w:rsid w:val="00C80E1B"/>
    <w:rsid w:val="00C824AE"/>
    <w:rsid w:val="00C8252C"/>
    <w:rsid w:val="00C82F42"/>
    <w:rsid w:val="00C852F7"/>
    <w:rsid w:val="00C8596E"/>
    <w:rsid w:val="00C860EA"/>
    <w:rsid w:val="00C92F2B"/>
    <w:rsid w:val="00C946DC"/>
    <w:rsid w:val="00C9482C"/>
    <w:rsid w:val="00C94AE8"/>
    <w:rsid w:val="00C96D4B"/>
    <w:rsid w:val="00CA0CD9"/>
    <w:rsid w:val="00CA5973"/>
    <w:rsid w:val="00CA5B20"/>
    <w:rsid w:val="00CA5F6B"/>
    <w:rsid w:val="00CA630F"/>
    <w:rsid w:val="00CA78E4"/>
    <w:rsid w:val="00CB2EF3"/>
    <w:rsid w:val="00CB341B"/>
    <w:rsid w:val="00CB50D8"/>
    <w:rsid w:val="00CB70B9"/>
    <w:rsid w:val="00CC02B8"/>
    <w:rsid w:val="00CC1619"/>
    <w:rsid w:val="00CC219F"/>
    <w:rsid w:val="00CC43D3"/>
    <w:rsid w:val="00CC46A7"/>
    <w:rsid w:val="00CC56F0"/>
    <w:rsid w:val="00CC5F18"/>
    <w:rsid w:val="00CC6E4C"/>
    <w:rsid w:val="00CC7041"/>
    <w:rsid w:val="00CD0033"/>
    <w:rsid w:val="00CD083C"/>
    <w:rsid w:val="00CD187F"/>
    <w:rsid w:val="00CD22C7"/>
    <w:rsid w:val="00CD2B6C"/>
    <w:rsid w:val="00CD423A"/>
    <w:rsid w:val="00CD5300"/>
    <w:rsid w:val="00CD5E53"/>
    <w:rsid w:val="00CD64CF"/>
    <w:rsid w:val="00CD7158"/>
    <w:rsid w:val="00CD718F"/>
    <w:rsid w:val="00CE0BA3"/>
    <w:rsid w:val="00CE1A68"/>
    <w:rsid w:val="00CE365C"/>
    <w:rsid w:val="00CE3DE9"/>
    <w:rsid w:val="00CE453A"/>
    <w:rsid w:val="00CE4B23"/>
    <w:rsid w:val="00CE673F"/>
    <w:rsid w:val="00CF0473"/>
    <w:rsid w:val="00CF1602"/>
    <w:rsid w:val="00CF26FB"/>
    <w:rsid w:val="00CF2CBA"/>
    <w:rsid w:val="00CF2D67"/>
    <w:rsid w:val="00D03453"/>
    <w:rsid w:val="00D03EF1"/>
    <w:rsid w:val="00D05EA0"/>
    <w:rsid w:val="00D06BDA"/>
    <w:rsid w:val="00D07AAA"/>
    <w:rsid w:val="00D10012"/>
    <w:rsid w:val="00D106EB"/>
    <w:rsid w:val="00D10904"/>
    <w:rsid w:val="00D11453"/>
    <w:rsid w:val="00D11A0D"/>
    <w:rsid w:val="00D1216D"/>
    <w:rsid w:val="00D128B1"/>
    <w:rsid w:val="00D130DE"/>
    <w:rsid w:val="00D137A3"/>
    <w:rsid w:val="00D147E4"/>
    <w:rsid w:val="00D15999"/>
    <w:rsid w:val="00D16202"/>
    <w:rsid w:val="00D22CD5"/>
    <w:rsid w:val="00D232EC"/>
    <w:rsid w:val="00D23E7A"/>
    <w:rsid w:val="00D24285"/>
    <w:rsid w:val="00D2501B"/>
    <w:rsid w:val="00D264EB"/>
    <w:rsid w:val="00D26CBA"/>
    <w:rsid w:val="00D271FA"/>
    <w:rsid w:val="00D3073B"/>
    <w:rsid w:val="00D309C9"/>
    <w:rsid w:val="00D312A9"/>
    <w:rsid w:val="00D32852"/>
    <w:rsid w:val="00D33F73"/>
    <w:rsid w:val="00D37198"/>
    <w:rsid w:val="00D37534"/>
    <w:rsid w:val="00D40888"/>
    <w:rsid w:val="00D410A9"/>
    <w:rsid w:val="00D41B43"/>
    <w:rsid w:val="00D422C3"/>
    <w:rsid w:val="00D44091"/>
    <w:rsid w:val="00D4449C"/>
    <w:rsid w:val="00D447E0"/>
    <w:rsid w:val="00D44C06"/>
    <w:rsid w:val="00D4518B"/>
    <w:rsid w:val="00D45AD8"/>
    <w:rsid w:val="00D4606F"/>
    <w:rsid w:val="00D463D9"/>
    <w:rsid w:val="00D4710B"/>
    <w:rsid w:val="00D478B7"/>
    <w:rsid w:val="00D5075C"/>
    <w:rsid w:val="00D51345"/>
    <w:rsid w:val="00D5209B"/>
    <w:rsid w:val="00D5390E"/>
    <w:rsid w:val="00D5497E"/>
    <w:rsid w:val="00D55FED"/>
    <w:rsid w:val="00D60694"/>
    <w:rsid w:val="00D60B84"/>
    <w:rsid w:val="00D6155A"/>
    <w:rsid w:val="00D615A8"/>
    <w:rsid w:val="00D61737"/>
    <w:rsid w:val="00D6268D"/>
    <w:rsid w:val="00D62DDB"/>
    <w:rsid w:val="00D62E39"/>
    <w:rsid w:val="00D64A24"/>
    <w:rsid w:val="00D65292"/>
    <w:rsid w:val="00D65D6F"/>
    <w:rsid w:val="00D65FF7"/>
    <w:rsid w:val="00D66B82"/>
    <w:rsid w:val="00D67310"/>
    <w:rsid w:val="00D70E14"/>
    <w:rsid w:val="00D72713"/>
    <w:rsid w:val="00D728A6"/>
    <w:rsid w:val="00D733C7"/>
    <w:rsid w:val="00D733FB"/>
    <w:rsid w:val="00D73703"/>
    <w:rsid w:val="00D745F7"/>
    <w:rsid w:val="00D74C06"/>
    <w:rsid w:val="00D74CB6"/>
    <w:rsid w:val="00D74E2F"/>
    <w:rsid w:val="00D75D97"/>
    <w:rsid w:val="00D76AD2"/>
    <w:rsid w:val="00D76F0C"/>
    <w:rsid w:val="00D76F5B"/>
    <w:rsid w:val="00D77CDC"/>
    <w:rsid w:val="00D81BD8"/>
    <w:rsid w:val="00D824D4"/>
    <w:rsid w:val="00D8326A"/>
    <w:rsid w:val="00D852E9"/>
    <w:rsid w:val="00D862B3"/>
    <w:rsid w:val="00D90E14"/>
    <w:rsid w:val="00D91B2E"/>
    <w:rsid w:val="00D91F4C"/>
    <w:rsid w:val="00D9309B"/>
    <w:rsid w:val="00D941B4"/>
    <w:rsid w:val="00D94ABD"/>
    <w:rsid w:val="00D95C9F"/>
    <w:rsid w:val="00D97342"/>
    <w:rsid w:val="00D97498"/>
    <w:rsid w:val="00D97B6C"/>
    <w:rsid w:val="00DA1642"/>
    <w:rsid w:val="00DA2054"/>
    <w:rsid w:val="00DA22AE"/>
    <w:rsid w:val="00DA26B8"/>
    <w:rsid w:val="00DA2817"/>
    <w:rsid w:val="00DA2BA5"/>
    <w:rsid w:val="00DA2F65"/>
    <w:rsid w:val="00DA30E5"/>
    <w:rsid w:val="00DA322A"/>
    <w:rsid w:val="00DA368B"/>
    <w:rsid w:val="00DA384E"/>
    <w:rsid w:val="00DA5697"/>
    <w:rsid w:val="00DA5DDF"/>
    <w:rsid w:val="00DA5EFB"/>
    <w:rsid w:val="00DB14CB"/>
    <w:rsid w:val="00DB1565"/>
    <w:rsid w:val="00DB2C8F"/>
    <w:rsid w:val="00DB2DFE"/>
    <w:rsid w:val="00DB344F"/>
    <w:rsid w:val="00DB3C37"/>
    <w:rsid w:val="00DB640A"/>
    <w:rsid w:val="00DB6D0C"/>
    <w:rsid w:val="00DB6D3E"/>
    <w:rsid w:val="00DC1328"/>
    <w:rsid w:val="00DC1394"/>
    <w:rsid w:val="00DC1431"/>
    <w:rsid w:val="00DC15C9"/>
    <w:rsid w:val="00DC3937"/>
    <w:rsid w:val="00DC4023"/>
    <w:rsid w:val="00DC4C79"/>
    <w:rsid w:val="00DC5CB9"/>
    <w:rsid w:val="00DC6886"/>
    <w:rsid w:val="00DC7472"/>
    <w:rsid w:val="00DC7974"/>
    <w:rsid w:val="00DC7CB4"/>
    <w:rsid w:val="00DC7E64"/>
    <w:rsid w:val="00DD0654"/>
    <w:rsid w:val="00DD2324"/>
    <w:rsid w:val="00DD44C0"/>
    <w:rsid w:val="00DD5864"/>
    <w:rsid w:val="00DE1FBE"/>
    <w:rsid w:val="00DE2AD7"/>
    <w:rsid w:val="00DE2CA7"/>
    <w:rsid w:val="00DE35B6"/>
    <w:rsid w:val="00DE6688"/>
    <w:rsid w:val="00DE7179"/>
    <w:rsid w:val="00DE72FF"/>
    <w:rsid w:val="00DF0A89"/>
    <w:rsid w:val="00DF1AA7"/>
    <w:rsid w:val="00DF1B95"/>
    <w:rsid w:val="00DF2BDE"/>
    <w:rsid w:val="00DF3537"/>
    <w:rsid w:val="00DF4142"/>
    <w:rsid w:val="00DF531F"/>
    <w:rsid w:val="00DF5B87"/>
    <w:rsid w:val="00DF6030"/>
    <w:rsid w:val="00DF61F7"/>
    <w:rsid w:val="00DF65C0"/>
    <w:rsid w:val="00E04B52"/>
    <w:rsid w:val="00E051EF"/>
    <w:rsid w:val="00E0556C"/>
    <w:rsid w:val="00E057F0"/>
    <w:rsid w:val="00E06E3C"/>
    <w:rsid w:val="00E075D5"/>
    <w:rsid w:val="00E079A5"/>
    <w:rsid w:val="00E07A7C"/>
    <w:rsid w:val="00E07E60"/>
    <w:rsid w:val="00E1142A"/>
    <w:rsid w:val="00E13B59"/>
    <w:rsid w:val="00E15017"/>
    <w:rsid w:val="00E15DAA"/>
    <w:rsid w:val="00E172A7"/>
    <w:rsid w:val="00E217E3"/>
    <w:rsid w:val="00E21E22"/>
    <w:rsid w:val="00E24038"/>
    <w:rsid w:val="00E243CC"/>
    <w:rsid w:val="00E245E9"/>
    <w:rsid w:val="00E24D97"/>
    <w:rsid w:val="00E2588E"/>
    <w:rsid w:val="00E275C9"/>
    <w:rsid w:val="00E32913"/>
    <w:rsid w:val="00E33966"/>
    <w:rsid w:val="00E339D0"/>
    <w:rsid w:val="00E3415B"/>
    <w:rsid w:val="00E34178"/>
    <w:rsid w:val="00E3671B"/>
    <w:rsid w:val="00E375F3"/>
    <w:rsid w:val="00E37FB3"/>
    <w:rsid w:val="00E404FA"/>
    <w:rsid w:val="00E40847"/>
    <w:rsid w:val="00E44201"/>
    <w:rsid w:val="00E50317"/>
    <w:rsid w:val="00E52510"/>
    <w:rsid w:val="00E52805"/>
    <w:rsid w:val="00E52973"/>
    <w:rsid w:val="00E53352"/>
    <w:rsid w:val="00E53A29"/>
    <w:rsid w:val="00E5453F"/>
    <w:rsid w:val="00E55413"/>
    <w:rsid w:val="00E5622E"/>
    <w:rsid w:val="00E60463"/>
    <w:rsid w:val="00E6224B"/>
    <w:rsid w:val="00E6481B"/>
    <w:rsid w:val="00E6621F"/>
    <w:rsid w:val="00E67C1C"/>
    <w:rsid w:val="00E733F2"/>
    <w:rsid w:val="00E74B55"/>
    <w:rsid w:val="00E7725E"/>
    <w:rsid w:val="00E77D24"/>
    <w:rsid w:val="00E83746"/>
    <w:rsid w:val="00E837E2"/>
    <w:rsid w:val="00E8393C"/>
    <w:rsid w:val="00E852CB"/>
    <w:rsid w:val="00E85934"/>
    <w:rsid w:val="00E86DCF"/>
    <w:rsid w:val="00E871D2"/>
    <w:rsid w:val="00E90892"/>
    <w:rsid w:val="00E911F1"/>
    <w:rsid w:val="00E91916"/>
    <w:rsid w:val="00E92058"/>
    <w:rsid w:val="00E926C2"/>
    <w:rsid w:val="00E92811"/>
    <w:rsid w:val="00E928C5"/>
    <w:rsid w:val="00E933E9"/>
    <w:rsid w:val="00E93A97"/>
    <w:rsid w:val="00E95B06"/>
    <w:rsid w:val="00E95FAA"/>
    <w:rsid w:val="00E97ABB"/>
    <w:rsid w:val="00EA0102"/>
    <w:rsid w:val="00EA1C2C"/>
    <w:rsid w:val="00EA1DFC"/>
    <w:rsid w:val="00EA3EDB"/>
    <w:rsid w:val="00EA4AB3"/>
    <w:rsid w:val="00EA75D1"/>
    <w:rsid w:val="00EA7EC3"/>
    <w:rsid w:val="00EB626F"/>
    <w:rsid w:val="00EB70D3"/>
    <w:rsid w:val="00EC0B61"/>
    <w:rsid w:val="00EC1F1D"/>
    <w:rsid w:val="00EC24FA"/>
    <w:rsid w:val="00EC3F40"/>
    <w:rsid w:val="00EC5159"/>
    <w:rsid w:val="00EC67D5"/>
    <w:rsid w:val="00EC6CC7"/>
    <w:rsid w:val="00EC729E"/>
    <w:rsid w:val="00ED445B"/>
    <w:rsid w:val="00ED492F"/>
    <w:rsid w:val="00ED5AD6"/>
    <w:rsid w:val="00ED5EDA"/>
    <w:rsid w:val="00ED6326"/>
    <w:rsid w:val="00ED6904"/>
    <w:rsid w:val="00EE135E"/>
    <w:rsid w:val="00EE1CC6"/>
    <w:rsid w:val="00EE2118"/>
    <w:rsid w:val="00EE5446"/>
    <w:rsid w:val="00EF05CE"/>
    <w:rsid w:val="00EF1160"/>
    <w:rsid w:val="00EF1304"/>
    <w:rsid w:val="00EF164C"/>
    <w:rsid w:val="00EF1743"/>
    <w:rsid w:val="00EF1784"/>
    <w:rsid w:val="00EF1D72"/>
    <w:rsid w:val="00EF7133"/>
    <w:rsid w:val="00F00AE9"/>
    <w:rsid w:val="00F05E90"/>
    <w:rsid w:val="00F06DCD"/>
    <w:rsid w:val="00F07DB7"/>
    <w:rsid w:val="00F103B3"/>
    <w:rsid w:val="00F10D85"/>
    <w:rsid w:val="00F1107F"/>
    <w:rsid w:val="00F11B4C"/>
    <w:rsid w:val="00F11BA8"/>
    <w:rsid w:val="00F132A4"/>
    <w:rsid w:val="00F14A9E"/>
    <w:rsid w:val="00F14ADD"/>
    <w:rsid w:val="00F17100"/>
    <w:rsid w:val="00F20EB2"/>
    <w:rsid w:val="00F20EB8"/>
    <w:rsid w:val="00F219F3"/>
    <w:rsid w:val="00F21A7E"/>
    <w:rsid w:val="00F23B83"/>
    <w:rsid w:val="00F2417C"/>
    <w:rsid w:val="00F2513C"/>
    <w:rsid w:val="00F251C5"/>
    <w:rsid w:val="00F2646D"/>
    <w:rsid w:val="00F26526"/>
    <w:rsid w:val="00F2680F"/>
    <w:rsid w:val="00F2695C"/>
    <w:rsid w:val="00F27580"/>
    <w:rsid w:val="00F27840"/>
    <w:rsid w:val="00F31DEE"/>
    <w:rsid w:val="00F33C4B"/>
    <w:rsid w:val="00F356E6"/>
    <w:rsid w:val="00F36621"/>
    <w:rsid w:val="00F36F6C"/>
    <w:rsid w:val="00F42069"/>
    <w:rsid w:val="00F42995"/>
    <w:rsid w:val="00F43CB4"/>
    <w:rsid w:val="00F4478D"/>
    <w:rsid w:val="00F467DA"/>
    <w:rsid w:val="00F47D50"/>
    <w:rsid w:val="00F50BC7"/>
    <w:rsid w:val="00F526FF"/>
    <w:rsid w:val="00F52A18"/>
    <w:rsid w:val="00F52C9F"/>
    <w:rsid w:val="00F532A6"/>
    <w:rsid w:val="00F534F5"/>
    <w:rsid w:val="00F5480D"/>
    <w:rsid w:val="00F54854"/>
    <w:rsid w:val="00F54BC8"/>
    <w:rsid w:val="00F54DBE"/>
    <w:rsid w:val="00F55956"/>
    <w:rsid w:val="00F5645C"/>
    <w:rsid w:val="00F57317"/>
    <w:rsid w:val="00F57457"/>
    <w:rsid w:val="00F60799"/>
    <w:rsid w:val="00F60807"/>
    <w:rsid w:val="00F61B69"/>
    <w:rsid w:val="00F6268B"/>
    <w:rsid w:val="00F6273E"/>
    <w:rsid w:val="00F638D0"/>
    <w:rsid w:val="00F65922"/>
    <w:rsid w:val="00F6651A"/>
    <w:rsid w:val="00F668AF"/>
    <w:rsid w:val="00F66D5A"/>
    <w:rsid w:val="00F67985"/>
    <w:rsid w:val="00F67DC5"/>
    <w:rsid w:val="00F7005B"/>
    <w:rsid w:val="00F71372"/>
    <w:rsid w:val="00F71E61"/>
    <w:rsid w:val="00F73479"/>
    <w:rsid w:val="00F747F8"/>
    <w:rsid w:val="00F755ED"/>
    <w:rsid w:val="00F7580D"/>
    <w:rsid w:val="00F77F41"/>
    <w:rsid w:val="00F80000"/>
    <w:rsid w:val="00F80245"/>
    <w:rsid w:val="00F820D2"/>
    <w:rsid w:val="00F82746"/>
    <w:rsid w:val="00F836CB"/>
    <w:rsid w:val="00F854D2"/>
    <w:rsid w:val="00F9005C"/>
    <w:rsid w:val="00F90461"/>
    <w:rsid w:val="00F904FE"/>
    <w:rsid w:val="00F91CA1"/>
    <w:rsid w:val="00F926F7"/>
    <w:rsid w:val="00F92C16"/>
    <w:rsid w:val="00F94B49"/>
    <w:rsid w:val="00F9580F"/>
    <w:rsid w:val="00F9603C"/>
    <w:rsid w:val="00F97B42"/>
    <w:rsid w:val="00FA012C"/>
    <w:rsid w:val="00FA08BC"/>
    <w:rsid w:val="00FA18A1"/>
    <w:rsid w:val="00FA1980"/>
    <w:rsid w:val="00FA1A05"/>
    <w:rsid w:val="00FA232A"/>
    <w:rsid w:val="00FA2601"/>
    <w:rsid w:val="00FA2939"/>
    <w:rsid w:val="00FA330F"/>
    <w:rsid w:val="00FA34E4"/>
    <w:rsid w:val="00FA4251"/>
    <w:rsid w:val="00FA715F"/>
    <w:rsid w:val="00FA781D"/>
    <w:rsid w:val="00FA7ABB"/>
    <w:rsid w:val="00FB10DE"/>
    <w:rsid w:val="00FB2A9B"/>
    <w:rsid w:val="00FB2D76"/>
    <w:rsid w:val="00FB42CF"/>
    <w:rsid w:val="00FB6870"/>
    <w:rsid w:val="00FC030B"/>
    <w:rsid w:val="00FC205B"/>
    <w:rsid w:val="00FC2A59"/>
    <w:rsid w:val="00FC50BC"/>
    <w:rsid w:val="00FC78D5"/>
    <w:rsid w:val="00FD0139"/>
    <w:rsid w:val="00FD13EA"/>
    <w:rsid w:val="00FD173F"/>
    <w:rsid w:val="00FD18E6"/>
    <w:rsid w:val="00FD1B7B"/>
    <w:rsid w:val="00FD2677"/>
    <w:rsid w:val="00FD2BB6"/>
    <w:rsid w:val="00FD3C5F"/>
    <w:rsid w:val="00FD41B0"/>
    <w:rsid w:val="00FD4EA9"/>
    <w:rsid w:val="00FD56A7"/>
    <w:rsid w:val="00FD6233"/>
    <w:rsid w:val="00FD7DEC"/>
    <w:rsid w:val="00FE0B16"/>
    <w:rsid w:val="00FE0D29"/>
    <w:rsid w:val="00FE190B"/>
    <w:rsid w:val="00FE26CB"/>
    <w:rsid w:val="00FF0323"/>
    <w:rsid w:val="00FF1995"/>
    <w:rsid w:val="00FF4488"/>
    <w:rsid w:val="00FF4E18"/>
    <w:rsid w:val="00FF4EB7"/>
    <w:rsid w:val="00FF5E3F"/>
    <w:rsid w:val="00FF66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B3E"/>
    <w:rPr>
      <w:lang w:val="en-AU"/>
    </w:rPr>
  </w:style>
  <w:style w:type="paragraph" w:styleId="Heading1">
    <w:name w:val="heading 1"/>
    <w:basedOn w:val="Normal"/>
    <w:next w:val="Normal"/>
    <w:qFormat/>
    <w:rsid w:val="00294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3B3E"/>
    <w:pPr>
      <w:keepNext/>
      <w:ind w:left="3600"/>
      <w:outlineLvl w:val="1"/>
    </w:pPr>
    <w:rPr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3B3E"/>
    <w:pPr>
      <w:jc w:val="both"/>
    </w:pPr>
    <w:rPr>
      <w:sz w:val="24"/>
      <w:lang w:val="bg-BG"/>
    </w:rPr>
  </w:style>
  <w:style w:type="paragraph" w:styleId="Header">
    <w:name w:val="header"/>
    <w:basedOn w:val="Normal"/>
    <w:rsid w:val="007F3B3E"/>
    <w:pPr>
      <w:tabs>
        <w:tab w:val="center" w:pos="4153"/>
        <w:tab w:val="right" w:pos="8306"/>
      </w:tabs>
    </w:pPr>
    <w:rPr>
      <w:lang w:val="en-GB"/>
    </w:rPr>
  </w:style>
  <w:style w:type="paragraph" w:styleId="BodyTextIndent">
    <w:name w:val="Body Text Indent"/>
    <w:basedOn w:val="Normal"/>
    <w:rsid w:val="007F3B3E"/>
    <w:pPr>
      <w:spacing w:after="120"/>
      <w:ind w:left="283"/>
    </w:pPr>
  </w:style>
  <w:style w:type="paragraph" w:styleId="BlockText">
    <w:name w:val="Block Text"/>
    <w:basedOn w:val="Normal"/>
    <w:rsid w:val="007F3B3E"/>
    <w:pPr>
      <w:ind w:left="-432" w:right="-432" w:firstLine="720"/>
      <w:jc w:val="both"/>
    </w:pPr>
    <w:rPr>
      <w:sz w:val="24"/>
      <w:lang w:val="bg-BG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7F3B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4B70A1"/>
    <w:rPr>
      <w:rFonts w:ascii="Tahoma" w:hAnsi="Tahoma" w:cs="Tahoma"/>
      <w:sz w:val="16"/>
      <w:szCs w:val="16"/>
    </w:rPr>
  </w:style>
  <w:style w:type="character" w:customStyle="1" w:styleId="historyitem">
    <w:name w:val="historyitem"/>
    <w:basedOn w:val="DefaultParagraphFont"/>
    <w:rsid w:val="00846E71"/>
  </w:style>
  <w:style w:type="paragraph" w:customStyle="1" w:styleId="Char1CharChar1CharCharCharChar1">
    <w:name w:val="Char1 Char Char1 Char Char Char Char1"/>
    <w:basedOn w:val="Normal"/>
    <w:rsid w:val="00DE2AD7"/>
    <w:pPr>
      <w:tabs>
        <w:tab w:val="left" w:pos="709"/>
      </w:tabs>
      <w:spacing w:line="360" w:lineRule="auto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C4447D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rsid w:val="0022015C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Style">
    <w:name w:val="Style"/>
    <w:rsid w:val="0022015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22015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22015C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selected1">
    <w:name w:val="historyitemselected1"/>
    <w:rsid w:val="0022015C"/>
    <w:rPr>
      <w:b/>
      <w:bCs/>
      <w:color w:val="0086C6"/>
    </w:rPr>
  </w:style>
  <w:style w:type="character" w:customStyle="1" w:styleId="samedocreference1">
    <w:name w:val="samedocreference1"/>
    <w:rsid w:val="00C67E97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C67E97"/>
    <w:rPr>
      <w:i w:val="0"/>
      <w:iCs w:val="0"/>
      <w:color w:val="8B0000"/>
      <w:u w:val="single"/>
    </w:rPr>
  </w:style>
  <w:style w:type="character" w:customStyle="1" w:styleId="search22">
    <w:name w:val="search22"/>
    <w:rsid w:val="00C67E97"/>
    <w:rPr>
      <w:shd w:val="clear" w:color="auto" w:fill="FF9999"/>
    </w:rPr>
  </w:style>
  <w:style w:type="paragraph" w:styleId="BodyText2">
    <w:name w:val="Body Text 2"/>
    <w:basedOn w:val="Normal"/>
    <w:rsid w:val="009D65DA"/>
    <w:pPr>
      <w:spacing w:after="120" w:line="480" w:lineRule="auto"/>
    </w:pPr>
  </w:style>
  <w:style w:type="character" w:customStyle="1" w:styleId="BodyTextChar">
    <w:name w:val="Body Text Char"/>
    <w:link w:val="BodyText"/>
    <w:rsid w:val="00807A88"/>
    <w:rPr>
      <w:sz w:val="24"/>
      <w:lang w:val="bg-BG" w:eastAsia="en-US" w:bidi="ar-SA"/>
    </w:rPr>
  </w:style>
  <w:style w:type="paragraph" w:styleId="ListParagraph">
    <w:name w:val="List Paragraph"/>
    <w:basedOn w:val="Normal"/>
    <w:uiPriority w:val="34"/>
    <w:qFormat/>
    <w:rsid w:val="00A97EB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bg-BG"/>
    </w:rPr>
  </w:style>
  <w:style w:type="paragraph" w:styleId="NormalWeb">
    <w:name w:val="Normal (Web)"/>
    <w:basedOn w:val="Normal"/>
    <w:uiPriority w:val="99"/>
    <w:unhideWhenUsed/>
    <w:rsid w:val="00A97EBF"/>
    <w:pPr>
      <w:ind w:firstLine="990"/>
      <w:jc w:val="both"/>
    </w:pPr>
    <w:rPr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375AF"/>
    <w:rPr>
      <w:lang w:val="en-AU"/>
    </w:rPr>
  </w:style>
  <w:style w:type="character" w:styleId="CommentReference">
    <w:name w:val="annotation reference"/>
    <w:uiPriority w:val="99"/>
    <w:rsid w:val="00A4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3CCB"/>
  </w:style>
  <w:style w:type="character" w:customStyle="1" w:styleId="CommentTextChar">
    <w:name w:val="Comment Text Char"/>
    <w:link w:val="CommentText"/>
    <w:uiPriority w:val="99"/>
    <w:rsid w:val="00A43CCB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A43CCB"/>
    <w:rPr>
      <w:b/>
      <w:bCs/>
    </w:rPr>
  </w:style>
  <w:style w:type="character" w:customStyle="1" w:styleId="CommentSubjectChar">
    <w:name w:val="Comment Subject Char"/>
    <w:link w:val="CommentSubject"/>
    <w:rsid w:val="00A43CCB"/>
    <w:rPr>
      <w:b/>
      <w:bCs/>
      <w:lang w:val="en-AU"/>
    </w:rPr>
  </w:style>
  <w:style w:type="paragraph" w:customStyle="1" w:styleId="Style5">
    <w:name w:val="Style5"/>
    <w:basedOn w:val="Normal"/>
    <w:rsid w:val="00CF160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bg-BG" w:eastAsia="bg-BG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CD083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1F15E0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B3E"/>
    <w:rPr>
      <w:lang w:val="en-AU"/>
    </w:rPr>
  </w:style>
  <w:style w:type="paragraph" w:styleId="Heading1">
    <w:name w:val="heading 1"/>
    <w:basedOn w:val="Normal"/>
    <w:next w:val="Normal"/>
    <w:qFormat/>
    <w:rsid w:val="00294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3B3E"/>
    <w:pPr>
      <w:keepNext/>
      <w:ind w:left="3600"/>
      <w:outlineLvl w:val="1"/>
    </w:pPr>
    <w:rPr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3B3E"/>
    <w:pPr>
      <w:jc w:val="both"/>
    </w:pPr>
    <w:rPr>
      <w:sz w:val="24"/>
      <w:lang w:val="bg-BG"/>
    </w:rPr>
  </w:style>
  <w:style w:type="paragraph" w:styleId="Header">
    <w:name w:val="header"/>
    <w:basedOn w:val="Normal"/>
    <w:rsid w:val="007F3B3E"/>
    <w:pPr>
      <w:tabs>
        <w:tab w:val="center" w:pos="4153"/>
        <w:tab w:val="right" w:pos="8306"/>
      </w:tabs>
    </w:pPr>
    <w:rPr>
      <w:lang w:val="en-GB"/>
    </w:rPr>
  </w:style>
  <w:style w:type="paragraph" w:styleId="BodyTextIndent">
    <w:name w:val="Body Text Indent"/>
    <w:basedOn w:val="Normal"/>
    <w:rsid w:val="007F3B3E"/>
    <w:pPr>
      <w:spacing w:after="120"/>
      <w:ind w:left="283"/>
    </w:pPr>
  </w:style>
  <w:style w:type="paragraph" w:styleId="BlockText">
    <w:name w:val="Block Text"/>
    <w:basedOn w:val="Normal"/>
    <w:rsid w:val="007F3B3E"/>
    <w:pPr>
      <w:ind w:left="-432" w:right="-432" w:firstLine="720"/>
      <w:jc w:val="both"/>
    </w:pPr>
    <w:rPr>
      <w:sz w:val="24"/>
      <w:lang w:val="bg-BG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7F3B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4B70A1"/>
    <w:rPr>
      <w:rFonts w:ascii="Tahoma" w:hAnsi="Tahoma" w:cs="Tahoma"/>
      <w:sz w:val="16"/>
      <w:szCs w:val="16"/>
    </w:rPr>
  </w:style>
  <w:style w:type="character" w:customStyle="1" w:styleId="historyitem">
    <w:name w:val="historyitem"/>
    <w:basedOn w:val="DefaultParagraphFont"/>
    <w:rsid w:val="00846E71"/>
  </w:style>
  <w:style w:type="paragraph" w:customStyle="1" w:styleId="Char1CharChar1CharCharCharChar1">
    <w:name w:val="Char1 Char Char1 Char Char Char Char1"/>
    <w:basedOn w:val="Normal"/>
    <w:rsid w:val="00DE2AD7"/>
    <w:pPr>
      <w:tabs>
        <w:tab w:val="left" w:pos="709"/>
      </w:tabs>
      <w:spacing w:line="360" w:lineRule="auto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C4447D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rsid w:val="0022015C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Style">
    <w:name w:val="Style"/>
    <w:rsid w:val="0022015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22015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22015C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selected1">
    <w:name w:val="historyitemselected1"/>
    <w:rsid w:val="0022015C"/>
    <w:rPr>
      <w:b/>
      <w:bCs/>
      <w:color w:val="0086C6"/>
    </w:rPr>
  </w:style>
  <w:style w:type="character" w:customStyle="1" w:styleId="samedocreference1">
    <w:name w:val="samedocreference1"/>
    <w:rsid w:val="00C67E97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C67E97"/>
    <w:rPr>
      <w:i w:val="0"/>
      <w:iCs w:val="0"/>
      <w:color w:val="8B0000"/>
      <w:u w:val="single"/>
    </w:rPr>
  </w:style>
  <w:style w:type="character" w:customStyle="1" w:styleId="search22">
    <w:name w:val="search22"/>
    <w:rsid w:val="00C67E97"/>
    <w:rPr>
      <w:shd w:val="clear" w:color="auto" w:fill="FF9999"/>
    </w:rPr>
  </w:style>
  <w:style w:type="paragraph" w:styleId="BodyText2">
    <w:name w:val="Body Text 2"/>
    <w:basedOn w:val="Normal"/>
    <w:rsid w:val="009D65DA"/>
    <w:pPr>
      <w:spacing w:after="120" w:line="480" w:lineRule="auto"/>
    </w:pPr>
  </w:style>
  <w:style w:type="character" w:customStyle="1" w:styleId="BodyTextChar">
    <w:name w:val="Body Text Char"/>
    <w:link w:val="BodyText"/>
    <w:rsid w:val="00807A88"/>
    <w:rPr>
      <w:sz w:val="24"/>
      <w:lang w:val="bg-BG" w:eastAsia="en-US" w:bidi="ar-SA"/>
    </w:rPr>
  </w:style>
  <w:style w:type="paragraph" w:styleId="ListParagraph">
    <w:name w:val="List Paragraph"/>
    <w:basedOn w:val="Normal"/>
    <w:uiPriority w:val="34"/>
    <w:qFormat/>
    <w:rsid w:val="00A97EB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bg-BG"/>
    </w:rPr>
  </w:style>
  <w:style w:type="paragraph" w:styleId="NormalWeb">
    <w:name w:val="Normal (Web)"/>
    <w:basedOn w:val="Normal"/>
    <w:uiPriority w:val="99"/>
    <w:unhideWhenUsed/>
    <w:rsid w:val="00A97EBF"/>
    <w:pPr>
      <w:ind w:firstLine="990"/>
      <w:jc w:val="both"/>
    </w:pPr>
    <w:rPr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375AF"/>
    <w:rPr>
      <w:lang w:val="en-AU"/>
    </w:rPr>
  </w:style>
  <w:style w:type="character" w:styleId="CommentReference">
    <w:name w:val="annotation reference"/>
    <w:uiPriority w:val="99"/>
    <w:rsid w:val="00A4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3CCB"/>
  </w:style>
  <w:style w:type="character" w:customStyle="1" w:styleId="CommentTextChar">
    <w:name w:val="Comment Text Char"/>
    <w:link w:val="CommentText"/>
    <w:uiPriority w:val="99"/>
    <w:rsid w:val="00A43CCB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A43CCB"/>
    <w:rPr>
      <w:b/>
      <w:bCs/>
    </w:rPr>
  </w:style>
  <w:style w:type="character" w:customStyle="1" w:styleId="CommentSubjectChar">
    <w:name w:val="Comment Subject Char"/>
    <w:link w:val="CommentSubject"/>
    <w:rsid w:val="00A43CCB"/>
    <w:rPr>
      <w:b/>
      <w:bCs/>
      <w:lang w:val="en-AU"/>
    </w:rPr>
  </w:style>
  <w:style w:type="paragraph" w:customStyle="1" w:styleId="Style5">
    <w:name w:val="Style5"/>
    <w:basedOn w:val="Normal"/>
    <w:rsid w:val="00CF160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bg-BG" w:eastAsia="bg-BG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CD083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1F15E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4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9D7A-D1E4-4B1C-B946-9ADBAC38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4821</Words>
  <Characters>27484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</vt:lpstr>
    </vt:vector>
  </TitlesOfParts>
  <Company>mzg</Company>
  <LinksUpToDate>false</LinksUpToDate>
  <CharactersWithSpaces>32241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desi</dc:creator>
  <cp:lastModifiedBy>Kameliya Nikova</cp:lastModifiedBy>
  <cp:revision>5</cp:revision>
  <cp:lastPrinted>2019-01-25T07:39:00Z</cp:lastPrinted>
  <dcterms:created xsi:type="dcterms:W3CDTF">2019-01-25T07:26:00Z</dcterms:created>
  <dcterms:modified xsi:type="dcterms:W3CDTF">2019-01-25T11:38:00Z</dcterms:modified>
</cp:coreProperties>
</file>