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AEAA5" w14:textId="08143910" w:rsidR="002C387E" w:rsidRPr="00494690" w:rsidRDefault="002C387E" w:rsidP="00494690">
      <w:pPr>
        <w:shd w:val="clear" w:color="auto" w:fill="FEFEFE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Проект</w:t>
      </w:r>
    </w:p>
    <w:p w14:paraId="0ADDD842" w14:textId="77777777" w:rsidR="00494690" w:rsidRDefault="00494690" w:rsidP="00494690">
      <w:pPr>
        <w:shd w:val="clear" w:color="auto" w:fill="FEFEFE"/>
        <w:spacing w:after="0" w:line="360" w:lineRule="auto"/>
        <w:jc w:val="center"/>
        <w:rPr>
          <w:rFonts w:eastAsia="Times New Roman" w:cs="Times New Roman"/>
          <w:b/>
          <w:bCs/>
          <w:color w:val="000000"/>
          <w:spacing w:val="80"/>
          <w:sz w:val="28"/>
          <w:szCs w:val="28"/>
          <w:lang w:val="bg-BG"/>
        </w:rPr>
      </w:pPr>
    </w:p>
    <w:p w14:paraId="0AB7E99F" w14:textId="77777777" w:rsidR="00494690" w:rsidRPr="00A65431" w:rsidRDefault="00EF2059" w:rsidP="0049469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bg-BG"/>
        </w:rPr>
      </w:pPr>
      <w:r w:rsidRPr="00A65431"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bg-BG"/>
        </w:rPr>
        <w:t xml:space="preserve">ЗАКОН </w:t>
      </w:r>
    </w:p>
    <w:p w14:paraId="48488CB7" w14:textId="1F5A06C3" w:rsidR="00EF2059" w:rsidRPr="00A65431" w:rsidRDefault="00494690" w:rsidP="0049469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A6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преброяване на земеделските стопанства в Република България през 20</w:t>
      </w:r>
      <w:r w:rsidRPr="00A6543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</w:t>
      </w:r>
      <w:r w:rsidRPr="00A6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0 г.</w:t>
      </w:r>
    </w:p>
    <w:p w14:paraId="224B1AFB" w14:textId="77777777" w:rsidR="005A3A99" w:rsidRPr="00DF33D5" w:rsidRDefault="005A3A99" w:rsidP="0049469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3F2D3304" w14:textId="77777777" w:rsidR="00DF33D5" w:rsidRPr="00494690" w:rsidRDefault="00EF2059" w:rsidP="00494690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  <w:lang w:val="bg-BG"/>
        </w:rPr>
        <w:t>Глава</w:t>
      </w:r>
      <w:r w:rsidR="005A3A99" w:rsidRPr="00494690"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  <w:lang w:val="bg-BG"/>
        </w:rPr>
        <w:t xml:space="preserve"> </w:t>
      </w:r>
      <w:r w:rsidRPr="00494690"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  <w:lang w:val="bg-BG"/>
        </w:rPr>
        <w:t>първа</w:t>
      </w:r>
    </w:p>
    <w:p w14:paraId="3656C223" w14:textId="502BE641" w:rsidR="00EF2059" w:rsidRPr="00494690" w:rsidRDefault="00EF2059" w:rsidP="00494690">
      <w:pPr>
        <w:shd w:val="clear" w:color="auto" w:fill="FEFEFE"/>
        <w:spacing w:after="12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ОБЩИ ПОЛОЖЕНИЯ</w:t>
      </w:r>
    </w:p>
    <w:p w14:paraId="12D44355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1.</w:t>
      </w:r>
      <w:r w:rsidR="00624C5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(1) </w:t>
      </w:r>
      <w:r w:rsidR="00FD6F8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ози закон урежда подготовката, организацията и провеждането на преброяването на земеделските стопанства в Република България през 20</w:t>
      </w:r>
      <w:r w:rsidR="00815CF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 г., наричани по-нататък "преброяването".</w:t>
      </w:r>
    </w:p>
    <w:p w14:paraId="7427DF7B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Преброяването се извършва с цел:</w:t>
      </w:r>
    </w:p>
    <w:p w14:paraId="38B55617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</w:t>
      </w:r>
      <w:r w:rsidR="00E569E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изготвяне на </w:t>
      </w:r>
      <w:r w:rsidR="00332BA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интегрирана статистика за </w:t>
      </w:r>
      <w:r w:rsidR="005A3A99" w:rsidRPr="00DF33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 xml:space="preserve">установяване </w:t>
      </w:r>
      <w:r w:rsidR="003803A9" w:rsidRPr="00DF33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 xml:space="preserve">на </w:t>
      </w:r>
      <w:r w:rsidR="005A3A99" w:rsidRPr="00DF33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>структурата на земеделските стопанства в страната</w:t>
      </w:r>
      <w:r w:rsidR="00332BAA" w:rsidRPr="00DF33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>,</w:t>
      </w:r>
      <w:r w:rsidR="005A3A99" w:rsidRPr="00DF33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 xml:space="preserve"> </w:t>
      </w:r>
      <w:r w:rsidR="00332BAA" w:rsidRPr="00DF33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 xml:space="preserve">на </w:t>
      </w:r>
      <w:r w:rsidR="005A3A99" w:rsidRPr="00DF33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 xml:space="preserve">производствените методи, </w:t>
      </w:r>
      <w:r w:rsidR="00332BAA" w:rsidRPr="00DF33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 xml:space="preserve">на </w:t>
      </w:r>
      <w:r w:rsidR="005A3A99" w:rsidRPr="00DF33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>мерките за развитие на селските райони</w:t>
      </w:r>
      <w:r w:rsidR="009C3DB3" w:rsidRPr="00DF33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 xml:space="preserve"> и</w:t>
      </w:r>
      <w:r w:rsidR="005A3A99" w:rsidRPr="00DF33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 xml:space="preserve"> </w:t>
      </w:r>
      <w:r w:rsidR="00332BAA" w:rsidRPr="00DF33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 xml:space="preserve">на </w:t>
      </w:r>
      <w:r w:rsidR="005A3A99" w:rsidRPr="00DF33D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>агроекологичните показатели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1FB4731E" w14:textId="77777777" w:rsidR="005A3A99" w:rsidRPr="00DF33D5" w:rsidRDefault="004A22E4" w:rsidP="00494690">
      <w:pPr>
        <w:shd w:val="clear" w:color="auto" w:fill="FEFEFE"/>
        <w:spacing w:after="0" w:line="360" w:lineRule="auto"/>
        <w:ind w:firstLine="720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bg-BG"/>
        </w:rPr>
      </w:pPr>
      <w:r w:rsidRPr="00DF33D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bg-BG"/>
        </w:rPr>
        <w:t>2</w:t>
      </w:r>
      <w:r w:rsidR="005A3A99" w:rsidRPr="00DF33D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bg-BG"/>
        </w:rPr>
        <w:t>. осигуряване на хармонизирана, сравнима и съгласувана статистика при ползване на стандартни класификации и общи определения на изследваните променливи за всички държави членки на Европейския съюз;</w:t>
      </w:r>
    </w:p>
    <w:p w14:paraId="68B119AB" w14:textId="77777777" w:rsidR="00987272" w:rsidRPr="00DF33D5" w:rsidRDefault="004A22E4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r w:rsidR="00E5524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="00EE685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осигурява</w:t>
      </w:r>
      <w:r w:rsidR="00B81EF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не на </w:t>
      </w:r>
      <w:r w:rsidR="00EE685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актуални данни за 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усъвършенстване на държавн</w:t>
      </w:r>
      <w:r w:rsidR="00B81EF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ата политика в областта на земеделието и на допълнителна статистическа информация за разработването на политиката в областта на агроекологията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6D3291CE" w14:textId="77777777" w:rsidR="00E5524D" w:rsidRPr="00DF33D5" w:rsidRDefault="004A22E4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</w:t>
      </w:r>
      <w:r w:rsidR="00E5524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актуализиране на статистически</w:t>
      </w:r>
      <w:r w:rsidR="009C6E8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я</w:t>
      </w:r>
      <w:r w:rsidR="00E5524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регистър на земеделските стопанства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</w:t>
      </w:r>
      <w:r w:rsidR="00E5524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необходимата </w:t>
      </w:r>
      <w:r w:rsidR="00E5524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информация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като база за изготвяне на официална статистика</w:t>
      </w:r>
      <w:r w:rsidR="00E5524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48108020" w14:textId="77777777" w:rsidR="00EF2059" w:rsidRPr="00DF33D5" w:rsidRDefault="004A22E4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="00B81EF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въвеждане</w:t>
      </w:r>
      <w:r w:rsidR="001C2C3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идентифика</w:t>
      </w:r>
      <w:r w:rsidR="0019742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тор </w:t>
      </w:r>
      <w:r w:rsidR="001C2C3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земеделско</w:t>
      </w:r>
      <w:r w:rsidR="00A524F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то</w:t>
      </w:r>
      <w:r w:rsidR="00070F8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стопанство при </w:t>
      </w:r>
      <w:r w:rsidR="001C2C3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включване в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статистически</w:t>
      </w:r>
      <w:r w:rsidR="004D3F0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я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регистър на земеделските стопанства</w:t>
      </w:r>
      <w:r w:rsidR="00B81EF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3C1021DE" w14:textId="77777777" w:rsidR="004A22E4" w:rsidRPr="00DF33D5" w:rsidRDefault="004A22E4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 модернизиране на начините на събиране на данни за земеделските стопанства при използване на административни записи, иновативни подходи и цифрови решения;</w:t>
      </w:r>
    </w:p>
    <w:p w14:paraId="51F01E1C" w14:textId="77777777" w:rsidR="005107E4" w:rsidRPr="00A14B1E" w:rsidRDefault="00B81EF7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(3) По време на преброяването </w:t>
      </w:r>
      <w:r w:rsidR="001267E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от земеделските стопанства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се събират </w:t>
      </w:r>
      <w:r w:rsidR="005107E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данни за следните </w:t>
      </w:r>
      <w:r w:rsidR="003C130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общи </w:t>
      </w:r>
      <w:r w:rsidR="005107E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групи променливи</w:t>
      </w:r>
      <w:r w:rsidR="00C366A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описани в п</w:t>
      </w:r>
      <w:r w:rsidR="005E479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риложение № 1</w:t>
      </w:r>
      <w:r w:rsidR="005107E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03BFF78F" w14:textId="77777777" w:rsidR="005107E4" w:rsidRPr="00DF33D5" w:rsidRDefault="005E4793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о</w:t>
      </w:r>
      <w:r w:rsidR="005107E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бща информация за стопанството;</w:t>
      </w:r>
    </w:p>
    <w:p w14:paraId="7688E530" w14:textId="77777777" w:rsidR="005107E4" w:rsidRPr="00DF33D5" w:rsidRDefault="005E4793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л</w:t>
      </w:r>
      <w:r w:rsidR="005107E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ични данни за стопанина и </w:t>
      </w:r>
      <w:r w:rsidR="00332BA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управ</w:t>
      </w:r>
      <w:r w:rsidR="005107E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ителя на земеделското стопанство;</w:t>
      </w:r>
    </w:p>
    <w:p w14:paraId="7CCD6423" w14:textId="77777777" w:rsidR="005107E4" w:rsidRPr="00DF33D5" w:rsidRDefault="005E4793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и</w:t>
      </w:r>
      <w:r w:rsidR="005107E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нформация за ползваната земя;</w:t>
      </w:r>
    </w:p>
    <w:p w14:paraId="6E877CBC" w14:textId="77777777" w:rsidR="005107E4" w:rsidRPr="00DF33D5" w:rsidRDefault="005E4793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о</w:t>
      </w:r>
      <w:r w:rsidR="005107E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тглеждани селскостопански животни;</w:t>
      </w:r>
    </w:p>
    <w:p w14:paraId="5EC93966" w14:textId="77777777" w:rsidR="005107E4" w:rsidRPr="00DF33D5" w:rsidRDefault="005E4793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р</w:t>
      </w:r>
      <w:r w:rsidR="005107E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аботна </w:t>
      </w:r>
      <w:r w:rsidR="000F484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сила и други доходоносни дейности </w:t>
      </w:r>
      <w:r w:rsidR="005107E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стопанството;</w:t>
      </w:r>
    </w:p>
    <w:p w14:paraId="68ABD6B1" w14:textId="77777777" w:rsidR="005107E4" w:rsidRPr="00DF33D5" w:rsidRDefault="005E4793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 п</w:t>
      </w:r>
      <w:r w:rsidR="005107E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олзвано подпомагане по </w:t>
      </w:r>
      <w:r w:rsidR="0094176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мерките на </w:t>
      </w:r>
      <w:r w:rsidR="005107E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Програмата за развитие на селските райони;</w:t>
      </w:r>
    </w:p>
    <w:p w14:paraId="23583FEF" w14:textId="77777777" w:rsidR="005E4793" w:rsidRPr="00DF33D5" w:rsidRDefault="005E4793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7. с</w:t>
      </w:r>
      <w:r w:rsidR="005107E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гради за животни и управление на оборския тор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="00B81EF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1B2D57D5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lastRenderedPageBreak/>
        <w:t>Чл. 2.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Преброяването по</w:t>
      </w:r>
      <w:r w:rsidR="008C3EF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</w:t>
      </w:r>
      <w:r w:rsidR="008C3EF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 извършва чрез:</w:t>
      </w:r>
    </w:p>
    <w:p w14:paraId="358F3DC0" w14:textId="77777777" w:rsidR="00EF2059" w:rsidRPr="00DF33D5" w:rsidRDefault="00496424" w:rsidP="00494690">
      <w:pPr>
        <w:shd w:val="clear" w:color="auto" w:fill="FEFEFE"/>
        <w:tabs>
          <w:tab w:val="left" w:pos="810"/>
          <w:tab w:val="left" w:pos="99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подготовка, включваща съставянето на списък </w:t>
      </w:r>
      <w:r w:rsidR="001232E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за анкетиране 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на земеделските стопанства </w:t>
      </w:r>
      <w:r w:rsidR="00754E3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 </w:t>
      </w:r>
      <w:r w:rsidR="001232E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провеждане на </w:t>
      </w:r>
      <w:r w:rsidR="00754E3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пробно преброяване по чл. 21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5340D181" w14:textId="77777777" w:rsidR="00EF2059" w:rsidRPr="00DF33D5" w:rsidRDefault="00EF2059" w:rsidP="00494690">
      <w:pPr>
        <w:shd w:val="clear" w:color="auto" w:fill="FEFEFE"/>
        <w:tabs>
          <w:tab w:val="left" w:pos="810"/>
          <w:tab w:val="left" w:pos="99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2. събиране на информация на място </w:t>
      </w:r>
      <w:r w:rsidR="009C6E8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или онлайн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за всяко земеделско стопанство от списъка по т. 1 чрез статистически въпросник, включващ </w:t>
      </w:r>
      <w:r w:rsidR="00A524F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променливи</w:t>
      </w:r>
      <w:r w:rsidR="004E10E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671C3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земеделските стопанства</w:t>
      </w:r>
      <w:r w:rsidR="00F21C4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както и </w:t>
      </w:r>
      <w:r w:rsidR="008E0455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съпоставяне</w:t>
      </w:r>
      <w:r w:rsidR="00F21C4F" w:rsidRPr="00DF33D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="00F21C4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на предоставени данни </w:t>
      </w:r>
      <w:r w:rsidR="00671C3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</w:t>
      </w:r>
      <w:r w:rsidR="00F21C4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администра</w:t>
      </w:r>
      <w:r w:rsidR="00671C3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тивни източници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78B22B22" w14:textId="14781F21" w:rsidR="00EF2059" w:rsidRPr="00DF33D5" w:rsidRDefault="00EF2059" w:rsidP="00494690">
      <w:pPr>
        <w:shd w:val="clear" w:color="auto" w:fill="FEFEFE"/>
        <w:tabs>
          <w:tab w:val="left" w:pos="810"/>
          <w:tab w:val="left" w:pos="99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3. </w:t>
      </w:r>
      <w:r w:rsidR="00332BA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обработка, контрол,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обобщаване и разпространение на </w:t>
      </w:r>
      <w:r w:rsidR="00B44D4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резултатите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041566AF" w14:textId="5FA39E8C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3.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(1) Анкетирането на земеделските стопанства започва в 8</w:t>
      </w:r>
      <w:r w:rsidR="00E345C5"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00 ч</w:t>
      </w:r>
      <w:r w:rsidR="00E345C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аса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1</w:t>
      </w:r>
      <w:r w:rsidR="00903C8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  <w:r w:rsidR="003105B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септември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20</w:t>
      </w:r>
      <w:r w:rsidR="00F21C4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 г. и приключва в 20</w:t>
      </w:r>
      <w:r w:rsidR="00E345C5"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00 ч</w:t>
      </w:r>
      <w:r w:rsidR="00E345C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аса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</w:t>
      </w:r>
      <w:r w:rsidR="00141D5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18</w:t>
      </w:r>
      <w:r w:rsidR="00587BB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41D5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декември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20</w:t>
      </w:r>
      <w:r w:rsidR="00F21C4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 г.</w:t>
      </w:r>
    </w:p>
    <w:p w14:paraId="4410EFE3" w14:textId="77777777" w:rsidR="0016278C" w:rsidRPr="00DF33D5" w:rsidRDefault="0016278C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От </w:t>
      </w:r>
      <w:r w:rsidR="007D5163"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</w:t>
      </w:r>
      <w:r w:rsidR="00E345C5"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  <w:r w:rsidR="007D5163"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00 </w:t>
      </w:r>
      <w:r w:rsidR="007D516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часа на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 </w:t>
      </w:r>
      <w:r w:rsidR="00C366A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септември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до </w:t>
      </w:r>
      <w:r w:rsidR="007D516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24</w:t>
      </w:r>
      <w:r w:rsidR="00E345C5"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:00</w:t>
      </w:r>
      <w:r w:rsidR="007D516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часа на </w:t>
      </w:r>
      <w:r w:rsidR="000C75C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="00141D5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3105B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септември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2020 г. преброяването се </w:t>
      </w:r>
      <w:r w:rsidR="005D3E1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извършва по интернет чрез предоставяне на данни от земеделския стопанин с помощта на уеб-базирано </w:t>
      </w:r>
      <w:r w:rsidR="008A150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приложение и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попълване на електронен въпросник за земеделското стопанство.</w:t>
      </w:r>
    </w:p>
    <w:p w14:paraId="58CFA6AA" w14:textId="77777777" w:rsidR="0016278C" w:rsidRPr="00DF33D5" w:rsidRDefault="0016278C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(3) От </w:t>
      </w:r>
      <w:r w:rsidR="007D516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</w:t>
      </w:r>
      <w:r w:rsidR="00E345C5"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  <w:r w:rsidR="007D516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00 часа на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="00141D5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3105B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септември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 </w:t>
      </w:r>
      <w:r w:rsidR="007D516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="00332BA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</w:t>
      </w:r>
      <w:r w:rsidR="00E345C5"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:00 </w:t>
      </w:r>
      <w:r w:rsidR="007D516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часа на </w:t>
      </w:r>
      <w:r w:rsidR="00141D5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18</w:t>
      </w:r>
      <w:r w:rsidR="00587BB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41D5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декември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2020 г. преброяването се извършва </w:t>
      </w:r>
      <w:r w:rsidR="008A150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 анкетьор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чрез </w:t>
      </w:r>
      <w:r w:rsidR="00AA1C2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интервю</w:t>
      </w:r>
      <w:r w:rsidR="00D4719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със стоп</w:t>
      </w:r>
      <w:r w:rsidR="0013054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</w:t>
      </w:r>
      <w:r w:rsidR="00D4719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нина или </w:t>
      </w:r>
      <w:r w:rsidR="00332BA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управ</w:t>
      </w:r>
      <w:r w:rsidR="00D4719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ителя на стопанството</w:t>
      </w:r>
      <w:r w:rsidR="008A150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попълване на въпросник на хартиен носител или чрез </w:t>
      </w:r>
      <w:r w:rsidR="00495B6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онлайн</w:t>
      </w:r>
      <w:r w:rsidR="008A150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въвеждане с помощта на преносимо </w:t>
      </w:r>
      <w:r w:rsidR="00E345C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електронно </w:t>
      </w:r>
      <w:r w:rsidR="008A150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устройство.</w:t>
      </w:r>
    </w:p>
    <w:p w14:paraId="3139A160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D4719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</w:t>
      </w:r>
      <w:r w:rsidR="00F21C4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рокът по ал. 1 може да бъде </w:t>
      </w:r>
      <w:r w:rsidR="00C366A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удължен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със заповед на министъра на </w:t>
      </w:r>
      <w:r w:rsidR="004658A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земеделието, храните и горите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но с не повече от два месеца.</w:t>
      </w:r>
    </w:p>
    <w:p w14:paraId="0AF09CA5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D4719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Контролът за изчерпателност на събраната информация и за точност при </w:t>
      </w:r>
      <w:r w:rsidR="009C6E8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попълването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данните </w:t>
      </w:r>
      <w:r w:rsidR="009C6E8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статистическия въпросник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започва на 2 </w:t>
      </w:r>
      <w:r w:rsidR="003105B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септември</w:t>
      </w:r>
      <w:r w:rsidR="00C366A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20</w:t>
      </w:r>
      <w:r w:rsidR="00F21C4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0 г. и завършва три месеца след края на анкетирането по ал. 1, съответно по ал. </w:t>
      </w:r>
      <w:r w:rsidR="00332BA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4BB62555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D4719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</w:t>
      </w:r>
      <w:r w:rsidR="00F35EA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Референтните периоди, за които се </w:t>
      </w:r>
      <w:r w:rsidR="00B6067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събират данни за променливите съгласно приложение № 1</w:t>
      </w:r>
      <w:r w:rsidR="00F35EA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са, както следва</w:t>
      </w:r>
      <w:r w:rsidR="00B6067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25C2FAFB" w14:textId="77777777" w:rsidR="00EF2059" w:rsidRPr="00DF33D5" w:rsidRDefault="00B60674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по т</w:t>
      </w:r>
      <w:r w:rsidR="003105B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очки</w:t>
      </w:r>
      <w:r w:rsidR="00587BB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3105B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 3</w:t>
      </w:r>
      <w:r w:rsidR="00E345C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÷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10, 13, 14</w:t>
      </w:r>
      <w:r w:rsidR="0083095C"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83095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15</w:t>
      </w:r>
      <w:r w:rsidR="00E345C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се събират данни за период </w:t>
      </w:r>
      <w:r w:rsidR="003105B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от 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12 месеца, приключващ на </w:t>
      </w:r>
      <w:r w:rsidR="007314D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30</w:t>
      </w:r>
      <w:r w:rsidR="005A3A9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септември 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20</w:t>
      </w:r>
      <w:r w:rsidR="00F21C4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 г.;</w:t>
      </w:r>
    </w:p>
    <w:p w14:paraId="44234580" w14:textId="77777777" w:rsidR="00EF2059" w:rsidRPr="00DF33D5" w:rsidRDefault="00B60674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по т. 1</w:t>
      </w:r>
      <w:r w:rsidR="00780492"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="002C389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F21C4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–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към 3</w:t>
      </w:r>
      <w:r w:rsidR="003105B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 август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20</w:t>
      </w:r>
      <w:r w:rsidR="00F21C4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 г.;</w:t>
      </w:r>
    </w:p>
    <w:p w14:paraId="182E22EF" w14:textId="77777777" w:rsidR="00EF2059" w:rsidRPr="00DF33D5" w:rsidRDefault="00B60674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по т. 1</w:t>
      </w:r>
      <w:r w:rsidR="00780492"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="00E345C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F21C4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–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 период три години, приключващ на 31 декември 20</w:t>
      </w:r>
      <w:r w:rsidR="00F21C4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 г.</w:t>
      </w:r>
    </w:p>
    <w:p w14:paraId="3CFEDFB9" w14:textId="77777777" w:rsidR="00EF2059" w:rsidRPr="00DF33D5" w:rsidRDefault="00DF1D3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D4719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Министерството на земеделието, храните и горите осигурява единна входна точка</w:t>
      </w:r>
      <w:r w:rsidR="00587BB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за въвеждане на данни. </w:t>
      </w:r>
      <w:r w:rsidR="007314D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Данните, събрани с</w:t>
      </w:r>
      <w:r w:rsidR="0013054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въпросник</w:t>
      </w:r>
      <w:r w:rsidR="00332BA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хартиен носител</w:t>
      </w:r>
      <w:r w:rsidR="0013054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се въвеждат </w:t>
      </w:r>
      <w:r w:rsidR="000541C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оператори.</w:t>
      </w:r>
    </w:p>
    <w:p w14:paraId="6FBCCC40" w14:textId="539A6E75" w:rsidR="002A1879" w:rsidRPr="00DF33D5" w:rsidRDefault="002A1879" w:rsidP="00494690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4.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Министърът на земеделието, храните и горите предприема необходимите мерки за гарантиране на качеството на предаваните данни и метаданни съгласно </w:t>
      </w:r>
      <w:r w:rsidR="0062656D" w:rsidRPr="00FF6D0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11,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параграф</w:t>
      </w:r>
      <w:r w:rsidR="006265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1 и 2 </w:t>
      </w:r>
      <w:r w:rsidR="006265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от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Регламент (ЕС) 2018/1091</w:t>
      </w:r>
      <w:r w:rsidR="0062656D" w:rsidRPr="006265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62656D" w:rsidRPr="00FF6D0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на Европейския парламент и на Съвета от </w:t>
      </w:r>
      <w:r w:rsidR="0062656D" w:rsidRPr="00FF6D0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18 юли 2018 г. относно интегрираната статистика на земеделските стопанства и за отмяна на регламенти (ЕО) № 1166/2008 и (ЕС) № 1337/2011 (OB, L 200/1 от 7 август 2018 г.), наричан по-нататък "Регламент (ЕС) 2018/1091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</w:t>
      </w:r>
    </w:p>
    <w:p w14:paraId="1DE8C2A6" w14:textId="77777777" w:rsidR="00EF2059" w:rsidRDefault="00EF2059" w:rsidP="00A65431">
      <w:pPr>
        <w:shd w:val="clear" w:color="auto" w:fill="FEFEFE"/>
        <w:spacing w:before="240" w:after="12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  <w:lang w:val="bg-BG"/>
        </w:rPr>
        <w:t>Глава втора</w:t>
      </w:r>
      <w:r w:rsidRPr="00494690"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  <w:lang w:val="bg-BG"/>
        </w:rPr>
        <w:br/>
      </w:r>
      <w:r w:rsidRPr="00494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ОБЕКТ НА НАБЛЮДЕНИЕ</w:t>
      </w:r>
    </w:p>
    <w:p w14:paraId="2026FA98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2A1879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5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Обект на наблюдение при преброяването са земеделските стопанства</w:t>
      </w:r>
      <w:r w:rsidR="00671C3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="00C366A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671C3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отговарящи най-малко на един от критериите съгласно приложение № 2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47307061" w14:textId="5D42BDF0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F35EAF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6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 (1) Органът </w:t>
      </w:r>
      <w:r w:rsidR="002D074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статистика</w:t>
      </w:r>
      <w:r w:rsidR="002D074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та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Министерството на </w:t>
      </w:r>
      <w:r w:rsidR="004658A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земеделието, храните и горите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изготвя списъ</w:t>
      </w:r>
      <w:r w:rsidR="00AC0A9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</w:t>
      </w:r>
      <w:r w:rsidR="00332BA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416BC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на земеделските стопанства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</w:t>
      </w:r>
      <w:r w:rsidR="00332BA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2, т. 1.</w:t>
      </w:r>
    </w:p>
    <w:p w14:paraId="28540837" w14:textId="77777777" w:rsidR="00332BAA" w:rsidRPr="00DF33D5" w:rsidRDefault="00332BAA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hAnsi="Times New Roman" w:cs="Times New Roman"/>
          <w:sz w:val="24"/>
          <w:szCs w:val="24"/>
          <w:lang w:val="bg-BG"/>
        </w:rPr>
        <w:t xml:space="preserve">(2) Националният статистически институт предоставя на органа на статистиката в Министерството на земеделието, храните и горите информация за икономическите субекти, извършващи селскостопанска дейност, от Регистъра на статистическите единици, с цел идентифицирането на стопанствата и провеждането на анкетирането (ЕИК по Булстат, </w:t>
      </w:r>
      <w:r w:rsidR="007538BB" w:rsidRPr="00DF33D5">
        <w:rPr>
          <w:rFonts w:ascii="Times New Roman" w:hAnsi="Times New Roman" w:cs="Times New Roman"/>
          <w:sz w:val="24"/>
          <w:szCs w:val="24"/>
          <w:lang w:val="bg-BG"/>
        </w:rPr>
        <w:t xml:space="preserve">наименование </w:t>
      </w:r>
      <w:r w:rsidRPr="00DF33D5">
        <w:rPr>
          <w:rFonts w:ascii="Times New Roman" w:hAnsi="Times New Roman" w:cs="Times New Roman"/>
          <w:sz w:val="24"/>
          <w:szCs w:val="24"/>
          <w:lang w:val="bg-BG"/>
        </w:rPr>
        <w:t>на субекта, основна икономическа дейност</w:t>
      </w:r>
      <w:r w:rsidR="001232E0" w:rsidRPr="00DF33D5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DF33D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232E0" w:rsidRPr="00DF33D5">
        <w:rPr>
          <w:rFonts w:ascii="Times New Roman" w:hAnsi="Times New Roman" w:cs="Times New Roman"/>
          <w:sz w:val="24"/>
          <w:szCs w:val="24"/>
          <w:lang w:val="bg-BG"/>
        </w:rPr>
        <w:t>информация за контакти</w:t>
      </w:r>
      <w:r w:rsidRPr="00DF33D5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7538BB" w:rsidRPr="00DF33D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ACBEAB1" w14:textId="37B2B213" w:rsidR="00EF2059" w:rsidRPr="00A14B1E" w:rsidRDefault="00EF2059" w:rsidP="00494690">
      <w:pPr>
        <w:shd w:val="clear" w:color="auto" w:fill="FEFEFE"/>
        <w:tabs>
          <w:tab w:val="left" w:pos="810"/>
          <w:tab w:val="left" w:pos="9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0F5B1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Административните звена </w:t>
      </w:r>
      <w:r w:rsidR="0098199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 структури на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Министерството на </w:t>
      </w:r>
      <w:r w:rsidR="004658A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земеделието, храните и горите</w:t>
      </w:r>
      <w:r w:rsidR="0098199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други държавни структури </w:t>
      </w:r>
      <w:r w:rsidR="0098199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 органи на местното самоуправление </w:t>
      </w:r>
      <w:r w:rsidR="00664C1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са </w:t>
      </w:r>
      <w:r w:rsidR="00664C12" w:rsidRPr="00425BC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длъжни </w:t>
      </w:r>
      <w:r w:rsidR="00323FDC" w:rsidRPr="00425BC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по реда на чл. 20, ал. 6 от Закона за статистиката </w:t>
      </w:r>
      <w:r w:rsidR="00664C12" w:rsidRPr="00425BC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 пои</w:t>
      </w:r>
      <w:r w:rsidR="00070F8C" w:rsidRPr="00425BC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скване </w:t>
      </w:r>
      <w:r w:rsidR="000F5B14" w:rsidRPr="00425BC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органа на</w:t>
      </w:r>
      <w:r w:rsidR="000F5B1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статистиката в Министерството на земеделието, храните и горите </w:t>
      </w:r>
      <w:r w:rsidR="00070F8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да предоставят </w:t>
      </w:r>
      <w:r w:rsidR="00FB5B1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не по-късно от</w:t>
      </w:r>
      <w:r w:rsidR="003105B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2 (два) месеца преди пробното и </w:t>
      </w:r>
      <w:r w:rsidR="000D4F9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преди </w:t>
      </w:r>
      <w:r w:rsidR="003105B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същ</w:t>
      </w:r>
      <w:r w:rsidR="00D942F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</w:t>
      </w:r>
      <w:r w:rsidR="003105B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нското преброяване</w:t>
      </w:r>
      <w:r w:rsidR="00060B8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664C1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безплатно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информация и/или данни от регистрите</w:t>
      </w:r>
      <w:r w:rsidR="0083095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базите данни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които поддържат</w:t>
      </w:r>
      <w:r w:rsidR="0098199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3BF7516E" w14:textId="77777777" w:rsidR="00AA626E" w:rsidRPr="00DF33D5" w:rsidRDefault="00AA626E" w:rsidP="00494690">
      <w:pPr>
        <w:shd w:val="clear" w:color="auto" w:fill="FEFEFE"/>
        <w:tabs>
          <w:tab w:val="left" w:pos="810"/>
          <w:tab w:val="left" w:pos="9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0F5B1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</w:t>
      </w:r>
      <w:r w:rsidR="000D4F9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Основните 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зточници на административни данни за преброяването са: </w:t>
      </w:r>
    </w:p>
    <w:p w14:paraId="19FBCD98" w14:textId="77777777" w:rsidR="00AA626E" w:rsidRPr="00DF33D5" w:rsidRDefault="00426FD5" w:rsidP="00494690">
      <w:pPr>
        <w:pStyle w:val="TableParagraph"/>
        <w:tabs>
          <w:tab w:val="left" w:pos="720"/>
          <w:tab w:val="left" w:pos="810"/>
          <w:tab w:val="left" w:pos="900"/>
        </w:tabs>
        <w:spacing w:line="360" w:lineRule="auto"/>
        <w:ind w:left="0" w:firstLine="720"/>
        <w:jc w:val="both"/>
        <w:rPr>
          <w:color w:val="000000"/>
          <w:sz w:val="24"/>
          <w:szCs w:val="24"/>
          <w:lang w:val="bg-BG"/>
        </w:rPr>
      </w:pPr>
      <w:r w:rsidRPr="00DF33D5">
        <w:rPr>
          <w:color w:val="000000"/>
          <w:sz w:val="24"/>
          <w:szCs w:val="24"/>
          <w:lang w:val="bg-BG"/>
        </w:rPr>
        <w:t xml:space="preserve">1. </w:t>
      </w:r>
      <w:r w:rsidR="00AA626E" w:rsidRPr="00DF33D5">
        <w:rPr>
          <w:color w:val="000000"/>
          <w:sz w:val="24"/>
          <w:szCs w:val="24"/>
          <w:lang w:val="bg-BG"/>
        </w:rPr>
        <w:t>интегрираната система за администриране и контрол (ИСАК), създадена с Регламент (ЕС) № 1307/2013 на Европейския парламент и на Съвета;</w:t>
      </w:r>
    </w:p>
    <w:p w14:paraId="6C0AF185" w14:textId="77777777" w:rsidR="00AA626E" w:rsidRPr="00DF33D5" w:rsidRDefault="00426FD5" w:rsidP="00494690">
      <w:pPr>
        <w:pStyle w:val="TableParagraph"/>
        <w:tabs>
          <w:tab w:val="left" w:pos="720"/>
          <w:tab w:val="left" w:pos="810"/>
          <w:tab w:val="left" w:pos="900"/>
        </w:tabs>
        <w:spacing w:line="360" w:lineRule="auto"/>
        <w:ind w:left="0" w:firstLine="720"/>
        <w:jc w:val="both"/>
        <w:rPr>
          <w:color w:val="000000"/>
          <w:sz w:val="24"/>
          <w:szCs w:val="24"/>
          <w:lang w:val="bg-BG"/>
        </w:rPr>
      </w:pPr>
      <w:r w:rsidRPr="00DF33D5">
        <w:rPr>
          <w:color w:val="000000"/>
          <w:sz w:val="24"/>
          <w:szCs w:val="24"/>
          <w:lang w:val="bg-BG"/>
        </w:rPr>
        <w:t xml:space="preserve">2. </w:t>
      </w:r>
      <w:r w:rsidR="00AA626E" w:rsidRPr="00DF33D5">
        <w:rPr>
          <w:color w:val="000000"/>
          <w:sz w:val="24"/>
          <w:szCs w:val="24"/>
          <w:lang w:val="bg-BG"/>
        </w:rPr>
        <w:t>системата за идентификация и регистрация на едър рогат добитък, създадена с Регламент (ЕО) № 1760/2000 на Европейския парламент и на Съвета;</w:t>
      </w:r>
    </w:p>
    <w:p w14:paraId="7AE06915" w14:textId="77777777" w:rsidR="00AA626E" w:rsidRPr="00DF33D5" w:rsidRDefault="00426FD5" w:rsidP="00494690">
      <w:pPr>
        <w:pStyle w:val="TableParagraph"/>
        <w:tabs>
          <w:tab w:val="left" w:pos="720"/>
          <w:tab w:val="left" w:pos="810"/>
          <w:tab w:val="left" w:pos="900"/>
        </w:tabs>
        <w:spacing w:line="360" w:lineRule="auto"/>
        <w:ind w:left="0" w:firstLine="720"/>
        <w:jc w:val="both"/>
        <w:rPr>
          <w:color w:val="000000"/>
          <w:sz w:val="24"/>
          <w:szCs w:val="24"/>
          <w:lang w:val="bg-BG"/>
        </w:rPr>
      </w:pPr>
      <w:r w:rsidRPr="00DF33D5">
        <w:rPr>
          <w:color w:val="000000"/>
          <w:sz w:val="24"/>
          <w:szCs w:val="24"/>
          <w:lang w:val="bg-BG"/>
        </w:rPr>
        <w:t xml:space="preserve">3. </w:t>
      </w:r>
      <w:r w:rsidR="00AA626E" w:rsidRPr="00DF33D5">
        <w:rPr>
          <w:color w:val="000000"/>
          <w:sz w:val="24"/>
          <w:szCs w:val="24"/>
          <w:lang w:val="bg-BG"/>
        </w:rPr>
        <w:t>системата за идентификация и регистрация на животни от рода на овцете и козите, създадена с Регламент (ЕО) № 21/2004 на Съвета;</w:t>
      </w:r>
    </w:p>
    <w:p w14:paraId="0E2C4EE1" w14:textId="2FA23701" w:rsidR="00AA626E" w:rsidRPr="00DF33D5" w:rsidRDefault="00426FD5" w:rsidP="00494690">
      <w:pPr>
        <w:pStyle w:val="TableParagraph"/>
        <w:tabs>
          <w:tab w:val="left" w:pos="720"/>
          <w:tab w:val="left" w:pos="810"/>
          <w:tab w:val="left" w:pos="900"/>
        </w:tabs>
        <w:spacing w:line="360" w:lineRule="auto"/>
        <w:ind w:left="0" w:firstLine="720"/>
        <w:jc w:val="both"/>
        <w:rPr>
          <w:color w:val="000000"/>
          <w:sz w:val="24"/>
          <w:szCs w:val="24"/>
          <w:lang w:val="bg-BG"/>
        </w:rPr>
      </w:pPr>
      <w:r w:rsidRPr="00DF33D5">
        <w:rPr>
          <w:color w:val="000000"/>
          <w:sz w:val="24"/>
          <w:szCs w:val="24"/>
          <w:lang w:val="bg-BG"/>
        </w:rPr>
        <w:t xml:space="preserve">4. </w:t>
      </w:r>
      <w:r w:rsidR="00AA626E" w:rsidRPr="00DF33D5">
        <w:rPr>
          <w:color w:val="000000"/>
          <w:sz w:val="24"/>
          <w:szCs w:val="24"/>
          <w:lang w:val="bg-BG"/>
        </w:rPr>
        <w:t>лозарския</w:t>
      </w:r>
      <w:r w:rsidR="007538BB" w:rsidRPr="00DF33D5">
        <w:rPr>
          <w:color w:val="000000"/>
          <w:sz w:val="24"/>
          <w:szCs w:val="24"/>
          <w:lang w:val="bg-BG"/>
        </w:rPr>
        <w:t>т</w:t>
      </w:r>
      <w:r w:rsidR="00AA626E" w:rsidRPr="00DF33D5">
        <w:rPr>
          <w:color w:val="000000"/>
          <w:sz w:val="24"/>
          <w:szCs w:val="24"/>
          <w:lang w:val="bg-BG"/>
        </w:rPr>
        <w:t xml:space="preserve"> регистър, </w:t>
      </w:r>
      <w:r w:rsidR="0062656D" w:rsidRPr="00425BCB">
        <w:rPr>
          <w:color w:val="000000"/>
          <w:sz w:val="24"/>
          <w:szCs w:val="24"/>
          <w:lang w:val="bg-BG"/>
        </w:rPr>
        <w:t>създаден</w:t>
      </w:r>
      <w:r w:rsidR="0062656D">
        <w:rPr>
          <w:color w:val="000000"/>
          <w:sz w:val="24"/>
          <w:szCs w:val="24"/>
          <w:lang w:val="bg-BG"/>
        </w:rPr>
        <w:t xml:space="preserve"> </w:t>
      </w:r>
      <w:r w:rsidR="00AA626E" w:rsidRPr="00DF33D5">
        <w:rPr>
          <w:color w:val="000000"/>
          <w:sz w:val="24"/>
          <w:szCs w:val="24"/>
          <w:lang w:val="bg-BG"/>
        </w:rPr>
        <w:t xml:space="preserve">в съответствие с </w:t>
      </w:r>
      <w:r w:rsidR="009D16BD" w:rsidRPr="00DF33D5">
        <w:rPr>
          <w:color w:val="000000"/>
          <w:sz w:val="24"/>
          <w:szCs w:val="24"/>
          <w:lang w:val="bg-BG"/>
        </w:rPr>
        <w:t xml:space="preserve">чл. </w:t>
      </w:r>
      <w:r w:rsidR="00AA626E" w:rsidRPr="00DF33D5">
        <w:rPr>
          <w:color w:val="000000"/>
          <w:sz w:val="24"/>
          <w:szCs w:val="24"/>
          <w:lang w:val="bg-BG"/>
        </w:rPr>
        <w:t>145 от Регламент (ЕС) № 1308/2013 на Европейския парламент и на Съвета;</w:t>
      </w:r>
    </w:p>
    <w:p w14:paraId="54DAD824" w14:textId="77777777" w:rsidR="00AA626E" w:rsidRPr="00DF33D5" w:rsidRDefault="00426FD5" w:rsidP="00494690">
      <w:pPr>
        <w:pStyle w:val="TableParagraph"/>
        <w:tabs>
          <w:tab w:val="left" w:pos="720"/>
          <w:tab w:val="left" w:pos="810"/>
          <w:tab w:val="left" w:pos="900"/>
        </w:tabs>
        <w:spacing w:line="360" w:lineRule="auto"/>
        <w:ind w:left="0" w:firstLine="720"/>
        <w:jc w:val="both"/>
        <w:rPr>
          <w:color w:val="000000"/>
          <w:sz w:val="24"/>
          <w:szCs w:val="24"/>
          <w:lang w:val="bg-BG"/>
        </w:rPr>
      </w:pPr>
      <w:r w:rsidRPr="00DF33D5">
        <w:rPr>
          <w:color w:val="000000"/>
          <w:sz w:val="24"/>
          <w:szCs w:val="24"/>
          <w:lang w:val="bg-BG"/>
        </w:rPr>
        <w:t xml:space="preserve">5. </w:t>
      </w:r>
      <w:r w:rsidR="00AA626E" w:rsidRPr="00DF33D5">
        <w:rPr>
          <w:color w:val="000000"/>
          <w:sz w:val="24"/>
          <w:szCs w:val="24"/>
          <w:lang w:val="bg-BG"/>
        </w:rPr>
        <w:t>регист</w:t>
      </w:r>
      <w:r w:rsidR="009F3B6B" w:rsidRPr="00DF33D5">
        <w:rPr>
          <w:color w:val="000000"/>
          <w:sz w:val="24"/>
          <w:szCs w:val="24"/>
          <w:lang w:val="bg-BG"/>
        </w:rPr>
        <w:t>ърът</w:t>
      </w:r>
      <w:r w:rsidR="00AA626E" w:rsidRPr="00DF33D5">
        <w:rPr>
          <w:color w:val="000000"/>
          <w:sz w:val="24"/>
          <w:szCs w:val="24"/>
          <w:lang w:val="bg-BG"/>
        </w:rPr>
        <w:t xml:space="preserve"> за биологичното земеделие, създаден съгласно Регламент (ЕО) № 834/2007 на Съвета;</w:t>
      </w:r>
    </w:p>
    <w:p w14:paraId="6AA2C514" w14:textId="77777777" w:rsidR="00AA626E" w:rsidRPr="00DF33D5" w:rsidRDefault="00426FD5" w:rsidP="00494690">
      <w:pPr>
        <w:pStyle w:val="TableParagraph"/>
        <w:tabs>
          <w:tab w:val="left" w:pos="720"/>
          <w:tab w:val="left" w:pos="810"/>
          <w:tab w:val="left" w:pos="900"/>
        </w:tabs>
        <w:spacing w:line="360" w:lineRule="auto"/>
        <w:ind w:left="0" w:firstLine="720"/>
        <w:jc w:val="both"/>
        <w:rPr>
          <w:color w:val="000000"/>
          <w:sz w:val="24"/>
          <w:szCs w:val="24"/>
          <w:lang w:val="bg-BG"/>
        </w:rPr>
      </w:pPr>
      <w:r w:rsidRPr="00DF33D5">
        <w:rPr>
          <w:color w:val="000000"/>
          <w:sz w:val="24"/>
          <w:szCs w:val="24"/>
          <w:lang w:val="bg-BG"/>
        </w:rPr>
        <w:t xml:space="preserve">6. </w:t>
      </w:r>
      <w:r w:rsidR="00AA626E" w:rsidRPr="00DF33D5">
        <w:rPr>
          <w:color w:val="000000"/>
          <w:sz w:val="24"/>
          <w:szCs w:val="24"/>
          <w:lang w:val="bg-BG"/>
        </w:rPr>
        <w:t>административни източници, свързани с конкретни мерки за развитие на селските райони.</w:t>
      </w:r>
    </w:p>
    <w:p w14:paraId="20BA3A62" w14:textId="77777777" w:rsidR="00494690" w:rsidRDefault="00EF2059" w:rsidP="00A65431">
      <w:pPr>
        <w:shd w:val="clear" w:color="auto" w:fill="FEFEFE"/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  <w:lang w:val="bg-BG"/>
        </w:rPr>
        <w:lastRenderedPageBreak/>
        <w:t>Глава трета</w:t>
      </w:r>
    </w:p>
    <w:p w14:paraId="2AF2D7B9" w14:textId="7BBDFAEA" w:rsidR="00EF2059" w:rsidRPr="00494690" w:rsidRDefault="00EF2059" w:rsidP="00494690">
      <w:pPr>
        <w:shd w:val="clear" w:color="auto" w:fill="FEFEFE"/>
        <w:spacing w:after="12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ОРГАНИ НА ПРЕБРОЯВАНЕТО</w:t>
      </w:r>
    </w:p>
    <w:p w14:paraId="66633DCB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F35EAF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7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CD0A8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Министърът на </w:t>
      </w:r>
      <w:r w:rsidR="004658A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земеделието, храните и горите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съвместно с областните управители и кметовете на общините</w:t>
      </w:r>
      <w:r w:rsidR="00C41C2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организира и ръководи преброяването на земеделските стопанства.</w:t>
      </w:r>
    </w:p>
    <w:p w14:paraId="13F5C0AC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F35EAF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8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CD0A8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Органи </w:t>
      </w:r>
      <w:r w:rsidR="002D074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</w:t>
      </w:r>
      <w:r w:rsidR="00C41C2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преброяването са:</w:t>
      </w:r>
    </w:p>
    <w:p w14:paraId="55ED4054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органът </w:t>
      </w:r>
      <w:r w:rsidR="002D074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статистика</w:t>
      </w:r>
      <w:r w:rsidR="002D074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та</w:t>
      </w:r>
      <w:r w:rsidR="00C41C2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Министерството на земеделието</w:t>
      </w:r>
      <w:r w:rsidR="004243C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храните</w:t>
      </w:r>
      <w:r w:rsidR="004243C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горите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09C9B90D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областните дирекции "Земеделие";</w:t>
      </w:r>
    </w:p>
    <w:p w14:paraId="1ACCD5BB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Централната комисия по преброяването;</w:t>
      </w:r>
    </w:p>
    <w:p w14:paraId="3F302EA4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обла</w:t>
      </w:r>
      <w:r w:rsidR="00CD0A8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стните комисии по преброяването.</w:t>
      </w:r>
    </w:p>
    <w:p w14:paraId="05B37CCC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F35EAF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9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CD0A8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Министърът </w:t>
      </w:r>
      <w:r w:rsidR="004243C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земеделието, храните и горите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51C75E66" w14:textId="77777777" w:rsidR="00911A84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</w:t>
      </w:r>
      <w:r w:rsidR="00911A8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одобрява Програма на преброяването на земеделските стопанства през 2020 г., наричана по-нататък "програма на преброяването";</w:t>
      </w:r>
    </w:p>
    <w:p w14:paraId="687D430C" w14:textId="77777777" w:rsidR="00EF2059" w:rsidRPr="00DF33D5" w:rsidRDefault="00911A84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2. </w:t>
      </w:r>
      <w:r w:rsidR="00F2649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одобрява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статистическия въпросник по чл. 2, т. 2;</w:t>
      </w:r>
      <w:r w:rsidR="003C338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288214F4" w14:textId="77777777" w:rsidR="008C40DA" w:rsidRPr="00DF33D5" w:rsidRDefault="00911A84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r w:rsidR="008C40D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ръководи и осъществява дейността за популяризиране сред населението на целите и задачите на преброяването;</w:t>
      </w:r>
    </w:p>
    <w:p w14:paraId="11112043" w14:textId="77777777" w:rsidR="00EF2059" w:rsidRPr="00DF33D5" w:rsidRDefault="00911A84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внася в Министерския съвет доклад за приключване на преброяването и за основните резултати от него в срок до 3</w:t>
      </w:r>
      <w:r w:rsidR="004658A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</w:t>
      </w:r>
      <w:r w:rsidR="00C41C2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4658A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юни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20</w:t>
      </w:r>
      <w:r w:rsidR="004243C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 г.</w:t>
      </w:r>
    </w:p>
    <w:p w14:paraId="3C5E3A4F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1</w:t>
      </w:r>
      <w:r w:rsidR="00F35EAF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0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CD0A8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Органът </w:t>
      </w:r>
      <w:r w:rsidR="002D074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статистика</w:t>
      </w:r>
      <w:r w:rsidR="002D074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та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Министерството</w:t>
      </w:r>
      <w:r w:rsidR="00D16EB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4243C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земеделието, храните и горите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05EFAA91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осигурява общата координация и методологическото ръководство при подготовката и провеждането на преброяването </w:t>
      </w:r>
      <w:r w:rsidR="00141D5C" w:rsidRPr="00DF33D5">
        <w:rPr>
          <w:rFonts w:ascii="Times New Roman" w:hAnsi="Times New Roman" w:cs="Times New Roman"/>
          <w:sz w:val="24"/>
          <w:szCs w:val="24"/>
          <w:lang w:val="bg-BG"/>
        </w:rPr>
        <w:t>на територията на цялата страна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566F2330" w14:textId="7D24F009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2. разработва програма на преброяването </w:t>
      </w:r>
      <w:r w:rsidR="007538B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по чл. </w:t>
      </w:r>
      <w:r w:rsidR="00F35EA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</w:t>
      </w:r>
      <w:r w:rsidR="007538B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="0062656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</w:t>
      </w:r>
      <w:r w:rsidR="007538B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1,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съответствие с българското законодателство и правото на Европейския съюз;</w:t>
      </w:r>
    </w:p>
    <w:p w14:paraId="00A5D038" w14:textId="77777777" w:rsidR="00E91942" w:rsidRPr="00DF33D5" w:rsidRDefault="007D5163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r w:rsidR="00E9194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разработва статистическия инструментариум за провеждане на преброяването;</w:t>
      </w:r>
    </w:p>
    <w:p w14:paraId="74319768" w14:textId="77777777" w:rsidR="00FF5AD2" w:rsidRPr="00DF33D5" w:rsidRDefault="007D5163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</w:t>
      </w:r>
      <w:r w:rsidR="00FF5AD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="00E9194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на основание чл. </w:t>
      </w:r>
      <w:r w:rsidR="0083095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20</w:t>
      </w:r>
      <w:r w:rsidR="00E9194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ал. 5 от Закона за статистиката представя за утвърждаване от председателя на Националния статистически институт образец на </w:t>
      </w:r>
      <w:r w:rsidR="003105B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статистическия въпросник</w:t>
      </w:r>
      <w:r w:rsidR="00FF5AD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2D8A7149" w14:textId="0D197ED6" w:rsidR="00EF2059" w:rsidRPr="00DF33D5" w:rsidRDefault="007D5163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съставя списъ</w:t>
      </w:r>
      <w:r w:rsidR="00AC0A9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</w:t>
      </w:r>
      <w:r w:rsidR="00CD0A8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земеделските 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стопанства</w:t>
      </w:r>
      <w:r w:rsidR="00495B6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7538B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по чл. 2, </w:t>
      </w:r>
      <w:r w:rsidR="004C52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</w:t>
      </w:r>
      <w:r w:rsidR="007538B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1, </w:t>
      </w:r>
      <w:r w:rsidR="00911A8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провеждане на преброяването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3328D051" w14:textId="77777777" w:rsidR="00EF2059" w:rsidRPr="00DF33D5" w:rsidRDefault="007D5163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="004658A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изготвя указания и съдейства при </w:t>
      </w:r>
      <w:r w:rsidR="008A31D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райониране на страната </w:t>
      </w:r>
      <w:r w:rsidR="004658A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преброителни участъци и контролни райони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3FCC8240" w14:textId="77777777" w:rsidR="00EF2059" w:rsidRPr="00DF33D5" w:rsidRDefault="007D5163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организира и ръководи обучението на</w:t>
      </w:r>
      <w:r w:rsidR="007538B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експерти, анкетьори, оператори, контрольори, придружители и други участници в преброяването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23ADAE63" w14:textId="77777777" w:rsidR="00EF2059" w:rsidRPr="00DF33D5" w:rsidRDefault="007D5163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8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определя земеделските стопанства, в които се осъществява контрол на събраната информация;</w:t>
      </w:r>
    </w:p>
    <w:p w14:paraId="5907DD56" w14:textId="77777777" w:rsidR="00AC0A96" w:rsidRPr="00DF33D5" w:rsidRDefault="007D5163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обработва и разпространява резултатите от преброяването</w:t>
      </w:r>
      <w:r w:rsidR="00AC0A9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1DC31020" w14:textId="227176FB" w:rsidR="00EF2059" w:rsidRPr="00DF33D5" w:rsidRDefault="007D5163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10</w:t>
      </w:r>
      <w:r w:rsidR="00AC0A9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изготвя </w:t>
      </w:r>
      <w:r w:rsidR="007B374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 предава на </w:t>
      </w:r>
      <w:r w:rsidR="00C7113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Евростат </w:t>
      </w:r>
      <w:r w:rsidR="007B374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данните по чл. 5, </w:t>
      </w:r>
      <w:r w:rsidR="009E759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параграф</w:t>
      </w:r>
      <w:r w:rsidR="007B374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1 и чл</w:t>
      </w:r>
      <w:r w:rsidR="00740D8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7, </w:t>
      </w:r>
      <w:r w:rsidR="009E759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параграф</w:t>
      </w:r>
      <w:r w:rsidR="00740D8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1, както и </w:t>
      </w:r>
      <w:r w:rsidR="004658A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доклад за качеството 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 чл. 1</w:t>
      </w:r>
      <w:r w:rsidR="004658A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="009E759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параграф</w:t>
      </w:r>
      <w:r w:rsidR="00C7113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8902F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</w:t>
      </w:r>
      <w:r w:rsidR="008902F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Регламент (ЕС) </w:t>
      </w:r>
      <w:r w:rsidR="005B2BB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2018</w:t>
      </w:r>
      <w:r w:rsidR="008902F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/</w:t>
      </w:r>
      <w:r w:rsidR="005B2BB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1091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5AF841B6" w14:textId="7B1F51DC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1</w:t>
      </w:r>
      <w:r w:rsidR="00F35EAF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1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A654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Областните дирекции „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Земеделие</w:t>
      </w:r>
      <w:r w:rsidR="00A6543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00FDBD2F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осъществяват общо методическо ръководство на преброяването </w:t>
      </w:r>
      <w:r w:rsidR="007D516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територията на съответната административна област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214F744A" w14:textId="75EE44AF" w:rsidR="00C53E3F" w:rsidRPr="00DF33D5" w:rsidRDefault="00C53E3F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общинските служби по земеделие, като структури на областните дирекции „Земеделие“</w:t>
      </w:r>
      <w:r w:rsidR="00AE641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участват в</w:t>
      </w:r>
      <w:r w:rsidR="00AE641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ъв всички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дейности по п</w:t>
      </w:r>
      <w:r w:rsidR="00AE641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реброяването на територията на съответната община, за която отговарят, и спазват методическите указания;</w:t>
      </w:r>
    </w:p>
    <w:p w14:paraId="002D07EA" w14:textId="77777777" w:rsidR="00EF2059" w:rsidRPr="00DF33D5" w:rsidRDefault="006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организират 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съвместно с областните комисии по преброяването </w:t>
      </w:r>
      <w:r w:rsidR="00923971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със съдействието на органите на местното самоуправление </w:t>
      </w:r>
      <w:r w:rsidR="0063746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областните дирекции по безопасност на храните </w:t>
      </w:r>
      <w:r w:rsidR="003F5C9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(ОДБХ) 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актуализация на списък</w:t>
      </w:r>
      <w:r w:rsidR="00C9622F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на земеделските стопанства по чл. 2, т. 1</w:t>
      </w:r>
      <w:r w:rsidR="002676E7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, включително и чрез проверка на място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5A95507E" w14:textId="77777777" w:rsidR="00EF2059" w:rsidRPr="00DF33D5" w:rsidRDefault="006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4243CE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съгласувано с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органа </w:t>
      </w:r>
      <w:r w:rsidR="002D0748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7B6694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статистика</w:t>
      </w:r>
      <w:r w:rsidR="007B6694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Министерството </w:t>
      </w:r>
      <w:r w:rsidR="004243CE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на земеделието, храните и горите</w:t>
      </w:r>
      <w:r w:rsidR="00D16EB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A31DA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районират страната </w:t>
      </w:r>
      <w:r w:rsidR="007D5163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8A31DA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преброителни участъци и контролни райони;</w:t>
      </w:r>
    </w:p>
    <w:p w14:paraId="2D3DE7FA" w14:textId="77777777" w:rsidR="007538BB" w:rsidRPr="00DF33D5" w:rsidRDefault="006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</w:t>
      </w:r>
      <w:r w:rsidR="007538BB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 разпределят преброителните материали, необходими за преброяването, по общински служби по земеделие и населени места;</w:t>
      </w:r>
    </w:p>
    <w:p w14:paraId="3AF9251B" w14:textId="77777777" w:rsidR="007538BB" w:rsidRPr="00DF33D5" w:rsidRDefault="006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</w:t>
      </w:r>
      <w:r w:rsidR="007538BB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 организират съвместно с областните комисии по преброяването и с органите на местното самоуправление разяснителна кампания сред населението за целите и начина на провеждането на преброяването;</w:t>
      </w:r>
    </w:p>
    <w:p w14:paraId="03115AFF" w14:textId="77777777" w:rsidR="007538BB" w:rsidRPr="00DF33D5" w:rsidRDefault="006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</w:t>
      </w:r>
      <w:r w:rsidR="007538BB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 съвместно с органа на статистиката в Министерството на земеделието, храните и горите провеждат обучението на участниците в преброяването в областта, общините и населените места;</w:t>
      </w:r>
    </w:p>
    <w:p w14:paraId="4BDCA87A" w14:textId="77777777" w:rsidR="00EF2059" w:rsidRPr="00DF33D5" w:rsidRDefault="006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4243CE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следят 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за хода на преброяването и за извършената работа съгласно технологията и методологията на преброяването;</w:t>
      </w:r>
    </w:p>
    <w:p w14:paraId="0DF9D317" w14:textId="63374883" w:rsidR="004C525F" w:rsidRPr="00DF33D5" w:rsidRDefault="006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</w:t>
      </w:r>
      <w:r w:rsidR="007D5163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осъществяват проверки на </w:t>
      </w:r>
      <w:r w:rsidR="004C525F" w:rsidRPr="00E00018">
        <w:rPr>
          <w:rFonts w:ascii="Times New Roman" w:hAnsi="Times New Roman" w:cs="Times New Roman"/>
          <w:sz w:val="24"/>
          <w:szCs w:val="20"/>
          <w:lang w:val="bg-BG"/>
        </w:rPr>
        <w:t>определените по реда на чл. 10, т. 8</w:t>
      </w:r>
      <w:r w:rsidR="004C525F">
        <w:rPr>
          <w:rFonts w:ascii="Times New Roman" w:hAnsi="Times New Roman" w:cs="Times New Roman"/>
          <w:sz w:val="24"/>
          <w:szCs w:val="20"/>
          <w:lang w:val="bg-BG"/>
        </w:rPr>
        <w:t xml:space="preserve"> </w:t>
      </w:r>
      <w:r w:rsidR="007D5163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земеделски стопанства и</w:t>
      </w:r>
      <w:r w:rsidR="000449DF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26873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на работата на анкетьорите, контрольорите, придружителите и оп</w:t>
      </w:r>
      <w:r w:rsidR="00CD0A8E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="00F26873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раторите;</w:t>
      </w:r>
    </w:p>
    <w:p w14:paraId="6351DF9B" w14:textId="77777777" w:rsidR="00EF2059" w:rsidRPr="00DF33D5" w:rsidRDefault="006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10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приемат и проверяват </w:t>
      </w:r>
      <w:r w:rsidR="00FF5AD2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събраните</w:t>
      </w:r>
      <w:r w:rsidR="00D16EB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F5AD2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</w:t>
      </w:r>
      <w:r w:rsidR="00E2188E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="000449DF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риети</w:t>
      </w:r>
      <w:r w:rsidR="00D16EB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контрольорите</w:t>
      </w:r>
      <w:r w:rsidR="00D16EB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0449D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въпросници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56FC19FE" w14:textId="77777777" w:rsidR="00EF2059" w:rsidRPr="00DF33D5" w:rsidRDefault="006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11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организират </w:t>
      </w:r>
      <w:r w:rsidR="00664C1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 контролират </w:t>
      </w:r>
      <w:r w:rsidR="000541C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онлайн 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въвеждането на индивидуалните данни</w:t>
      </w:r>
      <w:r w:rsidR="000541C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събрани с въпросник</w:t>
      </w:r>
      <w:r w:rsidR="00332BA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хартиен носител</w:t>
      </w:r>
      <w:r w:rsidR="000541C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4243C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</w:t>
      </w:r>
      <w:r w:rsidR="000541C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уеб</w:t>
      </w:r>
      <w:r w:rsidR="004243C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-базиран модул</w:t>
      </w:r>
      <w:r w:rsidR="000F16D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Министерството на земеделието</w:t>
      </w:r>
      <w:r w:rsidR="000F16D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CA085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храните</w:t>
      </w:r>
      <w:r w:rsidR="000F16D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горите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20A77F8F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lastRenderedPageBreak/>
        <w:t>Чл. 1</w:t>
      </w:r>
      <w:r w:rsidR="00F35EAF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2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 (1) Централната комисия по преброяването е временен орган, който се състои от председател </w:t>
      </w:r>
      <w:r w:rsidR="00FF5AD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–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представител на Министерството на земеделието</w:t>
      </w:r>
      <w:r w:rsidR="000F16D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храните</w:t>
      </w:r>
      <w:r w:rsidR="000F16D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горите</w:t>
      </w:r>
      <w:r w:rsidR="00664C1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заместник-председател </w:t>
      </w:r>
      <w:r w:rsidR="00FF5AD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–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представител на Нац</w:t>
      </w:r>
      <w:r w:rsidR="00664C1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ионалния статистически институт;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секретар </w:t>
      </w:r>
      <w:r w:rsidR="00FF5AD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–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представител на Министерството на </w:t>
      </w:r>
      <w:r w:rsidR="000F16D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земеделието, храните и горите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и членове, които са представители на Министерството на </w:t>
      </w:r>
      <w:r w:rsidR="000F16D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земеделието, храните и горите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Министерството на вътрешните работи, Главна дирекция "Гражданска регистрация и административно обслужване" към Министерството на регионалното развитие и благоустройството, неправителствени отраслови и браншови организации в земеделието и представителни организации на работодателите и на работниците и служителите</w:t>
      </w:r>
      <w:r w:rsidR="002C389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национално равнище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54D5470C" w14:textId="5AE5BC2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Поименният състав на Централната комисия по преброяването се определя със заповед на министъра на </w:t>
      </w:r>
      <w:r w:rsidR="000F16D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земеделието, храните и горите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по предложение на ръководителите на ведомства</w:t>
      </w:r>
      <w:r w:rsidR="004C52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та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организации</w:t>
      </w:r>
      <w:r w:rsidR="004C52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по ал. 1.</w:t>
      </w:r>
    </w:p>
    <w:p w14:paraId="151376BF" w14:textId="7D8A1590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(3) Министърът на </w:t>
      </w:r>
      <w:r w:rsidR="000F16D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земеделието, храните и горите</w:t>
      </w:r>
      <w:r w:rsidR="0092684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назначава комисията </w:t>
      </w:r>
      <w:r w:rsidR="004C52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по ал. 1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срок</w:t>
      </w:r>
      <w:r w:rsidR="009D16B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три месеца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влизането в сила на закона.</w:t>
      </w:r>
    </w:p>
    <w:p w14:paraId="26BF39A2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Дейността на комисията се ръководи от нейния председател.</w:t>
      </w:r>
    </w:p>
    <w:p w14:paraId="1112B0D4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(5) Централната комисия по преброяването:</w:t>
      </w:r>
    </w:p>
    <w:p w14:paraId="1516789B" w14:textId="77777777" w:rsidR="003C719F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обсъжда и дава становища по програмата на преброяването</w:t>
      </w:r>
      <w:r w:rsidR="009B6E3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по </w:t>
      </w:r>
      <w:r w:rsidR="009B6E3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другите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документи за организацията, подготовката и провеждането на преброяването</w:t>
      </w:r>
      <w:r w:rsidR="003C719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1A1D7FA5" w14:textId="77777777" w:rsidR="00EF2059" w:rsidRPr="00DF33D5" w:rsidRDefault="003C719F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</w:t>
      </w:r>
      <w:r w:rsidR="006A55D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определя критерии за подбор на анкетьори</w:t>
      </w:r>
      <w:r w:rsidR="00ED425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D425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оператори, 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контрольори</w:t>
      </w:r>
      <w:r w:rsidR="00ED425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придружители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78B68C4B" w14:textId="77777777" w:rsidR="00EF2059" w:rsidRPr="00DF33D5" w:rsidRDefault="003C719F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обсъжда и предлага мерки за отстраняване на пропуски и грешки в работата на органите, извършващи преброяването;</w:t>
      </w:r>
    </w:p>
    <w:p w14:paraId="0E3111A9" w14:textId="77777777" w:rsidR="00EF2059" w:rsidRPr="00DF33D5" w:rsidRDefault="003C719F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приема и оценява резултатите от преброяването и оповестява приключването му;</w:t>
      </w:r>
    </w:p>
    <w:p w14:paraId="0B7F2FFA" w14:textId="77777777" w:rsidR="00EF2059" w:rsidRPr="00DF33D5" w:rsidRDefault="003C719F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изготвя </w:t>
      </w:r>
      <w:r w:rsidR="001377B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до края на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0F16D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1 г.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доклад до министъра на </w:t>
      </w:r>
      <w:r w:rsidR="000F16D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земеделието, храните и горите</w:t>
      </w:r>
      <w:r w:rsidR="0092684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 до председателя на Националния статистически институт за изпълнението на задачите на преброяването и за основните резултати от него</w:t>
      </w:r>
      <w:r w:rsidR="0071235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с което приключва дейността си.</w:t>
      </w:r>
      <w:r w:rsidR="0048716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6E1367A6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1</w:t>
      </w:r>
      <w:r w:rsidR="00F35EAF" w:rsidRPr="00DF33D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3</w:t>
      </w:r>
      <w:r w:rsidRPr="00DF33D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="005B1AD7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(1) В </w:t>
      </w:r>
      <w:r w:rsidR="000F16D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едномесечен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срок от назначаването на Централната комисия по преброяването във всяка област се създава областна комисия по преброяването.</w:t>
      </w:r>
    </w:p>
    <w:p w14:paraId="797C2C69" w14:textId="77777777" w:rsidR="00CC5CB8" w:rsidRPr="00DF33D5" w:rsidRDefault="00CC5CB8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(2) Областната комисия по преброяването </w:t>
      </w:r>
      <w:r w:rsidR="00CE1B7B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временен орган и 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състои от председател, секретар и от </w:t>
      </w:r>
      <w:r w:rsidR="00AD0E4D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 </w:t>
      </w:r>
      <w:r w:rsidR="00AD0E4D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членове.</w:t>
      </w:r>
    </w:p>
    <w:p w14:paraId="2BC0A192" w14:textId="503E891F" w:rsidR="000449DF" w:rsidRPr="00DF33D5" w:rsidRDefault="000449DF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(3) В състава на областните комисии по преброяването се включват служители на областните дирекции "Земеделие", областните дирекции по безопасност на храните 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и областните дирекции на Държавен фонд „Земеделие“, специалисти от териториалните статистически бюра, служители от областните и общинските администрации, служители от регионални структури на Министерството на вътрешните работи</w:t>
      </w:r>
      <w:r w:rsidR="00705EE5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служители на териториалните звена на Главна дирекция "Гражданска регистрация и административно обслужване" към Министерството на регионалното развитие и благоустройството</w:t>
      </w:r>
      <w:r w:rsidR="00B860C2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</w:t>
      </w:r>
      <w:r w:rsidR="00705EE5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представители на браншовите организации и асоциации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8032766" w14:textId="77777777" w:rsidR="00CC5CB8" w:rsidRPr="00DF33D5" w:rsidRDefault="00CC5CB8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0449DF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Областната комисия по преброяването се назначава от министъра на земеделието, храните и горите по предложение на директора на </w:t>
      </w:r>
      <w:r w:rsidR="00820C2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съответната 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областна дирекция „Земеделие“. Ръководителите на ведомствата и организациите по ал. </w:t>
      </w:r>
      <w:r w:rsidR="000449DF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предлагат членовете на областната комисия по преброяването.</w:t>
      </w:r>
    </w:p>
    <w:p w14:paraId="4C0B20DD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0449DF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) Председател на областната комисия по преброяването е директорът на съответната областна дирекция "Земеделие"</w:t>
      </w:r>
      <w:r w:rsidR="00CC5CB8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, а секретар – експерт по агростатистика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1F88996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820C2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) Дейността на областната комисия по преброяването се ръководи от нейния председател.</w:t>
      </w:r>
    </w:p>
    <w:p w14:paraId="16C32E64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="00820C2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) Областната комисия по преброяването:</w:t>
      </w:r>
    </w:p>
    <w:p w14:paraId="58D75F36" w14:textId="77777777" w:rsidR="004F0094" w:rsidRPr="00DF33D5" w:rsidRDefault="00386CE1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4F0094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AD0E4D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4F0094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ъдейства при актуализиране на списък</w:t>
      </w:r>
      <w:r w:rsidR="00C9622F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</w:t>
      </w:r>
      <w:r w:rsidR="004F0094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чл. 2, </w:t>
      </w:r>
      <w:r w:rsidR="00FD7F1F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4F0094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 1;</w:t>
      </w:r>
    </w:p>
    <w:p w14:paraId="596C6CE3" w14:textId="77777777" w:rsidR="00EF2059" w:rsidRPr="00DF33D5" w:rsidRDefault="00386CE1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 следи за провеждане</w:t>
      </w:r>
      <w:r w:rsidR="00CD0A8E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то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преброяването в областта в съответствие с програмата и </w:t>
      </w:r>
      <w:r w:rsidR="00CE1B7B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при спазване на методическите указания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2F9A2B3D" w14:textId="77777777" w:rsidR="00EF2059" w:rsidRPr="00DF33D5" w:rsidRDefault="00386CE1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38282E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предложение на областната дирекция „Земеделие“ 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определя населени места,</w:t>
      </w:r>
      <w:r w:rsidR="005A3A99" w:rsidRPr="00DF33D5">
        <w:rPr>
          <w:rStyle w:val="IntenseEmphasis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5A3A99" w:rsidRPr="00DF33D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bg-BG"/>
        </w:rPr>
        <w:t>райони или квартали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E219F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особени местни условия, 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които </w:t>
      </w:r>
      <w:r w:rsidR="00A97018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анкетьорите 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</w:t>
      </w:r>
      <w:r w:rsidR="00A97018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посещават с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придружители;</w:t>
      </w:r>
    </w:p>
    <w:p w14:paraId="487996C8" w14:textId="77777777" w:rsidR="00EF2059" w:rsidRPr="00DF33D5" w:rsidRDefault="00386CE1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предприема мерки за отстраняване на пропуски и грешки в работата на </w:t>
      </w:r>
      <w:r w:rsidR="000449DF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участниците в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преброяването в областта;</w:t>
      </w:r>
    </w:p>
    <w:p w14:paraId="7B9A4567" w14:textId="77777777" w:rsidR="00EF2059" w:rsidRPr="00DF33D5" w:rsidRDefault="00386CE1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информира Министерството на </w:t>
      </w:r>
      <w:r w:rsidR="000F16D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земеделието, храните и горите</w:t>
      </w:r>
      <w:r w:rsidR="0092684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за подготовката и провеждането на преброяването в областта;</w:t>
      </w:r>
    </w:p>
    <w:p w14:paraId="68657CF2" w14:textId="77777777" w:rsidR="00EF2059" w:rsidRPr="00DF33D5" w:rsidRDefault="00386CE1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 изготвя до 3</w:t>
      </w:r>
      <w:r w:rsidR="00E25574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="0092684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25574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юни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0F16D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г. доклад до Централната комисия по преброяването за проведеното преброяване </w:t>
      </w:r>
      <w:r w:rsidR="000F16D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и за основните резултати на територията на областта</w:t>
      </w:r>
      <w:r w:rsidR="00CE1B7B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, с което комисията приключ</w:t>
      </w:r>
      <w:r w:rsidR="009A57DA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="00CE1B7B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а дейността си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5EA3708D" w14:textId="7147145C" w:rsidR="00EF2059" w:rsidRPr="004C525F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1</w:t>
      </w:r>
      <w:r w:rsidR="00F35EAF" w:rsidRPr="00DF33D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4</w:t>
      </w:r>
      <w:r w:rsidRPr="00DF33D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="00ED425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20B5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За провеждане на преброяването </w:t>
      </w:r>
      <w:r w:rsidR="004C525F" w:rsidRPr="00FA3C6B">
        <w:rPr>
          <w:rFonts w:ascii="Times New Roman" w:hAnsi="Times New Roman" w:cs="Times New Roman"/>
          <w:sz w:val="24"/>
          <w:szCs w:val="24"/>
          <w:lang w:val="bg-BG"/>
        </w:rPr>
        <w:t>министърът</w:t>
      </w:r>
      <w:r w:rsidR="004C525F" w:rsidRPr="004C52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C20B5D" w:rsidRPr="004C52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на земеделието, храните и горите </w:t>
      </w:r>
      <w:r w:rsidR="004C525F" w:rsidRPr="00047C20">
        <w:rPr>
          <w:rFonts w:ascii="Times New Roman" w:hAnsi="Times New Roman" w:cs="Times New Roman"/>
          <w:sz w:val="24"/>
          <w:szCs w:val="24"/>
          <w:lang w:val="bg-BG"/>
        </w:rPr>
        <w:t>или оправомощено от него лице, както и директорът на съответната областна дирекция “Земеделие</w:t>
      </w:r>
      <w:r w:rsidR="00DF5C0C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FC144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C525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D425C" w:rsidRPr="004C52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сключва</w:t>
      </w:r>
      <w:r w:rsidR="004C52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</w:t>
      </w:r>
      <w:r w:rsidR="00ED425C" w:rsidRPr="004C525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договори с физически лица по Закона за задълженията и договорите</w:t>
      </w:r>
      <w:r w:rsidR="009B6E3E" w:rsidRPr="004C525F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511036" w:rsidRPr="004C52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44195" w:rsidRPr="004C525F">
        <w:rPr>
          <w:rFonts w:ascii="Times New Roman" w:eastAsia="Calibri" w:hAnsi="Times New Roman" w:cs="Times New Roman"/>
          <w:sz w:val="24"/>
          <w:szCs w:val="24"/>
          <w:lang w:val="bg-BG"/>
        </w:rPr>
        <w:t>след подбор по критериите</w:t>
      </w:r>
      <w:r w:rsidR="008E219F" w:rsidRPr="00A14B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E219F" w:rsidRPr="00FC1447">
        <w:rPr>
          <w:rFonts w:ascii="Times New Roman" w:eastAsia="Calibri" w:hAnsi="Times New Roman" w:cs="Times New Roman"/>
          <w:sz w:val="24"/>
          <w:szCs w:val="24"/>
          <w:lang w:val="bg-BG"/>
        </w:rPr>
        <w:t>по</w:t>
      </w:r>
      <w:r w:rsidR="00E44195" w:rsidRPr="00FC14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чл. 1</w:t>
      </w:r>
      <w:r w:rsidR="00F35EAF" w:rsidRPr="00FC1447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E44195" w:rsidRPr="00FC144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ал. 5, т. </w:t>
      </w:r>
      <w:r w:rsidR="000449DF" w:rsidRPr="00FC1447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F54C5D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0A89AC88" w14:textId="5001CAB9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1</w:t>
      </w:r>
      <w:r w:rsidR="00F35EAF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5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38282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(1) Анкетьорът </w:t>
      </w:r>
      <w:r w:rsidR="000F16D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събира необходимите данни </w:t>
      </w:r>
      <w:r w:rsidR="006A55DF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="006A55D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0F16D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земеделски</w:t>
      </w:r>
      <w:r w:rsidR="00BF5B6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</w:t>
      </w:r>
      <w:r w:rsidR="000F16D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6A55D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стопанства </w:t>
      </w:r>
      <w:r w:rsidR="00BF5B6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 ги въвежда </w:t>
      </w:r>
      <w:r w:rsidR="00495B6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онлайн</w:t>
      </w:r>
      <w:r w:rsidR="00BF5B6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модул</w:t>
      </w:r>
      <w:r w:rsidR="008E219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по чл. 1</w:t>
      </w:r>
      <w:r w:rsidR="00F35EA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="008E219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т. </w:t>
      </w:r>
      <w:r w:rsidR="00D01D69"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="006516B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="008E219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="001B566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при </w:t>
      </w:r>
      <w:r w:rsidR="00EC58B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предоставена</w:t>
      </w:r>
      <w:r w:rsidR="008D27E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B566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техническа </w:t>
      </w:r>
      <w:r w:rsidR="001B566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възможност</w:t>
      </w:r>
      <w:r w:rsidR="008E219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="00AD0E4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или ги записва </w:t>
      </w:r>
      <w:r w:rsidR="00332BA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във</w:t>
      </w:r>
      <w:r w:rsidR="00AD0E4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въпросник</w:t>
      </w:r>
      <w:r w:rsidR="00332BA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хартиен носител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При събирането на </w:t>
      </w:r>
      <w:r w:rsidR="00483F5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индивидуални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те данни анкетьорът се ръководи от </w:t>
      </w:r>
      <w:r w:rsidR="00846ED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методическите указания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попълване на статистически</w:t>
      </w:r>
      <w:r w:rsidR="00725F7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я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въпросни</w:t>
      </w:r>
      <w:r w:rsidR="00725F7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="00846ED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както и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от указанията на контрольора и на </w:t>
      </w:r>
      <w:r w:rsidR="008E219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отговорния експерт по агростатистика</w:t>
      </w:r>
      <w:r w:rsidR="000449D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</w:t>
      </w:r>
      <w:r w:rsidR="009B280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8E219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съответната областна дирекция „Земеделие“</w:t>
      </w:r>
      <w:r w:rsidR="006A6C2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5EAC8604" w14:textId="77777777" w:rsidR="009B2800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При необходимост в населени места</w:t>
      </w:r>
      <w:r w:rsidR="00102A7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102A79" w:rsidRPr="00DF33D5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102A79" w:rsidRPr="00DF33D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bg-BG"/>
        </w:rPr>
        <w:t>райони или квартали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 особени местни условия по чл. 1</w:t>
      </w:r>
      <w:r w:rsidR="00F35EA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ал. </w:t>
      </w:r>
      <w:r w:rsidR="00EF014A"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т. </w:t>
      </w:r>
      <w:r w:rsidR="008E219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в които анкетьорите имат затруднения в дейността си, </w:t>
      </w:r>
      <w:r w:rsidR="00A9701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 посещават стопанствата заедно с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придружители. </w:t>
      </w:r>
    </w:p>
    <w:p w14:paraId="1B9E3287" w14:textId="77777777" w:rsidR="00EF2059" w:rsidRPr="00DF33D5" w:rsidRDefault="009B2800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(3) 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Придружителите подпомагат анкетьорите и изпълняват техните указания.</w:t>
      </w:r>
    </w:p>
    <w:p w14:paraId="24C9329D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1</w:t>
      </w:r>
      <w:r w:rsidR="00F35EAF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6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 (1) Контрольорът ръководи, контролира и подпомага анкетьорите от своя район. Той отговаря за пълнотата </w:t>
      </w:r>
      <w:r w:rsidR="009B280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 качеството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на </w:t>
      </w:r>
      <w:r w:rsidR="00BF5B6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събраните и въведени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данни.</w:t>
      </w:r>
    </w:p>
    <w:p w14:paraId="55A788B3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="00B7670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своята дейност к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онтрольорът се ръководи от </w:t>
      </w:r>
      <w:r w:rsidR="00846ED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методическите указания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за попълване на статистическите въпросници и при необходимост търси съдействие </w:t>
      </w:r>
      <w:r w:rsidR="006A6C2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по организационни въпроси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председателя на областната комисия по преброяването</w:t>
      </w:r>
      <w:r w:rsidR="006A6C2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а по метод</w:t>
      </w:r>
      <w:r w:rsidR="00EC58B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</w:t>
      </w:r>
      <w:r w:rsidR="006A6C2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чески въпроси – от отговорния експерт по агростатистика</w:t>
      </w:r>
      <w:r w:rsidR="009B280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</w:t>
      </w:r>
      <w:r w:rsidR="00B7670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съответната областна дирекция </w:t>
      </w:r>
      <w:r w:rsidR="00B76705"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</w:t>
      </w:r>
      <w:r w:rsidR="00B7670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Земеделие</w:t>
      </w:r>
      <w:r w:rsidR="00B76705"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”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173428CD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(3) Контрольорът </w:t>
      </w:r>
      <w:r w:rsidR="006A6C20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пр</w:t>
      </w:r>
      <w:r w:rsidR="00C20B5D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оверява</w:t>
      </w:r>
      <w:r w:rsidR="006A6C20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въведените данни от 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анкетьорите и </w:t>
      </w:r>
      <w:r w:rsidR="006A6C20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представя </w:t>
      </w:r>
      <w:r w:rsidR="00D01D6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1377B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отговорния експерт по агростатистика</w:t>
      </w:r>
      <w:r w:rsidR="001377B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C58BF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обобщена </w:t>
      </w:r>
      <w:r w:rsidR="009B2800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справка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контролния район по предварителен график, изготвен от областната дирекция "Земеделие".</w:t>
      </w:r>
    </w:p>
    <w:p w14:paraId="7DECDC17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1</w:t>
      </w:r>
      <w:r w:rsidR="00F35EAF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7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 Лицата, определени за анкетьори и контрольори, преминават </w:t>
      </w:r>
      <w:r w:rsidR="0038282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задължително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обучение</w:t>
      </w:r>
      <w:r w:rsidR="0038282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по чл. 1</w:t>
      </w:r>
      <w:r w:rsidR="00F35EA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="0038282E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т. </w:t>
      </w:r>
      <w:r w:rsidR="00767B2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424FDE1D" w14:textId="77777777" w:rsidR="00494690" w:rsidRDefault="00B6429D" w:rsidP="00DF5C0C">
      <w:pPr>
        <w:shd w:val="clear" w:color="auto" w:fill="FEFEFE"/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  <w:lang w:val="bg-BG"/>
        </w:rPr>
        <w:t>Глава четвърта</w:t>
      </w:r>
    </w:p>
    <w:p w14:paraId="441E723E" w14:textId="29E58F94" w:rsidR="00EF2059" w:rsidRPr="00494690" w:rsidRDefault="00EF2059" w:rsidP="00494690">
      <w:pPr>
        <w:shd w:val="clear" w:color="auto" w:fill="FEFEFE"/>
        <w:spacing w:after="12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ФИНАНСИРАНЕ НА ПРЕБРОЯВАНЕТО</w:t>
      </w:r>
    </w:p>
    <w:p w14:paraId="405005CC" w14:textId="50CC15D2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1</w:t>
      </w:r>
      <w:r w:rsidR="00804D73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8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Средствата, необходими за преброяването, се осигуряват от бюджет</w:t>
      </w:r>
      <w:r w:rsidR="00BF4A4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BF4A4C" w:rsidRPr="00FA3C6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Министерството на земеделието, храните и горите</w:t>
      </w:r>
      <w:r w:rsidR="00BF4A4C" w:rsidRPr="00A14B1E">
        <w:rPr>
          <w:rFonts w:ascii="Verdana" w:hAnsi="Verdana"/>
          <w:color w:val="7030A0"/>
          <w:sz w:val="20"/>
          <w:szCs w:val="20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 при условията на чл. 13 от Регламент (Е</w:t>
      </w:r>
      <w:r w:rsidR="0092483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</w:t>
      </w:r>
      <w:r w:rsidR="0092483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2018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/</w:t>
      </w:r>
      <w:r w:rsidR="0092483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</w:t>
      </w:r>
      <w:r w:rsidR="0092483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91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66C1F7C1" w14:textId="77777777" w:rsidR="00494690" w:rsidRDefault="00B6429D" w:rsidP="00DF5C0C">
      <w:pPr>
        <w:shd w:val="clear" w:color="auto" w:fill="FEFEFE"/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  <w:lang w:val="bg-BG"/>
        </w:rPr>
        <w:t>Глава пета</w:t>
      </w:r>
    </w:p>
    <w:p w14:paraId="30AD7F99" w14:textId="5C5807BA" w:rsidR="00EF2059" w:rsidRPr="00494690" w:rsidRDefault="00EF2059" w:rsidP="00494690">
      <w:pPr>
        <w:shd w:val="clear" w:color="auto" w:fill="FEFEFE"/>
        <w:spacing w:after="12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РЕД И НАЧИН НА ПРОВЕЖДАНЕ НА ПРЕБРОЯВАНЕТО</w:t>
      </w:r>
    </w:p>
    <w:p w14:paraId="44F4342F" w14:textId="04FBC91A" w:rsidR="00EB04EA" w:rsidRPr="00DF33D5" w:rsidRDefault="00695D9C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804D73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19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7B195A"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(1) </w:t>
      </w:r>
      <w:r w:rsidR="003375D3"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изготвяне на списъка по чл. 10, т.</w:t>
      </w:r>
      <w:r w:rsidR="003375D3" w:rsidRPr="00A14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3375D3"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5, о</w:t>
      </w:r>
      <w:r w:rsidR="00EB04EA"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рганът на статистиката в </w:t>
      </w:r>
      <w:r w:rsidR="003375D3"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Министерството на земеделието, храните и горите ползва всички налични административни източници. Списъкът се предоставя на областните дирекции „Земеделие“ за преглед и актуализиране.</w:t>
      </w:r>
    </w:p>
    <w:p w14:paraId="2E0DAA9E" w14:textId="07A0A9C9" w:rsidR="000C752E" w:rsidRPr="00DF33D5" w:rsidRDefault="007B195A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(2) Областните дирекции </w:t>
      </w:r>
      <w:r w:rsidR="00CC66C7" w:rsidRPr="00A14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“</w:t>
      </w:r>
      <w:r w:rsidR="00CC66C7"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емеделие</w:t>
      </w:r>
      <w:r w:rsidR="00CC66C7" w:rsidRPr="00A14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”</w:t>
      </w:r>
      <w:r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със съдействието на органите на местното самоуправление, областните дирекции по безопасност на храните и областните </w:t>
      </w:r>
      <w:r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lastRenderedPageBreak/>
        <w:t>дирекции на Държавен фонд „Земеделие“ проверяват пълнотата на списъка по ал. 1</w:t>
      </w:r>
      <w:r w:rsidR="00230F6C"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и </w:t>
      </w:r>
      <w:r w:rsidR="000449DF"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го </w:t>
      </w:r>
      <w:r w:rsidR="00230F6C"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допълват със земеделски стопанства, които не са включени</w:t>
      </w:r>
      <w:r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</w:t>
      </w:r>
      <w:r w:rsidR="00E8633B"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при необходимост </w:t>
      </w:r>
      <w:r w:rsidR="00846ED5"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и чрез обход на място.</w:t>
      </w:r>
      <w:r w:rsidR="000C75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EE0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Експертите</w:t>
      </w:r>
      <w:r w:rsidR="00B11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, които </w:t>
      </w:r>
      <w:r w:rsidR="00EE0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участ</w:t>
      </w:r>
      <w:r w:rsidR="00B11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ват</w:t>
      </w:r>
      <w:r w:rsidR="00EE0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тези проверки</w:t>
      </w:r>
      <w:r w:rsidR="00B11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,</w:t>
      </w:r>
      <w:r w:rsidR="00EE0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се определят със заповед на ръководителя на съответното ведомство.</w:t>
      </w:r>
    </w:p>
    <w:p w14:paraId="2DA548C3" w14:textId="77777777" w:rsidR="0005502C" w:rsidRPr="00DF33D5" w:rsidRDefault="0005502C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(3) Областните дирекции </w:t>
      </w:r>
      <w:r w:rsidR="00CC66C7" w:rsidRPr="00A14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“</w:t>
      </w:r>
      <w:r w:rsidR="00CC66C7"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Земеделие</w:t>
      </w:r>
      <w:r w:rsidR="00CC66C7" w:rsidRPr="00A14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”</w:t>
      </w:r>
      <w:r w:rsidR="00CC66C7"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обучават лицата, коит</w:t>
      </w:r>
      <w:r w:rsidR="00846ED5"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 ще участват в обхода на място.</w:t>
      </w:r>
    </w:p>
    <w:p w14:paraId="38E527DF" w14:textId="77777777" w:rsidR="00D01D69" w:rsidRPr="00DF33D5" w:rsidRDefault="0005502C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(4) По време на обхода на място се посещават </w:t>
      </w:r>
      <w:r w:rsidR="00846ED5"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статистически единици със земеделска дейност</w:t>
      </w:r>
      <w:r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, за които</w:t>
      </w:r>
      <w:r w:rsidR="00846ED5"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се попълва въпросник за уточняване на дейността им</w:t>
      </w:r>
      <w:r w:rsidR="00230F6C" w:rsidRPr="00DF33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. </w:t>
      </w:r>
    </w:p>
    <w:p w14:paraId="4CEA42EF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2</w:t>
      </w:r>
      <w:r w:rsidR="00804D73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0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9D6543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Министърът на земеделието</w:t>
      </w:r>
      <w:r w:rsidR="00BF5B6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храните и горите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със съдействието на областните управители и кметовете на общините организира пробно преброяване като първи етап на преброяването. Целта на пробното преброяване е да се </w:t>
      </w:r>
      <w:r w:rsidR="00A9701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провери в реални условия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организацията, провеждането</w:t>
      </w:r>
      <w:r w:rsidR="00725F7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инструментариумът на преброяването</w:t>
      </w:r>
      <w:r w:rsidR="00725F7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</w:t>
      </w:r>
      <w:r w:rsidR="00495B6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онлайн</w:t>
      </w:r>
      <w:r w:rsidR="00725F7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въвеждането на</w:t>
      </w:r>
      <w:r w:rsidR="00102A7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725F7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данните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5216AE1A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Министърът на </w:t>
      </w:r>
      <w:r w:rsidR="004658A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земеделието, храните и горите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определя населените места, в които се провежда пробното преброяване</w:t>
      </w:r>
      <w:r w:rsidR="00FE3FA1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след съгласуване с </w:t>
      </w:r>
      <w:r w:rsidR="00ED425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органите на местното самоуправление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4B220F22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(3) Пробното преброяване се провежда в периода от 1 </w:t>
      </w:r>
      <w:r w:rsidR="00B330E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септе</w:t>
      </w:r>
      <w:r w:rsidR="00BF5B6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мври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201</w:t>
      </w:r>
      <w:r w:rsidR="00BF5B6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г. до </w:t>
      </w:r>
      <w:r w:rsidR="00C9622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11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B330E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окто</w:t>
      </w:r>
      <w:r w:rsidR="007B195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мври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201</w:t>
      </w:r>
      <w:r w:rsidR="00BF5B6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г.</w:t>
      </w:r>
      <w:r w:rsidR="00E4419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като от 1 </w:t>
      </w:r>
      <w:r w:rsidR="00B330E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септември</w:t>
      </w:r>
      <w:r w:rsidR="00E4419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 10 </w:t>
      </w:r>
      <w:r w:rsidR="00B330E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септември 2019 </w:t>
      </w:r>
      <w:r w:rsidR="00CC66C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г. </w:t>
      </w:r>
      <w:r w:rsidR="00E4419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данните се въвеждат онлайн от земеделски стопани, а от </w:t>
      </w:r>
      <w:r w:rsidR="007B195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11 </w:t>
      </w:r>
      <w:r w:rsidR="00B330E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септември</w:t>
      </w:r>
      <w:r w:rsidR="007B195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 </w:t>
      </w:r>
      <w:r w:rsidR="00D01D6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11</w:t>
      </w:r>
      <w:r w:rsidR="007B195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B330E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окто</w:t>
      </w:r>
      <w:r w:rsidR="007B195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мври 2019 </w:t>
      </w:r>
      <w:r w:rsidR="00CC66C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г. </w:t>
      </w:r>
      <w:r w:rsidR="007B195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се събират чрез анкетьори и </w:t>
      </w:r>
      <w:r w:rsidR="00CC66C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се </w:t>
      </w:r>
      <w:r w:rsidR="007B195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контролират от експерти по агростатистика от областните дирекции „Земеделие“.</w:t>
      </w:r>
    </w:p>
    <w:p w14:paraId="74AB7692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Резултатите и изводите от пробното преброяване се вземат предвид при организацията, провеждането и инструментариума на преброяването.</w:t>
      </w:r>
    </w:p>
    <w:p w14:paraId="5E7B2421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2</w:t>
      </w:r>
      <w:r w:rsidR="00804D73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1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(1) При изпълнението на задълженията си по време на преброяването анкетьорите сами или с придружители посещават земеделските стопанства в своя преброителен участък всеки календарен ден от 8</w:t>
      </w:r>
      <w:r w:rsidR="009D6543"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00 до 20</w:t>
      </w:r>
      <w:r w:rsidR="009D6543" w:rsidRPr="00A14B1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00 ч</w:t>
      </w:r>
      <w:r w:rsidR="009D654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аса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Анкетираният може да поиска посещението да се извърши в други часове, като посочи причините за това.</w:t>
      </w:r>
    </w:p>
    <w:p w14:paraId="3525EC6B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Земеделските стопани и </w:t>
      </w:r>
      <w:r w:rsidR="00332BA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управител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ите на земеделските стопанства са длъжни да осигурят на органите по преброяването достъп до офиса и/или стопанските сгради във времето</w:t>
      </w:r>
      <w:r w:rsidR="00CC66C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CC66C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посочено в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ал. 1.</w:t>
      </w:r>
    </w:p>
    <w:p w14:paraId="0AEB83F7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(3) </w:t>
      </w:r>
      <w:r w:rsidR="00CC66C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съответствие с чл. </w:t>
      </w:r>
      <w:r w:rsidR="0083095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20</w:t>
      </w:r>
      <w:r w:rsidR="00CC66C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ал. 1 и 3 от Закона за статистиката з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емеделските стопани или </w:t>
      </w:r>
      <w:r w:rsidR="00332BA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управи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телите на земеделски стопанства </w:t>
      </w:r>
      <w:r w:rsidR="005B1AD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са длъжни да </w:t>
      </w:r>
      <w:r w:rsidR="0016278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предоставят </w:t>
      </w:r>
      <w:r w:rsidR="00CC66C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достоверни данни </w:t>
      </w:r>
      <w:r w:rsidR="0016278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 приложение № 1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08324BF6" w14:textId="77777777" w:rsidR="00AB53FD" w:rsidRPr="00DF33D5" w:rsidRDefault="00AB53FD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(4) В съответствие с чл. 2</w:t>
      </w:r>
      <w:r w:rsidR="0083095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Закона за статистиката земеделските стопани или </w:t>
      </w:r>
      <w:r w:rsidR="00332BA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управит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елите на земеделски стопанства </w:t>
      </w:r>
      <w:r w:rsidR="005B1AD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са длъжни да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предоставят данни по приложение № 1.</w:t>
      </w:r>
    </w:p>
    <w:p w14:paraId="5F5BACC4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2</w:t>
      </w:r>
      <w:r w:rsidR="00804D73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2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332BAA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C7113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Анкетьорите и контрольорите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получават данни за земеделските стопанства от стопанина, от </w:t>
      </w:r>
      <w:r w:rsidR="00332BA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управ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ителя на стопанството или от </w:t>
      </w:r>
      <w:r w:rsidR="005B1AD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друго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лице</w:t>
      </w:r>
      <w:r w:rsidR="005B1AD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запознато с дейността на стопанството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21243DE6" w14:textId="77777777" w:rsidR="00864B3C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 2</w:t>
      </w:r>
      <w:r w:rsidR="00804D73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3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075EA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314F9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На всеки анкетьор, контрольор и придружител се издава служебна карта, съдържаща неговите имена, </w:t>
      </w:r>
      <w:r w:rsidR="00AB53F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номер,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снимка и срок на валидност.</w:t>
      </w:r>
    </w:p>
    <w:p w14:paraId="066770E2" w14:textId="77777777" w:rsidR="00EF2059" w:rsidRPr="00DF33D5" w:rsidRDefault="00864B3C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След приключване на преброяването служебните карти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по ал. 1 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 връщат в областните дирекции "Земеделие" заедно с преброителните материали.</w:t>
      </w:r>
    </w:p>
    <w:p w14:paraId="496236CA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864B3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Лицата по ал. </w:t>
      </w:r>
      <w:r w:rsidR="00314F9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са длъжни при посещенията си в земеделските стопанства да се легитимират със служебната си карта.</w:t>
      </w:r>
    </w:p>
    <w:p w14:paraId="4834BDD2" w14:textId="77777777" w:rsidR="00FC59DC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Чл. </w:t>
      </w:r>
      <w:r w:rsidR="00804D73" w:rsidRPr="00DF33D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24</w:t>
      </w:r>
      <w:r w:rsidRPr="00DF33D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</w:t>
      </w:r>
      <w:r w:rsidR="00B7416D" w:rsidRPr="00DF33D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FC59D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(1) 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Данните за земеделските стопанства по</w:t>
      </w:r>
      <w:r w:rsidR="00AB53FD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 № 1</w:t>
      </w:r>
      <w:r w:rsidR="00AB53FD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A37DB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може да се предоставят</w:t>
      </w:r>
      <w:r w:rsidR="00C7113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онлайн</w:t>
      </w:r>
      <w:r w:rsidR="00924837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чрез </w:t>
      </w:r>
      <w:r w:rsidR="00924837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единна в</w:t>
      </w:r>
      <w:r w:rsidR="007A37DB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ходна точка за </w:t>
      </w:r>
      <w:r w:rsidR="00695AC8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въвеждане на </w:t>
      </w:r>
      <w:r w:rsidR="007A37DB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данни </w:t>
      </w:r>
      <w:r w:rsidR="00740D88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стопанина или от </w:t>
      </w:r>
      <w:r w:rsidR="00332BAA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управи</w:t>
      </w:r>
      <w:r w:rsidR="00740D88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теля на стопанството</w:t>
      </w:r>
      <w:r w:rsidR="00AA1C20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7113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електронния статистически въпросник </w:t>
      </w:r>
      <w:r w:rsidR="00AA1C20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</w:t>
      </w:r>
      <w:r w:rsidR="00ED425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срока, </w:t>
      </w:r>
      <w:r w:rsidR="00AA1C20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определен в чл. 3, ал. 2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2A63064B" w14:textId="77777777" w:rsidR="00695AC8" w:rsidRPr="00DF33D5" w:rsidRDefault="00695AC8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(2) Събраните данни на хартиен носител се въвеждат онлайн в модула по чл. </w:t>
      </w:r>
      <w:r w:rsidR="00804D73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11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, т. 1</w:t>
      </w:r>
      <w:r w:rsidR="00033547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оператори. </w:t>
      </w:r>
    </w:p>
    <w:p w14:paraId="628DB87E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804D73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25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 При извършване на контролни </w:t>
      </w:r>
      <w:r w:rsidR="00BF5B6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посещения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се използват анкетни карти за:</w:t>
      </w:r>
    </w:p>
    <w:p w14:paraId="71EB9974" w14:textId="77777777" w:rsidR="00314F90" w:rsidRPr="00DF33D5" w:rsidRDefault="009E7590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="00314F9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проверка на пълнотата на списъка на земеделските стопанства по чл. 2, </w:t>
      </w:r>
      <w:r w:rsidR="00EF014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т. </w:t>
      </w:r>
      <w:r w:rsidR="00314F9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  <w:r w:rsidR="0048716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766AF59E" w14:textId="77777777" w:rsidR="00EF2059" w:rsidRPr="00DF33D5" w:rsidRDefault="009E7590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проверка на то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чността на регистрираните данни.</w:t>
      </w:r>
    </w:p>
    <w:p w14:paraId="22C1358F" w14:textId="77777777" w:rsidR="009E7590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804D73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26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 Органът </w:t>
      </w:r>
      <w:r w:rsidR="009E759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на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статистика</w:t>
      </w:r>
      <w:r w:rsidR="009E759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та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Министерството на </w:t>
      </w:r>
      <w:r w:rsidR="00604D3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земеделието, </w:t>
      </w:r>
      <w:r w:rsidR="007A37D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храните и </w:t>
      </w:r>
      <w:r w:rsidR="00A45554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</w:t>
      </w:r>
      <w:r w:rsidR="00604D3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орите</w:t>
      </w:r>
      <w:r w:rsidR="009E759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69307B86" w14:textId="77777777" w:rsidR="00EF2059" w:rsidRPr="00DF33D5" w:rsidRDefault="009E7590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обобщава </w:t>
      </w:r>
      <w:r w:rsidR="00314F9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въведените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данни </w:t>
      </w:r>
      <w:r w:rsidR="00FE340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модула по 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</w:t>
      </w:r>
      <w:r w:rsidR="00804D7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11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т. </w:t>
      </w:r>
      <w:r w:rsidR="00CF34D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11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03FFC456" w14:textId="77777777" w:rsidR="00740D88" w:rsidRPr="00DF33D5" w:rsidRDefault="009E7590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2. предоставя в електронна форма на </w:t>
      </w:r>
      <w:r w:rsidR="00FE340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Евростат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предвидените в регламента срокове в</w:t>
      </w:r>
      <w:r w:rsidR="00740D8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алидираните данни от преброяването и доклад за качеството по чл. 12,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параграф</w:t>
      </w:r>
      <w:r w:rsidR="00740D8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1 от Регламент (ЕС) № 1091/2018.</w:t>
      </w:r>
    </w:p>
    <w:p w14:paraId="7287AEA9" w14:textId="77777777" w:rsidR="00A97018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804D73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27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 Резултатите от преброяването се публикуват </w:t>
      </w:r>
      <w:r w:rsidR="00A9701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на интернет страницата и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специални издания на Министерството на </w:t>
      </w:r>
      <w:r w:rsidR="004658A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земеделието, храните и горите</w:t>
      </w:r>
      <w:r w:rsidR="00630EF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A9701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</w:t>
      </w:r>
      <w:r w:rsidR="00A97018" w:rsidRPr="00DF33D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D0E4D" w:rsidRPr="00DF33D5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A97018" w:rsidRPr="00DF33D5">
        <w:rPr>
          <w:rFonts w:ascii="Times New Roman" w:hAnsi="Times New Roman" w:cs="Times New Roman"/>
          <w:sz w:val="24"/>
          <w:szCs w:val="24"/>
          <w:lang w:val="bg-BG"/>
        </w:rPr>
        <w:t>татистическия годишник на Н</w:t>
      </w:r>
      <w:r w:rsidR="002345EF" w:rsidRPr="00DF33D5">
        <w:rPr>
          <w:rFonts w:ascii="Times New Roman" w:hAnsi="Times New Roman" w:cs="Times New Roman"/>
          <w:sz w:val="24"/>
          <w:szCs w:val="24"/>
          <w:lang w:val="bg-BG"/>
        </w:rPr>
        <w:t>ационалния статистически институт</w:t>
      </w:r>
      <w:r w:rsidR="00630EF3" w:rsidRPr="00DF33D5">
        <w:rPr>
          <w:rFonts w:ascii="Times New Roman" w:hAnsi="Times New Roman" w:cs="Times New Roman"/>
          <w:sz w:val="24"/>
          <w:szCs w:val="24"/>
          <w:lang w:val="bg-BG"/>
        </w:rPr>
        <w:t xml:space="preserve"> или по друг подходящ начин</w:t>
      </w:r>
      <w:r w:rsidR="002345EF" w:rsidRPr="00DF33D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B61C964" w14:textId="77777777" w:rsidR="00DF5C0C" w:rsidRDefault="00DF5C0C" w:rsidP="00DF5C0C">
      <w:pPr>
        <w:shd w:val="clear" w:color="auto" w:fill="FEFEFE"/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  <w:lang w:val="bg-BG"/>
        </w:rPr>
        <w:br w:type="page"/>
      </w:r>
    </w:p>
    <w:p w14:paraId="382D50EC" w14:textId="444B64AB" w:rsidR="00494690" w:rsidRDefault="00A270D9" w:rsidP="00DF5C0C">
      <w:pPr>
        <w:shd w:val="clear" w:color="auto" w:fill="FEFEFE"/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  <w:lang w:val="bg-BG"/>
        </w:rPr>
        <w:lastRenderedPageBreak/>
        <w:t>Глава шеста</w:t>
      </w:r>
    </w:p>
    <w:p w14:paraId="10F83493" w14:textId="6426DC0E" w:rsidR="00EF2059" w:rsidRPr="00494690" w:rsidRDefault="00EF2059" w:rsidP="00494690">
      <w:pPr>
        <w:shd w:val="clear" w:color="auto" w:fill="FEFEFE"/>
        <w:spacing w:after="12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ПОВЕРИТЕЛНОСТ НА ДАННИТЕ И ОПАЗВАНЕ НА ТАЙНАТА</w:t>
      </w:r>
    </w:p>
    <w:p w14:paraId="7A681E05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804D73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28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(1) Статистическата информация, получена след обработката на статистическите въпросници, се използва само за статистически цели.</w:t>
      </w:r>
    </w:p>
    <w:p w14:paraId="0754AAE5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Забранява се разпространяването по какъвто и да е начин на </w:t>
      </w:r>
      <w:r w:rsidR="00483F5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индивидуални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данни, получени по време на преброяването</w:t>
      </w:r>
      <w:r w:rsidR="009B280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с изключение на предвидените </w:t>
      </w:r>
      <w:r w:rsidR="00EC58B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</w:t>
      </w:r>
      <w:r w:rsidR="009B280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Закона за статистиката</w:t>
      </w:r>
      <w:r w:rsidR="00EC58B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случаи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0C787AB2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804D73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29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 (1) Получените при преброяването </w:t>
      </w:r>
      <w:r w:rsidR="00483F5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индивидуални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данни се защитават съгласно изискванията на този закон и на Закона за статистиката.</w:t>
      </w:r>
    </w:p>
    <w:p w14:paraId="0507BEE2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="00483F5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Индивидуални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 данни, получени при преброяването, не могат да се ползват като доказателство пред органите на изпълнителната и на съдебната власт.</w:t>
      </w:r>
    </w:p>
    <w:p w14:paraId="4F02508D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804D73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30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 (1) </w:t>
      </w:r>
      <w:r w:rsidR="00FE340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лицата, които събират, контролират, въвеждат и обработват данните от преброяването се з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абранява да разгласяват или да предоставят на други лица и организации </w:t>
      </w:r>
      <w:r w:rsidR="00483F5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индивидуални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или обобщени данни, получени по време на преброяването.</w:t>
      </w:r>
    </w:p>
    <w:p w14:paraId="26D918C7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Забраната по ал. 1 се прилага и след прекратяването на работата с данните.</w:t>
      </w:r>
    </w:p>
    <w:p w14:paraId="78AEBE6D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804D73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31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4E532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(1) Министърът на </w:t>
      </w:r>
      <w:r w:rsidR="004658A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земеделието, храните и горите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FE3408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определя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необходимите организационни и технически мерки </w:t>
      </w:r>
      <w:r w:rsidR="002345E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за опазване на статистическата тайна, в това число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до работа с данните </w:t>
      </w:r>
      <w:r w:rsidR="00446E6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да бъдат допускани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само лица, подписали клетвени декларации за опазване на тайната.</w:t>
      </w:r>
    </w:p>
    <w:p w14:paraId="62CC4804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Анкетьорите, </w:t>
      </w:r>
      <w:r w:rsidR="00B7416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операторите,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контрольорите и придружителите подписват клетвени декларации по ал. 1 при получаване на служебните си карти по чл. </w:t>
      </w:r>
      <w:r w:rsidR="00804D7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23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ал.</w:t>
      </w:r>
      <w:r w:rsidR="00804D7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  <w:r w:rsidR="00446E6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0E67A692" w14:textId="2909F653" w:rsidR="00B95C01" w:rsidRPr="00A14B1E" w:rsidRDefault="00B95C01" w:rsidP="00494690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804D73" w:rsidRPr="00DF33D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32</w:t>
      </w:r>
      <w:r w:rsidRPr="00DF33D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Разпоредбите на чл. 15, 16, 18 и 21 от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(OB, L 119/1 от 4 май 2016</w:t>
      </w:r>
      <w:r w:rsidR="00EE2D0E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г.) не се прилагат за субекта на лични данни, събирани и обработвани при преброяването на основание чл. 89 от същия регламент</w:t>
      </w:r>
      <w:r w:rsidRPr="00A14B1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47A8F2D9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804D73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33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4E532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(1) Попълнените по време на преброяването статистически въпросници </w:t>
      </w:r>
      <w:r w:rsidR="0083095C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на хартиен носител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 унищожават след изтичането на три години от датата на валидиране на резултатите, но не по-рано от 20</w:t>
      </w:r>
      <w:r w:rsidR="00C20B5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25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г.</w:t>
      </w:r>
    </w:p>
    <w:p w14:paraId="377955DC" w14:textId="77777777" w:rsidR="00EF2059" w:rsidRPr="00DF33D5" w:rsidRDefault="00E37156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Унищожаването на статистическите въпросници се извършва съгласно Закона за Националния архивен фонд. </w:t>
      </w:r>
    </w:p>
    <w:p w14:paraId="41D4EB83" w14:textId="77777777" w:rsidR="00494690" w:rsidRDefault="00A270D9" w:rsidP="007D6CFA">
      <w:pPr>
        <w:shd w:val="clear" w:color="auto" w:fill="FEFEFE"/>
        <w:spacing w:before="120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bCs/>
          <w:color w:val="000000"/>
          <w:spacing w:val="90"/>
          <w:sz w:val="24"/>
          <w:szCs w:val="24"/>
          <w:lang w:val="bg-BG"/>
        </w:rPr>
        <w:lastRenderedPageBreak/>
        <w:t>Глава седма</w:t>
      </w:r>
    </w:p>
    <w:p w14:paraId="537264AD" w14:textId="00950B97" w:rsidR="00EF2059" w:rsidRPr="00494690" w:rsidRDefault="00EF2059" w:rsidP="00494690">
      <w:pPr>
        <w:shd w:val="clear" w:color="auto" w:fill="FEFEFE"/>
        <w:spacing w:after="12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АДМИНИСТРАТИВНОНАКАЗАТЕЛНИ РАЗПОРЕДБИ</w:t>
      </w:r>
    </w:p>
    <w:p w14:paraId="50A9E810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804D73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34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21316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(1) </w:t>
      </w:r>
      <w:r w:rsidR="00483F5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Физическо л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ице, което не предостави данните по</w:t>
      </w:r>
      <w:r w:rsidR="0021316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</w:t>
      </w:r>
      <w:r w:rsidR="008D555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  <w:r w:rsidR="001267E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1, ал.</w:t>
      </w:r>
      <w:r w:rsidR="00161CE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  <w:r w:rsidR="001267E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r w:rsidR="00161CE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="0021316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или предостави неверни данни, се наказва с глоба </w:t>
      </w:r>
      <w:r w:rsidR="00DC74C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размер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1</w:t>
      </w:r>
      <w:r w:rsidR="0021316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000 до 2</w:t>
      </w:r>
      <w:r w:rsidR="0021316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000 лв.</w:t>
      </w:r>
    </w:p>
    <w:p w14:paraId="21388BC6" w14:textId="77777777" w:rsidR="00213167" w:rsidRPr="00DF33D5" w:rsidRDefault="00213167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Юридическо лице</w:t>
      </w:r>
      <w:r w:rsidR="002118F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или едноличен търговец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което не предостави данните по </w:t>
      </w:r>
      <w:r w:rsidR="00161CE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 1, ал. 3,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или предостави неверни данни, се наказва с </w:t>
      </w:r>
      <w:r w:rsidR="00DC74CA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имуществена санкция в размер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3 000 до 6 000 лв.</w:t>
      </w:r>
    </w:p>
    <w:p w14:paraId="511719FB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804D73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35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213167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Анкетьор, </w:t>
      </w:r>
      <w:r w:rsidR="00B7416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оператор,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контрольор или друго лице от </w:t>
      </w:r>
      <w:r w:rsidR="0048716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участниците в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преброяването, което не изпълни задълженията си по този закон, се наказва с глоба </w:t>
      </w:r>
      <w:r w:rsidR="002118F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размер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500 до 1</w:t>
      </w:r>
      <w:r w:rsidR="001E4D7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000 лв.</w:t>
      </w:r>
    </w:p>
    <w:p w14:paraId="5AFD8455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804D73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36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213167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Лице, което има достъп до </w:t>
      </w:r>
      <w:r w:rsidR="00483F5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индивидуални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данни и ги предостави или използва за други цели освен посочените в чл. </w:t>
      </w:r>
      <w:r w:rsidR="00080F22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28</w:t>
      </w:r>
      <w:r w:rsidR="00804D7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или наруши забраната по чл. </w:t>
      </w:r>
      <w:r w:rsidR="00804D7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30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="00446E6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се наказва с глоба </w:t>
      </w:r>
      <w:r w:rsidR="002118F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размер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2</w:t>
      </w:r>
      <w:r w:rsidR="0021316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000 до 6</w:t>
      </w:r>
      <w:r w:rsidR="0021316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000 лв., ако деянието не съставлява престъпление.</w:t>
      </w:r>
    </w:p>
    <w:p w14:paraId="57CDFFCA" w14:textId="77777777" w:rsidR="00EF2059" w:rsidRPr="00DF33D5" w:rsidRDefault="00EF2059" w:rsidP="00494690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Чл. </w:t>
      </w:r>
      <w:r w:rsidR="00804D73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37</w:t>
      </w: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="00213167"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(1) Нарушенията се констатират с актове, съставени от длъжностни лица</w:t>
      </w:r>
      <w:r w:rsidR="00446E6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определени от министъра на земеделието, храните и горите по предложение на </w:t>
      </w:r>
      <w:r w:rsidR="00B7416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директорите на областните дирекции „Земеделие“</w:t>
      </w:r>
      <w:r w:rsidR="00446E6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14DAD1A9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446E6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Въз основа на съставените актове министърът на </w:t>
      </w:r>
      <w:r w:rsidR="004658A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земеделието, храните и горите</w:t>
      </w:r>
      <w:r w:rsidR="00CE113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или оправомощено от него длъжностно лице издава наказателни постановления.</w:t>
      </w:r>
    </w:p>
    <w:p w14:paraId="29A9FBBD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r w:rsidR="00446E6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</w:t>
      </w:r>
      <w:r w:rsidR="00446E6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Установяването на нарушенията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издаването, обжалването и изпълнението на наказателните постановления се извършват по реда на</w:t>
      </w:r>
      <w:r w:rsidR="00213167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Закона за административните нарушения и наказания.</w:t>
      </w:r>
    </w:p>
    <w:p w14:paraId="0E93187D" w14:textId="77777777" w:rsidR="00EF2059" w:rsidRPr="00DF33D5" w:rsidRDefault="00EF2059" w:rsidP="007D6CFA">
      <w:pPr>
        <w:shd w:val="clear" w:color="auto" w:fill="FEFEFE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Допълнителни разпоредби</w:t>
      </w:r>
    </w:p>
    <w:p w14:paraId="1091363F" w14:textId="77777777" w:rsidR="00EF2059" w:rsidRPr="00DF33D5" w:rsidRDefault="00EF2059" w:rsidP="007D6CFA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1.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По смисъла на този закон:</w:t>
      </w:r>
    </w:p>
    <w:p w14:paraId="2DDAC36A" w14:textId="77777777" w:rsidR="008D5556" w:rsidRPr="00DF33D5" w:rsidRDefault="00E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8D555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 „Единна входна точка за въвеждане на данни“ – интернет базирана уеб система за въвеждане на данни по време на преброяването на земеделските стопанства.</w:t>
      </w:r>
    </w:p>
    <w:p w14:paraId="3C8779A6" w14:textId="77777777" w:rsidR="008D5556" w:rsidRPr="00DF33D5" w:rsidRDefault="00E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8D555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 „Животинска единица“ означава стандартна мерна единица, която позволява агрегирането на различни животински категории с цел тяхното сравняване; коефициентите за установяване на животинските единици за отделните категории животни са изброени в приложение I на Регламент (ЕС) 2018/1091 на Европейския парламент и на Съвета;</w:t>
      </w:r>
    </w:p>
    <w:p w14:paraId="34529B5D" w14:textId="28831E0E" w:rsidR="0015534C" w:rsidRPr="00DF33D5" w:rsidRDefault="00E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704815">
        <w:rPr>
          <w:rFonts w:ascii="Times New Roman" w:eastAsia="Times New Roman" w:hAnsi="Times New Roman" w:cs="Times New Roman"/>
          <w:sz w:val="24"/>
          <w:szCs w:val="24"/>
          <w:lang w:val="bg-BG"/>
        </w:rPr>
        <w:t>. „</w:t>
      </w:r>
      <w:r w:rsidR="0015534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Земеделски стопанин</w:t>
      </w:r>
      <w:r w:rsidR="00704815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15534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F07F2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или </w:t>
      </w:r>
      <w:r w:rsidR="00704815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9F07F2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стопанин</w:t>
      </w:r>
      <w:r w:rsidR="00704815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9F07F2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5534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физическо или юридическо лице – собственик, наемател или ползвател на стопанството, от името на което и/или за сметка </w:t>
      </w:r>
      <w:r w:rsidR="0015534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на което стопанството извършва дейността си</w:t>
      </w:r>
      <w:r w:rsidR="009F07F2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който</w:t>
      </w:r>
      <w:r w:rsidR="0015534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носи юридическата и икономическата отговорност за дейността на стопанството и поема стопанския риск.</w:t>
      </w:r>
    </w:p>
    <w:p w14:paraId="601F1241" w14:textId="292837CA" w:rsidR="0015534C" w:rsidRPr="00DF33D5" w:rsidRDefault="00E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15534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704815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15534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Земеделско стопанство</w:t>
      </w:r>
      <w:r w:rsidR="00704815">
        <w:rPr>
          <w:rFonts w:ascii="Times New Roman" w:eastAsia="Times New Roman" w:hAnsi="Times New Roman" w:cs="Times New Roman"/>
          <w:sz w:val="24"/>
          <w:szCs w:val="24"/>
          <w:lang w:val="bg-BG"/>
        </w:rPr>
        <w:t>“ или „</w:t>
      </w:r>
      <w:r w:rsidR="0015534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стопанство</w:t>
      </w:r>
      <w:r w:rsidR="00704815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15534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отделна единица както технически, така и икономически, която има единно управление и която произвежда селскостопанска продукция или поддържа </w:t>
      </w:r>
      <w:r w:rsidR="00080F22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добро земеделско и екологично състояние </w:t>
      </w:r>
      <w:r w:rsidR="0015534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земеделски земи, които вече не се използват за производствени цели, </w:t>
      </w:r>
      <w:r w:rsidR="00080F22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други дейности </w:t>
      </w:r>
      <w:r w:rsidR="0015534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смисъла на чл. 2, </w:t>
      </w:r>
      <w:r w:rsidR="00F03EBA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буква </w:t>
      </w:r>
      <w:r w:rsidR="00080F22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F03EBA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080F22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15534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Регламент (ЕС) 2018/1091.</w:t>
      </w:r>
    </w:p>
    <w:p w14:paraId="230C2ECB" w14:textId="77777777" w:rsidR="008D5556" w:rsidRPr="00DF33D5" w:rsidRDefault="00E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8D555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080F22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8D555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Идентификатор</w:t>
      </w:r>
      <w:r w:rsidR="00080F22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8D555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индивидуален номер на всяко стопанство</w:t>
      </w:r>
      <w:r w:rsidR="004524E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 който се включва ЕКАТТЕ на населеното място на </w:t>
      </w:r>
      <w:r w:rsidR="00921AEE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чиято територия е </w:t>
      </w:r>
      <w:r w:rsidR="004524E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стопанството</w:t>
      </w:r>
      <w:r w:rsidR="008D555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256BD9CB" w14:textId="77777777" w:rsidR="008D5556" w:rsidRPr="00DF33D5" w:rsidRDefault="00E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="008D555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 „Използвана земеделска площ“ или „ИЗП“ означава площта, използвана за земеделие, включително обработваема земя, постоянно затревена площ, трайни насаждения и друга използвана земеделска земя;</w:t>
      </w:r>
    </w:p>
    <w:p w14:paraId="358F157E" w14:textId="030DC69B" w:rsidR="002E4C30" w:rsidRPr="00DF33D5" w:rsidRDefault="00E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704815">
        <w:rPr>
          <w:rFonts w:ascii="Times New Roman" w:eastAsia="Times New Roman" w:hAnsi="Times New Roman" w:cs="Times New Roman"/>
          <w:sz w:val="24"/>
          <w:szCs w:val="24"/>
          <w:lang w:val="bg-BG"/>
        </w:rPr>
        <w:t>. „</w:t>
      </w:r>
      <w:r w:rsidR="002E4C30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Индивидуални данни</w:t>
      </w:r>
      <w:r w:rsidR="00704815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2E4C30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данните за отделна статистическа единица, включително лични данни.</w:t>
      </w:r>
    </w:p>
    <w:p w14:paraId="4D3846F5" w14:textId="18BB35D5" w:rsidR="008D5556" w:rsidRPr="00DF33D5" w:rsidRDefault="00E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704815">
        <w:rPr>
          <w:rFonts w:ascii="Times New Roman" w:eastAsia="Times New Roman" w:hAnsi="Times New Roman" w:cs="Times New Roman"/>
          <w:sz w:val="24"/>
          <w:szCs w:val="24"/>
          <w:lang w:val="bg-BG"/>
        </w:rPr>
        <w:t>. „</w:t>
      </w:r>
      <w:r w:rsidR="008D555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Инструментариум</w:t>
      </w:r>
      <w:r w:rsidR="00704815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8D555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съвкупност от всички документи и технически средства, необходими за подготовката, организацията и провеждането на преброяването.</w:t>
      </w:r>
    </w:p>
    <w:p w14:paraId="03070A16" w14:textId="77777777" w:rsidR="008D5556" w:rsidRPr="00DF33D5" w:rsidRDefault="00E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="008D555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 „Променлива“ означава характеристика на дадена наблюдавана единица, която може да приеме повече от една стойност от определен набор от стойности.</w:t>
      </w:r>
    </w:p>
    <w:p w14:paraId="401AA2BE" w14:textId="25A7747C" w:rsidR="008D5556" w:rsidRPr="00DF33D5" w:rsidRDefault="00E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10</w:t>
      </w:r>
      <w:r w:rsidR="008D555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704815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8D555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Резултати от преброяването</w:t>
      </w:r>
      <w:r w:rsidR="00704815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8D555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</w:t>
      </w:r>
      <w:r w:rsidR="004524E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обобщената </w:t>
      </w:r>
      <w:r w:rsidR="008D555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информация от обработените данни за земеделските стопанства и извършените въз основа на тях анализи.</w:t>
      </w:r>
    </w:p>
    <w:p w14:paraId="58E22811" w14:textId="77777777" w:rsidR="008D5556" w:rsidRPr="00DF33D5" w:rsidRDefault="00E6034E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11</w:t>
      </w:r>
      <w:r w:rsidR="008D555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 „Семейна градина“ означава площи, използвани за производство на храна, предназначена за собствена консумация.</w:t>
      </w:r>
    </w:p>
    <w:p w14:paraId="77280B3C" w14:textId="783A29D4" w:rsidR="0015534C" w:rsidRPr="00DF33D5" w:rsidRDefault="00527771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B46F7D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704815">
        <w:rPr>
          <w:rFonts w:ascii="Times New Roman" w:eastAsia="Times New Roman" w:hAnsi="Times New Roman" w:cs="Times New Roman"/>
          <w:sz w:val="24"/>
          <w:szCs w:val="24"/>
          <w:lang w:val="bg-BG"/>
        </w:rPr>
        <w:t>. „</w:t>
      </w:r>
      <w:r w:rsidR="0048716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Управител н</w:t>
      </w:r>
      <w:r w:rsidR="0015534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а земеделско стопанство</w:t>
      </w:r>
      <w:r w:rsidR="00704815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15534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физическо лице, което осъществява непосредственото ежедневно управление на стопанството.</w:t>
      </w:r>
    </w:p>
    <w:p w14:paraId="0728B360" w14:textId="77777777" w:rsidR="00EF2059" w:rsidRPr="00DF33D5" w:rsidRDefault="00EF2059" w:rsidP="00704815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§ </w:t>
      </w:r>
      <w:r w:rsidR="00F667D6" w:rsidRPr="00494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2</w:t>
      </w:r>
      <w:r w:rsidRPr="00494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 този закон се създават условия за прилагане на Регламент (Е</w:t>
      </w:r>
      <w:r w:rsidR="0078169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20</w:t>
      </w:r>
      <w:r w:rsidR="0078169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</w:t>
      </w:r>
      <w:r w:rsidR="00C909A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/1091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на Европейския парламент и на Съвета от 1</w:t>
      </w:r>
      <w:r w:rsidR="0078169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</w:t>
      </w:r>
      <w:r w:rsidR="005B652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78169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юли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20</w:t>
      </w:r>
      <w:r w:rsidR="0078169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 г. относно и</w:t>
      </w:r>
      <w:r w:rsidR="0078169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нтегрираната статистика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на земеделските стопанства и за отмяна на </w:t>
      </w:r>
      <w:r w:rsidR="0078169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егламент</w:t>
      </w:r>
      <w:r w:rsidR="0078169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(Е</w:t>
      </w:r>
      <w:r w:rsidR="0078169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) </w:t>
      </w:r>
      <w:r w:rsidR="009170D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№ </w:t>
      </w:r>
      <w:r w:rsidR="0078169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1166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/</w:t>
      </w:r>
      <w:r w:rsidR="00781695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2008 и (ЕС) № 1337/2011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3F7630C2" w14:textId="77777777" w:rsidR="00EF2059" w:rsidRPr="00DF33D5" w:rsidRDefault="00EF2059" w:rsidP="00704815">
      <w:pPr>
        <w:shd w:val="clear" w:color="auto" w:fill="FEFEFE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§ </w:t>
      </w:r>
      <w:r w:rsidR="00F667D6" w:rsidRPr="00494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3</w:t>
      </w:r>
      <w:r w:rsidRPr="00494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Уведомяването на Европейската комисия по чл. </w:t>
      </w:r>
      <w:r w:rsidR="0063746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="009E759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параграф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3 от </w:t>
      </w:r>
      <w:r w:rsidR="009170D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Регламент (ЕС)</w:t>
      </w:r>
      <w:r w:rsidR="009D16B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2018</w:t>
      </w:r>
      <w:r w:rsidR="009170D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/</w:t>
      </w:r>
      <w:r w:rsidR="009D16BD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1091</w:t>
      </w:r>
      <w:r w:rsidR="00C9622F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1377B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за променливи със слабо или нулево присъствие в страната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 извършва от министъра на земеделието</w:t>
      </w:r>
      <w:r w:rsidR="009170D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храните</w:t>
      </w:r>
      <w:r w:rsidR="009170D3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горите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r w:rsidR="00EC55A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23940512" w14:textId="77777777" w:rsidR="007D6CFA" w:rsidRDefault="007D6CFA" w:rsidP="007D6CFA">
      <w:pPr>
        <w:shd w:val="clear" w:color="auto" w:fill="FEFEFE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bg-BG"/>
        </w:rPr>
        <w:br w:type="page"/>
      </w:r>
    </w:p>
    <w:p w14:paraId="16A02C39" w14:textId="49CEF4D9" w:rsidR="00EF2059" w:rsidRPr="00425BCB" w:rsidRDefault="00EF2059" w:rsidP="007D6CFA">
      <w:pPr>
        <w:shd w:val="clear" w:color="auto" w:fill="FEFEFE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25BC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>Заключителн</w:t>
      </w:r>
      <w:r w:rsidR="007D6CFA" w:rsidRPr="00425BC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а</w:t>
      </w:r>
      <w:r w:rsidRPr="00425BC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разпоредб</w:t>
      </w:r>
      <w:r w:rsidR="007D6CFA" w:rsidRPr="00425BC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а</w:t>
      </w:r>
    </w:p>
    <w:p w14:paraId="19CD42E1" w14:textId="77777777" w:rsidR="00EF2059" w:rsidRPr="00DF33D5" w:rsidRDefault="00EF2059" w:rsidP="00494690">
      <w:pPr>
        <w:shd w:val="clear" w:color="auto" w:fill="FEFEFE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§ </w:t>
      </w:r>
      <w:r w:rsidR="0015534C" w:rsidRPr="00494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4.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Изпълнението на закона се възлага на министъра на земеделието</w:t>
      </w:r>
      <w:r w:rsidR="0012100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храните</w:t>
      </w:r>
      <w:r w:rsidR="0012100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горите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14:paraId="728B5FBE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-------------------------</w:t>
      </w:r>
    </w:p>
    <w:p w14:paraId="67E4EA17" w14:textId="77777777" w:rsidR="00EF2059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5775AF73" w14:textId="77777777" w:rsidR="007D6CFA" w:rsidRPr="00DF33D5" w:rsidRDefault="007D6CFA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5EC73A09" w14:textId="77777777" w:rsidR="00494690" w:rsidRDefault="00EF2059" w:rsidP="00B25141">
      <w:pPr>
        <w:shd w:val="clear" w:color="auto" w:fill="FEFEFE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Приложение № 1 </w:t>
      </w:r>
    </w:p>
    <w:p w14:paraId="53F56E1D" w14:textId="1C0A6302" w:rsidR="00EF2059" w:rsidRPr="00494690" w:rsidRDefault="00EF2059" w:rsidP="00B25141">
      <w:pPr>
        <w:shd w:val="clear" w:color="auto" w:fill="FEFEFE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към чл. 3, ал. </w:t>
      </w:r>
      <w:r w:rsidR="00671C32" w:rsidRPr="0049469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</w:t>
      </w:r>
    </w:p>
    <w:p w14:paraId="098E2EBF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2EA4118E" w14:textId="77777777" w:rsidR="00EF2059" w:rsidRPr="00DF33D5" w:rsidRDefault="00EF2059" w:rsidP="00704815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Списък на основните </w:t>
      </w:r>
      <w:r w:rsidR="00A524FB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променливи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които ще се наблюдават при провеждане на преброяването на земеделските стопанства в Република България през 20</w:t>
      </w:r>
      <w:r w:rsidR="000F484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 г.</w:t>
      </w:r>
    </w:p>
    <w:p w14:paraId="674248F4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74F5A6B5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1. Административни и географски данни за земеделското стопанство:</w:t>
      </w:r>
    </w:p>
    <w:p w14:paraId="0F096771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а) </w:t>
      </w:r>
      <w:r w:rsidR="00036F9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географско 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местоположение на стопанството</w:t>
      </w:r>
      <w:r w:rsidR="00036F9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52DDD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координатната мрежа на статистическите единици </w:t>
      </w:r>
      <w:r w:rsidR="00036F9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INSPIRE</w:t>
      </w:r>
      <w:r w:rsidR="001231B4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общоевропейско ползване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76D20CED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б) адрес </w:t>
      </w:r>
      <w:r w:rsidR="00036F9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контакт </w:t>
      </w:r>
      <w:r w:rsidR="00082C55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B6778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адрес на 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седалище</w:t>
      </w:r>
      <w:r w:rsidR="008B6778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то</w:t>
      </w:r>
      <w:r w:rsidR="000B6F1E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на стопанството</w:t>
      </w:r>
      <w:r w:rsidR="00070F8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, електронен адрес и телефони</w:t>
      </w:r>
      <w:r w:rsidR="00EC58BF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връзка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7346C6BF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в) ЕГН</w:t>
      </w:r>
      <w:r w:rsidR="00036F9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/ЛНЧ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физически лица или ЕИК по БУЛСТАТ </w:t>
      </w:r>
      <w:r w:rsidR="00036F9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юридически лица</w:t>
      </w:r>
      <w:r w:rsidR="004C0B50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="00082D0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еднолични търговци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7D4387E4" w14:textId="77777777" w:rsidR="009B2800" w:rsidRPr="00DF33D5" w:rsidRDefault="009B2800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г)</w:t>
      </w:r>
      <w:r w:rsidR="00EE0B2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аименование на стопанството на юриди</w:t>
      </w:r>
      <w:r w:rsidR="00070F8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ч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еските лица и </w:t>
      </w:r>
      <w:r w:rsidR="00082D0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едноличните търговци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="004C0B50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трите имена на стопанина</w:t>
      </w:r>
      <w:r w:rsidR="00EE0B2C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физическите лица;</w:t>
      </w:r>
    </w:p>
    <w:p w14:paraId="22C1356F" w14:textId="77777777" w:rsidR="00EF2059" w:rsidRPr="00DF33D5" w:rsidRDefault="009B2800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д)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юридически статут на стопанството;</w:t>
      </w:r>
    </w:p>
    <w:p w14:paraId="692BA3AF" w14:textId="77777777" w:rsidR="00EF2059" w:rsidRPr="00DF33D5" w:rsidRDefault="001B5666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е) </w:t>
      </w:r>
      <w:r w:rsidR="008B6778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способ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счетоводно записване;</w:t>
      </w:r>
    </w:p>
    <w:p w14:paraId="4A3371E6" w14:textId="77777777" w:rsidR="001B5666" w:rsidRPr="00DF33D5" w:rsidRDefault="001B5666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ж) регистрационни номера на стопа</w:t>
      </w:r>
      <w:r w:rsidR="00EC58BF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ството за </w:t>
      </w:r>
      <w:r w:rsidR="00EC58BF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регистрация в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административни източници.</w:t>
      </w:r>
    </w:p>
    <w:p w14:paraId="1014387C" w14:textId="77777777" w:rsidR="00EF2059" w:rsidRPr="00DF33D5" w:rsidRDefault="00EF2059" w:rsidP="00704815">
      <w:pPr>
        <w:shd w:val="clear" w:color="auto" w:fill="FEFEFE"/>
        <w:spacing w:before="120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Данни за </w:t>
      </w:r>
      <w:r w:rsidR="00AD40F3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управителя 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на земеделското стопанство:</w:t>
      </w:r>
    </w:p>
    <w:p w14:paraId="72C79A87" w14:textId="77777777" w:rsidR="00EF2059" w:rsidRPr="00DF33D5" w:rsidRDefault="00052DDD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B62F3A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r w:rsidR="00284EE5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година на раждане и пол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6E8010B2" w14:textId="77777777" w:rsidR="00036F99" w:rsidRPr="00DF33D5" w:rsidRDefault="00052DDD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б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C7892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селскостопанска квалификация и 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професионално обучение</w:t>
      </w:r>
      <w:r w:rsidR="00036F9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420D6CFB" w14:textId="77777777" w:rsidR="00EF2059" w:rsidRPr="00DF33D5" w:rsidRDefault="00052DDD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="00036F9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година на класифициране </w:t>
      </w:r>
      <w:r w:rsidR="00036F9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като управител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54F0AC3A" w14:textId="77777777" w:rsidR="00EF2059" w:rsidRPr="00DF33D5" w:rsidRDefault="00EF2059" w:rsidP="00704815">
      <w:pPr>
        <w:shd w:val="clear" w:color="auto" w:fill="FEFEFE"/>
        <w:spacing w:before="120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Използвана (стопанисвана) земеделска площ </w:t>
      </w:r>
      <w:r w:rsidR="000F484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вид на собствеността и начин на стопанисване.</w:t>
      </w:r>
    </w:p>
    <w:p w14:paraId="5B6E87EA" w14:textId="77777777" w:rsidR="00EF2059" w:rsidRPr="00DF33D5" w:rsidRDefault="00EF2059" w:rsidP="00704815">
      <w:pPr>
        <w:shd w:val="clear" w:color="auto" w:fill="FEFEFE"/>
        <w:spacing w:before="120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Биологично земеделие </w:t>
      </w:r>
      <w:r w:rsidR="000F484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направления.</w:t>
      </w:r>
    </w:p>
    <w:p w14:paraId="3725BC16" w14:textId="77777777" w:rsidR="00EF2059" w:rsidRPr="00DF33D5" w:rsidRDefault="00EF2059" w:rsidP="00704815">
      <w:pPr>
        <w:shd w:val="clear" w:color="auto" w:fill="FEFEFE"/>
        <w:spacing w:before="120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5. Предназначение на продукцията на стопанството.</w:t>
      </w:r>
    </w:p>
    <w:p w14:paraId="4330FBD3" w14:textId="77777777" w:rsidR="00EF2059" w:rsidRPr="00DF33D5" w:rsidRDefault="00EF2059" w:rsidP="00704815">
      <w:pPr>
        <w:shd w:val="clear" w:color="auto" w:fill="FEFEFE"/>
        <w:spacing w:before="120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6. Разпределение на площите по култури:</w:t>
      </w:r>
    </w:p>
    <w:p w14:paraId="4939AE16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а) зърнено-житни култури;</w:t>
      </w:r>
    </w:p>
    <w:p w14:paraId="44D85311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б) зърнено-бобови и протеинови култури;</w:t>
      </w:r>
    </w:p>
    <w:p w14:paraId="39F77B2F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в) технически култури</w:t>
      </w:r>
      <w:r w:rsidR="000C1E8B" w:rsidRPr="00A14B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маслодайни</w:t>
      </w:r>
      <w:r w:rsidR="000C1E8B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0C1E8B" w:rsidRPr="00A14B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C1E8B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влакнодайни, медицински и ароматни култури, подправки и други технически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663D82E7" w14:textId="77777777" w:rsidR="00EF2059" w:rsidRPr="00DF33D5" w:rsidRDefault="000C1E8B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г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окопни фуражни 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култури;</w:t>
      </w:r>
    </w:p>
    <w:p w14:paraId="60D3C709" w14:textId="77777777" w:rsidR="00EF2059" w:rsidRPr="00DF33D5" w:rsidRDefault="000C1E8B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) фуражни култури;</w:t>
      </w:r>
    </w:p>
    <w:p w14:paraId="37878C6C" w14:textId="77777777" w:rsidR="00EF2059" w:rsidRPr="00DF33D5" w:rsidRDefault="000C1E8B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) картофи;</w:t>
      </w:r>
    </w:p>
    <w:p w14:paraId="6622D124" w14:textId="77777777" w:rsidR="00EF2059" w:rsidRPr="00DF33D5" w:rsidRDefault="000C1E8B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ж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) пресни зеленчуци, дини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пъпеши и ягоди;</w:t>
      </w:r>
    </w:p>
    <w:p w14:paraId="60BE3DF9" w14:textId="77777777" w:rsidR="00EF2059" w:rsidRPr="00DF33D5" w:rsidRDefault="000C1E8B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) цветя и декоративни растения;</w:t>
      </w:r>
    </w:p>
    <w:p w14:paraId="7D5C68DF" w14:textId="77777777" w:rsidR="00EF2059" w:rsidRPr="00DF33D5" w:rsidRDefault="000C1E8B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) семена и посадъчен материал;</w:t>
      </w:r>
    </w:p>
    <w:p w14:paraId="5D303709" w14:textId="77777777" w:rsidR="00EF2059" w:rsidRPr="00DF33D5" w:rsidRDefault="000C1E8B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) угари;</w:t>
      </w:r>
    </w:p>
    <w:p w14:paraId="1DBC3035" w14:textId="77777777" w:rsidR="00EF2059" w:rsidRPr="00DF33D5" w:rsidRDefault="000C1E8B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л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) постоянно затревени площи, включително поддържани в добро земеделско и екологично състояние;</w:t>
      </w:r>
    </w:p>
    <w:p w14:paraId="57923639" w14:textId="77777777" w:rsidR="00EF2059" w:rsidRPr="00DF33D5" w:rsidRDefault="000C1E8B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) трайни насаждения</w:t>
      </w:r>
      <w:r w:rsidR="00414895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46F7D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="00414895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B46F7D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видове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1F3701CD" w14:textId="77777777" w:rsidR="00EF2059" w:rsidRPr="00DF33D5" w:rsidRDefault="000C1E8B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) семейни градини;</w:t>
      </w:r>
    </w:p>
    <w:p w14:paraId="1C4CC7D4" w14:textId="77777777" w:rsidR="00EF2059" w:rsidRPr="00DF33D5" w:rsidRDefault="000C1E8B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) общо използвана земеделска площ</w:t>
      </w:r>
      <w:r w:rsidR="003E224D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открито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74A6864E" w14:textId="77777777" w:rsidR="001D2AA0" w:rsidRPr="00DF33D5" w:rsidRDefault="00E10EA3" w:rsidP="00704815">
      <w:pPr>
        <w:shd w:val="clear" w:color="auto" w:fill="FEFEFE"/>
        <w:spacing w:before="120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334B71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 ИЗП под стъклено или високо достъпно покритие</w:t>
      </w:r>
      <w:r w:rsidR="00AA1D7B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337B4D4E" w14:textId="77777777" w:rsidR="00334B71" w:rsidRPr="00DF33D5" w:rsidRDefault="00334B71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а) зеленчуци, вкл. дини</w:t>
      </w:r>
      <w:r w:rsidR="000C1E8B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пъпеши и ягоди;</w:t>
      </w:r>
    </w:p>
    <w:p w14:paraId="1C5183A1" w14:textId="77777777" w:rsidR="00334B71" w:rsidRPr="00DF33D5" w:rsidRDefault="00334B71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б) цветя и декоративни растения;</w:t>
      </w:r>
    </w:p>
    <w:p w14:paraId="7E33663D" w14:textId="77777777" w:rsidR="00334B71" w:rsidRPr="00DF33D5" w:rsidRDefault="00334B71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в) трайни насаждения;</w:t>
      </w:r>
    </w:p>
    <w:p w14:paraId="14E63F8E" w14:textId="77777777" w:rsidR="00334B71" w:rsidRPr="00DF33D5" w:rsidRDefault="00334B71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г) други</w:t>
      </w:r>
      <w:r w:rsidR="00067708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68F6D85" w14:textId="77777777" w:rsidR="00EF2059" w:rsidRPr="00DF33D5" w:rsidRDefault="00E10EA3" w:rsidP="00704815">
      <w:pPr>
        <w:shd w:val="clear" w:color="auto" w:fill="FEFEFE"/>
        <w:spacing w:before="120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 Неизползвани земеделски земи, горски и други площи.</w:t>
      </w:r>
    </w:p>
    <w:p w14:paraId="128738C6" w14:textId="77777777" w:rsidR="00EF2059" w:rsidRPr="00DF33D5" w:rsidRDefault="00E10EA3" w:rsidP="00704815">
      <w:pPr>
        <w:shd w:val="clear" w:color="auto" w:fill="FEFEFE"/>
        <w:spacing w:before="120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2E4C30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Площи за отглеждане на 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култивирани гъби.</w:t>
      </w:r>
    </w:p>
    <w:p w14:paraId="6C34E16B" w14:textId="77777777" w:rsidR="00EF2059" w:rsidRPr="00DF33D5" w:rsidRDefault="00E10EA3" w:rsidP="00704815">
      <w:pPr>
        <w:shd w:val="clear" w:color="auto" w:fill="FEFEFE"/>
        <w:spacing w:before="120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10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 Поливни площи.</w:t>
      </w:r>
    </w:p>
    <w:p w14:paraId="1D919255" w14:textId="77777777" w:rsidR="00EF2059" w:rsidRPr="00DF33D5" w:rsidRDefault="00E10EA3" w:rsidP="00704815">
      <w:pPr>
        <w:shd w:val="clear" w:color="auto" w:fill="FEFEFE"/>
        <w:spacing w:before="120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7E5A43" w:rsidRPr="00A14B1E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Селскостопански животни </w:t>
      </w:r>
      <w:r w:rsidR="00B46F7D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птици 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в стопанството</w:t>
      </w:r>
      <w:r w:rsidR="00AA1D7B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категории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74A77D6C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а) говеда;</w:t>
      </w:r>
    </w:p>
    <w:p w14:paraId="5883A16D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б) биволи;</w:t>
      </w:r>
    </w:p>
    <w:p w14:paraId="4CD4C2EA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в) еднокопитни;</w:t>
      </w:r>
    </w:p>
    <w:p w14:paraId="19466F90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г) овце;</w:t>
      </w:r>
    </w:p>
    <w:p w14:paraId="3E32B803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д) кози;</w:t>
      </w:r>
    </w:p>
    <w:p w14:paraId="3ACA169E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е) свине;</w:t>
      </w:r>
    </w:p>
    <w:p w14:paraId="75D288D5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ж) птици</w:t>
      </w:r>
      <w:r w:rsidR="00334B71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(бройлери, кокошки, пуйки, патици, гъски, щрауси и други)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28D840A0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з) зайци;</w:t>
      </w:r>
    </w:p>
    <w:p w14:paraId="0B340DAC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и) пчели;</w:t>
      </w:r>
    </w:p>
    <w:p w14:paraId="66FD4743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к) буби;</w:t>
      </w:r>
    </w:p>
    <w:p w14:paraId="1DA3D5FE" w14:textId="77777777" w:rsidR="00334B71" w:rsidRPr="00DF33D5" w:rsidRDefault="00E10EA3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л</w:t>
      </w:r>
      <w:r w:rsidR="00334B71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) животни, отглеждани за кожа;</w:t>
      </w:r>
    </w:p>
    <w:p w14:paraId="31554665" w14:textId="168C2941" w:rsidR="00EF2059" w:rsidRPr="00DF33D5" w:rsidRDefault="003524B1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) други.</w:t>
      </w:r>
    </w:p>
    <w:p w14:paraId="028FE089" w14:textId="77777777" w:rsidR="00EF2059" w:rsidRPr="00DF33D5" w:rsidRDefault="00B60674" w:rsidP="00704815">
      <w:pPr>
        <w:shd w:val="clear" w:color="auto" w:fill="FEFEFE"/>
        <w:spacing w:before="120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7E5A43" w:rsidRPr="00A14B1E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Принос за развитието на селските райони </w:t>
      </w:r>
      <w:r w:rsidR="000F4846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стопанства, които са се възползвали по видовете мерки за развитие на селските райони.</w:t>
      </w:r>
    </w:p>
    <w:p w14:paraId="40BA4C21" w14:textId="77777777" w:rsidR="00EF2059" w:rsidRPr="00DF33D5" w:rsidRDefault="00E10EA3" w:rsidP="00704815">
      <w:pPr>
        <w:shd w:val="clear" w:color="auto" w:fill="FEFEFE"/>
        <w:spacing w:before="120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7E5A43" w:rsidRPr="00A14B1E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1231B4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Сгради за животни и управление на оборския тор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46076AC0" w14:textId="77777777" w:rsidR="00EF2059" w:rsidRPr="00DF33D5" w:rsidRDefault="00E10EA3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) животинска паша;</w:t>
      </w:r>
    </w:p>
    <w:p w14:paraId="25971CA5" w14:textId="77777777" w:rsidR="00EF2059" w:rsidRPr="00DF33D5" w:rsidRDefault="00E10EA3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б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) сгради за животни;</w:t>
      </w:r>
    </w:p>
    <w:p w14:paraId="3132B810" w14:textId="77777777" w:rsidR="00EF2059" w:rsidRPr="00DF33D5" w:rsidRDefault="00E10EA3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r w:rsidR="00274F41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управление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</w:t>
      </w:r>
      <w:r w:rsidR="00274F41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оборския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тор;</w:t>
      </w:r>
    </w:p>
    <w:p w14:paraId="01CC1AA7" w14:textId="77777777" w:rsidR="00EF2059" w:rsidRPr="00DF33D5" w:rsidRDefault="00E10EA3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г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съоръжения за съхранение и обработка на </w:t>
      </w:r>
      <w:r w:rsidR="00274F41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оборския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тор;</w:t>
      </w:r>
    </w:p>
    <w:p w14:paraId="0E272E2C" w14:textId="77777777" w:rsidR="001231B4" w:rsidRPr="00DF33D5" w:rsidRDefault="001231B4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д) наторена ИЗП</w:t>
      </w:r>
      <w:r w:rsidR="00067708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2835C8FA" w14:textId="77777777" w:rsidR="00EF2059" w:rsidRPr="00DF33D5" w:rsidRDefault="00E10EA3" w:rsidP="00704815">
      <w:pPr>
        <w:shd w:val="clear" w:color="auto" w:fill="FEFEFE"/>
        <w:spacing w:before="120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7E5A43" w:rsidRPr="00A14B1E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615F82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Работна сила и други доходоносни дейности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326BEE18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а) постоянно заети работници </w:t>
      </w:r>
      <w:r w:rsidR="00274F41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семейна и несемейна работна ръка</w:t>
      </w:r>
      <w:r w:rsidR="00615F82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пол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7199EF4C" w14:textId="77777777" w:rsidR="000C0158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б) работници</w:t>
      </w:r>
      <w:r w:rsidR="00615F82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временно наети</w:t>
      </w:r>
      <w:r w:rsidR="00615F82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пол</w:t>
      </w:r>
      <w:r w:rsidR="000C0158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397E3BFC" w14:textId="77777777" w:rsidR="00804A58" w:rsidRPr="00DF33D5" w:rsidRDefault="00804A58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в) изпълнители по договори;</w:t>
      </w:r>
    </w:p>
    <w:p w14:paraId="3ACFF250" w14:textId="77777777" w:rsidR="00EF2059" w:rsidRPr="00DF33D5" w:rsidRDefault="00615F82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г) м</w:t>
      </w:r>
      <w:r w:rsidR="000C0158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ерки за безопасност на земеделското стопанство</w:t>
      </w:r>
      <w:r w:rsidR="00EF2059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568FB0A4" w14:textId="77777777" w:rsidR="00DF1D3E" w:rsidRPr="00DF33D5" w:rsidRDefault="00615F82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д)</w:t>
      </w:r>
      <w:r w:rsidR="005D0F82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DF1D3E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руги доходоносни дейности</w:t>
      </w: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, пряко свързани със земеделското стопанство;</w:t>
      </w:r>
    </w:p>
    <w:p w14:paraId="61786BA7" w14:textId="77777777" w:rsidR="00DF1D3E" w:rsidRPr="00DF33D5" w:rsidRDefault="00615F82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е) други доходоносни дейности, несвързани пряко със земеделското стопанство</w:t>
      </w:r>
      <w:r w:rsidR="00067708" w:rsidRPr="00DF33D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5C657C1C" w14:textId="77777777" w:rsidR="00EF2059" w:rsidRPr="00DF33D5" w:rsidRDefault="00615F82" w:rsidP="00704815">
      <w:pPr>
        <w:shd w:val="clear" w:color="auto" w:fill="FEFEFE"/>
        <w:spacing w:before="120"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15.</w:t>
      </w:r>
      <w:r w:rsidR="00F520C0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Застраховки 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 иновации.</w:t>
      </w:r>
    </w:p>
    <w:p w14:paraId="3C572D37" w14:textId="77777777" w:rsidR="00F520C0" w:rsidRPr="00DF33D5" w:rsidRDefault="00F520C0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5585013E" w14:textId="77777777" w:rsidR="00494690" w:rsidRPr="00494690" w:rsidRDefault="00EF2059" w:rsidP="00B25141">
      <w:pPr>
        <w:shd w:val="clear" w:color="auto" w:fill="FEFEFE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Приложение № 2 </w:t>
      </w:r>
    </w:p>
    <w:p w14:paraId="776E7829" w14:textId="6A8D863B" w:rsidR="00EF2059" w:rsidRPr="00494690" w:rsidRDefault="00EF2059" w:rsidP="00B25141">
      <w:pPr>
        <w:shd w:val="clear" w:color="auto" w:fill="FEFEFE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49469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към чл. </w:t>
      </w:r>
      <w:r w:rsidR="000C1E8B" w:rsidRPr="0049469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</w:t>
      </w:r>
    </w:p>
    <w:p w14:paraId="6404AD49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2278B50B" w14:textId="77777777" w:rsidR="00EF2059" w:rsidRDefault="00EF2059" w:rsidP="007D6CFA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Преброяването обхваща всички земеделски стопанства, отговарящи най-малко на един от следните критерии:</w:t>
      </w:r>
    </w:p>
    <w:p w14:paraId="0BC63394" w14:textId="72133334" w:rsidR="00EF2059" w:rsidRPr="00DF33D5" w:rsidRDefault="00704815" w:rsidP="00704815">
      <w:pPr>
        <w:pStyle w:val="ListParagraph"/>
        <w:shd w:val="clear" w:color="auto" w:fill="FEFEFE"/>
        <w:spacing w:before="120" w:after="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</w:t>
      </w:r>
      <w:r w:rsidR="00EF2059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Обработва (стопанисва) най-малко:</w:t>
      </w:r>
    </w:p>
    <w:p w14:paraId="4DB55A4E" w14:textId="77777777" w:rsidR="009D1203" w:rsidRPr="00A14B1E" w:rsidRDefault="009D1203" w:rsidP="00B25141">
      <w:pPr>
        <w:shd w:val="clear" w:color="auto" w:fill="FEFEFE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14B1E">
        <w:rPr>
          <w:rFonts w:ascii="Times New Roman" w:hAnsi="Times New Roman" w:cs="Times New Roman"/>
          <w:color w:val="000000"/>
          <w:sz w:val="24"/>
          <w:szCs w:val="24"/>
          <w:lang w:val="bg-BG"/>
        </w:rPr>
        <w:t>а) 0.5 хектара използвана земеделска площ;</w:t>
      </w:r>
    </w:p>
    <w:p w14:paraId="41563C40" w14:textId="77777777" w:rsidR="009D1203" w:rsidRPr="00A14B1E" w:rsidRDefault="009D1203" w:rsidP="00B25141">
      <w:pPr>
        <w:shd w:val="clear" w:color="auto" w:fill="FEFEFE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14B1E">
        <w:rPr>
          <w:rFonts w:ascii="Times New Roman" w:hAnsi="Times New Roman" w:cs="Times New Roman"/>
          <w:color w:val="000000"/>
          <w:sz w:val="24"/>
          <w:szCs w:val="24"/>
          <w:lang w:val="bg-BG"/>
        </w:rPr>
        <w:t>б) 0.3 хектара обработваема земя;</w:t>
      </w:r>
    </w:p>
    <w:p w14:paraId="24523BE4" w14:textId="77777777" w:rsidR="009D1203" w:rsidRPr="00A14B1E" w:rsidRDefault="009D1203" w:rsidP="00B25141">
      <w:pPr>
        <w:shd w:val="clear" w:color="auto" w:fill="FEFEFE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14B1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в) 0.1 хектара картофи; </w:t>
      </w:r>
    </w:p>
    <w:p w14:paraId="01D06F1A" w14:textId="77777777" w:rsidR="009D1203" w:rsidRPr="00A14B1E" w:rsidRDefault="009D1203" w:rsidP="00B25141">
      <w:pPr>
        <w:shd w:val="clear" w:color="auto" w:fill="FEFEFE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14B1E">
        <w:rPr>
          <w:rFonts w:ascii="Times New Roman" w:hAnsi="Times New Roman" w:cs="Times New Roman"/>
          <w:color w:val="000000"/>
          <w:sz w:val="24"/>
          <w:szCs w:val="24"/>
          <w:lang w:val="bg-BG"/>
        </w:rPr>
        <w:t>г) 0.1 хектара пресни зеленчуци</w:t>
      </w:r>
      <w:r w:rsidR="000C1E8B" w:rsidRPr="00DF33D5">
        <w:rPr>
          <w:rFonts w:ascii="Times New Roman" w:hAnsi="Times New Roman" w:cs="Times New Roman"/>
          <w:color w:val="000000"/>
          <w:sz w:val="24"/>
          <w:szCs w:val="24"/>
          <w:lang w:val="bg-BG"/>
        </w:rPr>
        <w:t>, дини, пъпеши</w:t>
      </w:r>
      <w:r w:rsidRPr="00A14B1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 ягоди;</w:t>
      </w:r>
    </w:p>
    <w:p w14:paraId="3442E0AF" w14:textId="77777777" w:rsidR="009D1203" w:rsidRPr="00A14B1E" w:rsidRDefault="009D1203" w:rsidP="00B25141">
      <w:pPr>
        <w:shd w:val="clear" w:color="auto" w:fill="FEFEFE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14B1E">
        <w:rPr>
          <w:rFonts w:ascii="Times New Roman" w:hAnsi="Times New Roman" w:cs="Times New Roman"/>
          <w:color w:val="000000"/>
          <w:sz w:val="24"/>
          <w:szCs w:val="24"/>
          <w:lang w:val="bg-BG"/>
        </w:rPr>
        <w:t>д) 0.5 хектара постоянно затревени площи;</w:t>
      </w:r>
    </w:p>
    <w:p w14:paraId="04B261D0" w14:textId="77777777" w:rsidR="009D1203" w:rsidRPr="00A14B1E" w:rsidRDefault="009D1203" w:rsidP="00B25141">
      <w:pPr>
        <w:shd w:val="clear" w:color="auto" w:fill="FEFEFE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14B1E">
        <w:rPr>
          <w:rFonts w:ascii="Times New Roman" w:hAnsi="Times New Roman" w:cs="Times New Roman"/>
          <w:color w:val="000000"/>
          <w:sz w:val="24"/>
          <w:szCs w:val="24"/>
          <w:lang w:val="bg-BG"/>
        </w:rPr>
        <w:t>е) 0.1 хектара трайни насаждения (чиста култура);</w:t>
      </w:r>
    </w:p>
    <w:p w14:paraId="4A5F1093" w14:textId="77777777" w:rsidR="009D1203" w:rsidRPr="00A14B1E" w:rsidRDefault="009D1203" w:rsidP="00B25141">
      <w:pPr>
        <w:shd w:val="clear" w:color="auto" w:fill="FEFEFE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14B1E">
        <w:rPr>
          <w:rFonts w:ascii="Times New Roman" w:hAnsi="Times New Roman" w:cs="Times New Roman"/>
          <w:color w:val="000000"/>
          <w:sz w:val="24"/>
          <w:szCs w:val="24"/>
          <w:lang w:val="bg-BG"/>
        </w:rPr>
        <w:lastRenderedPageBreak/>
        <w:t>ж) 0.3 хектара общо овощни, ягодоплодни, черупкови и други трайни насаждения с изключение на разсадници и лозя;</w:t>
      </w:r>
    </w:p>
    <w:p w14:paraId="3C0BB118" w14:textId="77777777" w:rsidR="009D1203" w:rsidRPr="00A14B1E" w:rsidRDefault="009D1203" w:rsidP="00B25141">
      <w:pPr>
        <w:shd w:val="clear" w:color="auto" w:fill="FEFEFE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14B1E">
        <w:rPr>
          <w:rFonts w:ascii="Times New Roman" w:hAnsi="Times New Roman" w:cs="Times New Roman"/>
          <w:color w:val="000000"/>
          <w:sz w:val="24"/>
          <w:szCs w:val="24"/>
          <w:lang w:val="bg-BG"/>
        </w:rPr>
        <w:t>з) 0.1 хектара лозя;</w:t>
      </w:r>
    </w:p>
    <w:p w14:paraId="2795A975" w14:textId="77777777" w:rsidR="009D1203" w:rsidRPr="00A14B1E" w:rsidRDefault="009D1203" w:rsidP="00B25141">
      <w:pPr>
        <w:shd w:val="clear" w:color="auto" w:fill="FEFEFE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14B1E">
        <w:rPr>
          <w:rFonts w:ascii="Times New Roman" w:hAnsi="Times New Roman" w:cs="Times New Roman"/>
          <w:color w:val="000000"/>
          <w:sz w:val="24"/>
          <w:szCs w:val="24"/>
          <w:lang w:val="bg-BG"/>
        </w:rPr>
        <w:t>и) 0.1 хектара (чисти) специализирани култури (тютюн, хмел, подправки, медицински и ароматни култури, цветя, декоративни растения, посевен и посадъчен материал, разсадници);</w:t>
      </w:r>
    </w:p>
    <w:p w14:paraId="3392A8C6" w14:textId="77777777" w:rsidR="009D1203" w:rsidRPr="00A14B1E" w:rsidRDefault="009D1203" w:rsidP="00B25141">
      <w:pPr>
        <w:shd w:val="clear" w:color="auto" w:fill="FEFEFE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14B1E">
        <w:rPr>
          <w:rFonts w:ascii="Times New Roman" w:hAnsi="Times New Roman" w:cs="Times New Roman"/>
          <w:color w:val="000000"/>
          <w:sz w:val="24"/>
          <w:szCs w:val="24"/>
          <w:lang w:val="bg-BG"/>
        </w:rPr>
        <w:t>к) 0.2 хектара общо медицински и ароматни култури и подправки, цветя и декоративни растения, посевен и посадъчен материал, разсадници;</w:t>
      </w:r>
    </w:p>
    <w:p w14:paraId="1C618168" w14:textId="77777777" w:rsidR="009D1203" w:rsidRPr="00DF33D5" w:rsidRDefault="009D1203" w:rsidP="00B25141">
      <w:pPr>
        <w:shd w:val="clear" w:color="auto" w:fill="FEFEFE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14B1E">
        <w:rPr>
          <w:rFonts w:ascii="Times New Roman" w:hAnsi="Times New Roman" w:cs="Times New Roman"/>
          <w:color w:val="000000"/>
          <w:sz w:val="24"/>
          <w:szCs w:val="24"/>
          <w:lang w:val="bg-BG"/>
        </w:rPr>
        <w:t>л) 100 кв. метра оранжерии;</w:t>
      </w:r>
    </w:p>
    <w:p w14:paraId="63AE4593" w14:textId="77777777" w:rsidR="009D1203" w:rsidRPr="00A14B1E" w:rsidRDefault="009D1203" w:rsidP="00B25141">
      <w:pPr>
        <w:shd w:val="clear" w:color="auto" w:fill="FEFEFE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14B1E">
        <w:rPr>
          <w:rFonts w:ascii="Times New Roman" w:hAnsi="Times New Roman" w:cs="Times New Roman"/>
          <w:color w:val="000000"/>
          <w:sz w:val="24"/>
          <w:szCs w:val="24"/>
          <w:lang w:val="bg-BG"/>
        </w:rPr>
        <w:t>м) 100 кв. метра култивирани гъби.</w:t>
      </w:r>
    </w:p>
    <w:p w14:paraId="100636FF" w14:textId="77777777" w:rsidR="00EF2059" w:rsidRPr="00DF33D5" w:rsidRDefault="00EF2059" w:rsidP="00704815">
      <w:pPr>
        <w:shd w:val="clear" w:color="auto" w:fill="FEFEFE"/>
        <w:spacing w:before="120"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Отглежда най-малко:</w:t>
      </w:r>
    </w:p>
    <w:p w14:paraId="59787FA5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1 крава;</w:t>
      </w:r>
    </w:p>
    <w:p w14:paraId="7EC5C0D1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б) 1 биволица;</w:t>
      </w:r>
    </w:p>
    <w:p w14:paraId="03831701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в) 2 говеда;</w:t>
      </w:r>
    </w:p>
    <w:p w14:paraId="57162541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г) 2 бивола;</w:t>
      </w:r>
    </w:p>
    <w:p w14:paraId="07A008AE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д) 1 женско животно за разплод (еднокопитни);</w:t>
      </w:r>
    </w:p>
    <w:p w14:paraId="2179BB6D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е) 2 работни животни (еднокопитни);</w:t>
      </w:r>
    </w:p>
    <w:p w14:paraId="5618119F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ж) 5 прасета;</w:t>
      </w:r>
    </w:p>
    <w:p w14:paraId="7468F679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з) 1 свиня майка;</w:t>
      </w:r>
    </w:p>
    <w:p w14:paraId="79C46781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и) 5 овце майки;</w:t>
      </w:r>
    </w:p>
    <w:p w14:paraId="7EC3C143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к) 2 кози майки;</w:t>
      </w:r>
    </w:p>
    <w:p w14:paraId="36DA1BDB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л) 50 кокошки носачки;</w:t>
      </w:r>
    </w:p>
    <w:p w14:paraId="686B656A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м) 100 пилета за угояване;</w:t>
      </w:r>
    </w:p>
    <w:p w14:paraId="7B1E90EF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н) 10 пчелни семейства;</w:t>
      </w:r>
    </w:p>
    <w:p w14:paraId="5EAB2393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о) 10 зайкини;</w:t>
      </w:r>
    </w:p>
    <w:p w14:paraId="668096E4" w14:textId="77777777" w:rsidR="00EF2059" w:rsidRPr="00DF33D5" w:rsidRDefault="00EF2059" w:rsidP="00B25141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п) 1 репродуктивно мъжко животно, използвано за естествено покриване </w:t>
      </w:r>
      <w:r w:rsidR="000F484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–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бик, жребец, нерез;</w:t>
      </w:r>
    </w:p>
    <w:p w14:paraId="6E299685" w14:textId="77777777" w:rsidR="00EF2059" w:rsidRPr="00DF33D5" w:rsidRDefault="00EF2059" w:rsidP="007D6CFA">
      <w:pPr>
        <w:shd w:val="clear" w:color="auto" w:fill="FEFEFE"/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р) специални видове животни или птици </w:t>
      </w:r>
      <w:r w:rsidR="000F484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–</w:t>
      </w:r>
      <w:r w:rsidR="00BD4AA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911366"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</w:t>
      </w:r>
      <w:r w:rsidRPr="00DF33D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00 пъдпъдъка, 30 други птици (пуйки, гъски, патици и други), щрауси, ангорски кози, ангорски зайци, норки, нутрии и други.</w:t>
      </w:r>
    </w:p>
    <w:p w14:paraId="4C806985" w14:textId="5C836ECE" w:rsidR="00EF2059" w:rsidRDefault="00313AEA" w:rsidP="00B25141">
      <w:pPr>
        <w:shd w:val="clear" w:color="auto" w:fill="FEFEFE"/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F33D5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с) отглеждат различни видове животни и птици, </w:t>
      </w:r>
      <w:r w:rsidR="00D76B2B" w:rsidRPr="00DF33D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сумата от животинските единици на които е по-голяма или равна на </w:t>
      </w:r>
      <w:r w:rsidR="009D1203" w:rsidRPr="00A14B1E">
        <w:rPr>
          <w:rFonts w:ascii="Times New Roman" w:eastAsia="Calibri" w:hAnsi="Times New Roman" w:cs="Times New Roman"/>
          <w:sz w:val="24"/>
          <w:szCs w:val="24"/>
          <w:lang w:val="bg-BG"/>
        </w:rPr>
        <w:t>1.7</w:t>
      </w:r>
      <w:r w:rsidR="00D76B2B" w:rsidRPr="00DF33D5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393EB0B3" w14:textId="1D78996A" w:rsidR="0021290A" w:rsidRDefault="0021290A" w:rsidP="00B25141">
      <w:pPr>
        <w:shd w:val="clear" w:color="auto" w:fill="FEFEFE"/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21290A" w:rsidSect="007D6CFA">
      <w:footerReference w:type="default" r:id="rId9"/>
      <w:pgSz w:w="11906" w:h="16838" w:code="9"/>
      <w:pgMar w:top="1134" w:right="1134" w:bottom="45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C6732" w14:textId="77777777" w:rsidR="001557CF" w:rsidRDefault="001557CF" w:rsidP="00EF2059">
      <w:pPr>
        <w:spacing w:after="0" w:line="240" w:lineRule="auto"/>
      </w:pPr>
      <w:r>
        <w:separator/>
      </w:r>
    </w:p>
  </w:endnote>
  <w:endnote w:type="continuationSeparator" w:id="0">
    <w:p w14:paraId="34C06B7D" w14:textId="77777777" w:rsidR="001557CF" w:rsidRDefault="001557CF" w:rsidP="00EF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7511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0227CFE0" w14:textId="724F13B4" w:rsidR="00695AC8" w:rsidRPr="00536C2C" w:rsidRDefault="00536C2C" w:rsidP="00536C2C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36C2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36C2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36C2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15C1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536C2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3947A" w14:textId="77777777" w:rsidR="001557CF" w:rsidRDefault="001557CF" w:rsidP="00EF2059">
      <w:pPr>
        <w:spacing w:after="0" w:line="240" w:lineRule="auto"/>
      </w:pPr>
      <w:r>
        <w:separator/>
      </w:r>
    </w:p>
  </w:footnote>
  <w:footnote w:type="continuationSeparator" w:id="0">
    <w:p w14:paraId="3CDFC2D0" w14:textId="77777777" w:rsidR="001557CF" w:rsidRDefault="001557CF" w:rsidP="00EF2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97C"/>
    <w:multiLevelType w:val="hybridMultilevel"/>
    <w:tmpl w:val="BE4CFD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121CE"/>
    <w:multiLevelType w:val="hybridMultilevel"/>
    <w:tmpl w:val="54E42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101D50"/>
    <w:multiLevelType w:val="hybridMultilevel"/>
    <w:tmpl w:val="29865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D3B83"/>
    <w:multiLevelType w:val="hybridMultilevel"/>
    <w:tmpl w:val="A65EDB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91AC3"/>
    <w:multiLevelType w:val="multilevel"/>
    <w:tmpl w:val="EB74431A"/>
    <w:lvl w:ilvl="0">
      <w:start w:val="4"/>
      <w:numFmt w:val="decimal"/>
      <w:lvlText w:val="%1"/>
      <w:lvlJc w:val="left"/>
      <w:pPr>
        <w:ind w:left="556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56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"/>
      <w:lvlJc w:val="left"/>
      <w:pPr>
        <w:ind w:left="112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12" w:hanging="284"/>
      </w:pPr>
      <w:rPr>
        <w:rFonts w:hint="default"/>
      </w:rPr>
    </w:lvl>
    <w:lvl w:ilvl="4">
      <w:numFmt w:val="bullet"/>
      <w:lvlText w:val="•"/>
      <w:lvlJc w:val="left"/>
      <w:pPr>
        <w:ind w:left="3808" w:hanging="284"/>
      </w:pPr>
      <w:rPr>
        <w:rFonts w:hint="default"/>
      </w:rPr>
    </w:lvl>
    <w:lvl w:ilvl="5">
      <w:numFmt w:val="bullet"/>
      <w:lvlText w:val="•"/>
      <w:lvlJc w:val="left"/>
      <w:pPr>
        <w:ind w:left="4705" w:hanging="284"/>
      </w:pPr>
      <w:rPr>
        <w:rFonts w:hint="default"/>
      </w:rPr>
    </w:lvl>
    <w:lvl w:ilvl="6">
      <w:numFmt w:val="bullet"/>
      <w:lvlText w:val="•"/>
      <w:lvlJc w:val="left"/>
      <w:pPr>
        <w:ind w:left="5601" w:hanging="284"/>
      </w:pPr>
      <w:rPr>
        <w:rFonts w:hint="default"/>
      </w:rPr>
    </w:lvl>
    <w:lvl w:ilvl="7">
      <w:numFmt w:val="bullet"/>
      <w:lvlText w:val="•"/>
      <w:lvlJc w:val="left"/>
      <w:pPr>
        <w:ind w:left="6497" w:hanging="284"/>
      </w:pPr>
      <w:rPr>
        <w:rFonts w:hint="default"/>
      </w:rPr>
    </w:lvl>
    <w:lvl w:ilvl="8">
      <w:numFmt w:val="bullet"/>
      <w:lvlText w:val="•"/>
      <w:lvlJc w:val="left"/>
      <w:pPr>
        <w:ind w:left="7393" w:hanging="284"/>
      </w:pPr>
      <w:rPr>
        <w:rFonts w:hint="default"/>
      </w:rPr>
    </w:lvl>
  </w:abstractNum>
  <w:abstractNum w:abstractNumId="5">
    <w:nsid w:val="4A835276"/>
    <w:multiLevelType w:val="hybridMultilevel"/>
    <w:tmpl w:val="8BBAE6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0E47C0"/>
    <w:multiLevelType w:val="hybridMultilevel"/>
    <w:tmpl w:val="9042C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5742B"/>
    <w:multiLevelType w:val="hybridMultilevel"/>
    <w:tmpl w:val="225A23C0"/>
    <w:lvl w:ilvl="0" w:tplc="A1245B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45CB3"/>
    <w:multiLevelType w:val="hybridMultilevel"/>
    <w:tmpl w:val="50320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59"/>
    <w:rsid w:val="00027D80"/>
    <w:rsid w:val="00033547"/>
    <w:rsid w:val="00034460"/>
    <w:rsid w:val="000368B5"/>
    <w:rsid w:val="00036F99"/>
    <w:rsid w:val="00042303"/>
    <w:rsid w:val="000449DF"/>
    <w:rsid w:val="00052DDD"/>
    <w:rsid w:val="000541CB"/>
    <w:rsid w:val="0005502C"/>
    <w:rsid w:val="00060B8B"/>
    <w:rsid w:val="000660DF"/>
    <w:rsid w:val="00067708"/>
    <w:rsid w:val="00070F8C"/>
    <w:rsid w:val="00075C7B"/>
    <w:rsid w:val="00075EA8"/>
    <w:rsid w:val="0007788E"/>
    <w:rsid w:val="00080F22"/>
    <w:rsid w:val="00082C55"/>
    <w:rsid w:val="00082D0C"/>
    <w:rsid w:val="00085439"/>
    <w:rsid w:val="000B6F1E"/>
    <w:rsid w:val="000C0158"/>
    <w:rsid w:val="000C1E8B"/>
    <w:rsid w:val="000C752E"/>
    <w:rsid w:val="000C75CB"/>
    <w:rsid w:val="000D4F96"/>
    <w:rsid w:val="000E1AE2"/>
    <w:rsid w:val="000E21A4"/>
    <w:rsid w:val="000F16DC"/>
    <w:rsid w:val="000F337A"/>
    <w:rsid w:val="000F4846"/>
    <w:rsid w:val="000F5662"/>
    <w:rsid w:val="000F5B14"/>
    <w:rsid w:val="00102A79"/>
    <w:rsid w:val="00116F7F"/>
    <w:rsid w:val="0011793A"/>
    <w:rsid w:val="00121000"/>
    <w:rsid w:val="001231B4"/>
    <w:rsid w:val="001232E0"/>
    <w:rsid w:val="001267EF"/>
    <w:rsid w:val="00130540"/>
    <w:rsid w:val="001377B9"/>
    <w:rsid w:val="001404D4"/>
    <w:rsid w:val="00141D5C"/>
    <w:rsid w:val="0015320C"/>
    <w:rsid w:val="0015534C"/>
    <w:rsid w:val="001557CF"/>
    <w:rsid w:val="00161CE0"/>
    <w:rsid w:val="0016278C"/>
    <w:rsid w:val="00173089"/>
    <w:rsid w:val="00181092"/>
    <w:rsid w:val="00182905"/>
    <w:rsid w:val="001868B5"/>
    <w:rsid w:val="00197423"/>
    <w:rsid w:val="001B5666"/>
    <w:rsid w:val="001C1656"/>
    <w:rsid w:val="001C2C3A"/>
    <w:rsid w:val="001C300D"/>
    <w:rsid w:val="001D04C9"/>
    <w:rsid w:val="001D2AA0"/>
    <w:rsid w:val="001E4D7D"/>
    <w:rsid w:val="00203746"/>
    <w:rsid w:val="00207247"/>
    <w:rsid w:val="002118F0"/>
    <w:rsid w:val="0021290A"/>
    <w:rsid w:val="00213167"/>
    <w:rsid w:val="00225491"/>
    <w:rsid w:val="00230F6C"/>
    <w:rsid w:val="002345EF"/>
    <w:rsid w:val="00253032"/>
    <w:rsid w:val="0025524F"/>
    <w:rsid w:val="00256694"/>
    <w:rsid w:val="002676E7"/>
    <w:rsid w:val="002718EE"/>
    <w:rsid w:val="002746B4"/>
    <w:rsid w:val="00274F41"/>
    <w:rsid w:val="00284EE5"/>
    <w:rsid w:val="002A1879"/>
    <w:rsid w:val="002A2B6F"/>
    <w:rsid w:val="002B036F"/>
    <w:rsid w:val="002C387E"/>
    <w:rsid w:val="002C3895"/>
    <w:rsid w:val="002D0748"/>
    <w:rsid w:val="002E4C30"/>
    <w:rsid w:val="003105BF"/>
    <w:rsid w:val="00313AEA"/>
    <w:rsid w:val="00314F90"/>
    <w:rsid w:val="00323FDC"/>
    <w:rsid w:val="003243BF"/>
    <w:rsid w:val="00324BAA"/>
    <w:rsid w:val="00332BAA"/>
    <w:rsid w:val="00334B71"/>
    <w:rsid w:val="003375D3"/>
    <w:rsid w:val="003524B1"/>
    <w:rsid w:val="0036283C"/>
    <w:rsid w:val="0036682E"/>
    <w:rsid w:val="003677E0"/>
    <w:rsid w:val="003803A9"/>
    <w:rsid w:val="0038099F"/>
    <w:rsid w:val="00382137"/>
    <w:rsid w:val="0038282E"/>
    <w:rsid w:val="00386CE1"/>
    <w:rsid w:val="003A2C19"/>
    <w:rsid w:val="003A4320"/>
    <w:rsid w:val="003C0E8D"/>
    <w:rsid w:val="003C1308"/>
    <w:rsid w:val="003C3380"/>
    <w:rsid w:val="003C719F"/>
    <w:rsid w:val="003C71E9"/>
    <w:rsid w:val="003D37DD"/>
    <w:rsid w:val="003D58C0"/>
    <w:rsid w:val="003E0C0A"/>
    <w:rsid w:val="003E224D"/>
    <w:rsid w:val="003E40E0"/>
    <w:rsid w:val="003F01B8"/>
    <w:rsid w:val="003F5C99"/>
    <w:rsid w:val="004060F9"/>
    <w:rsid w:val="00414895"/>
    <w:rsid w:val="00416577"/>
    <w:rsid w:val="00416BC9"/>
    <w:rsid w:val="004243CE"/>
    <w:rsid w:val="00425BCB"/>
    <w:rsid w:val="00426FD5"/>
    <w:rsid w:val="00436DE6"/>
    <w:rsid w:val="004454AF"/>
    <w:rsid w:val="00446950"/>
    <w:rsid w:val="00446E60"/>
    <w:rsid w:val="004479A7"/>
    <w:rsid w:val="004524E6"/>
    <w:rsid w:val="00453902"/>
    <w:rsid w:val="0045472D"/>
    <w:rsid w:val="00456DD6"/>
    <w:rsid w:val="00460AFE"/>
    <w:rsid w:val="004655CF"/>
    <w:rsid w:val="004658A0"/>
    <w:rsid w:val="00483F5B"/>
    <w:rsid w:val="00487169"/>
    <w:rsid w:val="00494690"/>
    <w:rsid w:val="00495B69"/>
    <w:rsid w:val="00496424"/>
    <w:rsid w:val="004A1883"/>
    <w:rsid w:val="004A22E4"/>
    <w:rsid w:val="004C0B50"/>
    <w:rsid w:val="004C525F"/>
    <w:rsid w:val="004D3F09"/>
    <w:rsid w:val="004E10E0"/>
    <w:rsid w:val="004E5329"/>
    <w:rsid w:val="004E58BF"/>
    <w:rsid w:val="004F0094"/>
    <w:rsid w:val="005072E8"/>
    <w:rsid w:val="005100CD"/>
    <w:rsid w:val="005107E4"/>
    <w:rsid w:val="00511036"/>
    <w:rsid w:val="00523EB2"/>
    <w:rsid w:val="00524DFE"/>
    <w:rsid w:val="00527771"/>
    <w:rsid w:val="00536C2C"/>
    <w:rsid w:val="00545C6C"/>
    <w:rsid w:val="00552D2F"/>
    <w:rsid w:val="00556066"/>
    <w:rsid w:val="005772B8"/>
    <w:rsid w:val="00587BB3"/>
    <w:rsid w:val="005A3A99"/>
    <w:rsid w:val="005B1AD7"/>
    <w:rsid w:val="005B2566"/>
    <w:rsid w:val="005B2BBF"/>
    <w:rsid w:val="005B61B8"/>
    <w:rsid w:val="005B6525"/>
    <w:rsid w:val="005D0F82"/>
    <w:rsid w:val="005D3E1A"/>
    <w:rsid w:val="005E4793"/>
    <w:rsid w:val="005E7320"/>
    <w:rsid w:val="005F21BC"/>
    <w:rsid w:val="00604D38"/>
    <w:rsid w:val="006148D8"/>
    <w:rsid w:val="00615CEC"/>
    <w:rsid w:val="00615F82"/>
    <w:rsid w:val="00622BDF"/>
    <w:rsid w:val="0062340E"/>
    <w:rsid w:val="00624C56"/>
    <w:rsid w:val="0062656D"/>
    <w:rsid w:val="0062683C"/>
    <w:rsid w:val="00630EF3"/>
    <w:rsid w:val="00636EAD"/>
    <w:rsid w:val="00637466"/>
    <w:rsid w:val="00650A6B"/>
    <w:rsid w:val="006516BD"/>
    <w:rsid w:val="00655EDF"/>
    <w:rsid w:val="0066034E"/>
    <w:rsid w:val="00664C12"/>
    <w:rsid w:val="00671C32"/>
    <w:rsid w:val="00674387"/>
    <w:rsid w:val="00693668"/>
    <w:rsid w:val="00695AC8"/>
    <w:rsid w:val="00695D9C"/>
    <w:rsid w:val="00696F29"/>
    <w:rsid w:val="006A55DF"/>
    <w:rsid w:val="006A6C20"/>
    <w:rsid w:val="006B385F"/>
    <w:rsid w:val="006B6C5F"/>
    <w:rsid w:val="006C5EE2"/>
    <w:rsid w:val="00704815"/>
    <w:rsid w:val="00705EE5"/>
    <w:rsid w:val="00710438"/>
    <w:rsid w:val="00712350"/>
    <w:rsid w:val="00715272"/>
    <w:rsid w:val="00722043"/>
    <w:rsid w:val="00725F77"/>
    <w:rsid w:val="007314D8"/>
    <w:rsid w:val="00740D88"/>
    <w:rsid w:val="00747B1D"/>
    <w:rsid w:val="007538BB"/>
    <w:rsid w:val="00754E35"/>
    <w:rsid w:val="00756C12"/>
    <w:rsid w:val="007616EF"/>
    <w:rsid w:val="00767B27"/>
    <w:rsid w:val="00780492"/>
    <w:rsid w:val="00781695"/>
    <w:rsid w:val="00793575"/>
    <w:rsid w:val="00797A43"/>
    <w:rsid w:val="007A37DB"/>
    <w:rsid w:val="007B195A"/>
    <w:rsid w:val="007B374D"/>
    <w:rsid w:val="007B6694"/>
    <w:rsid w:val="007D5163"/>
    <w:rsid w:val="007D6CFA"/>
    <w:rsid w:val="007E5A43"/>
    <w:rsid w:val="007E6C30"/>
    <w:rsid w:val="007E7F72"/>
    <w:rsid w:val="00804A58"/>
    <w:rsid w:val="00804D73"/>
    <w:rsid w:val="00815CF5"/>
    <w:rsid w:val="00820C2C"/>
    <w:rsid w:val="0083095C"/>
    <w:rsid w:val="008309F1"/>
    <w:rsid w:val="0083262D"/>
    <w:rsid w:val="00836EE3"/>
    <w:rsid w:val="00846ED5"/>
    <w:rsid w:val="00860A2C"/>
    <w:rsid w:val="00864B3C"/>
    <w:rsid w:val="00866EAC"/>
    <w:rsid w:val="008813D6"/>
    <w:rsid w:val="008902FD"/>
    <w:rsid w:val="00891913"/>
    <w:rsid w:val="008A150F"/>
    <w:rsid w:val="008A31DA"/>
    <w:rsid w:val="008B3EEE"/>
    <w:rsid w:val="008B6778"/>
    <w:rsid w:val="008C3EFF"/>
    <w:rsid w:val="008C40DA"/>
    <w:rsid w:val="008C4674"/>
    <w:rsid w:val="008D27ED"/>
    <w:rsid w:val="008D5556"/>
    <w:rsid w:val="008E0455"/>
    <w:rsid w:val="008E219F"/>
    <w:rsid w:val="008E297E"/>
    <w:rsid w:val="008F4015"/>
    <w:rsid w:val="008F4DE9"/>
    <w:rsid w:val="008F7875"/>
    <w:rsid w:val="00903C88"/>
    <w:rsid w:val="00904F0E"/>
    <w:rsid w:val="0090571D"/>
    <w:rsid w:val="00911366"/>
    <w:rsid w:val="00911A84"/>
    <w:rsid w:val="0091597E"/>
    <w:rsid w:val="009170D3"/>
    <w:rsid w:val="00921AEE"/>
    <w:rsid w:val="00923971"/>
    <w:rsid w:val="00924837"/>
    <w:rsid w:val="00925243"/>
    <w:rsid w:val="00926849"/>
    <w:rsid w:val="00927340"/>
    <w:rsid w:val="0094176A"/>
    <w:rsid w:val="00970380"/>
    <w:rsid w:val="00981994"/>
    <w:rsid w:val="00987272"/>
    <w:rsid w:val="00991534"/>
    <w:rsid w:val="009A3532"/>
    <w:rsid w:val="009A57DA"/>
    <w:rsid w:val="009A6673"/>
    <w:rsid w:val="009B2800"/>
    <w:rsid w:val="009B6E3E"/>
    <w:rsid w:val="009C06E6"/>
    <w:rsid w:val="009C3DB3"/>
    <w:rsid w:val="009C6E8E"/>
    <w:rsid w:val="009D1203"/>
    <w:rsid w:val="009D16BD"/>
    <w:rsid w:val="009D3FB5"/>
    <w:rsid w:val="009D4628"/>
    <w:rsid w:val="009D5A05"/>
    <w:rsid w:val="009D6543"/>
    <w:rsid w:val="009E2E7B"/>
    <w:rsid w:val="009E5796"/>
    <w:rsid w:val="009E582E"/>
    <w:rsid w:val="009E7590"/>
    <w:rsid w:val="009F07F2"/>
    <w:rsid w:val="009F3B6B"/>
    <w:rsid w:val="009F42B7"/>
    <w:rsid w:val="00A10AA3"/>
    <w:rsid w:val="00A13B92"/>
    <w:rsid w:val="00A14B1E"/>
    <w:rsid w:val="00A270D9"/>
    <w:rsid w:val="00A30AC2"/>
    <w:rsid w:val="00A37428"/>
    <w:rsid w:val="00A45554"/>
    <w:rsid w:val="00A524FB"/>
    <w:rsid w:val="00A534DB"/>
    <w:rsid w:val="00A65431"/>
    <w:rsid w:val="00A70D27"/>
    <w:rsid w:val="00A72417"/>
    <w:rsid w:val="00A730B0"/>
    <w:rsid w:val="00A77BF4"/>
    <w:rsid w:val="00A92AB9"/>
    <w:rsid w:val="00A97018"/>
    <w:rsid w:val="00AA1C20"/>
    <w:rsid w:val="00AA1D7B"/>
    <w:rsid w:val="00AA626E"/>
    <w:rsid w:val="00AB06A9"/>
    <w:rsid w:val="00AB53FD"/>
    <w:rsid w:val="00AC0A96"/>
    <w:rsid w:val="00AC5A1B"/>
    <w:rsid w:val="00AD0E4D"/>
    <w:rsid w:val="00AD40F3"/>
    <w:rsid w:val="00AE44DE"/>
    <w:rsid w:val="00AE641C"/>
    <w:rsid w:val="00AE762F"/>
    <w:rsid w:val="00AF2C5D"/>
    <w:rsid w:val="00B06DD7"/>
    <w:rsid w:val="00B11A83"/>
    <w:rsid w:val="00B25141"/>
    <w:rsid w:val="00B330E2"/>
    <w:rsid w:val="00B43498"/>
    <w:rsid w:val="00B44D4C"/>
    <w:rsid w:val="00B46F7D"/>
    <w:rsid w:val="00B60674"/>
    <w:rsid w:val="00B62F3A"/>
    <w:rsid w:val="00B6429D"/>
    <w:rsid w:val="00B7416D"/>
    <w:rsid w:val="00B76705"/>
    <w:rsid w:val="00B81EF7"/>
    <w:rsid w:val="00B860C2"/>
    <w:rsid w:val="00B92594"/>
    <w:rsid w:val="00B95C01"/>
    <w:rsid w:val="00BA57FD"/>
    <w:rsid w:val="00BC0789"/>
    <w:rsid w:val="00BC7892"/>
    <w:rsid w:val="00BD2D47"/>
    <w:rsid w:val="00BD4AA6"/>
    <w:rsid w:val="00BF49A6"/>
    <w:rsid w:val="00BF4A4C"/>
    <w:rsid w:val="00BF5B69"/>
    <w:rsid w:val="00C0570D"/>
    <w:rsid w:val="00C07A15"/>
    <w:rsid w:val="00C20B5D"/>
    <w:rsid w:val="00C2107F"/>
    <w:rsid w:val="00C300AF"/>
    <w:rsid w:val="00C366A3"/>
    <w:rsid w:val="00C41C25"/>
    <w:rsid w:val="00C45C6D"/>
    <w:rsid w:val="00C53E3F"/>
    <w:rsid w:val="00C7113C"/>
    <w:rsid w:val="00C909A3"/>
    <w:rsid w:val="00C93C9A"/>
    <w:rsid w:val="00C9622F"/>
    <w:rsid w:val="00CA0857"/>
    <w:rsid w:val="00CA0D4B"/>
    <w:rsid w:val="00CA537F"/>
    <w:rsid w:val="00CB5FD4"/>
    <w:rsid w:val="00CC164F"/>
    <w:rsid w:val="00CC5CB8"/>
    <w:rsid w:val="00CC66C7"/>
    <w:rsid w:val="00CD0A8E"/>
    <w:rsid w:val="00CE113F"/>
    <w:rsid w:val="00CE1B7B"/>
    <w:rsid w:val="00CF34D0"/>
    <w:rsid w:val="00D01D69"/>
    <w:rsid w:val="00D13095"/>
    <w:rsid w:val="00D16EB6"/>
    <w:rsid w:val="00D212BE"/>
    <w:rsid w:val="00D265FF"/>
    <w:rsid w:val="00D31A4F"/>
    <w:rsid w:val="00D34409"/>
    <w:rsid w:val="00D44649"/>
    <w:rsid w:val="00D4719C"/>
    <w:rsid w:val="00D55CD6"/>
    <w:rsid w:val="00D60C46"/>
    <w:rsid w:val="00D76B2B"/>
    <w:rsid w:val="00D9223D"/>
    <w:rsid w:val="00D929BD"/>
    <w:rsid w:val="00D942F3"/>
    <w:rsid w:val="00D95205"/>
    <w:rsid w:val="00DC74CA"/>
    <w:rsid w:val="00DD41D7"/>
    <w:rsid w:val="00DE02BC"/>
    <w:rsid w:val="00DF1D3E"/>
    <w:rsid w:val="00DF33D5"/>
    <w:rsid w:val="00DF5C0C"/>
    <w:rsid w:val="00E10E79"/>
    <w:rsid w:val="00E10EA3"/>
    <w:rsid w:val="00E2188E"/>
    <w:rsid w:val="00E25574"/>
    <w:rsid w:val="00E33B6E"/>
    <w:rsid w:val="00E345C5"/>
    <w:rsid w:val="00E3477A"/>
    <w:rsid w:val="00E37156"/>
    <w:rsid w:val="00E3722A"/>
    <w:rsid w:val="00E40920"/>
    <w:rsid w:val="00E44195"/>
    <w:rsid w:val="00E5524D"/>
    <w:rsid w:val="00E55870"/>
    <w:rsid w:val="00E569E2"/>
    <w:rsid w:val="00E6034E"/>
    <w:rsid w:val="00E6073A"/>
    <w:rsid w:val="00E72C55"/>
    <w:rsid w:val="00E76975"/>
    <w:rsid w:val="00E8633B"/>
    <w:rsid w:val="00E8721A"/>
    <w:rsid w:val="00E91942"/>
    <w:rsid w:val="00E955BD"/>
    <w:rsid w:val="00EA32E0"/>
    <w:rsid w:val="00EB040D"/>
    <w:rsid w:val="00EB04EA"/>
    <w:rsid w:val="00EB7155"/>
    <w:rsid w:val="00EC0693"/>
    <w:rsid w:val="00EC55A9"/>
    <w:rsid w:val="00EC58BF"/>
    <w:rsid w:val="00ED425C"/>
    <w:rsid w:val="00EE0B2C"/>
    <w:rsid w:val="00EE0DAA"/>
    <w:rsid w:val="00EE2D0E"/>
    <w:rsid w:val="00EE4FFB"/>
    <w:rsid w:val="00EE685A"/>
    <w:rsid w:val="00EF014A"/>
    <w:rsid w:val="00EF2059"/>
    <w:rsid w:val="00EF390A"/>
    <w:rsid w:val="00EF3CBC"/>
    <w:rsid w:val="00F0048A"/>
    <w:rsid w:val="00F01579"/>
    <w:rsid w:val="00F03EBA"/>
    <w:rsid w:val="00F216E4"/>
    <w:rsid w:val="00F21C4F"/>
    <w:rsid w:val="00F2649B"/>
    <w:rsid w:val="00F26873"/>
    <w:rsid w:val="00F35EAF"/>
    <w:rsid w:val="00F415C1"/>
    <w:rsid w:val="00F520C0"/>
    <w:rsid w:val="00F54C5D"/>
    <w:rsid w:val="00F56886"/>
    <w:rsid w:val="00F667D6"/>
    <w:rsid w:val="00F8046D"/>
    <w:rsid w:val="00F95CDE"/>
    <w:rsid w:val="00FA3309"/>
    <w:rsid w:val="00FA3C6B"/>
    <w:rsid w:val="00FB0ED8"/>
    <w:rsid w:val="00FB5B1A"/>
    <w:rsid w:val="00FC0448"/>
    <w:rsid w:val="00FC0769"/>
    <w:rsid w:val="00FC1447"/>
    <w:rsid w:val="00FC59DC"/>
    <w:rsid w:val="00FD0B25"/>
    <w:rsid w:val="00FD4B1F"/>
    <w:rsid w:val="00FD6F82"/>
    <w:rsid w:val="00FD7F1F"/>
    <w:rsid w:val="00FE3408"/>
    <w:rsid w:val="00FE3FA1"/>
    <w:rsid w:val="00FF5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5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D7"/>
  </w:style>
  <w:style w:type="paragraph" w:styleId="Heading1">
    <w:name w:val="heading 1"/>
    <w:basedOn w:val="Normal"/>
    <w:next w:val="Normal"/>
    <w:link w:val="Heading1Char"/>
    <w:uiPriority w:val="9"/>
    <w:qFormat/>
    <w:rsid w:val="004E5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EF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20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059"/>
    <w:rPr>
      <w:color w:val="800080"/>
      <w:u w:val="single"/>
    </w:rPr>
  </w:style>
  <w:style w:type="paragraph" w:customStyle="1" w:styleId="buttons">
    <w:name w:val="buttons"/>
    <w:basedOn w:val="Normal"/>
    <w:rsid w:val="00EF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medocreference">
    <w:name w:val="samedocreference"/>
    <w:basedOn w:val="DefaultParagraphFont"/>
    <w:rsid w:val="00EF2059"/>
  </w:style>
  <w:style w:type="character" w:customStyle="1" w:styleId="newdocreference">
    <w:name w:val="newdocreference"/>
    <w:basedOn w:val="DefaultParagraphFont"/>
    <w:rsid w:val="00EF2059"/>
  </w:style>
  <w:style w:type="character" w:customStyle="1" w:styleId="legaldocreference">
    <w:name w:val="legaldocreference"/>
    <w:basedOn w:val="DefaultParagraphFont"/>
    <w:rsid w:val="00EF2059"/>
  </w:style>
  <w:style w:type="paragraph" w:styleId="BalloonText">
    <w:name w:val="Balloon Text"/>
    <w:basedOn w:val="Normal"/>
    <w:link w:val="BalloonTextChar"/>
    <w:uiPriority w:val="99"/>
    <w:semiHidden/>
    <w:unhideWhenUsed/>
    <w:rsid w:val="00EF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0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059"/>
  </w:style>
  <w:style w:type="paragraph" w:styleId="Footer">
    <w:name w:val="footer"/>
    <w:basedOn w:val="Normal"/>
    <w:link w:val="FooterChar"/>
    <w:uiPriority w:val="99"/>
    <w:unhideWhenUsed/>
    <w:rsid w:val="00EF20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059"/>
  </w:style>
  <w:style w:type="paragraph" w:styleId="Revision">
    <w:name w:val="Revision"/>
    <w:hidden/>
    <w:uiPriority w:val="99"/>
    <w:semiHidden/>
    <w:rsid w:val="00815C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C387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60DF"/>
    <w:rPr>
      <w:b/>
      <w:bCs/>
    </w:rPr>
  </w:style>
  <w:style w:type="character" w:styleId="Emphasis">
    <w:name w:val="Emphasis"/>
    <w:basedOn w:val="DefaultParagraphFont"/>
    <w:uiPriority w:val="20"/>
    <w:qFormat/>
    <w:rsid w:val="002746B4"/>
    <w:rPr>
      <w:i/>
      <w:iCs/>
    </w:rPr>
  </w:style>
  <w:style w:type="paragraph" w:customStyle="1" w:styleId="Default">
    <w:name w:val="Default"/>
    <w:rsid w:val="0019742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987272"/>
    <w:pPr>
      <w:widowControl w:val="0"/>
      <w:autoSpaceDE w:val="0"/>
      <w:autoSpaceDN w:val="0"/>
      <w:spacing w:after="0" w:line="240" w:lineRule="auto"/>
      <w:ind w:left="556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10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5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5BF"/>
    <w:rPr>
      <w:b/>
      <w:bCs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955BD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E955BD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8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8BF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E5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5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E5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5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C75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D7"/>
  </w:style>
  <w:style w:type="paragraph" w:styleId="Heading1">
    <w:name w:val="heading 1"/>
    <w:basedOn w:val="Normal"/>
    <w:next w:val="Normal"/>
    <w:link w:val="Heading1Char"/>
    <w:uiPriority w:val="9"/>
    <w:qFormat/>
    <w:rsid w:val="004E5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EF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20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059"/>
    <w:rPr>
      <w:color w:val="800080"/>
      <w:u w:val="single"/>
    </w:rPr>
  </w:style>
  <w:style w:type="paragraph" w:customStyle="1" w:styleId="buttons">
    <w:name w:val="buttons"/>
    <w:basedOn w:val="Normal"/>
    <w:rsid w:val="00EF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medocreference">
    <w:name w:val="samedocreference"/>
    <w:basedOn w:val="DefaultParagraphFont"/>
    <w:rsid w:val="00EF2059"/>
  </w:style>
  <w:style w:type="character" w:customStyle="1" w:styleId="newdocreference">
    <w:name w:val="newdocreference"/>
    <w:basedOn w:val="DefaultParagraphFont"/>
    <w:rsid w:val="00EF2059"/>
  </w:style>
  <w:style w:type="character" w:customStyle="1" w:styleId="legaldocreference">
    <w:name w:val="legaldocreference"/>
    <w:basedOn w:val="DefaultParagraphFont"/>
    <w:rsid w:val="00EF2059"/>
  </w:style>
  <w:style w:type="paragraph" w:styleId="BalloonText">
    <w:name w:val="Balloon Text"/>
    <w:basedOn w:val="Normal"/>
    <w:link w:val="BalloonTextChar"/>
    <w:uiPriority w:val="99"/>
    <w:semiHidden/>
    <w:unhideWhenUsed/>
    <w:rsid w:val="00EF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0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059"/>
  </w:style>
  <w:style w:type="paragraph" w:styleId="Footer">
    <w:name w:val="footer"/>
    <w:basedOn w:val="Normal"/>
    <w:link w:val="FooterChar"/>
    <w:uiPriority w:val="99"/>
    <w:unhideWhenUsed/>
    <w:rsid w:val="00EF20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059"/>
  </w:style>
  <w:style w:type="paragraph" w:styleId="Revision">
    <w:name w:val="Revision"/>
    <w:hidden/>
    <w:uiPriority w:val="99"/>
    <w:semiHidden/>
    <w:rsid w:val="00815C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C387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60DF"/>
    <w:rPr>
      <w:b/>
      <w:bCs/>
    </w:rPr>
  </w:style>
  <w:style w:type="character" w:styleId="Emphasis">
    <w:name w:val="Emphasis"/>
    <w:basedOn w:val="DefaultParagraphFont"/>
    <w:uiPriority w:val="20"/>
    <w:qFormat/>
    <w:rsid w:val="002746B4"/>
    <w:rPr>
      <w:i/>
      <w:iCs/>
    </w:rPr>
  </w:style>
  <w:style w:type="paragraph" w:customStyle="1" w:styleId="Default">
    <w:name w:val="Default"/>
    <w:rsid w:val="0019742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987272"/>
    <w:pPr>
      <w:widowControl w:val="0"/>
      <w:autoSpaceDE w:val="0"/>
      <w:autoSpaceDN w:val="0"/>
      <w:spacing w:after="0" w:line="240" w:lineRule="auto"/>
      <w:ind w:left="556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10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5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5BF"/>
    <w:rPr>
      <w:b/>
      <w:bCs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955BD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E955BD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8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8BF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E5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5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E5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5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C75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7B99-AF26-4840-9625-7F8DE99B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4830</Words>
  <Characters>27534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Agrostat-Lenovo-Tab</dc:creator>
  <cp:lastModifiedBy>Velichka Kurteva</cp:lastModifiedBy>
  <cp:revision>14</cp:revision>
  <cp:lastPrinted>2018-11-20T10:40:00Z</cp:lastPrinted>
  <dcterms:created xsi:type="dcterms:W3CDTF">2018-11-16T13:25:00Z</dcterms:created>
  <dcterms:modified xsi:type="dcterms:W3CDTF">2018-11-28T13:27:00Z</dcterms:modified>
</cp:coreProperties>
</file>