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01" w:rsidRPr="00073DBA" w:rsidRDefault="00461301" w:rsidP="0023435B">
      <w:pPr>
        <w:pStyle w:val="Heading1"/>
        <w:spacing w:line="360" w:lineRule="auto"/>
        <w:jc w:val="both"/>
        <w:rPr>
          <w:rFonts w:ascii="Verdana" w:hAnsi="Verdana"/>
          <w:sz w:val="32"/>
          <w:szCs w:val="32"/>
          <w:lang w:val="en-US"/>
        </w:rPr>
      </w:pPr>
      <w:r w:rsidRPr="00C80F87">
        <w:rPr>
          <w:rFonts w:ascii="Verdana" w:hAnsi="Verdana"/>
          <w:sz w:val="20"/>
          <w:szCs w:val="20"/>
        </w:rPr>
        <w:t xml:space="preserve">Уведомление за </w:t>
      </w:r>
      <w:r>
        <w:rPr>
          <w:rFonts w:ascii="Verdana" w:hAnsi="Verdana"/>
          <w:sz w:val="20"/>
          <w:szCs w:val="20"/>
        </w:rPr>
        <w:t>стартиране</w:t>
      </w:r>
      <w:r w:rsidRPr="00C80F87">
        <w:rPr>
          <w:rFonts w:ascii="Verdana" w:hAnsi="Verdana"/>
          <w:sz w:val="20"/>
          <w:szCs w:val="20"/>
        </w:rPr>
        <w:t xml:space="preserve"> на производство по издаване на общ административен акт на министъра на земеделието</w:t>
      </w:r>
      <w:r>
        <w:rPr>
          <w:rFonts w:ascii="Verdana" w:hAnsi="Verdana"/>
          <w:sz w:val="20"/>
          <w:szCs w:val="20"/>
        </w:rPr>
        <w:t>,</w:t>
      </w:r>
      <w:r w:rsidRPr="00C80F87">
        <w:rPr>
          <w:rFonts w:ascii="Verdana" w:hAnsi="Verdana"/>
          <w:sz w:val="20"/>
          <w:szCs w:val="20"/>
        </w:rPr>
        <w:t xml:space="preserve"> храните</w:t>
      </w:r>
      <w:r>
        <w:rPr>
          <w:rFonts w:ascii="Verdana" w:hAnsi="Verdana"/>
          <w:sz w:val="20"/>
          <w:szCs w:val="20"/>
        </w:rPr>
        <w:t xml:space="preserve"> и горите за въвеждане на забрана за извършване на риболов в рибностопанските обекти по чл. 3, ал. 1, т. 1</w:t>
      </w:r>
      <w:r w:rsidR="00EE319D">
        <w:rPr>
          <w:rFonts w:ascii="Verdana" w:hAnsi="Verdana"/>
          <w:sz w:val="20"/>
          <w:szCs w:val="20"/>
          <w:lang w:val="en-US"/>
        </w:rPr>
        <w:t xml:space="preserve"> </w:t>
      </w:r>
      <w:r w:rsidR="00EE319D">
        <w:rPr>
          <w:rFonts w:ascii="Verdana" w:hAnsi="Verdana"/>
          <w:sz w:val="20"/>
          <w:szCs w:val="20"/>
        </w:rPr>
        <w:t>и 2</w:t>
      </w:r>
      <w:r>
        <w:rPr>
          <w:rFonts w:ascii="Verdana" w:hAnsi="Verdana"/>
          <w:sz w:val="20"/>
          <w:szCs w:val="20"/>
        </w:rPr>
        <w:t xml:space="preserve"> от Закона за рибарството и аквакултурите за периода 2019-2021 година</w:t>
      </w:r>
    </w:p>
    <w:p w:rsidR="00461301" w:rsidRDefault="00461301" w:rsidP="00461301">
      <w:pPr>
        <w:spacing w:line="360" w:lineRule="auto"/>
        <w:rPr>
          <w:bCs/>
          <w:sz w:val="20"/>
          <w:szCs w:val="20"/>
          <w:lang w:val="bg-BG"/>
        </w:rPr>
      </w:pPr>
    </w:p>
    <w:p w:rsidR="00461301" w:rsidRDefault="00461301" w:rsidP="00461301">
      <w:pPr>
        <w:spacing w:line="360" w:lineRule="auto"/>
        <w:ind w:firstLine="720"/>
        <w:jc w:val="both"/>
        <w:rPr>
          <w:rFonts w:ascii="Verdana" w:hAnsi="Verdana"/>
          <w:sz w:val="20"/>
          <w:szCs w:val="20"/>
        </w:rPr>
      </w:pPr>
      <w:r w:rsidRPr="00747892">
        <w:rPr>
          <w:rFonts w:ascii="Verdana" w:eastAsia="Calibri" w:hAnsi="Verdana" w:cs="Arial"/>
          <w:sz w:val="20"/>
          <w:szCs w:val="20"/>
          <w:lang w:val="bg-BG"/>
        </w:rPr>
        <w:t>На основание чл. 66 и следващите от Админ</w:t>
      </w:r>
      <w:r>
        <w:rPr>
          <w:rFonts w:ascii="Verdana" w:eastAsia="Calibri" w:hAnsi="Verdana" w:cs="Arial"/>
          <w:sz w:val="20"/>
          <w:szCs w:val="20"/>
          <w:lang w:val="bg-BG"/>
        </w:rPr>
        <w:t>истративнопроцесуалния кодекс В</w:t>
      </w:r>
      <w:r w:rsidRPr="00747892">
        <w:rPr>
          <w:rFonts w:ascii="Verdana" w:eastAsia="Calibri" w:hAnsi="Verdana" w:cs="Arial"/>
          <w:sz w:val="20"/>
          <w:szCs w:val="20"/>
          <w:lang w:val="bg-BG"/>
        </w:rPr>
        <w:t xml:space="preserve">и уведомявам за </w:t>
      </w:r>
      <w:r>
        <w:rPr>
          <w:rFonts w:ascii="Verdana" w:eastAsia="Calibri" w:hAnsi="Verdana" w:cs="Arial"/>
          <w:sz w:val="20"/>
          <w:szCs w:val="20"/>
          <w:lang w:val="bg-BG"/>
        </w:rPr>
        <w:t xml:space="preserve">стартирането </w:t>
      </w:r>
      <w:r w:rsidRPr="00747892">
        <w:rPr>
          <w:rFonts w:ascii="Verdana" w:eastAsia="Calibri" w:hAnsi="Verdana" w:cs="Arial"/>
          <w:sz w:val="20"/>
          <w:szCs w:val="20"/>
          <w:lang w:val="bg-BG"/>
        </w:rPr>
        <w:t xml:space="preserve">на производство по издаване на общ административен акт </w:t>
      </w:r>
      <w:r w:rsidRPr="000227D5">
        <w:rPr>
          <w:rFonts w:ascii="Verdana" w:hAnsi="Verdana"/>
          <w:sz w:val="20"/>
          <w:szCs w:val="20"/>
          <w:lang w:val="bg-BG"/>
        </w:rPr>
        <w:t>на министъра на земеделието</w:t>
      </w:r>
      <w:r>
        <w:rPr>
          <w:rFonts w:ascii="Verdana" w:hAnsi="Verdana"/>
          <w:sz w:val="20"/>
          <w:szCs w:val="20"/>
          <w:lang w:val="bg-BG"/>
        </w:rPr>
        <w:t xml:space="preserve">, </w:t>
      </w:r>
      <w:r w:rsidRPr="000227D5">
        <w:rPr>
          <w:rFonts w:ascii="Verdana" w:hAnsi="Verdana"/>
          <w:sz w:val="20"/>
          <w:szCs w:val="20"/>
          <w:lang w:val="bg-BG"/>
        </w:rPr>
        <w:t>храните за въвеждане на забрана за извършване на риболов в рибностопанските обекти по чл. 3, ал. 1, т. 1 и т. 2 от Закона за рибарството и аквакултурите (ЗРА)</w:t>
      </w:r>
      <w:r>
        <w:rPr>
          <w:rFonts w:ascii="Verdana" w:hAnsi="Verdana"/>
          <w:sz w:val="20"/>
          <w:szCs w:val="20"/>
          <w:lang w:val="bg-BG"/>
        </w:rPr>
        <w:t>, издадена на основание чл. 30, ал. 3, т. 1 от ЗРА.</w:t>
      </w:r>
    </w:p>
    <w:p w:rsidR="00EC0A3E" w:rsidRPr="00EC0A3E" w:rsidRDefault="00EC0A3E" w:rsidP="00EC0A3E">
      <w:pPr>
        <w:spacing w:line="360" w:lineRule="auto"/>
        <w:ind w:firstLine="720"/>
        <w:jc w:val="both"/>
        <w:rPr>
          <w:rFonts w:ascii="Verdana" w:hAnsi="Verdana"/>
          <w:sz w:val="20"/>
          <w:szCs w:val="20"/>
          <w:lang w:val="bg-BG"/>
        </w:rPr>
      </w:pPr>
      <w:r w:rsidRPr="00EC0A3E">
        <w:rPr>
          <w:rFonts w:ascii="Verdana" w:hAnsi="Verdana"/>
          <w:sz w:val="20"/>
          <w:szCs w:val="20"/>
          <w:lang w:val="bg-BG"/>
        </w:rPr>
        <w:t>С цел опазване на биологичното разнообразие и осигуряване на оптимални условия за развитието на популациите от риба и други водни организми, министърът на земеделието</w:t>
      </w:r>
      <w:r>
        <w:rPr>
          <w:rFonts w:ascii="Verdana" w:hAnsi="Verdana"/>
          <w:sz w:val="20"/>
          <w:szCs w:val="20"/>
        </w:rPr>
        <w:t>,</w:t>
      </w:r>
      <w:r w:rsidRPr="00EC0A3E">
        <w:rPr>
          <w:rFonts w:ascii="Verdana" w:hAnsi="Verdana"/>
          <w:sz w:val="20"/>
          <w:szCs w:val="20"/>
          <w:lang w:val="bg-BG"/>
        </w:rPr>
        <w:t xml:space="preserve"> храните </w:t>
      </w:r>
      <w:r>
        <w:rPr>
          <w:rFonts w:ascii="Verdana" w:hAnsi="Verdana"/>
          <w:sz w:val="20"/>
          <w:szCs w:val="20"/>
          <w:lang w:val="bg-BG"/>
        </w:rPr>
        <w:t xml:space="preserve">и горите </w:t>
      </w:r>
      <w:r w:rsidRPr="00EC0A3E">
        <w:rPr>
          <w:rFonts w:ascii="Verdana" w:hAnsi="Verdana"/>
          <w:sz w:val="20"/>
          <w:szCs w:val="20"/>
          <w:lang w:val="bg-BG"/>
        </w:rPr>
        <w:t>издава заповеди, с които се въвеждат временни забрани за стопански и любителски риболов във водоеми на територията на страната. По предложение на Изпълнителната агенция по рибарство и аквакултури, съвместно с Регионалните инспекции по околна среда и води и с Регионалните дирекции по горите, се определят зони в реки, морски акватории и други водни обекти, в които временно се налагат забрани за улов на риба и други водни организми.</w:t>
      </w:r>
    </w:p>
    <w:p w:rsidR="00461301" w:rsidRPr="00747892" w:rsidRDefault="00E86C9A" w:rsidP="00EC0A3E">
      <w:pPr>
        <w:spacing w:line="360" w:lineRule="auto"/>
        <w:ind w:firstLine="720"/>
        <w:jc w:val="both"/>
        <w:rPr>
          <w:rFonts w:ascii="Verdana" w:eastAsia="Calibri" w:hAnsi="Verdana" w:cs="Arial"/>
          <w:sz w:val="20"/>
          <w:szCs w:val="20"/>
          <w:lang w:val="bg-BG"/>
        </w:rPr>
      </w:pPr>
      <w:r w:rsidRPr="00EC0A3E">
        <w:rPr>
          <w:rFonts w:ascii="Verdana" w:hAnsi="Verdana"/>
          <w:sz w:val="20"/>
          <w:szCs w:val="20"/>
          <w:lang w:val="bg-BG"/>
        </w:rPr>
        <w:t>У</w:t>
      </w:r>
      <w:r w:rsidR="00461301" w:rsidRPr="00EC0A3E">
        <w:rPr>
          <w:rFonts w:ascii="Verdana" w:hAnsi="Verdana"/>
          <w:sz w:val="20"/>
          <w:szCs w:val="20"/>
          <w:lang w:val="bg-BG"/>
        </w:rPr>
        <w:t>ведомявам</w:t>
      </w:r>
      <w:r w:rsidRPr="00EC0A3E">
        <w:rPr>
          <w:rFonts w:ascii="Verdana" w:hAnsi="Verdana"/>
          <w:sz w:val="20"/>
          <w:szCs w:val="20"/>
          <w:lang w:val="bg-BG"/>
        </w:rPr>
        <w:t xml:space="preserve"> Ви</w:t>
      </w:r>
      <w:r w:rsidR="00461301" w:rsidRPr="00EC0A3E">
        <w:rPr>
          <w:rFonts w:ascii="Verdana" w:hAnsi="Verdana"/>
          <w:sz w:val="20"/>
          <w:szCs w:val="20"/>
          <w:lang w:val="bg-BG"/>
        </w:rPr>
        <w:t>, че може да участвате в производството, като</w:t>
      </w:r>
      <w:r w:rsidR="00461301" w:rsidRPr="00747892">
        <w:rPr>
          <w:rFonts w:ascii="Verdana" w:eastAsia="Calibri" w:hAnsi="Verdana" w:cs="Arial"/>
          <w:sz w:val="20"/>
          <w:szCs w:val="20"/>
          <w:lang w:val="bg-BG"/>
        </w:rPr>
        <w:t xml:space="preserve"> всички писмени предложения и възражения по проекта на административен акт следва да бъдат изпращани в едномесечен срок от датата на публикуване</w:t>
      </w:r>
      <w:r w:rsidR="00461301">
        <w:rPr>
          <w:rFonts w:ascii="Verdana" w:eastAsia="Calibri" w:hAnsi="Verdana" w:cs="Arial"/>
          <w:sz w:val="20"/>
          <w:szCs w:val="20"/>
          <w:lang w:val="bg-BG"/>
        </w:rPr>
        <w:t xml:space="preserve"> </w:t>
      </w:r>
      <w:r w:rsidR="00461301" w:rsidRPr="00747892">
        <w:rPr>
          <w:rFonts w:ascii="Verdana" w:eastAsia="Calibri" w:hAnsi="Verdana" w:cs="Arial"/>
          <w:sz w:val="20"/>
          <w:szCs w:val="20"/>
          <w:lang w:val="bg-BG"/>
        </w:rPr>
        <w:t xml:space="preserve">до </w:t>
      </w:r>
      <w:r w:rsidR="00461301">
        <w:rPr>
          <w:rFonts w:ascii="Verdana" w:eastAsia="Calibri" w:hAnsi="Verdana" w:cs="Arial"/>
          <w:sz w:val="20"/>
          <w:szCs w:val="20"/>
          <w:lang w:val="bg-BG"/>
        </w:rPr>
        <w:t>Изпълнителна агенция по рибарство и аквакултури</w:t>
      </w:r>
      <w:r w:rsidR="00461301" w:rsidRPr="00747892">
        <w:rPr>
          <w:rFonts w:ascii="Verdana" w:eastAsia="Calibri" w:hAnsi="Verdana" w:cs="Arial"/>
          <w:sz w:val="20"/>
          <w:szCs w:val="20"/>
          <w:lang w:val="bg-BG"/>
        </w:rPr>
        <w:t>,</w:t>
      </w:r>
      <w:r w:rsidR="00461301">
        <w:rPr>
          <w:rFonts w:ascii="Verdana" w:eastAsia="Calibri" w:hAnsi="Verdana" w:cs="Arial"/>
          <w:sz w:val="20"/>
          <w:szCs w:val="20"/>
          <w:lang w:val="bg-BG"/>
        </w:rPr>
        <w:t xml:space="preserve"> </w:t>
      </w:r>
      <w:r w:rsidR="00461301" w:rsidRPr="00747892">
        <w:rPr>
          <w:rFonts w:ascii="Verdana" w:eastAsia="Calibri" w:hAnsi="Verdana" w:cs="Arial"/>
          <w:sz w:val="20"/>
          <w:szCs w:val="20"/>
          <w:lang w:val="bg-BG"/>
        </w:rPr>
        <w:t xml:space="preserve">на адрес: гр. </w:t>
      </w:r>
      <w:r w:rsidR="00461301">
        <w:rPr>
          <w:rFonts w:ascii="Verdana" w:eastAsia="Calibri" w:hAnsi="Verdana" w:cs="Arial"/>
          <w:sz w:val="20"/>
          <w:szCs w:val="20"/>
          <w:lang w:val="bg-BG"/>
        </w:rPr>
        <w:t>Бургас</w:t>
      </w:r>
      <w:r w:rsidR="00461301" w:rsidRPr="00747892">
        <w:rPr>
          <w:rFonts w:ascii="Verdana" w:eastAsia="Calibri" w:hAnsi="Verdana" w:cs="Arial"/>
          <w:sz w:val="20"/>
          <w:szCs w:val="20"/>
          <w:lang w:val="bg-BG"/>
        </w:rPr>
        <w:t xml:space="preserve"> </w:t>
      </w:r>
      <w:r w:rsidR="000A0B0C">
        <w:rPr>
          <w:rFonts w:ascii="Verdana" w:eastAsia="Calibri" w:hAnsi="Verdana" w:cs="Arial"/>
          <w:sz w:val="20"/>
          <w:szCs w:val="20"/>
          <w:lang w:val="bg-BG"/>
        </w:rPr>
        <w:t>8000</w:t>
      </w:r>
      <w:r w:rsidR="00461301" w:rsidRPr="00747892">
        <w:rPr>
          <w:rFonts w:ascii="Verdana" w:eastAsia="Calibri" w:hAnsi="Verdana" w:cs="Arial"/>
          <w:sz w:val="20"/>
          <w:szCs w:val="20"/>
          <w:lang w:val="bg-BG"/>
        </w:rPr>
        <w:t xml:space="preserve">, </w:t>
      </w:r>
      <w:r w:rsidR="000A0B0C">
        <w:rPr>
          <w:rFonts w:ascii="Verdana" w:eastAsia="Calibri" w:hAnsi="Verdana" w:cs="Arial"/>
          <w:sz w:val="20"/>
          <w:szCs w:val="20"/>
          <w:lang w:val="bg-BG"/>
        </w:rPr>
        <w:t>ул</w:t>
      </w:r>
      <w:r w:rsidR="000A0B0C" w:rsidRPr="000A0B0C">
        <w:rPr>
          <w:rFonts w:ascii="Verdana" w:eastAsia="Calibri" w:hAnsi="Verdana" w:cs="Arial"/>
          <w:sz w:val="20"/>
          <w:szCs w:val="20"/>
          <w:lang w:val="bg-BG"/>
        </w:rPr>
        <w:t>. „</w:t>
      </w:r>
      <w:r w:rsidR="000A0B0C">
        <w:rPr>
          <w:rFonts w:ascii="Verdana" w:eastAsia="Calibri" w:hAnsi="Verdana" w:cs="Arial"/>
          <w:sz w:val="20"/>
          <w:szCs w:val="20"/>
          <w:lang w:val="bg-BG"/>
        </w:rPr>
        <w:t>Княз</w:t>
      </w:r>
      <w:r w:rsidR="000A0B0C" w:rsidRPr="000A0B0C">
        <w:rPr>
          <w:rFonts w:ascii="Verdana" w:eastAsia="Calibri" w:hAnsi="Verdana" w:cs="Arial"/>
          <w:sz w:val="20"/>
          <w:szCs w:val="20"/>
          <w:lang w:val="bg-BG"/>
        </w:rPr>
        <w:t xml:space="preserve"> </w:t>
      </w:r>
      <w:r w:rsidR="000A0B0C">
        <w:rPr>
          <w:rFonts w:ascii="Verdana" w:eastAsia="Calibri" w:hAnsi="Verdana" w:cs="Arial"/>
          <w:sz w:val="20"/>
          <w:szCs w:val="20"/>
          <w:lang w:val="bg-BG"/>
        </w:rPr>
        <w:t>А</w:t>
      </w:r>
      <w:r w:rsidR="000A0B0C" w:rsidRPr="000A0B0C">
        <w:rPr>
          <w:rFonts w:ascii="Verdana" w:eastAsia="Calibri" w:hAnsi="Verdana" w:cs="Arial"/>
          <w:sz w:val="20"/>
          <w:szCs w:val="20"/>
          <w:lang w:val="bg-BG"/>
        </w:rPr>
        <w:t xml:space="preserve">лександър </w:t>
      </w:r>
      <w:r w:rsidR="000A0B0C">
        <w:rPr>
          <w:rFonts w:ascii="Verdana" w:eastAsia="Calibri" w:hAnsi="Verdana" w:cs="Arial"/>
          <w:sz w:val="20"/>
          <w:szCs w:val="20"/>
          <w:lang w:val="bg-BG"/>
        </w:rPr>
        <w:t>Б</w:t>
      </w:r>
      <w:r w:rsidR="000A0B0C" w:rsidRPr="000A0B0C">
        <w:rPr>
          <w:rFonts w:ascii="Verdana" w:eastAsia="Calibri" w:hAnsi="Verdana" w:cs="Arial"/>
          <w:sz w:val="20"/>
          <w:szCs w:val="20"/>
          <w:lang w:val="bg-BG"/>
        </w:rPr>
        <w:t>атенберг” №</w:t>
      </w:r>
      <w:r w:rsidR="000A0B0C">
        <w:rPr>
          <w:rFonts w:ascii="Verdana" w:eastAsia="Calibri" w:hAnsi="Verdana" w:cs="Arial"/>
          <w:sz w:val="20"/>
          <w:szCs w:val="20"/>
          <w:lang w:val="bg-BG"/>
        </w:rPr>
        <w:t xml:space="preserve"> </w:t>
      </w:r>
      <w:r w:rsidR="000A0B0C" w:rsidRPr="000A0B0C">
        <w:rPr>
          <w:rFonts w:ascii="Verdana" w:eastAsia="Calibri" w:hAnsi="Verdana" w:cs="Arial"/>
          <w:sz w:val="20"/>
          <w:szCs w:val="20"/>
          <w:lang w:val="bg-BG"/>
        </w:rPr>
        <w:t>1</w:t>
      </w:r>
      <w:r w:rsidR="000A0B0C">
        <w:rPr>
          <w:rFonts w:ascii="Verdana" w:eastAsia="Calibri" w:hAnsi="Verdana" w:cs="Arial"/>
          <w:sz w:val="20"/>
          <w:szCs w:val="20"/>
          <w:lang w:val="bg-BG"/>
        </w:rPr>
        <w:t xml:space="preserve"> </w:t>
      </w:r>
      <w:r w:rsidR="00461301" w:rsidRPr="00747892">
        <w:rPr>
          <w:rFonts w:ascii="Verdana" w:eastAsia="Calibri" w:hAnsi="Verdana" w:cs="Arial"/>
          <w:sz w:val="20"/>
          <w:szCs w:val="20"/>
          <w:lang w:val="bg-BG"/>
        </w:rPr>
        <w:t>и на следните електронни адреси:</w:t>
      </w:r>
      <w:r w:rsidR="00461301">
        <w:rPr>
          <w:rFonts w:ascii="Verdana" w:eastAsia="Calibri" w:hAnsi="Verdana" w:cs="Arial"/>
          <w:sz w:val="20"/>
          <w:szCs w:val="20"/>
          <w:lang w:val="bg-BG"/>
        </w:rPr>
        <w:t xml:space="preserve"> </w:t>
      </w:r>
      <w:hyperlink r:id="rId6" w:history="1">
        <w:r w:rsidR="000A0B0C" w:rsidRPr="000A0B0C">
          <w:rPr>
            <w:rFonts w:ascii="Verdana" w:eastAsia="Calibri" w:hAnsi="Verdana" w:cs="Arial"/>
            <w:color w:val="0000FF"/>
            <w:sz w:val="20"/>
            <w:szCs w:val="20"/>
            <w:u w:val="single"/>
          </w:rPr>
          <w:t>office</w:t>
        </w:r>
        <w:r w:rsidR="00461301" w:rsidRPr="000A0B0C">
          <w:rPr>
            <w:rFonts w:ascii="Verdana" w:eastAsia="Calibri" w:hAnsi="Verdana" w:cs="Arial"/>
            <w:color w:val="0000FF"/>
            <w:sz w:val="20"/>
            <w:szCs w:val="20"/>
            <w:u w:val="single"/>
          </w:rPr>
          <w:t>@</w:t>
        </w:r>
        <w:r w:rsidR="000A0B0C" w:rsidRPr="000A0B0C">
          <w:rPr>
            <w:rFonts w:ascii="Verdana" w:eastAsia="Calibri" w:hAnsi="Verdana" w:cs="Arial"/>
            <w:color w:val="0000FF"/>
            <w:sz w:val="20"/>
            <w:szCs w:val="20"/>
            <w:u w:val="single"/>
          </w:rPr>
          <w:t>iara</w:t>
        </w:r>
        <w:r w:rsidR="00461301" w:rsidRPr="000A0B0C">
          <w:rPr>
            <w:rFonts w:ascii="Verdana" w:eastAsia="Calibri" w:hAnsi="Verdana" w:cs="Arial"/>
            <w:color w:val="0000FF"/>
            <w:sz w:val="20"/>
            <w:szCs w:val="20"/>
            <w:u w:val="single"/>
          </w:rPr>
          <w:t>.government.bg</w:t>
        </w:r>
      </w:hyperlink>
      <w:r w:rsidR="00461301">
        <w:rPr>
          <w:rFonts w:ascii="Verdana" w:eastAsia="Calibri" w:hAnsi="Verdana" w:cs="Arial"/>
          <w:sz w:val="20"/>
          <w:szCs w:val="20"/>
          <w:lang w:val="bg-BG"/>
        </w:rPr>
        <w:t xml:space="preserve"> </w:t>
      </w:r>
      <w:r w:rsidR="00461301" w:rsidRPr="00747892">
        <w:rPr>
          <w:rFonts w:ascii="Verdana" w:eastAsia="Calibri" w:hAnsi="Verdana" w:cs="Arial"/>
          <w:sz w:val="20"/>
          <w:szCs w:val="20"/>
          <w:lang w:val="bg-BG"/>
        </w:rPr>
        <w:t>и</w:t>
      </w:r>
      <w:r w:rsidR="00461301">
        <w:rPr>
          <w:rFonts w:ascii="Verdana" w:eastAsia="Calibri" w:hAnsi="Verdana" w:cs="Arial"/>
          <w:sz w:val="20"/>
          <w:szCs w:val="20"/>
          <w:lang w:val="bg-BG"/>
        </w:rPr>
        <w:t xml:space="preserve"> </w:t>
      </w:r>
      <w:hyperlink r:id="rId7" w:history="1">
        <w:r w:rsidR="00EE319D" w:rsidRPr="009437B0">
          <w:rPr>
            <w:rStyle w:val="Hyperlink"/>
            <w:rFonts w:ascii="Verdana" w:eastAsia="Calibri" w:hAnsi="Verdana" w:cs="Arial"/>
            <w:sz w:val="20"/>
            <w:szCs w:val="20"/>
          </w:rPr>
          <w:t>petya.bakalova@iara.government.bg</w:t>
        </w:r>
      </w:hyperlink>
    </w:p>
    <w:p w:rsidR="00FB0CFD" w:rsidRDefault="00FB0CFD"/>
    <w:p w:rsidR="000A0B0C" w:rsidRDefault="000A0B0C"/>
    <w:p w:rsidR="00A002A9" w:rsidRDefault="00A002A9">
      <w:pPr>
        <w:spacing w:after="200" w:line="276" w:lineRule="auto"/>
      </w:pPr>
      <w:r>
        <w:br w:type="page"/>
      </w:r>
    </w:p>
    <w:p w:rsidR="00A002A9" w:rsidRPr="00A002A9" w:rsidRDefault="00A002A9" w:rsidP="00A002A9">
      <w:pPr>
        <w:tabs>
          <w:tab w:val="left" w:pos="0"/>
          <w:tab w:val="left" w:pos="945"/>
        </w:tabs>
        <w:ind w:left="-3150" w:hanging="1170"/>
        <w:rPr>
          <w:lang w:eastAsia="bg-BG"/>
        </w:rPr>
      </w:pPr>
      <w:r w:rsidRPr="00A002A9">
        <w:rPr>
          <w:i/>
          <w:iCs/>
          <w:noProof/>
        </w:rPr>
        <w:lastRenderedPageBreak/>
        <w:drawing>
          <wp:anchor distT="0" distB="0" distL="114300" distR="114300" simplePos="0" relativeHeight="251659264" behindDoc="0" locked="0" layoutInCell="1" allowOverlap="1" wp14:anchorId="5EA005A0" wp14:editId="3C04AE1B">
            <wp:simplePos x="0" y="0"/>
            <wp:positionH relativeFrom="column">
              <wp:posOffset>1905</wp:posOffset>
            </wp:positionH>
            <wp:positionV relativeFrom="paragraph">
              <wp:posOffset>124460</wp:posOffset>
            </wp:positionV>
            <wp:extent cx="600710" cy="832485"/>
            <wp:effectExtent l="0" t="0" r="8890" b="5715"/>
            <wp:wrapSquare wrapText="bothSides"/>
            <wp:docPr id="1" name="Picture 1"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2A9">
        <w:rPr>
          <w:b/>
          <w:noProof/>
          <w:spacing w:val="40"/>
        </w:rPr>
        <w:drawing>
          <wp:anchor distT="0" distB="0" distL="114300" distR="114300" simplePos="0" relativeHeight="251661312" behindDoc="0" locked="0" layoutInCell="1" allowOverlap="1" wp14:anchorId="200930E8" wp14:editId="1BA5F373">
            <wp:simplePos x="0" y="0"/>
            <wp:positionH relativeFrom="character">
              <wp:posOffset>7771130</wp:posOffset>
            </wp:positionH>
            <wp:positionV relativeFrom="line">
              <wp:posOffset>42545</wp:posOffset>
            </wp:positionV>
            <wp:extent cx="723900" cy="7143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2A9" w:rsidRPr="00A002A9" w:rsidRDefault="00A002A9" w:rsidP="00A002A9">
      <w:pPr>
        <w:tabs>
          <w:tab w:val="left" w:pos="945"/>
        </w:tabs>
        <w:rPr>
          <w:b/>
          <w:spacing w:val="40"/>
          <w:lang w:val="bg-BG"/>
        </w:rPr>
      </w:pPr>
      <w:r w:rsidRPr="00A002A9">
        <w:rPr>
          <w:b/>
          <w:i/>
          <w:iCs/>
          <w:noProof/>
          <w:spacing w:val="30"/>
        </w:rPr>
        <mc:AlternateContent>
          <mc:Choice Requires="wps">
            <w:drawing>
              <wp:anchor distT="0" distB="0" distL="114300" distR="114300" simplePos="0" relativeHeight="251660288" behindDoc="0" locked="0" layoutInCell="1" allowOverlap="1" wp14:anchorId="789313D2" wp14:editId="3D6C584C">
                <wp:simplePos x="0" y="0"/>
                <wp:positionH relativeFrom="column">
                  <wp:posOffset>84455</wp:posOffset>
                </wp:positionH>
                <wp:positionV relativeFrom="paragraph">
                  <wp:posOffset>12065</wp:posOffset>
                </wp:positionV>
                <wp:extent cx="0" cy="685800"/>
                <wp:effectExtent l="8890" t="9525" r="1016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65pt;margin-top:.95pt;width:0;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5xJAIAAEkEAAAOAAAAZHJzL2Uyb0RvYy54bWysVE2P2jAQvVfqf7B8h3w0UIgIq1UCvWxb&#10;JLY/wNgOsZp4LNsQUNX/XtuEiG0vVVUOZmzPvHkz85zV06Vr0ZlrI0AWOJnGGHFJgQl5LPC31+1k&#10;gZGxRDLSguQFvnKDn9bv3616lfMUGmgZ18iBSJP3qsCNtSqPIkMb3hEzBcWlu6xBd8S6rT5GTJPe&#10;oXdtlMbxPOpBM6WBcmPcaXW7xOuAX9ec2q91bbhFbYEdNxtWHdaDX6P1iuRHTVQj6ECD/AOLjgjp&#10;ko5QFbEEnbT4A6oTVIOB2k4pdBHUtaA81OCqSeLfqtk3RPFQi2uOUWObzP+DpV/OO40EK3CKkSSd&#10;G9HeaiKOjUXPWkOPSpDStRE0Sn23emVyF1TKnfb10ovcqxeg3w2SUDZEHnlg/XpVDirxEdGbEL8x&#10;yuU89J+BOR9yshBad6l15yFdU9AlTOg6TohfLKK3Q+pO54vZIg7Di0h+j1Pa2E8cOuSNApuhjJF/&#10;ErKQ84uxnhXJ7wE+qYStaNughlaivsDLWToLAQZawfyldzP6eChbjc7E6yn8Qonu5tFNw0myANZw&#10;wjaDbYlob7ZL3kqP5+pydAbrJpgfy3i5WWwW2SRL55tJFlfV5HlbZpP5Nvk4qz5UZVklPz21JMsb&#10;wRiXnt1dvEn2d+IYntFNdqN8xzZEb9FDvxzZ+38gHQbrZ3lTxQHYdafvA3d6Dc7D2/IP4nHv7Mcv&#10;wPoXAAAA//8DAFBLAwQUAAYACAAAACEAf++glNkAAAAHAQAADwAAAGRycy9kb3ducmV2LnhtbEyO&#10;QWvCQBSE7wX/w/KEXkrdVWlpYjYigoceq0Kva/aZpM2+DdmNSf31fTm1p2GYYebLtqNrxA27UHvS&#10;sFwoEEiFtzWVGs6nw/MbiBANWdN4Qg0/GGCbzx4yk1o/0AfejrEUPEIhNRqqGNtUylBU6ExY+BaJ&#10;s6vvnIlsu1Lazgw87hq5UupVOlMTP1SmxX2Fxfexdxow9C9LtUtceX6/D0+fq/vX0J60fpyPuw2I&#10;iGP8K8OEz+iQM9PF92SDaNiv19xkTUBM8WQvrCpJQOaZ/M+f/wIAAP//AwBQSwECLQAUAAYACAAA&#10;ACEAtoM4kv4AAADhAQAAEwAAAAAAAAAAAAAAAAAAAAAAW0NvbnRlbnRfVHlwZXNdLnhtbFBLAQIt&#10;ABQABgAIAAAAIQA4/SH/1gAAAJQBAAALAAAAAAAAAAAAAAAAAC8BAABfcmVscy8ucmVsc1BLAQIt&#10;ABQABgAIAAAAIQAX1V5xJAIAAEkEAAAOAAAAAAAAAAAAAAAAAC4CAABkcnMvZTJvRG9jLnhtbFBL&#10;AQItABQABgAIAAAAIQB/76CU2QAAAAcBAAAPAAAAAAAAAAAAAAAAAH4EAABkcnMvZG93bnJldi54&#10;bWxQSwUGAAAAAAQABADzAAAAhAUAAAAA&#10;"/>
            </w:pict>
          </mc:Fallback>
        </mc:AlternateContent>
      </w:r>
      <w:r w:rsidRPr="00A002A9">
        <w:rPr>
          <w:b/>
          <w:spacing w:val="40"/>
          <w:lang w:val="bg-BG"/>
        </w:rPr>
        <w:t xml:space="preserve">   РЕПУБЛИКА БЪЛГАРИЯ</w:t>
      </w:r>
      <w:r w:rsidRPr="00A002A9">
        <w:rPr>
          <w:b/>
          <w:spacing w:val="40"/>
          <w:lang w:val="bg-BG"/>
        </w:rPr>
        <w:tab/>
      </w:r>
    </w:p>
    <w:p w:rsidR="00A002A9" w:rsidRPr="00A002A9" w:rsidRDefault="00A002A9" w:rsidP="00A002A9">
      <w:pPr>
        <w:keepNext/>
        <w:autoSpaceDE w:val="0"/>
        <w:autoSpaceDN w:val="0"/>
        <w:adjustRightInd w:val="0"/>
        <w:outlineLvl w:val="0"/>
        <w:rPr>
          <w:lang w:val="bg-BG"/>
        </w:rPr>
      </w:pPr>
      <w:r w:rsidRPr="00A002A9">
        <w:rPr>
          <w:b/>
          <w:lang w:val="bg-BG"/>
        </w:rPr>
        <w:t xml:space="preserve">     </w:t>
      </w:r>
      <w:r w:rsidRPr="00A002A9">
        <w:rPr>
          <w:lang w:val="bg-BG"/>
        </w:rPr>
        <w:t>МИНИСТЕРСТВО НА ЗЕМЕДЕЛИЕТО, ХРАНИТЕ И ГОРИТЕ</w:t>
      </w:r>
    </w:p>
    <w:p w:rsidR="00A002A9" w:rsidRPr="00A002A9" w:rsidRDefault="00A002A9" w:rsidP="00A002A9">
      <w:pPr>
        <w:keepNext/>
        <w:tabs>
          <w:tab w:val="left" w:pos="1560"/>
        </w:tabs>
        <w:overflowPunct w:val="0"/>
        <w:autoSpaceDE w:val="0"/>
        <w:autoSpaceDN w:val="0"/>
        <w:adjustRightInd w:val="0"/>
        <w:textAlignment w:val="baseline"/>
        <w:outlineLvl w:val="0"/>
        <w:rPr>
          <w:spacing w:val="40"/>
          <w:lang w:val="bg-BG"/>
        </w:rPr>
      </w:pPr>
      <w:r w:rsidRPr="00A002A9">
        <w:rPr>
          <w:spacing w:val="40"/>
          <w:lang w:val="ru-RU"/>
        </w:rPr>
        <w:t xml:space="preserve">   </w:t>
      </w:r>
      <w:r w:rsidRPr="00A002A9">
        <w:rPr>
          <w:spacing w:val="40"/>
          <w:lang w:val="bg-BG"/>
        </w:rPr>
        <w:t>Изпълнителна агенция по рибарство и аквакултури</w:t>
      </w:r>
    </w:p>
    <w:p w:rsidR="00A002A9" w:rsidRPr="00A002A9" w:rsidRDefault="00A002A9" w:rsidP="00A002A9">
      <w:pPr>
        <w:keepNext/>
        <w:tabs>
          <w:tab w:val="left" w:pos="1276"/>
        </w:tabs>
        <w:overflowPunct w:val="0"/>
        <w:autoSpaceDE w:val="0"/>
        <w:autoSpaceDN w:val="0"/>
        <w:adjustRightInd w:val="0"/>
        <w:textAlignment w:val="baseline"/>
        <w:outlineLvl w:val="0"/>
        <w:rPr>
          <w:b/>
          <w:spacing w:val="40"/>
          <w:lang w:val="bg-BG"/>
        </w:rPr>
      </w:pPr>
      <w:r w:rsidRPr="00A002A9">
        <w:rPr>
          <w:b/>
          <w:spacing w:val="40"/>
          <w:lang w:val="bg-BG"/>
        </w:rPr>
        <w:t xml:space="preserve">    </w:t>
      </w:r>
    </w:p>
    <w:p w:rsidR="00A002A9" w:rsidRPr="00A002A9" w:rsidRDefault="00A002A9" w:rsidP="00A002A9">
      <w:pPr>
        <w:rPr>
          <w:b/>
          <w:lang w:val="bg-BG" w:eastAsia="bg-BG"/>
        </w:rPr>
      </w:pPr>
    </w:p>
    <w:p w:rsidR="00A002A9" w:rsidRPr="00A002A9" w:rsidRDefault="00A002A9" w:rsidP="00A002A9">
      <w:pPr>
        <w:spacing w:line="360" w:lineRule="auto"/>
        <w:ind w:left="4536"/>
        <w:rPr>
          <w:b/>
          <w:lang w:val="bg-BG" w:eastAsia="bg-BG"/>
        </w:rPr>
      </w:pPr>
      <w:r w:rsidRPr="00A002A9">
        <w:rPr>
          <w:b/>
          <w:lang w:val="bg-BG" w:eastAsia="bg-BG"/>
        </w:rPr>
        <w:t>ОДОБРЯВАМ:</w:t>
      </w:r>
    </w:p>
    <w:p w:rsidR="00A002A9" w:rsidRPr="00A002A9" w:rsidRDefault="00A002A9" w:rsidP="00A002A9">
      <w:pPr>
        <w:spacing w:line="360" w:lineRule="auto"/>
        <w:ind w:left="4536"/>
        <w:rPr>
          <w:b/>
          <w:lang w:val="bg-BG" w:eastAsia="bg-BG"/>
        </w:rPr>
      </w:pPr>
      <w:r w:rsidRPr="00A002A9">
        <w:rPr>
          <w:b/>
          <w:lang w:val="bg-BG" w:eastAsia="bg-BG"/>
        </w:rPr>
        <w:t>РУМЕН ПОРОЖАНОВ</w:t>
      </w:r>
    </w:p>
    <w:p w:rsidR="00A002A9" w:rsidRPr="00A002A9" w:rsidRDefault="00A002A9" w:rsidP="00A002A9">
      <w:pPr>
        <w:spacing w:line="360" w:lineRule="auto"/>
        <w:ind w:left="4536"/>
        <w:rPr>
          <w:b/>
          <w:lang w:eastAsia="bg-BG"/>
        </w:rPr>
      </w:pPr>
      <w:r w:rsidRPr="00A002A9">
        <w:rPr>
          <w:b/>
          <w:lang w:val="bg-BG" w:eastAsia="bg-BG"/>
        </w:rPr>
        <w:t>МИНИСТЪР</w:t>
      </w:r>
    </w:p>
    <w:p w:rsidR="00A002A9" w:rsidRPr="00A002A9" w:rsidRDefault="00A002A9" w:rsidP="00A002A9">
      <w:pPr>
        <w:spacing w:line="360" w:lineRule="auto"/>
        <w:rPr>
          <w:rFonts w:ascii="Verdana" w:hAnsi="Verdana"/>
          <w:b/>
          <w:sz w:val="20"/>
          <w:szCs w:val="20"/>
          <w:lang w:val="bg-BG" w:eastAsia="bg-BG"/>
        </w:rPr>
      </w:pPr>
    </w:p>
    <w:p w:rsidR="00A002A9" w:rsidRPr="00A002A9" w:rsidRDefault="002131B6" w:rsidP="00A002A9">
      <w:pPr>
        <w:spacing w:line="360" w:lineRule="auto"/>
        <w:rPr>
          <w:b/>
          <w:lang w:val="bg-BG" w:eastAsia="bg-BG"/>
        </w:rPr>
      </w:pPr>
      <w:r>
        <w:rPr>
          <w:b/>
          <w:lang w:val="bg-BG" w:eastAsia="bg-BG"/>
        </w:rPr>
        <w:t>ДО</w:t>
      </w:r>
    </w:p>
    <w:p w:rsidR="00A002A9" w:rsidRPr="00A002A9" w:rsidRDefault="00A002A9" w:rsidP="00A002A9">
      <w:pPr>
        <w:spacing w:line="360" w:lineRule="auto"/>
        <w:rPr>
          <w:b/>
          <w:lang w:val="bg-BG" w:eastAsia="bg-BG"/>
        </w:rPr>
      </w:pPr>
      <w:r w:rsidRPr="00A002A9">
        <w:rPr>
          <w:b/>
          <w:lang w:val="bg-BG" w:eastAsia="bg-BG"/>
        </w:rPr>
        <w:t>Г-Н РУМЕН ПОРОЖАНОВ</w:t>
      </w:r>
    </w:p>
    <w:p w:rsidR="00A002A9" w:rsidRPr="00A002A9" w:rsidRDefault="00A002A9" w:rsidP="00A002A9">
      <w:pPr>
        <w:spacing w:line="360" w:lineRule="auto"/>
        <w:rPr>
          <w:b/>
          <w:lang w:val="bg-BG" w:eastAsia="bg-BG"/>
        </w:rPr>
      </w:pPr>
      <w:r w:rsidRPr="00A002A9">
        <w:rPr>
          <w:b/>
          <w:lang w:val="bg-BG" w:eastAsia="bg-BG"/>
        </w:rPr>
        <w:t>МИНИСТЪР</w:t>
      </w:r>
      <w:r w:rsidRPr="00A002A9">
        <w:rPr>
          <w:rFonts w:eastAsia="All Times New Roman"/>
          <w:b/>
          <w:lang w:val="bg-BG" w:eastAsia="bg-BG"/>
        </w:rPr>
        <w:t xml:space="preserve"> </w:t>
      </w:r>
      <w:r w:rsidRPr="00A002A9">
        <w:rPr>
          <w:b/>
          <w:lang w:val="bg-BG" w:eastAsia="bg-BG"/>
        </w:rPr>
        <w:t>НА</w:t>
      </w:r>
      <w:r w:rsidRPr="00A002A9">
        <w:rPr>
          <w:rFonts w:eastAsia="All Times New Roman"/>
          <w:b/>
          <w:lang w:val="bg-BG" w:eastAsia="bg-BG"/>
        </w:rPr>
        <w:t xml:space="preserve"> </w:t>
      </w:r>
      <w:r w:rsidRPr="00A002A9">
        <w:rPr>
          <w:b/>
          <w:lang w:val="bg-BG" w:eastAsia="bg-BG"/>
        </w:rPr>
        <w:t>ЗЕМЕДЕЛИЕТО</w:t>
      </w:r>
      <w:r w:rsidRPr="00A002A9">
        <w:rPr>
          <w:rFonts w:eastAsia="All Times New Roman"/>
          <w:b/>
          <w:lang w:val="bg-BG" w:eastAsia="bg-BG"/>
        </w:rPr>
        <w:t>,</w:t>
      </w:r>
      <w:r w:rsidRPr="00A002A9">
        <w:rPr>
          <w:b/>
          <w:lang w:val="bg-BG" w:eastAsia="bg-BG"/>
        </w:rPr>
        <w:t xml:space="preserve"> ХРАНИТЕ И ГОРИТЕ </w:t>
      </w:r>
    </w:p>
    <w:p w:rsidR="00A002A9" w:rsidRPr="00A002A9" w:rsidRDefault="00A002A9" w:rsidP="00A002A9">
      <w:pPr>
        <w:spacing w:line="360" w:lineRule="auto"/>
        <w:jc w:val="both"/>
        <w:rPr>
          <w:rFonts w:ascii="Verdana" w:hAnsi="Verdana"/>
          <w:b/>
          <w:bCs/>
          <w:sz w:val="20"/>
          <w:szCs w:val="20"/>
          <w:lang w:val="bg-BG" w:eastAsia="bg-BG"/>
        </w:rPr>
      </w:pPr>
    </w:p>
    <w:p w:rsidR="00A002A9" w:rsidRPr="00A002A9" w:rsidRDefault="00EE319D" w:rsidP="00A002A9">
      <w:pPr>
        <w:spacing w:line="360" w:lineRule="auto"/>
        <w:jc w:val="both"/>
        <w:rPr>
          <w:b/>
          <w:bCs/>
          <w:lang w:val="bg-BG" w:eastAsia="bg-BG"/>
        </w:rPr>
      </w:pPr>
      <w:r>
        <w:rPr>
          <w:b/>
          <w:bCs/>
          <w:lang w:val="bg-BG" w:eastAsia="bg-BG"/>
        </w:rPr>
        <w:t>ЧРЕЗ</w:t>
      </w:r>
    </w:p>
    <w:p w:rsidR="00A002A9" w:rsidRPr="00A002A9" w:rsidRDefault="00A002A9" w:rsidP="00A002A9">
      <w:pPr>
        <w:spacing w:line="360" w:lineRule="auto"/>
        <w:jc w:val="both"/>
        <w:rPr>
          <w:b/>
          <w:bCs/>
          <w:lang w:val="bg-BG" w:eastAsia="bg-BG"/>
        </w:rPr>
      </w:pPr>
      <w:r w:rsidRPr="00A002A9">
        <w:rPr>
          <w:b/>
          <w:bCs/>
          <w:lang w:val="bg-BG" w:eastAsia="bg-BG"/>
        </w:rPr>
        <w:t>Г-Н АТАНАС ДОБРЕВ</w:t>
      </w:r>
    </w:p>
    <w:p w:rsidR="00A002A9" w:rsidRPr="00A002A9" w:rsidRDefault="00A002A9" w:rsidP="00A002A9">
      <w:pPr>
        <w:spacing w:line="360" w:lineRule="auto"/>
        <w:jc w:val="both"/>
        <w:rPr>
          <w:b/>
          <w:bCs/>
          <w:lang w:val="bg-BG" w:eastAsia="bg-BG"/>
        </w:rPr>
      </w:pPr>
      <w:r w:rsidRPr="00A002A9">
        <w:rPr>
          <w:b/>
          <w:bCs/>
          <w:lang w:val="bg-BG" w:eastAsia="bg-BG"/>
        </w:rPr>
        <w:t>ЗАМЕСТНИК</w:t>
      </w:r>
      <w:r w:rsidRPr="00A002A9">
        <w:rPr>
          <w:b/>
          <w:bCs/>
          <w:lang w:eastAsia="bg-BG"/>
        </w:rPr>
        <w:t>-</w:t>
      </w:r>
      <w:r w:rsidRPr="00A002A9">
        <w:rPr>
          <w:b/>
          <w:bCs/>
          <w:lang w:val="bg-BG" w:eastAsia="bg-BG"/>
        </w:rPr>
        <w:t>МИНИСТЪР НА ЗЕМЕДЕЛИЕТО, ХРАНИТЕ И ГОРИТЕ</w:t>
      </w:r>
    </w:p>
    <w:p w:rsidR="00A002A9" w:rsidRPr="00A002A9" w:rsidRDefault="00A002A9" w:rsidP="00A002A9">
      <w:pPr>
        <w:spacing w:line="360" w:lineRule="auto"/>
        <w:jc w:val="both"/>
        <w:rPr>
          <w:rFonts w:ascii="Verdana" w:hAnsi="Verdana"/>
          <w:b/>
          <w:bCs/>
          <w:sz w:val="20"/>
          <w:szCs w:val="20"/>
          <w:lang w:val="bg-BG" w:eastAsia="bg-BG"/>
        </w:rPr>
      </w:pPr>
    </w:p>
    <w:p w:rsidR="00A002A9" w:rsidRPr="00A002A9" w:rsidRDefault="00A002A9" w:rsidP="00A002A9">
      <w:pPr>
        <w:keepNext/>
        <w:spacing w:line="360" w:lineRule="auto"/>
        <w:jc w:val="center"/>
        <w:outlineLvl w:val="0"/>
        <w:rPr>
          <w:b/>
          <w:spacing w:val="80"/>
          <w:lang w:val="bg-BG" w:eastAsia="bg-BG"/>
        </w:rPr>
      </w:pPr>
      <w:r w:rsidRPr="00A002A9">
        <w:rPr>
          <w:b/>
          <w:spacing w:val="80"/>
          <w:lang w:val="bg-BG" w:eastAsia="bg-BG"/>
        </w:rPr>
        <w:t>ДОКЛАД</w:t>
      </w:r>
    </w:p>
    <w:p w:rsidR="00A002A9" w:rsidRPr="00A002A9" w:rsidRDefault="00EE319D" w:rsidP="00EE319D">
      <w:pPr>
        <w:keepNext/>
        <w:spacing w:line="360" w:lineRule="auto"/>
        <w:jc w:val="center"/>
        <w:outlineLvl w:val="0"/>
        <w:rPr>
          <w:bCs/>
          <w:lang w:val="bg-BG" w:eastAsia="bg-BG"/>
        </w:rPr>
      </w:pPr>
      <w:r>
        <w:rPr>
          <w:lang w:val="bg-BG" w:eastAsia="bg-BG"/>
        </w:rPr>
        <w:t>о</w:t>
      </w:r>
      <w:r w:rsidR="00A002A9" w:rsidRPr="00A002A9">
        <w:rPr>
          <w:lang w:val="bg-BG" w:eastAsia="bg-BG"/>
        </w:rPr>
        <w:t>т</w:t>
      </w:r>
      <w:r>
        <w:rPr>
          <w:lang w:val="bg-BG" w:eastAsia="bg-BG"/>
        </w:rPr>
        <w:t xml:space="preserve"> </w:t>
      </w:r>
      <w:r w:rsidR="00A002A9" w:rsidRPr="00A002A9">
        <w:rPr>
          <w:bCs/>
          <w:lang w:val="bg-BG" w:eastAsia="bg-BG"/>
        </w:rPr>
        <w:t>доц. д-р Галин Николов – изпълнителен директор на Изпълнителна аген</w:t>
      </w:r>
      <w:r>
        <w:rPr>
          <w:bCs/>
          <w:lang w:val="bg-BG" w:eastAsia="bg-BG"/>
        </w:rPr>
        <w:t>ция по рибарство и аквакултури (ИАРА)</w:t>
      </w:r>
    </w:p>
    <w:p w:rsidR="00A002A9" w:rsidRPr="00A002A9" w:rsidRDefault="00A002A9" w:rsidP="00A002A9">
      <w:pPr>
        <w:spacing w:line="360" w:lineRule="auto"/>
        <w:ind w:firstLine="708"/>
        <w:jc w:val="center"/>
        <w:rPr>
          <w:b/>
          <w:bCs/>
          <w:lang w:val="bg-BG" w:eastAsia="bg-BG"/>
        </w:rPr>
      </w:pPr>
    </w:p>
    <w:p w:rsidR="00A002A9" w:rsidRPr="00A002A9" w:rsidRDefault="00A002A9" w:rsidP="00A002A9">
      <w:pPr>
        <w:spacing w:before="200" w:after="60" w:line="360" w:lineRule="auto"/>
        <w:ind w:right="-1"/>
        <w:jc w:val="both"/>
        <w:rPr>
          <w:bCs/>
          <w:lang w:val="bg-BG"/>
        </w:rPr>
      </w:pPr>
      <w:r w:rsidRPr="00A002A9">
        <w:rPr>
          <w:b/>
          <w:bCs/>
          <w:u w:val="single"/>
          <w:lang w:val="bg-BG" w:eastAsia="bg-BG"/>
        </w:rPr>
        <w:t>Относно:</w:t>
      </w:r>
      <w:r w:rsidRPr="00A002A9">
        <w:rPr>
          <w:b/>
          <w:bCs/>
          <w:lang w:val="bg-BG" w:eastAsia="bg-BG"/>
        </w:rPr>
        <w:t xml:space="preserve"> </w:t>
      </w:r>
      <w:r w:rsidR="00EE319D" w:rsidRPr="00EE319D">
        <w:rPr>
          <w:bCs/>
          <w:lang w:val="bg-BG" w:eastAsia="bg-BG"/>
        </w:rPr>
        <w:t>П</w:t>
      </w:r>
      <w:r w:rsidRPr="00EE319D">
        <w:rPr>
          <w:bCs/>
          <w:lang w:val="bg-BG" w:eastAsia="bg-BG"/>
        </w:rPr>
        <w:t>рое</w:t>
      </w:r>
      <w:r w:rsidRPr="00A002A9">
        <w:rPr>
          <w:bCs/>
          <w:lang w:val="bg-BG" w:eastAsia="bg-BG"/>
        </w:rPr>
        <w:t>кт на заповед на министъра на земеделието, храните и горите за въвеждане на забрана за извършване на риболов в рибностопански обекти по чл. 3, ал. 1, т. 1 и 2 от Закона за рибарството и акваку</w:t>
      </w:r>
      <w:r w:rsidR="00E90D89">
        <w:rPr>
          <w:bCs/>
          <w:lang w:val="bg-BG" w:eastAsia="bg-BG"/>
        </w:rPr>
        <w:t>лтурите (ЗРА) или в зони от тях</w:t>
      </w:r>
      <w:r w:rsidRPr="00A002A9">
        <w:rPr>
          <w:bCs/>
          <w:lang w:val="bg-BG" w:eastAsia="bg-BG"/>
        </w:rPr>
        <w:t xml:space="preserve"> през периода 2019-2021 г.</w:t>
      </w:r>
    </w:p>
    <w:p w:rsidR="00A002A9" w:rsidRPr="00A002A9" w:rsidRDefault="00A002A9" w:rsidP="00A002A9">
      <w:pPr>
        <w:spacing w:line="360" w:lineRule="auto"/>
        <w:jc w:val="both"/>
        <w:rPr>
          <w:rFonts w:ascii="Verdana" w:hAnsi="Verdana"/>
          <w:bCs/>
          <w:color w:val="000000"/>
          <w:sz w:val="20"/>
          <w:szCs w:val="20"/>
          <w:lang w:val="bg-BG" w:eastAsia="bg-BG"/>
        </w:rPr>
      </w:pPr>
    </w:p>
    <w:p w:rsidR="00A002A9" w:rsidRPr="00A002A9" w:rsidRDefault="00A002A9" w:rsidP="00A002A9">
      <w:pPr>
        <w:spacing w:line="360" w:lineRule="auto"/>
        <w:ind w:firstLine="708"/>
        <w:jc w:val="both"/>
        <w:rPr>
          <w:b/>
          <w:bCs/>
          <w:lang w:val="bg-BG" w:eastAsia="bg-BG"/>
        </w:rPr>
      </w:pPr>
      <w:r w:rsidRPr="00A002A9">
        <w:rPr>
          <w:b/>
          <w:bCs/>
          <w:lang w:val="bg-BG" w:eastAsia="bg-BG"/>
        </w:rPr>
        <w:t>УВАЖАЕМИ ГОСПОДИН МИНИСТЪР,</w:t>
      </w:r>
    </w:p>
    <w:p w:rsidR="005B3BB6" w:rsidRDefault="005B3BB6" w:rsidP="00A002A9">
      <w:pPr>
        <w:spacing w:line="360" w:lineRule="auto"/>
        <w:ind w:firstLine="709"/>
        <w:jc w:val="both"/>
        <w:rPr>
          <w:bCs/>
          <w:lang w:val="bg-BG" w:eastAsia="bg-BG"/>
        </w:rPr>
      </w:pPr>
    </w:p>
    <w:p w:rsidR="00A002A9" w:rsidRPr="00A002A9" w:rsidRDefault="00A002A9" w:rsidP="00A002A9">
      <w:pPr>
        <w:spacing w:line="360" w:lineRule="auto"/>
        <w:ind w:firstLine="709"/>
        <w:jc w:val="both"/>
        <w:rPr>
          <w:bCs/>
          <w:lang w:val="bg-BG" w:eastAsia="bg-BG"/>
        </w:rPr>
      </w:pPr>
      <w:r w:rsidRPr="00A002A9">
        <w:rPr>
          <w:bCs/>
          <w:lang w:val="bg-BG" w:eastAsia="bg-BG"/>
        </w:rPr>
        <w:t xml:space="preserve">Съгласно чл. 30, ал. 3, т. 1 от ЗРА министърът на земеделието, храните и горите, съгласувано с министъра на околната среда и водите определя временни забрани за стопански и любителски риболов във водни обекти по чл. 3, ал. 1, т. 1 и 2 от ЗРА или отделни зони от тях за опазване </w:t>
      </w:r>
      <w:r w:rsidR="00EE319D">
        <w:rPr>
          <w:bCs/>
          <w:lang w:val="bg-BG" w:eastAsia="bg-BG"/>
        </w:rPr>
        <w:t xml:space="preserve">на </w:t>
      </w:r>
      <w:r w:rsidRPr="00A002A9">
        <w:rPr>
          <w:bCs/>
          <w:lang w:val="bg-BG" w:eastAsia="bg-BG"/>
        </w:rPr>
        <w:t>популациите от риба и други водни организми. В тази връзка</w:t>
      </w:r>
      <w:r w:rsidR="00E90D89">
        <w:rPr>
          <w:bCs/>
          <w:lang w:val="bg-BG" w:eastAsia="bg-BG"/>
        </w:rPr>
        <w:t xml:space="preserve"> е издадена Заповед № РД 09-98/</w:t>
      </w:r>
      <w:r w:rsidRPr="00A002A9">
        <w:rPr>
          <w:bCs/>
          <w:lang w:val="bg-BG" w:eastAsia="bg-BG"/>
        </w:rPr>
        <w:t>26.02.2016 г. на министъра на земеделието и храните,</w:t>
      </w:r>
      <w:r w:rsidRPr="00A002A9">
        <w:rPr>
          <w:lang w:val="bg-BG" w:eastAsia="bg-BG"/>
        </w:rPr>
        <w:t xml:space="preserve"> </w:t>
      </w:r>
      <w:r w:rsidRPr="00A002A9">
        <w:rPr>
          <w:bCs/>
          <w:lang w:val="bg-BG" w:eastAsia="bg-BG"/>
        </w:rPr>
        <w:t xml:space="preserve">изменена и допълнена със Заповед № РД 09-262/22.03.2017 г. на министъра на </w:t>
      </w:r>
      <w:r w:rsidRPr="00A002A9">
        <w:rPr>
          <w:bCs/>
          <w:lang w:val="bg-BG" w:eastAsia="bg-BG"/>
        </w:rPr>
        <w:lastRenderedPageBreak/>
        <w:t>земеделието и храните</w:t>
      </w:r>
      <w:r w:rsidR="00E90D89">
        <w:rPr>
          <w:bCs/>
          <w:lang w:eastAsia="bg-BG"/>
        </w:rPr>
        <w:t xml:space="preserve"> </w:t>
      </w:r>
      <w:r w:rsidR="00E90D89">
        <w:rPr>
          <w:bCs/>
          <w:lang w:val="bg-BG" w:eastAsia="bg-BG"/>
        </w:rPr>
        <w:t xml:space="preserve">и </w:t>
      </w:r>
      <w:r w:rsidR="00E90D89" w:rsidRPr="00A002A9">
        <w:rPr>
          <w:bCs/>
          <w:lang w:val="bg-BG" w:eastAsia="bg-BG"/>
        </w:rPr>
        <w:t>№ РД 09-</w:t>
      </w:r>
      <w:r w:rsidR="00E90D89">
        <w:rPr>
          <w:bCs/>
          <w:lang w:val="bg-BG" w:eastAsia="bg-BG"/>
        </w:rPr>
        <w:t>5</w:t>
      </w:r>
      <w:r w:rsidR="00E90D89" w:rsidRPr="00A002A9">
        <w:rPr>
          <w:bCs/>
          <w:lang w:val="bg-BG" w:eastAsia="bg-BG"/>
        </w:rPr>
        <w:t>/</w:t>
      </w:r>
      <w:r w:rsidR="00E90D89">
        <w:rPr>
          <w:bCs/>
          <w:lang w:val="bg-BG" w:eastAsia="bg-BG"/>
        </w:rPr>
        <w:t>05</w:t>
      </w:r>
      <w:r w:rsidR="00E90D89" w:rsidRPr="00A002A9">
        <w:rPr>
          <w:bCs/>
          <w:lang w:val="bg-BG" w:eastAsia="bg-BG"/>
        </w:rPr>
        <w:t>.0</w:t>
      </w:r>
      <w:r w:rsidR="00E90D89">
        <w:rPr>
          <w:bCs/>
          <w:lang w:val="bg-BG" w:eastAsia="bg-BG"/>
        </w:rPr>
        <w:t>1</w:t>
      </w:r>
      <w:r w:rsidR="00E90D89" w:rsidRPr="00A002A9">
        <w:rPr>
          <w:bCs/>
          <w:lang w:val="bg-BG" w:eastAsia="bg-BG"/>
        </w:rPr>
        <w:t>.201</w:t>
      </w:r>
      <w:r w:rsidR="00E90D89">
        <w:rPr>
          <w:bCs/>
          <w:lang w:val="bg-BG" w:eastAsia="bg-BG"/>
        </w:rPr>
        <w:t>8</w:t>
      </w:r>
      <w:r w:rsidR="00E90D89" w:rsidRPr="00A002A9">
        <w:rPr>
          <w:bCs/>
          <w:lang w:val="bg-BG" w:eastAsia="bg-BG"/>
        </w:rPr>
        <w:t xml:space="preserve"> г. на министъра на земеделието</w:t>
      </w:r>
      <w:r w:rsidRPr="00A002A9">
        <w:rPr>
          <w:bCs/>
          <w:lang w:val="bg-BG" w:eastAsia="bg-BG"/>
        </w:rPr>
        <w:t xml:space="preserve">, </w:t>
      </w:r>
      <w:r w:rsidR="00E90D89">
        <w:rPr>
          <w:bCs/>
          <w:lang w:val="bg-BG" w:eastAsia="bg-BG"/>
        </w:rPr>
        <w:t xml:space="preserve">храните и горите, </w:t>
      </w:r>
      <w:r w:rsidRPr="00A002A9">
        <w:rPr>
          <w:bCs/>
          <w:lang w:val="bg-BG" w:eastAsia="bg-BG"/>
        </w:rPr>
        <w:t>с които бе въведена забрана за извършването на риболов през 2016, 2017 и 2018 г. в рибностопански обекти</w:t>
      </w:r>
      <w:r w:rsidRPr="00A002A9">
        <w:rPr>
          <w:lang w:val="bg-BG" w:eastAsia="bg-BG"/>
        </w:rPr>
        <w:t xml:space="preserve"> </w:t>
      </w:r>
      <w:r w:rsidRPr="00A002A9">
        <w:rPr>
          <w:bCs/>
          <w:lang w:val="bg-BG" w:eastAsia="bg-BG"/>
        </w:rPr>
        <w:t xml:space="preserve">по чл. 3, ал. 1, т. 1 и 2 от ЗРА. </w:t>
      </w:r>
    </w:p>
    <w:p w:rsidR="00A002A9" w:rsidRPr="00A002A9" w:rsidRDefault="00A002A9" w:rsidP="00A002A9">
      <w:pPr>
        <w:spacing w:line="360" w:lineRule="auto"/>
        <w:ind w:firstLine="708"/>
        <w:jc w:val="both"/>
        <w:rPr>
          <w:bCs/>
          <w:strike/>
          <w:lang w:val="bg-BG"/>
        </w:rPr>
      </w:pPr>
      <w:r w:rsidRPr="00A002A9">
        <w:rPr>
          <w:bCs/>
          <w:lang w:val="bg-BG"/>
        </w:rPr>
        <w:t>Поради изтичане срока на действие на цитираните заповеди се налага въвеждане на нова тригодишна забрана, обоснована от необходимостта за устойчиво развитие на рибните ресурси, опазване на биологичното разнообразие и създаване на оптимални условия на естествено възпроизводство на популациите от риба и други водни организми. За целта ИАРА предприе действия по подготовка на проект на общ административен акт – заповед. Получени са мотивирани предложения от началниците на отдели „Рибарство и контрол“ към ИАРА за</w:t>
      </w:r>
      <w:r w:rsidRPr="00A002A9">
        <w:rPr>
          <w:bCs/>
          <w:color w:val="FF0000"/>
          <w:lang w:val="bg-BG"/>
        </w:rPr>
        <w:t xml:space="preserve"> </w:t>
      </w:r>
      <w:r w:rsidRPr="00A002A9">
        <w:rPr>
          <w:bCs/>
          <w:lang w:val="bg-BG"/>
        </w:rPr>
        <w:t>въвеждане на забрана в различни водни обекти на територията на страната,</w:t>
      </w:r>
      <w:r w:rsidRPr="00A002A9">
        <w:rPr>
          <w:lang w:val="bg-BG" w:eastAsia="bg-BG"/>
        </w:rPr>
        <w:t xml:space="preserve"> </w:t>
      </w:r>
      <w:r w:rsidRPr="00A002A9">
        <w:rPr>
          <w:bCs/>
          <w:lang w:val="bg-BG"/>
        </w:rPr>
        <w:t>които да бъдат включени в проекта на заповед.</w:t>
      </w:r>
    </w:p>
    <w:p w:rsidR="00A002A9" w:rsidRPr="00A002A9" w:rsidRDefault="00A002A9" w:rsidP="00A002A9">
      <w:pPr>
        <w:spacing w:line="360" w:lineRule="auto"/>
        <w:ind w:firstLine="708"/>
        <w:jc w:val="both"/>
        <w:rPr>
          <w:bCs/>
          <w:lang w:val="bg-BG"/>
        </w:rPr>
      </w:pPr>
    </w:p>
    <w:p w:rsidR="00A002A9" w:rsidRPr="00A002A9" w:rsidRDefault="00A002A9" w:rsidP="00A002A9">
      <w:pPr>
        <w:tabs>
          <w:tab w:val="left" w:pos="851"/>
        </w:tabs>
        <w:spacing w:line="360" w:lineRule="auto"/>
        <w:ind w:firstLine="709"/>
        <w:jc w:val="both"/>
        <w:rPr>
          <w:b/>
          <w:lang w:val="bg-BG" w:eastAsia="bg-BG"/>
        </w:rPr>
      </w:pPr>
      <w:r w:rsidRPr="00A002A9">
        <w:rPr>
          <w:b/>
          <w:lang w:val="bg-BG" w:eastAsia="bg-BG"/>
        </w:rPr>
        <w:t>УВАЖАЕМИ ГОСПОДИН МИНИСТЪР,</w:t>
      </w:r>
    </w:p>
    <w:p w:rsidR="00A002A9" w:rsidRPr="00A002A9" w:rsidRDefault="00E90D89" w:rsidP="00A002A9">
      <w:pPr>
        <w:tabs>
          <w:tab w:val="left" w:pos="851"/>
        </w:tabs>
        <w:spacing w:line="360" w:lineRule="auto"/>
        <w:ind w:firstLine="709"/>
        <w:jc w:val="both"/>
        <w:rPr>
          <w:lang w:val="bg-BG" w:eastAsia="bg-BG"/>
        </w:rPr>
      </w:pPr>
      <w:r>
        <w:rPr>
          <w:lang w:val="bg-BG" w:eastAsia="bg-BG"/>
        </w:rPr>
        <w:t>С оглед на гореизложеното</w:t>
      </w:r>
      <w:r w:rsidR="00A002A9" w:rsidRPr="00A002A9">
        <w:rPr>
          <w:lang w:val="bg-BG" w:eastAsia="bg-BG"/>
        </w:rPr>
        <w:t xml:space="preserve"> моля за Вашето разпореждан</w:t>
      </w:r>
      <w:r w:rsidR="008444CC">
        <w:rPr>
          <w:lang w:val="bg-BG" w:eastAsia="bg-BG"/>
        </w:rPr>
        <w:t xml:space="preserve">е да бъде стартирана процедура </w:t>
      </w:r>
      <w:r w:rsidR="00A002A9" w:rsidRPr="00A002A9">
        <w:rPr>
          <w:lang w:val="bg-BG" w:eastAsia="bg-BG"/>
        </w:rPr>
        <w:t>по чл. 66 и следващите от Административнопроцесуалния кодекс за издаване на общ административен акт - заповед за въвеждане на забрана за извършване на риболов в рибностопански обекти по чл. 3, ал. 1, т.</w:t>
      </w:r>
      <w:r>
        <w:rPr>
          <w:lang w:val="bg-BG" w:eastAsia="bg-BG"/>
        </w:rPr>
        <w:t xml:space="preserve"> 1 и 2 от ЗРА или в зони от тях</w:t>
      </w:r>
      <w:r w:rsidR="00A002A9" w:rsidRPr="00A002A9">
        <w:rPr>
          <w:lang w:val="bg-BG" w:eastAsia="bg-BG"/>
        </w:rPr>
        <w:t xml:space="preserve"> за периода 2019-2021 г.</w:t>
      </w:r>
    </w:p>
    <w:p w:rsidR="00A002A9" w:rsidRPr="00A002A9" w:rsidRDefault="00A002A9" w:rsidP="00A002A9">
      <w:pPr>
        <w:widowControl w:val="0"/>
        <w:autoSpaceDE w:val="0"/>
        <w:autoSpaceDN w:val="0"/>
        <w:adjustRightInd w:val="0"/>
        <w:spacing w:line="360" w:lineRule="auto"/>
        <w:ind w:firstLine="720"/>
        <w:jc w:val="both"/>
        <w:rPr>
          <w:bCs/>
          <w:lang w:val="bg-BG" w:eastAsia="bg-BG"/>
        </w:rPr>
      </w:pPr>
      <w:r w:rsidRPr="00A002A9">
        <w:rPr>
          <w:bCs/>
          <w:lang w:val="bg-BG" w:eastAsia="bg-BG"/>
        </w:rPr>
        <w:t>В тази връзка бих желал да Ви представя проект на заповед за въвеждане на забрана за извършване на риболов в рибностопански обекти по чл. 3, ал. 1, т. 1 и 2 от ЗРА.</w:t>
      </w:r>
      <w:r w:rsidRPr="00A002A9">
        <w:rPr>
          <w:lang w:val="bg-BG" w:eastAsia="bg-BG"/>
        </w:rPr>
        <w:t xml:space="preserve"> </w:t>
      </w:r>
      <w:r w:rsidRPr="00A002A9">
        <w:rPr>
          <w:bCs/>
          <w:lang w:val="bg-BG" w:eastAsia="bg-BG"/>
        </w:rPr>
        <w:t>Проект</w:t>
      </w:r>
      <w:r w:rsidR="00E90D89">
        <w:rPr>
          <w:bCs/>
          <w:lang w:val="bg-BG" w:eastAsia="bg-BG"/>
        </w:rPr>
        <w:t>ът</w:t>
      </w:r>
      <w:r w:rsidRPr="00A002A9">
        <w:rPr>
          <w:bCs/>
          <w:lang w:val="bg-BG" w:eastAsia="bg-BG"/>
        </w:rPr>
        <w:t xml:space="preserve"> на заповед следва да бъде съгласуван с министъра на околната среда и водите и публикуван на електронните страници на Министерство на земеделието, храните и горите и ИАРА за осигуряване на възможност на заинтересованите страни да се запознаят с проекта и да участват в административното производство по издаването му. </w:t>
      </w:r>
    </w:p>
    <w:p w:rsidR="008444CC" w:rsidRDefault="008444CC" w:rsidP="008444CC">
      <w:pPr>
        <w:widowControl w:val="0"/>
        <w:autoSpaceDE w:val="0"/>
        <w:autoSpaceDN w:val="0"/>
        <w:adjustRightInd w:val="0"/>
        <w:spacing w:line="360" w:lineRule="auto"/>
        <w:jc w:val="both"/>
        <w:rPr>
          <w:b/>
          <w:bCs/>
          <w:u w:val="single"/>
          <w:lang w:eastAsia="bg-BG"/>
        </w:rPr>
      </w:pPr>
    </w:p>
    <w:p w:rsidR="00A002A9" w:rsidRPr="00A002A9" w:rsidRDefault="00A002A9" w:rsidP="008444CC">
      <w:pPr>
        <w:widowControl w:val="0"/>
        <w:autoSpaceDE w:val="0"/>
        <w:autoSpaceDN w:val="0"/>
        <w:adjustRightInd w:val="0"/>
        <w:spacing w:line="360" w:lineRule="auto"/>
        <w:jc w:val="both"/>
        <w:rPr>
          <w:bCs/>
          <w:lang w:val="bg-BG" w:eastAsia="bg-BG"/>
        </w:rPr>
      </w:pPr>
      <w:r w:rsidRPr="00A002A9">
        <w:rPr>
          <w:b/>
          <w:bCs/>
          <w:u w:val="single"/>
          <w:lang w:val="bg-BG" w:eastAsia="bg-BG"/>
        </w:rPr>
        <w:t>Приложение</w:t>
      </w:r>
      <w:r w:rsidRPr="00A002A9">
        <w:rPr>
          <w:b/>
          <w:bCs/>
          <w:lang w:val="bg-BG" w:eastAsia="bg-BG"/>
        </w:rPr>
        <w:t xml:space="preserve">: </w:t>
      </w:r>
      <w:r w:rsidRPr="00A002A9">
        <w:rPr>
          <w:bCs/>
          <w:lang w:val="bg-BG" w:eastAsia="bg-BG"/>
        </w:rPr>
        <w:t>Проект на заповед</w:t>
      </w:r>
    </w:p>
    <w:p w:rsidR="00A002A9" w:rsidRPr="00A002A9" w:rsidRDefault="00A002A9" w:rsidP="008444CC">
      <w:pPr>
        <w:jc w:val="both"/>
        <w:rPr>
          <w:lang w:val="bg-BG" w:eastAsia="bg-BG"/>
        </w:rPr>
      </w:pPr>
    </w:p>
    <w:p w:rsidR="00A002A9" w:rsidRPr="00A002A9" w:rsidRDefault="00A002A9" w:rsidP="008444CC">
      <w:pPr>
        <w:jc w:val="both"/>
        <w:rPr>
          <w:b/>
          <w:lang w:eastAsia="bg-BG"/>
        </w:rPr>
      </w:pPr>
      <w:r w:rsidRPr="00A002A9">
        <w:rPr>
          <w:b/>
          <w:lang w:val="bg-BG" w:eastAsia="bg-BG"/>
        </w:rPr>
        <w:t>С УВАЖЕНИЕ,</w:t>
      </w:r>
    </w:p>
    <w:p w:rsidR="00A002A9" w:rsidRPr="00A002A9" w:rsidRDefault="00A002A9" w:rsidP="008444CC">
      <w:pPr>
        <w:shd w:val="clear" w:color="auto" w:fill="FFFFFF"/>
        <w:jc w:val="both"/>
        <w:rPr>
          <w:b/>
          <w:color w:val="000000"/>
          <w:lang w:val="bg-BG" w:eastAsia="bg-BG"/>
        </w:rPr>
      </w:pPr>
      <w:r w:rsidRPr="00A002A9">
        <w:rPr>
          <w:b/>
          <w:bCs/>
          <w:color w:val="000000"/>
          <w:lang w:val="bg-BG" w:eastAsia="bg-BG"/>
        </w:rPr>
        <w:t>ДОЦ. Д-Р ГАЛИН НИКОЛОВ</w:t>
      </w:r>
    </w:p>
    <w:p w:rsidR="00A002A9" w:rsidRPr="00A002A9" w:rsidRDefault="00A002A9" w:rsidP="008444CC">
      <w:pPr>
        <w:shd w:val="clear" w:color="auto" w:fill="FFFFFF"/>
        <w:jc w:val="both"/>
        <w:rPr>
          <w:b/>
          <w:color w:val="000000"/>
          <w:lang w:val="bg-BG" w:eastAsia="bg-BG"/>
        </w:rPr>
      </w:pPr>
      <w:r w:rsidRPr="00A002A9">
        <w:rPr>
          <w:b/>
          <w:iCs/>
          <w:color w:val="000000"/>
          <w:lang w:val="bg-BG" w:eastAsia="bg-BG"/>
        </w:rPr>
        <w:t>ИЗПЪЛНИТЕЛЕН ДИРЕКТОР</w:t>
      </w:r>
    </w:p>
    <w:p w:rsidR="00A002A9" w:rsidRPr="00A002A9" w:rsidRDefault="00A002A9" w:rsidP="008444CC">
      <w:pPr>
        <w:rPr>
          <w:rFonts w:ascii="Verdana" w:hAnsi="Verdana"/>
          <w:b/>
          <w:smallCaps/>
          <w:sz w:val="20"/>
          <w:szCs w:val="20"/>
          <w:lang w:val="x-none" w:eastAsia="bg-BG"/>
        </w:rPr>
      </w:pPr>
    </w:p>
    <w:p w:rsidR="00A002A9" w:rsidRPr="00A002A9" w:rsidRDefault="00A002A9" w:rsidP="008444CC">
      <w:pPr>
        <w:jc w:val="both"/>
        <w:rPr>
          <w:b/>
          <w:caps/>
          <w:lang w:val="bg-BG" w:eastAsia="bg-BG"/>
        </w:rPr>
      </w:pPr>
      <w:r w:rsidRPr="00A002A9">
        <w:rPr>
          <w:b/>
          <w:caps/>
          <w:lang w:val="bg-BG" w:eastAsia="bg-BG"/>
        </w:rPr>
        <w:t>СЪГЛАСУВАЛ:</w:t>
      </w:r>
    </w:p>
    <w:p w:rsidR="00A002A9" w:rsidRPr="00A002A9" w:rsidRDefault="00A002A9" w:rsidP="008444CC">
      <w:pPr>
        <w:jc w:val="both"/>
        <w:rPr>
          <w:b/>
          <w:caps/>
          <w:lang w:val="bg-BG" w:eastAsia="bg-BG"/>
        </w:rPr>
      </w:pPr>
      <w:r w:rsidRPr="00A002A9">
        <w:rPr>
          <w:b/>
          <w:caps/>
          <w:lang w:val="bg-BG" w:eastAsia="bg-BG"/>
        </w:rPr>
        <w:t>АТАНАС ДОБРЕВ</w:t>
      </w:r>
    </w:p>
    <w:p w:rsidR="002828E8" w:rsidRDefault="00A002A9" w:rsidP="008444CC">
      <w:pPr>
        <w:jc w:val="both"/>
        <w:rPr>
          <w:b/>
          <w:caps/>
          <w:lang w:val="bg-BG" w:eastAsia="bg-BG"/>
        </w:rPr>
      </w:pPr>
      <w:r w:rsidRPr="00A002A9">
        <w:rPr>
          <w:b/>
          <w:caps/>
          <w:lang w:val="bg-BG" w:eastAsia="bg-BG"/>
        </w:rPr>
        <w:t xml:space="preserve">ЗАМЕСТНИК </w:t>
      </w:r>
      <w:r>
        <w:rPr>
          <w:b/>
          <w:caps/>
          <w:lang w:val="bg-BG" w:eastAsia="bg-BG"/>
        </w:rPr>
        <w:t>–</w:t>
      </w:r>
      <w:r w:rsidRPr="00A002A9">
        <w:rPr>
          <w:b/>
          <w:caps/>
          <w:lang w:val="bg-BG" w:eastAsia="bg-BG"/>
        </w:rPr>
        <w:t xml:space="preserve"> МИНИСТЪР</w:t>
      </w:r>
    </w:p>
    <w:p w:rsidR="002828E8" w:rsidRDefault="002828E8" w:rsidP="002828E8">
      <w:pPr>
        <w:rPr>
          <w:lang w:val="bg-BG" w:eastAsia="bg-BG"/>
        </w:rPr>
      </w:pPr>
      <w:r>
        <w:rPr>
          <w:lang w:val="bg-BG" w:eastAsia="bg-BG"/>
        </w:rPr>
        <w:br w:type="page"/>
      </w:r>
    </w:p>
    <w:p w:rsidR="00A002A9" w:rsidRPr="00CC53E0" w:rsidRDefault="00CC53E0" w:rsidP="00CC53E0">
      <w:pPr>
        <w:ind w:firstLine="7938"/>
        <w:jc w:val="both"/>
        <w:rPr>
          <w:b/>
          <w:caps/>
          <w:lang w:val="bg-BG" w:eastAsia="bg-BG"/>
        </w:rPr>
      </w:pPr>
      <w:r w:rsidRPr="00A002A9">
        <w:rPr>
          <w:rFonts w:eastAsia="PMingLiU"/>
          <w:b/>
          <w:bCs/>
          <w:spacing w:val="40"/>
          <w:lang w:val="bg-BG"/>
        </w:rPr>
        <w:lastRenderedPageBreak/>
        <w:t>ПРОЕКТ</w:t>
      </w:r>
      <w:r>
        <w:rPr>
          <w:rFonts w:eastAsia="PMingLiU"/>
          <w:b/>
          <w:bCs/>
          <w:noProof/>
          <w:sz w:val="28"/>
        </w:rPr>
        <w:drawing>
          <wp:anchor distT="0" distB="0" distL="114300" distR="114300" simplePos="0" relativeHeight="251664384" behindDoc="1" locked="0" layoutInCell="1" allowOverlap="1" wp14:anchorId="781F255E" wp14:editId="5DE974C4">
            <wp:simplePos x="0" y="0"/>
            <wp:positionH relativeFrom="column">
              <wp:posOffset>2228850</wp:posOffset>
            </wp:positionH>
            <wp:positionV relativeFrom="paragraph">
              <wp:posOffset>34290</wp:posOffset>
            </wp:positionV>
            <wp:extent cx="1343025" cy="1333500"/>
            <wp:effectExtent l="0" t="0" r="9525" b="0"/>
            <wp:wrapNone/>
            <wp:docPr id="5" name="Picture 5"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37m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2A9" w:rsidRDefault="00A002A9"/>
    <w:p w:rsidR="002828E8" w:rsidRDefault="002828E8"/>
    <w:p w:rsidR="00A002A9" w:rsidRDefault="00A002A9"/>
    <w:p w:rsidR="00A002A9" w:rsidRPr="00A002A9" w:rsidRDefault="00A002A9" w:rsidP="00A002A9">
      <w:pPr>
        <w:keepNext/>
        <w:jc w:val="center"/>
        <w:outlineLvl w:val="0"/>
        <w:rPr>
          <w:rFonts w:eastAsia="PMingLiU"/>
          <w:b/>
          <w:bCs/>
          <w:spacing w:val="40"/>
          <w:lang w:val="bg-BG"/>
        </w:rPr>
      </w:pPr>
      <w:r w:rsidRPr="00A002A9">
        <w:rPr>
          <w:rFonts w:ascii="Platinum Bg" w:eastAsia="PMingLiU" w:hAnsi="Platinum Bg"/>
          <w:b/>
          <w:bCs/>
          <w:spacing w:val="40"/>
          <w:sz w:val="40"/>
          <w:szCs w:val="40"/>
        </w:rPr>
        <w:tab/>
      </w:r>
      <w:r w:rsidRPr="00A002A9">
        <w:rPr>
          <w:rFonts w:ascii="Platinum Bg" w:eastAsia="PMingLiU" w:hAnsi="Platinum Bg"/>
          <w:b/>
          <w:bCs/>
          <w:spacing w:val="40"/>
          <w:sz w:val="40"/>
          <w:szCs w:val="40"/>
        </w:rPr>
        <w:tab/>
      </w:r>
      <w:r w:rsidRPr="00A002A9">
        <w:rPr>
          <w:rFonts w:ascii="Platinum Bg" w:eastAsia="PMingLiU" w:hAnsi="Platinum Bg"/>
          <w:b/>
          <w:bCs/>
          <w:spacing w:val="40"/>
          <w:sz w:val="40"/>
          <w:szCs w:val="40"/>
        </w:rPr>
        <w:tab/>
      </w:r>
      <w:r w:rsidRPr="00A002A9">
        <w:rPr>
          <w:rFonts w:ascii="Platinum Bg" w:eastAsia="PMingLiU" w:hAnsi="Platinum Bg"/>
          <w:b/>
          <w:bCs/>
          <w:spacing w:val="40"/>
          <w:sz w:val="40"/>
          <w:szCs w:val="40"/>
        </w:rPr>
        <w:tab/>
      </w:r>
      <w:r w:rsidRPr="00A002A9">
        <w:rPr>
          <w:rFonts w:ascii="Platinum Bg" w:eastAsia="PMingLiU" w:hAnsi="Platinum Bg"/>
          <w:b/>
          <w:bCs/>
          <w:spacing w:val="40"/>
          <w:sz w:val="40"/>
          <w:szCs w:val="40"/>
        </w:rPr>
        <w:tab/>
      </w:r>
      <w:r w:rsidRPr="00A002A9">
        <w:rPr>
          <w:rFonts w:ascii="Platinum Bg" w:eastAsia="PMingLiU" w:hAnsi="Platinum Bg"/>
          <w:b/>
          <w:bCs/>
          <w:spacing w:val="40"/>
          <w:sz w:val="40"/>
          <w:szCs w:val="40"/>
        </w:rPr>
        <w:tab/>
      </w:r>
      <w:r w:rsidRPr="00A002A9">
        <w:rPr>
          <w:rFonts w:ascii="Platinum Bg" w:eastAsia="PMingLiU" w:hAnsi="Platinum Bg"/>
          <w:b/>
          <w:bCs/>
          <w:spacing w:val="40"/>
          <w:sz w:val="40"/>
          <w:szCs w:val="40"/>
        </w:rPr>
        <w:tab/>
      </w:r>
      <w:r w:rsidRPr="00A002A9">
        <w:rPr>
          <w:rFonts w:ascii="Platinum Bg" w:eastAsia="PMingLiU" w:hAnsi="Platinum Bg"/>
          <w:b/>
          <w:bCs/>
          <w:spacing w:val="40"/>
          <w:sz w:val="40"/>
          <w:szCs w:val="40"/>
        </w:rPr>
        <w:tab/>
      </w:r>
      <w:r w:rsidRPr="00A002A9">
        <w:rPr>
          <w:rFonts w:ascii="Platinum Bg" w:eastAsia="PMingLiU" w:hAnsi="Platinum Bg"/>
          <w:b/>
          <w:bCs/>
          <w:spacing w:val="40"/>
          <w:sz w:val="40"/>
          <w:szCs w:val="40"/>
        </w:rPr>
        <w:tab/>
      </w:r>
      <w:r w:rsidR="00CC53E0">
        <w:rPr>
          <w:rFonts w:ascii="Platinum Bg" w:eastAsia="PMingLiU" w:hAnsi="Platinum Bg"/>
          <w:b/>
          <w:bCs/>
          <w:spacing w:val="40"/>
          <w:sz w:val="40"/>
          <w:szCs w:val="40"/>
          <w:lang w:val="bg-BG"/>
        </w:rPr>
        <w:tab/>
      </w:r>
    </w:p>
    <w:p w:rsidR="00A002A9" w:rsidRPr="00A002A9" w:rsidRDefault="00A002A9" w:rsidP="00A002A9">
      <w:pPr>
        <w:keepNext/>
        <w:jc w:val="center"/>
        <w:outlineLvl w:val="0"/>
        <w:rPr>
          <w:rFonts w:ascii="Platinum Bg" w:eastAsia="PMingLiU" w:hAnsi="Platinum Bg"/>
          <w:b/>
          <w:bCs/>
          <w:spacing w:val="40"/>
          <w:sz w:val="40"/>
          <w:szCs w:val="40"/>
          <w:lang w:val="bg-BG"/>
        </w:rPr>
      </w:pPr>
    </w:p>
    <w:p w:rsidR="00A002A9" w:rsidRPr="00A002A9" w:rsidRDefault="00A002A9" w:rsidP="00A002A9">
      <w:pPr>
        <w:keepNext/>
        <w:jc w:val="center"/>
        <w:outlineLvl w:val="0"/>
        <w:rPr>
          <w:rFonts w:ascii="Platinum Bg" w:eastAsia="PMingLiU" w:hAnsi="Platinum Bg"/>
          <w:b/>
          <w:bCs/>
          <w:spacing w:val="40"/>
          <w:sz w:val="40"/>
          <w:szCs w:val="40"/>
          <w:lang w:val="bg-BG"/>
        </w:rPr>
      </w:pPr>
    </w:p>
    <w:p w:rsidR="00A002A9" w:rsidRPr="00A002A9" w:rsidRDefault="00A002A9" w:rsidP="00A002A9">
      <w:pPr>
        <w:keepNext/>
        <w:jc w:val="center"/>
        <w:outlineLvl w:val="0"/>
        <w:rPr>
          <w:rFonts w:ascii="Platinum Bg" w:eastAsia="PMingLiU" w:hAnsi="Platinum Bg"/>
          <w:b/>
          <w:bCs/>
          <w:spacing w:val="40"/>
          <w:sz w:val="16"/>
          <w:szCs w:val="16"/>
          <w:lang w:val="bg-BG"/>
        </w:rPr>
      </w:pPr>
    </w:p>
    <w:p w:rsidR="00A002A9" w:rsidRPr="00A002A9" w:rsidRDefault="00A002A9" w:rsidP="00A002A9">
      <w:pPr>
        <w:keepNext/>
        <w:jc w:val="center"/>
        <w:outlineLvl w:val="0"/>
        <w:rPr>
          <w:rFonts w:ascii="Platinum Bg" w:eastAsia="PMingLiU" w:hAnsi="Platinum Bg"/>
          <w:bCs/>
          <w:spacing w:val="40"/>
          <w:sz w:val="36"/>
          <w:szCs w:val="36"/>
          <w:lang w:val="bg-BG"/>
        </w:rPr>
      </w:pPr>
      <w:r w:rsidRPr="00A002A9">
        <w:rPr>
          <w:rFonts w:ascii="Platinum Bg" w:eastAsia="PMingLiU" w:hAnsi="Platinum Bg"/>
          <w:bCs/>
          <w:spacing w:val="40"/>
          <w:sz w:val="36"/>
          <w:szCs w:val="36"/>
          <w:lang w:val="bg-BG"/>
        </w:rPr>
        <w:t>РЕПУБЛИКА БЪЛГАРИЯ</w:t>
      </w:r>
    </w:p>
    <w:p w:rsidR="00A002A9" w:rsidRPr="00A002A9" w:rsidRDefault="00A002A9" w:rsidP="00A002A9">
      <w:pPr>
        <w:keepNext/>
        <w:jc w:val="center"/>
        <w:outlineLvl w:val="0"/>
        <w:rPr>
          <w:rFonts w:eastAsia="PMingLiU"/>
          <w:b/>
          <w:bCs/>
          <w:sz w:val="32"/>
          <w:szCs w:val="32"/>
          <w:lang w:val="bg-BG"/>
        </w:rPr>
      </w:pPr>
      <w:r w:rsidRPr="00A002A9">
        <w:rPr>
          <w:rFonts w:ascii="Platinum Bg" w:eastAsia="PMingLiU" w:hAnsi="Platinum Bg"/>
          <w:bCs/>
          <w:spacing w:val="40"/>
          <w:sz w:val="32"/>
          <w:szCs w:val="32"/>
          <w:lang w:val="bg-BG"/>
        </w:rPr>
        <w:t>Министър на земеделието, храните</w:t>
      </w:r>
      <w:r>
        <w:rPr>
          <w:rFonts w:eastAsia="PMingLiU"/>
          <w:b/>
          <w:bCs/>
          <w:noProof/>
          <w:sz w:val="32"/>
          <w:szCs w:val="32"/>
        </w:rPr>
        <mc:AlternateContent>
          <mc:Choice Requires="wps">
            <w:drawing>
              <wp:anchor distT="0" distB="0" distL="114300" distR="114300" simplePos="0" relativeHeight="251663360" behindDoc="0" locked="0" layoutInCell="0" allowOverlap="1">
                <wp:simplePos x="0" y="0"/>
                <wp:positionH relativeFrom="column">
                  <wp:posOffset>-226695</wp:posOffset>
                </wp:positionH>
                <wp:positionV relativeFrom="paragraph">
                  <wp:posOffset>9744075</wp:posOffset>
                </wp:positionV>
                <wp:extent cx="7589520" cy="0"/>
                <wp:effectExtent l="5715" t="5080" r="571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E8kwIAAG8FAAAOAAAAZHJzL2Uyb0RvYy54bWysVE2P2jAQvVfqf7B8zyaBACHasNoNoZdt&#10;uxJb9Wxih1hN7Mg2BFT1v3fskBS2l6pakCKPP57fvDfj+4dTU6MjU5pLkeLwLsCIiUJSLvYp/va6&#10;8WKMtCGCkloKluIz0/hh9fHDfdcmbCIrWVOmEIAInXRtiitj2sT3dVGxhug72TIBi6VUDTEQqr1P&#10;FekAvan9SRDM/U4q2ipZMK1hdt0v4pXDL0tWmK9lqZlBdYqBm3Ff5b47+/VX9yTZK9JWvLjQIP/B&#10;oiFcwKUj1JoYgg6K/wXV8EJJLUtzV8jGl2XJC+ZygGzC4E0224q0zOUC4uh2lEm/H2zx5fiiEKcp&#10;jjASpAGLtkYRvq8MyqQQIKBUKLI6da1OYHsmXpTNtDiJbfssix8aCZlVROyZ4/t6bgEktCf8myM2&#10;0C3ctus+Swp7yMFIJ9qpVI2FBDnQyXlzHr1hJ4MKmFzM4uVsAhYWw5pPkuFgq7T5xGSD7CDFNRdW&#10;NpKQ47M2lghJhi12WsgNr2tnfS1Ql2JAnrkDWtac2kW7Tav9LqsVOhJbPO7nsoKV621KHgR1YBUj&#10;NL+MDeF1P4bLa2HxmKvHnhFEJwNDNw8pulr5uQyWeZzHkRdN5rkXBeu197jJIm++CRez9XSdZevw&#10;lyUaRknFKWXCch3qNoz+rS4uHdRX3Fi5oyj+LbpTD8jeMn3czIJFNI29xWI29aJpHnhP8SbzHrNw&#10;Pl/kT9lT/oZp7rLX70N2lNKykgfD1LaiHaLc2j+dLSchhgD6fLLofUOk3sMDVRiFkZLmOzeVq1Zb&#10;Zxbjxus4sP+L1yN6L8TgoY1GFy65/ZEKPB/8dU1g677voJ2k5xc1NAd0tTt0eYHss3Edw/j6nVz9&#10;BgAA//8DAFBLAwQUAAYACAAAACEA8MIQ+OAAAAAOAQAADwAAAGRycy9kb3ducmV2LnhtbEyPzU7D&#10;QAyE70i8w8pIXKp204bwE7KpEJAbF0orrm5ikoisN81u28DT4x4Q3GzPaPxNthxtpw40+Naxgfks&#10;AkVcuqrl2sD6rZjegvIBucLOMRn4Ig/L/Pwsw7RyR36lwyrUSkLYp2igCaFPtfZlQxb9zPXEon24&#10;wWKQdah1NeBRwm2nF1F0rS22LB8a7OmxofJztbcGfLGhXfE9KSfRe1w7WuyeXp7RmMuL8eEeVKAx&#10;/JnhhC/okAvT1u258qozMI2TG7GKkMRXCaiTZZ7cybT9vek80/9r5D8AAAD//wMAUEsBAi0AFAAG&#10;AAgAAAAhALaDOJL+AAAA4QEAABMAAAAAAAAAAAAAAAAAAAAAAFtDb250ZW50X1R5cGVzXS54bWxQ&#10;SwECLQAUAAYACAAAACEAOP0h/9YAAACUAQAACwAAAAAAAAAAAAAAAAAvAQAAX3JlbHMvLnJlbHNQ&#10;SwECLQAUAAYACAAAACEAVaZBPJMCAABvBQAADgAAAAAAAAAAAAAAAAAuAgAAZHJzL2Uyb0RvYy54&#10;bWxQSwECLQAUAAYACAAAACEA8MIQ+OAAAAAOAQAADwAAAAAAAAAAAAAAAADtBAAAZHJzL2Rvd25y&#10;ZXYueG1sUEsFBgAAAAAEAAQA8wAAAPoFAAAAAA==&#10;" o:allowincell="f"/>
            </w:pict>
          </mc:Fallback>
        </mc:AlternateContent>
      </w:r>
      <w:r w:rsidRPr="00A002A9">
        <w:rPr>
          <w:rFonts w:ascii="Platinum Bg" w:eastAsia="PMingLiU" w:hAnsi="Platinum Bg"/>
          <w:bCs/>
          <w:spacing w:val="40"/>
          <w:sz w:val="32"/>
          <w:szCs w:val="32"/>
          <w:lang w:val="bg-BG"/>
        </w:rPr>
        <w:t xml:space="preserve"> и горите</w:t>
      </w:r>
    </w:p>
    <w:p w:rsidR="00A002A9" w:rsidRPr="00A002A9" w:rsidRDefault="00A002A9" w:rsidP="00A002A9">
      <w:pPr>
        <w:ind w:right="-514"/>
        <w:rPr>
          <w:rFonts w:eastAsia="PMingLiU"/>
          <w:lang w:val="bg-BG"/>
        </w:rPr>
      </w:pPr>
    </w:p>
    <w:p w:rsidR="00A002A9" w:rsidRPr="00A002A9" w:rsidRDefault="00A002A9" w:rsidP="00A002A9">
      <w:pPr>
        <w:ind w:right="-514"/>
        <w:rPr>
          <w:rFonts w:eastAsia="PMingLiU"/>
          <w:b/>
          <w:u w:val="single"/>
          <w:lang w:val="bg-BG"/>
        </w:rPr>
      </w:pPr>
      <w:r w:rsidRPr="00A002A9">
        <w:rPr>
          <w:rFonts w:eastAsia="PMingLiU"/>
          <w:lang w:val="bg-BG"/>
        </w:rPr>
        <w:tab/>
      </w:r>
      <w:r w:rsidRPr="00A002A9">
        <w:rPr>
          <w:rFonts w:eastAsia="PMingLiU"/>
          <w:lang w:val="bg-BG"/>
        </w:rPr>
        <w:tab/>
      </w:r>
      <w:r w:rsidRPr="00A002A9">
        <w:rPr>
          <w:rFonts w:eastAsia="PMingLiU"/>
          <w:lang w:val="bg-BG"/>
        </w:rPr>
        <w:tab/>
      </w:r>
      <w:r w:rsidRPr="00A002A9">
        <w:rPr>
          <w:rFonts w:eastAsia="PMingLiU"/>
          <w:lang w:val="bg-BG"/>
        </w:rPr>
        <w:tab/>
      </w:r>
      <w:r w:rsidRPr="00A002A9">
        <w:rPr>
          <w:rFonts w:eastAsia="PMingLiU"/>
          <w:lang w:val="bg-BG"/>
        </w:rPr>
        <w:tab/>
      </w:r>
      <w:r w:rsidRPr="00A002A9">
        <w:rPr>
          <w:rFonts w:eastAsia="PMingLiU"/>
          <w:lang w:val="bg-BG"/>
        </w:rPr>
        <w:tab/>
      </w:r>
      <w:r w:rsidRPr="00A002A9">
        <w:rPr>
          <w:rFonts w:eastAsia="PMingLiU"/>
          <w:lang w:val="bg-BG"/>
        </w:rPr>
        <w:tab/>
      </w:r>
      <w:r w:rsidRPr="00A002A9">
        <w:rPr>
          <w:rFonts w:eastAsia="PMingLiU"/>
          <w:lang w:val="bg-BG"/>
        </w:rPr>
        <w:tab/>
      </w:r>
      <w:r w:rsidRPr="00A002A9">
        <w:rPr>
          <w:rFonts w:eastAsia="PMingLiU"/>
          <w:lang w:val="bg-BG"/>
        </w:rPr>
        <w:tab/>
      </w:r>
      <w:r w:rsidRPr="00A002A9">
        <w:rPr>
          <w:rFonts w:eastAsia="PMingLiU"/>
          <w:lang w:val="bg-BG"/>
        </w:rPr>
        <w:tab/>
      </w:r>
    </w:p>
    <w:p w:rsidR="00A002A9" w:rsidRPr="00A002A9" w:rsidRDefault="00A002A9" w:rsidP="00A002A9">
      <w:pPr>
        <w:keepNext/>
        <w:jc w:val="center"/>
        <w:outlineLvl w:val="0"/>
        <w:rPr>
          <w:rFonts w:eastAsia="PMingLiU"/>
          <w:b/>
          <w:bCs/>
          <w:sz w:val="28"/>
          <w:lang w:val="bg-BG"/>
        </w:rPr>
      </w:pPr>
    </w:p>
    <w:p w:rsidR="00A002A9" w:rsidRPr="00A002A9" w:rsidRDefault="00A002A9" w:rsidP="00A002A9">
      <w:pPr>
        <w:keepNext/>
        <w:jc w:val="center"/>
        <w:outlineLvl w:val="0"/>
        <w:rPr>
          <w:rFonts w:eastAsia="PMingLiU"/>
          <w:b/>
          <w:bCs/>
          <w:sz w:val="28"/>
          <w:lang w:val="bg-BG"/>
        </w:rPr>
      </w:pPr>
    </w:p>
    <w:p w:rsidR="00A002A9" w:rsidRPr="00A002A9" w:rsidRDefault="00A002A9" w:rsidP="00A002A9">
      <w:pPr>
        <w:keepNext/>
        <w:jc w:val="center"/>
        <w:outlineLvl w:val="0"/>
        <w:rPr>
          <w:rFonts w:eastAsia="PMingLiU"/>
          <w:b/>
          <w:bCs/>
          <w:sz w:val="28"/>
          <w:lang w:val="bg-BG"/>
        </w:rPr>
      </w:pPr>
      <w:r w:rsidRPr="00A002A9">
        <w:rPr>
          <w:rFonts w:eastAsia="PMingLiU"/>
          <w:b/>
          <w:bCs/>
          <w:sz w:val="28"/>
          <w:lang w:val="bg-BG"/>
        </w:rPr>
        <w:t>З А П О В Е Д</w:t>
      </w:r>
    </w:p>
    <w:p w:rsidR="00A002A9" w:rsidRPr="00A002A9" w:rsidRDefault="00A002A9" w:rsidP="00A002A9">
      <w:pPr>
        <w:jc w:val="center"/>
        <w:rPr>
          <w:rFonts w:eastAsia="PMingLiU"/>
          <w:lang w:val="bg-BG"/>
        </w:rPr>
      </w:pPr>
    </w:p>
    <w:p w:rsidR="00A002A9" w:rsidRPr="00A002A9" w:rsidRDefault="00A002A9" w:rsidP="00A002A9">
      <w:pPr>
        <w:spacing w:line="360" w:lineRule="auto"/>
        <w:jc w:val="center"/>
        <w:rPr>
          <w:rFonts w:eastAsia="PMingLiU"/>
          <w:b/>
          <w:bCs/>
          <w:lang w:val="bg-BG"/>
        </w:rPr>
      </w:pPr>
      <w:r w:rsidRPr="00A002A9">
        <w:rPr>
          <w:rFonts w:eastAsia="PMingLiU"/>
          <w:b/>
          <w:bCs/>
          <w:lang w:val="bg-BG"/>
        </w:rPr>
        <w:t>№ РД ............................</w:t>
      </w:r>
    </w:p>
    <w:p w:rsidR="00A002A9" w:rsidRPr="00A002A9" w:rsidRDefault="00A002A9" w:rsidP="00A002A9">
      <w:pPr>
        <w:spacing w:line="360" w:lineRule="auto"/>
        <w:jc w:val="center"/>
        <w:rPr>
          <w:rFonts w:eastAsia="PMingLiU"/>
          <w:b/>
          <w:bCs/>
          <w:lang w:val="bg-BG"/>
        </w:rPr>
      </w:pPr>
      <w:r w:rsidRPr="00A002A9">
        <w:rPr>
          <w:rFonts w:eastAsia="PMingLiU"/>
          <w:b/>
          <w:bCs/>
          <w:lang w:val="bg-BG"/>
        </w:rPr>
        <w:t>гр. София,............................. г.</w:t>
      </w:r>
    </w:p>
    <w:p w:rsidR="00A002A9" w:rsidRPr="00A002A9" w:rsidRDefault="00A002A9" w:rsidP="00A002A9">
      <w:pPr>
        <w:jc w:val="both"/>
        <w:rPr>
          <w:rFonts w:eastAsia="PMingLiU"/>
          <w:b/>
          <w:bCs/>
          <w:lang w:val="bg-BG"/>
        </w:rPr>
      </w:pPr>
    </w:p>
    <w:p w:rsidR="00A002A9" w:rsidRPr="00A002A9" w:rsidRDefault="00A002A9" w:rsidP="00A002A9">
      <w:pPr>
        <w:ind w:firstLine="720"/>
        <w:jc w:val="both"/>
        <w:rPr>
          <w:rFonts w:eastAsia="PMingLiU"/>
          <w:color w:val="000000"/>
        </w:rPr>
      </w:pPr>
      <w:r w:rsidRPr="00A002A9">
        <w:rPr>
          <w:rFonts w:eastAsia="PMingLiU"/>
          <w:color w:val="000000"/>
          <w:lang w:val="bg-BG"/>
        </w:rPr>
        <w:t xml:space="preserve">На основание чл. 30, ал. 3, т. 1 от Закона за рибарството и аквакултурите (ЗРА), чл. </w:t>
      </w:r>
      <w:r w:rsidRPr="00A002A9">
        <w:rPr>
          <w:rFonts w:eastAsia="PMingLiU"/>
          <w:color w:val="000000"/>
        </w:rPr>
        <w:t>3</w:t>
      </w:r>
      <w:r w:rsidRPr="00A002A9">
        <w:rPr>
          <w:rFonts w:eastAsia="PMingLiU"/>
          <w:color w:val="000000"/>
          <w:lang w:val="bg-BG"/>
        </w:rPr>
        <w:t xml:space="preserve">, ал. 1 и чл. </w:t>
      </w:r>
      <w:r w:rsidRPr="00A002A9">
        <w:rPr>
          <w:rFonts w:eastAsia="PMingLiU"/>
          <w:color w:val="000000"/>
        </w:rPr>
        <w:t>6</w:t>
      </w:r>
      <w:r w:rsidRPr="00A002A9">
        <w:rPr>
          <w:rFonts w:eastAsia="PMingLiU"/>
          <w:color w:val="000000"/>
          <w:lang w:val="bg-BG"/>
        </w:rPr>
        <w:t>, ал. 2 от Устройствения правилник на Министерство на земеделието, храните и горите, във връзка със съгласувателно писмо с изх. № ............./.......... на Министерството на околната среда и водите и възникнала необходимост за опазване на биологичното разнообразие и създаване на оптимални условия на естествено възпроизводство на популациите от риба и други водни организми в определените рибностопански обекти по чл. 3, ал. 1, т. 1 и т. 2 от ЗРА или в зони от тях</w:t>
      </w:r>
    </w:p>
    <w:p w:rsidR="00A002A9" w:rsidRPr="00A002A9" w:rsidRDefault="00A002A9" w:rsidP="00A002A9">
      <w:pPr>
        <w:ind w:firstLine="12"/>
        <w:jc w:val="center"/>
        <w:rPr>
          <w:rFonts w:eastAsia="PMingLiU"/>
          <w:b/>
          <w:bCs/>
          <w:color w:val="000000"/>
          <w:sz w:val="28"/>
          <w:lang w:val="bg-BG"/>
        </w:rPr>
      </w:pPr>
    </w:p>
    <w:p w:rsidR="00A002A9" w:rsidRPr="00A002A9" w:rsidRDefault="00A002A9" w:rsidP="00A002A9">
      <w:pPr>
        <w:ind w:firstLine="12"/>
        <w:jc w:val="center"/>
        <w:rPr>
          <w:rFonts w:eastAsia="PMingLiU"/>
          <w:b/>
          <w:bCs/>
          <w:color w:val="000000"/>
          <w:sz w:val="28"/>
          <w:lang w:val="bg-BG"/>
        </w:rPr>
      </w:pPr>
    </w:p>
    <w:p w:rsidR="00A002A9" w:rsidRPr="00A002A9" w:rsidRDefault="00A002A9" w:rsidP="00A002A9">
      <w:pPr>
        <w:ind w:firstLine="12"/>
        <w:jc w:val="center"/>
        <w:rPr>
          <w:rFonts w:eastAsia="PMingLiU"/>
          <w:b/>
          <w:bCs/>
          <w:color w:val="000000"/>
          <w:sz w:val="28"/>
          <w:lang w:val="bg-BG"/>
        </w:rPr>
      </w:pPr>
      <w:r w:rsidRPr="00A002A9">
        <w:rPr>
          <w:rFonts w:eastAsia="PMingLiU"/>
          <w:b/>
          <w:bCs/>
          <w:color w:val="000000"/>
          <w:sz w:val="28"/>
          <w:lang w:val="bg-BG"/>
        </w:rPr>
        <w:t>Н А Р Е Ж Д А М:</w:t>
      </w:r>
    </w:p>
    <w:p w:rsidR="00A002A9" w:rsidRPr="00A002A9" w:rsidRDefault="00A002A9" w:rsidP="00A002A9">
      <w:pPr>
        <w:ind w:firstLine="12"/>
        <w:jc w:val="center"/>
        <w:rPr>
          <w:rFonts w:eastAsia="PMingLiU"/>
          <w:b/>
          <w:bCs/>
          <w:color w:val="000000"/>
          <w:sz w:val="28"/>
          <w:lang w:val="bg-BG"/>
        </w:rPr>
      </w:pPr>
    </w:p>
    <w:p w:rsidR="00A002A9" w:rsidRPr="00A002A9" w:rsidRDefault="00A002A9" w:rsidP="00A002A9">
      <w:pPr>
        <w:ind w:firstLine="709"/>
        <w:jc w:val="both"/>
        <w:rPr>
          <w:rFonts w:eastAsia="PMingLiU"/>
          <w:color w:val="000000"/>
          <w:lang w:val="bg-BG"/>
        </w:rPr>
      </w:pPr>
      <w:r w:rsidRPr="00A002A9">
        <w:rPr>
          <w:rFonts w:eastAsia="PMingLiU"/>
          <w:color w:val="000000"/>
          <w:lang w:val="bg-BG"/>
        </w:rPr>
        <w:t>Забранявам извършването на риболов през 2019, 2020 и 2021 г. в рибностопанските обекти по чл. 3, ал. 1, т. 1 и 2 от ЗРА или в зони от тях, както следва:</w:t>
      </w:r>
    </w:p>
    <w:p w:rsidR="00A002A9" w:rsidRPr="00A002A9" w:rsidRDefault="00A002A9" w:rsidP="00A002A9">
      <w:pPr>
        <w:ind w:firstLine="709"/>
        <w:jc w:val="both"/>
        <w:rPr>
          <w:rFonts w:eastAsia="PMingLiU"/>
          <w:color w:val="000000"/>
          <w:lang w:val="bg-BG"/>
        </w:rPr>
      </w:pPr>
    </w:p>
    <w:p w:rsidR="00A002A9" w:rsidRPr="00A002A9" w:rsidRDefault="00A002A9" w:rsidP="00A002A9">
      <w:pPr>
        <w:ind w:firstLine="709"/>
        <w:jc w:val="both"/>
        <w:rPr>
          <w:rFonts w:eastAsia="PMingLiU"/>
          <w:b/>
          <w:color w:val="000000"/>
          <w:lang w:val="bg-BG"/>
        </w:rPr>
      </w:pPr>
      <w:r w:rsidRPr="00A002A9">
        <w:rPr>
          <w:rFonts w:eastAsia="PMingLiU"/>
          <w:b/>
          <w:color w:val="000000"/>
          <w:lang w:val="bg-BG"/>
        </w:rPr>
        <w:t>1. Във водите на Черно море:</w:t>
      </w:r>
    </w:p>
    <w:p w:rsidR="00A002A9" w:rsidRPr="00A002A9" w:rsidRDefault="00A002A9" w:rsidP="00A002A9">
      <w:pPr>
        <w:ind w:left="397" w:firstLine="709"/>
        <w:jc w:val="both"/>
        <w:rPr>
          <w:rFonts w:eastAsia="PMingLiU"/>
          <w:color w:val="000000"/>
          <w:lang w:val="bg-BG"/>
        </w:rPr>
      </w:pPr>
    </w:p>
    <w:p w:rsidR="00A002A9" w:rsidRPr="00A002A9" w:rsidRDefault="00A002A9" w:rsidP="00A002A9">
      <w:pPr>
        <w:ind w:firstLine="709"/>
        <w:jc w:val="both"/>
        <w:rPr>
          <w:rFonts w:eastAsia="PMingLiU"/>
          <w:b/>
          <w:color w:val="000000"/>
          <w:lang w:val="bg-BG"/>
        </w:rPr>
      </w:pPr>
      <w:r w:rsidRPr="00A002A9">
        <w:rPr>
          <w:rFonts w:eastAsia="PMingLiU"/>
          <w:b/>
          <w:color w:val="000000"/>
          <w:lang w:val="bg-BG"/>
        </w:rPr>
        <w:t>1.</w:t>
      </w:r>
      <w:proofErr w:type="spellStart"/>
      <w:r w:rsidRPr="00A002A9">
        <w:rPr>
          <w:rFonts w:eastAsia="PMingLiU"/>
          <w:b/>
          <w:color w:val="000000"/>
          <w:lang w:val="bg-BG"/>
        </w:rPr>
        <w:t>1</w:t>
      </w:r>
      <w:proofErr w:type="spellEnd"/>
      <w:r w:rsidRPr="00A002A9">
        <w:rPr>
          <w:rFonts w:eastAsia="PMingLiU"/>
          <w:b/>
          <w:color w:val="000000"/>
          <w:lang w:val="bg-BG"/>
        </w:rPr>
        <w:t>. Забранява се стопанският риболов в акваториите на пристанищата с отдалеченост до 1 морска миля от бреговата линия, с изключение на риболова в зоните на действие на специализираните уреди за стопански риболов (</w:t>
      </w:r>
      <w:proofErr w:type="spellStart"/>
      <w:r w:rsidRPr="00A002A9">
        <w:rPr>
          <w:rFonts w:eastAsia="PMingLiU"/>
          <w:b/>
          <w:color w:val="000000"/>
          <w:lang w:val="bg-BG"/>
        </w:rPr>
        <w:t>даляни</w:t>
      </w:r>
      <w:proofErr w:type="spellEnd"/>
      <w:r w:rsidRPr="00A002A9">
        <w:rPr>
          <w:rFonts w:eastAsia="PMingLiU"/>
          <w:b/>
          <w:color w:val="000000"/>
          <w:lang w:val="bg-BG"/>
        </w:rPr>
        <w:t>), определени със заповеди на изпълнителния директор на Изпълнителна агенция по рибарство и аквакултури.</w:t>
      </w:r>
    </w:p>
    <w:p w:rsidR="00A002A9" w:rsidRPr="00A002A9" w:rsidRDefault="00A002A9" w:rsidP="00A002A9">
      <w:pPr>
        <w:ind w:firstLine="709"/>
        <w:jc w:val="both"/>
        <w:rPr>
          <w:rFonts w:eastAsia="PMingLiU"/>
          <w:b/>
          <w:color w:val="000000"/>
          <w:lang w:val="bg-BG"/>
        </w:rPr>
      </w:pPr>
    </w:p>
    <w:p w:rsidR="00A002A9" w:rsidRPr="00A002A9" w:rsidRDefault="00A002A9" w:rsidP="00A002A9">
      <w:pPr>
        <w:ind w:firstLine="709"/>
        <w:jc w:val="both"/>
        <w:rPr>
          <w:rFonts w:eastAsia="PMingLiU"/>
          <w:b/>
          <w:color w:val="000000"/>
          <w:lang w:val="bg-BG"/>
        </w:rPr>
      </w:pPr>
      <w:r w:rsidRPr="00A002A9">
        <w:rPr>
          <w:rFonts w:eastAsia="PMingLiU"/>
          <w:b/>
          <w:color w:val="000000"/>
          <w:lang w:val="bg-BG"/>
        </w:rPr>
        <w:t xml:space="preserve">1.2. Забранява се стопанският риболов с всякакъв вид </w:t>
      </w:r>
      <w:proofErr w:type="spellStart"/>
      <w:r w:rsidRPr="00A002A9">
        <w:rPr>
          <w:rFonts w:eastAsia="PMingLiU"/>
          <w:b/>
          <w:color w:val="000000"/>
          <w:lang w:val="bg-BG"/>
        </w:rPr>
        <w:t>тралиращи</w:t>
      </w:r>
      <w:proofErr w:type="spellEnd"/>
      <w:r w:rsidRPr="00A002A9">
        <w:rPr>
          <w:rFonts w:eastAsia="PMingLiU"/>
          <w:b/>
          <w:color w:val="000000"/>
          <w:lang w:val="bg-BG"/>
        </w:rPr>
        <w:t xml:space="preserve"> уреди в крайбрежните зони, както следва:</w:t>
      </w:r>
    </w:p>
    <w:p w:rsidR="00A002A9" w:rsidRPr="00A002A9" w:rsidRDefault="00A002A9" w:rsidP="00A002A9">
      <w:pPr>
        <w:ind w:firstLine="709"/>
        <w:jc w:val="both"/>
        <w:rPr>
          <w:rFonts w:eastAsia="PMingLiU"/>
          <w:color w:val="000000"/>
          <w:lang w:val="bg-BG"/>
        </w:rPr>
      </w:pPr>
      <w:r w:rsidRPr="00A002A9">
        <w:rPr>
          <w:rFonts w:eastAsia="PMingLiU"/>
          <w:color w:val="000000"/>
          <w:lang w:val="bg-BG"/>
        </w:rPr>
        <w:lastRenderedPageBreak/>
        <w:t xml:space="preserve">1.2.1. От нос </w:t>
      </w:r>
      <w:proofErr w:type="spellStart"/>
      <w:r w:rsidRPr="00A002A9">
        <w:rPr>
          <w:rFonts w:eastAsia="PMingLiU"/>
          <w:color w:val="000000"/>
          <w:lang w:val="bg-BG"/>
        </w:rPr>
        <w:t>Сиврибурун</w:t>
      </w:r>
      <w:proofErr w:type="spellEnd"/>
      <w:r w:rsidRPr="00A002A9">
        <w:rPr>
          <w:rFonts w:eastAsia="PMingLiU"/>
          <w:color w:val="000000"/>
          <w:lang w:val="bg-BG"/>
        </w:rPr>
        <w:t xml:space="preserve"> до устието на нос Емине в зоната до три морски мили от бреговата линия;</w:t>
      </w:r>
    </w:p>
    <w:p w:rsidR="00A002A9" w:rsidRPr="00A002A9" w:rsidRDefault="00A002A9" w:rsidP="00A002A9">
      <w:pPr>
        <w:ind w:firstLine="709"/>
        <w:jc w:val="both"/>
        <w:rPr>
          <w:rFonts w:eastAsia="PMingLiU"/>
          <w:color w:val="000000"/>
          <w:lang w:val="bg-BG"/>
        </w:rPr>
      </w:pPr>
      <w:r w:rsidRPr="00A002A9">
        <w:rPr>
          <w:rFonts w:eastAsia="PMingLiU"/>
          <w:color w:val="000000"/>
          <w:lang w:val="bg-BG"/>
        </w:rPr>
        <w:t>1.2.</w:t>
      </w:r>
      <w:proofErr w:type="spellStart"/>
      <w:r w:rsidRPr="00A002A9">
        <w:rPr>
          <w:rFonts w:eastAsia="PMingLiU"/>
          <w:color w:val="000000"/>
          <w:lang w:val="bg-BG"/>
        </w:rPr>
        <w:t>2</w:t>
      </w:r>
      <w:proofErr w:type="spellEnd"/>
      <w:r w:rsidRPr="00A002A9">
        <w:rPr>
          <w:rFonts w:eastAsia="PMingLiU"/>
          <w:color w:val="000000"/>
          <w:lang w:val="bg-BG"/>
        </w:rPr>
        <w:t>. В зоната, ограничена от бреговата линия до линията нос Емине – фар „Несебър</w:t>
      </w:r>
      <w:r w:rsidRPr="00A002A9">
        <w:rPr>
          <w:rFonts w:eastAsia="PMingLiU"/>
          <w:lang w:val="bg-BG"/>
        </w:rPr>
        <w:t>”</w:t>
      </w:r>
      <w:r w:rsidRPr="00A002A9">
        <w:rPr>
          <w:rFonts w:eastAsia="PMingLiU"/>
          <w:color w:val="000000"/>
          <w:lang w:val="bg-BG"/>
        </w:rPr>
        <w:t>;</w:t>
      </w:r>
    </w:p>
    <w:p w:rsidR="00A002A9" w:rsidRPr="00A002A9" w:rsidRDefault="00A002A9" w:rsidP="00A002A9">
      <w:pPr>
        <w:ind w:firstLine="709"/>
        <w:jc w:val="both"/>
        <w:rPr>
          <w:rFonts w:eastAsia="PMingLiU"/>
          <w:color w:val="000000"/>
          <w:lang w:val="bg-BG"/>
        </w:rPr>
      </w:pPr>
      <w:r w:rsidRPr="00A002A9">
        <w:rPr>
          <w:rFonts w:eastAsia="PMingLiU"/>
          <w:color w:val="000000"/>
          <w:lang w:val="bg-BG"/>
        </w:rPr>
        <w:t>1.2.3. В зоната ограничена от бреговата линия до линията фар „Несебър</w:t>
      </w:r>
      <w:r w:rsidRPr="00A002A9">
        <w:rPr>
          <w:rFonts w:eastAsia="PMingLiU"/>
          <w:lang w:val="bg-BG"/>
        </w:rPr>
        <w:t>”</w:t>
      </w:r>
      <w:r w:rsidRPr="00A002A9">
        <w:rPr>
          <w:rFonts w:eastAsia="PMingLiU"/>
          <w:color w:val="000000"/>
          <w:lang w:val="bg-BG"/>
        </w:rPr>
        <w:t xml:space="preserve"> – с. Черноморец, Южен нос;</w:t>
      </w:r>
    </w:p>
    <w:p w:rsidR="00A002A9" w:rsidRPr="00A002A9" w:rsidRDefault="00A002A9" w:rsidP="00A002A9">
      <w:pPr>
        <w:ind w:firstLine="709"/>
        <w:jc w:val="both"/>
        <w:rPr>
          <w:rFonts w:eastAsia="PMingLiU"/>
          <w:color w:val="000000"/>
          <w:lang w:val="bg-BG"/>
        </w:rPr>
      </w:pPr>
      <w:r w:rsidRPr="00A002A9">
        <w:rPr>
          <w:rFonts w:eastAsia="PMingLiU"/>
          <w:color w:val="000000"/>
          <w:lang w:val="bg-BG"/>
        </w:rPr>
        <w:t>1.2.4. От село Черноморец, Южен нос до устието на р. Резовска в зоната до три морски мили от бреговата линия;</w:t>
      </w:r>
    </w:p>
    <w:p w:rsidR="00A002A9" w:rsidRPr="00A002A9" w:rsidRDefault="00A002A9" w:rsidP="00A002A9">
      <w:pPr>
        <w:ind w:firstLine="709"/>
        <w:jc w:val="both"/>
        <w:rPr>
          <w:rFonts w:eastAsia="PMingLiU"/>
          <w:color w:val="000000"/>
          <w:lang w:val="bg-BG"/>
        </w:rPr>
      </w:pPr>
      <w:r w:rsidRPr="00A002A9">
        <w:rPr>
          <w:rFonts w:eastAsia="PMingLiU"/>
          <w:color w:val="000000"/>
          <w:lang w:val="bg-BG"/>
        </w:rPr>
        <w:t>1.2.5. Забранените за риболов зони по т.1.2. са свободни за риболов с пелагични тралове в периода от 15 септември до 15 декември за улов на мигриращи пасажни видове риба, с изключение на видовете по Приложение № 3 и Приложение № 4 към Закона за биологичното разнообразие (ЗБР). При наличие на приулов на екземпляри от квотирани видове, след изчерпване на квотата, те трябва да бъдат върнати на местата, където са уловени, независимо от тяхното състояние;</w:t>
      </w:r>
    </w:p>
    <w:p w:rsidR="00A002A9" w:rsidRPr="00A002A9" w:rsidRDefault="00A002A9" w:rsidP="00A002A9">
      <w:pPr>
        <w:ind w:firstLine="709"/>
        <w:jc w:val="both"/>
        <w:rPr>
          <w:rFonts w:eastAsia="PMingLiU"/>
          <w:color w:val="000000"/>
          <w:lang w:val="bg-BG"/>
        </w:rPr>
      </w:pPr>
      <w:r w:rsidRPr="00A002A9">
        <w:rPr>
          <w:rFonts w:eastAsia="PMingLiU"/>
          <w:color w:val="000000"/>
          <w:lang w:val="bg-BG"/>
        </w:rPr>
        <w:t xml:space="preserve">1.2.6. В зоните по т.1.2.1 и 1.2.4. се допуска риболов с </w:t>
      </w:r>
      <w:proofErr w:type="spellStart"/>
      <w:r w:rsidRPr="00A002A9">
        <w:rPr>
          <w:rFonts w:eastAsia="PMingLiU"/>
          <w:color w:val="000000"/>
          <w:lang w:val="bg-BG"/>
        </w:rPr>
        <w:t>тралиращи</w:t>
      </w:r>
      <w:proofErr w:type="spellEnd"/>
      <w:r w:rsidRPr="00A002A9">
        <w:rPr>
          <w:rFonts w:eastAsia="PMingLiU"/>
          <w:color w:val="000000"/>
          <w:lang w:val="bg-BG"/>
        </w:rPr>
        <w:t xml:space="preserve"> средства между една и три морски мили от бреговата линия за кораби, ползващи </w:t>
      </w:r>
      <w:proofErr w:type="spellStart"/>
      <w:r w:rsidRPr="00A002A9">
        <w:rPr>
          <w:rFonts w:eastAsia="PMingLiU"/>
          <w:color w:val="000000"/>
          <w:lang w:val="bg-BG"/>
        </w:rPr>
        <w:t>дерогация</w:t>
      </w:r>
      <w:proofErr w:type="spellEnd"/>
      <w:r w:rsidRPr="00A002A9">
        <w:rPr>
          <w:rFonts w:eastAsia="PMingLiU"/>
          <w:color w:val="000000"/>
          <w:lang w:val="bg-BG"/>
        </w:rPr>
        <w:t xml:space="preserve"> по правилата на Препоръка </w:t>
      </w:r>
      <w:r w:rsidRPr="00A002A9">
        <w:rPr>
          <w:rFonts w:eastAsia="PMingLiU"/>
          <w:color w:val="000000"/>
        </w:rPr>
        <w:t>GFCM</w:t>
      </w:r>
      <w:r w:rsidRPr="00A002A9">
        <w:rPr>
          <w:rFonts w:eastAsia="PMingLiU"/>
          <w:color w:val="000000"/>
          <w:lang w:val="bg-BG"/>
        </w:rPr>
        <w:t xml:space="preserve"> 36/2012/3, с изключение на видовете по Приложение № 3 и Приложение № 4 </w:t>
      </w:r>
      <w:r w:rsidRPr="00A002A9">
        <w:rPr>
          <w:rFonts w:eastAsia="PMingLiU"/>
          <w:lang w:val="bg-BG"/>
        </w:rPr>
        <w:t>към</w:t>
      </w:r>
      <w:r w:rsidRPr="00A002A9">
        <w:rPr>
          <w:rFonts w:eastAsia="PMingLiU"/>
          <w:color w:val="FF0000"/>
          <w:lang w:val="bg-BG"/>
        </w:rPr>
        <w:t xml:space="preserve"> </w:t>
      </w:r>
      <w:r w:rsidRPr="00A002A9">
        <w:rPr>
          <w:rFonts w:eastAsia="PMingLiU"/>
          <w:color w:val="000000"/>
          <w:lang w:val="bg-BG"/>
        </w:rPr>
        <w:t>ЗБР.</w:t>
      </w:r>
    </w:p>
    <w:p w:rsidR="00A002A9" w:rsidRPr="00A002A9" w:rsidRDefault="00A002A9" w:rsidP="00A002A9">
      <w:pPr>
        <w:ind w:firstLine="709"/>
        <w:jc w:val="both"/>
        <w:rPr>
          <w:rFonts w:eastAsia="PMingLiU"/>
          <w:color w:val="000000"/>
          <w:lang w:val="bg-BG"/>
        </w:rPr>
      </w:pPr>
    </w:p>
    <w:p w:rsidR="00A002A9" w:rsidRPr="00A002A9" w:rsidRDefault="00A002A9" w:rsidP="00A002A9">
      <w:pPr>
        <w:ind w:firstLine="709"/>
        <w:jc w:val="both"/>
        <w:rPr>
          <w:rFonts w:eastAsia="PMingLiU"/>
          <w:b/>
          <w:color w:val="000000"/>
          <w:lang w:val="bg-BG"/>
        </w:rPr>
      </w:pPr>
      <w:r w:rsidRPr="00A002A9">
        <w:rPr>
          <w:rFonts w:eastAsia="PMingLiU"/>
          <w:b/>
          <w:color w:val="000000"/>
          <w:lang w:val="bg-BG"/>
        </w:rPr>
        <w:t>1.3. Забранява се стопанският риболов с всякакъв вид риболовни уреди и средства, както следва:</w:t>
      </w:r>
    </w:p>
    <w:p w:rsidR="00A002A9" w:rsidRPr="00A002A9" w:rsidRDefault="00A002A9" w:rsidP="00A002A9">
      <w:pPr>
        <w:ind w:firstLine="709"/>
        <w:jc w:val="both"/>
        <w:rPr>
          <w:rFonts w:eastAsia="PMingLiU"/>
          <w:color w:val="000000"/>
          <w:lang w:val="bg-BG"/>
        </w:rPr>
      </w:pPr>
      <w:r w:rsidRPr="00A002A9">
        <w:rPr>
          <w:rFonts w:eastAsia="PMingLiU"/>
          <w:color w:val="000000"/>
          <w:lang w:val="bg-BG"/>
        </w:rPr>
        <w:t>1.3.1. В радиус 500 м от местата за вливане на топлите води на ТЕЦ „Варна</w:t>
      </w:r>
      <w:r w:rsidRPr="00A002A9">
        <w:rPr>
          <w:rFonts w:eastAsia="PMingLiU"/>
          <w:lang w:val="bg-BG"/>
        </w:rPr>
        <w:t>”</w:t>
      </w:r>
      <w:r w:rsidRPr="00A002A9">
        <w:rPr>
          <w:rFonts w:eastAsia="PMingLiU"/>
          <w:color w:val="000000"/>
          <w:lang w:val="bg-BG"/>
        </w:rPr>
        <w:t xml:space="preserve"> във Варненското езеро;</w:t>
      </w:r>
    </w:p>
    <w:p w:rsidR="00A002A9" w:rsidRPr="00A002A9" w:rsidRDefault="00A002A9" w:rsidP="00A002A9">
      <w:pPr>
        <w:ind w:firstLine="709"/>
        <w:jc w:val="both"/>
        <w:rPr>
          <w:rFonts w:eastAsia="PMingLiU"/>
          <w:color w:val="000000"/>
          <w:lang w:val="bg-BG"/>
        </w:rPr>
      </w:pPr>
      <w:r w:rsidRPr="00A002A9">
        <w:rPr>
          <w:rFonts w:eastAsia="PMingLiU"/>
          <w:color w:val="000000"/>
          <w:lang w:val="bg-BG"/>
        </w:rPr>
        <w:t>1.3.2. В акваторията пред устията на реките, вливащи се в Черно море, в радиус 500 м от средата на устието на притока;</w:t>
      </w:r>
    </w:p>
    <w:p w:rsidR="00A002A9" w:rsidRPr="00A002A9" w:rsidRDefault="00A002A9" w:rsidP="00A002A9">
      <w:pPr>
        <w:ind w:firstLine="709"/>
        <w:jc w:val="both"/>
        <w:rPr>
          <w:rFonts w:eastAsia="PMingLiU"/>
          <w:color w:val="000000"/>
          <w:lang w:val="bg-BG"/>
        </w:rPr>
      </w:pPr>
      <w:r w:rsidRPr="00A002A9">
        <w:rPr>
          <w:rFonts w:eastAsia="PMingLiU"/>
          <w:color w:val="000000"/>
          <w:lang w:val="bg-BG"/>
        </w:rPr>
        <w:t>1.3.</w:t>
      </w:r>
      <w:proofErr w:type="spellStart"/>
      <w:r w:rsidRPr="00A002A9">
        <w:rPr>
          <w:rFonts w:eastAsia="PMingLiU"/>
          <w:color w:val="000000"/>
          <w:lang w:val="bg-BG"/>
        </w:rPr>
        <w:t>3</w:t>
      </w:r>
      <w:proofErr w:type="spellEnd"/>
      <w:r w:rsidRPr="00A002A9">
        <w:rPr>
          <w:rFonts w:eastAsia="PMingLiU"/>
          <w:color w:val="000000"/>
          <w:lang w:val="bg-BG"/>
        </w:rPr>
        <w:t>. В акваторията пред устието на р. Ропотамо, ограничена по права линия от нос Кая до нос Св. Димитър.</w:t>
      </w:r>
    </w:p>
    <w:p w:rsidR="00A002A9" w:rsidRPr="00A002A9" w:rsidRDefault="00A002A9" w:rsidP="00A002A9">
      <w:pPr>
        <w:ind w:firstLine="709"/>
        <w:jc w:val="both"/>
        <w:rPr>
          <w:rFonts w:eastAsia="PMingLiU"/>
          <w:color w:val="000000"/>
          <w:lang w:val="bg-BG"/>
        </w:rPr>
      </w:pPr>
    </w:p>
    <w:p w:rsidR="00A002A9" w:rsidRPr="00A002A9" w:rsidRDefault="00A002A9" w:rsidP="00A002A9">
      <w:pPr>
        <w:tabs>
          <w:tab w:val="left" w:pos="0"/>
        </w:tabs>
        <w:ind w:firstLine="709"/>
        <w:jc w:val="both"/>
        <w:rPr>
          <w:rFonts w:eastAsia="PMingLiU"/>
          <w:b/>
          <w:color w:val="000000"/>
          <w:lang w:val="bg-BG"/>
        </w:rPr>
      </w:pPr>
      <w:r w:rsidRPr="00A002A9">
        <w:rPr>
          <w:rFonts w:eastAsia="PMingLiU"/>
          <w:b/>
          <w:color w:val="000000"/>
          <w:lang w:val="bg-BG"/>
        </w:rPr>
        <w:t>2. Във водите на българския участък на река Дунав се забранява стопанският риболов с всякакъв вид риболовни уреди и средства, както следва:</w:t>
      </w:r>
    </w:p>
    <w:p w:rsidR="00A002A9" w:rsidRPr="00A002A9" w:rsidRDefault="00A002A9" w:rsidP="00A002A9">
      <w:pPr>
        <w:tabs>
          <w:tab w:val="left" w:pos="0"/>
        </w:tabs>
        <w:ind w:firstLine="709"/>
        <w:jc w:val="both"/>
        <w:rPr>
          <w:rFonts w:eastAsia="PMingLiU"/>
          <w:lang w:val="bg-BG"/>
        </w:rPr>
      </w:pPr>
      <w:r w:rsidRPr="00A002A9">
        <w:rPr>
          <w:rFonts w:eastAsia="PMingLiU"/>
          <w:lang w:val="bg-BG"/>
        </w:rPr>
        <w:t>2.1. В акваторията пред устията на вливащите се в река Дунав притоци и канали в радиус 200 м от средата на устията на съответния приток;</w:t>
      </w:r>
    </w:p>
    <w:p w:rsidR="00A002A9" w:rsidRPr="00A002A9" w:rsidRDefault="00A002A9" w:rsidP="00A002A9">
      <w:pPr>
        <w:tabs>
          <w:tab w:val="left" w:pos="0"/>
        </w:tabs>
        <w:ind w:firstLine="709"/>
        <w:jc w:val="both"/>
        <w:rPr>
          <w:rFonts w:eastAsia="PMingLiU"/>
          <w:lang w:val="bg-BG"/>
        </w:rPr>
      </w:pPr>
      <w:r w:rsidRPr="00A002A9">
        <w:rPr>
          <w:rFonts w:eastAsia="PMingLiU"/>
          <w:lang w:val="bg-BG"/>
        </w:rPr>
        <w:t>2.</w:t>
      </w:r>
      <w:proofErr w:type="spellStart"/>
      <w:r w:rsidRPr="00A002A9">
        <w:rPr>
          <w:rFonts w:eastAsia="PMingLiU"/>
          <w:lang w:val="bg-BG"/>
        </w:rPr>
        <w:t>2</w:t>
      </w:r>
      <w:proofErr w:type="spellEnd"/>
      <w:r w:rsidRPr="00A002A9">
        <w:rPr>
          <w:rFonts w:eastAsia="PMingLiU"/>
          <w:lang w:val="bg-BG"/>
        </w:rPr>
        <w:t xml:space="preserve">. На </w:t>
      </w:r>
      <w:proofErr w:type="spellStart"/>
      <w:r w:rsidRPr="00A002A9">
        <w:rPr>
          <w:rFonts w:eastAsia="PMingLiU"/>
          <w:lang w:val="bg-BG"/>
        </w:rPr>
        <w:t>отстояние</w:t>
      </w:r>
      <w:proofErr w:type="spellEnd"/>
      <w:r w:rsidRPr="00A002A9">
        <w:rPr>
          <w:rFonts w:eastAsia="PMingLiU"/>
          <w:lang w:val="bg-BG"/>
        </w:rPr>
        <w:t xml:space="preserve"> 200 м от брега от „Морски клуб” на река Дунав при гр. Силистра от р.км. 375 до лодкостоянка „</w:t>
      </w:r>
      <w:proofErr w:type="spellStart"/>
      <w:r w:rsidRPr="00A002A9">
        <w:rPr>
          <w:rFonts w:eastAsia="PMingLiU"/>
          <w:lang w:val="bg-BG"/>
        </w:rPr>
        <w:t>Чаир</w:t>
      </w:r>
      <w:proofErr w:type="spellEnd"/>
      <w:r w:rsidRPr="00A002A9">
        <w:rPr>
          <w:rFonts w:eastAsia="PMingLiU"/>
          <w:lang w:val="bg-BG"/>
        </w:rPr>
        <w:t xml:space="preserve"> </w:t>
      </w:r>
      <w:proofErr w:type="spellStart"/>
      <w:r w:rsidRPr="00A002A9">
        <w:rPr>
          <w:rFonts w:eastAsia="PMingLiU"/>
          <w:lang w:val="bg-BG"/>
        </w:rPr>
        <w:t>майле</w:t>
      </w:r>
      <w:proofErr w:type="spellEnd"/>
      <w:r w:rsidRPr="00A002A9">
        <w:rPr>
          <w:rFonts w:eastAsia="PMingLiU"/>
          <w:lang w:val="bg-BG"/>
        </w:rPr>
        <w:t>” р.км. 376.800;</w:t>
      </w:r>
    </w:p>
    <w:p w:rsidR="00A002A9" w:rsidRPr="00A002A9" w:rsidRDefault="00A002A9" w:rsidP="00A002A9">
      <w:pPr>
        <w:tabs>
          <w:tab w:val="left" w:pos="0"/>
        </w:tabs>
        <w:ind w:firstLine="709"/>
        <w:jc w:val="both"/>
        <w:rPr>
          <w:rFonts w:eastAsia="PMingLiU"/>
          <w:lang w:val="bg-BG"/>
        </w:rPr>
      </w:pPr>
      <w:r w:rsidRPr="00A002A9">
        <w:rPr>
          <w:rFonts w:eastAsia="PMingLiU"/>
          <w:lang w:val="bg-BG"/>
        </w:rPr>
        <w:t>2.3. В устието и канала на р.км. 407 на р. Дунав влизащ в остров Гарван;</w:t>
      </w:r>
    </w:p>
    <w:p w:rsidR="00A002A9" w:rsidRPr="00A002A9" w:rsidRDefault="00A002A9" w:rsidP="00A002A9">
      <w:pPr>
        <w:tabs>
          <w:tab w:val="left" w:pos="0"/>
        </w:tabs>
        <w:ind w:firstLine="709"/>
        <w:jc w:val="both"/>
        <w:rPr>
          <w:rFonts w:eastAsia="PMingLiU"/>
          <w:lang w:val="bg-BG"/>
        </w:rPr>
      </w:pPr>
      <w:r w:rsidRPr="00A002A9">
        <w:rPr>
          <w:rFonts w:eastAsia="PMingLiU"/>
          <w:lang w:val="bg-BG"/>
        </w:rPr>
        <w:t xml:space="preserve">2.4. В </w:t>
      </w:r>
      <w:proofErr w:type="spellStart"/>
      <w:r w:rsidRPr="00A002A9">
        <w:rPr>
          <w:rFonts w:eastAsia="PMingLiU"/>
          <w:lang w:val="bg-BG"/>
        </w:rPr>
        <w:t>затоните</w:t>
      </w:r>
      <w:proofErr w:type="spellEnd"/>
      <w:r w:rsidRPr="00A002A9">
        <w:rPr>
          <w:rFonts w:eastAsia="PMingLiU"/>
          <w:lang w:val="bg-BG"/>
        </w:rPr>
        <w:t xml:space="preserve"> и каналите на островната група в защитена местност „Комплекс Алеко – </w:t>
      </w:r>
      <w:proofErr w:type="spellStart"/>
      <w:r w:rsidRPr="00A002A9">
        <w:rPr>
          <w:rFonts w:eastAsia="PMingLiU"/>
          <w:lang w:val="bg-BG"/>
        </w:rPr>
        <w:t>Телика</w:t>
      </w:r>
      <w:proofErr w:type="spellEnd"/>
      <w:r w:rsidRPr="00A002A9">
        <w:rPr>
          <w:rFonts w:eastAsia="PMingLiU"/>
          <w:lang w:val="bg-BG"/>
        </w:rPr>
        <w:t>” и всички включени в нея български острови от р.км. 468 до р.км. 475;</w:t>
      </w:r>
    </w:p>
    <w:p w:rsidR="00A002A9" w:rsidRPr="00A002A9" w:rsidRDefault="00A002A9" w:rsidP="00A002A9">
      <w:pPr>
        <w:tabs>
          <w:tab w:val="left" w:pos="0"/>
        </w:tabs>
        <w:ind w:firstLine="709"/>
        <w:jc w:val="both"/>
        <w:rPr>
          <w:rFonts w:eastAsia="PMingLiU"/>
          <w:lang w:val="bg-BG"/>
        </w:rPr>
      </w:pPr>
      <w:r w:rsidRPr="00A002A9">
        <w:rPr>
          <w:rFonts w:eastAsia="PMingLiU"/>
          <w:lang w:val="bg-BG"/>
        </w:rPr>
        <w:t>2.5. В островите на р. Дунав, в които попадат „Голям Бръшлен” от р. км. 449.600 до 453.700, „</w:t>
      </w:r>
      <w:proofErr w:type="spellStart"/>
      <w:r w:rsidRPr="00A002A9">
        <w:rPr>
          <w:rFonts w:eastAsia="PMingLiU"/>
          <w:lang w:val="bg-BG"/>
        </w:rPr>
        <w:t>Калимок</w:t>
      </w:r>
      <w:proofErr w:type="spellEnd"/>
      <w:r w:rsidRPr="00A002A9">
        <w:rPr>
          <w:rFonts w:eastAsia="PMingLiU"/>
          <w:lang w:val="bg-BG"/>
        </w:rPr>
        <w:t>” от р. км. 437.300 - 441.500 и „Радецки” от р. км. 434.300 до 437.600;</w:t>
      </w:r>
    </w:p>
    <w:p w:rsidR="00A002A9" w:rsidRPr="00A002A9" w:rsidRDefault="00A002A9" w:rsidP="00A002A9">
      <w:pPr>
        <w:tabs>
          <w:tab w:val="left" w:pos="0"/>
        </w:tabs>
        <w:ind w:firstLine="709"/>
        <w:jc w:val="both"/>
        <w:rPr>
          <w:rFonts w:eastAsia="PMingLiU"/>
          <w:lang w:val="bg-BG"/>
        </w:rPr>
      </w:pPr>
      <w:r w:rsidRPr="00A002A9">
        <w:rPr>
          <w:rFonts w:eastAsia="PMingLiU"/>
          <w:lang w:val="bg-BG"/>
        </w:rPr>
        <w:t xml:space="preserve">2.6. В лимана на пристанище „Дунавски </w:t>
      </w:r>
      <w:proofErr w:type="spellStart"/>
      <w:r w:rsidRPr="00A002A9">
        <w:rPr>
          <w:rFonts w:eastAsia="PMingLiU"/>
          <w:lang w:val="bg-BG"/>
        </w:rPr>
        <w:t>драгажен</w:t>
      </w:r>
      <w:proofErr w:type="spellEnd"/>
      <w:r w:rsidRPr="00A002A9">
        <w:rPr>
          <w:rFonts w:eastAsia="PMingLiU"/>
          <w:lang w:val="bg-BG"/>
        </w:rPr>
        <w:t xml:space="preserve"> флот” с вход при р.км. 489.950;</w:t>
      </w:r>
    </w:p>
    <w:p w:rsidR="00A002A9" w:rsidRPr="00A002A9" w:rsidRDefault="00A002A9" w:rsidP="00A002A9">
      <w:pPr>
        <w:tabs>
          <w:tab w:val="left" w:pos="0"/>
        </w:tabs>
        <w:ind w:firstLine="709"/>
        <w:jc w:val="both"/>
        <w:rPr>
          <w:rFonts w:eastAsia="PMingLiU"/>
          <w:lang w:val="bg-BG"/>
        </w:rPr>
      </w:pPr>
      <w:r w:rsidRPr="00A002A9">
        <w:rPr>
          <w:rFonts w:eastAsia="PMingLiU"/>
          <w:lang w:val="bg-BG"/>
        </w:rPr>
        <w:t>2.7. В лимана при входа на пристанище със специално предназначение на АЕЦ Белене от р.км. 567 до р.км. 568;</w:t>
      </w:r>
    </w:p>
    <w:p w:rsidR="00A002A9" w:rsidRPr="00A002A9" w:rsidRDefault="00A002A9" w:rsidP="00A002A9">
      <w:pPr>
        <w:tabs>
          <w:tab w:val="left" w:pos="0"/>
        </w:tabs>
        <w:ind w:firstLine="709"/>
        <w:jc w:val="both"/>
        <w:rPr>
          <w:rFonts w:eastAsia="PMingLiU"/>
          <w:lang w:val="bg-BG"/>
        </w:rPr>
      </w:pPr>
      <w:r w:rsidRPr="00A002A9">
        <w:rPr>
          <w:rFonts w:eastAsia="PMingLiU"/>
          <w:lang w:val="bg-BG"/>
        </w:rPr>
        <w:t>2.8. В лимана на Природен парк „</w:t>
      </w:r>
      <w:proofErr w:type="spellStart"/>
      <w:r w:rsidRPr="00A002A9">
        <w:rPr>
          <w:rFonts w:eastAsia="PMingLiU"/>
          <w:lang w:val="bg-BG"/>
        </w:rPr>
        <w:t>Персина</w:t>
      </w:r>
      <w:proofErr w:type="spellEnd"/>
      <w:r w:rsidRPr="00A002A9">
        <w:rPr>
          <w:rFonts w:eastAsia="PMingLiU"/>
          <w:lang w:val="bg-BG"/>
        </w:rPr>
        <w:t xml:space="preserve">” на р. Дунав от р.км. 580 до р.км. 581, намиращ се на входа на </w:t>
      </w:r>
      <w:proofErr w:type="spellStart"/>
      <w:r w:rsidRPr="00A002A9">
        <w:rPr>
          <w:rFonts w:eastAsia="PMingLiU"/>
          <w:lang w:val="bg-BG"/>
        </w:rPr>
        <w:t>лодкостоянката</w:t>
      </w:r>
      <w:proofErr w:type="spellEnd"/>
      <w:r w:rsidRPr="00A002A9">
        <w:rPr>
          <w:rFonts w:eastAsia="PMingLiU"/>
          <w:lang w:val="bg-BG"/>
        </w:rPr>
        <w:t xml:space="preserve"> на ХТК гр. Белене;</w:t>
      </w:r>
    </w:p>
    <w:p w:rsidR="00A002A9" w:rsidRPr="00A002A9" w:rsidRDefault="00A002A9" w:rsidP="00A002A9">
      <w:pPr>
        <w:tabs>
          <w:tab w:val="left" w:pos="0"/>
        </w:tabs>
        <w:ind w:firstLine="709"/>
        <w:jc w:val="both"/>
        <w:rPr>
          <w:rFonts w:eastAsia="PMingLiU"/>
          <w:lang w:val="bg-BG"/>
        </w:rPr>
      </w:pPr>
      <w:r w:rsidRPr="00A002A9">
        <w:rPr>
          <w:rFonts w:eastAsia="PMingLiU"/>
          <w:lang w:val="bg-BG"/>
        </w:rPr>
        <w:t>2.9. В устието на река Дунав от р.км. 611 до р.км. 612 (т. нар. Дунавски канал в м. „</w:t>
      </w:r>
      <w:proofErr w:type="spellStart"/>
      <w:r w:rsidRPr="00A002A9">
        <w:rPr>
          <w:rFonts w:eastAsia="PMingLiU"/>
          <w:lang w:val="bg-BG"/>
        </w:rPr>
        <w:t>Карабоаз</w:t>
      </w:r>
      <w:proofErr w:type="spellEnd"/>
      <w:r w:rsidRPr="00A002A9">
        <w:rPr>
          <w:rFonts w:eastAsia="PMingLiU"/>
          <w:lang w:val="bg-BG"/>
        </w:rPr>
        <w:t>”);</w:t>
      </w:r>
    </w:p>
    <w:p w:rsidR="00A002A9" w:rsidRPr="00A002A9" w:rsidRDefault="00A002A9" w:rsidP="00A002A9">
      <w:pPr>
        <w:tabs>
          <w:tab w:val="left" w:pos="0"/>
        </w:tabs>
        <w:ind w:firstLine="709"/>
        <w:jc w:val="both"/>
        <w:rPr>
          <w:rFonts w:eastAsia="PMingLiU"/>
          <w:lang w:val="bg-BG"/>
        </w:rPr>
      </w:pPr>
      <w:r w:rsidRPr="00A002A9">
        <w:rPr>
          <w:rFonts w:eastAsia="PMingLiU"/>
          <w:lang w:val="bg-BG"/>
        </w:rPr>
        <w:t>2.10. В лимана на пристанище „Русе Изток”с вход при р.км. 490;</w:t>
      </w:r>
    </w:p>
    <w:p w:rsidR="00A002A9" w:rsidRPr="00A002A9" w:rsidRDefault="00A002A9" w:rsidP="00A002A9">
      <w:pPr>
        <w:tabs>
          <w:tab w:val="left" w:pos="0"/>
        </w:tabs>
        <w:ind w:firstLine="709"/>
        <w:jc w:val="both"/>
        <w:rPr>
          <w:rFonts w:eastAsia="PMingLiU"/>
          <w:lang w:val="bg-BG"/>
        </w:rPr>
      </w:pPr>
      <w:r w:rsidRPr="00A002A9">
        <w:rPr>
          <w:rFonts w:eastAsia="PMingLiU"/>
          <w:lang w:val="bg-BG"/>
        </w:rPr>
        <w:lastRenderedPageBreak/>
        <w:t>2.11. В лимана на пристанище със специално предназначение (АППД Русе) с вход при р.км. 491;</w:t>
      </w:r>
    </w:p>
    <w:p w:rsidR="00A002A9" w:rsidRPr="00A002A9" w:rsidRDefault="00A002A9" w:rsidP="00A002A9">
      <w:pPr>
        <w:tabs>
          <w:tab w:val="left" w:pos="0"/>
        </w:tabs>
        <w:ind w:firstLine="709"/>
        <w:jc w:val="both"/>
        <w:rPr>
          <w:rFonts w:eastAsia="PMingLiU"/>
          <w:lang w:val="bg-BG"/>
        </w:rPr>
      </w:pPr>
      <w:r w:rsidRPr="00A002A9">
        <w:rPr>
          <w:rFonts w:eastAsia="PMingLiU"/>
          <w:lang w:val="bg-BG"/>
        </w:rPr>
        <w:t>2.12. В лимана на пристанища „Русе Запад” и „Русенска корабостроителница” на река Дунав с вход при р.км. 495.950;</w:t>
      </w:r>
    </w:p>
    <w:p w:rsidR="00A002A9" w:rsidRPr="00A002A9" w:rsidRDefault="00A002A9" w:rsidP="00A002A9">
      <w:pPr>
        <w:tabs>
          <w:tab w:val="left" w:pos="0"/>
        </w:tabs>
        <w:ind w:firstLine="709"/>
        <w:jc w:val="both"/>
        <w:rPr>
          <w:rFonts w:eastAsia="PMingLiU"/>
          <w:lang w:val="bg-BG"/>
        </w:rPr>
      </w:pPr>
      <w:r w:rsidRPr="00A002A9">
        <w:rPr>
          <w:rFonts w:eastAsia="PMingLiU"/>
          <w:lang w:val="bg-BG"/>
        </w:rPr>
        <w:t>2.13. Във всички басейни и водоеми между с. Ряхово и гр. Тутракан по протежението на р. Дунав, както и във всички входни и изходни канали, попадащи в границите на ЗМ „</w:t>
      </w:r>
      <w:proofErr w:type="spellStart"/>
      <w:r w:rsidRPr="00A002A9">
        <w:rPr>
          <w:rFonts w:eastAsia="PMingLiU"/>
          <w:lang w:val="bg-BG"/>
        </w:rPr>
        <w:t>Калимок-Бръшлен</w:t>
      </w:r>
      <w:proofErr w:type="spellEnd"/>
      <w:r w:rsidRPr="00A002A9">
        <w:rPr>
          <w:rFonts w:eastAsia="PMingLiU"/>
          <w:lang w:val="bg-BG"/>
        </w:rPr>
        <w:t xml:space="preserve">” и свързващи влажните зони с р. Дунав и на разстояние 200 м около </w:t>
      </w:r>
      <w:proofErr w:type="spellStart"/>
      <w:r w:rsidRPr="00A002A9">
        <w:rPr>
          <w:rFonts w:eastAsia="PMingLiU"/>
          <w:lang w:val="bg-BG"/>
        </w:rPr>
        <w:t>заустването</w:t>
      </w:r>
      <w:proofErr w:type="spellEnd"/>
      <w:r w:rsidRPr="00A002A9">
        <w:rPr>
          <w:rFonts w:eastAsia="PMingLiU"/>
          <w:lang w:val="bg-BG"/>
        </w:rPr>
        <w:t xml:space="preserve"> им – землища с. Ряхово, с. Голямо Враново, с. Бабово и с. Бръшлен, община Сливо поле, област Русе, както и с. Цар Самуил, с. Нова Черна, с. Старо село и гр. Тутракан, община Тутракан, област Силистра;</w:t>
      </w:r>
    </w:p>
    <w:p w:rsidR="00A002A9" w:rsidRPr="00A002A9" w:rsidRDefault="00A002A9" w:rsidP="00A002A9">
      <w:pPr>
        <w:tabs>
          <w:tab w:val="left" w:pos="0"/>
        </w:tabs>
        <w:ind w:firstLine="709"/>
        <w:jc w:val="both"/>
        <w:rPr>
          <w:rFonts w:eastAsia="PMingLiU"/>
          <w:lang w:val="bg-BG"/>
        </w:rPr>
      </w:pPr>
      <w:r w:rsidRPr="00A002A9">
        <w:rPr>
          <w:rFonts w:eastAsia="PMingLiU"/>
          <w:lang w:val="bg-BG"/>
        </w:rPr>
        <w:t>2.14. В лимана на пристанището на град Козлодуй;</w:t>
      </w:r>
    </w:p>
    <w:p w:rsidR="00A002A9" w:rsidRPr="00A002A9" w:rsidRDefault="00A002A9" w:rsidP="00A002A9">
      <w:pPr>
        <w:tabs>
          <w:tab w:val="left" w:pos="0"/>
        </w:tabs>
        <w:ind w:firstLine="709"/>
        <w:jc w:val="both"/>
        <w:rPr>
          <w:rFonts w:eastAsia="PMingLiU"/>
          <w:lang w:val="bg-BG"/>
        </w:rPr>
      </w:pPr>
      <w:r w:rsidRPr="00A002A9">
        <w:rPr>
          <w:rFonts w:eastAsia="PMingLiU"/>
          <w:lang w:val="bg-BG"/>
        </w:rPr>
        <w:t>2.15. В акваторията в района на пристанището и фериботен комплекс на ГКПП град Оряхово;</w:t>
      </w:r>
    </w:p>
    <w:p w:rsidR="00A002A9" w:rsidRPr="00A002A9" w:rsidRDefault="00A002A9" w:rsidP="00A002A9">
      <w:pPr>
        <w:tabs>
          <w:tab w:val="left" w:pos="0"/>
        </w:tabs>
        <w:ind w:firstLine="709"/>
        <w:jc w:val="both"/>
        <w:rPr>
          <w:rFonts w:eastAsia="PMingLiU"/>
          <w:lang w:val="bg-BG"/>
        </w:rPr>
      </w:pPr>
      <w:r w:rsidRPr="00A002A9">
        <w:rPr>
          <w:rFonts w:eastAsia="PMingLiU"/>
          <w:lang w:val="bg-BG"/>
        </w:rPr>
        <w:t>2.16. В зоната на особен режим и контролиран достъп около АЕЦ град Козлодуй;</w:t>
      </w:r>
    </w:p>
    <w:p w:rsidR="00A002A9" w:rsidRPr="00A002A9" w:rsidRDefault="00A002A9" w:rsidP="00A002A9">
      <w:pPr>
        <w:tabs>
          <w:tab w:val="left" w:pos="0"/>
        </w:tabs>
        <w:ind w:firstLine="709"/>
        <w:jc w:val="both"/>
        <w:rPr>
          <w:rFonts w:eastAsia="PMingLiU"/>
          <w:lang w:val="bg-BG"/>
        </w:rPr>
      </w:pPr>
      <w:r w:rsidRPr="00A002A9">
        <w:rPr>
          <w:rFonts w:eastAsia="PMingLiU"/>
          <w:lang w:val="bg-BG"/>
        </w:rPr>
        <w:t>2.17. В лимана н</w:t>
      </w:r>
      <w:r w:rsidR="00CC53E0">
        <w:rPr>
          <w:rFonts w:eastAsia="PMingLiU"/>
          <w:lang w:val="bg-BG"/>
        </w:rPr>
        <w:t>а пристанището в АЕЦ „Козлодуй”.</w:t>
      </w:r>
    </w:p>
    <w:p w:rsidR="00A002A9" w:rsidRPr="00A002A9" w:rsidRDefault="00A002A9" w:rsidP="00A002A9">
      <w:pPr>
        <w:tabs>
          <w:tab w:val="left" w:pos="0"/>
        </w:tabs>
        <w:jc w:val="both"/>
        <w:rPr>
          <w:rFonts w:eastAsia="PMingLiU"/>
          <w:color w:val="000000"/>
          <w:lang w:val="bg-BG"/>
        </w:rPr>
      </w:pPr>
    </w:p>
    <w:p w:rsidR="00A002A9" w:rsidRPr="00A002A9" w:rsidRDefault="00A002A9" w:rsidP="00A002A9">
      <w:pPr>
        <w:tabs>
          <w:tab w:val="left" w:pos="0"/>
        </w:tabs>
        <w:ind w:firstLine="709"/>
        <w:jc w:val="both"/>
        <w:rPr>
          <w:rFonts w:eastAsia="PMingLiU"/>
          <w:b/>
          <w:color w:val="000000"/>
          <w:lang w:val="bg-BG"/>
        </w:rPr>
      </w:pPr>
      <w:r w:rsidRPr="00A002A9">
        <w:rPr>
          <w:rFonts w:eastAsia="PMingLiU"/>
          <w:b/>
          <w:color w:val="000000"/>
          <w:lang w:val="bg-BG"/>
        </w:rPr>
        <w:t>3. Във водите на българския участък на река Дунав се забранява риболовът с всякакъв вид риболовни уреди и средства, както следва:</w:t>
      </w:r>
    </w:p>
    <w:p w:rsidR="00A002A9" w:rsidRPr="00A002A9" w:rsidRDefault="00A002A9" w:rsidP="00A002A9">
      <w:pPr>
        <w:tabs>
          <w:tab w:val="left" w:pos="0"/>
        </w:tabs>
        <w:ind w:firstLine="709"/>
        <w:jc w:val="both"/>
        <w:rPr>
          <w:rFonts w:eastAsia="PMingLiU"/>
          <w:lang w:val="bg-BG"/>
        </w:rPr>
      </w:pPr>
      <w:r w:rsidRPr="00A002A9">
        <w:rPr>
          <w:rFonts w:eastAsia="PMingLiU"/>
          <w:lang w:val="bg-BG"/>
        </w:rPr>
        <w:t xml:space="preserve">3.1. В канали, </w:t>
      </w:r>
      <w:proofErr w:type="spellStart"/>
      <w:r w:rsidRPr="00A002A9">
        <w:rPr>
          <w:rFonts w:eastAsia="PMingLiU"/>
          <w:lang w:val="bg-BG"/>
        </w:rPr>
        <w:t>затони</w:t>
      </w:r>
      <w:proofErr w:type="spellEnd"/>
      <w:r w:rsidRPr="00A002A9">
        <w:rPr>
          <w:rFonts w:eastAsia="PMingLiU"/>
          <w:lang w:val="bg-BG"/>
        </w:rPr>
        <w:t xml:space="preserve"> и брега на самите острови и в прибрежната им зона на защитена местност „</w:t>
      </w:r>
      <w:proofErr w:type="spellStart"/>
      <w:r w:rsidRPr="00A002A9">
        <w:rPr>
          <w:rFonts w:eastAsia="PMingLiU"/>
          <w:lang w:val="bg-BG"/>
        </w:rPr>
        <w:t>Калимок-Бръшлен</w:t>
      </w:r>
      <w:proofErr w:type="spellEnd"/>
      <w:r w:rsidRPr="00A002A9">
        <w:rPr>
          <w:rFonts w:eastAsia="PMingLiU"/>
          <w:lang w:val="bg-BG"/>
        </w:rPr>
        <w:t>”, която обхваща островите „Мишка” от р.км. 458.700 до р.км. 461.200, островната група между остров „Голям Бръшлен” и румънския бряг от р.км. 451.500 до р.км. 455.400, „Безименен” от р.км. 445 до 448.00, както и канала между острова и българския бряг;</w:t>
      </w:r>
    </w:p>
    <w:p w:rsidR="00A002A9" w:rsidRPr="00A002A9" w:rsidRDefault="00A002A9" w:rsidP="00A002A9">
      <w:pPr>
        <w:tabs>
          <w:tab w:val="left" w:pos="0"/>
        </w:tabs>
        <w:ind w:firstLine="709"/>
        <w:jc w:val="both"/>
        <w:rPr>
          <w:rFonts w:eastAsia="PMingLiU"/>
          <w:lang w:val="bg-BG"/>
        </w:rPr>
      </w:pPr>
      <w:r w:rsidRPr="00A002A9">
        <w:rPr>
          <w:rFonts w:eastAsia="PMingLiU"/>
          <w:lang w:val="bg-BG"/>
        </w:rPr>
        <w:t>3.2. В защитена местност „Гарвански блата”, землища с. Гарван и с. Попина, община Ситово, област Силистра, с изключение на любителския риболов в периода от 01.08 до 15.02 на следващата година;</w:t>
      </w:r>
    </w:p>
    <w:p w:rsidR="00A002A9" w:rsidRPr="00A002A9" w:rsidRDefault="00A002A9" w:rsidP="00A002A9">
      <w:pPr>
        <w:tabs>
          <w:tab w:val="left" w:pos="0"/>
        </w:tabs>
        <w:ind w:firstLine="709"/>
        <w:jc w:val="both"/>
        <w:rPr>
          <w:rFonts w:eastAsia="PMingLiU"/>
          <w:lang w:val="bg-BG"/>
        </w:rPr>
      </w:pPr>
      <w:r w:rsidRPr="00A002A9">
        <w:rPr>
          <w:rFonts w:eastAsia="PMingLiU"/>
          <w:lang w:val="bg-BG"/>
        </w:rPr>
        <w:t>3.</w:t>
      </w:r>
      <w:proofErr w:type="spellStart"/>
      <w:r w:rsidRPr="00A002A9">
        <w:rPr>
          <w:rFonts w:eastAsia="PMingLiU"/>
          <w:lang w:val="bg-BG"/>
        </w:rPr>
        <w:t>3</w:t>
      </w:r>
      <w:proofErr w:type="spellEnd"/>
      <w:r w:rsidRPr="00A002A9">
        <w:rPr>
          <w:rFonts w:eastAsia="PMingLiU"/>
          <w:lang w:val="bg-BG"/>
        </w:rPr>
        <w:t>. В защитена местност „Блатото край село Малък Преславец”, землището на с. Малък Преславец, община Главиница, област Силистра, с изключение на любителски риболов в източната страна на блатото, за периодите от 01.01 до 14.04 и от 16.06 до 14.04 на следващата година;</w:t>
      </w:r>
    </w:p>
    <w:p w:rsidR="00A002A9" w:rsidRPr="00A002A9" w:rsidRDefault="00A002A9" w:rsidP="00A002A9">
      <w:pPr>
        <w:tabs>
          <w:tab w:val="left" w:pos="0"/>
        </w:tabs>
        <w:ind w:firstLine="709"/>
        <w:jc w:val="both"/>
        <w:rPr>
          <w:rFonts w:eastAsia="PMingLiU"/>
          <w:lang w:val="bg-BG"/>
        </w:rPr>
      </w:pPr>
      <w:r w:rsidRPr="00A002A9">
        <w:rPr>
          <w:rFonts w:eastAsia="PMingLiU"/>
          <w:lang w:val="bg-BG"/>
        </w:rPr>
        <w:t xml:space="preserve">3.4. Във временните и постоянни </w:t>
      </w:r>
      <w:proofErr w:type="spellStart"/>
      <w:r w:rsidRPr="00A002A9">
        <w:rPr>
          <w:rFonts w:eastAsia="PMingLiU"/>
          <w:lang w:val="bg-BG"/>
        </w:rPr>
        <w:t>затони</w:t>
      </w:r>
      <w:proofErr w:type="spellEnd"/>
      <w:r w:rsidRPr="00A002A9">
        <w:rPr>
          <w:rFonts w:eastAsia="PMingLiU"/>
          <w:lang w:val="bg-BG"/>
        </w:rPr>
        <w:t xml:space="preserve"> на защитена местност „</w:t>
      </w:r>
      <w:proofErr w:type="spellStart"/>
      <w:r w:rsidRPr="00A002A9">
        <w:rPr>
          <w:rFonts w:eastAsia="PMingLiU"/>
          <w:lang w:val="bg-BG"/>
        </w:rPr>
        <w:t>Дойчов</w:t>
      </w:r>
      <w:proofErr w:type="spellEnd"/>
      <w:r w:rsidRPr="00A002A9">
        <w:rPr>
          <w:rFonts w:eastAsia="PMingLiU"/>
          <w:lang w:val="bg-BG"/>
        </w:rPr>
        <w:t xml:space="preserve"> остров”, както и от брега от р.км. 527.500 до р.км. 528.700;</w:t>
      </w:r>
    </w:p>
    <w:p w:rsidR="00A002A9" w:rsidRPr="00A002A9" w:rsidRDefault="00A002A9" w:rsidP="00A002A9">
      <w:pPr>
        <w:tabs>
          <w:tab w:val="left" w:pos="0"/>
        </w:tabs>
        <w:ind w:firstLine="709"/>
        <w:jc w:val="both"/>
        <w:rPr>
          <w:rFonts w:eastAsia="PMingLiU"/>
          <w:lang w:val="bg-BG"/>
        </w:rPr>
      </w:pPr>
      <w:r w:rsidRPr="00A002A9">
        <w:rPr>
          <w:rFonts w:eastAsia="PMingLiU"/>
          <w:lang w:val="bg-BG"/>
        </w:rPr>
        <w:t xml:space="preserve">3.5. Забранен е риболовът от брега на островите, в канали и </w:t>
      </w:r>
      <w:proofErr w:type="spellStart"/>
      <w:r w:rsidRPr="00A002A9">
        <w:rPr>
          <w:rFonts w:eastAsia="PMingLiU"/>
          <w:lang w:val="bg-BG"/>
        </w:rPr>
        <w:t>затони</w:t>
      </w:r>
      <w:proofErr w:type="spellEnd"/>
      <w:r w:rsidRPr="00A002A9">
        <w:rPr>
          <w:rFonts w:eastAsia="PMingLiU"/>
          <w:lang w:val="bg-BG"/>
        </w:rPr>
        <w:t xml:space="preserve"> на самите острови на р. Дунав, в които попадат „Голям Бръшлен” от р.км. 449.600 до 453.700, „</w:t>
      </w:r>
      <w:proofErr w:type="spellStart"/>
      <w:r w:rsidRPr="00A002A9">
        <w:rPr>
          <w:rFonts w:eastAsia="PMingLiU"/>
          <w:lang w:val="bg-BG"/>
        </w:rPr>
        <w:t>Калимок</w:t>
      </w:r>
      <w:proofErr w:type="spellEnd"/>
      <w:r w:rsidRPr="00A002A9">
        <w:rPr>
          <w:rFonts w:eastAsia="PMingLiU"/>
          <w:lang w:val="bg-BG"/>
        </w:rPr>
        <w:t xml:space="preserve">” от р.км 437.300 до 441.500 и „Радецки” от р.км. 434.300 до р.км. 437.600, в канала между о. </w:t>
      </w:r>
      <w:proofErr w:type="spellStart"/>
      <w:r w:rsidRPr="00A002A9">
        <w:rPr>
          <w:rFonts w:eastAsia="PMingLiU"/>
          <w:lang w:val="bg-BG"/>
        </w:rPr>
        <w:t>Калимок</w:t>
      </w:r>
      <w:proofErr w:type="spellEnd"/>
      <w:r w:rsidRPr="00A002A9">
        <w:rPr>
          <w:rFonts w:eastAsia="PMingLiU"/>
          <w:lang w:val="bg-BG"/>
        </w:rPr>
        <w:t xml:space="preserve"> и българския бряг, и в прибрежната им зона;</w:t>
      </w:r>
    </w:p>
    <w:p w:rsidR="00A002A9" w:rsidRPr="00A002A9" w:rsidRDefault="00A002A9" w:rsidP="00A002A9">
      <w:pPr>
        <w:tabs>
          <w:tab w:val="left" w:pos="0"/>
        </w:tabs>
        <w:ind w:firstLine="709"/>
        <w:jc w:val="both"/>
        <w:rPr>
          <w:rFonts w:eastAsia="PMingLiU"/>
          <w:lang w:val="bg-BG"/>
        </w:rPr>
      </w:pPr>
      <w:r w:rsidRPr="00A002A9">
        <w:rPr>
          <w:rFonts w:eastAsia="PMingLiU"/>
          <w:lang w:val="bg-BG"/>
        </w:rPr>
        <w:t>3.6. В поддържан резерват „Сребърна”, в който попада и остров „Девня”, както и канала на река Дунав между острова и брега, с изключение на любителския риболов на брега на река Дунав от р км. 390.300 до р.км. 393 и участъците по западния бряг на езерото.</w:t>
      </w:r>
    </w:p>
    <w:p w:rsidR="00A002A9" w:rsidRPr="00A002A9" w:rsidRDefault="00A002A9" w:rsidP="00A002A9">
      <w:pPr>
        <w:tabs>
          <w:tab w:val="left" w:pos="0"/>
        </w:tabs>
        <w:ind w:firstLine="709"/>
        <w:jc w:val="both"/>
        <w:rPr>
          <w:rFonts w:eastAsia="PMingLiU"/>
          <w:lang w:val="bg-BG"/>
        </w:rPr>
      </w:pPr>
      <w:r w:rsidRPr="00A002A9">
        <w:rPr>
          <w:rFonts w:eastAsia="PMingLiU"/>
          <w:lang w:val="bg-BG"/>
        </w:rPr>
        <w:t>3.7. В лимана на пристанище „Лом”, при р. км. 742, община Лом;</w:t>
      </w:r>
    </w:p>
    <w:p w:rsidR="00A002A9" w:rsidRPr="00A002A9" w:rsidRDefault="00A002A9" w:rsidP="00A002A9">
      <w:pPr>
        <w:tabs>
          <w:tab w:val="left" w:pos="0"/>
        </w:tabs>
        <w:ind w:firstLine="709"/>
        <w:jc w:val="both"/>
        <w:rPr>
          <w:rFonts w:eastAsia="PMingLiU"/>
          <w:lang w:val="bg-BG"/>
        </w:rPr>
      </w:pPr>
      <w:r w:rsidRPr="00A002A9">
        <w:rPr>
          <w:rFonts w:eastAsia="PMingLiU"/>
          <w:lang w:val="bg-BG"/>
        </w:rPr>
        <w:t xml:space="preserve">3.8. В </w:t>
      </w:r>
      <w:proofErr w:type="spellStart"/>
      <w:r w:rsidRPr="00A002A9">
        <w:rPr>
          <w:rFonts w:eastAsia="PMingLiU"/>
          <w:lang w:val="bg-BG"/>
        </w:rPr>
        <w:t>разливище</w:t>
      </w:r>
      <w:proofErr w:type="spellEnd"/>
      <w:r w:rsidRPr="00A002A9">
        <w:rPr>
          <w:rFonts w:eastAsia="PMingLiU"/>
          <w:lang w:val="bg-BG"/>
        </w:rPr>
        <w:t xml:space="preserve"> на р. Дунав под с. Горни Цибър, община Вълчедръм, от р.км. 713 до устието на р. Цибрица.</w:t>
      </w:r>
    </w:p>
    <w:p w:rsidR="00A002A9" w:rsidRPr="00A002A9" w:rsidRDefault="00A002A9" w:rsidP="00A002A9">
      <w:pPr>
        <w:tabs>
          <w:tab w:val="left" w:pos="0"/>
        </w:tabs>
        <w:jc w:val="both"/>
        <w:rPr>
          <w:rFonts w:eastAsia="PMingLiU"/>
          <w:lang w:val="bg-BG"/>
        </w:rPr>
      </w:pPr>
    </w:p>
    <w:p w:rsidR="00A002A9" w:rsidRPr="00A002A9" w:rsidRDefault="00A002A9" w:rsidP="00A002A9">
      <w:pPr>
        <w:ind w:firstLine="709"/>
        <w:jc w:val="both"/>
        <w:rPr>
          <w:rFonts w:eastAsia="PMingLiU"/>
          <w:b/>
          <w:color w:val="000000"/>
          <w:lang w:val="bg-BG"/>
        </w:rPr>
      </w:pPr>
      <w:r w:rsidRPr="00A002A9">
        <w:rPr>
          <w:rFonts w:eastAsia="PMingLiU"/>
          <w:b/>
          <w:color w:val="000000"/>
          <w:lang w:val="bg-BG"/>
        </w:rPr>
        <w:t>4. Във вътрешните водни обекти:</w:t>
      </w:r>
    </w:p>
    <w:p w:rsidR="00A002A9" w:rsidRPr="00A002A9" w:rsidRDefault="00A002A9" w:rsidP="00A002A9">
      <w:pPr>
        <w:ind w:firstLine="709"/>
        <w:jc w:val="both"/>
        <w:rPr>
          <w:rFonts w:eastAsia="PMingLiU"/>
          <w:b/>
          <w:color w:val="000000"/>
          <w:lang w:val="bg-BG"/>
        </w:rPr>
      </w:pPr>
      <w:r w:rsidRPr="00A002A9">
        <w:rPr>
          <w:rFonts w:eastAsia="PMingLiU"/>
          <w:b/>
          <w:color w:val="000000"/>
          <w:lang w:val="bg-BG"/>
        </w:rPr>
        <w:t>4.1. Забранява се риболовът в участъците на реките и водните обекти, както следва:</w:t>
      </w:r>
    </w:p>
    <w:p w:rsidR="00A002A9" w:rsidRPr="00A002A9" w:rsidRDefault="00A002A9" w:rsidP="00A002A9">
      <w:pPr>
        <w:jc w:val="both"/>
        <w:rPr>
          <w:rFonts w:eastAsia="PMingLiU"/>
          <w:b/>
          <w:color w:val="000000"/>
          <w:lang w:val="bg-BG"/>
        </w:rPr>
      </w:pPr>
      <w:r w:rsidRPr="00A002A9">
        <w:rPr>
          <w:rFonts w:eastAsia="PMingLiU"/>
          <w:b/>
          <w:color w:val="000000"/>
          <w:lang w:val="bg-BG"/>
        </w:rPr>
        <w:t>Област Благоевград</w:t>
      </w:r>
    </w:p>
    <w:p w:rsidR="00A002A9" w:rsidRPr="00A002A9" w:rsidRDefault="00A002A9" w:rsidP="00A002A9">
      <w:pPr>
        <w:jc w:val="both"/>
        <w:rPr>
          <w:rFonts w:eastAsia="PMingLiU"/>
          <w:b/>
          <w:color w:val="000000"/>
          <w:lang w:val="bg-BG"/>
        </w:rPr>
      </w:pP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Чакалица</w:t>
      </w:r>
      <w:proofErr w:type="spellEnd"/>
      <w:r w:rsidRPr="00A002A9">
        <w:rPr>
          <w:rFonts w:eastAsia="PMingLiU"/>
          <w:lang w:val="bg-BG"/>
        </w:rPr>
        <w:t xml:space="preserve">, р. </w:t>
      </w:r>
      <w:proofErr w:type="spellStart"/>
      <w:r w:rsidRPr="00A002A9">
        <w:rPr>
          <w:rFonts w:eastAsia="PMingLiU"/>
          <w:lang w:val="bg-BG"/>
        </w:rPr>
        <w:t>Славовска</w:t>
      </w:r>
      <w:proofErr w:type="spellEnd"/>
      <w:r w:rsidRPr="00A002A9">
        <w:rPr>
          <w:rFonts w:eastAsia="PMingLiU"/>
          <w:lang w:val="bg-BG"/>
        </w:rPr>
        <w:t xml:space="preserve">, р. Септемврийче и р. Кривия улук, притоци на р. Благоевградска Бистрица, преминаващи през обособените </w:t>
      </w:r>
      <w:proofErr w:type="spellStart"/>
      <w:r w:rsidRPr="00A002A9">
        <w:rPr>
          <w:rFonts w:eastAsia="PMingLiU"/>
          <w:lang w:val="bg-BG"/>
        </w:rPr>
        <w:t>едродивечови</w:t>
      </w:r>
      <w:proofErr w:type="spellEnd"/>
      <w:r w:rsidRPr="00A002A9">
        <w:rPr>
          <w:rFonts w:eastAsia="PMingLiU"/>
          <w:lang w:val="bg-BG"/>
        </w:rPr>
        <w:t xml:space="preserve"> стопанства „</w:t>
      </w:r>
      <w:proofErr w:type="spellStart"/>
      <w:r w:rsidRPr="00A002A9">
        <w:rPr>
          <w:rFonts w:eastAsia="PMingLiU"/>
          <w:lang w:val="bg-BG"/>
        </w:rPr>
        <w:t>Тапането</w:t>
      </w:r>
      <w:proofErr w:type="spellEnd"/>
      <w:r w:rsidRPr="00A002A9">
        <w:rPr>
          <w:rFonts w:eastAsia="PMingLiU"/>
          <w:lang w:val="bg-BG"/>
        </w:rPr>
        <w:t>” и „Добро поле” от вливанията им в р. Благоевградска Бистрица до територията на Национален парк Рила на територията на община Благоевград;</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Лебница - от извора ù до вливането на река </w:t>
      </w:r>
      <w:proofErr w:type="spellStart"/>
      <w:r w:rsidRPr="00A002A9">
        <w:rPr>
          <w:rFonts w:eastAsia="PMingLiU"/>
          <w:lang w:val="bg-BG"/>
        </w:rPr>
        <w:t>Ивановска</w:t>
      </w:r>
      <w:proofErr w:type="spellEnd"/>
      <w:r w:rsidRPr="00A002A9">
        <w:rPr>
          <w:rFonts w:eastAsia="PMingLiU"/>
          <w:lang w:val="bg-BG"/>
        </w:rPr>
        <w:t xml:space="preserve"> в нея (под с. Иваново, общ. Петрич</w:t>
      </w:r>
      <w:r w:rsidRPr="00A002A9">
        <w:rPr>
          <w:rFonts w:eastAsia="PMingLiU"/>
        </w:rPr>
        <w:t>);</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горното течение на река </w:t>
      </w:r>
      <w:proofErr w:type="spellStart"/>
      <w:r w:rsidRPr="00A002A9">
        <w:rPr>
          <w:rFonts w:eastAsia="PMingLiU"/>
          <w:lang w:val="bg-BG"/>
        </w:rPr>
        <w:t>Ощавска</w:t>
      </w:r>
      <w:proofErr w:type="spellEnd"/>
      <w:r w:rsidRPr="00A002A9">
        <w:rPr>
          <w:rFonts w:eastAsia="PMingLiU"/>
          <w:lang w:val="bg-BG"/>
        </w:rPr>
        <w:t xml:space="preserve"> с притоците ù р. </w:t>
      </w:r>
      <w:proofErr w:type="spellStart"/>
      <w:r w:rsidRPr="00A002A9">
        <w:rPr>
          <w:rFonts w:eastAsia="PMingLiU"/>
          <w:lang w:val="bg-BG"/>
        </w:rPr>
        <w:t>Мочуришка</w:t>
      </w:r>
      <w:proofErr w:type="spellEnd"/>
      <w:r w:rsidRPr="00A002A9">
        <w:rPr>
          <w:rFonts w:eastAsia="PMingLiU"/>
          <w:lang w:val="bg-BG"/>
        </w:rPr>
        <w:t xml:space="preserve"> и р. Бяла река - от </w:t>
      </w:r>
      <w:proofErr w:type="spellStart"/>
      <w:r w:rsidRPr="00A002A9">
        <w:rPr>
          <w:rFonts w:eastAsia="PMingLiU"/>
          <w:lang w:val="bg-BG"/>
        </w:rPr>
        <w:t>водохващането</w:t>
      </w:r>
      <w:proofErr w:type="spellEnd"/>
      <w:r w:rsidRPr="00A002A9">
        <w:rPr>
          <w:rFonts w:eastAsia="PMingLiU"/>
          <w:lang w:val="bg-BG"/>
        </w:rPr>
        <w:t xml:space="preserve"> на Малка водноелектрическа централа на </w:t>
      </w:r>
      <w:proofErr w:type="spellStart"/>
      <w:r w:rsidRPr="00A002A9">
        <w:rPr>
          <w:rFonts w:eastAsia="PMingLiU"/>
          <w:lang w:val="bg-BG"/>
        </w:rPr>
        <w:t>кота</w:t>
      </w:r>
      <w:proofErr w:type="spellEnd"/>
      <w:r w:rsidRPr="00A002A9">
        <w:rPr>
          <w:rFonts w:eastAsia="PMingLiU"/>
          <w:lang w:val="bg-BG"/>
        </w:rPr>
        <w:t xml:space="preserve"> 1045 м до границата на Национален парк Пирин на територията на община Кресна;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Градевска</w:t>
      </w:r>
      <w:proofErr w:type="spellEnd"/>
      <w:r w:rsidRPr="00A002A9">
        <w:rPr>
          <w:rFonts w:eastAsia="PMingLiU"/>
          <w:lang w:val="bg-BG"/>
        </w:rPr>
        <w:t xml:space="preserve"> - от моста под </w:t>
      </w:r>
      <w:proofErr w:type="spellStart"/>
      <w:r w:rsidRPr="00A002A9">
        <w:rPr>
          <w:rFonts w:eastAsia="PMingLiU"/>
          <w:lang w:val="bg-BG"/>
        </w:rPr>
        <w:t>отбивката</w:t>
      </w:r>
      <w:proofErr w:type="spellEnd"/>
      <w:r w:rsidRPr="00A002A9">
        <w:rPr>
          <w:rFonts w:eastAsia="PMingLiU"/>
          <w:lang w:val="bg-BG"/>
        </w:rPr>
        <w:t xml:space="preserve"> за с. Долно Осеново (в землището на с. Градево), заедно с притоците ù в планините Рила и Пирин, до границите ù на парковите зони на територията на община Симитли и община Разлог;</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p. </w:t>
      </w:r>
      <w:proofErr w:type="spellStart"/>
      <w:r w:rsidRPr="00A002A9">
        <w:rPr>
          <w:rFonts w:eastAsia="PMingLiU"/>
          <w:lang w:val="bg-BG"/>
        </w:rPr>
        <w:t>Перлеш</w:t>
      </w:r>
      <w:proofErr w:type="spellEnd"/>
      <w:r w:rsidRPr="00A002A9">
        <w:rPr>
          <w:rFonts w:eastAsia="PMingLiU"/>
          <w:lang w:val="bg-BG"/>
        </w:rPr>
        <w:t xml:space="preserve"> от извора ù до вливането в р. </w:t>
      </w:r>
      <w:proofErr w:type="spellStart"/>
      <w:r w:rsidRPr="00A002A9">
        <w:rPr>
          <w:rFonts w:eastAsia="PMingLiU"/>
          <w:lang w:val="bg-BG"/>
        </w:rPr>
        <w:t>Десилица</w:t>
      </w:r>
      <w:proofErr w:type="spellEnd"/>
      <w:r w:rsidRPr="00A002A9">
        <w:rPr>
          <w:rFonts w:eastAsia="PMingLiU"/>
          <w:lang w:val="bg-BG"/>
        </w:rPr>
        <w:t xml:space="preserve"> на </w:t>
      </w:r>
      <w:proofErr w:type="spellStart"/>
      <w:r w:rsidRPr="00A002A9">
        <w:rPr>
          <w:rFonts w:eastAsia="PMingLiU"/>
          <w:lang w:val="bg-BG"/>
        </w:rPr>
        <w:t>териториятана</w:t>
      </w:r>
      <w:proofErr w:type="spellEnd"/>
      <w:r w:rsidRPr="00A002A9">
        <w:rPr>
          <w:rFonts w:eastAsia="PMingLiU"/>
          <w:lang w:val="bg-BG"/>
        </w:rPr>
        <w:t xml:space="preserve"> община Банско;</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Десилица</w:t>
      </w:r>
      <w:proofErr w:type="spellEnd"/>
      <w:r w:rsidRPr="00A002A9">
        <w:rPr>
          <w:rFonts w:eastAsia="PMingLiU"/>
          <w:lang w:val="bg-BG"/>
        </w:rPr>
        <w:t xml:space="preserve"> - от хижа „Гоце Делчев” до разсадника на ТП „ДГС Добринище” на територията на община Банско;</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Безбог (Манастирска) - от местността „Ралеви </w:t>
      </w:r>
      <w:proofErr w:type="spellStart"/>
      <w:r w:rsidRPr="00A002A9">
        <w:rPr>
          <w:rFonts w:eastAsia="PMingLiU"/>
          <w:lang w:val="bg-BG"/>
        </w:rPr>
        <w:t>лъки</w:t>
      </w:r>
      <w:proofErr w:type="spellEnd"/>
      <w:r w:rsidRPr="00A002A9">
        <w:rPr>
          <w:rFonts w:eastAsia="PMingLiU"/>
          <w:lang w:val="bg-BG"/>
        </w:rPr>
        <w:t xml:space="preserve">” до вливането ù в р. Места на територията на община Банско; </w:t>
      </w:r>
    </w:p>
    <w:p w:rsidR="00A002A9" w:rsidRPr="00A002A9" w:rsidRDefault="00A002A9" w:rsidP="008444CC">
      <w:pPr>
        <w:numPr>
          <w:ilvl w:val="0"/>
          <w:numId w:val="1"/>
        </w:numPr>
        <w:tabs>
          <w:tab w:val="left" w:pos="993"/>
        </w:tabs>
        <w:ind w:hanging="11"/>
        <w:jc w:val="both"/>
        <w:rPr>
          <w:rFonts w:eastAsia="PMingLiU"/>
          <w:color w:val="000000"/>
          <w:lang w:val="bg-BG"/>
        </w:rPr>
      </w:pPr>
      <w:r w:rsidRPr="00A002A9">
        <w:rPr>
          <w:rFonts w:eastAsia="PMingLiU"/>
          <w:color w:val="000000"/>
          <w:lang w:val="bg-BG"/>
        </w:rPr>
        <w:t>всички реки на те</w:t>
      </w:r>
      <w:r w:rsidR="00CC53E0">
        <w:rPr>
          <w:rFonts w:eastAsia="PMingLiU"/>
          <w:color w:val="000000"/>
          <w:lang w:val="bg-BG"/>
        </w:rPr>
        <w:t>риторията на НП Рила и НП Пирин.</w:t>
      </w:r>
    </w:p>
    <w:p w:rsidR="00A002A9" w:rsidRPr="00A002A9" w:rsidRDefault="00A002A9" w:rsidP="00A002A9">
      <w:pPr>
        <w:ind w:left="420"/>
        <w:jc w:val="both"/>
        <w:rPr>
          <w:rFonts w:eastAsia="PMingLiU"/>
          <w:color w:val="000000"/>
          <w:lang w:val="bg-BG"/>
        </w:rPr>
      </w:pPr>
    </w:p>
    <w:p w:rsidR="00A002A9" w:rsidRPr="00A002A9" w:rsidRDefault="00A002A9" w:rsidP="00A002A9">
      <w:pPr>
        <w:jc w:val="both"/>
        <w:rPr>
          <w:rFonts w:eastAsia="PMingLiU"/>
          <w:b/>
          <w:color w:val="000000"/>
        </w:rPr>
      </w:pPr>
      <w:r w:rsidRPr="00A002A9">
        <w:rPr>
          <w:rFonts w:eastAsia="PMingLiU"/>
          <w:b/>
          <w:color w:val="000000"/>
          <w:lang w:val="bg-BG"/>
        </w:rPr>
        <w:t>Област Бургас</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езеро Вая, в границите на защитена местност Вая;</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яз. Ясна поляна: (съгласно Приложение № 1 от Наредба № 37 от 10.11.2008 г.);</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яз. Ново Паничарево;</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яз. Камчия, (съгласно Приложение № 1 от Наредба № 37 от 10.11.2008 г.) в граните на защитена местност Пода, в землището на гр. Бургас; </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езеро </w:t>
      </w:r>
      <w:proofErr w:type="spellStart"/>
      <w:r w:rsidRPr="00A002A9">
        <w:rPr>
          <w:rFonts w:eastAsia="PMingLiU"/>
          <w:lang w:val="bg-BG"/>
        </w:rPr>
        <w:t>Узунгерен</w:t>
      </w:r>
      <w:proofErr w:type="spellEnd"/>
      <w:r w:rsidRPr="00A002A9">
        <w:rPr>
          <w:rFonts w:eastAsia="PMingLiU"/>
          <w:lang w:val="bg-BG"/>
        </w:rPr>
        <w:t xml:space="preserve">, в границите на защитена местност </w:t>
      </w:r>
      <w:proofErr w:type="spellStart"/>
      <w:r w:rsidRPr="00A002A9">
        <w:rPr>
          <w:rFonts w:eastAsia="PMingLiU"/>
          <w:lang w:val="bg-BG"/>
        </w:rPr>
        <w:t>Узунгерен</w:t>
      </w:r>
      <w:proofErr w:type="spellEnd"/>
      <w:r w:rsidRPr="00A002A9">
        <w:rPr>
          <w:rFonts w:eastAsia="PMingLiU"/>
          <w:lang w:val="bg-BG"/>
        </w:rPr>
        <w:t>;</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в блатната част и акваторията на защитена местност </w:t>
      </w:r>
      <w:proofErr w:type="spellStart"/>
      <w:r w:rsidRPr="00A002A9">
        <w:rPr>
          <w:rFonts w:eastAsia="PMingLiU"/>
          <w:lang w:val="bg-BG"/>
        </w:rPr>
        <w:t>Ченгене</w:t>
      </w:r>
      <w:proofErr w:type="spellEnd"/>
      <w:r w:rsidRPr="00A002A9">
        <w:rPr>
          <w:rFonts w:eastAsia="PMingLiU"/>
          <w:lang w:val="bg-BG"/>
        </w:rPr>
        <w:t xml:space="preserve"> скеле, в землищата на с. </w:t>
      </w:r>
      <w:proofErr w:type="spellStart"/>
      <w:r w:rsidRPr="00A002A9">
        <w:rPr>
          <w:rFonts w:eastAsia="PMingLiU"/>
          <w:lang w:val="bg-BG"/>
        </w:rPr>
        <w:t>Крайморие</w:t>
      </w:r>
      <w:proofErr w:type="spellEnd"/>
      <w:r w:rsidRPr="00A002A9">
        <w:rPr>
          <w:rFonts w:eastAsia="PMingLiU"/>
          <w:lang w:val="bg-BG"/>
        </w:rPr>
        <w:t>, община Бургас и с. Маринка, община Созопол в периода от 1 март до 30 юли;</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устието на р. Изворска, в границите на защитена местност Устие на р. Изворска, в землищата на с. Твърдица и с. Димчево;</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Поморийско езеро;</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в границите па защитена местност Острови Св. Св. Иван и Петър, в землището на гр. Созопол, за периода от 1 април до 30 юли;</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в границите на природната забележителност Блато Алепу; </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Велека - от моста на път Е 87/Звездец - Малко Търново, до сливането с Младежка река;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Ропотамо от устието до моста на пътя Бургас - Приморско, попадаща в границите на резерват Ропотамо.</w:t>
      </w:r>
    </w:p>
    <w:p w:rsidR="00A002A9" w:rsidRPr="00A002A9" w:rsidRDefault="00A002A9" w:rsidP="00A002A9">
      <w:pPr>
        <w:ind w:left="420"/>
        <w:jc w:val="both"/>
        <w:rPr>
          <w:rFonts w:eastAsia="PMingLiU"/>
          <w:lang w:val="bg-BG"/>
        </w:rPr>
      </w:pPr>
    </w:p>
    <w:p w:rsidR="00A002A9" w:rsidRPr="00A002A9" w:rsidRDefault="00A002A9" w:rsidP="00A002A9">
      <w:pPr>
        <w:jc w:val="both"/>
        <w:rPr>
          <w:rFonts w:eastAsia="PMingLiU"/>
          <w:b/>
          <w:color w:val="000000"/>
          <w:lang w:val="bg-BG"/>
        </w:rPr>
      </w:pPr>
      <w:r w:rsidRPr="00A002A9">
        <w:rPr>
          <w:rFonts w:eastAsia="PMingLiU"/>
          <w:b/>
          <w:color w:val="000000"/>
          <w:lang w:val="bg-BG"/>
        </w:rPr>
        <w:t>Област Варна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защитена местност Ятата, разположена в землищата на гр. Белослав, общ. Белослав и с. Константиново, общ. Варна; </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акваторията на защитена местност Казашко.</w:t>
      </w:r>
    </w:p>
    <w:p w:rsidR="00A002A9" w:rsidRPr="00A002A9" w:rsidRDefault="00A002A9" w:rsidP="00A002A9">
      <w:pPr>
        <w:ind w:left="420"/>
        <w:jc w:val="both"/>
        <w:rPr>
          <w:rFonts w:eastAsia="PMingLiU"/>
          <w:color w:val="000000"/>
          <w:lang w:val="bg-BG"/>
        </w:rPr>
      </w:pPr>
    </w:p>
    <w:p w:rsidR="00A002A9" w:rsidRPr="00A002A9" w:rsidRDefault="00A002A9" w:rsidP="00A002A9">
      <w:pPr>
        <w:jc w:val="both"/>
        <w:rPr>
          <w:rFonts w:eastAsia="PMingLiU"/>
          <w:b/>
          <w:color w:val="000000"/>
          <w:lang w:val="bg-BG"/>
        </w:rPr>
      </w:pPr>
      <w:r w:rsidRPr="00A002A9">
        <w:rPr>
          <w:rFonts w:eastAsia="PMingLiU"/>
          <w:b/>
          <w:color w:val="000000"/>
          <w:lang w:val="bg-BG"/>
        </w:rPr>
        <w:t>Област Велико Търново</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lastRenderedPageBreak/>
        <w:t xml:space="preserve">р. </w:t>
      </w:r>
      <w:proofErr w:type="spellStart"/>
      <w:r w:rsidRPr="00A002A9">
        <w:rPr>
          <w:rFonts w:eastAsia="PMingLiU"/>
          <w:lang w:val="bg-BG"/>
        </w:rPr>
        <w:t>Божичка</w:t>
      </w:r>
      <w:proofErr w:type="spellEnd"/>
      <w:r w:rsidRPr="00A002A9">
        <w:rPr>
          <w:rFonts w:eastAsia="PMingLiU"/>
          <w:lang w:val="bg-BG"/>
        </w:rPr>
        <w:t xml:space="preserve"> - от извора, прилежащите ù притоци до вливането ù в р. Веселина при с. Дрента - 2 км;</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Липовска</w:t>
      </w:r>
      <w:proofErr w:type="spellEnd"/>
      <w:r w:rsidRPr="00A002A9">
        <w:rPr>
          <w:rFonts w:eastAsia="PMingLiU"/>
          <w:lang w:val="bg-BG"/>
        </w:rPr>
        <w:t xml:space="preserve"> - от извора, прилежащите ù притоци до вливането ù в р. Веселина при местността „</w:t>
      </w:r>
      <w:proofErr w:type="spellStart"/>
      <w:r w:rsidRPr="00A002A9">
        <w:rPr>
          <w:rFonts w:eastAsia="PMingLiU"/>
          <w:lang w:val="bg-BG"/>
        </w:rPr>
        <w:t>Смесито</w:t>
      </w:r>
      <w:proofErr w:type="spellEnd"/>
      <w:r w:rsidRPr="00A002A9">
        <w:rPr>
          <w:rFonts w:eastAsia="PMingLiU"/>
          <w:lang w:val="bg-BG"/>
        </w:rPr>
        <w:t>” - 3.8 км;</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Иванкова</w:t>
      </w:r>
      <w:proofErr w:type="spellEnd"/>
      <w:r w:rsidRPr="00A002A9">
        <w:rPr>
          <w:rFonts w:eastAsia="PMingLiU"/>
          <w:lang w:val="bg-BG"/>
        </w:rPr>
        <w:t xml:space="preserve"> - от извора, прилежащите ù притоци до вливането ù при с. </w:t>
      </w:r>
      <w:proofErr w:type="spellStart"/>
      <w:r w:rsidRPr="00A002A9">
        <w:rPr>
          <w:rFonts w:eastAsia="PMingLiU"/>
          <w:lang w:val="bg-BG"/>
        </w:rPr>
        <w:t>Майтанеци</w:t>
      </w:r>
      <w:proofErr w:type="spellEnd"/>
      <w:r w:rsidRPr="00A002A9">
        <w:rPr>
          <w:rFonts w:eastAsia="PMingLiU"/>
          <w:lang w:val="bg-BG"/>
        </w:rPr>
        <w:t xml:space="preserve"> - 1 км;</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Борощица</w:t>
      </w:r>
      <w:proofErr w:type="spellEnd"/>
      <w:r w:rsidRPr="00A002A9">
        <w:rPr>
          <w:rFonts w:eastAsia="PMingLiU"/>
          <w:lang w:val="bg-BG"/>
        </w:rPr>
        <w:t xml:space="preserve"> - от извора, прилежащите ù притоци до вливането ù в река </w:t>
      </w:r>
      <w:proofErr w:type="spellStart"/>
      <w:r w:rsidRPr="00A002A9">
        <w:rPr>
          <w:rFonts w:eastAsia="PMingLiU"/>
          <w:lang w:val="bg-BG"/>
        </w:rPr>
        <w:t>Мийковска</w:t>
      </w:r>
      <w:proofErr w:type="spellEnd"/>
      <w:r w:rsidRPr="00A002A9">
        <w:rPr>
          <w:rFonts w:eastAsia="PMingLiU"/>
          <w:lang w:val="bg-BG"/>
        </w:rPr>
        <w:t xml:space="preserve"> при местността „Вилите” - 2.5 км;</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Веселина - от с. Багалевци до вливането ù в язовир </w:t>
      </w:r>
      <w:proofErr w:type="spellStart"/>
      <w:r w:rsidRPr="00A002A9">
        <w:rPr>
          <w:rFonts w:eastAsia="PMingLiU"/>
          <w:lang w:val="bg-BG"/>
        </w:rPr>
        <w:t>Йовковци</w:t>
      </w:r>
      <w:proofErr w:type="spellEnd"/>
      <w:r w:rsidRPr="00A002A9">
        <w:rPr>
          <w:rFonts w:eastAsia="PMingLiU"/>
          <w:lang w:val="bg-BG"/>
        </w:rPr>
        <w:t xml:space="preserve">; </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Бебровска</w:t>
      </w:r>
      <w:proofErr w:type="spellEnd"/>
      <w:r w:rsidRPr="00A002A9">
        <w:rPr>
          <w:rFonts w:eastAsia="PMingLiU"/>
          <w:lang w:val="bg-BG"/>
        </w:rPr>
        <w:t xml:space="preserve"> - от извора до вливането ù в р. </w:t>
      </w:r>
      <w:proofErr w:type="spellStart"/>
      <w:r w:rsidRPr="00A002A9">
        <w:rPr>
          <w:rFonts w:eastAsia="PMingLiU"/>
          <w:lang w:val="bg-BG"/>
        </w:rPr>
        <w:t>Златаришка</w:t>
      </w:r>
      <w:proofErr w:type="spellEnd"/>
      <w:r w:rsidRPr="00A002A9">
        <w:rPr>
          <w:rFonts w:eastAsia="PMingLiU"/>
          <w:lang w:val="bg-BG"/>
        </w:rPr>
        <w:t xml:space="preserve"> - 8 км;</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Мийковска</w:t>
      </w:r>
      <w:proofErr w:type="spellEnd"/>
      <w:r w:rsidRPr="00A002A9">
        <w:rPr>
          <w:rFonts w:eastAsia="PMingLiU"/>
          <w:lang w:val="bg-BG"/>
        </w:rPr>
        <w:t xml:space="preserve"> - от махала Христовци до вливането ù в река </w:t>
      </w:r>
      <w:proofErr w:type="spellStart"/>
      <w:r w:rsidRPr="00A002A9">
        <w:rPr>
          <w:rFonts w:eastAsia="PMingLiU"/>
          <w:lang w:val="bg-BG"/>
        </w:rPr>
        <w:t>Костелска</w:t>
      </w:r>
      <w:proofErr w:type="spellEnd"/>
      <w:r w:rsidRPr="00A002A9">
        <w:rPr>
          <w:rFonts w:eastAsia="PMingLiU"/>
          <w:lang w:val="bg-BG"/>
        </w:rPr>
        <w:t xml:space="preserve"> - 3,8 км;</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Костелска</w:t>
      </w:r>
      <w:proofErr w:type="spellEnd"/>
      <w:r w:rsidRPr="00A002A9">
        <w:rPr>
          <w:rFonts w:eastAsia="PMingLiU"/>
          <w:lang w:val="bg-BG"/>
        </w:rPr>
        <w:t xml:space="preserve"> - от извора, прилежащите ù притоци до бента при с. Костел - 3,5 км.</w:t>
      </w:r>
    </w:p>
    <w:p w:rsidR="00A002A9" w:rsidRPr="00A002A9" w:rsidRDefault="00A002A9" w:rsidP="00A002A9">
      <w:pPr>
        <w:jc w:val="both"/>
        <w:rPr>
          <w:rFonts w:eastAsia="PMingLiU"/>
          <w:b/>
          <w:color w:val="000000"/>
          <w:lang w:val="bg-BG"/>
        </w:rPr>
      </w:pPr>
    </w:p>
    <w:p w:rsidR="00A002A9" w:rsidRPr="00A002A9" w:rsidRDefault="00A002A9" w:rsidP="00A002A9">
      <w:pPr>
        <w:jc w:val="both"/>
        <w:rPr>
          <w:rFonts w:eastAsia="PMingLiU"/>
          <w:b/>
          <w:color w:val="000000"/>
          <w:lang w:val="bg-BG"/>
        </w:rPr>
      </w:pPr>
      <w:r w:rsidRPr="00A002A9">
        <w:rPr>
          <w:rFonts w:eastAsia="PMingLiU"/>
          <w:b/>
          <w:color w:val="000000"/>
          <w:lang w:val="bg-BG"/>
        </w:rPr>
        <w:t>Област Габрово</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Росица с притоците ù - р. </w:t>
      </w:r>
      <w:proofErr w:type="spellStart"/>
      <w:r w:rsidRPr="00A002A9">
        <w:rPr>
          <w:rFonts w:eastAsia="PMingLiU"/>
          <w:lang w:val="bg-BG"/>
        </w:rPr>
        <w:t>Благарещица</w:t>
      </w:r>
      <w:proofErr w:type="spellEnd"/>
      <w:r w:rsidRPr="00A002A9">
        <w:rPr>
          <w:rFonts w:eastAsia="PMingLiU"/>
          <w:lang w:val="bg-BG"/>
        </w:rPr>
        <w:t xml:space="preserve">, р. </w:t>
      </w:r>
      <w:proofErr w:type="spellStart"/>
      <w:r w:rsidRPr="00A002A9">
        <w:rPr>
          <w:rFonts w:eastAsia="PMingLiU"/>
          <w:lang w:val="bg-BG"/>
        </w:rPr>
        <w:t>Цървулщица</w:t>
      </w:r>
      <w:proofErr w:type="spellEnd"/>
      <w:r w:rsidRPr="00A002A9">
        <w:rPr>
          <w:rFonts w:eastAsia="PMingLiU"/>
          <w:lang w:val="bg-BG"/>
        </w:rPr>
        <w:t xml:space="preserve">, р. </w:t>
      </w:r>
      <w:proofErr w:type="spellStart"/>
      <w:r w:rsidRPr="00A002A9">
        <w:rPr>
          <w:rFonts w:eastAsia="PMingLiU"/>
          <w:lang w:val="bg-BG"/>
        </w:rPr>
        <w:t>Зелениковец</w:t>
      </w:r>
      <w:proofErr w:type="spellEnd"/>
      <w:r w:rsidRPr="00A002A9">
        <w:rPr>
          <w:rFonts w:eastAsia="PMingLiU"/>
          <w:lang w:val="bg-BG"/>
        </w:rPr>
        <w:t>;</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реките </w:t>
      </w:r>
      <w:proofErr w:type="spellStart"/>
      <w:r w:rsidRPr="00A002A9">
        <w:rPr>
          <w:rFonts w:eastAsia="PMingLiU"/>
          <w:lang w:val="bg-BG"/>
        </w:rPr>
        <w:t>Маришница</w:t>
      </w:r>
      <w:proofErr w:type="spellEnd"/>
      <w:r w:rsidRPr="00A002A9">
        <w:rPr>
          <w:rFonts w:eastAsia="PMingLiU"/>
          <w:lang w:val="bg-BG"/>
        </w:rPr>
        <w:t xml:space="preserve"> и </w:t>
      </w:r>
      <w:proofErr w:type="spellStart"/>
      <w:r w:rsidRPr="00A002A9">
        <w:rPr>
          <w:rFonts w:eastAsia="PMingLiU"/>
          <w:lang w:val="bg-BG"/>
        </w:rPr>
        <w:t>Голешица</w:t>
      </w:r>
      <w:proofErr w:type="spellEnd"/>
      <w:r w:rsidRPr="00A002A9">
        <w:rPr>
          <w:rFonts w:eastAsia="PMingLiU"/>
          <w:lang w:val="bg-BG"/>
        </w:rPr>
        <w:t xml:space="preserve"> до вливането им в р. Росица при махала Тумбалово, </w:t>
      </w:r>
      <w:proofErr w:type="spellStart"/>
      <w:r w:rsidRPr="00A002A9">
        <w:rPr>
          <w:rFonts w:eastAsia="PMingLiU"/>
          <w:lang w:val="bg-BG"/>
        </w:rPr>
        <w:t>сeло</w:t>
      </w:r>
      <w:proofErr w:type="spellEnd"/>
      <w:r w:rsidRPr="00A002A9">
        <w:rPr>
          <w:rFonts w:eastAsia="PMingLiU"/>
          <w:lang w:val="bg-BG"/>
        </w:rPr>
        <w:t xml:space="preserve"> Стоките;</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Мокра бяла и р. Суха бяла от изворите им до двата моста на с. Валевци;</w:t>
      </w:r>
    </w:p>
    <w:p w:rsidR="00A002A9" w:rsidRPr="00A002A9" w:rsidRDefault="00A002A9" w:rsidP="008444CC">
      <w:pPr>
        <w:numPr>
          <w:ilvl w:val="0"/>
          <w:numId w:val="1"/>
        </w:numPr>
        <w:tabs>
          <w:tab w:val="left" w:pos="993"/>
        </w:tabs>
        <w:ind w:hanging="11"/>
        <w:jc w:val="both"/>
        <w:rPr>
          <w:rFonts w:eastAsia="PMingLiU"/>
          <w:lang w:val="bg-BG"/>
        </w:rPr>
      </w:pPr>
      <w:proofErr w:type="spellStart"/>
      <w:r w:rsidRPr="00A002A9">
        <w:rPr>
          <w:rFonts w:eastAsia="PMingLiU"/>
          <w:lang w:val="bg-BG"/>
        </w:rPr>
        <w:t>Паничарка</w:t>
      </w:r>
      <w:proofErr w:type="spellEnd"/>
      <w:r w:rsidRPr="00A002A9">
        <w:rPr>
          <w:rFonts w:eastAsia="PMingLiU"/>
          <w:lang w:val="bg-BG"/>
        </w:rPr>
        <w:t xml:space="preserve"> с притоците ù - р. Борущица, р. </w:t>
      </w:r>
      <w:proofErr w:type="spellStart"/>
      <w:r w:rsidRPr="00A002A9">
        <w:rPr>
          <w:rFonts w:eastAsia="PMingLiU"/>
          <w:lang w:val="bg-BG"/>
        </w:rPr>
        <w:t>Левичарка</w:t>
      </w:r>
      <w:proofErr w:type="spellEnd"/>
      <w:r w:rsidRPr="00A002A9">
        <w:rPr>
          <w:rFonts w:eastAsia="PMingLiU"/>
          <w:lang w:val="bg-BG"/>
        </w:rPr>
        <w:t xml:space="preserve">, р. </w:t>
      </w:r>
      <w:proofErr w:type="spellStart"/>
      <w:r w:rsidRPr="00A002A9">
        <w:rPr>
          <w:rFonts w:eastAsia="PMingLiU"/>
          <w:lang w:val="bg-BG"/>
        </w:rPr>
        <w:t>Топлешка</w:t>
      </w:r>
      <w:proofErr w:type="spellEnd"/>
      <w:r w:rsidRPr="00A002A9">
        <w:rPr>
          <w:rFonts w:eastAsia="PMingLiU"/>
          <w:lang w:val="bg-BG"/>
        </w:rPr>
        <w:t>;</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яз. Христо Смирненски (съгласно Приложение № 1 от Наредба № 37 от 10.11. 2008 г.);</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Козята река, заедно с притоците ù - р. </w:t>
      </w:r>
      <w:proofErr w:type="spellStart"/>
      <w:r w:rsidRPr="00A002A9">
        <w:rPr>
          <w:rFonts w:eastAsia="PMingLiU"/>
          <w:lang w:val="bg-BG"/>
        </w:rPr>
        <w:t>Зеленишка</w:t>
      </w:r>
      <w:proofErr w:type="spellEnd"/>
      <w:r w:rsidRPr="00A002A9">
        <w:rPr>
          <w:rFonts w:eastAsia="PMingLiU"/>
          <w:lang w:val="bg-BG"/>
        </w:rPr>
        <w:t xml:space="preserve"> и р. </w:t>
      </w:r>
      <w:proofErr w:type="spellStart"/>
      <w:r w:rsidRPr="00A002A9">
        <w:rPr>
          <w:rFonts w:eastAsia="PMingLiU"/>
          <w:lang w:val="bg-BG"/>
        </w:rPr>
        <w:t>Белилска</w:t>
      </w:r>
      <w:proofErr w:type="spellEnd"/>
      <w:r w:rsidRPr="00A002A9">
        <w:rPr>
          <w:rFonts w:eastAsia="PMingLiU"/>
          <w:lang w:val="bg-BG"/>
        </w:rPr>
        <w:t xml:space="preserve"> река от изворите им до рибарника в махала Червен бряг;</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Янтра - от извора ù до кв. Ябълка, от Баев мост до моста на комплекс „Христо Ботев”;</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Бялата река - от откритото </w:t>
      </w:r>
      <w:proofErr w:type="spellStart"/>
      <w:r w:rsidRPr="00A002A9">
        <w:rPr>
          <w:rFonts w:eastAsia="PMingLiU"/>
          <w:lang w:val="bg-BG"/>
        </w:rPr>
        <w:t>водохващане</w:t>
      </w:r>
      <w:proofErr w:type="spellEnd"/>
      <w:r w:rsidRPr="00A002A9">
        <w:rPr>
          <w:rFonts w:eastAsia="PMingLiU"/>
          <w:lang w:val="bg-BG"/>
        </w:rPr>
        <w:t xml:space="preserve"> до моста на квартал „Шумели”;</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Сивек</w:t>
      </w:r>
      <w:proofErr w:type="spellEnd"/>
      <w:r w:rsidRPr="00A002A9">
        <w:rPr>
          <w:rFonts w:eastAsia="PMingLiU"/>
          <w:lang w:val="bg-BG"/>
        </w:rPr>
        <w:t xml:space="preserve"> - от откритото </w:t>
      </w:r>
      <w:proofErr w:type="spellStart"/>
      <w:r w:rsidRPr="00A002A9">
        <w:rPr>
          <w:rFonts w:eastAsia="PMingLiU"/>
          <w:lang w:val="bg-BG"/>
        </w:rPr>
        <w:t>водохващане</w:t>
      </w:r>
      <w:proofErr w:type="spellEnd"/>
      <w:r w:rsidRPr="00A002A9">
        <w:rPr>
          <w:rFonts w:eastAsia="PMingLiU"/>
          <w:lang w:val="bg-BG"/>
        </w:rPr>
        <w:t xml:space="preserve"> в с. Потока до местността „</w:t>
      </w:r>
      <w:proofErr w:type="spellStart"/>
      <w:r w:rsidRPr="00A002A9">
        <w:rPr>
          <w:rFonts w:eastAsia="PMingLiU"/>
          <w:lang w:val="bg-BG"/>
        </w:rPr>
        <w:t>Тракулското</w:t>
      </w:r>
      <w:proofErr w:type="spellEnd"/>
      <w:r w:rsidRPr="00A002A9">
        <w:rPr>
          <w:rFonts w:eastAsia="PMingLiU"/>
          <w:lang w:val="bg-BG"/>
        </w:rPr>
        <w:t xml:space="preserve">”; </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Дряновска - от Дряновският манастир до с. </w:t>
      </w:r>
      <w:proofErr w:type="spellStart"/>
      <w:r w:rsidRPr="00A002A9">
        <w:rPr>
          <w:rFonts w:eastAsia="PMingLiU"/>
          <w:lang w:val="bg-BG"/>
        </w:rPr>
        <w:t>Цинга</w:t>
      </w:r>
      <w:proofErr w:type="spellEnd"/>
      <w:r w:rsidRPr="00A002A9">
        <w:rPr>
          <w:rFonts w:eastAsia="PMingLiU"/>
          <w:lang w:val="bg-BG"/>
        </w:rPr>
        <w:t xml:space="preserve">; </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p. </w:t>
      </w:r>
      <w:proofErr w:type="spellStart"/>
      <w:r w:rsidRPr="00A002A9">
        <w:rPr>
          <w:rFonts w:eastAsia="PMingLiU"/>
          <w:lang w:val="bg-BG"/>
        </w:rPr>
        <w:t>Плачковска</w:t>
      </w:r>
      <w:proofErr w:type="spellEnd"/>
      <w:r w:rsidRPr="00A002A9">
        <w:rPr>
          <w:rFonts w:eastAsia="PMingLiU"/>
          <w:lang w:val="bg-BG"/>
        </w:rPr>
        <w:t xml:space="preserve"> - от извора до моста на разклона за с. Кръстец.</w:t>
      </w:r>
    </w:p>
    <w:p w:rsidR="00A002A9" w:rsidRPr="00A002A9" w:rsidRDefault="00A002A9" w:rsidP="00A002A9">
      <w:pPr>
        <w:ind w:firstLine="360"/>
        <w:jc w:val="both"/>
        <w:rPr>
          <w:rFonts w:eastAsia="PMingLiU"/>
          <w:color w:val="000000"/>
          <w:lang w:val="bg-BG"/>
        </w:rPr>
      </w:pPr>
    </w:p>
    <w:p w:rsidR="00A002A9" w:rsidRPr="00A002A9" w:rsidRDefault="00A002A9" w:rsidP="00A002A9">
      <w:pPr>
        <w:jc w:val="both"/>
        <w:rPr>
          <w:rFonts w:eastAsia="PMingLiU"/>
          <w:b/>
          <w:color w:val="000000"/>
          <w:lang w:val="bg-BG"/>
        </w:rPr>
      </w:pPr>
      <w:r w:rsidRPr="00A002A9">
        <w:rPr>
          <w:rFonts w:eastAsia="PMingLiU"/>
          <w:b/>
          <w:color w:val="000000"/>
          <w:lang w:val="bg-BG"/>
        </w:rPr>
        <w:t>Област Добрич</w:t>
      </w:r>
    </w:p>
    <w:p w:rsidR="00A002A9" w:rsidRPr="00A002A9" w:rsidRDefault="00A002A9" w:rsidP="008444CC">
      <w:pPr>
        <w:numPr>
          <w:ilvl w:val="0"/>
          <w:numId w:val="1"/>
        </w:numPr>
        <w:tabs>
          <w:tab w:val="left" w:pos="993"/>
        </w:tabs>
        <w:ind w:hanging="11"/>
        <w:jc w:val="both"/>
        <w:rPr>
          <w:rFonts w:eastAsia="PMingLiU"/>
          <w:lang w:val="bg-BG"/>
        </w:rPr>
      </w:pPr>
      <w:proofErr w:type="spellStart"/>
      <w:r w:rsidRPr="00A002A9">
        <w:rPr>
          <w:rFonts w:eastAsia="PMingLiU"/>
          <w:lang w:val="bg-BG"/>
        </w:rPr>
        <w:t>Дуранкулашко</w:t>
      </w:r>
      <w:proofErr w:type="spellEnd"/>
      <w:r w:rsidRPr="00A002A9">
        <w:rPr>
          <w:rFonts w:eastAsia="PMingLiU"/>
          <w:lang w:val="bg-BG"/>
        </w:rPr>
        <w:t xml:space="preserve"> езеро - в зона от 100 метра пред комплекс „Езерото”;</w:t>
      </w:r>
    </w:p>
    <w:p w:rsidR="00A002A9" w:rsidRPr="00A002A9" w:rsidRDefault="00A002A9" w:rsidP="008444CC">
      <w:pPr>
        <w:numPr>
          <w:ilvl w:val="0"/>
          <w:numId w:val="1"/>
        </w:numPr>
        <w:tabs>
          <w:tab w:val="left" w:pos="993"/>
        </w:tabs>
        <w:ind w:hanging="11"/>
        <w:jc w:val="both"/>
        <w:rPr>
          <w:rFonts w:eastAsia="PMingLiU"/>
          <w:lang w:val="bg-BG"/>
        </w:rPr>
      </w:pPr>
      <w:proofErr w:type="spellStart"/>
      <w:r w:rsidRPr="00A002A9">
        <w:rPr>
          <w:rFonts w:eastAsia="PMingLiU"/>
          <w:lang w:val="bg-BG"/>
        </w:rPr>
        <w:t>Дуранкулашко</w:t>
      </w:r>
      <w:proofErr w:type="spellEnd"/>
      <w:r w:rsidRPr="00A002A9">
        <w:rPr>
          <w:rFonts w:eastAsia="PMingLiU"/>
          <w:lang w:val="bg-BG"/>
        </w:rPr>
        <w:t xml:space="preserve"> езеро, с изключение на любителския риболов в периодите от 01.03 до 31.03 и от 01.07 до 31.10 в следните участъци на езерото:</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южния бряг на голямото огледало (от югоизточно блато до полуострова срещу ресторант „Златна рибка”), обхващащо брегова ивица с дължина 1500 м;</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северния бряг на голямото огледало (от двете страни на ресторант „Златна рибка”), обхващащо брегова ивица с дължина 500 м;</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западния бряг на голямото огледало на водоема (при островите), обхващащо брегова ивица 500 м.</w:t>
      </w:r>
    </w:p>
    <w:p w:rsidR="00A002A9" w:rsidRPr="00A002A9" w:rsidRDefault="00A002A9" w:rsidP="008444CC">
      <w:pPr>
        <w:numPr>
          <w:ilvl w:val="0"/>
          <w:numId w:val="1"/>
        </w:numPr>
        <w:tabs>
          <w:tab w:val="left" w:pos="993"/>
        </w:tabs>
        <w:ind w:hanging="11"/>
        <w:jc w:val="both"/>
        <w:rPr>
          <w:rFonts w:eastAsia="PMingLiU"/>
          <w:lang w:val="bg-BG"/>
        </w:rPr>
      </w:pPr>
      <w:bookmarkStart w:id="0" w:name="_GoBack"/>
      <w:bookmarkEnd w:id="0"/>
      <w:r w:rsidRPr="00A002A9">
        <w:rPr>
          <w:rFonts w:eastAsia="PMingLiU"/>
          <w:lang w:val="bg-BG"/>
        </w:rPr>
        <w:t>Шабленско езеро, с изключение на любителския риболов в периодите от 01.03 до 31.03 и от 01.07 до 31.10 в следните участъци на езерото:</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необраслата с тръстика част в местност „Перилото” от страната на с. Езерец, обхващащо брегова ивица с дължина 100 м;</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южната част на Шабленско езеро, обхващащо брегова ивица с дължина 300 м.</w:t>
      </w:r>
    </w:p>
    <w:p w:rsidR="00A002A9" w:rsidRPr="00A002A9" w:rsidRDefault="00A002A9" w:rsidP="00A002A9">
      <w:pPr>
        <w:ind w:firstLine="709"/>
        <w:jc w:val="both"/>
        <w:rPr>
          <w:rFonts w:eastAsia="PMingLiU"/>
          <w:b/>
          <w:color w:val="000000"/>
          <w:lang w:val="bg-BG"/>
        </w:rPr>
      </w:pPr>
    </w:p>
    <w:p w:rsidR="00A002A9" w:rsidRPr="00A002A9" w:rsidRDefault="00A002A9" w:rsidP="00A002A9">
      <w:pPr>
        <w:jc w:val="both"/>
        <w:rPr>
          <w:rFonts w:eastAsia="PMingLiU"/>
          <w:b/>
          <w:color w:val="000000"/>
          <w:lang w:val="bg-BG"/>
        </w:rPr>
      </w:pPr>
      <w:r w:rsidRPr="00A002A9">
        <w:rPr>
          <w:rFonts w:eastAsia="PMingLiU"/>
          <w:b/>
          <w:color w:val="000000"/>
          <w:lang w:val="bg-BG"/>
        </w:rPr>
        <w:t>Област Кюстендил</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езерата и реките, попадащи в територията на Национален парк „Рила”;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lastRenderedPageBreak/>
        <w:t>езерата и реките, попадащи в територията на Природен парк „Рилски манастир”.</w:t>
      </w:r>
    </w:p>
    <w:p w:rsidR="00A002A9" w:rsidRPr="00A002A9" w:rsidRDefault="00A002A9" w:rsidP="00A002A9">
      <w:pPr>
        <w:tabs>
          <w:tab w:val="left" w:pos="993"/>
        </w:tabs>
        <w:ind w:firstLine="709"/>
        <w:jc w:val="both"/>
        <w:rPr>
          <w:rFonts w:eastAsia="PMingLiU"/>
          <w:b/>
          <w:lang w:val="bg-BG"/>
        </w:rPr>
      </w:pPr>
    </w:p>
    <w:p w:rsidR="00A002A9" w:rsidRPr="00A002A9" w:rsidRDefault="00A002A9" w:rsidP="00A002A9">
      <w:pPr>
        <w:jc w:val="both"/>
        <w:rPr>
          <w:rFonts w:eastAsia="PMingLiU"/>
          <w:b/>
          <w:color w:val="000000"/>
          <w:lang w:val="bg-BG"/>
        </w:rPr>
      </w:pPr>
      <w:r w:rsidRPr="00A002A9">
        <w:rPr>
          <w:rFonts w:eastAsia="PMingLiU"/>
          <w:b/>
          <w:color w:val="000000"/>
          <w:lang w:val="bg-BG"/>
        </w:rPr>
        <w:t>Област Кърджали</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яз. Боровица (съгласно Приложение № 1 от Наредба № 37 от 10.11.2008 г.).</w:t>
      </w:r>
    </w:p>
    <w:p w:rsidR="00A002A9" w:rsidRPr="00A002A9" w:rsidRDefault="00A002A9" w:rsidP="00A002A9">
      <w:pPr>
        <w:ind w:left="420"/>
        <w:jc w:val="both"/>
        <w:rPr>
          <w:rFonts w:eastAsia="PMingLiU"/>
          <w:color w:val="000000"/>
          <w:lang w:val="bg-BG"/>
        </w:rPr>
      </w:pPr>
    </w:p>
    <w:p w:rsidR="00A002A9" w:rsidRPr="00A002A9" w:rsidRDefault="00A002A9" w:rsidP="00A002A9">
      <w:pPr>
        <w:jc w:val="both"/>
        <w:rPr>
          <w:rFonts w:eastAsia="PMingLiU"/>
          <w:b/>
          <w:color w:val="000000"/>
          <w:lang w:val="bg-BG"/>
        </w:rPr>
      </w:pPr>
      <w:r w:rsidRPr="00A002A9">
        <w:rPr>
          <w:rFonts w:eastAsia="PMingLiU"/>
          <w:b/>
          <w:color w:val="000000"/>
          <w:lang w:val="bg-BG"/>
        </w:rPr>
        <w:t>Област Ловеч</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Бели Вит - от бента на м. „</w:t>
      </w:r>
      <w:proofErr w:type="spellStart"/>
      <w:r w:rsidRPr="00A002A9">
        <w:rPr>
          <w:rFonts w:eastAsia="PMingLiU"/>
          <w:lang w:val="bg-BG"/>
        </w:rPr>
        <w:t>Скрибътна</w:t>
      </w:r>
      <w:proofErr w:type="spellEnd"/>
      <w:r w:rsidRPr="00A002A9">
        <w:rPr>
          <w:rFonts w:eastAsia="PMingLiU"/>
          <w:lang w:val="bg-BG"/>
        </w:rPr>
        <w:t>” до бента на м. „</w:t>
      </w:r>
      <w:proofErr w:type="spellStart"/>
      <w:r w:rsidRPr="00A002A9">
        <w:rPr>
          <w:rFonts w:eastAsia="PMingLiU"/>
          <w:lang w:val="bg-BG"/>
        </w:rPr>
        <w:t>Воловийте</w:t>
      </w:r>
      <w:proofErr w:type="spellEnd"/>
      <w:r w:rsidRPr="00A002A9">
        <w:rPr>
          <w:rFonts w:eastAsia="PMingLiU"/>
          <w:lang w:val="bg-BG"/>
        </w:rPr>
        <w:t xml:space="preserve"> ”;</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Костина</w:t>
      </w:r>
      <w:proofErr w:type="spellEnd"/>
      <w:r w:rsidRPr="00A002A9">
        <w:rPr>
          <w:rFonts w:eastAsia="PMingLiU"/>
          <w:lang w:val="bg-BG"/>
        </w:rPr>
        <w:t xml:space="preserve"> - от извора до сливането ù с река Бели Вит;</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Черна река - от извора до сливането ù с река </w:t>
      </w:r>
      <w:proofErr w:type="spellStart"/>
      <w:r w:rsidRPr="00A002A9">
        <w:rPr>
          <w:rFonts w:eastAsia="PMingLiU"/>
          <w:lang w:val="bg-BG"/>
        </w:rPr>
        <w:t>Дебeлещица</w:t>
      </w:r>
      <w:proofErr w:type="spellEnd"/>
      <w:r w:rsidRPr="00A002A9">
        <w:rPr>
          <w:rFonts w:eastAsia="PMingLiU"/>
          <w:lang w:val="bg-BG"/>
        </w:rPr>
        <w:t>;</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Дебeлещица</w:t>
      </w:r>
      <w:proofErr w:type="spellEnd"/>
      <w:r w:rsidRPr="00A002A9">
        <w:rPr>
          <w:rFonts w:eastAsia="PMingLiU"/>
          <w:lang w:val="bg-BG"/>
        </w:rPr>
        <w:t>;</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Бели Осъм - от извора, заедно с притоците ù до сливането ù с река </w:t>
      </w:r>
      <w:proofErr w:type="spellStart"/>
      <w:r w:rsidRPr="00A002A9">
        <w:rPr>
          <w:rFonts w:eastAsia="PMingLiU"/>
          <w:lang w:val="bg-BG"/>
        </w:rPr>
        <w:t>Козешица</w:t>
      </w:r>
      <w:proofErr w:type="spellEnd"/>
      <w:r w:rsidRPr="00A002A9">
        <w:rPr>
          <w:rFonts w:eastAsia="PMingLiU"/>
          <w:lang w:val="bg-BG"/>
        </w:rPr>
        <w:t>;</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Козещица</w:t>
      </w:r>
      <w:proofErr w:type="spellEnd"/>
      <w:r w:rsidRPr="00A002A9">
        <w:rPr>
          <w:rFonts w:eastAsia="PMingLiU"/>
          <w:lang w:val="bg-BG"/>
        </w:rPr>
        <w:t>;</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Жална - от извора до сливането ù с река Кнежа;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Кнежа;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Зеленика - от извора до сливането ù с река Бели Осъм;</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Черни Осъм - от извора до сливането ù с река </w:t>
      </w:r>
      <w:proofErr w:type="spellStart"/>
      <w:r w:rsidRPr="00A002A9">
        <w:rPr>
          <w:rFonts w:eastAsia="PMingLiU"/>
          <w:lang w:val="bg-BG"/>
        </w:rPr>
        <w:t>Краевица</w:t>
      </w:r>
      <w:proofErr w:type="spellEnd"/>
      <w:r w:rsidRPr="00A002A9">
        <w:rPr>
          <w:rFonts w:eastAsia="PMingLiU"/>
          <w:lang w:val="bg-BG"/>
        </w:rPr>
        <w:t>;</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Краевица</w:t>
      </w:r>
      <w:proofErr w:type="spellEnd"/>
      <w:r w:rsidRPr="00A002A9">
        <w:rPr>
          <w:rFonts w:eastAsia="PMingLiU"/>
          <w:lang w:val="bg-BG"/>
        </w:rPr>
        <w:t>;</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Топля - от извора до вливането ù в язовир Сопот;</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Пръскалска</w:t>
      </w:r>
      <w:proofErr w:type="spellEnd"/>
      <w:r w:rsidRPr="00A002A9">
        <w:rPr>
          <w:rFonts w:eastAsia="PMingLiU"/>
          <w:lang w:val="bg-BG"/>
        </w:rPr>
        <w:t xml:space="preserve"> от извора до ВЕЦ „Видима”;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Острешка</w:t>
      </w:r>
      <w:proofErr w:type="spellEnd"/>
      <w:r w:rsidRPr="00A002A9">
        <w:rPr>
          <w:rFonts w:eastAsia="PMingLiU"/>
          <w:lang w:val="bg-BG"/>
        </w:rPr>
        <w:t xml:space="preserve"> от извора до местност „</w:t>
      </w:r>
      <w:proofErr w:type="spellStart"/>
      <w:r w:rsidRPr="00A002A9">
        <w:rPr>
          <w:rFonts w:eastAsia="PMingLiU"/>
          <w:lang w:val="bg-BG"/>
        </w:rPr>
        <w:t>Баранов</w:t>
      </w:r>
      <w:proofErr w:type="spellEnd"/>
      <w:r w:rsidRPr="00A002A9">
        <w:rPr>
          <w:rFonts w:eastAsia="PMingLiU"/>
          <w:lang w:val="bg-BG"/>
        </w:rPr>
        <w:t xml:space="preserve"> мост";</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Стърна</w:t>
      </w:r>
      <w:proofErr w:type="spellEnd"/>
      <w:r w:rsidRPr="00A002A9">
        <w:rPr>
          <w:rFonts w:eastAsia="PMingLiU"/>
          <w:lang w:val="bg-BG"/>
        </w:rPr>
        <w:t xml:space="preserve"> - от извора до първия мост;</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Зла река - от извора до приток „</w:t>
      </w:r>
      <w:proofErr w:type="spellStart"/>
      <w:r w:rsidRPr="00A002A9">
        <w:rPr>
          <w:rFonts w:eastAsia="PMingLiU"/>
          <w:lang w:val="bg-BG"/>
        </w:rPr>
        <w:t>Мусев</w:t>
      </w:r>
      <w:proofErr w:type="spellEnd"/>
      <w:r w:rsidRPr="00A002A9">
        <w:rPr>
          <w:rFonts w:eastAsia="PMingLiU"/>
          <w:lang w:val="bg-BG"/>
        </w:rPr>
        <w:t xml:space="preserve"> дол”;</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Черни Вит от границата ù с Национален парк „Централен Балкан”, заедно с притоците ù до ВЕЦ-а при </w:t>
      </w:r>
      <w:proofErr w:type="spellStart"/>
      <w:r w:rsidRPr="00A002A9">
        <w:rPr>
          <w:rFonts w:eastAsia="PMingLiU"/>
          <w:lang w:val="bg-BG"/>
        </w:rPr>
        <w:t>отбивката</w:t>
      </w:r>
      <w:proofErr w:type="spellEnd"/>
      <w:r w:rsidRPr="00A002A9">
        <w:rPr>
          <w:rFonts w:eastAsia="PMingLiU"/>
          <w:lang w:val="bg-BG"/>
        </w:rPr>
        <w:t xml:space="preserve"> за село Ямна;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Стара Рибарица - от границата ù с Национален парк „Централен Балкан” до сливането ù с река Бели Вит;</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Заводна</w:t>
      </w:r>
      <w:proofErr w:type="spellEnd"/>
      <w:r w:rsidRPr="00A002A9">
        <w:rPr>
          <w:rFonts w:eastAsia="PMingLiU"/>
          <w:lang w:val="bg-BG"/>
        </w:rPr>
        <w:t xml:space="preserve"> - от границата ù с Национален парк „Централен Балкан” до сливането ù с река Бели Вит; </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Златна Панега - от извора до входа на гр. Луковит;</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Брязово</w:t>
      </w:r>
      <w:proofErr w:type="spellEnd"/>
      <w:r w:rsidRPr="00A002A9">
        <w:rPr>
          <w:rFonts w:eastAsia="PMingLiU"/>
          <w:lang w:val="bg-BG"/>
        </w:rPr>
        <w:t xml:space="preserve"> - от извора до вливането ù в река Бели Вит;</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Горуньово - от извора до вливането ù в река Бели Вит;</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Костина</w:t>
      </w:r>
      <w:proofErr w:type="spellEnd"/>
      <w:r w:rsidRPr="00A002A9">
        <w:rPr>
          <w:rFonts w:eastAsia="PMingLiU"/>
          <w:lang w:val="bg-BG"/>
        </w:rPr>
        <w:t xml:space="preserve"> – от паметника на Бенковски до </w:t>
      </w:r>
      <w:proofErr w:type="spellStart"/>
      <w:r w:rsidRPr="00A002A9">
        <w:rPr>
          <w:rFonts w:eastAsia="PMingLiU"/>
          <w:lang w:val="bg-BG"/>
        </w:rPr>
        <w:t>до</w:t>
      </w:r>
      <w:proofErr w:type="spellEnd"/>
      <w:r w:rsidRPr="00A002A9">
        <w:rPr>
          <w:rFonts w:eastAsia="PMingLiU"/>
          <w:lang w:val="bg-BG"/>
        </w:rPr>
        <w:t xml:space="preserve"> вливането ù в река Бели Вит.</w:t>
      </w:r>
    </w:p>
    <w:p w:rsidR="00A002A9" w:rsidRPr="00A002A9" w:rsidRDefault="00A002A9" w:rsidP="00A002A9">
      <w:pPr>
        <w:jc w:val="both"/>
        <w:rPr>
          <w:rFonts w:eastAsia="PMingLiU"/>
          <w:color w:val="000000"/>
          <w:lang w:val="bg-BG"/>
        </w:rPr>
      </w:pPr>
    </w:p>
    <w:p w:rsidR="00A002A9" w:rsidRPr="00A002A9" w:rsidRDefault="00A002A9" w:rsidP="00A002A9">
      <w:pPr>
        <w:jc w:val="both"/>
        <w:rPr>
          <w:rFonts w:eastAsia="PMingLiU"/>
          <w:b/>
          <w:color w:val="000000"/>
          <w:lang w:val="bg-BG"/>
        </w:rPr>
      </w:pPr>
      <w:r w:rsidRPr="00A002A9">
        <w:rPr>
          <w:rFonts w:eastAsia="PMingLiU"/>
          <w:b/>
          <w:color w:val="000000"/>
          <w:lang w:val="bg-BG"/>
        </w:rPr>
        <w:t>Област Пазарджик</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Водоем № 141023 в землището на с. Бошуля, общ. Септември.</w:t>
      </w:r>
    </w:p>
    <w:p w:rsidR="00A002A9" w:rsidRPr="00A002A9" w:rsidRDefault="00A002A9" w:rsidP="00A002A9">
      <w:pPr>
        <w:jc w:val="both"/>
        <w:rPr>
          <w:rFonts w:eastAsia="PMingLiU"/>
          <w:color w:val="000000"/>
          <w:lang w:val="bg-BG"/>
        </w:rPr>
      </w:pPr>
    </w:p>
    <w:p w:rsidR="00A002A9" w:rsidRPr="00A002A9" w:rsidRDefault="00A002A9" w:rsidP="00A002A9">
      <w:pPr>
        <w:jc w:val="both"/>
        <w:rPr>
          <w:rFonts w:eastAsia="PMingLiU"/>
          <w:b/>
          <w:color w:val="000000"/>
          <w:lang w:val="bg-BG"/>
        </w:rPr>
      </w:pPr>
      <w:r w:rsidRPr="00A002A9">
        <w:rPr>
          <w:rFonts w:eastAsia="PMingLiU"/>
          <w:b/>
          <w:color w:val="000000"/>
          <w:lang w:val="bg-BG"/>
        </w:rPr>
        <w:t>Област Перник</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яз. Студена;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Езеро Байкал - ЗМ </w:t>
      </w:r>
      <w:proofErr w:type="spellStart"/>
      <w:r w:rsidRPr="00A002A9">
        <w:rPr>
          <w:rFonts w:eastAsia="PMingLiU"/>
          <w:lang w:val="bg-BG"/>
        </w:rPr>
        <w:t>Чокльово</w:t>
      </w:r>
      <w:proofErr w:type="spellEnd"/>
      <w:r w:rsidRPr="00A002A9">
        <w:rPr>
          <w:rFonts w:eastAsia="PMingLiU"/>
          <w:lang w:val="bg-BG"/>
        </w:rPr>
        <w:t xml:space="preserve"> блато;</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горното течение на реките </w:t>
      </w:r>
      <w:proofErr w:type="spellStart"/>
      <w:r w:rsidRPr="00A002A9">
        <w:rPr>
          <w:rFonts w:eastAsia="PMingLiU"/>
          <w:lang w:val="bg-BG"/>
        </w:rPr>
        <w:t>Матница</w:t>
      </w:r>
      <w:proofErr w:type="spellEnd"/>
      <w:r w:rsidRPr="00A002A9">
        <w:rPr>
          <w:rFonts w:eastAsia="PMingLiU"/>
          <w:lang w:val="bg-BG"/>
        </w:rPr>
        <w:t xml:space="preserve">, </w:t>
      </w:r>
      <w:proofErr w:type="spellStart"/>
      <w:r w:rsidRPr="00A002A9">
        <w:rPr>
          <w:rFonts w:eastAsia="PMingLiU"/>
          <w:lang w:val="bg-BG"/>
        </w:rPr>
        <w:t>Кладнишка</w:t>
      </w:r>
      <w:proofErr w:type="spellEnd"/>
      <w:r w:rsidRPr="00A002A9">
        <w:rPr>
          <w:rFonts w:eastAsia="PMingLiU"/>
          <w:lang w:val="bg-BG"/>
        </w:rPr>
        <w:t xml:space="preserve"> и Струма, преминаващи през територията на Природен парк „Витоша” до вливането им в яз. Студена;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Ерма с притоците по цялото течение на реката от ГКПП Стрезимировци до границата с република Сърбия при с. </w:t>
      </w:r>
      <w:proofErr w:type="spellStart"/>
      <w:r w:rsidRPr="00A002A9">
        <w:rPr>
          <w:rFonts w:eastAsia="PMingLiU"/>
          <w:lang w:val="bg-BG"/>
        </w:rPr>
        <w:t>Петачинци</w:t>
      </w:r>
      <w:proofErr w:type="spellEnd"/>
      <w:r w:rsidRPr="00A002A9">
        <w:rPr>
          <w:rFonts w:eastAsia="PMingLiU"/>
          <w:lang w:val="bg-BG"/>
        </w:rPr>
        <w:t>;</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p. Треклянска (</w:t>
      </w:r>
      <w:proofErr w:type="spellStart"/>
      <w:r w:rsidRPr="00A002A9">
        <w:rPr>
          <w:rFonts w:eastAsia="PMingLiU"/>
          <w:lang w:val="bg-BG"/>
        </w:rPr>
        <w:t>Раянска</w:t>
      </w:r>
      <w:proofErr w:type="spellEnd"/>
      <w:r w:rsidRPr="00A002A9">
        <w:rPr>
          <w:rFonts w:eastAsia="PMingLiU"/>
          <w:lang w:val="bg-BG"/>
        </w:rPr>
        <w:t>) с притоците ù на територията на областта.</w:t>
      </w:r>
    </w:p>
    <w:p w:rsidR="00A002A9" w:rsidRPr="00A002A9" w:rsidRDefault="00A002A9" w:rsidP="00A002A9">
      <w:pPr>
        <w:rPr>
          <w:rFonts w:eastAsia="PMingLiU"/>
          <w:b/>
          <w:color w:val="000000"/>
          <w:lang w:val="bg-BG"/>
        </w:rPr>
      </w:pPr>
    </w:p>
    <w:p w:rsidR="00A002A9" w:rsidRPr="00A002A9" w:rsidRDefault="00A002A9" w:rsidP="00A002A9">
      <w:pPr>
        <w:jc w:val="both"/>
        <w:rPr>
          <w:rFonts w:eastAsia="PMingLiU"/>
          <w:b/>
          <w:color w:val="000000"/>
          <w:lang w:val="bg-BG"/>
        </w:rPr>
      </w:pPr>
      <w:r w:rsidRPr="00A002A9">
        <w:rPr>
          <w:rFonts w:eastAsia="PMingLiU"/>
          <w:b/>
          <w:color w:val="000000"/>
          <w:lang w:val="bg-BG"/>
        </w:rPr>
        <w:t>Област Пловдив</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Стряма – участъка, който преминава покрай града, в землището на гр. Клисура;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lastRenderedPageBreak/>
        <w:t xml:space="preserve">р. </w:t>
      </w:r>
      <w:proofErr w:type="spellStart"/>
      <w:r w:rsidRPr="00A002A9">
        <w:rPr>
          <w:rFonts w:eastAsia="PMingLiU"/>
          <w:lang w:val="bg-BG"/>
        </w:rPr>
        <w:t>Върлишница</w:t>
      </w:r>
      <w:proofErr w:type="spellEnd"/>
      <w:r w:rsidRPr="00A002A9">
        <w:rPr>
          <w:rFonts w:eastAsia="PMingLiU"/>
          <w:lang w:val="bg-BG"/>
        </w:rPr>
        <w:t xml:space="preserve"> – участъка от извора до ЖП моста;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Дълга – участъка от разклона за местност „Дълга” до разклона за Динков дол;</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Палеш</w:t>
      </w:r>
      <w:proofErr w:type="spellEnd"/>
      <w:r w:rsidRPr="00A002A9">
        <w:rPr>
          <w:rFonts w:eastAsia="PMingLiU"/>
          <w:lang w:val="bg-BG"/>
        </w:rPr>
        <w:t xml:space="preserve"> – от пътния мост до вливането на р. Дълга в р. Права;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Белешница</w:t>
      </w:r>
      <w:proofErr w:type="spellEnd"/>
      <w:r w:rsidRPr="00A002A9">
        <w:rPr>
          <w:rFonts w:eastAsia="PMingLiU"/>
          <w:lang w:val="bg-BG"/>
        </w:rPr>
        <w:t xml:space="preserve"> - от пътния мост на разклона за местност „Попското” до местност „Бичкията”;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езеро Въча с площ 18дка, община Стамболийски.</w:t>
      </w:r>
    </w:p>
    <w:p w:rsidR="00A002A9" w:rsidRPr="00A002A9" w:rsidRDefault="00A002A9" w:rsidP="00A002A9">
      <w:pPr>
        <w:ind w:firstLine="360"/>
        <w:jc w:val="both"/>
        <w:rPr>
          <w:rFonts w:eastAsia="PMingLiU"/>
          <w:b/>
          <w:color w:val="000000"/>
          <w:lang w:val="bg-BG"/>
        </w:rPr>
      </w:pPr>
    </w:p>
    <w:p w:rsidR="00A002A9" w:rsidRPr="00A002A9" w:rsidRDefault="00A002A9" w:rsidP="00A002A9">
      <w:pPr>
        <w:jc w:val="both"/>
        <w:rPr>
          <w:rFonts w:eastAsia="PMingLiU"/>
          <w:b/>
          <w:color w:val="000000"/>
          <w:lang w:val="bg-BG"/>
        </w:rPr>
      </w:pPr>
      <w:r w:rsidRPr="00A002A9">
        <w:rPr>
          <w:rFonts w:eastAsia="PMingLiU"/>
          <w:b/>
          <w:color w:val="000000"/>
          <w:lang w:val="bg-BG"/>
        </w:rPr>
        <w:t>Област Смолян</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Арда с притоците ù - от изворите до рибовъдното стопанство в с. Кошница;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Сивинска</w:t>
      </w:r>
      <w:proofErr w:type="spellEnd"/>
      <w:r w:rsidRPr="00A002A9">
        <w:rPr>
          <w:rFonts w:eastAsia="PMingLiU"/>
          <w:lang w:val="bg-BG"/>
        </w:rPr>
        <w:t xml:space="preserve"> с притоците ù - от изворите до вливането ù в р. Арда;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Черна с всичките ù притоци - от изворите до тунела;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Крива река - от изворите до вливането ù в р. Черна;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Кутелска</w:t>
      </w:r>
      <w:proofErr w:type="spellEnd"/>
      <w:r w:rsidRPr="00A002A9">
        <w:rPr>
          <w:rFonts w:eastAsia="PMingLiU"/>
          <w:lang w:val="bg-BG"/>
        </w:rPr>
        <w:t xml:space="preserve"> с притоците ù - от изворите до сливането ù в р. </w:t>
      </w:r>
      <w:proofErr w:type="spellStart"/>
      <w:r w:rsidRPr="00A002A9">
        <w:rPr>
          <w:rFonts w:eastAsia="PMingLiU"/>
          <w:lang w:val="bg-BG"/>
        </w:rPr>
        <w:t>Виевска</w:t>
      </w:r>
      <w:proofErr w:type="spellEnd"/>
      <w:r w:rsidRPr="00A002A9">
        <w:rPr>
          <w:rFonts w:eastAsia="PMingLiU"/>
          <w:lang w:val="bg-BG"/>
        </w:rPr>
        <w:t>;</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Девинска - от границата с РДГ Пазарджик до моста на рибарник „Девин 4” (началото на защитената местност);</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Буйновска</w:t>
      </w:r>
      <w:proofErr w:type="spellEnd"/>
      <w:r w:rsidRPr="00A002A9">
        <w:rPr>
          <w:rFonts w:eastAsia="PMingLiU"/>
          <w:lang w:val="bg-BG"/>
        </w:rPr>
        <w:t xml:space="preserve"> с притоците ù - от изворите до вливането ù в язовир Тешел;</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Триградска с притоците ù - от изворите до моста на механичния цех и от бетоновия мост над „Дяволското гърло” до </w:t>
      </w:r>
      <w:proofErr w:type="spellStart"/>
      <w:r w:rsidRPr="00A002A9">
        <w:rPr>
          <w:rFonts w:eastAsia="PMingLiU"/>
          <w:lang w:val="bg-BG"/>
        </w:rPr>
        <w:t>мостта</w:t>
      </w:r>
      <w:proofErr w:type="spellEnd"/>
      <w:r w:rsidRPr="00A002A9">
        <w:rPr>
          <w:rFonts w:eastAsia="PMingLiU"/>
          <w:lang w:val="bg-BG"/>
        </w:rPr>
        <w:t xml:space="preserve"> в местността „Буков мост”;</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Чеирска</w:t>
      </w:r>
      <w:proofErr w:type="spellEnd"/>
      <w:r w:rsidRPr="00A002A9">
        <w:rPr>
          <w:rFonts w:eastAsia="PMingLiU"/>
          <w:lang w:val="bg-BG"/>
        </w:rPr>
        <w:t xml:space="preserve"> с притоците ù - от изворите до вливането ù в р. Триградска; </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Широколъшка - от изворите с всичките ù притоци до кантара на бившето АПК; </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Въча - от язовирната стената на яз. Цанков камък до ВЕЦ „Цанков камък” над с. Михалково;</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Чудните мостове - от изворите до вливането ù в р. </w:t>
      </w:r>
      <w:proofErr w:type="spellStart"/>
      <w:r w:rsidRPr="00A002A9">
        <w:rPr>
          <w:rFonts w:eastAsia="PMingLiU"/>
          <w:lang w:val="bg-BG"/>
        </w:rPr>
        <w:t>Забърдовска</w:t>
      </w:r>
      <w:proofErr w:type="spellEnd"/>
      <w:r w:rsidRPr="00A002A9">
        <w:rPr>
          <w:rFonts w:eastAsia="PMingLiU"/>
          <w:lang w:val="bg-BG"/>
        </w:rPr>
        <w:t xml:space="preserve">; </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Караджа дере от границата с ДГС „Широка поляна”, заедно с притоците ù до ГК „Чарка”;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Герзовска</w:t>
      </w:r>
      <w:proofErr w:type="spellEnd"/>
      <w:r w:rsidRPr="00A002A9">
        <w:rPr>
          <w:rFonts w:eastAsia="PMingLiU"/>
          <w:lang w:val="bg-BG"/>
        </w:rPr>
        <w:t xml:space="preserve"> - с всичките ù притоци до вливането ù в р. Черна; </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Бяла река - от изворите ù до вливането ù в р. Черна; </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Тикалска</w:t>
      </w:r>
      <w:proofErr w:type="spellEnd"/>
      <w:r w:rsidRPr="00A002A9">
        <w:rPr>
          <w:rFonts w:eastAsia="PMingLiU"/>
          <w:lang w:val="bg-BG"/>
        </w:rPr>
        <w:t xml:space="preserve"> - от изворите до вливането ù в р. Черна;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Чепеларска – от изворите с всичките ù</w:t>
      </w:r>
      <w:r w:rsidRPr="00A002A9" w:rsidDel="00941EFD">
        <w:rPr>
          <w:rFonts w:eastAsia="PMingLiU"/>
          <w:lang w:val="bg-BG"/>
        </w:rPr>
        <w:t xml:space="preserve"> </w:t>
      </w:r>
      <w:r w:rsidRPr="00A002A9">
        <w:rPr>
          <w:rFonts w:eastAsia="PMingLiU"/>
          <w:lang w:val="bg-BG"/>
        </w:rPr>
        <w:t xml:space="preserve">притоци, до вливането на р. </w:t>
      </w:r>
      <w:proofErr w:type="spellStart"/>
      <w:r w:rsidRPr="00A002A9">
        <w:rPr>
          <w:rFonts w:eastAsia="PMingLiU"/>
          <w:lang w:val="bg-BG"/>
        </w:rPr>
        <w:t>Зорнишка</w:t>
      </w:r>
      <w:proofErr w:type="spellEnd"/>
    </w:p>
    <w:p w:rsidR="00A002A9" w:rsidRPr="00A002A9" w:rsidRDefault="00A002A9" w:rsidP="008444CC">
      <w:pPr>
        <w:numPr>
          <w:ilvl w:val="0"/>
          <w:numId w:val="1"/>
        </w:numPr>
        <w:tabs>
          <w:tab w:val="left" w:pos="993"/>
        </w:tabs>
        <w:ind w:hanging="11"/>
        <w:jc w:val="both"/>
        <w:rPr>
          <w:rFonts w:eastAsia="PMingLiU"/>
          <w:lang w:val="bg-BG"/>
        </w:rPr>
      </w:pPr>
      <w:proofErr w:type="spellStart"/>
      <w:r w:rsidRPr="00A002A9">
        <w:rPr>
          <w:rFonts w:eastAsia="PMingLiU"/>
          <w:lang w:val="bg-BG"/>
        </w:rPr>
        <w:t>Смолянски</w:t>
      </w:r>
      <w:proofErr w:type="spellEnd"/>
      <w:r w:rsidRPr="00A002A9">
        <w:rPr>
          <w:rFonts w:eastAsia="PMingLiU"/>
          <w:lang w:val="bg-BG"/>
        </w:rPr>
        <w:t xml:space="preserve"> езера (защитената местност) - езерата „Мътното”, „Бистрото” и „Тревистото”.</w:t>
      </w:r>
    </w:p>
    <w:p w:rsidR="00A002A9" w:rsidRPr="00A002A9" w:rsidRDefault="00A002A9" w:rsidP="00A002A9">
      <w:pPr>
        <w:jc w:val="both"/>
        <w:rPr>
          <w:rFonts w:eastAsia="PMingLiU"/>
          <w:b/>
          <w:color w:val="000000"/>
          <w:lang w:val="bg-BG"/>
        </w:rPr>
      </w:pPr>
    </w:p>
    <w:p w:rsidR="00A002A9" w:rsidRPr="00A002A9" w:rsidRDefault="00A002A9" w:rsidP="00A002A9">
      <w:pPr>
        <w:jc w:val="both"/>
        <w:rPr>
          <w:rFonts w:eastAsia="PMingLiU"/>
          <w:b/>
          <w:color w:val="000000"/>
          <w:lang w:val="bg-BG"/>
        </w:rPr>
      </w:pPr>
      <w:r w:rsidRPr="00A002A9">
        <w:rPr>
          <w:rFonts w:eastAsia="PMingLiU"/>
          <w:b/>
          <w:color w:val="000000"/>
          <w:lang w:val="bg-BG"/>
        </w:rPr>
        <w:t>Област София н София-град</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Меде</w:t>
      </w:r>
      <w:proofErr w:type="spellEnd"/>
      <w:r w:rsidRPr="00A002A9">
        <w:rPr>
          <w:rFonts w:eastAsia="PMingLiU"/>
          <w:lang w:val="bg-BG"/>
        </w:rPr>
        <w:t xml:space="preserve"> дере - в района на ДЛ Копривщица по цялата ù дължина;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p. Габровница - в района на ДС Своге от изворите до манастир Седемте престола;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Дълга - от извора до местността </w:t>
      </w:r>
      <w:proofErr w:type="spellStart"/>
      <w:r w:rsidRPr="00A002A9">
        <w:rPr>
          <w:rFonts w:eastAsia="PMingLiU"/>
          <w:lang w:val="bg-BG"/>
        </w:rPr>
        <w:t>Косница</w:t>
      </w:r>
      <w:proofErr w:type="spellEnd"/>
      <w:r w:rsidRPr="00A002A9">
        <w:rPr>
          <w:rFonts w:eastAsia="PMingLiU"/>
          <w:lang w:val="bg-BG"/>
        </w:rPr>
        <w:t>;</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Свинска - в района на ДС Етрополе по цялата ù дължина;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Еленска - в района на ДС Пирдоп от изворите й до базиликата „Свети Илия”;</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Чавча</w:t>
      </w:r>
      <w:proofErr w:type="spellEnd"/>
      <w:r w:rsidRPr="00A002A9">
        <w:rPr>
          <w:rFonts w:eastAsia="PMingLiU"/>
          <w:lang w:val="bg-BG"/>
        </w:rPr>
        <w:t xml:space="preserve"> - в района на ДС Костенец от изворите ù до курорта на с. Костенец; </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Урдина</w:t>
      </w:r>
      <w:proofErr w:type="spellEnd"/>
      <w:r w:rsidRPr="00A002A9">
        <w:rPr>
          <w:rFonts w:eastAsia="PMingLiU"/>
          <w:lang w:val="bg-BG"/>
        </w:rPr>
        <w:t xml:space="preserve"> - от изворите до вливането ù в р. Черни Искър;</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p. </w:t>
      </w:r>
      <w:proofErr w:type="spellStart"/>
      <w:r w:rsidRPr="00A002A9">
        <w:rPr>
          <w:rFonts w:eastAsia="PMingLiU"/>
          <w:lang w:val="bg-BG"/>
        </w:rPr>
        <w:t>Кору</w:t>
      </w:r>
      <w:proofErr w:type="spellEnd"/>
      <w:r w:rsidRPr="00A002A9">
        <w:rPr>
          <w:rFonts w:eastAsia="PMingLiU"/>
          <w:lang w:val="bg-BG"/>
        </w:rPr>
        <w:t xml:space="preserve"> дере; </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Куфарита</w:t>
      </w:r>
      <w:proofErr w:type="spellEnd"/>
      <w:r w:rsidRPr="00A002A9">
        <w:rPr>
          <w:rFonts w:eastAsia="PMingLiU"/>
          <w:lang w:val="bg-BG"/>
        </w:rPr>
        <w:t>;</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всички р</w:t>
      </w:r>
      <w:r w:rsidR="00CC53E0">
        <w:rPr>
          <w:rFonts w:eastAsia="PMingLiU"/>
          <w:lang w:val="bg-BG"/>
        </w:rPr>
        <w:t>еки на територията на ПП Витоша.</w:t>
      </w:r>
    </w:p>
    <w:p w:rsidR="00A002A9" w:rsidRPr="00A002A9" w:rsidRDefault="00A002A9" w:rsidP="00A002A9">
      <w:pPr>
        <w:jc w:val="both"/>
        <w:rPr>
          <w:rFonts w:eastAsia="PMingLiU"/>
          <w:b/>
          <w:color w:val="000000"/>
          <w:lang w:val="bg-BG"/>
        </w:rPr>
      </w:pPr>
    </w:p>
    <w:p w:rsidR="00A002A9" w:rsidRPr="00A002A9" w:rsidRDefault="00A002A9" w:rsidP="00A002A9">
      <w:pPr>
        <w:jc w:val="both"/>
        <w:rPr>
          <w:rFonts w:eastAsia="PMingLiU"/>
          <w:b/>
          <w:color w:val="000000"/>
          <w:lang w:val="bg-BG"/>
        </w:rPr>
      </w:pPr>
      <w:r w:rsidRPr="00A002A9">
        <w:rPr>
          <w:rFonts w:eastAsia="PMingLiU"/>
          <w:b/>
          <w:color w:val="000000"/>
          <w:lang w:val="bg-BG"/>
        </w:rPr>
        <w:t>Област Стара Загора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Лешница - от бариерата по цялото поречие до моста „</w:t>
      </w:r>
      <w:proofErr w:type="spellStart"/>
      <w:r w:rsidRPr="00A002A9">
        <w:rPr>
          <w:rFonts w:eastAsia="PMingLiU"/>
          <w:lang w:val="bg-BG"/>
        </w:rPr>
        <w:t>Узан</w:t>
      </w:r>
      <w:proofErr w:type="spellEnd"/>
      <w:r w:rsidRPr="00A002A9">
        <w:rPr>
          <w:rFonts w:eastAsia="PMingLiU"/>
          <w:lang w:val="bg-BG"/>
        </w:rPr>
        <w:t xml:space="preserve"> дере”;</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Кадемлийска</w:t>
      </w:r>
      <w:proofErr w:type="spellEnd"/>
      <w:r w:rsidRPr="00A002A9">
        <w:rPr>
          <w:rFonts w:eastAsia="PMingLiU"/>
          <w:lang w:val="bg-BG"/>
        </w:rPr>
        <w:t>, десен приток на р. Тъжа - по цялото й поречие;</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Селченска</w:t>
      </w:r>
      <w:proofErr w:type="spellEnd"/>
      <w:r w:rsidRPr="00A002A9">
        <w:rPr>
          <w:rFonts w:eastAsia="PMingLiU"/>
          <w:lang w:val="bg-BG"/>
        </w:rPr>
        <w:t xml:space="preserve"> - от извора ù</w:t>
      </w:r>
      <w:r w:rsidRPr="00A002A9" w:rsidDel="00941EFD">
        <w:rPr>
          <w:rFonts w:eastAsia="PMingLiU"/>
          <w:lang w:val="bg-BG"/>
        </w:rPr>
        <w:t xml:space="preserve"> </w:t>
      </w:r>
      <w:r w:rsidRPr="00A002A9">
        <w:rPr>
          <w:rFonts w:eastAsia="PMingLiU"/>
          <w:lang w:val="bg-BG"/>
        </w:rPr>
        <w:t>по цялото поречие до гр. Мъглиж.</w:t>
      </w:r>
    </w:p>
    <w:p w:rsidR="00A002A9" w:rsidRPr="00A002A9" w:rsidRDefault="00A002A9" w:rsidP="00A002A9">
      <w:pPr>
        <w:jc w:val="both"/>
        <w:rPr>
          <w:rFonts w:eastAsia="PMingLiU"/>
          <w:b/>
          <w:color w:val="000000"/>
          <w:lang w:val="bg-BG"/>
        </w:rPr>
      </w:pPr>
    </w:p>
    <w:p w:rsidR="00A002A9" w:rsidRPr="00A002A9" w:rsidRDefault="00A002A9" w:rsidP="00A002A9">
      <w:pPr>
        <w:jc w:val="both"/>
        <w:rPr>
          <w:rFonts w:eastAsia="PMingLiU"/>
          <w:b/>
          <w:color w:val="000000"/>
          <w:lang w:val="bg-BG"/>
        </w:rPr>
      </w:pPr>
      <w:r w:rsidRPr="00A002A9">
        <w:rPr>
          <w:rFonts w:eastAsia="PMingLiU"/>
          <w:b/>
          <w:color w:val="000000"/>
          <w:lang w:val="bg-BG"/>
        </w:rPr>
        <w:t>Област Сливен</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Луда Камчия и нейните притоци от изворите до с. Ичера, община Сливен;</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Голямата река – от изворите до с. Бяла паланка, община Твърдица.</w:t>
      </w:r>
    </w:p>
    <w:p w:rsidR="00A002A9" w:rsidRPr="00A002A9" w:rsidRDefault="00A002A9" w:rsidP="00A002A9">
      <w:pPr>
        <w:jc w:val="both"/>
        <w:rPr>
          <w:rFonts w:eastAsia="PMingLiU"/>
          <w:lang w:val="bg-BG"/>
        </w:rPr>
      </w:pPr>
    </w:p>
    <w:p w:rsidR="00A002A9" w:rsidRPr="00A002A9" w:rsidRDefault="00A002A9" w:rsidP="00A002A9">
      <w:pPr>
        <w:jc w:val="both"/>
        <w:rPr>
          <w:rFonts w:eastAsia="PMingLiU"/>
          <w:b/>
          <w:lang w:val="bg-BG"/>
        </w:rPr>
      </w:pPr>
      <w:r w:rsidRPr="00A002A9">
        <w:rPr>
          <w:rFonts w:eastAsia="PMingLiU"/>
          <w:b/>
          <w:lang w:val="bg-BG"/>
        </w:rPr>
        <w:t>Област Ямбол</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Синаповска;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Тунджа – в участъка на резерват „Горна Топчия”;</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Тунджа – в участъка на резерват „Долна Топчия”.</w:t>
      </w:r>
    </w:p>
    <w:p w:rsidR="00A002A9" w:rsidRPr="00A002A9" w:rsidRDefault="00A002A9" w:rsidP="00A002A9">
      <w:pPr>
        <w:rPr>
          <w:rFonts w:eastAsia="PMingLiU"/>
          <w:lang w:val="bg-BG"/>
        </w:rPr>
      </w:pPr>
    </w:p>
    <w:p w:rsidR="00A002A9" w:rsidRPr="00A002A9" w:rsidRDefault="00A002A9" w:rsidP="00A002A9">
      <w:pPr>
        <w:jc w:val="both"/>
        <w:rPr>
          <w:rFonts w:eastAsia="PMingLiU"/>
          <w:b/>
          <w:color w:val="000000"/>
          <w:lang w:val="bg-BG"/>
        </w:rPr>
      </w:pPr>
      <w:r w:rsidRPr="00A002A9">
        <w:rPr>
          <w:rFonts w:eastAsia="PMingLiU"/>
          <w:b/>
          <w:lang w:val="bg-BG"/>
        </w:rPr>
        <w:t>4.2.</w:t>
      </w:r>
      <w:r w:rsidRPr="00A002A9">
        <w:rPr>
          <w:rFonts w:eastAsia="PMingLiU"/>
          <w:lang w:val="bg-BG"/>
        </w:rPr>
        <w:t xml:space="preserve"> </w:t>
      </w:r>
      <w:r w:rsidRPr="00A002A9">
        <w:rPr>
          <w:rFonts w:eastAsia="PMingLiU"/>
          <w:b/>
          <w:color w:val="000000"/>
          <w:lang w:val="bg-BG"/>
        </w:rPr>
        <w:t>Забранява се през периода 2019 - 2021 година, при извършване на любителски риболов, задържането на улов от речна (балканска) пъстърва /</w:t>
      </w:r>
      <w:proofErr w:type="spellStart"/>
      <w:r w:rsidRPr="00A002A9">
        <w:rPr>
          <w:rFonts w:eastAsia="PMingLiU"/>
          <w:b/>
          <w:color w:val="000000"/>
          <w:lang w:val="bg-BG"/>
        </w:rPr>
        <w:t>Sal</w:t>
      </w:r>
      <w:proofErr w:type="spellEnd"/>
      <w:r w:rsidRPr="00A002A9">
        <w:rPr>
          <w:rFonts w:eastAsia="PMingLiU"/>
          <w:b/>
          <w:color w:val="000000"/>
        </w:rPr>
        <w:t>m</w:t>
      </w:r>
      <w:r w:rsidRPr="00A002A9">
        <w:rPr>
          <w:rFonts w:eastAsia="PMingLiU"/>
          <w:b/>
          <w:color w:val="000000"/>
          <w:lang w:val="bg-BG"/>
        </w:rPr>
        <w:t xml:space="preserve">о </w:t>
      </w:r>
      <w:proofErr w:type="spellStart"/>
      <w:r w:rsidRPr="00A002A9">
        <w:rPr>
          <w:rFonts w:eastAsia="PMingLiU"/>
          <w:b/>
          <w:color w:val="000000"/>
          <w:lang w:val="bg-BG"/>
        </w:rPr>
        <w:t>trutta</w:t>
      </w:r>
      <w:proofErr w:type="spellEnd"/>
      <w:r w:rsidRPr="00A002A9">
        <w:rPr>
          <w:rFonts w:eastAsia="PMingLiU"/>
          <w:b/>
          <w:color w:val="000000"/>
          <w:lang w:val="bg-BG"/>
        </w:rPr>
        <w:t xml:space="preserve"> </w:t>
      </w:r>
      <w:proofErr w:type="spellStart"/>
      <w:r w:rsidRPr="00A002A9">
        <w:rPr>
          <w:rFonts w:eastAsia="PMingLiU"/>
          <w:b/>
          <w:color w:val="000000"/>
          <w:lang w:val="bg-BG"/>
        </w:rPr>
        <w:t>fario</w:t>
      </w:r>
      <w:proofErr w:type="spellEnd"/>
      <w:r w:rsidRPr="00A002A9">
        <w:rPr>
          <w:rFonts w:eastAsia="PMingLiU"/>
          <w:b/>
          <w:color w:val="000000"/>
          <w:lang w:val="bg-BG"/>
        </w:rPr>
        <w:t>/ в участъците на реките и водните обекти, както следва:</w:t>
      </w:r>
    </w:p>
    <w:p w:rsidR="00A002A9" w:rsidRPr="00A002A9" w:rsidRDefault="00A002A9" w:rsidP="00A002A9">
      <w:pPr>
        <w:jc w:val="both"/>
        <w:rPr>
          <w:rFonts w:eastAsia="PMingLiU"/>
          <w:b/>
          <w:color w:val="000000"/>
          <w:lang w:val="bg-BG"/>
        </w:rPr>
      </w:pPr>
    </w:p>
    <w:p w:rsidR="00A002A9" w:rsidRPr="00A002A9" w:rsidRDefault="00A002A9" w:rsidP="00A002A9">
      <w:pPr>
        <w:jc w:val="both"/>
        <w:rPr>
          <w:rFonts w:eastAsia="PMingLiU"/>
          <w:b/>
          <w:lang w:val="bg-BG"/>
        </w:rPr>
      </w:pPr>
      <w:r w:rsidRPr="00A002A9">
        <w:rPr>
          <w:rFonts w:eastAsia="PMingLiU"/>
          <w:b/>
          <w:lang w:val="bg-BG"/>
        </w:rPr>
        <w:t>Област Благоевград</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Черна Места с притоците ù, от границите на НП Рила до вливането ù в река Места;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Бела Места с притоците ù, от границите на НП Рила до вливането в река Места.</w:t>
      </w:r>
    </w:p>
    <w:p w:rsidR="00A002A9" w:rsidRPr="00A002A9" w:rsidRDefault="00A002A9" w:rsidP="00A002A9">
      <w:pPr>
        <w:jc w:val="both"/>
        <w:rPr>
          <w:rFonts w:eastAsia="PMingLiU"/>
          <w:b/>
          <w:color w:val="000000"/>
          <w:lang w:val="bg-BG"/>
        </w:rPr>
      </w:pPr>
    </w:p>
    <w:p w:rsidR="00A002A9" w:rsidRPr="00A002A9" w:rsidRDefault="00A002A9" w:rsidP="00A002A9">
      <w:pPr>
        <w:jc w:val="both"/>
        <w:rPr>
          <w:rFonts w:eastAsia="PMingLiU"/>
          <w:b/>
          <w:color w:val="000000"/>
          <w:lang w:val="bg-BG"/>
        </w:rPr>
      </w:pPr>
      <w:r w:rsidRPr="00A002A9">
        <w:rPr>
          <w:rFonts w:eastAsia="PMingLiU"/>
          <w:b/>
          <w:color w:val="000000"/>
          <w:lang w:val="bg-BG"/>
        </w:rPr>
        <w:t>Област Кюстендил</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Драговищица с притоците ù - от държавната граница на България до вливането ù в река Струма; </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Рилска с притоците ù - от границите на ПП Рилски Манастир до вливането в р. Струма;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Елешница с притоците - от изворите до вливането в река Струма; </w:t>
      </w:r>
    </w:p>
    <w:p w:rsidR="00A002A9" w:rsidRPr="00A002A9" w:rsidRDefault="00A002A9" w:rsidP="008444CC">
      <w:pPr>
        <w:numPr>
          <w:ilvl w:val="0"/>
          <w:numId w:val="1"/>
        </w:numPr>
        <w:tabs>
          <w:tab w:val="left" w:pos="993"/>
        </w:tabs>
        <w:ind w:hanging="11"/>
        <w:jc w:val="both"/>
        <w:rPr>
          <w:rFonts w:eastAsia="PMingLiU"/>
          <w:color w:val="000000"/>
          <w:lang w:val="bg-BG"/>
        </w:rPr>
      </w:pPr>
      <w:r w:rsidRPr="00A002A9">
        <w:rPr>
          <w:rFonts w:eastAsia="PMingLiU"/>
          <w:lang w:val="bg-BG"/>
        </w:rPr>
        <w:t>р. Треклянска (</w:t>
      </w:r>
      <w:proofErr w:type="spellStart"/>
      <w:r w:rsidRPr="00A002A9">
        <w:rPr>
          <w:rFonts w:eastAsia="PMingLiU"/>
          <w:lang w:val="bg-BG"/>
        </w:rPr>
        <w:t>Раянска</w:t>
      </w:r>
      <w:proofErr w:type="spellEnd"/>
      <w:r w:rsidRPr="00A002A9">
        <w:rPr>
          <w:rFonts w:eastAsia="PMingLiU"/>
          <w:color w:val="000000"/>
          <w:lang w:val="bg-BG"/>
        </w:rPr>
        <w:t>) с притоците – на територията на областта.</w:t>
      </w:r>
    </w:p>
    <w:p w:rsidR="00A002A9" w:rsidRPr="00A002A9" w:rsidRDefault="00A002A9" w:rsidP="00A002A9">
      <w:pPr>
        <w:jc w:val="both"/>
        <w:rPr>
          <w:rFonts w:eastAsia="PMingLiU"/>
          <w:b/>
          <w:color w:val="000000"/>
          <w:lang w:val="bg-BG"/>
        </w:rPr>
      </w:pPr>
    </w:p>
    <w:p w:rsidR="00A002A9" w:rsidRPr="00A002A9" w:rsidRDefault="00A002A9" w:rsidP="00A002A9">
      <w:pPr>
        <w:jc w:val="both"/>
        <w:rPr>
          <w:rFonts w:eastAsia="PMingLiU"/>
          <w:b/>
          <w:color w:val="000000"/>
          <w:lang w:val="bg-BG"/>
        </w:rPr>
      </w:pPr>
      <w:r w:rsidRPr="00A002A9">
        <w:rPr>
          <w:rFonts w:eastAsia="PMingLiU"/>
          <w:b/>
          <w:color w:val="000000"/>
          <w:lang w:val="bg-BG"/>
        </w:rPr>
        <w:t>Област Монтана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Дългоделска</w:t>
      </w:r>
      <w:proofErr w:type="spellEnd"/>
      <w:r w:rsidRPr="00A002A9">
        <w:rPr>
          <w:rFonts w:eastAsia="PMingLiU"/>
          <w:lang w:val="bg-BG"/>
        </w:rPr>
        <w:t xml:space="preserve"> Огоста и притоците ù - от изворите до вливането в р. Огоста;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Ботуня заедно с притоците ù - от изворите до кв. </w:t>
      </w:r>
      <w:proofErr w:type="spellStart"/>
      <w:r w:rsidRPr="00A002A9">
        <w:rPr>
          <w:rFonts w:eastAsia="PMingLiU"/>
          <w:lang w:val="bg-BG"/>
        </w:rPr>
        <w:t>Заножене</w:t>
      </w:r>
      <w:proofErr w:type="spellEnd"/>
      <w:r w:rsidRPr="00A002A9">
        <w:rPr>
          <w:rFonts w:eastAsia="PMingLiU"/>
          <w:lang w:val="bg-BG"/>
        </w:rPr>
        <w:t xml:space="preserve"> на гр. Вършец;</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Огоста – под язовирната стена на яз. Огоста до железопътния мост при с. Ерден, общ. Бойчиновци;</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Шабовица</w:t>
      </w:r>
      <w:proofErr w:type="spellEnd"/>
      <w:r w:rsidRPr="00A002A9">
        <w:rPr>
          <w:rFonts w:eastAsia="PMingLiU"/>
          <w:lang w:val="bg-BG"/>
        </w:rPr>
        <w:t xml:space="preserve"> - от изворите до кв. </w:t>
      </w:r>
      <w:proofErr w:type="spellStart"/>
      <w:r w:rsidRPr="00A002A9">
        <w:rPr>
          <w:rFonts w:eastAsia="PMingLiU"/>
          <w:lang w:val="bg-BG"/>
        </w:rPr>
        <w:t>Беговица</w:t>
      </w:r>
      <w:proofErr w:type="spellEnd"/>
      <w:r w:rsidRPr="00A002A9">
        <w:rPr>
          <w:rFonts w:eastAsia="PMingLiU"/>
          <w:lang w:val="bg-BG"/>
        </w:rPr>
        <w:t>, гр. Берковица;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Голема река - от изворите до кв. </w:t>
      </w:r>
      <w:proofErr w:type="spellStart"/>
      <w:r w:rsidRPr="00A002A9">
        <w:rPr>
          <w:rFonts w:eastAsia="PMingLiU"/>
          <w:lang w:val="bg-BG"/>
        </w:rPr>
        <w:t>Беговица</w:t>
      </w:r>
      <w:proofErr w:type="spellEnd"/>
      <w:r w:rsidRPr="00A002A9">
        <w:rPr>
          <w:rFonts w:eastAsia="PMingLiU"/>
          <w:lang w:val="bg-BG"/>
        </w:rPr>
        <w:t>, гр. Берковица;</w:t>
      </w:r>
    </w:p>
    <w:p w:rsidR="00A002A9" w:rsidRPr="00A002A9" w:rsidRDefault="00A002A9" w:rsidP="008444CC">
      <w:pPr>
        <w:numPr>
          <w:ilvl w:val="0"/>
          <w:numId w:val="1"/>
        </w:numPr>
        <w:tabs>
          <w:tab w:val="left" w:pos="993"/>
        </w:tabs>
        <w:ind w:hanging="11"/>
        <w:jc w:val="both"/>
        <w:rPr>
          <w:rFonts w:eastAsia="PMingLiU"/>
          <w:color w:val="000000"/>
          <w:lang w:val="bg-BG"/>
        </w:rPr>
      </w:pPr>
      <w:r w:rsidRPr="00A002A9">
        <w:rPr>
          <w:rFonts w:eastAsia="PMingLiU"/>
          <w:lang w:val="bg-BG"/>
        </w:rPr>
        <w:t xml:space="preserve">р. Къса река - от </w:t>
      </w:r>
      <w:proofErr w:type="spellStart"/>
      <w:r w:rsidRPr="00A002A9">
        <w:rPr>
          <w:rFonts w:eastAsia="PMingLiU"/>
          <w:lang w:val="bg-BG"/>
        </w:rPr>
        <w:t>изорите</w:t>
      </w:r>
      <w:proofErr w:type="spellEnd"/>
      <w:r w:rsidRPr="00A002A9">
        <w:rPr>
          <w:rFonts w:eastAsia="PMingLiU"/>
          <w:color w:val="000000"/>
          <w:lang w:val="bg-BG"/>
        </w:rPr>
        <w:t xml:space="preserve"> до кв. </w:t>
      </w:r>
      <w:proofErr w:type="spellStart"/>
      <w:r w:rsidRPr="00A002A9">
        <w:rPr>
          <w:rFonts w:eastAsia="PMingLiU"/>
          <w:color w:val="000000"/>
          <w:lang w:val="bg-BG"/>
        </w:rPr>
        <w:t>Беговица</w:t>
      </w:r>
      <w:proofErr w:type="spellEnd"/>
      <w:r w:rsidRPr="00A002A9">
        <w:rPr>
          <w:rFonts w:eastAsia="PMingLiU"/>
          <w:color w:val="000000"/>
          <w:lang w:val="bg-BG"/>
        </w:rPr>
        <w:t>, гр. Берковица.</w:t>
      </w:r>
    </w:p>
    <w:p w:rsidR="00A002A9" w:rsidRPr="00A002A9" w:rsidRDefault="00A002A9" w:rsidP="00A002A9">
      <w:pPr>
        <w:ind w:left="180" w:hanging="180"/>
        <w:jc w:val="both"/>
        <w:rPr>
          <w:rFonts w:eastAsia="PMingLiU"/>
          <w:lang w:val="bg-BG"/>
        </w:rPr>
      </w:pPr>
    </w:p>
    <w:p w:rsidR="00A002A9" w:rsidRPr="00A002A9" w:rsidRDefault="00A002A9" w:rsidP="00A002A9">
      <w:pPr>
        <w:ind w:left="180" w:hanging="180"/>
        <w:jc w:val="both"/>
        <w:rPr>
          <w:rFonts w:eastAsia="PMingLiU"/>
          <w:b/>
          <w:lang w:val="bg-BG"/>
        </w:rPr>
      </w:pPr>
      <w:r w:rsidRPr="00A002A9">
        <w:rPr>
          <w:rFonts w:eastAsia="PMingLiU"/>
          <w:b/>
          <w:lang w:val="bg-BG"/>
        </w:rPr>
        <w:t>Област Пловдив</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Бяла река с притоците ù - от границите на Национален парк „Централен Балкан” до вливането в река Стряма;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Тъмръшка</w:t>
      </w:r>
      <w:proofErr w:type="spellEnd"/>
      <w:r w:rsidRPr="00A002A9">
        <w:rPr>
          <w:rFonts w:eastAsia="PMingLiU"/>
          <w:lang w:val="bg-BG"/>
        </w:rPr>
        <w:t xml:space="preserve"> с притоците ù - от местността „Момин мост” до с. </w:t>
      </w:r>
      <w:proofErr w:type="spellStart"/>
      <w:r w:rsidRPr="00A002A9">
        <w:rPr>
          <w:rFonts w:eastAsia="PMingLiU"/>
          <w:lang w:val="bg-BG"/>
        </w:rPr>
        <w:t>Пьрвенец</w:t>
      </w:r>
      <w:proofErr w:type="spellEnd"/>
      <w:r w:rsidRPr="00A002A9">
        <w:rPr>
          <w:rFonts w:eastAsia="PMingLiU"/>
          <w:lang w:val="bg-BG"/>
        </w:rPr>
        <w:t xml:space="preserve">; </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Чепеларска (Чая) - в участъка от стария римски мост над с. Бачково до първия тунел посока гр. Пловдив.</w:t>
      </w:r>
    </w:p>
    <w:p w:rsidR="00A002A9" w:rsidRPr="00A002A9" w:rsidRDefault="00A002A9" w:rsidP="00A002A9">
      <w:pPr>
        <w:ind w:firstLine="360"/>
        <w:jc w:val="both"/>
        <w:rPr>
          <w:rFonts w:eastAsia="PMingLiU"/>
          <w:b/>
          <w:color w:val="000000"/>
          <w:lang w:val="bg-BG"/>
        </w:rPr>
      </w:pPr>
    </w:p>
    <w:p w:rsidR="00A002A9" w:rsidRPr="00A002A9" w:rsidRDefault="00A002A9" w:rsidP="00A002A9">
      <w:pPr>
        <w:ind w:left="180" w:hanging="180"/>
        <w:jc w:val="both"/>
        <w:rPr>
          <w:rFonts w:eastAsia="PMingLiU"/>
          <w:color w:val="000000"/>
          <w:lang w:val="bg-BG"/>
        </w:rPr>
      </w:pPr>
      <w:r w:rsidRPr="00A002A9">
        <w:rPr>
          <w:rFonts w:eastAsia="PMingLiU"/>
          <w:b/>
          <w:color w:val="000000"/>
          <w:lang w:val="bg-BG"/>
        </w:rPr>
        <w:t>Област София</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Искрецка - от изворите до вливането ù в р. Искър;</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Искър, от стената на яз. Искър до ВЕЦ при Долни Пасарел;</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lastRenderedPageBreak/>
        <w:t>р. Черни Искър - в участъка от вливането на р. Пряка река до сливането ù с р. Бели Искър;</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Скакля в района на ДЛ Своге - от изворите до вливането ù в р. Искър;</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Нишава - в района на ДС Годеч от изворите до PC „Нишава” край гр. Годеч;</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p. </w:t>
      </w:r>
      <w:proofErr w:type="spellStart"/>
      <w:r w:rsidRPr="00A002A9">
        <w:rPr>
          <w:rFonts w:eastAsia="PMingLiU"/>
          <w:lang w:val="bg-BG"/>
        </w:rPr>
        <w:t>Ечемишка</w:t>
      </w:r>
      <w:proofErr w:type="spellEnd"/>
      <w:r w:rsidRPr="00A002A9">
        <w:rPr>
          <w:rFonts w:eastAsia="PMingLiU"/>
          <w:lang w:val="bg-BG"/>
        </w:rPr>
        <w:t xml:space="preserve"> - в района на ДС Ботевград по цялата ù дължина;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Леви Искър - общ. </w:t>
      </w:r>
      <w:proofErr w:type="spellStart"/>
      <w:r w:rsidRPr="00A002A9">
        <w:rPr>
          <w:rFonts w:eastAsia="PMingLiU"/>
          <w:lang w:val="bg-BG"/>
        </w:rPr>
        <w:t>Самоков</w:t>
      </w:r>
      <w:proofErr w:type="spellEnd"/>
      <w:r w:rsidRPr="00A002A9">
        <w:rPr>
          <w:rFonts w:eastAsia="PMingLiU"/>
          <w:lang w:val="bg-BG"/>
        </w:rPr>
        <w:t xml:space="preserve"> от изворите до вливането ù в р. Черни Искър;</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Манина</w:t>
      </w:r>
      <w:proofErr w:type="spellEnd"/>
      <w:r w:rsidRPr="00A002A9">
        <w:rPr>
          <w:rFonts w:eastAsia="PMingLiU"/>
          <w:lang w:val="bg-BG"/>
        </w:rPr>
        <w:t>;</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 xml:space="preserve">р. </w:t>
      </w:r>
      <w:proofErr w:type="spellStart"/>
      <w:r w:rsidRPr="00A002A9">
        <w:rPr>
          <w:rFonts w:eastAsia="PMingLiU"/>
          <w:lang w:val="bg-BG"/>
        </w:rPr>
        <w:t>Бакьовска</w:t>
      </w:r>
      <w:proofErr w:type="spellEnd"/>
      <w:r w:rsidRPr="00A002A9">
        <w:rPr>
          <w:rFonts w:eastAsia="PMingLiU"/>
          <w:lang w:val="bg-BG"/>
        </w:rPr>
        <w:t xml:space="preserve"> - от района на ловен дом „</w:t>
      </w:r>
      <w:proofErr w:type="spellStart"/>
      <w:r w:rsidRPr="00A002A9">
        <w:rPr>
          <w:rFonts w:eastAsia="PMingLiU"/>
          <w:lang w:val="bg-BG"/>
        </w:rPr>
        <w:t>Търсава</w:t>
      </w:r>
      <w:proofErr w:type="spellEnd"/>
      <w:r w:rsidRPr="00A002A9">
        <w:rPr>
          <w:rFonts w:eastAsia="PMingLiU"/>
          <w:lang w:val="bg-BG"/>
        </w:rPr>
        <w:t>” до района на с. Ябланица.</w:t>
      </w:r>
    </w:p>
    <w:p w:rsidR="00A002A9" w:rsidRPr="00A002A9" w:rsidRDefault="00A002A9" w:rsidP="00A002A9">
      <w:pPr>
        <w:ind w:firstLine="360"/>
        <w:jc w:val="both"/>
        <w:rPr>
          <w:rFonts w:eastAsia="PMingLiU"/>
          <w:color w:val="000000"/>
          <w:lang w:val="bg-BG"/>
        </w:rPr>
      </w:pPr>
    </w:p>
    <w:p w:rsidR="00A002A9" w:rsidRPr="00A002A9" w:rsidRDefault="00A002A9" w:rsidP="00A002A9">
      <w:pPr>
        <w:jc w:val="both"/>
        <w:rPr>
          <w:rFonts w:eastAsia="PMingLiU"/>
          <w:b/>
          <w:color w:val="000000"/>
          <w:lang w:val="bg-BG"/>
        </w:rPr>
      </w:pPr>
      <w:r w:rsidRPr="00A002A9">
        <w:rPr>
          <w:rFonts w:eastAsia="PMingLiU"/>
          <w:b/>
          <w:color w:val="000000"/>
          <w:lang w:val="bg-BG"/>
        </w:rPr>
        <w:t>Област Стара Загора</w:t>
      </w:r>
    </w:p>
    <w:p w:rsidR="00A002A9" w:rsidRPr="00A002A9" w:rsidRDefault="00A002A9" w:rsidP="008444CC">
      <w:pPr>
        <w:numPr>
          <w:ilvl w:val="0"/>
          <w:numId w:val="1"/>
        </w:numPr>
        <w:tabs>
          <w:tab w:val="left" w:pos="993"/>
        </w:tabs>
        <w:ind w:hanging="11"/>
        <w:jc w:val="both"/>
        <w:rPr>
          <w:rFonts w:eastAsia="PMingLiU"/>
          <w:lang w:val="bg-BG"/>
        </w:rPr>
      </w:pPr>
      <w:r w:rsidRPr="00A002A9">
        <w:rPr>
          <w:rFonts w:eastAsia="PMingLiU"/>
          <w:lang w:val="bg-BG"/>
        </w:rPr>
        <w:t>р. Габровница с притоците ù - от границите на Национален парк „Централен Балкан” до бариерата на ДЛС „Мазалат” при село Скобелево.</w:t>
      </w:r>
    </w:p>
    <w:p w:rsidR="00A002A9" w:rsidRPr="00A002A9" w:rsidRDefault="00A002A9" w:rsidP="008444CC">
      <w:pPr>
        <w:tabs>
          <w:tab w:val="left" w:pos="993"/>
        </w:tabs>
        <w:ind w:left="720"/>
        <w:jc w:val="both"/>
        <w:rPr>
          <w:rFonts w:eastAsia="PMingLiU"/>
          <w:lang w:val="bg-BG"/>
        </w:rPr>
      </w:pPr>
    </w:p>
    <w:p w:rsidR="00A002A9" w:rsidRPr="00A002A9" w:rsidRDefault="00A002A9" w:rsidP="00A002A9">
      <w:pPr>
        <w:jc w:val="both"/>
        <w:rPr>
          <w:rFonts w:eastAsia="PMingLiU"/>
          <w:b/>
          <w:color w:val="000000"/>
          <w:lang w:val="bg-BG"/>
        </w:rPr>
      </w:pPr>
      <w:r w:rsidRPr="00A002A9">
        <w:rPr>
          <w:rFonts w:eastAsia="PMingLiU"/>
          <w:b/>
          <w:color w:val="000000"/>
          <w:lang w:val="bg-BG"/>
        </w:rPr>
        <w:t xml:space="preserve">Област Шумен </w:t>
      </w:r>
    </w:p>
    <w:p w:rsidR="00A002A9" w:rsidRPr="00A002A9" w:rsidRDefault="00A002A9" w:rsidP="00A17654">
      <w:pPr>
        <w:numPr>
          <w:ilvl w:val="0"/>
          <w:numId w:val="1"/>
        </w:numPr>
        <w:tabs>
          <w:tab w:val="left" w:pos="993"/>
        </w:tabs>
        <w:ind w:hanging="11"/>
        <w:jc w:val="both"/>
        <w:rPr>
          <w:rFonts w:eastAsia="PMingLiU"/>
          <w:lang w:val="bg-BG"/>
        </w:rPr>
      </w:pPr>
      <w:r w:rsidRPr="00A002A9">
        <w:rPr>
          <w:rFonts w:eastAsia="PMingLiU"/>
          <w:lang w:val="bg-BG"/>
        </w:rPr>
        <w:t>р. Камчия – от моста на „</w:t>
      </w:r>
      <w:proofErr w:type="spellStart"/>
      <w:r w:rsidRPr="00A002A9">
        <w:rPr>
          <w:rFonts w:eastAsia="PMingLiU"/>
          <w:lang w:val="bg-BG"/>
        </w:rPr>
        <w:t>Омуртагов</w:t>
      </w:r>
      <w:proofErr w:type="spellEnd"/>
      <w:r w:rsidRPr="00A002A9">
        <w:rPr>
          <w:rFonts w:eastAsia="PMingLiU"/>
          <w:lang w:val="bg-BG"/>
        </w:rPr>
        <w:t xml:space="preserve"> мост” до стената на яз. Тича;</w:t>
      </w:r>
    </w:p>
    <w:p w:rsidR="00A002A9" w:rsidRPr="00A002A9" w:rsidRDefault="00A002A9" w:rsidP="00A17654">
      <w:pPr>
        <w:numPr>
          <w:ilvl w:val="0"/>
          <w:numId w:val="1"/>
        </w:numPr>
        <w:tabs>
          <w:tab w:val="left" w:pos="993"/>
        </w:tabs>
        <w:ind w:hanging="11"/>
        <w:jc w:val="both"/>
        <w:rPr>
          <w:rFonts w:eastAsia="PMingLiU"/>
          <w:lang w:val="bg-BG"/>
        </w:rPr>
      </w:pPr>
      <w:r w:rsidRPr="00A002A9">
        <w:rPr>
          <w:rFonts w:eastAsia="PMingLiU"/>
          <w:lang w:val="bg-BG"/>
        </w:rPr>
        <w:t>р. Брестова.</w:t>
      </w:r>
    </w:p>
    <w:p w:rsidR="00A002A9" w:rsidRPr="00A002A9" w:rsidRDefault="00A002A9" w:rsidP="00A002A9">
      <w:pPr>
        <w:ind w:firstLine="360"/>
        <w:jc w:val="both"/>
        <w:rPr>
          <w:rFonts w:eastAsia="PMingLiU"/>
          <w:color w:val="000000"/>
          <w:lang w:val="bg-BG"/>
        </w:rPr>
      </w:pPr>
    </w:p>
    <w:p w:rsidR="00A002A9" w:rsidRPr="00A002A9" w:rsidRDefault="00A002A9" w:rsidP="00A002A9">
      <w:pPr>
        <w:ind w:firstLine="709"/>
        <w:jc w:val="both"/>
        <w:rPr>
          <w:rFonts w:eastAsia="PMingLiU"/>
          <w:color w:val="000000"/>
          <w:lang w:val="bg-BG"/>
        </w:rPr>
      </w:pPr>
      <w:r w:rsidRPr="00A002A9">
        <w:rPr>
          <w:rFonts w:eastAsia="PMingLiU"/>
          <w:color w:val="000000"/>
          <w:lang w:val="bg-BG"/>
        </w:rPr>
        <w:t>Заповедта подлежи на обжалване по реда на Административнопроцесуалния кодекс.</w:t>
      </w:r>
    </w:p>
    <w:p w:rsidR="00A002A9" w:rsidRPr="00A002A9" w:rsidRDefault="00A002A9" w:rsidP="00A002A9">
      <w:pPr>
        <w:ind w:firstLine="709"/>
        <w:jc w:val="both"/>
        <w:rPr>
          <w:rFonts w:eastAsia="PMingLiU"/>
          <w:color w:val="000000"/>
          <w:lang w:val="bg-BG"/>
        </w:rPr>
      </w:pPr>
    </w:p>
    <w:p w:rsidR="00A002A9" w:rsidRPr="00A002A9" w:rsidRDefault="00A002A9" w:rsidP="00A002A9">
      <w:pPr>
        <w:ind w:firstLine="709"/>
        <w:jc w:val="both"/>
        <w:rPr>
          <w:rFonts w:eastAsia="PMingLiU"/>
          <w:color w:val="000000"/>
          <w:lang w:val="bg-BG"/>
        </w:rPr>
      </w:pPr>
      <w:r w:rsidRPr="00A002A9">
        <w:rPr>
          <w:rFonts w:eastAsia="PMingLiU"/>
          <w:color w:val="000000"/>
          <w:lang w:val="bg-BG"/>
        </w:rPr>
        <w:t>Контрол по изпълнение на заповедта възлагам на изпълнителния директор на Изпълнителна агенция по рибарство и аквакултури.</w:t>
      </w:r>
    </w:p>
    <w:p w:rsidR="00A002A9" w:rsidRPr="00A002A9" w:rsidRDefault="00A002A9" w:rsidP="00A002A9">
      <w:pPr>
        <w:ind w:firstLine="709"/>
        <w:jc w:val="both"/>
        <w:rPr>
          <w:rFonts w:eastAsia="PMingLiU"/>
          <w:color w:val="000000"/>
          <w:lang w:val="bg-BG"/>
        </w:rPr>
      </w:pPr>
    </w:p>
    <w:p w:rsidR="00A002A9" w:rsidRPr="00A002A9" w:rsidRDefault="00A002A9" w:rsidP="00A002A9">
      <w:pPr>
        <w:ind w:firstLine="709"/>
        <w:jc w:val="both"/>
        <w:rPr>
          <w:rFonts w:eastAsia="PMingLiU"/>
          <w:color w:val="000000"/>
          <w:lang w:val="bg-BG"/>
        </w:rPr>
      </w:pPr>
      <w:r w:rsidRPr="00A002A9">
        <w:rPr>
          <w:rFonts w:eastAsia="PMingLiU"/>
          <w:color w:val="000000"/>
          <w:lang w:val="bg-BG"/>
        </w:rPr>
        <w:t>Заповедта да се връчи на съответните длъжностни лица за сведение и изпълнение.</w:t>
      </w:r>
    </w:p>
    <w:p w:rsidR="00A002A9" w:rsidRPr="00A002A9" w:rsidRDefault="00A002A9" w:rsidP="00A002A9">
      <w:pPr>
        <w:jc w:val="both"/>
        <w:rPr>
          <w:rFonts w:eastAsia="PMingLiU"/>
          <w:b/>
          <w:color w:val="000000"/>
          <w:lang w:val="bg-BG"/>
        </w:rPr>
      </w:pPr>
    </w:p>
    <w:p w:rsidR="00A002A9" w:rsidRPr="00A002A9" w:rsidRDefault="00A002A9" w:rsidP="00A002A9">
      <w:pPr>
        <w:jc w:val="both"/>
        <w:rPr>
          <w:rFonts w:eastAsia="PMingLiU"/>
          <w:b/>
          <w:color w:val="000000"/>
          <w:lang w:val="bg-BG"/>
        </w:rPr>
      </w:pPr>
    </w:p>
    <w:p w:rsidR="00A002A9" w:rsidRPr="00A002A9" w:rsidRDefault="00A002A9" w:rsidP="00A002A9">
      <w:pPr>
        <w:jc w:val="both"/>
        <w:rPr>
          <w:rFonts w:eastAsia="PMingLiU"/>
          <w:b/>
          <w:color w:val="000000"/>
          <w:lang w:val="bg-BG"/>
        </w:rPr>
      </w:pPr>
    </w:p>
    <w:p w:rsidR="00A002A9" w:rsidRPr="00A002A9" w:rsidRDefault="00A002A9" w:rsidP="00A002A9">
      <w:pPr>
        <w:jc w:val="both"/>
        <w:rPr>
          <w:rFonts w:eastAsia="PMingLiU"/>
          <w:b/>
          <w:color w:val="000000"/>
          <w:lang w:val="bg-BG"/>
        </w:rPr>
      </w:pPr>
      <w:r w:rsidRPr="00A002A9">
        <w:rPr>
          <w:rFonts w:eastAsia="PMingLiU"/>
          <w:b/>
          <w:color w:val="000000"/>
          <w:lang w:val="bg-BG"/>
        </w:rPr>
        <w:t>МИНИСТЪР НА ЗЕМЕДЕЛИЕТО, ХРАНИТЕ И ГОРИТЕ:</w:t>
      </w:r>
    </w:p>
    <w:p w:rsidR="00A002A9" w:rsidRPr="00A002A9" w:rsidRDefault="00A002A9" w:rsidP="00A002A9">
      <w:pPr>
        <w:jc w:val="both"/>
        <w:rPr>
          <w:rFonts w:eastAsia="PMingLiU"/>
          <w:b/>
          <w:color w:val="000000"/>
          <w:lang w:val="bg-BG"/>
        </w:rPr>
      </w:pPr>
      <w:r w:rsidRPr="00A002A9">
        <w:rPr>
          <w:rFonts w:eastAsia="PMingLiU"/>
          <w:b/>
          <w:color w:val="000000"/>
          <w:lang w:val="bg-BG"/>
        </w:rPr>
        <w:tab/>
      </w:r>
      <w:r w:rsidRPr="00A002A9">
        <w:rPr>
          <w:rFonts w:eastAsia="PMingLiU"/>
          <w:b/>
          <w:color w:val="000000"/>
          <w:lang w:val="bg-BG"/>
        </w:rPr>
        <w:tab/>
      </w:r>
      <w:r w:rsidRPr="00A002A9">
        <w:rPr>
          <w:rFonts w:eastAsia="PMingLiU"/>
          <w:b/>
          <w:color w:val="000000"/>
          <w:lang w:val="bg-BG"/>
        </w:rPr>
        <w:tab/>
      </w:r>
      <w:r w:rsidRPr="00A002A9">
        <w:rPr>
          <w:rFonts w:eastAsia="PMingLiU"/>
          <w:b/>
          <w:color w:val="000000"/>
          <w:lang w:val="bg-BG"/>
        </w:rPr>
        <w:tab/>
      </w:r>
      <w:r w:rsidRPr="00A002A9">
        <w:rPr>
          <w:rFonts w:eastAsia="PMingLiU"/>
          <w:b/>
          <w:color w:val="000000"/>
          <w:lang w:val="bg-BG"/>
        </w:rPr>
        <w:tab/>
      </w:r>
      <w:r w:rsidRPr="00A002A9">
        <w:rPr>
          <w:rFonts w:eastAsia="PMingLiU"/>
          <w:b/>
          <w:color w:val="000000"/>
          <w:lang w:val="bg-BG"/>
        </w:rPr>
        <w:tab/>
      </w:r>
      <w:r w:rsidRPr="00A002A9">
        <w:rPr>
          <w:rFonts w:eastAsia="PMingLiU"/>
          <w:b/>
          <w:color w:val="000000"/>
          <w:lang w:val="bg-BG"/>
        </w:rPr>
        <w:tab/>
      </w:r>
    </w:p>
    <w:p w:rsidR="00A002A9" w:rsidRPr="00A002A9" w:rsidRDefault="00A002A9" w:rsidP="00A002A9">
      <w:pPr>
        <w:ind w:left="5040" w:firstLine="720"/>
        <w:jc w:val="both"/>
        <w:rPr>
          <w:rFonts w:eastAsia="PMingLiU"/>
          <w:b/>
          <w:color w:val="000000"/>
          <w:lang w:val="bg-BG"/>
        </w:rPr>
      </w:pPr>
      <w:r w:rsidRPr="00A002A9">
        <w:rPr>
          <w:rFonts w:eastAsia="PMingLiU"/>
          <w:b/>
          <w:color w:val="000000"/>
          <w:lang w:val="bg-BG"/>
        </w:rPr>
        <w:t>РУМЕН ПОРОЖАНОВ</w:t>
      </w:r>
    </w:p>
    <w:p w:rsidR="00A002A9" w:rsidRDefault="00A002A9"/>
    <w:sectPr w:rsidR="00A002A9" w:rsidSect="00A002A9">
      <w:pgSz w:w="12240" w:h="15840"/>
      <w:pgMar w:top="1135"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All Times New Roman">
    <w:altName w:val="Times New Roman"/>
    <w:charset w:val="CC"/>
    <w:family w:val="roman"/>
    <w:pitch w:val="variable"/>
    <w:sig w:usb0="20007A87" w:usb1="80000000" w:usb2="00000008" w:usb3="00000000" w:csb0="000001FF" w:csb1="00000000"/>
  </w:font>
  <w:font w:name="Platinum Bg">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173EE"/>
    <w:multiLevelType w:val="hybridMultilevel"/>
    <w:tmpl w:val="E4A8A950"/>
    <w:lvl w:ilvl="0" w:tplc="AF0CDE8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183FD0"/>
    <w:multiLevelType w:val="hybridMultilevel"/>
    <w:tmpl w:val="AF0A9CAA"/>
    <w:lvl w:ilvl="0" w:tplc="EA74F17C">
      <w:numFmt w:val="bullet"/>
      <w:lvlText w:val="•"/>
      <w:lvlJc w:val="left"/>
      <w:pPr>
        <w:ind w:left="780" w:hanging="360"/>
      </w:pPr>
      <w:rPr>
        <w:rFonts w:ascii="Times New Roman" w:eastAsia="PMingLiU"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49A87DE8"/>
    <w:multiLevelType w:val="hybridMultilevel"/>
    <w:tmpl w:val="DC7ABF9E"/>
    <w:lvl w:ilvl="0" w:tplc="AF0CDE8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2C315C"/>
    <w:multiLevelType w:val="hybridMultilevel"/>
    <w:tmpl w:val="AC6C1F58"/>
    <w:lvl w:ilvl="0" w:tplc="AF0CDE8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BB"/>
    <w:rsid w:val="000A0B0C"/>
    <w:rsid w:val="002131B6"/>
    <w:rsid w:val="0023435B"/>
    <w:rsid w:val="00251875"/>
    <w:rsid w:val="002828E8"/>
    <w:rsid w:val="00461301"/>
    <w:rsid w:val="004A28BB"/>
    <w:rsid w:val="005B3BB6"/>
    <w:rsid w:val="008444CC"/>
    <w:rsid w:val="00A002A9"/>
    <w:rsid w:val="00A17654"/>
    <w:rsid w:val="00CC53E0"/>
    <w:rsid w:val="00E86C9A"/>
    <w:rsid w:val="00E90D89"/>
    <w:rsid w:val="00EC0A3E"/>
    <w:rsid w:val="00EE319D"/>
    <w:rsid w:val="00F60CA3"/>
    <w:rsid w:val="00FB0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3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61301"/>
    <w:pPr>
      <w:keepNext/>
      <w:outlineLvl w:val="0"/>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301"/>
    <w:rPr>
      <w:rFonts w:ascii="Times New Roman" w:eastAsia="Times New Roman" w:hAnsi="Times New Roman" w:cs="Times New Roman"/>
      <w:b/>
      <w:bCs/>
      <w:sz w:val="24"/>
      <w:szCs w:val="24"/>
      <w:lang w:val="bg-BG"/>
    </w:rPr>
  </w:style>
  <w:style w:type="character" w:styleId="Hyperlink">
    <w:name w:val="Hyperlink"/>
    <w:basedOn w:val="DefaultParagraphFont"/>
    <w:uiPriority w:val="99"/>
    <w:unhideWhenUsed/>
    <w:rsid w:val="000A0B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3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61301"/>
    <w:pPr>
      <w:keepNext/>
      <w:outlineLvl w:val="0"/>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301"/>
    <w:rPr>
      <w:rFonts w:ascii="Times New Roman" w:eastAsia="Times New Roman" w:hAnsi="Times New Roman" w:cs="Times New Roman"/>
      <w:b/>
      <w:bCs/>
      <w:sz w:val="24"/>
      <w:szCs w:val="24"/>
      <w:lang w:val="bg-BG"/>
    </w:rPr>
  </w:style>
  <w:style w:type="character" w:styleId="Hyperlink">
    <w:name w:val="Hyperlink"/>
    <w:basedOn w:val="DefaultParagraphFont"/>
    <w:uiPriority w:val="99"/>
    <w:unhideWhenUsed/>
    <w:rsid w:val="000A0B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hyperlink" Target="mailto:petya.bakalova@iara.government.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imeonov@mzh.government.b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12</Pages>
  <Words>3651</Words>
  <Characters>20815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Tsvetana Belomacheva</dc:creator>
  <cp:keywords/>
  <dc:description/>
  <cp:lastModifiedBy>Tsvetana Belomacheva</cp:lastModifiedBy>
  <cp:revision>21</cp:revision>
  <dcterms:created xsi:type="dcterms:W3CDTF">2018-11-15T11:35:00Z</dcterms:created>
  <dcterms:modified xsi:type="dcterms:W3CDTF">2018-11-19T07:27:00Z</dcterms:modified>
</cp:coreProperties>
</file>