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7B2" w:rsidRPr="00084C61" w:rsidRDefault="001A7BC4" w:rsidP="004B60BE">
      <w:pPr>
        <w:ind w:left="-851" w:hanging="1"/>
        <w:jc w:val="both"/>
        <w:rPr>
          <w:i/>
          <w:lang w:val="en-US"/>
        </w:rPr>
      </w:pPr>
      <w:r w:rsidRPr="000D6231">
        <w:rPr>
          <w:b/>
          <w:i/>
        </w:rPr>
        <w:t>Отг</w:t>
      </w:r>
      <w:r w:rsidR="00443240">
        <w:rPr>
          <w:b/>
          <w:i/>
        </w:rPr>
        <w:t>ов</w:t>
      </w:r>
      <w:r w:rsidR="002164B3">
        <w:rPr>
          <w:b/>
          <w:i/>
        </w:rPr>
        <w:t>ор</w:t>
      </w:r>
      <w:r w:rsidR="00BF3CE2">
        <w:rPr>
          <w:b/>
          <w:i/>
        </w:rPr>
        <w:t xml:space="preserve"> на </w:t>
      </w:r>
      <w:r w:rsidR="00BF3CE2" w:rsidRPr="00BF3CE2">
        <w:rPr>
          <w:b/>
          <w:i/>
          <w:u w:val="single"/>
        </w:rPr>
        <w:t>питане</w:t>
      </w:r>
      <w:r w:rsidR="00EE2512" w:rsidRPr="00BF3CE2">
        <w:rPr>
          <w:b/>
          <w:i/>
          <w:u w:val="single"/>
        </w:rPr>
        <w:t xml:space="preserve"> </w:t>
      </w:r>
      <w:r w:rsidR="00EE2512">
        <w:rPr>
          <w:b/>
          <w:i/>
        </w:rPr>
        <w:t>о</w:t>
      </w:r>
      <w:r w:rsidR="0031006C">
        <w:rPr>
          <w:b/>
          <w:i/>
        </w:rPr>
        <w:t>т Светла Бъчварова</w:t>
      </w:r>
      <w:r w:rsidR="00AA4807">
        <w:rPr>
          <w:b/>
          <w:i/>
          <w:lang w:val="en-US"/>
        </w:rPr>
        <w:t xml:space="preserve"> </w:t>
      </w:r>
      <w:r w:rsidRPr="000D6231">
        <w:rPr>
          <w:b/>
          <w:i/>
        </w:rPr>
        <w:t>– н</w:t>
      </w:r>
      <w:r w:rsidR="003B5269">
        <w:rPr>
          <w:b/>
          <w:i/>
        </w:rPr>
        <w:t>арод</w:t>
      </w:r>
      <w:r w:rsidR="00AA4807">
        <w:rPr>
          <w:b/>
          <w:i/>
        </w:rPr>
        <w:t>ен</w:t>
      </w:r>
      <w:r w:rsidR="002164B3">
        <w:rPr>
          <w:b/>
          <w:i/>
        </w:rPr>
        <w:t xml:space="preserve"> представител</w:t>
      </w:r>
      <w:r w:rsidR="00EE2512">
        <w:rPr>
          <w:b/>
          <w:i/>
        </w:rPr>
        <w:t xml:space="preserve"> от ПГ на БСП за България</w:t>
      </w:r>
      <w:r w:rsidRPr="000D6231">
        <w:rPr>
          <w:b/>
          <w:i/>
        </w:rPr>
        <w:t xml:space="preserve"> относ</w:t>
      </w:r>
      <w:r w:rsidR="004B07F5">
        <w:rPr>
          <w:b/>
          <w:i/>
        </w:rPr>
        <w:t>н</w:t>
      </w:r>
      <w:r w:rsidR="00AA4807">
        <w:rPr>
          <w:b/>
          <w:i/>
        </w:rPr>
        <w:t>о спазване на изискванията на Наредбата за условията и реда за възлагане изпълнението на дейности в горски територии – държавна и общинска собственост, и за ползването на дървесина и недървесни горски продукти</w:t>
      </w:r>
    </w:p>
    <w:p w:rsidR="00986FFA" w:rsidRPr="00986FFA" w:rsidRDefault="00986FFA" w:rsidP="00084C61">
      <w:pPr>
        <w:jc w:val="right"/>
        <w:rPr>
          <w:b/>
          <w:sz w:val="32"/>
          <w:szCs w:val="32"/>
        </w:rPr>
      </w:pPr>
    </w:p>
    <w:p w:rsidR="00EC27B2" w:rsidRDefault="004B07F5" w:rsidP="003B5269">
      <w:pPr>
        <w:spacing w:line="276" w:lineRule="auto"/>
        <w:ind w:left="-851" w:hanging="1"/>
        <w:jc w:val="both"/>
        <w:rPr>
          <w:b/>
          <w:i/>
          <w:lang w:val="en-US"/>
        </w:rPr>
      </w:pPr>
      <w:r w:rsidRPr="004B07F5">
        <w:rPr>
          <w:b/>
          <w:sz w:val="32"/>
          <w:szCs w:val="32"/>
        </w:rPr>
        <w:t>УВАЖАЕМА ГОСПОЖО</w:t>
      </w:r>
      <w:r w:rsidR="001A7BC4" w:rsidRPr="004B07F5">
        <w:rPr>
          <w:b/>
          <w:sz w:val="32"/>
          <w:szCs w:val="32"/>
        </w:rPr>
        <w:t xml:space="preserve"> ПРЕДСЕДАТЕЛ,</w:t>
      </w:r>
    </w:p>
    <w:p w:rsidR="00EC27B2" w:rsidRDefault="001A7BC4" w:rsidP="003B5269">
      <w:pPr>
        <w:spacing w:line="276" w:lineRule="auto"/>
        <w:ind w:left="-851" w:hanging="1"/>
        <w:jc w:val="both"/>
        <w:rPr>
          <w:b/>
          <w:sz w:val="32"/>
          <w:szCs w:val="32"/>
        </w:rPr>
      </w:pPr>
      <w:r w:rsidRPr="004B07F5">
        <w:rPr>
          <w:b/>
          <w:sz w:val="32"/>
          <w:szCs w:val="32"/>
        </w:rPr>
        <w:t>ДАМИ И ГОСПОДА НАРОДНИ ПРЕДСТАВИТЕЛИ,</w:t>
      </w:r>
    </w:p>
    <w:p w:rsidR="00AA4807" w:rsidRDefault="0031006C" w:rsidP="00AA4807">
      <w:pPr>
        <w:spacing w:line="276" w:lineRule="auto"/>
        <w:ind w:left="-851" w:hanging="1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УВАЖАЕМА ПРОФЕСОР БЪЧВАРОВА</w:t>
      </w:r>
      <w:r w:rsidR="00EE2512">
        <w:rPr>
          <w:b/>
          <w:sz w:val="32"/>
          <w:szCs w:val="32"/>
        </w:rPr>
        <w:t>,</w:t>
      </w:r>
    </w:p>
    <w:p w:rsidR="009077E2" w:rsidRDefault="009077E2" w:rsidP="00AA4807">
      <w:pPr>
        <w:spacing w:line="360" w:lineRule="auto"/>
        <w:ind w:left="-851" w:firstLine="851"/>
        <w:jc w:val="both"/>
        <w:rPr>
          <w:sz w:val="32"/>
          <w:szCs w:val="32"/>
        </w:rPr>
      </w:pPr>
    </w:p>
    <w:p w:rsidR="009077E2" w:rsidRPr="00A55412" w:rsidRDefault="005F524D" w:rsidP="009077E2">
      <w:pPr>
        <w:spacing w:line="360" w:lineRule="auto"/>
        <w:ind w:left="-851" w:firstLine="851"/>
        <w:jc w:val="both"/>
        <w:rPr>
          <w:sz w:val="32"/>
          <w:szCs w:val="32"/>
        </w:rPr>
      </w:pPr>
      <w:r>
        <w:rPr>
          <w:sz w:val="32"/>
          <w:szCs w:val="32"/>
        </w:rPr>
        <w:t>Още в</w:t>
      </w:r>
      <w:r w:rsidR="009077E2" w:rsidRPr="00A55412">
        <w:rPr>
          <w:sz w:val="32"/>
          <w:szCs w:val="32"/>
        </w:rPr>
        <w:t xml:space="preserve"> първите месеци от управлението на </w:t>
      </w:r>
      <w:r w:rsidR="00AD5402" w:rsidRPr="00A55412">
        <w:rPr>
          <w:sz w:val="32"/>
          <w:szCs w:val="32"/>
        </w:rPr>
        <w:t xml:space="preserve">ръководния </w:t>
      </w:r>
      <w:r w:rsidR="009077E2" w:rsidRPr="00A55412">
        <w:rPr>
          <w:sz w:val="32"/>
          <w:szCs w:val="32"/>
        </w:rPr>
        <w:t>екип</w:t>
      </w:r>
      <w:r w:rsidR="00495E07" w:rsidRPr="00A55412">
        <w:rPr>
          <w:sz w:val="32"/>
          <w:szCs w:val="32"/>
        </w:rPr>
        <w:t xml:space="preserve"> на М</w:t>
      </w:r>
      <w:r w:rsidR="00AD5402" w:rsidRPr="00A55412">
        <w:rPr>
          <w:sz w:val="32"/>
          <w:szCs w:val="32"/>
        </w:rPr>
        <w:t>инистерството на земеделието, храните и горите</w:t>
      </w:r>
      <w:r w:rsidR="009077E2" w:rsidRPr="00A55412">
        <w:rPr>
          <w:sz w:val="32"/>
          <w:szCs w:val="32"/>
        </w:rPr>
        <w:t xml:space="preserve">, е поставен фокус върху предприемането на незабавни и ефективни мерки </w:t>
      </w:r>
      <w:r>
        <w:rPr>
          <w:sz w:val="32"/>
          <w:szCs w:val="32"/>
        </w:rPr>
        <w:t xml:space="preserve">за </w:t>
      </w:r>
      <w:r w:rsidR="009077E2" w:rsidRPr="00A55412">
        <w:rPr>
          <w:sz w:val="32"/>
          <w:szCs w:val="32"/>
        </w:rPr>
        <w:t>усвояването на повредената иглолистна дървесина, с оглед ограничаване темповете на разпространение на короядите в горските територии и запазване на здравословното им състояние.</w:t>
      </w:r>
      <w:r>
        <w:rPr>
          <w:sz w:val="32"/>
          <w:szCs w:val="32"/>
        </w:rPr>
        <w:t xml:space="preserve"> В тази връзка през м. септември 2017 г. сформирах работна група – кризисен щаб за действия по ограничаване на повредите върху иглолистните гори, на заседанията на които се отчита и докладва напредъка от провеждания постоянен мониторинг на здравословното състояние на горите и усвояване на повредената дървесина.</w:t>
      </w:r>
    </w:p>
    <w:p w:rsidR="009077E2" w:rsidRPr="00B503FD" w:rsidRDefault="009077E2" w:rsidP="009077E2">
      <w:pPr>
        <w:spacing w:line="360" w:lineRule="auto"/>
        <w:ind w:left="-851" w:firstLine="851"/>
        <w:jc w:val="both"/>
        <w:rPr>
          <w:sz w:val="32"/>
          <w:szCs w:val="32"/>
        </w:rPr>
      </w:pPr>
      <w:r w:rsidRPr="00B503FD">
        <w:rPr>
          <w:sz w:val="32"/>
          <w:szCs w:val="32"/>
        </w:rPr>
        <w:t>От направения анали</w:t>
      </w:r>
      <w:r w:rsidR="00A55412" w:rsidRPr="00B503FD">
        <w:rPr>
          <w:sz w:val="32"/>
          <w:szCs w:val="32"/>
        </w:rPr>
        <w:t>з е установено, че от дадените в указанията</w:t>
      </w:r>
      <w:r w:rsidRPr="00B503FD">
        <w:rPr>
          <w:sz w:val="32"/>
          <w:szCs w:val="32"/>
        </w:rPr>
        <w:t xml:space="preserve"> четири основни възможности за ускорено усвояване на повредената дървесина, през 2018 г. най-прилаган, с дял над </w:t>
      </w:r>
      <w:r w:rsidRPr="00B503FD">
        <w:rPr>
          <w:b/>
          <w:sz w:val="32"/>
          <w:szCs w:val="32"/>
        </w:rPr>
        <w:t>75%,</w:t>
      </w:r>
      <w:r w:rsidRPr="00B503FD">
        <w:rPr>
          <w:sz w:val="32"/>
          <w:szCs w:val="32"/>
        </w:rPr>
        <w:t xml:space="preserve"> е сключването на договори за добив на дървес</w:t>
      </w:r>
      <w:r w:rsidR="005F524D">
        <w:rPr>
          <w:sz w:val="32"/>
          <w:szCs w:val="32"/>
        </w:rPr>
        <w:t>ина</w:t>
      </w:r>
      <w:r w:rsidRPr="00B503FD">
        <w:rPr>
          <w:sz w:val="32"/>
          <w:szCs w:val="32"/>
        </w:rPr>
        <w:t xml:space="preserve"> по реда на чл. 27 о</w:t>
      </w:r>
      <w:r w:rsidR="005F524D">
        <w:rPr>
          <w:sz w:val="32"/>
          <w:szCs w:val="32"/>
        </w:rPr>
        <w:t>т Наредбата, а именно без провеждане на процедура.</w:t>
      </w:r>
      <w:r w:rsidRPr="00B503FD">
        <w:rPr>
          <w:sz w:val="32"/>
          <w:szCs w:val="32"/>
        </w:rPr>
        <w:t xml:space="preserve"> </w:t>
      </w:r>
    </w:p>
    <w:p w:rsidR="005F524D" w:rsidRDefault="00AA4807" w:rsidP="00AA4807">
      <w:pPr>
        <w:spacing w:line="360" w:lineRule="auto"/>
        <w:ind w:left="-851" w:firstLine="851"/>
        <w:jc w:val="both"/>
        <w:rPr>
          <w:sz w:val="32"/>
          <w:szCs w:val="32"/>
        </w:rPr>
      </w:pPr>
      <w:r w:rsidRPr="00623D77">
        <w:rPr>
          <w:sz w:val="32"/>
          <w:szCs w:val="32"/>
        </w:rPr>
        <w:t>Държавните горски предприятия стриктно спазват разпоредбите на Наредбата, в т.ч. и</w:t>
      </w:r>
      <w:r w:rsidR="00623D77" w:rsidRPr="00623D77">
        <w:rPr>
          <w:sz w:val="32"/>
          <w:szCs w:val="32"/>
        </w:rPr>
        <w:t xml:space="preserve"> за </w:t>
      </w:r>
      <w:r w:rsidRPr="00623D77">
        <w:rPr>
          <w:sz w:val="32"/>
          <w:szCs w:val="32"/>
        </w:rPr>
        <w:t xml:space="preserve">пострадала от биотични и </w:t>
      </w:r>
      <w:proofErr w:type="spellStart"/>
      <w:r w:rsidRPr="00623D77">
        <w:rPr>
          <w:sz w:val="32"/>
          <w:szCs w:val="32"/>
        </w:rPr>
        <w:t>абиотични</w:t>
      </w:r>
      <w:proofErr w:type="spellEnd"/>
      <w:r w:rsidRPr="00623D77">
        <w:rPr>
          <w:sz w:val="32"/>
          <w:szCs w:val="32"/>
        </w:rPr>
        <w:t xml:space="preserve"> фактори</w:t>
      </w:r>
      <w:r w:rsidR="00623D77" w:rsidRPr="00623D77">
        <w:rPr>
          <w:sz w:val="32"/>
          <w:szCs w:val="32"/>
        </w:rPr>
        <w:t xml:space="preserve"> дървесина</w:t>
      </w:r>
      <w:r w:rsidRPr="00623D77">
        <w:rPr>
          <w:sz w:val="32"/>
          <w:szCs w:val="32"/>
        </w:rPr>
        <w:t xml:space="preserve">. </w:t>
      </w:r>
    </w:p>
    <w:p w:rsidR="00AA4807" w:rsidRPr="00623D77" w:rsidRDefault="00AA4807" w:rsidP="00AA4807">
      <w:pPr>
        <w:spacing w:line="360" w:lineRule="auto"/>
        <w:ind w:left="-851" w:firstLine="851"/>
        <w:jc w:val="both"/>
        <w:rPr>
          <w:sz w:val="32"/>
          <w:szCs w:val="32"/>
        </w:rPr>
      </w:pPr>
      <w:bookmarkStart w:id="0" w:name="_GoBack"/>
      <w:bookmarkEnd w:id="0"/>
      <w:r w:rsidRPr="00623D77">
        <w:rPr>
          <w:sz w:val="32"/>
          <w:szCs w:val="32"/>
        </w:rPr>
        <w:t>Размерът на добитата дървесина от началото на 2018 г. до момента, в т. ч. повредената такава, по предприятия, е както следва:</w:t>
      </w:r>
    </w:p>
    <w:p w:rsidR="00AA4807" w:rsidRPr="00623D77" w:rsidRDefault="006F15DC" w:rsidP="00495E07">
      <w:pPr>
        <w:pStyle w:val="ListParagraph"/>
        <w:numPr>
          <w:ilvl w:val="0"/>
          <w:numId w:val="14"/>
        </w:numPr>
        <w:spacing w:line="360" w:lineRule="auto"/>
        <w:jc w:val="both"/>
        <w:rPr>
          <w:rFonts w:cs="Times New Roman"/>
          <w:b/>
          <w:sz w:val="32"/>
          <w:szCs w:val="32"/>
        </w:rPr>
      </w:pPr>
      <w:r w:rsidRPr="00623D77">
        <w:rPr>
          <w:sz w:val="32"/>
          <w:szCs w:val="32"/>
        </w:rPr>
        <w:lastRenderedPageBreak/>
        <w:t xml:space="preserve"> </w:t>
      </w:r>
      <w:r w:rsidR="00AA4807" w:rsidRPr="00623D77">
        <w:rPr>
          <w:sz w:val="32"/>
          <w:szCs w:val="32"/>
        </w:rPr>
        <w:t>„Югоизточно дър</w:t>
      </w:r>
      <w:r w:rsidR="00E90F7C" w:rsidRPr="00623D77">
        <w:rPr>
          <w:sz w:val="32"/>
          <w:szCs w:val="32"/>
        </w:rPr>
        <w:t xml:space="preserve">жавно предприятие“, гр. Сливен </w:t>
      </w:r>
      <w:r w:rsidR="00AA4807" w:rsidRPr="00623D77">
        <w:rPr>
          <w:sz w:val="32"/>
          <w:szCs w:val="32"/>
        </w:rPr>
        <w:t xml:space="preserve">- общо </w:t>
      </w:r>
      <w:r w:rsidR="00495E07" w:rsidRPr="00623D77">
        <w:rPr>
          <w:sz w:val="32"/>
          <w:szCs w:val="32"/>
        </w:rPr>
        <w:t xml:space="preserve">                                                 </w:t>
      </w:r>
      <w:r w:rsidR="00495E07" w:rsidRPr="00623D77">
        <w:rPr>
          <w:b/>
          <w:sz w:val="32"/>
          <w:szCs w:val="32"/>
        </w:rPr>
        <w:t>7</w:t>
      </w:r>
      <w:r w:rsidR="00C802CF" w:rsidRPr="00623D77">
        <w:rPr>
          <w:b/>
          <w:sz w:val="32"/>
          <w:szCs w:val="32"/>
        </w:rPr>
        <w:t>70</w:t>
      </w:r>
      <w:r w:rsidR="00495E07" w:rsidRPr="00623D77">
        <w:rPr>
          <w:b/>
          <w:sz w:val="32"/>
          <w:szCs w:val="32"/>
        </w:rPr>
        <w:t xml:space="preserve"> хил.</w:t>
      </w:r>
      <w:r w:rsidR="00AA4807" w:rsidRPr="00623D77">
        <w:rPr>
          <w:b/>
          <w:sz w:val="32"/>
          <w:szCs w:val="32"/>
        </w:rPr>
        <w:t xml:space="preserve"> </w:t>
      </w:r>
      <w:r w:rsidR="00AA4807" w:rsidRPr="00623D77">
        <w:rPr>
          <w:sz w:val="32"/>
          <w:szCs w:val="32"/>
        </w:rPr>
        <w:t xml:space="preserve">куб. м, повредена </w:t>
      </w:r>
      <w:r w:rsidR="00495E07" w:rsidRPr="00623D77">
        <w:rPr>
          <w:sz w:val="32"/>
          <w:szCs w:val="32"/>
        </w:rPr>
        <w:t>–</w:t>
      </w:r>
      <w:r w:rsidR="00AA4807" w:rsidRPr="00623D77">
        <w:rPr>
          <w:sz w:val="32"/>
          <w:szCs w:val="32"/>
        </w:rPr>
        <w:t xml:space="preserve"> </w:t>
      </w:r>
      <w:r w:rsidR="00AA4807" w:rsidRPr="00623D77">
        <w:rPr>
          <w:b/>
          <w:sz w:val="32"/>
          <w:szCs w:val="32"/>
        </w:rPr>
        <w:t>2</w:t>
      </w:r>
      <w:r w:rsidR="00C802CF" w:rsidRPr="00623D77">
        <w:rPr>
          <w:b/>
          <w:sz w:val="32"/>
          <w:szCs w:val="32"/>
        </w:rPr>
        <w:t>50</w:t>
      </w:r>
      <w:r w:rsidR="00495E07" w:rsidRPr="00623D77">
        <w:rPr>
          <w:b/>
          <w:sz w:val="32"/>
          <w:szCs w:val="32"/>
        </w:rPr>
        <w:t xml:space="preserve"> хил. </w:t>
      </w:r>
      <w:r w:rsidR="00AA4807" w:rsidRPr="00623D77">
        <w:rPr>
          <w:sz w:val="32"/>
          <w:szCs w:val="32"/>
        </w:rPr>
        <w:t>куб. м;</w:t>
      </w:r>
    </w:p>
    <w:p w:rsidR="00495E07" w:rsidRPr="00623D77" w:rsidRDefault="00AA4807" w:rsidP="00E90F7C">
      <w:pPr>
        <w:pStyle w:val="ListParagraph"/>
        <w:numPr>
          <w:ilvl w:val="0"/>
          <w:numId w:val="14"/>
        </w:numPr>
        <w:spacing w:line="360" w:lineRule="auto"/>
        <w:jc w:val="both"/>
        <w:rPr>
          <w:rFonts w:cs="Times New Roman"/>
          <w:b/>
          <w:sz w:val="32"/>
          <w:szCs w:val="32"/>
        </w:rPr>
      </w:pPr>
      <w:r w:rsidRPr="00623D77">
        <w:rPr>
          <w:sz w:val="32"/>
          <w:szCs w:val="32"/>
        </w:rPr>
        <w:t>„</w:t>
      </w:r>
      <w:proofErr w:type="spellStart"/>
      <w:r w:rsidRPr="00623D77">
        <w:rPr>
          <w:sz w:val="32"/>
          <w:szCs w:val="32"/>
        </w:rPr>
        <w:t>Южноцентрално</w:t>
      </w:r>
      <w:proofErr w:type="spellEnd"/>
      <w:r w:rsidRPr="00623D77">
        <w:rPr>
          <w:sz w:val="32"/>
          <w:szCs w:val="32"/>
        </w:rPr>
        <w:t xml:space="preserve"> дър</w:t>
      </w:r>
      <w:r w:rsidR="00E90F7C" w:rsidRPr="00623D77">
        <w:rPr>
          <w:sz w:val="32"/>
          <w:szCs w:val="32"/>
        </w:rPr>
        <w:t xml:space="preserve">жавно предприятие“, гр. Смолян </w:t>
      </w:r>
      <w:r w:rsidRPr="00623D77">
        <w:rPr>
          <w:sz w:val="32"/>
          <w:szCs w:val="32"/>
        </w:rPr>
        <w:t xml:space="preserve">- общо </w:t>
      </w:r>
      <w:r w:rsidR="00495E07" w:rsidRPr="00623D77">
        <w:rPr>
          <w:sz w:val="32"/>
          <w:szCs w:val="32"/>
        </w:rPr>
        <w:t xml:space="preserve">                                   </w:t>
      </w:r>
    </w:p>
    <w:p w:rsidR="00AA4807" w:rsidRPr="00623D77" w:rsidRDefault="00AA4807" w:rsidP="00495E07">
      <w:pPr>
        <w:spacing w:line="360" w:lineRule="auto"/>
        <w:jc w:val="both"/>
        <w:rPr>
          <w:sz w:val="32"/>
          <w:szCs w:val="32"/>
        </w:rPr>
      </w:pPr>
      <w:r w:rsidRPr="00623D77">
        <w:rPr>
          <w:b/>
          <w:sz w:val="32"/>
          <w:szCs w:val="32"/>
        </w:rPr>
        <w:t>91</w:t>
      </w:r>
      <w:r w:rsidR="00C802CF" w:rsidRPr="00623D77">
        <w:rPr>
          <w:b/>
          <w:sz w:val="32"/>
          <w:szCs w:val="32"/>
        </w:rPr>
        <w:t>5</w:t>
      </w:r>
      <w:r w:rsidR="00495E07" w:rsidRPr="00623D77">
        <w:rPr>
          <w:b/>
          <w:sz w:val="32"/>
          <w:szCs w:val="32"/>
        </w:rPr>
        <w:t xml:space="preserve"> хил. </w:t>
      </w:r>
      <w:r w:rsidRPr="00623D77">
        <w:rPr>
          <w:sz w:val="32"/>
          <w:szCs w:val="32"/>
        </w:rPr>
        <w:t xml:space="preserve">куб. м, повредена </w:t>
      </w:r>
      <w:r w:rsidR="00495E07" w:rsidRPr="00623D77">
        <w:rPr>
          <w:sz w:val="32"/>
          <w:szCs w:val="32"/>
        </w:rPr>
        <w:t>–</w:t>
      </w:r>
      <w:r w:rsidRPr="00623D77">
        <w:rPr>
          <w:sz w:val="32"/>
          <w:szCs w:val="32"/>
        </w:rPr>
        <w:t xml:space="preserve"> </w:t>
      </w:r>
      <w:r w:rsidR="00495E07" w:rsidRPr="00623D77">
        <w:rPr>
          <w:b/>
          <w:sz w:val="32"/>
          <w:szCs w:val="32"/>
        </w:rPr>
        <w:t>40</w:t>
      </w:r>
      <w:r w:rsidR="00C802CF" w:rsidRPr="00623D77">
        <w:rPr>
          <w:b/>
          <w:sz w:val="32"/>
          <w:szCs w:val="32"/>
        </w:rPr>
        <w:t xml:space="preserve">0 </w:t>
      </w:r>
      <w:r w:rsidR="00495E07" w:rsidRPr="00623D77">
        <w:rPr>
          <w:b/>
          <w:sz w:val="32"/>
          <w:szCs w:val="32"/>
        </w:rPr>
        <w:t xml:space="preserve">хил. </w:t>
      </w:r>
      <w:r w:rsidRPr="00623D77">
        <w:rPr>
          <w:sz w:val="32"/>
          <w:szCs w:val="32"/>
        </w:rPr>
        <w:t>куб. м;</w:t>
      </w:r>
    </w:p>
    <w:p w:rsidR="00495E07" w:rsidRPr="00623D77" w:rsidRDefault="00AA4807" w:rsidP="006F15DC">
      <w:pPr>
        <w:pStyle w:val="ListParagraph"/>
        <w:numPr>
          <w:ilvl w:val="0"/>
          <w:numId w:val="14"/>
        </w:numPr>
        <w:spacing w:line="360" w:lineRule="auto"/>
        <w:jc w:val="both"/>
        <w:rPr>
          <w:rFonts w:cs="Times New Roman"/>
          <w:b/>
          <w:sz w:val="32"/>
          <w:szCs w:val="32"/>
        </w:rPr>
      </w:pPr>
      <w:r w:rsidRPr="00623D77">
        <w:rPr>
          <w:sz w:val="32"/>
          <w:szCs w:val="32"/>
        </w:rPr>
        <w:t>„Югозападно държавно</w:t>
      </w:r>
      <w:r w:rsidR="00E90F7C" w:rsidRPr="00623D77">
        <w:rPr>
          <w:sz w:val="32"/>
          <w:szCs w:val="32"/>
        </w:rPr>
        <w:t xml:space="preserve"> предприятие“, гр. Благоевград </w:t>
      </w:r>
      <w:r w:rsidRPr="00623D77">
        <w:rPr>
          <w:sz w:val="32"/>
          <w:szCs w:val="32"/>
        </w:rPr>
        <w:t xml:space="preserve">- общо </w:t>
      </w:r>
      <w:r w:rsidR="00495E07" w:rsidRPr="00623D77">
        <w:rPr>
          <w:sz w:val="32"/>
          <w:szCs w:val="32"/>
        </w:rPr>
        <w:t xml:space="preserve">                                 </w:t>
      </w:r>
    </w:p>
    <w:p w:rsidR="006F15DC" w:rsidRPr="00623D77" w:rsidRDefault="00C802CF" w:rsidP="00495E07">
      <w:pPr>
        <w:spacing w:line="360" w:lineRule="auto"/>
        <w:jc w:val="both"/>
        <w:rPr>
          <w:b/>
          <w:sz w:val="32"/>
          <w:szCs w:val="32"/>
        </w:rPr>
      </w:pPr>
      <w:r w:rsidRPr="00623D77">
        <w:rPr>
          <w:b/>
          <w:sz w:val="32"/>
          <w:szCs w:val="32"/>
        </w:rPr>
        <w:t>900</w:t>
      </w:r>
      <w:r w:rsidR="00495E07" w:rsidRPr="00623D77">
        <w:rPr>
          <w:b/>
          <w:sz w:val="32"/>
          <w:szCs w:val="32"/>
        </w:rPr>
        <w:t xml:space="preserve"> хил. </w:t>
      </w:r>
      <w:r w:rsidR="00AA4807" w:rsidRPr="00623D77">
        <w:rPr>
          <w:sz w:val="32"/>
          <w:szCs w:val="32"/>
        </w:rPr>
        <w:t xml:space="preserve">куб. м, повредена </w:t>
      </w:r>
      <w:r w:rsidR="00495E07" w:rsidRPr="00623D77">
        <w:rPr>
          <w:sz w:val="32"/>
          <w:szCs w:val="32"/>
        </w:rPr>
        <w:t>–</w:t>
      </w:r>
      <w:r w:rsidR="00AA4807" w:rsidRPr="00623D77">
        <w:rPr>
          <w:sz w:val="32"/>
          <w:szCs w:val="32"/>
        </w:rPr>
        <w:t xml:space="preserve"> </w:t>
      </w:r>
      <w:r w:rsidR="00495E07" w:rsidRPr="00623D77">
        <w:rPr>
          <w:b/>
          <w:sz w:val="32"/>
          <w:szCs w:val="32"/>
        </w:rPr>
        <w:t>5</w:t>
      </w:r>
      <w:r w:rsidRPr="00623D77">
        <w:rPr>
          <w:b/>
          <w:sz w:val="32"/>
          <w:szCs w:val="32"/>
        </w:rPr>
        <w:t>50</w:t>
      </w:r>
      <w:r w:rsidR="00495E07" w:rsidRPr="00623D77">
        <w:rPr>
          <w:b/>
          <w:sz w:val="32"/>
          <w:szCs w:val="32"/>
        </w:rPr>
        <w:t xml:space="preserve"> хил.</w:t>
      </w:r>
      <w:r w:rsidR="00AA4807" w:rsidRPr="00623D77">
        <w:rPr>
          <w:sz w:val="32"/>
          <w:szCs w:val="32"/>
        </w:rPr>
        <w:t xml:space="preserve"> куб. м.  </w:t>
      </w:r>
    </w:p>
    <w:p w:rsidR="006F15DC" w:rsidRPr="00623D77" w:rsidRDefault="006F15DC" w:rsidP="006F15DC">
      <w:pPr>
        <w:pStyle w:val="ListParagraph"/>
        <w:numPr>
          <w:ilvl w:val="0"/>
          <w:numId w:val="14"/>
        </w:numPr>
        <w:spacing w:line="360" w:lineRule="auto"/>
        <w:jc w:val="both"/>
        <w:rPr>
          <w:rFonts w:cs="Times New Roman"/>
          <w:b/>
          <w:sz w:val="32"/>
          <w:szCs w:val="32"/>
        </w:rPr>
      </w:pPr>
      <w:r w:rsidRPr="00623D77">
        <w:rPr>
          <w:sz w:val="32"/>
          <w:szCs w:val="32"/>
        </w:rPr>
        <w:t xml:space="preserve">„Северозападно държавно предприятие“, гр. Враца – общо </w:t>
      </w:r>
      <w:r w:rsidRPr="00623D77">
        <w:rPr>
          <w:b/>
          <w:sz w:val="32"/>
          <w:szCs w:val="32"/>
        </w:rPr>
        <w:t>3</w:t>
      </w:r>
      <w:r w:rsidR="00C802CF" w:rsidRPr="00623D77">
        <w:rPr>
          <w:b/>
          <w:sz w:val="32"/>
          <w:szCs w:val="32"/>
        </w:rPr>
        <w:t>10</w:t>
      </w:r>
      <w:r w:rsidR="00495E07" w:rsidRPr="00623D77">
        <w:rPr>
          <w:b/>
          <w:sz w:val="32"/>
          <w:szCs w:val="32"/>
        </w:rPr>
        <w:t xml:space="preserve"> хил.</w:t>
      </w:r>
      <w:r w:rsidRPr="00623D77">
        <w:rPr>
          <w:sz w:val="32"/>
          <w:szCs w:val="32"/>
        </w:rPr>
        <w:t xml:space="preserve"> куб. м, повредена </w:t>
      </w:r>
      <w:r w:rsidR="00495E07" w:rsidRPr="00623D77">
        <w:rPr>
          <w:sz w:val="32"/>
          <w:szCs w:val="32"/>
        </w:rPr>
        <w:t>–</w:t>
      </w:r>
      <w:r w:rsidRPr="00623D77">
        <w:rPr>
          <w:sz w:val="32"/>
          <w:szCs w:val="32"/>
        </w:rPr>
        <w:t xml:space="preserve"> </w:t>
      </w:r>
      <w:r w:rsidR="00495E07" w:rsidRPr="00623D77">
        <w:rPr>
          <w:b/>
          <w:sz w:val="32"/>
          <w:szCs w:val="32"/>
        </w:rPr>
        <w:t>4</w:t>
      </w:r>
      <w:r w:rsidR="00C802CF" w:rsidRPr="00623D77">
        <w:rPr>
          <w:b/>
          <w:sz w:val="32"/>
          <w:szCs w:val="32"/>
        </w:rPr>
        <w:t>5</w:t>
      </w:r>
      <w:r w:rsidR="00495E07" w:rsidRPr="00623D77">
        <w:rPr>
          <w:b/>
          <w:sz w:val="32"/>
          <w:szCs w:val="32"/>
        </w:rPr>
        <w:t xml:space="preserve"> хил. </w:t>
      </w:r>
      <w:r w:rsidRPr="00623D77">
        <w:rPr>
          <w:sz w:val="32"/>
          <w:szCs w:val="32"/>
        </w:rPr>
        <w:t>куб. м;</w:t>
      </w:r>
    </w:p>
    <w:p w:rsidR="006F15DC" w:rsidRPr="00623D77" w:rsidRDefault="006F15DC" w:rsidP="006F15DC">
      <w:pPr>
        <w:pStyle w:val="ListParagraph"/>
        <w:numPr>
          <w:ilvl w:val="0"/>
          <w:numId w:val="14"/>
        </w:numPr>
        <w:spacing w:line="360" w:lineRule="auto"/>
        <w:jc w:val="both"/>
        <w:rPr>
          <w:rFonts w:cs="Times New Roman"/>
          <w:b/>
          <w:sz w:val="32"/>
          <w:szCs w:val="32"/>
        </w:rPr>
      </w:pPr>
      <w:r w:rsidRPr="00623D77">
        <w:rPr>
          <w:sz w:val="32"/>
          <w:szCs w:val="32"/>
        </w:rPr>
        <w:t>„Северноцентрално държав</w:t>
      </w:r>
      <w:r w:rsidR="00846CCB">
        <w:rPr>
          <w:sz w:val="32"/>
          <w:szCs w:val="32"/>
        </w:rPr>
        <w:t xml:space="preserve">но предприятие“, гр. Габрово </w:t>
      </w:r>
      <w:r w:rsidR="00846CCB">
        <w:rPr>
          <w:sz w:val="32"/>
          <w:szCs w:val="32"/>
        </w:rPr>
        <w:tab/>
        <w:t xml:space="preserve">- </w:t>
      </w:r>
      <w:r w:rsidRPr="00623D77">
        <w:rPr>
          <w:sz w:val="32"/>
          <w:szCs w:val="32"/>
        </w:rPr>
        <w:t xml:space="preserve">общо </w:t>
      </w:r>
      <w:r w:rsidR="00495E07" w:rsidRPr="00623D77">
        <w:rPr>
          <w:b/>
          <w:sz w:val="32"/>
          <w:szCs w:val="32"/>
        </w:rPr>
        <w:t>3</w:t>
      </w:r>
      <w:r w:rsidR="00C802CF" w:rsidRPr="00623D77">
        <w:rPr>
          <w:b/>
          <w:sz w:val="32"/>
          <w:szCs w:val="32"/>
        </w:rPr>
        <w:t>70</w:t>
      </w:r>
      <w:r w:rsidR="00495E07" w:rsidRPr="00623D77">
        <w:rPr>
          <w:b/>
          <w:sz w:val="32"/>
          <w:szCs w:val="32"/>
        </w:rPr>
        <w:t xml:space="preserve"> хил. </w:t>
      </w:r>
      <w:r w:rsidRPr="00623D77">
        <w:rPr>
          <w:sz w:val="32"/>
          <w:szCs w:val="32"/>
        </w:rPr>
        <w:t xml:space="preserve">куб. м, повредена </w:t>
      </w:r>
      <w:r w:rsidR="00495E07" w:rsidRPr="00623D77">
        <w:rPr>
          <w:sz w:val="32"/>
          <w:szCs w:val="32"/>
        </w:rPr>
        <w:t>–</w:t>
      </w:r>
      <w:r w:rsidRPr="00623D77">
        <w:rPr>
          <w:sz w:val="32"/>
          <w:szCs w:val="32"/>
        </w:rPr>
        <w:t xml:space="preserve"> </w:t>
      </w:r>
      <w:r w:rsidR="00495E07" w:rsidRPr="00623D77">
        <w:rPr>
          <w:b/>
          <w:sz w:val="32"/>
          <w:szCs w:val="32"/>
        </w:rPr>
        <w:t xml:space="preserve">50 хил. </w:t>
      </w:r>
      <w:r w:rsidRPr="00623D77">
        <w:rPr>
          <w:sz w:val="32"/>
          <w:szCs w:val="32"/>
        </w:rPr>
        <w:t>куб. м;</w:t>
      </w:r>
    </w:p>
    <w:p w:rsidR="00495E07" w:rsidRPr="00623D77" w:rsidRDefault="006F15DC" w:rsidP="006F15DC">
      <w:pPr>
        <w:pStyle w:val="ListParagraph"/>
        <w:numPr>
          <w:ilvl w:val="0"/>
          <w:numId w:val="14"/>
        </w:numPr>
        <w:spacing w:line="360" w:lineRule="auto"/>
        <w:jc w:val="both"/>
        <w:rPr>
          <w:rFonts w:cs="Times New Roman"/>
          <w:b/>
          <w:sz w:val="32"/>
          <w:szCs w:val="32"/>
        </w:rPr>
      </w:pPr>
      <w:r w:rsidRPr="00623D77">
        <w:rPr>
          <w:sz w:val="32"/>
          <w:szCs w:val="32"/>
        </w:rPr>
        <w:t>„Северо</w:t>
      </w:r>
      <w:r w:rsidR="00623D77" w:rsidRPr="00623D77">
        <w:rPr>
          <w:sz w:val="32"/>
          <w:szCs w:val="32"/>
        </w:rPr>
        <w:t xml:space="preserve">източно </w:t>
      </w:r>
      <w:r w:rsidRPr="00623D77">
        <w:rPr>
          <w:sz w:val="32"/>
          <w:szCs w:val="32"/>
        </w:rPr>
        <w:t xml:space="preserve">държавно предприятие“, гр. Шумен </w:t>
      </w:r>
      <w:r w:rsidRPr="00623D77">
        <w:rPr>
          <w:sz w:val="32"/>
          <w:szCs w:val="32"/>
        </w:rPr>
        <w:tab/>
        <w:t xml:space="preserve">- общо </w:t>
      </w:r>
      <w:r w:rsidR="00495E07" w:rsidRPr="00623D77">
        <w:rPr>
          <w:sz w:val="32"/>
          <w:szCs w:val="32"/>
        </w:rPr>
        <w:t xml:space="preserve">                                         </w:t>
      </w:r>
    </w:p>
    <w:p w:rsidR="00AA4807" w:rsidRPr="00623D77" w:rsidRDefault="00495E07" w:rsidP="00495E07">
      <w:pPr>
        <w:spacing w:line="360" w:lineRule="auto"/>
        <w:jc w:val="both"/>
        <w:rPr>
          <w:b/>
          <w:sz w:val="32"/>
          <w:szCs w:val="32"/>
        </w:rPr>
      </w:pPr>
      <w:r w:rsidRPr="00623D77">
        <w:rPr>
          <w:b/>
          <w:sz w:val="32"/>
          <w:szCs w:val="32"/>
        </w:rPr>
        <w:t xml:space="preserve">445 хил. </w:t>
      </w:r>
      <w:r w:rsidR="006F15DC" w:rsidRPr="00623D77">
        <w:rPr>
          <w:sz w:val="32"/>
          <w:szCs w:val="32"/>
        </w:rPr>
        <w:t xml:space="preserve">куб. м, повредена </w:t>
      </w:r>
      <w:r w:rsidRPr="00623D77">
        <w:rPr>
          <w:sz w:val="32"/>
          <w:szCs w:val="32"/>
        </w:rPr>
        <w:t>–</w:t>
      </w:r>
      <w:r w:rsidR="006F15DC" w:rsidRPr="00623D77">
        <w:rPr>
          <w:sz w:val="32"/>
          <w:szCs w:val="32"/>
        </w:rPr>
        <w:t xml:space="preserve"> </w:t>
      </w:r>
      <w:r w:rsidRPr="00623D77">
        <w:rPr>
          <w:b/>
          <w:sz w:val="32"/>
          <w:szCs w:val="32"/>
        </w:rPr>
        <w:t xml:space="preserve">30 хил. </w:t>
      </w:r>
      <w:r w:rsidR="006F15DC" w:rsidRPr="00623D77">
        <w:rPr>
          <w:sz w:val="32"/>
          <w:szCs w:val="32"/>
        </w:rPr>
        <w:t>куб. м.</w:t>
      </w:r>
    </w:p>
    <w:p w:rsidR="00AA4807" w:rsidRPr="00623D77" w:rsidRDefault="00AA4807" w:rsidP="00E90F7C">
      <w:pPr>
        <w:spacing w:line="360" w:lineRule="auto"/>
        <w:ind w:left="-851" w:firstLine="851"/>
        <w:jc w:val="both"/>
        <w:rPr>
          <w:b/>
          <w:sz w:val="32"/>
          <w:szCs w:val="32"/>
        </w:rPr>
      </w:pPr>
      <w:r w:rsidRPr="00623D77">
        <w:rPr>
          <w:sz w:val="32"/>
          <w:szCs w:val="32"/>
        </w:rPr>
        <w:t>Единствено „</w:t>
      </w:r>
      <w:proofErr w:type="spellStart"/>
      <w:r w:rsidRPr="00623D77">
        <w:rPr>
          <w:sz w:val="32"/>
          <w:szCs w:val="32"/>
        </w:rPr>
        <w:t>Южноцентрално</w:t>
      </w:r>
      <w:proofErr w:type="spellEnd"/>
      <w:r w:rsidRPr="00623D77">
        <w:rPr>
          <w:sz w:val="32"/>
          <w:szCs w:val="32"/>
        </w:rPr>
        <w:t xml:space="preserve"> дър</w:t>
      </w:r>
      <w:r w:rsidR="00E90F7C" w:rsidRPr="00623D77">
        <w:rPr>
          <w:sz w:val="32"/>
          <w:szCs w:val="32"/>
        </w:rPr>
        <w:t xml:space="preserve">жавно предприятие“, гр. Смолян </w:t>
      </w:r>
      <w:r w:rsidRPr="00623D77">
        <w:rPr>
          <w:sz w:val="32"/>
          <w:szCs w:val="32"/>
        </w:rPr>
        <w:t>посочва конкретн</w:t>
      </w:r>
      <w:r w:rsidR="006C0DB6" w:rsidRPr="00623D77">
        <w:rPr>
          <w:sz w:val="32"/>
          <w:szCs w:val="32"/>
        </w:rPr>
        <w:t>и заповеди</w:t>
      </w:r>
      <w:r w:rsidRPr="00623D77">
        <w:rPr>
          <w:sz w:val="32"/>
          <w:szCs w:val="32"/>
        </w:rPr>
        <w:t xml:space="preserve"> на областните управители на област</w:t>
      </w:r>
      <w:r w:rsidR="00E90F7C" w:rsidRPr="00623D77">
        <w:rPr>
          <w:sz w:val="32"/>
          <w:szCs w:val="32"/>
        </w:rPr>
        <w:t>ите</w:t>
      </w:r>
      <w:r w:rsidRPr="00623D77">
        <w:rPr>
          <w:sz w:val="32"/>
          <w:szCs w:val="32"/>
        </w:rPr>
        <w:t xml:space="preserve"> Смолян и Кърджали, с които на 7 март 2015 г. е обявено бедствено положение на територията на тези области, във връзка с падналия мокър</w:t>
      </w:r>
      <w:r w:rsidR="00E90F7C" w:rsidRPr="00623D77">
        <w:rPr>
          <w:sz w:val="32"/>
          <w:szCs w:val="32"/>
        </w:rPr>
        <w:t xml:space="preserve"> сняг и силен вятър, довели до </w:t>
      </w:r>
      <w:r w:rsidRPr="00623D77">
        <w:rPr>
          <w:sz w:val="32"/>
          <w:szCs w:val="32"/>
        </w:rPr>
        <w:t>затварянето на републикански, общински и горски пътища от повалени множество дървета, причинили и прекъсване на електрозахранването на множест</w:t>
      </w:r>
      <w:r w:rsidR="006C0DB6" w:rsidRPr="00623D77">
        <w:rPr>
          <w:sz w:val="32"/>
          <w:szCs w:val="32"/>
        </w:rPr>
        <w:t>во населени места. Бедственото положение</w:t>
      </w:r>
      <w:r w:rsidRPr="00623D77">
        <w:rPr>
          <w:sz w:val="32"/>
          <w:szCs w:val="32"/>
        </w:rPr>
        <w:t xml:space="preserve"> е отменено 16 март 2015</w:t>
      </w:r>
      <w:r w:rsidR="00E90F7C" w:rsidRPr="00623D77">
        <w:rPr>
          <w:sz w:val="32"/>
          <w:szCs w:val="32"/>
        </w:rPr>
        <w:t xml:space="preserve"> </w:t>
      </w:r>
      <w:r w:rsidRPr="00623D77">
        <w:rPr>
          <w:sz w:val="32"/>
          <w:szCs w:val="32"/>
        </w:rPr>
        <w:t xml:space="preserve">г. отново със заповеди на областните им управители. </w:t>
      </w:r>
    </w:p>
    <w:p w:rsidR="00AA4807" w:rsidRPr="00623D77" w:rsidRDefault="00AA4807" w:rsidP="00E90F7C">
      <w:pPr>
        <w:spacing w:line="360" w:lineRule="auto"/>
        <w:ind w:left="-851" w:firstLine="851"/>
        <w:jc w:val="both"/>
        <w:rPr>
          <w:b/>
          <w:sz w:val="32"/>
          <w:szCs w:val="32"/>
        </w:rPr>
      </w:pPr>
      <w:r w:rsidRPr="00623D77">
        <w:rPr>
          <w:sz w:val="32"/>
          <w:szCs w:val="32"/>
        </w:rPr>
        <w:t>Подобно бедствие се сл</w:t>
      </w:r>
      <w:r w:rsidR="006C0DB6" w:rsidRPr="00623D77">
        <w:rPr>
          <w:sz w:val="32"/>
          <w:szCs w:val="32"/>
        </w:rPr>
        <w:t>учва и през месец януари тази година</w:t>
      </w:r>
      <w:r w:rsidRPr="00623D77">
        <w:rPr>
          <w:sz w:val="32"/>
          <w:szCs w:val="32"/>
        </w:rPr>
        <w:t xml:space="preserve"> на територията на община Смолян</w:t>
      </w:r>
      <w:r w:rsidR="00E90F7C" w:rsidRPr="00623D77">
        <w:rPr>
          <w:sz w:val="32"/>
          <w:szCs w:val="32"/>
        </w:rPr>
        <w:t>,</w:t>
      </w:r>
      <w:r w:rsidRPr="00623D77">
        <w:rPr>
          <w:sz w:val="32"/>
          <w:szCs w:val="32"/>
        </w:rPr>
        <w:t xml:space="preserve"> когато ураганен вятър изкоренява и поваля множество дървета, вследствие на което е прекъснато електрозахранването на населени места и са затворени пътищата на територията на общ</w:t>
      </w:r>
      <w:r w:rsidR="00E90F7C" w:rsidRPr="00623D77">
        <w:rPr>
          <w:sz w:val="32"/>
          <w:szCs w:val="32"/>
        </w:rPr>
        <w:t>ината. В тази връзка кметът на О</w:t>
      </w:r>
      <w:r w:rsidRPr="00623D77">
        <w:rPr>
          <w:sz w:val="32"/>
          <w:szCs w:val="32"/>
        </w:rPr>
        <w:t>бщина Смолян със своя заповед о</w:t>
      </w:r>
      <w:r w:rsidR="00E90F7C" w:rsidRPr="00623D77">
        <w:rPr>
          <w:sz w:val="32"/>
          <w:szCs w:val="32"/>
        </w:rPr>
        <w:t>бявява бедствено положение от 8:</w:t>
      </w:r>
      <w:r w:rsidRPr="00623D77">
        <w:rPr>
          <w:sz w:val="32"/>
          <w:szCs w:val="32"/>
        </w:rPr>
        <w:t>00 часа на 18 я</w:t>
      </w:r>
      <w:r w:rsidR="006C0DB6" w:rsidRPr="00623D77">
        <w:rPr>
          <w:sz w:val="32"/>
          <w:szCs w:val="32"/>
        </w:rPr>
        <w:t>нуари</w:t>
      </w:r>
      <w:r w:rsidR="00E90F7C" w:rsidRPr="00623D77">
        <w:rPr>
          <w:sz w:val="32"/>
          <w:szCs w:val="32"/>
        </w:rPr>
        <w:t>, което трае до 17:</w:t>
      </w:r>
      <w:r w:rsidRPr="00623D77">
        <w:rPr>
          <w:sz w:val="32"/>
          <w:szCs w:val="32"/>
        </w:rPr>
        <w:t xml:space="preserve">30 часа на 19 януари 2018 г. </w:t>
      </w:r>
    </w:p>
    <w:p w:rsidR="00AA4807" w:rsidRDefault="00AA4807" w:rsidP="00E90F7C">
      <w:pPr>
        <w:spacing w:line="360" w:lineRule="auto"/>
        <w:ind w:left="-851" w:firstLine="851"/>
        <w:jc w:val="both"/>
        <w:rPr>
          <w:sz w:val="32"/>
          <w:szCs w:val="32"/>
        </w:rPr>
      </w:pPr>
      <w:r w:rsidRPr="00623D77">
        <w:rPr>
          <w:sz w:val="32"/>
          <w:szCs w:val="32"/>
        </w:rPr>
        <w:lastRenderedPageBreak/>
        <w:t xml:space="preserve">С оглед значително намаляване на сроковете за започване на работа в насажденията с пострадала дървесина, териториалните поделения на предприятията, в които са установени повреди на дървесината от биотични и </w:t>
      </w:r>
      <w:proofErr w:type="spellStart"/>
      <w:r w:rsidRPr="00623D77">
        <w:rPr>
          <w:sz w:val="32"/>
          <w:szCs w:val="32"/>
        </w:rPr>
        <w:t>абиотични</w:t>
      </w:r>
      <w:proofErr w:type="spellEnd"/>
      <w:r w:rsidRPr="00623D77">
        <w:rPr>
          <w:sz w:val="32"/>
          <w:szCs w:val="32"/>
        </w:rPr>
        <w:t xml:space="preserve"> фактори,</w:t>
      </w:r>
      <w:r w:rsidR="00E90F7C" w:rsidRPr="00623D77">
        <w:rPr>
          <w:sz w:val="32"/>
          <w:szCs w:val="32"/>
        </w:rPr>
        <w:t xml:space="preserve"> възлагат добива по реда на чл. </w:t>
      </w:r>
      <w:r w:rsidRPr="00623D77">
        <w:rPr>
          <w:sz w:val="32"/>
          <w:szCs w:val="32"/>
        </w:rPr>
        <w:t>27 от Наредбата, без да провеждат открит конкурс или договаряне, с</w:t>
      </w:r>
      <w:r w:rsidR="00E90F7C" w:rsidRPr="00623D77">
        <w:rPr>
          <w:sz w:val="32"/>
          <w:szCs w:val="32"/>
        </w:rPr>
        <w:t>лед предписание на съответната лесозащитна станция или р</w:t>
      </w:r>
      <w:r w:rsidRPr="00623D77">
        <w:rPr>
          <w:sz w:val="32"/>
          <w:szCs w:val="32"/>
        </w:rPr>
        <w:t xml:space="preserve">егионална дирекция по горите. </w:t>
      </w:r>
    </w:p>
    <w:p w:rsidR="004D187B" w:rsidRPr="00C429E8" w:rsidRDefault="00623D77" w:rsidP="00C429E8">
      <w:pPr>
        <w:pStyle w:val="ListParagraph"/>
        <w:spacing w:line="360" w:lineRule="auto"/>
        <w:ind w:left="-851" w:firstLine="851"/>
        <w:jc w:val="both"/>
        <w:rPr>
          <w:rFonts w:eastAsia="Times New Roman" w:cs="Times New Roman"/>
          <w:sz w:val="32"/>
          <w:szCs w:val="32"/>
        </w:rPr>
      </w:pPr>
      <w:r w:rsidRPr="00C429E8">
        <w:rPr>
          <w:rFonts w:eastAsia="Times New Roman" w:cs="Times New Roman"/>
          <w:sz w:val="32"/>
          <w:szCs w:val="32"/>
          <w:u w:val="single"/>
        </w:rPr>
        <w:t>През 2018 г.</w:t>
      </w:r>
      <w:r w:rsidRPr="00450A08">
        <w:rPr>
          <w:rFonts w:eastAsia="Times New Roman" w:cs="Times New Roman"/>
          <w:sz w:val="32"/>
          <w:szCs w:val="32"/>
        </w:rPr>
        <w:t xml:space="preserve">, по реда на чл. 27 от Наредбата, от шестте държавни предприятия са сключени </w:t>
      </w:r>
      <w:r w:rsidRPr="00450A08">
        <w:rPr>
          <w:rFonts w:eastAsia="Times New Roman" w:cs="Times New Roman"/>
          <w:b/>
          <w:sz w:val="32"/>
          <w:szCs w:val="32"/>
        </w:rPr>
        <w:t>общо 1</w:t>
      </w:r>
      <w:r w:rsidR="00C429E8">
        <w:rPr>
          <w:rFonts w:eastAsia="Times New Roman" w:cs="Times New Roman"/>
          <w:b/>
          <w:sz w:val="32"/>
          <w:szCs w:val="32"/>
          <w:lang w:val="en-US"/>
        </w:rPr>
        <w:t xml:space="preserve"> </w:t>
      </w:r>
      <w:r w:rsidR="00C429E8">
        <w:rPr>
          <w:rFonts w:eastAsia="Times New Roman" w:cs="Times New Roman"/>
          <w:b/>
          <w:sz w:val="32"/>
          <w:szCs w:val="32"/>
        </w:rPr>
        <w:t>507 договора</w:t>
      </w:r>
      <w:r w:rsidRPr="00450A08">
        <w:rPr>
          <w:rFonts w:eastAsia="Times New Roman" w:cs="Times New Roman"/>
          <w:sz w:val="32"/>
          <w:szCs w:val="32"/>
        </w:rPr>
        <w:t xml:space="preserve"> за добив</w:t>
      </w:r>
      <w:r w:rsidR="004D187B" w:rsidRPr="00450A08">
        <w:rPr>
          <w:rFonts w:eastAsia="Times New Roman" w:cs="Times New Roman"/>
          <w:sz w:val="32"/>
          <w:szCs w:val="32"/>
        </w:rPr>
        <w:t xml:space="preserve"> на</w:t>
      </w:r>
      <w:r w:rsidRPr="00450A08">
        <w:rPr>
          <w:rFonts w:eastAsia="Times New Roman" w:cs="Times New Roman"/>
          <w:sz w:val="32"/>
          <w:szCs w:val="32"/>
        </w:rPr>
        <w:t xml:space="preserve"> </w:t>
      </w:r>
      <w:r w:rsidR="00C429E8">
        <w:rPr>
          <w:rFonts w:eastAsia="Times New Roman" w:cs="Times New Roman"/>
          <w:sz w:val="32"/>
          <w:szCs w:val="32"/>
        </w:rPr>
        <w:t xml:space="preserve">                                                   </w:t>
      </w:r>
      <w:r w:rsidRPr="00C429E8">
        <w:rPr>
          <w:rFonts w:eastAsia="Times New Roman" w:cs="Times New Roman"/>
          <w:b/>
          <w:sz w:val="32"/>
          <w:szCs w:val="32"/>
        </w:rPr>
        <w:t>555 хил. куб. м</w:t>
      </w:r>
      <w:r w:rsidRPr="00C429E8">
        <w:rPr>
          <w:rFonts w:eastAsia="Times New Roman" w:cs="Times New Roman"/>
          <w:sz w:val="32"/>
          <w:szCs w:val="32"/>
        </w:rPr>
        <w:t xml:space="preserve"> повредена</w:t>
      </w:r>
      <w:r w:rsidR="00E44FC1" w:rsidRPr="00C429E8">
        <w:rPr>
          <w:rFonts w:eastAsia="Times New Roman" w:cs="Times New Roman"/>
          <w:sz w:val="32"/>
          <w:szCs w:val="32"/>
        </w:rPr>
        <w:t xml:space="preserve"> от биотични и </w:t>
      </w:r>
      <w:proofErr w:type="spellStart"/>
      <w:r w:rsidR="00E44FC1" w:rsidRPr="00C429E8">
        <w:rPr>
          <w:rFonts w:eastAsia="Times New Roman" w:cs="Times New Roman"/>
          <w:sz w:val="32"/>
          <w:szCs w:val="32"/>
        </w:rPr>
        <w:t>абиотични</w:t>
      </w:r>
      <w:proofErr w:type="spellEnd"/>
      <w:r w:rsidR="00E44FC1" w:rsidRPr="00C429E8">
        <w:rPr>
          <w:rFonts w:eastAsia="Times New Roman" w:cs="Times New Roman"/>
          <w:sz w:val="32"/>
          <w:szCs w:val="32"/>
        </w:rPr>
        <w:t xml:space="preserve"> фактори </w:t>
      </w:r>
      <w:r w:rsidRPr="00C429E8">
        <w:rPr>
          <w:rFonts w:eastAsia="Times New Roman" w:cs="Times New Roman"/>
          <w:sz w:val="32"/>
          <w:szCs w:val="32"/>
        </w:rPr>
        <w:t xml:space="preserve">дървесина, която представлява </w:t>
      </w:r>
      <w:r w:rsidR="00C429E8">
        <w:rPr>
          <w:rFonts w:eastAsia="Times New Roman" w:cs="Times New Roman"/>
          <w:b/>
          <w:sz w:val="32"/>
          <w:szCs w:val="32"/>
        </w:rPr>
        <w:t>15</w:t>
      </w:r>
      <w:r w:rsidRPr="00C429E8">
        <w:rPr>
          <w:rFonts w:eastAsia="Times New Roman" w:cs="Times New Roman"/>
          <w:b/>
          <w:sz w:val="32"/>
          <w:szCs w:val="32"/>
        </w:rPr>
        <w:t>%</w:t>
      </w:r>
      <w:r w:rsidRPr="00C429E8">
        <w:rPr>
          <w:rFonts w:eastAsia="Times New Roman" w:cs="Times New Roman"/>
          <w:sz w:val="32"/>
          <w:szCs w:val="32"/>
        </w:rPr>
        <w:t xml:space="preserve"> от</w:t>
      </w:r>
      <w:r w:rsidR="004D187B" w:rsidRPr="00C429E8">
        <w:rPr>
          <w:rFonts w:eastAsia="Times New Roman" w:cs="Times New Roman"/>
          <w:sz w:val="32"/>
          <w:szCs w:val="32"/>
        </w:rPr>
        <w:t xml:space="preserve"> общата реализация на дървесина</w:t>
      </w:r>
      <w:r w:rsidR="00906DEE" w:rsidRPr="00C429E8">
        <w:rPr>
          <w:rFonts w:eastAsia="Times New Roman" w:cs="Times New Roman"/>
          <w:sz w:val="32"/>
          <w:szCs w:val="32"/>
        </w:rPr>
        <w:t xml:space="preserve"> до момента</w:t>
      </w:r>
      <w:r w:rsidR="004D187B" w:rsidRPr="00C429E8">
        <w:rPr>
          <w:rFonts w:eastAsia="Times New Roman" w:cs="Times New Roman"/>
          <w:sz w:val="32"/>
          <w:szCs w:val="32"/>
        </w:rPr>
        <w:t xml:space="preserve"> </w:t>
      </w:r>
      <w:r w:rsidR="00E44FC1" w:rsidRPr="00C429E8">
        <w:rPr>
          <w:rFonts w:eastAsia="Times New Roman" w:cs="Times New Roman"/>
          <w:sz w:val="32"/>
          <w:szCs w:val="32"/>
        </w:rPr>
        <w:t xml:space="preserve">         </w:t>
      </w:r>
      <w:r w:rsidR="004D187B" w:rsidRPr="00C429E8">
        <w:rPr>
          <w:rFonts w:eastAsia="Times New Roman" w:cs="Times New Roman"/>
          <w:sz w:val="32"/>
          <w:szCs w:val="32"/>
          <w:lang w:val="en-US"/>
        </w:rPr>
        <w:t>(</w:t>
      </w:r>
      <w:r w:rsidR="00C429E8">
        <w:rPr>
          <w:rFonts w:eastAsia="Times New Roman" w:cs="Times New Roman"/>
          <w:b/>
          <w:sz w:val="32"/>
          <w:szCs w:val="32"/>
        </w:rPr>
        <w:t>3 млн.</w:t>
      </w:r>
      <w:r w:rsidR="004D187B" w:rsidRPr="00C429E8">
        <w:rPr>
          <w:rFonts w:eastAsia="Times New Roman" w:cs="Times New Roman"/>
          <w:b/>
          <w:sz w:val="32"/>
          <w:szCs w:val="32"/>
        </w:rPr>
        <w:t xml:space="preserve"> 700 хил</w:t>
      </w:r>
      <w:r w:rsidR="004D187B" w:rsidRPr="00C429E8">
        <w:rPr>
          <w:rFonts w:eastAsia="Times New Roman" w:cs="Times New Roman"/>
          <w:sz w:val="32"/>
          <w:szCs w:val="32"/>
        </w:rPr>
        <w:t xml:space="preserve">. </w:t>
      </w:r>
      <w:r w:rsidR="004D187B" w:rsidRPr="00C429E8">
        <w:rPr>
          <w:rFonts w:eastAsia="Times New Roman" w:cs="Times New Roman"/>
          <w:b/>
          <w:sz w:val="32"/>
          <w:szCs w:val="32"/>
        </w:rPr>
        <w:t>куб. м</w:t>
      </w:r>
      <w:r w:rsidR="004D187B" w:rsidRPr="00C429E8">
        <w:rPr>
          <w:rFonts w:eastAsia="Times New Roman" w:cs="Times New Roman"/>
          <w:b/>
          <w:sz w:val="32"/>
          <w:szCs w:val="32"/>
          <w:lang w:val="en-US"/>
        </w:rPr>
        <w:t>)</w:t>
      </w:r>
      <w:r w:rsidR="004D187B" w:rsidRPr="00C429E8">
        <w:rPr>
          <w:rFonts w:eastAsia="Times New Roman" w:cs="Times New Roman"/>
          <w:b/>
          <w:sz w:val="32"/>
          <w:szCs w:val="32"/>
        </w:rPr>
        <w:t>.</w:t>
      </w:r>
    </w:p>
    <w:p w:rsidR="003B5269" w:rsidRPr="00450A08" w:rsidRDefault="003B5269" w:rsidP="003F2490">
      <w:pPr>
        <w:spacing w:line="360" w:lineRule="auto"/>
        <w:jc w:val="both"/>
        <w:rPr>
          <w:rFonts w:eastAsia="Calibri"/>
          <w:sz w:val="32"/>
          <w:szCs w:val="32"/>
          <w:lang w:eastAsia="bg-BG"/>
        </w:rPr>
      </w:pPr>
    </w:p>
    <w:p w:rsidR="004327D3" w:rsidRPr="00F27EAE" w:rsidRDefault="001A7BC4" w:rsidP="00986FFA">
      <w:pPr>
        <w:spacing w:line="360" w:lineRule="auto"/>
        <w:ind w:left="-851" w:firstLine="851"/>
        <w:jc w:val="both"/>
        <w:rPr>
          <w:b/>
          <w:sz w:val="32"/>
          <w:szCs w:val="32"/>
        </w:rPr>
      </w:pPr>
      <w:r w:rsidRPr="00450A08">
        <w:rPr>
          <w:b/>
          <w:sz w:val="32"/>
          <w:szCs w:val="32"/>
        </w:rPr>
        <w:t>БЛАГОДАРЯ ЗА ВНИМАНИЕТО!</w:t>
      </w:r>
    </w:p>
    <w:sectPr w:rsidR="004327D3" w:rsidRPr="00F27EAE" w:rsidSect="00AA4807">
      <w:pgSz w:w="11907" w:h="16839" w:code="9"/>
      <w:pgMar w:top="426" w:right="851" w:bottom="85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669E" w:rsidRDefault="00A8669E" w:rsidP="002B7AEE">
      <w:r>
        <w:separator/>
      </w:r>
    </w:p>
  </w:endnote>
  <w:endnote w:type="continuationSeparator" w:id="0">
    <w:p w:rsidR="00A8669E" w:rsidRDefault="00A8669E" w:rsidP="002B7A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669E" w:rsidRDefault="00A8669E" w:rsidP="002B7AEE">
      <w:r>
        <w:separator/>
      </w:r>
    </w:p>
  </w:footnote>
  <w:footnote w:type="continuationSeparator" w:id="0">
    <w:p w:rsidR="00A8669E" w:rsidRDefault="00A8669E" w:rsidP="002B7A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259DA"/>
    <w:multiLevelType w:val="hybridMultilevel"/>
    <w:tmpl w:val="11321756"/>
    <w:lvl w:ilvl="0" w:tplc="0409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>
    <w:nsid w:val="03847D5B"/>
    <w:multiLevelType w:val="hybridMultilevel"/>
    <w:tmpl w:val="D7FEDCD8"/>
    <w:lvl w:ilvl="0" w:tplc="0409000B">
      <w:start w:val="1"/>
      <w:numFmt w:val="bullet"/>
      <w:lvlText w:val=""/>
      <w:lvlJc w:val="left"/>
      <w:pPr>
        <w:ind w:left="-13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2">
    <w:nsid w:val="0429523C"/>
    <w:multiLevelType w:val="hybridMultilevel"/>
    <w:tmpl w:val="05480758"/>
    <w:lvl w:ilvl="0" w:tplc="2E189BC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8A275B"/>
    <w:multiLevelType w:val="hybridMultilevel"/>
    <w:tmpl w:val="2B129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9D27A3"/>
    <w:multiLevelType w:val="hybridMultilevel"/>
    <w:tmpl w:val="C3A64708"/>
    <w:lvl w:ilvl="0" w:tplc="F7F62E0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847406"/>
    <w:multiLevelType w:val="hybridMultilevel"/>
    <w:tmpl w:val="9214B3D4"/>
    <w:lvl w:ilvl="0" w:tplc="0409000B">
      <w:start w:val="1"/>
      <w:numFmt w:val="bullet"/>
      <w:lvlText w:val=""/>
      <w:lvlJc w:val="left"/>
      <w:pPr>
        <w:ind w:left="-13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6">
    <w:nsid w:val="37A157BD"/>
    <w:multiLevelType w:val="hybridMultilevel"/>
    <w:tmpl w:val="577CCA1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9E0818"/>
    <w:multiLevelType w:val="hybridMultilevel"/>
    <w:tmpl w:val="574695C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B33F73"/>
    <w:multiLevelType w:val="hybridMultilevel"/>
    <w:tmpl w:val="9F6A55B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9615FE"/>
    <w:multiLevelType w:val="hybridMultilevel"/>
    <w:tmpl w:val="E3AE467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3A40517"/>
    <w:multiLevelType w:val="hybridMultilevel"/>
    <w:tmpl w:val="D276915E"/>
    <w:lvl w:ilvl="0" w:tplc="040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6EBD0AB3"/>
    <w:multiLevelType w:val="hybridMultilevel"/>
    <w:tmpl w:val="3ADEB170"/>
    <w:lvl w:ilvl="0" w:tplc="0409000B">
      <w:start w:val="1"/>
      <w:numFmt w:val="bullet"/>
      <w:lvlText w:val=""/>
      <w:lvlJc w:val="left"/>
      <w:pPr>
        <w:ind w:left="-13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12">
    <w:nsid w:val="70181809"/>
    <w:multiLevelType w:val="hybridMultilevel"/>
    <w:tmpl w:val="5CBE6DFA"/>
    <w:lvl w:ilvl="0" w:tplc="04021B9A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718A11DC"/>
    <w:multiLevelType w:val="hybridMultilevel"/>
    <w:tmpl w:val="8ED2BA3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45D63E5"/>
    <w:multiLevelType w:val="hybridMultilevel"/>
    <w:tmpl w:val="2F5C2A44"/>
    <w:lvl w:ilvl="0" w:tplc="04090001">
      <w:start w:val="1"/>
      <w:numFmt w:val="bullet"/>
      <w:lvlText w:val=""/>
      <w:lvlJc w:val="left"/>
      <w:pPr>
        <w:ind w:left="-1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15">
    <w:nsid w:val="7EBD6F47"/>
    <w:multiLevelType w:val="hybridMultilevel"/>
    <w:tmpl w:val="7AACBB86"/>
    <w:lvl w:ilvl="0" w:tplc="00CAA9C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7F4A097A"/>
    <w:multiLevelType w:val="hybridMultilevel"/>
    <w:tmpl w:val="7C7E550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15"/>
  </w:num>
  <w:num w:numId="5">
    <w:abstractNumId w:val="3"/>
  </w:num>
  <w:num w:numId="6">
    <w:abstractNumId w:val="14"/>
  </w:num>
  <w:num w:numId="7">
    <w:abstractNumId w:val="0"/>
  </w:num>
  <w:num w:numId="8">
    <w:abstractNumId w:val="9"/>
  </w:num>
  <w:num w:numId="9">
    <w:abstractNumId w:val="16"/>
  </w:num>
  <w:num w:numId="10">
    <w:abstractNumId w:val="10"/>
  </w:num>
  <w:num w:numId="11">
    <w:abstractNumId w:val="12"/>
  </w:num>
  <w:num w:numId="12">
    <w:abstractNumId w:val="5"/>
  </w:num>
  <w:num w:numId="13">
    <w:abstractNumId w:val="11"/>
  </w:num>
  <w:num w:numId="14">
    <w:abstractNumId w:val="1"/>
  </w:num>
  <w:num w:numId="15">
    <w:abstractNumId w:val="6"/>
  </w:num>
  <w:num w:numId="16">
    <w:abstractNumId w:val="2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BC4"/>
    <w:rsid w:val="00007CB4"/>
    <w:rsid w:val="0002517E"/>
    <w:rsid w:val="00044936"/>
    <w:rsid w:val="00057C72"/>
    <w:rsid w:val="00084C61"/>
    <w:rsid w:val="00093B18"/>
    <w:rsid w:val="000A5E03"/>
    <w:rsid w:val="000B163E"/>
    <w:rsid w:val="000C1A5F"/>
    <w:rsid w:val="000D6231"/>
    <w:rsid w:val="00102251"/>
    <w:rsid w:val="00106C57"/>
    <w:rsid w:val="0011362D"/>
    <w:rsid w:val="00122138"/>
    <w:rsid w:val="00132B31"/>
    <w:rsid w:val="001370B5"/>
    <w:rsid w:val="0014301A"/>
    <w:rsid w:val="00157E92"/>
    <w:rsid w:val="0018075C"/>
    <w:rsid w:val="00182996"/>
    <w:rsid w:val="001A54F1"/>
    <w:rsid w:val="001A7BC4"/>
    <w:rsid w:val="001B5A45"/>
    <w:rsid w:val="002056BE"/>
    <w:rsid w:val="002164B3"/>
    <w:rsid w:val="00234071"/>
    <w:rsid w:val="00234795"/>
    <w:rsid w:val="00240FFD"/>
    <w:rsid w:val="00245BA1"/>
    <w:rsid w:val="00274AD2"/>
    <w:rsid w:val="00295B29"/>
    <w:rsid w:val="002A6CAD"/>
    <w:rsid w:val="002B7AEE"/>
    <w:rsid w:val="002D2A09"/>
    <w:rsid w:val="0031006C"/>
    <w:rsid w:val="0034146B"/>
    <w:rsid w:val="00385E2F"/>
    <w:rsid w:val="00390B33"/>
    <w:rsid w:val="00393DB9"/>
    <w:rsid w:val="003B28FE"/>
    <w:rsid w:val="003B5269"/>
    <w:rsid w:val="003E50A4"/>
    <w:rsid w:val="003F2490"/>
    <w:rsid w:val="003F24CE"/>
    <w:rsid w:val="00410D1F"/>
    <w:rsid w:val="00420650"/>
    <w:rsid w:val="00420827"/>
    <w:rsid w:val="0043160C"/>
    <w:rsid w:val="004327D3"/>
    <w:rsid w:val="00443240"/>
    <w:rsid w:val="00450A08"/>
    <w:rsid w:val="0046453C"/>
    <w:rsid w:val="004915D6"/>
    <w:rsid w:val="00495E07"/>
    <w:rsid w:val="004A76F0"/>
    <w:rsid w:val="004A7CA9"/>
    <w:rsid w:val="004B07F5"/>
    <w:rsid w:val="004B60BE"/>
    <w:rsid w:val="004D187B"/>
    <w:rsid w:val="00512157"/>
    <w:rsid w:val="00525783"/>
    <w:rsid w:val="00541067"/>
    <w:rsid w:val="00556449"/>
    <w:rsid w:val="00580988"/>
    <w:rsid w:val="005B26B7"/>
    <w:rsid w:val="005E40BD"/>
    <w:rsid w:val="005F524D"/>
    <w:rsid w:val="00623D77"/>
    <w:rsid w:val="00637572"/>
    <w:rsid w:val="00654D89"/>
    <w:rsid w:val="006728E4"/>
    <w:rsid w:val="00675D2F"/>
    <w:rsid w:val="00683848"/>
    <w:rsid w:val="006B4B5E"/>
    <w:rsid w:val="006C0DB6"/>
    <w:rsid w:val="006C233A"/>
    <w:rsid w:val="006D0649"/>
    <w:rsid w:val="006F15DC"/>
    <w:rsid w:val="00707170"/>
    <w:rsid w:val="00721DF0"/>
    <w:rsid w:val="00741408"/>
    <w:rsid w:val="00742E1C"/>
    <w:rsid w:val="007517D9"/>
    <w:rsid w:val="00760C76"/>
    <w:rsid w:val="007850ED"/>
    <w:rsid w:val="007A303E"/>
    <w:rsid w:val="007D06D0"/>
    <w:rsid w:val="00816150"/>
    <w:rsid w:val="008263F5"/>
    <w:rsid w:val="00833D58"/>
    <w:rsid w:val="00840165"/>
    <w:rsid w:val="00846CCB"/>
    <w:rsid w:val="0085133E"/>
    <w:rsid w:val="00853AA3"/>
    <w:rsid w:val="00854459"/>
    <w:rsid w:val="00865BD0"/>
    <w:rsid w:val="0089789E"/>
    <w:rsid w:val="008E00C2"/>
    <w:rsid w:val="00906DEE"/>
    <w:rsid w:val="009077E2"/>
    <w:rsid w:val="00946443"/>
    <w:rsid w:val="00947CBE"/>
    <w:rsid w:val="00955519"/>
    <w:rsid w:val="00956415"/>
    <w:rsid w:val="0096064D"/>
    <w:rsid w:val="009609B3"/>
    <w:rsid w:val="009634A1"/>
    <w:rsid w:val="0096432F"/>
    <w:rsid w:val="00970F7D"/>
    <w:rsid w:val="00986FFA"/>
    <w:rsid w:val="00991AF2"/>
    <w:rsid w:val="009C1E68"/>
    <w:rsid w:val="009C5C21"/>
    <w:rsid w:val="009D0B43"/>
    <w:rsid w:val="009E3CC9"/>
    <w:rsid w:val="00A16004"/>
    <w:rsid w:val="00A24B4A"/>
    <w:rsid w:val="00A30307"/>
    <w:rsid w:val="00A306E4"/>
    <w:rsid w:val="00A32524"/>
    <w:rsid w:val="00A34D0C"/>
    <w:rsid w:val="00A362CF"/>
    <w:rsid w:val="00A55412"/>
    <w:rsid w:val="00A63916"/>
    <w:rsid w:val="00A8669E"/>
    <w:rsid w:val="00AA4807"/>
    <w:rsid w:val="00AA6D97"/>
    <w:rsid w:val="00AD0B55"/>
    <w:rsid w:val="00AD5402"/>
    <w:rsid w:val="00AE4E0C"/>
    <w:rsid w:val="00B20BAD"/>
    <w:rsid w:val="00B503FD"/>
    <w:rsid w:val="00B63A4F"/>
    <w:rsid w:val="00B6724C"/>
    <w:rsid w:val="00B839D5"/>
    <w:rsid w:val="00B8508E"/>
    <w:rsid w:val="00BA228D"/>
    <w:rsid w:val="00BB0E3B"/>
    <w:rsid w:val="00BC7ECC"/>
    <w:rsid w:val="00BF3CE2"/>
    <w:rsid w:val="00C03D2E"/>
    <w:rsid w:val="00C254A9"/>
    <w:rsid w:val="00C429E8"/>
    <w:rsid w:val="00C453CB"/>
    <w:rsid w:val="00C527FD"/>
    <w:rsid w:val="00C52B8B"/>
    <w:rsid w:val="00C802CF"/>
    <w:rsid w:val="00C85984"/>
    <w:rsid w:val="00C94FF8"/>
    <w:rsid w:val="00C9502F"/>
    <w:rsid w:val="00CA51DB"/>
    <w:rsid w:val="00CB1DA1"/>
    <w:rsid w:val="00CF3BF6"/>
    <w:rsid w:val="00D00D55"/>
    <w:rsid w:val="00D12923"/>
    <w:rsid w:val="00D53D87"/>
    <w:rsid w:val="00D70ABB"/>
    <w:rsid w:val="00D733FA"/>
    <w:rsid w:val="00DA17C8"/>
    <w:rsid w:val="00DB1A40"/>
    <w:rsid w:val="00E103D0"/>
    <w:rsid w:val="00E44FC1"/>
    <w:rsid w:val="00E5060D"/>
    <w:rsid w:val="00E66004"/>
    <w:rsid w:val="00E71E3A"/>
    <w:rsid w:val="00E90F7C"/>
    <w:rsid w:val="00EC1BFF"/>
    <w:rsid w:val="00EC27B2"/>
    <w:rsid w:val="00EC564E"/>
    <w:rsid w:val="00EE2512"/>
    <w:rsid w:val="00EF450D"/>
    <w:rsid w:val="00EF726E"/>
    <w:rsid w:val="00F05ABD"/>
    <w:rsid w:val="00F17E06"/>
    <w:rsid w:val="00F24208"/>
    <w:rsid w:val="00F27EAE"/>
    <w:rsid w:val="00F534F8"/>
    <w:rsid w:val="00F856E2"/>
    <w:rsid w:val="00FC6BE0"/>
    <w:rsid w:val="00FE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3">
    <w:name w:val="Заглавие #3_"/>
    <w:link w:val="30"/>
    <w:uiPriority w:val="99"/>
    <w:rsid w:val="001A7BC4"/>
    <w:rPr>
      <w:b/>
      <w:bCs/>
      <w:sz w:val="23"/>
      <w:szCs w:val="23"/>
      <w:shd w:val="clear" w:color="auto" w:fill="FFFFFF"/>
    </w:rPr>
  </w:style>
  <w:style w:type="paragraph" w:customStyle="1" w:styleId="30">
    <w:name w:val="Заглавие #3"/>
    <w:basedOn w:val="Normal"/>
    <w:link w:val="3"/>
    <w:uiPriority w:val="99"/>
    <w:rsid w:val="001A7BC4"/>
    <w:pPr>
      <w:shd w:val="clear" w:color="auto" w:fill="FFFFFF"/>
      <w:spacing w:line="413" w:lineRule="exact"/>
      <w:outlineLvl w:val="2"/>
    </w:pPr>
    <w:rPr>
      <w:rFonts w:asciiTheme="minorHAnsi" w:eastAsiaTheme="minorHAnsi" w:hAnsiTheme="minorHAnsi" w:cstheme="minorBidi"/>
      <w:b/>
      <w:bCs/>
      <w:sz w:val="23"/>
      <w:szCs w:val="23"/>
      <w:lang w:val="en-US"/>
    </w:rPr>
  </w:style>
  <w:style w:type="paragraph" w:styleId="ListParagraph">
    <w:name w:val="List Paragraph"/>
    <w:basedOn w:val="Normal"/>
    <w:uiPriority w:val="34"/>
    <w:qFormat/>
    <w:rsid w:val="004B07F5"/>
    <w:pPr>
      <w:ind w:left="720"/>
      <w:contextualSpacing/>
    </w:pPr>
    <w:rPr>
      <w:rFonts w:eastAsiaTheme="minorHAnsi" w:cstheme="minorBidi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5E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2F"/>
    <w:rPr>
      <w:rFonts w:ascii="Tahoma" w:eastAsia="Times New Roman" w:hAnsi="Tahoma" w:cs="Tahoma"/>
      <w:sz w:val="16"/>
      <w:szCs w:val="16"/>
      <w:lang w:val="bg-BG"/>
    </w:rPr>
  </w:style>
  <w:style w:type="character" w:customStyle="1" w:styleId="5">
    <w:name w:val="Основен текст (5)_"/>
    <w:link w:val="50"/>
    <w:locked/>
    <w:rsid w:val="008263F5"/>
    <w:rPr>
      <w:sz w:val="21"/>
      <w:szCs w:val="21"/>
      <w:shd w:val="clear" w:color="auto" w:fill="FFFFFF"/>
    </w:rPr>
  </w:style>
  <w:style w:type="paragraph" w:customStyle="1" w:styleId="50">
    <w:name w:val="Основен текст (5)"/>
    <w:basedOn w:val="Normal"/>
    <w:link w:val="5"/>
    <w:rsid w:val="008263F5"/>
    <w:pPr>
      <w:widowControl w:val="0"/>
      <w:shd w:val="clear" w:color="auto" w:fill="FFFFFF"/>
      <w:spacing w:before="480" w:after="300" w:line="0" w:lineRule="atLeast"/>
    </w:pPr>
    <w:rPr>
      <w:rFonts w:asciiTheme="minorHAnsi" w:eastAsiaTheme="minorHAnsi" w:hAnsiTheme="minorHAnsi" w:cstheme="minorBidi"/>
      <w:sz w:val="21"/>
      <w:szCs w:val="21"/>
      <w:lang w:val="en-US"/>
    </w:rPr>
  </w:style>
  <w:style w:type="paragraph" w:styleId="Revision">
    <w:name w:val="Revision"/>
    <w:hidden/>
    <w:uiPriority w:val="99"/>
    <w:semiHidden/>
    <w:rsid w:val="002340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3">
    <w:name w:val="Заглавие #3_"/>
    <w:link w:val="30"/>
    <w:uiPriority w:val="99"/>
    <w:rsid w:val="001A7BC4"/>
    <w:rPr>
      <w:b/>
      <w:bCs/>
      <w:sz w:val="23"/>
      <w:szCs w:val="23"/>
      <w:shd w:val="clear" w:color="auto" w:fill="FFFFFF"/>
    </w:rPr>
  </w:style>
  <w:style w:type="paragraph" w:customStyle="1" w:styleId="30">
    <w:name w:val="Заглавие #3"/>
    <w:basedOn w:val="Normal"/>
    <w:link w:val="3"/>
    <w:uiPriority w:val="99"/>
    <w:rsid w:val="001A7BC4"/>
    <w:pPr>
      <w:shd w:val="clear" w:color="auto" w:fill="FFFFFF"/>
      <w:spacing w:line="413" w:lineRule="exact"/>
      <w:outlineLvl w:val="2"/>
    </w:pPr>
    <w:rPr>
      <w:rFonts w:asciiTheme="minorHAnsi" w:eastAsiaTheme="minorHAnsi" w:hAnsiTheme="minorHAnsi" w:cstheme="minorBidi"/>
      <w:b/>
      <w:bCs/>
      <w:sz w:val="23"/>
      <w:szCs w:val="23"/>
      <w:lang w:val="en-US"/>
    </w:rPr>
  </w:style>
  <w:style w:type="paragraph" w:styleId="ListParagraph">
    <w:name w:val="List Paragraph"/>
    <w:basedOn w:val="Normal"/>
    <w:uiPriority w:val="34"/>
    <w:qFormat/>
    <w:rsid w:val="004B07F5"/>
    <w:pPr>
      <w:ind w:left="720"/>
      <w:contextualSpacing/>
    </w:pPr>
    <w:rPr>
      <w:rFonts w:eastAsiaTheme="minorHAnsi" w:cstheme="minorBidi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5E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2F"/>
    <w:rPr>
      <w:rFonts w:ascii="Tahoma" w:eastAsia="Times New Roman" w:hAnsi="Tahoma" w:cs="Tahoma"/>
      <w:sz w:val="16"/>
      <w:szCs w:val="16"/>
      <w:lang w:val="bg-BG"/>
    </w:rPr>
  </w:style>
  <w:style w:type="character" w:customStyle="1" w:styleId="5">
    <w:name w:val="Основен текст (5)_"/>
    <w:link w:val="50"/>
    <w:locked/>
    <w:rsid w:val="008263F5"/>
    <w:rPr>
      <w:sz w:val="21"/>
      <w:szCs w:val="21"/>
      <w:shd w:val="clear" w:color="auto" w:fill="FFFFFF"/>
    </w:rPr>
  </w:style>
  <w:style w:type="paragraph" w:customStyle="1" w:styleId="50">
    <w:name w:val="Основен текст (5)"/>
    <w:basedOn w:val="Normal"/>
    <w:link w:val="5"/>
    <w:rsid w:val="008263F5"/>
    <w:pPr>
      <w:widowControl w:val="0"/>
      <w:shd w:val="clear" w:color="auto" w:fill="FFFFFF"/>
      <w:spacing w:before="480" w:after="300" w:line="0" w:lineRule="atLeast"/>
    </w:pPr>
    <w:rPr>
      <w:rFonts w:asciiTheme="minorHAnsi" w:eastAsiaTheme="minorHAnsi" w:hAnsiTheme="minorHAnsi" w:cstheme="minorBidi"/>
      <w:sz w:val="21"/>
      <w:szCs w:val="21"/>
      <w:lang w:val="en-US"/>
    </w:rPr>
  </w:style>
  <w:style w:type="paragraph" w:styleId="Revision">
    <w:name w:val="Revision"/>
    <w:hidden/>
    <w:uiPriority w:val="99"/>
    <w:semiHidden/>
    <w:rsid w:val="002340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81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E4972B-2700-4AAE-B919-C89093389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623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Greta D. Dimitrova</dc:creator>
  <cp:lastModifiedBy>Sashka Tsenova</cp:lastModifiedBy>
  <cp:revision>19</cp:revision>
  <cp:lastPrinted>2018-09-19T09:06:00Z</cp:lastPrinted>
  <dcterms:created xsi:type="dcterms:W3CDTF">2018-10-03T10:09:00Z</dcterms:created>
  <dcterms:modified xsi:type="dcterms:W3CDTF">2018-10-03T15:14:00Z</dcterms:modified>
</cp:coreProperties>
</file>