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289"/>
      </w:tblGrid>
      <w:tr w:rsidR="00E54835" w:rsidRPr="004C145D">
        <w:trPr>
          <w:trHeight w:val="2880"/>
          <w:jc w:val="center"/>
        </w:trPr>
        <w:tc>
          <w:tcPr>
            <w:tcW w:w="5000" w:type="pct"/>
          </w:tcPr>
          <w:p w:rsidR="00E54835" w:rsidRPr="008567F7" w:rsidRDefault="00E54835" w:rsidP="00604664">
            <w:pPr>
              <w:pStyle w:val="NoSpacing"/>
              <w:jc w:val="center"/>
              <w:rPr>
                <w:rFonts w:ascii="Cambria" w:hAnsi="Cambria"/>
                <w:caps/>
                <w:lang w:val="bg-BG"/>
              </w:rPr>
            </w:pPr>
            <w:r w:rsidRPr="008567F7">
              <w:rPr>
                <w:rFonts w:ascii="Cambria" w:hAnsi="Cambria"/>
                <w:caps/>
                <w:lang w:val="bg-BG"/>
              </w:rPr>
              <w:t>Министерство на земеделието, храните и горите                                               дирекция „Растениевъдство и биологично производство“</w:t>
            </w:r>
          </w:p>
        </w:tc>
      </w:tr>
      <w:tr w:rsidR="00E54835" w:rsidRPr="004C145D">
        <w:trPr>
          <w:trHeight w:val="1440"/>
          <w:jc w:val="center"/>
        </w:trPr>
        <w:tc>
          <w:tcPr>
            <w:tcW w:w="5000" w:type="pct"/>
            <w:tcBorders>
              <w:bottom w:val="single" w:sz="4" w:space="0" w:color="4F81BD"/>
            </w:tcBorders>
            <w:vAlign w:val="center"/>
          </w:tcPr>
          <w:p w:rsidR="00E54835" w:rsidRPr="008567F7" w:rsidRDefault="00E54835" w:rsidP="00206145">
            <w:pPr>
              <w:pStyle w:val="NoSpacing"/>
              <w:jc w:val="center"/>
              <w:rPr>
                <w:rFonts w:ascii="Cambria" w:hAnsi="Cambria"/>
                <w:sz w:val="80"/>
                <w:szCs w:val="80"/>
                <w:lang w:val="bg-BG"/>
              </w:rPr>
            </w:pPr>
            <w:r w:rsidRPr="008567F7">
              <w:rPr>
                <w:rFonts w:ascii="Times New Roman" w:hAnsi="Times New Roman"/>
                <w:sz w:val="40"/>
                <w:szCs w:val="40"/>
                <w:lang w:val="bg-BG"/>
              </w:rPr>
              <w:t>ЦЯЛОСТНА ПРЕДВАРИТЕЛНА ОЦЕНКА НА ВЪЗДЕЙСТВИЕТО НА ПРОЕКТ НА ЗАКОН ЗА МАСЛОДАЙНАТА РОЗА</w:t>
            </w:r>
          </w:p>
        </w:tc>
      </w:tr>
      <w:tr w:rsidR="00E54835" w:rsidRPr="004C145D">
        <w:trPr>
          <w:trHeight w:val="720"/>
          <w:jc w:val="center"/>
        </w:trPr>
        <w:tc>
          <w:tcPr>
            <w:tcW w:w="5000" w:type="pct"/>
            <w:tcBorders>
              <w:top w:val="single" w:sz="4" w:space="0" w:color="4F81BD"/>
            </w:tcBorders>
            <w:vAlign w:val="center"/>
          </w:tcPr>
          <w:p w:rsidR="00E54835" w:rsidRPr="008567F7" w:rsidRDefault="00E54835" w:rsidP="00BF2B87">
            <w:pPr>
              <w:pStyle w:val="NoSpacing"/>
              <w:jc w:val="center"/>
              <w:rPr>
                <w:rFonts w:ascii="Cambria" w:hAnsi="Cambria"/>
                <w:sz w:val="44"/>
                <w:szCs w:val="44"/>
                <w:lang w:val="bg-BG"/>
              </w:rPr>
            </w:pPr>
            <w:r w:rsidRPr="004C145D">
              <w:rPr>
                <w:rFonts w:ascii="Constantia" w:hAnsi="Constantia"/>
                <w:sz w:val="36"/>
                <w:szCs w:val="36"/>
                <w:lang w:val="bg-BG"/>
              </w:rPr>
              <w:t>Доклад от извършена цялостна предварителна оценка на въздействието</w:t>
            </w:r>
          </w:p>
        </w:tc>
      </w:tr>
      <w:tr w:rsidR="00E54835" w:rsidRPr="004C145D">
        <w:trPr>
          <w:trHeight w:val="360"/>
          <w:jc w:val="center"/>
        </w:trPr>
        <w:tc>
          <w:tcPr>
            <w:tcW w:w="5000" w:type="pct"/>
            <w:vAlign w:val="center"/>
          </w:tcPr>
          <w:p w:rsidR="00E54835" w:rsidRPr="004C145D" w:rsidRDefault="00E54835">
            <w:pPr>
              <w:pStyle w:val="NoSpacing"/>
              <w:jc w:val="center"/>
              <w:rPr>
                <w:lang w:val="bg-BG"/>
              </w:rPr>
            </w:pPr>
          </w:p>
        </w:tc>
      </w:tr>
      <w:tr w:rsidR="00E54835" w:rsidRPr="004C145D">
        <w:trPr>
          <w:trHeight w:val="360"/>
          <w:jc w:val="center"/>
        </w:trPr>
        <w:tc>
          <w:tcPr>
            <w:tcW w:w="5000" w:type="pct"/>
            <w:vAlign w:val="center"/>
          </w:tcPr>
          <w:p w:rsidR="00E54835" w:rsidRPr="004C145D" w:rsidRDefault="00E54835" w:rsidP="00206145">
            <w:pPr>
              <w:pStyle w:val="NoSpacing"/>
              <w:jc w:val="center"/>
              <w:rPr>
                <w:rFonts w:ascii="Verdana" w:hAnsi="Verdana"/>
                <w:b/>
                <w:bCs/>
                <w:sz w:val="20"/>
                <w:szCs w:val="20"/>
                <w:lang w:val="bg-BG"/>
              </w:rPr>
            </w:pPr>
            <w:r w:rsidRPr="004C145D">
              <w:rPr>
                <w:rFonts w:ascii="Verdana" w:hAnsi="Verdana"/>
                <w:b/>
                <w:bCs/>
                <w:sz w:val="20"/>
                <w:szCs w:val="20"/>
                <w:lang w:val="bg-BG"/>
              </w:rPr>
              <w:t>София, май-август 2018 г.</w:t>
            </w:r>
          </w:p>
        </w:tc>
      </w:tr>
      <w:tr w:rsidR="00E54835" w:rsidRPr="004C145D">
        <w:trPr>
          <w:trHeight w:val="360"/>
          <w:jc w:val="center"/>
        </w:trPr>
        <w:tc>
          <w:tcPr>
            <w:tcW w:w="5000" w:type="pct"/>
            <w:vAlign w:val="center"/>
          </w:tcPr>
          <w:p w:rsidR="00E54835" w:rsidRPr="004C145D" w:rsidRDefault="00E54835" w:rsidP="00206145">
            <w:pPr>
              <w:pStyle w:val="NoSpacing"/>
              <w:jc w:val="center"/>
              <w:rPr>
                <w:b/>
                <w:bCs/>
                <w:lang w:val="bg-BG"/>
              </w:rPr>
            </w:pPr>
            <w:r w:rsidRPr="004C145D">
              <w:rPr>
                <w:b/>
                <w:bCs/>
                <w:lang w:val="bg-BG"/>
              </w:rPr>
              <w:t xml:space="preserve">     </w:t>
            </w:r>
          </w:p>
        </w:tc>
      </w:tr>
    </w:tbl>
    <w:p w:rsidR="00E54835" w:rsidRPr="008567F7" w:rsidRDefault="00E54835"/>
    <w:p w:rsidR="00E54835" w:rsidRPr="008567F7" w:rsidRDefault="00E54835"/>
    <w:tbl>
      <w:tblPr>
        <w:tblpPr w:leftFromText="187" w:rightFromText="187" w:horzAnchor="margin" w:tblpXSpec="center" w:tblpYSpec="bottom"/>
        <w:tblW w:w="5000" w:type="pct"/>
        <w:tblLook w:val="00A0" w:firstRow="1" w:lastRow="0" w:firstColumn="1" w:lastColumn="0" w:noHBand="0" w:noVBand="0"/>
      </w:tblPr>
      <w:tblGrid>
        <w:gridCol w:w="9289"/>
      </w:tblGrid>
      <w:tr w:rsidR="00E54835" w:rsidRPr="004C145D">
        <w:tc>
          <w:tcPr>
            <w:tcW w:w="5000" w:type="pct"/>
          </w:tcPr>
          <w:p w:rsidR="00E54835" w:rsidRPr="004C145D" w:rsidRDefault="00E54835" w:rsidP="007B0A05">
            <w:pPr>
              <w:pStyle w:val="NoSpacing"/>
              <w:jc w:val="both"/>
              <w:rPr>
                <w:lang w:val="bg-BG"/>
              </w:rPr>
            </w:pPr>
            <w:r w:rsidRPr="004C145D">
              <w:rPr>
                <w:lang w:val="bg-BG"/>
              </w:rPr>
              <w:t>Доклад по чл. 22, ал. 2 от Наредба за обхвата и методологията за извършване на оценка на въздействието към цялостната предварителна оценка на въздействието на проекта на Закон за маслодайната роза</w:t>
            </w:r>
          </w:p>
        </w:tc>
      </w:tr>
    </w:tbl>
    <w:p w:rsidR="00E54835" w:rsidRPr="008567F7" w:rsidRDefault="00E54835"/>
    <w:p w:rsidR="00E54835" w:rsidRPr="008567F7" w:rsidRDefault="00E54835">
      <w:pPr>
        <w:rPr>
          <w:rFonts w:ascii="Verdana" w:hAnsi="Verdana"/>
          <w:sz w:val="20"/>
          <w:szCs w:val="20"/>
        </w:rPr>
      </w:pPr>
      <w:r w:rsidRPr="008567F7">
        <w:rPr>
          <w:rFonts w:ascii="Verdana" w:hAnsi="Verdana"/>
          <w:sz w:val="20"/>
          <w:szCs w:val="20"/>
        </w:rPr>
        <w:br w:type="page"/>
      </w:r>
    </w:p>
    <w:p w:rsidR="00E54835" w:rsidRPr="008567F7" w:rsidRDefault="00E54835" w:rsidP="009156DA">
      <w:pPr>
        <w:spacing w:after="0"/>
        <w:rPr>
          <w:rFonts w:ascii="Verdana" w:hAnsi="Verdana"/>
          <w:sz w:val="20"/>
          <w:szCs w:val="20"/>
        </w:rPr>
      </w:pPr>
    </w:p>
    <w:p w:rsidR="00E54835" w:rsidRPr="008567F7" w:rsidRDefault="00E54835" w:rsidP="009156DA">
      <w:pPr>
        <w:spacing w:after="0"/>
        <w:rPr>
          <w:rFonts w:ascii="Verdana" w:hAnsi="Verdana"/>
          <w:sz w:val="20"/>
          <w:szCs w:val="20"/>
        </w:rPr>
      </w:pPr>
    </w:p>
    <w:p w:rsidR="00E54835" w:rsidRPr="008567F7" w:rsidRDefault="00E54835">
      <w:pPr>
        <w:pStyle w:val="TOCHeading"/>
      </w:pPr>
      <w:r w:rsidRPr="008567F7">
        <w:t>Съдържание</w:t>
      </w:r>
    </w:p>
    <w:p w:rsidR="00E54835" w:rsidRPr="00D96D08" w:rsidRDefault="00E54835">
      <w:pPr>
        <w:pStyle w:val="TOC2"/>
        <w:tabs>
          <w:tab w:val="right" w:leader="dot" w:pos="9063"/>
        </w:tabs>
        <w:rPr>
          <w:noProof/>
          <w:lang w:eastAsia="en-GB"/>
        </w:rPr>
      </w:pPr>
      <w:r w:rsidRPr="008567F7">
        <w:fldChar w:fldCharType="begin"/>
      </w:r>
      <w:r w:rsidRPr="008567F7">
        <w:instrText xml:space="preserve"> TOC \o "1-3" \h \z \u </w:instrText>
      </w:r>
      <w:r w:rsidRPr="008567F7">
        <w:fldChar w:fldCharType="separate"/>
      </w:r>
      <w:hyperlink w:anchor="_Toc523820969" w:history="1">
        <w:r w:rsidRPr="00D96D08">
          <w:rPr>
            <w:rStyle w:val="Hyperlink"/>
            <w:rFonts w:ascii="Times New Roman" w:hAnsi="Times New Roman"/>
            <w:noProof/>
          </w:rPr>
          <w:t>Въведение</w:t>
        </w:r>
        <w:r w:rsidRPr="00D96D08">
          <w:rPr>
            <w:noProof/>
            <w:webHidden/>
          </w:rPr>
          <w:tab/>
        </w:r>
        <w:r w:rsidRPr="00D96D08">
          <w:rPr>
            <w:noProof/>
            <w:webHidden/>
          </w:rPr>
          <w:fldChar w:fldCharType="begin"/>
        </w:r>
        <w:r w:rsidRPr="00D96D08">
          <w:rPr>
            <w:noProof/>
            <w:webHidden/>
          </w:rPr>
          <w:instrText xml:space="preserve"> PAGEREF _Toc523820969 \h </w:instrText>
        </w:r>
        <w:r w:rsidRPr="00D96D08">
          <w:rPr>
            <w:noProof/>
            <w:webHidden/>
          </w:rPr>
        </w:r>
        <w:r w:rsidRPr="00D96D08">
          <w:rPr>
            <w:noProof/>
            <w:webHidden/>
          </w:rPr>
          <w:fldChar w:fldCharType="separate"/>
        </w:r>
        <w:r w:rsidR="00EC2827">
          <w:rPr>
            <w:noProof/>
            <w:webHidden/>
          </w:rPr>
          <w:t>4</w:t>
        </w:r>
        <w:r w:rsidRPr="00D96D08">
          <w:rPr>
            <w:noProof/>
            <w:webHidden/>
          </w:rPr>
          <w:fldChar w:fldCharType="end"/>
        </w:r>
      </w:hyperlink>
    </w:p>
    <w:p w:rsidR="00E54835" w:rsidRPr="00D96D08" w:rsidRDefault="00EC2827">
      <w:pPr>
        <w:pStyle w:val="TOC2"/>
        <w:tabs>
          <w:tab w:val="right" w:leader="dot" w:pos="9063"/>
        </w:tabs>
        <w:rPr>
          <w:noProof/>
          <w:lang w:eastAsia="en-GB"/>
        </w:rPr>
      </w:pPr>
      <w:hyperlink w:anchor="_Toc523820970" w:history="1">
        <w:r w:rsidR="00E54835" w:rsidRPr="00D96D08">
          <w:rPr>
            <w:rStyle w:val="Hyperlink"/>
            <w:rFonts w:ascii="Times New Roman" w:hAnsi="Times New Roman"/>
            <w:noProof/>
          </w:rPr>
          <w:t>I. 1. Обща рамка</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_Toc523820970 \h </w:instrText>
        </w:r>
        <w:r w:rsidR="00E54835" w:rsidRPr="00D96D08">
          <w:rPr>
            <w:noProof/>
            <w:webHidden/>
          </w:rPr>
        </w:r>
        <w:r w:rsidR="00E54835" w:rsidRPr="00D96D08">
          <w:rPr>
            <w:noProof/>
            <w:webHidden/>
          </w:rPr>
          <w:fldChar w:fldCharType="separate"/>
        </w:r>
        <w:r>
          <w:rPr>
            <w:noProof/>
            <w:webHidden/>
          </w:rPr>
          <w:t>4</w:t>
        </w:r>
        <w:r w:rsidR="00E54835" w:rsidRPr="00D96D08">
          <w:rPr>
            <w:noProof/>
            <w:webHidden/>
          </w:rPr>
          <w:fldChar w:fldCharType="end"/>
        </w:r>
      </w:hyperlink>
    </w:p>
    <w:p w:rsidR="00E54835" w:rsidRPr="00D96D08" w:rsidRDefault="00EC2827">
      <w:pPr>
        <w:pStyle w:val="TOC2"/>
        <w:tabs>
          <w:tab w:val="right" w:leader="dot" w:pos="9063"/>
        </w:tabs>
        <w:rPr>
          <w:noProof/>
          <w:lang w:eastAsia="en-GB"/>
        </w:rPr>
      </w:pPr>
      <w:hyperlink w:anchor="_Toc523820971" w:history="1">
        <w:r w:rsidR="00E54835" w:rsidRPr="00D96D08">
          <w:rPr>
            <w:rStyle w:val="Hyperlink"/>
            <w:rFonts w:ascii="Times New Roman" w:hAnsi="Times New Roman"/>
            <w:noProof/>
          </w:rPr>
          <w:t>I.2. Проект на закон за маслодайната роза</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_Toc523820971 \h </w:instrText>
        </w:r>
        <w:r w:rsidR="00E54835" w:rsidRPr="00D96D08">
          <w:rPr>
            <w:noProof/>
            <w:webHidden/>
          </w:rPr>
        </w:r>
        <w:r w:rsidR="00E54835" w:rsidRPr="00D96D08">
          <w:rPr>
            <w:noProof/>
            <w:webHidden/>
          </w:rPr>
          <w:fldChar w:fldCharType="separate"/>
        </w:r>
        <w:r>
          <w:rPr>
            <w:noProof/>
            <w:webHidden/>
          </w:rPr>
          <w:t>6</w:t>
        </w:r>
        <w:r w:rsidR="00E54835" w:rsidRPr="00D96D08">
          <w:rPr>
            <w:noProof/>
            <w:webHidden/>
          </w:rPr>
          <w:fldChar w:fldCharType="end"/>
        </w:r>
      </w:hyperlink>
    </w:p>
    <w:p w:rsidR="00E54835" w:rsidRPr="00D96D08" w:rsidRDefault="00EC2827">
      <w:pPr>
        <w:pStyle w:val="TOC2"/>
        <w:tabs>
          <w:tab w:val="right" w:leader="dot" w:pos="9063"/>
        </w:tabs>
        <w:rPr>
          <w:noProof/>
          <w:lang w:eastAsia="en-GB"/>
        </w:rPr>
      </w:pPr>
      <w:hyperlink w:anchor="_Toc523820972" w:history="1">
        <w:r w:rsidR="00E54835" w:rsidRPr="00D96D08">
          <w:rPr>
            <w:rStyle w:val="Hyperlink"/>
            <w:rFonts w:ascii="Times New Roman" w:hAnsi="Times New Roman"/>
            <w:noProof/>
          </w:rPr>
          <w:t>I.3. Методологична рамка на цялостна предварителна оценка на въздействието</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_Toc523820972 \h </w:instrText>
        </w:r>
        <w:r w:rsidR="00E54835" w:rsidRPr="00D96D08">
          <w:rPr>
            <w:noProof/>
            <w:webHidden/>
          </w:rPr>
        </w:r>
        <w:r w:rsidR="00E54835" w:rsidRPr="00D96D08">
          <w:rPr>
            <w:noProof/>
            <w:webHidden/>
          </w:rPr>
          <w:fldChar w:fldCharType="separate"/>
        </w:r>
        <w:r>
          <w:rPr>
            <w:noProof/>
            <w:webHidden/>
          </w:rPr>
          <w:t>11</w:t>
        </w:r>
        <w:r w:rsidR="00E54835" w:rsidRPr="00D96D08">
          <w:rPr>
            <w:noProof/>
            <w:webHidden/>
          </w:rPr>
          <w:fldChar w:fldCharType="end"/>
        </w:r>
      </w:hyperlink>
    </w:p>
    <w:p w:rsidR="00E54835" w:rsidRPr="00D96D08" w:rsidRDefault="00EC2827">
      <w:pPr>
        <w:pStyle w:val="TOC2"/>
        <w:tabs>
          <w:tab w:val="right" w:leader="dot" w:pos="9063"/>
        </w:tabs>
        <w:rPr>
          <w:noProof/>
          <w:lang w:eastAsia="en-GB"/>
        </w:rPr>
      </w:pPr>
      <w:hyperlink w:anchor="_Toc523820973" w:history="1">
        <w:r w:rsidR="00E54835" w:rsidRPr="00D96D08">
          <w:rPr>
            <w:rStyle w:val="Hyperlink"/>
            <w:rFonts w:ascii="Times New Roman" w:hAnsi="Times New Roman"/>
            <w:noProof/>
          </w:rPr>
          <w:t>I.4. Етапи и източници на информация</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_Toc523820973 \h </w:instrText>
        </w:r>
        <w:r w:rsidR="00E54835" w:rsidRPr="00D96D08">
          <w:rPr>
            <w:noProof/>
            <w:webHidden/>
          </w:rPr>
        </w:r>
        <w:r w:rsidR="00E54835" w:rsidRPr="00D96D08">
          <w:rPr>
            <w:noProof/>
            <w:webHidden/>
          </w:rPr>
          <w:fldChar w:fldCharType="separate"/>
        </w:r>
        <w:r>
          <w:rPr>
            <w:noProof/>
            <w:webHidden/>
          </w:rPr>
          <w:t>12</w:t>
        </w:r>
        <w:r w:rsidR="00E54835" w:rsidRPr="00D96D08">
          <w:rPr>
            <w:noProof/>
            <w:webHidden/>
          </w:rPr>
          <w:fldChar w:fldCharType="end"/>
        </w:r>
      </w:hyperlink>
    </w:p>
    <w:p w:rsidR="00E54835" w:rsidRPr="00D96D08" w:rsidRDefault="00EC2827">
      <w:pPr>
        <w:pStyle w:val="TOC2"/>
        <w:tabs>
          <w:tab w:val="right" w:leader="dot" w:pos="9063"/>
        </w:tabs>
        <w:rPr>
          <w:noProof/>
          <w:lang w:eastAsia="en-GB"/>
        </w:rPr>
      </w:pPr>
      <w:hyperlink w:anchor="_Toc523820974" w:history="1">
        <w:r w:rsidR="00E54835" w:rsidRPr="00D96D08">
          <w:rPr>
            <w:rStyle w:val="Hyperlink"/>
            <w:rFonts w:ascii="Times New Roman" w:hAnsi="Times New Roman"/>
            <w:noProof/>
          </w:rPr>
          <w:t>II. Определяне на проблемите</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_Toc523820974 \h </w:instrText>
        </w:r>
        <w:r w:rsidR="00E54835" w:rsidRPr="00D96D08">
          <w:rPr>
            <w:noProof/>
            <w:webHidden/>
          </w:rPr>
        </w:r>
        <w:r w:rsidR="00E54835" w:rsidRPr="00D96D08">
          <w:rPr>
            <w:noProof/>
            <w:webHidden/>
          </w:rPr>
          <w:fldChar w:fldCharType="separate"/>
        </w:r>
        <w:r>
          <w:rPr>
            <w:noProof/>
            <w:webHidden/>
          </w:rPr>
          <w:t>14</w:t>
        </w:r>
        <w:r w:rsidR="00E54835" w:rsidRPr="00D96D08">
          <w:rPr>
            <w:noProof/>
            <w:webHidden/>
          </w:rPr>
          <w:fldChar w:fldCharType="end"/>
        </w:r>
      </w:hyperlink>
    </w:p>
    <w:p w:rsidR="00E54835" w:rsidRPr="00D96D08" w:rsidRDefault="00EC2827">
      <w:pPr>
        <w:pStyle w:val="TOC2"/>
        <w:tabs>
          <w:tab w:val="right" w:leader="dot" w:pos="9063"/>
        </w:tabs>
        <w:rPr>
          <w:noProof/>
          <w:lang w:eastAsia="en-GB"/>
        </w:rPr>
      </w:pPr>
      <w:hyperlink w:anchor="_Toc523820975" w:history="1">
        <w:r w:rsidR="00E54835" w:rsidRPr="00D96D08">
          <w:rPr>
            <w:rStyle w:val="Hyperlink"/>
            <w:rFonts w:ascii="Times New Roman" w:hAnsi="Times New Roman"/>
            <w:noProof/>
          </w:rPr>
          <w:t>II.1. Основен проблем</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_Toc523820975 \h </w:instrText>
        </w:r>
        <w:r w:rsidR="00E54835" w:rsidRPr="00D96D08">
          <w:rPr>
            <w:noProof/>
            <w:webHidden/>
          </w:rPr>
        </w:r>
        <w:r w:rsidR="00E54835" w:rsidRPr="00D96D08">
          <w:rPr>
            <w:noProof/>
            <w:webHidden/>
          </w:rPr>
          <w:fldChar w:fldCharType="separate"/>
        </w:r>
        <w:r>
          <w:rPr>
            <w:noProof/>
            <w:webHidden/>
          </w:rPr>
          <w:t>14</w:t>
        </w:r>
        <w:r w:rsidR="00E54835" w:rsidRPr="00D96D08">
          <w:rPr>
            <w:noProof/>
            <w:webHidden/>
          </w:rPr>
          <w:fldChar w:fldCharType="end"/>
        </w:r>
      </w:hyperlink>
    </w:p>
    <w:p w:rsidR="00E54835" w:rsidRPr="00D96D08" w:rsidRDefault="00EC2827">
      <w:pPr>
        <w:pStyle w:val="TOC2"/>
        <w:tabs>
          <w:tab w:val="right" w:leader="dot" w:pos="9063"/>
        </w:tabs>
        <w:rPr>
          <w:noProof/>
          <w:lang w:eastAsia="en-GB"/>
        </w:rPr>
      </w:pPr>
      <w:hyperlink w:anchor="_Toc523820976" w:history="1">
        <w:r w:rsidR="00E54835" w:rsidRPr="00D96D08">
          <w:rPr>
            <w:rStyle w:val="Hyperlink"/>
            <w:rFonts w:ascii="Times New Roman" w:hAnsi="Times New Roman"/>
            <w:noProof/>
          </w:rPr>
          <w:t>I.2. Специфични проблеми</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_Toc523820976 \h </w:instrText>
        </w:r>
        <w:r w:rsidR="00E54835" w:rsidRPr="00D96D08">
          <w:rPr>
            <w:noProof/>
            <w:webHidden/>
          </w:rPr>
        </w:r>
        <w:r w:rsidR="00E54835" w:rsidRPr="00D96D08">
          <w:rPr>
            <w:noProof/>
            <w:webHidden/>
          </w:rPr>
          <w:fldChar w:fldCharType="separate"/>
        </w:r>
        <w:r>
          <w:rPr>
            <w:noProof/>
            <w:webHidden/>
          </w:rPr>
          <w:t>15</w:t>
        </w:r>
        <w:r w:rsidR="00E54835" w:rsidRPr="00D96D08">
          <w:rPr>
            <w:noProof/>
            <w:webHidden/>
          </w:rPr>
          <w:fldChar w:fldCharType="end"/>
        </w:r>
      </w:hyperlink>
    </w:p>
    <w:p w:rsidR="00E54835" w:rsidRPr="00D96D08" w:rsidRDefault="00EC2827">
      <w:pPr>
        <w:pStyle w:val="TOC2"/>
        <w:tabs>
          <w:tab w:val="right" w:leader="dot" w:pos="9063"/>
        </w:tabs>
        <w:rPr>
          <w:noProof/>
          <w:lang w:eastAsia="en-GB"/>
        </w:rPr>
      </w:pPr>
      <w:hyperlink w:anchor="_Toc523820977" w:history="1">
        <w:r w:rsidR="00E54835" w:rsidRPr="00D96D08">
          <w:rPr>
            <w:rStyle w:val="Hyperlink"/>
            <w:rFonts w:ascii="Times New Roman" w:hAnsi="Times New Roman"/>
            <w:noProof/>
          </w:rPr>
          <w:t>III. Заинтересовани страни</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_Toc523820977 \h </w:instrText>
        </w:r>
        <w:r w:rsidR="00E54835" w:rsidRPr="00D96D08">
          <w:rPr>
            <w:noProof/>
            <w:webHidden/>
          </w:rPr>
        </w:r>
        <w:r w:rsidR="00E54835" w:rsidRPr="00D96D08">
          <w:rPr>
            <w:noProof/>
            <w:webHidden/>
          </w:rPr>
          <w:fldChar w:fldCharType="separate"/>
        </w:r>
        <w:r>
          <w:rPr>
            <w:noProof/>
            <w:webHidden/>
          </w:rPr>
          <w:t>17</w:t>
        </w:r>
        <w:r w:rsidR="00E54835" w:rsidRPr="00D96D08">
          <w:rPr>
            <w:noProof/>
            <w:webHidden/>
          </w:rPr>
          <w:fldChar w:fldCharType="end"/>
        </w:r>
      </w:hyperlink>
    </w:p>
    <w:p w:rsidR="00E54835" w:rsidRPr="00D96D08" w:rsidRDefault="00EC2827">
      <w:pPr>
        <w:pStyle w:val="TOC2"/>
        <w:tabs>
          <w:tab w:val="right" w:leader="dot" w:pos="9063"/>
        </w:tabs>
        <w:rPr>
          <w:noProof/>
          <w:lang w:eastAsia="en-GB"/>
        </w:rPr>
      </w:pPr>
      <w:hyperlink w:anchor="_Toc523820978" w:history="1">
        <w:r w:rsidR="00E54835" w:rsidRPr="00D96D08">
          <w:rPr>
            <w:rStyle w:val="Hyperlink"/>
            <w:rFonts w:ascii="Times New Roman" w:hAnsi="Times New Roman"/>
            <w:bCs/>
            <w:noProof/>
          </w:rPr>
          <w:t>III.1. Публични институции – централни и териториални</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_Toc523820978 \h </w:instrText>
        </w:r>
        <w:r w:rsidR="00E54835" w:rsidRPr="00D96D08">
          <w:rPr>
            <w:noProof/>
            <w:webHidden/>
          </w:rPr>
        </w:r>
        <w:r w:rsidR="00E54835" w:rsidRPr="00D96D08">
          <w:rPr>
            <w:noProof/>
            <w:webHidden/>
          </w:rPr>
          <w:fldChar w:fldCharType="separate"/>
        </w:r>
        <w:r>
          <w:rPr>
            <w:noProof/>
            <w:webHidden/>
          </w:rPr>
          <w:t>17</w:t>
        </w:r>
        <w:r w:rsidR="00E54835" w:rsidRPr="00D96D08">
          <w:rPr>
            <w:noProof/>
            <w:webHidden/>
          </w:rPr>
          <w:fldChar w:fldCharType="end"/>
        </w:r>
      </w:hyperlink>
    </w:p>
    <w:p w:rsidR="00E54835" w:rsidRPr="00D96D08" w:rsidRDefault="00EC2827">
      <w:pPr>
        <w:pStyle w:val="TOC2"/>
        <w:tabs>
          <w:tab w:val="right" w:leader="dot" w:pos="9063"/>
        </w:tabs>
        <w:rPr>
          <w:noProof/>
          <w:lang w:eastAsia="en-GB"/>
        </w:rPr>
      </w:pPr>
      <w:hyperlink w:anchor="_Toc523820979" w:history="1">
        <w:r w:rsidR="00E54835" w:rsidRPr="00D96D08">
          <w:rPr>
            <w:rStyle w:val="Hyperlink"/>
            <w:rFonts w:ascii="Times New Roman" w:hAnsi="Times New Roman"/>
            <w:bCs/>
            <w:noProof/>
          </w:rPr>
          <w:t>III.2. Земеделски стопани</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_Toc523820979 \h </w:instrText>
        </w:r>
        <w:r w:rsidR="00E54835" w:rsidRPr="00D96D08">
          <w:rPr>
            <w:noProof/>
            <w:webHidden/>
          </w:rPr>
          <w:fldChar w:fldCharType="separate"/>
        </w:r>
        <w:r>
          <w:rPr>
            <w:b/>
            <w:bCs/>
            <w:noProof/>
            <w:webHidden/>
            <w:lang w:val="en-US"/>
          </w:rPr>
          <w:t>Error! Bookmark not defined.</w:t>
        </w:r>
        <w:r w:rsidR="00E54835" w:rsidRPr="00D96D08">
          <w:rPr>
            <w:noProof/>
            <w:webHidden/>
          </w:rPr>
          <w:fldChar w:fldCharType="end"/>
        </w:r>
      </w:hyperlink>
    </w:p>
    <w:p w:rsidR="00E54835" w:rsidRPr="008567F7" w:rsidRDefault="00EC2827">
      <w:pPr>
        <w:pStyle w:val="TOC2"/>
        <w:tabs>
          <w:tab w:val="right" w:leader="dot" w:pos="9063"/>
        </w:tabs>
        <w:rPr>
          <w:noProof/>
          <w:lang w:eastAsia="en-GB"/>
        </w:rPr>
      </w:pPr>
      <w:hyperlink w:anchor="_Toc523820980" w:history="1">
        <w:r w:rsidR="00E54835" w:rsidRPr="00D96D08">
          <w:rPr>
            <w:rStyle w:val="Hyperlink"/>
            <w:rFonts w:ascii="Times New Roman" w:hAnsi="Times New Roman"/>
            <w:bCs/>
            <w:noProof/>
          </w:rPr>
          <w:t>III.3. Други</w:t>
        </w:r>
        <w:r w:rsidR="00E54835" w:rsidRPr="00D96D08">
          <w:rPr>
            <w:noProof/>
            <w:webHidden/>
          </w:rPr>
          <w:tab/>
        </w:r>
        <w:r w:rsidR="00E54835" w:rsidRPr="00D96D08">
          <w:rPr>
            <w:noProof/>
            <w:webHidden/>
          </w:rPr>
          <w:fldChar w:fldCharType="begin"/>
        </w:r>
        <w:r w:rsidR="00E54835" w:rsidRPr="00D96D08">
          <w:rPr>
            <w:noProof/>
            <w:webHidden/>
          </w:rPr>
          <w:instrText xml:space="preserve"> PAGEREF _Toc523820980 \h </w:instrText>
        </w:r>
        <w:r w:rsidR="00E54835" w:rsidRPr="00D96D08">
          <w:rPr>
            <w:noProof/>
            <w:webHidden/>
          </w:rPr>
        </w:r>
        <w:r w:rsidR="00E54835" w:rsidRPr="00D96D08">
          <w:rPr>
            <w:noProof/>
            <w:webHidden/>
          </w:rPr>
          <w:fldChar w:fldCharType="separate"/>
        </w:r>
        <w:r>
          <w:rPr>
            <w:noProof/>
            <w:webHidden/>
          </w:rPr>
          <w:t>20</w:t>
        </w:r>
        <w:r w:rsidR="00E54835" w:rsidRPr="00D96D08">
          <w:rPr>
            <w:noProof/>
            <w:webHidden/>
          </w:rPr>
          <w:fldChar w:fldCharType="end"/>
        </w:r>
      </w:hyperlink>
    </w:p>
    <w:p w:rsidR="00E54835" w:rsidRPr="008567F7" w:rsidRDefault="00EC2827">
      <w:pPr>
        <w:pStyle w:val="TOC2"/>
        <w:tabs>
          <w:tab w:val="right" w:leader="dot" w:pos="9063"/>
        </w:tabs>
        <w:rPr>
          <w:noProof/>
          <w:lang w:eastAsia="en-GB"/>
        </w:rPr>
      </w:pPr>
      <w:hyperlink w:anchor="_Toc523820981" w:history="1">
        <w:r w:rsidR="00E54835" w:rsidRPr="008567F7">
          <w:rPr>
            <w:rStyle w:val="Hyperlink"/>
            <w:rFonts w:ascii="Times New Roman" w:hAnsi="Times New Roman"/>
            <w:noProof/>
          </w:rPr>
          <w:t>IV. Цели на законопроекта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_Toc523820981 \h </w:instrText>
        </w:r>
        <w:r w:rsidR="00E54835" w:rsidRPr="008567F7">
          <w:rPr>
            <w:noProof/>
            <w:webHidden/>
          </w:rPr>
        </w:r>
        <w:r w:rsidR="00E54835" w:rsidRPr="008567F7">
          <w:rPr>
            <w:noProof/>
            <w:webHidden/>
          </w:rPr>
          <w:fldChar w:fldCharType="separate"/>
        </w:r>
        <w:r>
          <w:rPr>
            <w:noProof/>
            <w:webHidden/>
          </w:rPr>
          <w:t>21</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82" w:history="1">
        <w:r w:rsidR="00E54835" w:rsidRPr="008567F7">
          <w:rPr>
            <w:rStyle w:val="Hyperlink"/>
            <w:rFonts w:ascii="Times New Roman" w:hAnsi="Times New Roman"/>
            <w:noProof/>
          </w:rPr>
          <w:t>IV. 1. Обща цел</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_Toc523820982 \h </w:instrText>
        </w:r>
        <w:r w:rsidR="00E54835" w:rsidRPr="008567F7">
          <w:rPr>
            <w:noProof/>
            <w:webHidden/>
          </w:rPr>
        </w:r>
        <w:r w:rsidR="00E54835" w:rsidRPr="008567F7">
          <w:rPr>
            <w:noProof/>
            <w:webHidden/>
          </w:rPr>
          <w:fldChar w:fldCharType="separate"/>
        </w:r>
        <w:r>
          <w:rPr>
            <w:noProof/>
            <w:webHidden/>
          </w:rPr>
          <w:t>21</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83" w:history="1">
        <w:r w:rsidR="00E54835" w:rsidRPr="008567F7">
          <w:rPr>
            <w:rStyle w:val="Hyperlink"/>
            <w:rFonts w:ascii="Times New Roman" w:hAnsi="Times New Roman"/>
            <w:noProof/>
          </w:rPr>
          <w:t>IV.2. Специфични цели</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_Toc523820983 \h </w:instrText>
        </w:r>
        <w:r w:rsidR="00E54835" w:rsidRPr="008567F7">
          <w:rPr>
            <w:noProof/>
            <w:webHidden/>
          </w:rPr>
        </w:r>
        <w:r w:rsidR="00E54835" w:rsidRPr="008567F7">
          <w:rPr>
            <w:noProof/>
            <w:webHidden/>
          </w:rPr>
          <w:fldChar w:fldCharType="separate"/>
        </w:r>
        <w:r>
          <w:rPr>
            <w:noProof/>
            <w:webHidden/>
          </w:rPr>
          <w:t>25</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84" w:history="1">
        <w:r w:rsidR="00E54835" w:rsidRPr="008567F7">
          <w:rPr>
            <w:rStyle w:val="Hyperlink"/>
            <w:rFonts w:ascii="Times New Roman" w:hAnsi="Times New Roman"/>
            <w:noProof/>
          </w:rPr>
          <w:t>IV.3. Времеви график за постигане на целите</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_Toc523820984 \h </w:instrText>
        </w:r>
        <w:r w:rsidR="00E54835" w:rsidRPr="008567F7">
          <w:rPr>
            <w:noProof/>
            <w:webHidden/>
          </w:rPr>
        </w:r>
        <w:r w:rsidR="00E54835" w:rsidRPr="008567F7">
          <w:rPr>
            <w:noProof/>
            <w:webHidden/>
          </w:rPr>
          <w:fldChar w:fldCharType="separate"/>
        </w:r>
        <w:r>
          <w:rPr>
            <w:noProof/>
            <w:webHidden/>
          </w:rPr>
          <w:t>27</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85" w:history="1">
        <w:r w:rsidR="00E54835" w:rsidRPr="008567F7">
          <w:rPr>
            <w:rStyle w:val="Hyperlink"/>
            <w:rFonts w:ascii="Times New Roman" w:hAnsi="Times New Roman"/>
            <w:noProof/>
          </w:rPr>
          <w:t>V. Определяне на възможните варианти за действие за постигане на целите</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_Toc523820985 \h </w:instrText>
        </w:r>
        <w:r w:rsidR="00E54835" w:rsidRPr="008567F7">
          <w:rPr>
            <w:noProof/>
            <w:webHidden/>
          </w:rPr>
        </w:r>
        <w:r w:rsidR="00E54835" w:rsidRPr="008567F7">
          <w:rPr>
            <w:noProof/>
            <w:webHidden/>
          </w:rPr>
          <w:fldChar w:fldCharType="separate"/>
        </w:r>
        <w:r>
          <w:rPr>
            <w:noProof/>
            <w:webHidden/>
          </w:rPr>
          <w:t>27</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86" w:history="1">
        <w:r w:rsidR="00E54835" w:rsidRPr="008567F7">
          <w:rPr>
            <w:rStyle w:val="Hyperlink"/>
            <w:rFonts w:ascii="Times New Roman" w:hAnsi="Times New Roman"/>
            <w:noProof/>
          </w:rPr>
          <w:t>V.1. Вариант 1: Без действие</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_Toc523820986 \h </w:instrText>
        </w:r>
        <w:r w:rsidR="00E54835" w:rsidRPr="008567F7">
          <w:rPr>
            <w:noProof/>
            <w:webHidden/>
          </w:rPr>
        </w:r>
        <w:r w:rsidR="00E54835" w:rsidRPr="008567F7">
          <w:rPr>
            <w:noProof/>
            <w:webHidden/>
          </w:rPr>
          <w:fldChar w:fldCharType="separate"/>
        </w:r>
        <w:r>
          <w:rPr>
            <w:noProof/>
            <w:webHidden/>
          </w:rPr>
          <w:t>27</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87" w:history="1">
        <w:r w:rsidR="00E54835" w:rsidRPr="008567F7">
          <w:rPr>
            <w:rStyle w:val="Hyperlink"/>
            <w:rFonts w:ascii="Times New Roman" w:hAnsi="Times New Roman"/>
            <w:noProof/>
          </w:rPr>
          <w:t xml:space="preserve">V.2. Вариант 2: Актуализация на съществуващата </w:t>
        </w:r>
        <w:r w:rsidR="00E54835" w:rsidRPr="008567F7">
          <w:rPr>
            <w:rStyle w:val="Hyperlink"/>
            <w:rFonts w:ascii="Times New Roman" w:eastAsia="Arial Unicode MS" w:hAnsi="Times New Roman"/>
            <w:noProof/>
          </w:rPr>
          <w:t>ч</w:t>
        </w:r>
        <w:r w:rsidR="00E54835" w:rsidRPr="008567F7">
          <w:rPr>
            <w:rStyle w:val="Hyperlink"/>
            <w:rFonts w:ascii="Times New Roman" w:hAnsi="Times New Roman"/>
            <w:noProof/>
            <w:lang w:eastAsia="bg-BG"/>
          </w:rPr>
          <w:t xml:space="preserve">астична </w:t>
        </w:r>
        <w:r w:rsidR="00E54835" w:rsidRPr="008567F7">
          <w:rPr>
            <w:rStyle w:val="Hyperlink"/>
            <w:rFonts w:ascii="Times New Roman" w:hAnsi="Times New Roman"/>
            <w:noProof/>
          </w:rPr>
          <w:t>нормативна уредба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_Toc523820987 \h </w:instrText>
        </w:r>
        <w:r w:rsidR="00E54835" w:rsidRPr="008567F7">
          <w:rPr>
            <w:noProof/>
            <w:webHidden/>
          </w:rPr>
        </w:r>
        <w:r w:rsidR="00E54835" w:rsidRPr="008567F7">
          <w:rPr>
            <w:noProof/>
            <w:webHidden/>
          </w:rPr>
          <w:fldChar w:fldCharType="separate"/>
        </w:r>
        <w:r>
          <w:rPr>
            <w:noProof/>
            <w:webHidden/>
          </w:rPr>
          <w:t>29</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88" w:history="1">
        <w:r w:rsidR="00E54835" w:rsidRPr="008567F7">
          <w:rPr>
            <w:rStyle w:val="Hyperlink"/>
            <w:rFonts w:ascii="Times New Roman" w:hAnsi="Times New Roman"/>
            <w:noProof/>
          </w:rPr>
          <w:t>V.3. Вариант 3: Приемане на Закон за маслодайната роза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_Toc523820988 \h </w:instrText>
        </w:r>
        <w:r w:rsidR="00E54835" w:rsidRPr="008567F7">
          <w:rPr>
            <w:noProof/>
            <w:webHidden/>
          </w:rPr>
        </w:r>
        <w:r w:rsidR="00E54835" w:rsidRPr="008567F7">
          <w:rPr>
            <w:noProof/>
            <w:webHidden/>
          </w:rPr>
          <w:fldChar w:fldCharType="separate"/>
        </w:r>
        <w:r>
          <w:rPr>
            <w:noProof/>
            <w:webHidden/>
          </w:rPr>
          <w:t>30</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89" w:history="1">
        <w:r w:rsidR="00E54835" w:rsidRPr="008567F7">
          <w:rPr>
            <w:rStyle w:val="Hyperlink"/>
            <w:rFonts w:ascii="Times New Roman" w:hAnsi="Times New Roman"/>
            <w:noProof/>
          </w:rPr>
          <w:t>VI.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_Toc523820989 \h </w:instrText>
        </w:r>
        <w:r w:rsidR="00E54835" w:rsidRPr="008567F7">
          <w:rPr>
            <w:noProof/>
            <w:webHidden/>
          </w:rPr>
        </w:r>
        <w:r w:rsidR="00E54835" w:rsidRPr="008567F7">
          <w:rPr>
            <w:noProof/>
            <w:webHidden/>
          </w:rPr>
          <w:fldChar w:fldCharType="separate"/>
        </w:r>
        <w:r>
          <w:rPr>
            <w:noProof/>
            <w:webHidden/>
          </w:rPr>
          <w:t>33</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90" w:history="1">
        <w:r w:rsidR="00E54835" w:rsidRPr="008567F7">
          <w:rPr>
            <w:rStyle w:val="Hyperlink"/>
            <w:rFonts w:ascii="Times New Roman" w:hAnsi="Times New Roman"/>
            <w:noProof/>
          </w:rPr>
          <w:t>VI.1. Вариант 1: Без действие</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_Toc523820990 \h </w:instrText>
        </w:r>
        <w:r w:rsidR="00E54835" w:rsidRPr="008567F7">
          <w:rPr>
            <w:noProof/>
            <w:webHidden/>
          </w:rPr>
        </w:r>
        <w:r w:rsidR="00E54835" w:rsidRPr="008567F7">
          <w:rPr>
            <w:noProof/>
            <w:webHidden/>
          </w:rPr>
          <w:fldChar w:fldCharType="separate"/>
        </w:r>
        <w:r>
          <w:rPr>
            <w:noProof/>
            <w:webHidden/>
          </w:rPr>
          <w:t>33</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91" w:history="1">
        <w:r w:rsidR="00E54835" w:rsidRPr="008567F7">
          <w:rPr>
            <w:rStyle w:val="Hyperlink"/>
            <w:rFonts w:ascii="Times New Roman" w:hAnsi="Times New Roman"/>
            <w:noProof/>
          </w:rPr>
          <w:t>VI.2. Вариант 2: Актуализация на съществуващата нормативна уредба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_Toc523820991 \h </w:instrText>
        </w:r>
        <w:r w:rsidR="00E54835" w:rsidRPr="008567F7">
          <w:rPr>
            <w:noProof/>
            <w:webHidden/>
          </w:rPr>
        </w:r>
        <w:r w:rsidR="00E54835" w:rsidRPr="008567F7">
          <w:rPr>
            <w:noProof/>
            <w:webHidden/>
          </w:rPr>
          <w:fldChar w:fldCharType="separate"/>
        </w:r>
        <w:r>
          <w:rPr>
            <w:noProof/>
            <w:webHidden/>
          </w:rPr>
          <w:t>33</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92" w:history="1">
        <w:r w:rsidR="00E54835" w:rsidRPr="008567F7">
          <w:rPr>
            <w:rStyle w:val="Hyperlink"/>
            <w:rFonts w:ascii="Times New Roman" w:hAnsi="Times New Roman"/>
            <w:noProof/>
          </w:rPr>
          <w:t>VI.3. Вариант 3: Приемане на Закон за маслодайната роза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_Toc523820992 \h </w:instrText>
        </w:r>
        <w:r w:rsidR="00E54835" w:rsidRPr="008567F7">
          <w:rPr>
            <w:noProof/>
            <w:webHidden/>
          </w:rPr>
        </w:r>
        <w:r w:rsidR="00E54835" w:rsidRPr="008567F7">
          <w:rPr>
            <w:noProof/>
            <w:webHidden/>
          </w:rPr>
          <w:fldChar w:fldCharType="separate"/>
        </w:r>
        <w:r>
          <w:rPr>
            <w:noProof/>
            <w:webHidden/>
          </w:rPr>
          <w:t>33</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93" w:history="1">
        <w:r w:rsidR="00E54835" w:rsidRPr="008567F7">
          <w:rPr>
            <w:rStyle w:val="Hyperlink"/>
            <w:rFonts w:ascii="Times New Roman" w:hAnsi="Times New Roman"/>
            <w:noProof/>
          </w:rPr>
          <w:t xml:space="preserve">VII.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w:t>
        </w:r>
        <w:r w:rsidR="00E54835" w:rsidRPr="008567F7">
          <w:rPr>
            <w:rStyle w:val="Hyperlink"/>
            <w:rFonts w:ascii="Times New Roman" w:hAnsi="Times New Roman"/>
            <w:noProof/>
          </w:rPr>
          <w:lastRenderedPageBreak/>
          <w:t>социални сектори и/или групи предприятия – за една година, в левове и/или в други мерни единици, позволяващи съпоставяне за всеки от вариантите</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_Toc523820993 \h </w:instrText>
        </w:r>
        <w:r w:rsidR="00E54835" w:rsidRPr="008567F7">
          <w:rPr>
            <w:noProof/>
            <w:webHidden/>
          </w:rPr>
        </w:r>
        <w:r w:rsidR="00E54835" w:rsidRPr="008567F7">
          <w:rPr>
            <w:noProof/>
            <w:webHidden/>
          </w:rPr>
          <w:fldChar w:fldCharType="separate"/>
        </w:r>
        <w:r>
          <w:rPr>
            <w:noProof/>
            <w:webHidden/>
          </w:rPr>
          <w:t>35</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94" w:history="1">
        <w:r w:rsidR="00E54835" w:rsidRPr="008567F7">
          <w:rPr>
            <w:rStyle w:val="Hyperlink"/>
            <w:rFonts w:ascii="Times New Roman" w:hAnsi="Times New Roman"/>
            <w:noProof/>
          </w:rPr>
          <w:t>VII.1. Вариант 1: Без действие</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_Toc523820994 \h </w:instrText>
        </w:r>
        <w:r w:rsidR="00E54835" w:rsidRPr="008567F7">
          <w:rPr>
            <w:noProof/>
            <w:webHidden/>
          </w:rPr>
        </w:r>
        <w:r w:rsidR="00E54835" w:rsidRPr="008567F7">
          <w:rPr>
            <w:noProof/>
            <w:webHidden/>
          </w:rPr>
          <w:fldChar w:fldCharType="separate"/>
        </w:r>
        <w:r>
          <w:rPr>
            <w:noProof/>
            <w:webHidden/>
          </w:rPr>
          <w:t>35</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95" w:history="1">
        <w:r w:rsidR="00E54835" w:rsidRPr="008567F7">
          <w:rPr>
            <w:rStyle w:val="Hyperlink"/>
            <w:rFonts w:ascii="Times New Roman" w:hAnsi="Times New Roman"/>
            <w:noProof/>
          </w:rPr>
          <w:t>VII.2. Вариант 2: Актуализация на съществуващата нормативна уредба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_Toc523820995 \h </w:instrText>
        </w:r>
        <w:r w:rsidR="00E54835" w:rsidRPr="008567F7">
          <w:rPr>
            <w:noProof/>
            <w:webHidden/>
          </w:rPr>
        </w:r>
        <w:r w:rsidR="00E54835" w:rsidRPr="008567F7">
          <w:rPr>
            <w:noProof/>
            <w:webHidden/>
          </w:rPr>
          <w:fldChar w:fldCharType="separate"/>
        </w:r>
        <w:r>
          <w:rPr>
            <w:noProof/>
            <w:webHidden/>
          </w:rPr>
          <w:t>36</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96" w:history="1">
        <w:r w:rsidR="00E54835" w:rsidRPr="008567F7">
          <w:rPr>
            <w:rStyle w:val="Hyperlink"/>
            <w:rFonts w:ascii="Times New Roman" w:hAnsi="Times New Roman"/>
            <w:noProof/>
          </w:rPr>
          <w:t>VII.3. Вариант 3: Приемане на Закон за маслодайната роза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_Toc523820996 \h </w:instrText>
        </w:r>
        <w:r w:rsidR="00E54835" w:rsidRPr="008567F7">
          <w:rPr>
            <w:noProof/>
            <w:webHidden/>
          </w:rPr>
        </w:r>
        <w:r w:rsidR="00E54835" w:rsidRPr="008567F7">
          <w:rPr>
            <w:noProof/>
            <w:webHidden/>
          </w:rPr>
          <w:fldChar w:fldCharType="separate"/>
        </w:r>
        <w:r>
          <w:rPr>
            <w:noProof/>
            <w:webHidden/>
          </w:rPr>
          <w:t>36</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97" w:history="1">
        <w:r w:rsidR="00E54835" w:rsidRPr="008567F7">
          <w:rPr>
            <w:rStyle w:val="Hyperlink"/>
            <w:rFonts w:ascii="Times New Roman" w:hAnsi="Times New Roman"/>
            <w:noProof/>
          </w:rPr>
          <w:t>VIII. 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_Toc523820997 \h </w:instrText>
        </w:r>
        <w:r w:rsidR="00E54835" w:rsidRPr="008567F7">
          <w:rPr>
            <w:noProof/>
            <w:webHidden/>
          </w:rPr>
        </w:r>
        <w:r w:rsidR="00E54835" w:rsidRPr="008567F7">
          <w:rPr>
            <w:noProof/>
            <w:webHidden/>
          </w:rPr>
          <w:fldChar w:fldCharType="separate"/>
        </w:r>
        <w:r>
          <w:rPr>
            <w:noProof/>
            <w:webHidden/>
          </w:rPr>
          <w:t>37</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98" w:history="1">
        <w:r w:rsidR="00E54835" w:rsidRPr="008567F7">
          <w:rPr>
            <w:rStyle w:val="Hyperlink"/>
            <w:rFonts w:ascii="Times New Roman" w:hAnsi="Times New Roman"/>
            <w:noProof/>
          </w:rPr>
          <w:t>VIII.1. Вариант 1: Без действие</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_Toc523820998 \h </w:instrText>
        </w:r>
        <w:r w:rsidR="00E54835" w:rsidRPr="008567F7">
          <w:rPr>
            <w:noProof/>
            <w:webHidden/>
          </w:rPr>
        </w:r>
        <w:r w:rsidR="00E54835" w:rsidRPr="008567F7">
          <w:rPr>
            <w:noProof/>
            <w:webHidden/>
          </w:rPr>
          <w:fldChar w:fldCharType="separate"/>
        </w:r>
        <w:r>
          <w:rPr>
            <w:noProof/>
            <w:webHidden/>
          </w:rPr>
          <w:t>38</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0999" w:history="1">
        <w:r w:rsidR="00E54835" w:rsidRPr="008567F7">
          <w:rPr>
            <w:rStyle w:val="Hyperlink"/>
            <w:rFonts w:ascii="Times New Roman" w:hAnsi="Times New Roman"/>
            <w:noProof/>
          </w:rPr>
          <w:t>VIII.2. Вариант 2: Актуализация на съществуващата нормативна уредба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_Toc523820999 \h </w:instrText>
        </w:r>
        <w:r w:rsidR="00E54835" w:rsidRPr="008567F7">
          <w:rPr>
            <w:noProof/>
            <w:webHidden/>
          </w:rPr>
        </w:r>
        <w:r w:rsidR="00E54835" w:rsidRPr="008567F7">
          <w:rPr>
            <w:noProof/>
            <w:webHidden/>
          </w:rPr>
          <w:fldChar w:fldCharType="separate"/>
        </w:r>
        <w:r>
          <w:rPr>
            <w:noProof/>
            <w:webHidden/>
          </w:rPr>
          <w:t>38</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00" w:history="1">
        <w:r w:rsidR="00E54835" w:rsidRPr="008567F7">
          <w:rPr>
            <w:rStyle w:val="Hyperlink"/>
            <w:rFonts w:ascii="Times New Roman" w:hAnsi="Times New Roman"/>
            <w:noProof/>
          </w:rPr>
          <w:t>VIII.3. Вариант 3: Приемане на Закон за маслодайната роза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_Toc523821000 \h </w:instrText>
        </w:r>
        <w:r w:rsidR="00E54835" w:rsidRPr="008567F7">
          <w:rPr>
            <w:noProof/>
            <w:webHidden/>
          </w:rPr>
        </w:r>
        <w:r w:rsidR="00E54835" w:rsidRPr="008567F7">
          <w:rPr>
            <w:noProof/>
            <w:webHidden/>
          </w:rPr>
          <w:fldChar w:fldCharType="separate"/>
        </w:r>
        <w:r>
          <w:rPr>
            <w:noProof/>
            <w:webHidden/>
          </w:rPr>
          <w:t>38</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01" w:history="1">
        <w:r w:rsidR="00E54835" w:rsidRPr="008567F7">
          <w:rPr>
            <w:rStyle w:val="Hyperlink"/>
            <w:rFonts w:ascii="Times New Roman" w:hAnsi="Times New Roman"/>
            <w:noProof/>
          </w:rPr>
          <w:t>IX. Oписание на негативните (разходите) и положителните (ползите) въздействия за всяка от заинтересованите страни, за всеки от вариантите</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_Toc523821001 \h </w:instrText>
        </w:r>
        <w:r w:rsidR="00E54835" w:rsidRPr="008567F7">
          <w:rPr>
            <w:noProof/>
            <w:webHidden/>
          </w:rPr>
        </w:r>
        <w:r w:rsidR="00E54835" w:rsidRPr="008567F7">
          <w:rPr>
            <w:noProof/>
            <w:webHidden/>
          </w:rPr>
          <w:fldChar w:fldCharType="separate"/>
        </w:r>
        <w:r>
          <w:rPr>
            <w:noProof/>
            <w:webHidden/>
          </w:rPr>
          <w:t>39</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02" w:history="1">
        <w:r w:rsidR="00E54835" w:rsidRPr="008567F7">
          <w:rPr>
            <w:rStyle w:val="Hyperlink"/>
            <w:rFonts w:ascii="Times New Roman" w:hAnsi="Times New Roman"/>
            <w:noProof/>
          </w:rPr>
          <w:t>IX.1. Вариант 1: Без действие</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_Toc523821002 \h </w:instrText>
        </w:r>
        <w:r w:rsidR="00E54835" w:rsidRPr="008567F7">
          <w:rPr>
            <w:noProof/>
            <w:webHidden/>
          </w:rPr>
        </w:r>
        <w:r w:rsidR="00E54835" w:rsidRPr="008567F7">
          <w:rPr>
            <w:noProof/>
            <w:webHidden/>
          </w:rPr>
          <w:fldChar w:fldCharType="separate"/>
        </w:r>
        <w:r>
          <w:rPr>
            <w:noProof/>
            <w:webHidden/>
          </w:rPr>
          <w:t>39</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03" w:history="1">
        <w:r w:rsidR="00E54835" w:rsidRPr="008567F7">
          <w:rPr>
            <w:rStyle w:val="Hyperlink"/>
            <w:rFonts w:ascii="Times New Roman" w:hAnsi="Times New Roman"/>
            <w:noProof/>
          </w:rPr>
          <w:t>IX.2. Вариант 2: Актуализация на съществуващата нормативна уредба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_Toc523821003 \h </w:instrText>
        </w:r>
        <w:r w:rsidR="00E54835" w:rsidRPr="008567F7">
          <w:rPr>
            <w:noProof/>
            <w:webHidden/>
          </w:rPr>
        </w:r>
        <w:r w:rsidR="00E54835" w:rsidRPr="008567F7">
          <w:rPr>
            <w:noProof/>
            <w:webHidden/>
          </w:rPr>
          <w:fldChar w:fldCharType="separate"/>
        </w:r>
        <w:r>
          <w:rPr>
            <w:noProof/>
            <w:webHidden/>
          </w:rPr>
          <w:t>41</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04" w:history="1">
        <w:r w:rsidR="00E54835" w:rsidRPr="008567F7">
          <w:rPr>
            <w:rStyle w:val="Hyperlink"/>
            <w:rFonts w:ascii="Times New Roman" w:hAnsi="Times New Roman"/>
            <w:noProof/>
          </w:rPr>
          <w:t>IX.3. Вариант 3: Приемане на Закон за маслодайната роза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_Toc523821004 \h </w:instrText>
        </w:r>
        <w:r w:rsidR="00E54835" w:rsidRPr="008567F7">
          <w:rPr>
            <w:noProof/>
            <w:webHidden/>
          </w:rPr>
        </w:r>
        <w:r w:rsidR="00E54835" w:rsidRPr="008567F7">
          <w:rPr>
            <w:noProof/>
            <w:webHidden/>
          </w:rPr>
          <w:fldChar w:fldCharType="separate"/>
        </w:r>
        <w:r>
          <w:rPr>
            <w:noProof/>
            <w:webHidden/>
          </w:rPr>
          <w:t>43</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05" w:history="1">
        <w:r w:rsidR="00E54835" w:rsidRPr="008567F7">
          <w:rPr>
            <w:rStyle w:val="Hyperlink"/>
            <w:rFonts w:ascii="Times New Roman" w:hAnsi="Times New Roman"/>
            <w:noProof/>
          </w:rPr>
          <w:t>X. Сравнение на вариантите въз основа на посочените изчисления и данни</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_Toc523821005 \h </w:instrText>
        </w:r>
        <w:r w:rsidR="00E54835" w:rsidRPr="008567F7">
          <w:rPr>
            <w:noProof/>
            <w:webHidden/>
          </w:rPr>
        </w:r>
        <w:r w:rsidR="00E54835" w:rsidRPr="008567F7">
          <w:rPr>
            <w:noProof/>
            <w:webHidden/>
          </w:rPr>
          <w:fldChar w:fldCharType="separate"/>
        </w:r>
        <w:r>
          <w:rPr>
            <w:noProof/>
            <w:webHidden/>
          </w:rPr>
          <w:t>45</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06" w:history="1">
        <w:r w:rsidR="00E54835" w:rsidRPr="008567F7">
          <w:rPr>
            <w:rStyle w:val="Hyperlink"/>
            <w:rFonts w:ascii="Times New Roman" w:hAnsi="Times New Roman"/>
            <w:noProof/>
          </w:rPr>
          <w:t>XI. Обобщение на резултатите от проведените предварителни консултации уредба</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_Toc523821006 \h </w:instrText>
        </w:r>
        <w:r w:rsidR="00E54835" w:rsidRPr="008567F7">
          <w:rPr>
            <w:noProof/>
            <w:webHidden/>
          </w:rPr>
        </w:r>
        <w:r w:rsidR="00E54835" w:rsidRPr="008567F7">
          <w:rPr>
            <w:noProof/>
            <w:webHidden/>
          </w:rPr>
          <w:fldChar w:fldCharType="separate"/>
        </w:r>
        <w:r>
          <w:rPr>
            <w:noProof/>
            <w:webHidden/>
          </w:rPr>
          <w:t>46</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07" w:history="1">
        <w:r w:rsidR="00E54835" w:rsidRPr="008567F7">
          <w:rPr>
            <w:rStyle w:val="Hyperlink"/>
            <w:rFonts w:ascii="Times New Roman" w:hAnsi="Times New Roman"/>
            <w:noProof/>
          </w:rPr>
          <w:t>XI.1. Основни въпроси</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_Toc523821007 \h </w:instrText>
        </w:r>
        <w:r w:rsidR="00E54835" w:rsidRPr="008567F7">
          <w:rPr>
            <w:noProof/>
            <w:webHidden/>
          </w:rPr>
        </w:r>
        <w:r w:rsidR="00E54835" w:rsidRPr="008567F7">
          <w:rPr>
            <w:noProof/>
            <w:webHidden/>
          </w:rPr>
          <w:fldChar w:fldCharType="separate"/>
        </w:r>
        <w:r>
          <w:rPr>
            <w:noProof/>
            <w:webHidden/>
          </w:rPr>
          <w:t>49</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08" w:history="1">
        <w:r w:rsidR="00E54835" w:rsidRPr="008567F7">
          <w:rPr>
            <w:rStyle w:val="Hyperlink"/>
            <w:rFonts w:ascii="Times New Roman" w:hAnsi="Times New Roman"/>
            <w:noProof/>
          </w:rPr>
          <w:t>XI.1. Приети предложения и обосновка за неприетите становища и предложения на заинтересованите страни</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_Toc523821008 \h </w:instrText>
        </w:r>
        <w:r w:rsidR="00E54835" w:rsidRPr="008567F7">
          <w:rPr>
            <w:noProof/>
            <w:webHidden/>
          </w:rPr>
        </w:r>
        <w:r w:rsidR="00E54835" w:rsidRPr="008567F7">
          <w:rPr>
            <w:noProof/>
            <w:webHidden/>
          </w:rPr>
          <w:fldChar w:fldCharType="separate"/>
        </w:r>
        <w:r>
          <w:rPr>
            <w:noProof/>
            <w:webHidden/>
          </w:rPr>
          <w:t>49</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09" w:history="1">
        <w:r w:rsidR="00E54835" w:rsidRPr="008567F7">
          <w:rPr>
            <w:rStyle w:val="Hyperlink"/>
            <w:rFonts w:ascii="Times New Roman" w:hAnsi="Times New Roman"/>
            <w:noProof/>
          </w:rPr>
          <w:t>XII. Препоръчителен вариант и обосновка към него</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_Toc523821009 \h </w:instrText>
        </w:r>
        <w:r w:rsidR="00E54835" w:rsidRPr="008567F7">
          <w:rPr>
            <w:noProof/>
            <w:webHidden/>
          </w:rPr>
        </w:r>
        <w:r w:rsidR="00E54835" w:rsidRPr="008567F7">
          <w:rPr>
            <w:noProof/>
            <w:webHidden/>
          </w:rPr>
          <w:fldChar w:fldCharType="separate"/>
        </w:r>
        <w:r>
          <w:rPr>
            <w:noProof/>
            <w:webHidden/>
          </w:rPr>
          <w:t>51</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10" w:history="1">
        <w:r w:rsidR="00E54835" w:rsidRPr="008567F7">
          <w:rPr>
            <w:rStyle w:val="Hyperlink"/>
            <w:rFonts w:ascii="Times New Roman" w:hAnsi="Times New Roman"/>
            <w:noProof/>
          </w:rPr>
          <w:t>XIII. Варианти за потенциални въздействия върху МСП</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_Toc523821010 \h </w:instrText>
        </w:r>
        <w:r w:rsidR="00E54835" w:rsidRPr="008567F7">
          <w:rPr>
            <w:noProof/>
            <w:webHidden/>
          </w:rPr>
        </w:r>
        <w:r w:rsidR="00E54835" w:rsidRPr="008567F7">
          <w:rPr>
            <w:noProof/>
            <w:webHidden/>
          </w:rPr>
          <w:fldChar w:fldCharType="separate"/>
        </w:r>
        <w:r>
          <w:rPr>
            <w:noProof/>
            <w:webHidden/>
          </w:rPr>
          <w:t>51</w:t>
        </w:r>
        <w:r w:rsidR="00E54835" w:rsidRPr="008567F7">
          <w:rPr>
            <w:noProof/>
            <w:webHidden/>
          </w:rPr>
          <w:fldChar w:fldCharType="end"/>
        </w:r>
      </w:hyperlink>
    </w:p>
    <w:p w:rsidR="00E54835" w:rsidRPr="008567F7" w:rsidRDefault="00EC2827">
      <w:pPr>
        <w:pStyle w:val="TOC2"/>
        <w:tabs>
          <w:tab w:val="right" w:leader="dot" w:pos="9063"/>
        </w:tabs>
        <w:rPr>
          <w:noProof/>
          <w:lang w:eastAsia="en-GB"/>
        </w:rPr>
      </w:pPr>
      <w:hyperlink w:anchor="_Toc523821011" w:history="1">
        <w:r w:rsidR="00E54835" w:rsidRPr="008567F7">
          <w:rPr>
            <w:rStyle w:val="Hyperlink"/>
            <w:rFonts w:ascii="Times New Roman" w:hAnsi="Times New Roman"/>
            <w:noProof/>
          </w:rPr>
          <w:t>XIV. Препоръчителен срок за извършване на последващата оценка на въздействието</w:t>
        </w:r>
        <w:r w:rsidR="00E54835" w:rsidRPr="008567F7">
          <w:rPr>
            <w:noProof/>
            <w:webHidden/>
          </w:rPr>
          <w:tab/>
        </w:r>
        <w:r w:rsidR="00E54835" w:rsidRPr="008567F7">
          <w:rPr>
            <w:noProof/>
            <w:webHidden/>
          </w:rPr>
          <w:fldChar w:fldCharType="begin"/>
        </w:r>
        <w:r w:rsidR="00E54835" w:rsidRPr="008567F7">
          <w:rPr>
            <w:noProof/>
            <w:webHidden/>
          </w:rPr>
          <w:instrText xml:space="preserve"> PAGEREF _Toc523821011 \h </w:instrText>
        </w:r>
        <w:r w:rsidR="00E54835" w:rsidRPr="008567F7">
          <w:rPr>
            <w:noProof/>
            <w:webHidden/>
          </w:rPr>
        </w:r>
        <w:r w:rsidR="00E54835" w:rsidRPr="008567F7">
          <w:rPr>
            <w:noProof/>
            <w:webHidden/>
          </w:rPr>
          <w:fldChar w:fldCharType="separate"/>
        </w:r>
        <w:r>
          <w:rPr>
            <w:noProof/>
            <w:webHidden/>
          </w:rPr>
          <w:t>51</w:t>
        </w:r>
        <w:r w:rsidR="00E54835" w:rsidRPr="008567F7">
          <w:rPr>
            <w:noProof/>
            <w:webHidden/>
          </w:rPr>
          <w:fldChar w:fldCharType="end"/>
        </w:r>
      </w:hyperlink>
    </w:p>
    <w:p w:rsidR="00E54835" w:rsidRPr="008567F7" w:rsidRDefault="00E54835">
      <w:r w:rsidRPr="008567F7">
        <w:fldChar w:fldCharType="end"/>
      </w:r>
    </w:p>
    <w:p w:rsidR="00E54835" w:rsidRPr="008567F7" w:rsidRDefault="00E54835" w:rsidP="009156DA">
      <w:pPr>
        <w:spacing w:after="0" w:line="360" w:lineRule="auto"/>
        <w:jc w:val="both"/>
        <w:rPr>
          <w:rFonts w:ascii="Verdana" w:hAnsi="Verdana"/>
          <w:b/>
          <w:sz w:val="20"/>
          <w:szCs w:val="20"/>
        </w:rPr>
      </w:pPr>
    </w:p>
    <w:p w:rsidR="00E54835" w:rsidRPr="008567F7" w:rsidRDefault="00E54835" w:rsidP="009156DA">
      <w:pPr>
        <w:spacing w:after="0" w:line="360" w:lineRule="auto"/>
        <w:jc w:val="both"/>
        <w:rPr>
          <w:rFonts w:ascii="Verdana" w:hAnsi="Verdana"/>
          <w:b/>
          <w:sz w:val="20"/>
          <w:szCs w:val="20"/>
        </w:rPr>
      </w:pPr>
    </w:p>
    <w:p w:rsidR="00E54835" w:rsidRPr="008567F7" w:rsidRDefault="00E54835" w:rsidP="009156DA">
      <w:pPr>
        <w:spacing w:after="0" w:line="360" w:lineRule="auto"/>
        <w:jc w:val="both"/>
        <w:rPr>
          <w:rFonts w:ascii="Verdana" w:hAnsi="Verdana"/>
          <w:b/>
          <w:sz w:val="20"/>
          <w:szCs w:val="20"/>
        </w:rPr>
      </w:pPr>
    </w:p>
    <w:p w:rsidR="00E54835" w:rsidRPr="008567F7" w:rsidRDefault="00E54835" w:rsidP="009156DA">
      <w:pPr>
        <w:spacing w:after="0" w:line="360" w:lineRule="auto"/>
        <w:jc w:val="both"/>
        <w:rPr>
          <w:rFonts w:ascii="Verdana" w:hAnsi="Verdana"/>
          <w:b/>
          <w:sz w:val="20"/>
          <w:szCs w:val="20"/>
        </w:rPr>
      </w:pPr>
    </w:p>
    <w:p w:rsidR="00E54835" w:rsidRPr="008567F7" w:rsidRDefault="00E54835" w:rsidP="009156DA">
      <w:pPr>
        <w:spacing w:after="0" w:line="360" w:lineRule="auto"/>
        <w:jc w:val="both"/>
        <w:rPr>
          <w:rFonts w:ascii="Verdana" w:hAnsi="Verdana"/>
          <w:b/>
          <w:sz w:val="20"/>
          <w:szCs w:val="20"/>
        </w:rPr>
      </w:pPr>
    </w:p>
    <w:p w:rsidR="00E54835" w:rsidRPr="008567F7" w:rsidRDefault="00E54835" w:rsidP="009156DA">
      <w:pPr>
        <w:spacing w:after="0" w:line="360" w:lineRule="auto"/>
        <w:jc w:val="both"/>
        <w:rPr>
          <w:rFonts w:ascii="Verdana" w:hAnsi="Verdana"/>
          <w:b/>
          <w:sz w:val="20"/>
          <w:szCs w:val="20"/>
        </w:rPr>
      </w:pPr>
    </w:p>
    <w:p w:rsidR="00E54835" w:rsidRPr="008567F7" w:rsidRDefault="00E54835" w:rsidP="009156DA">
      <w:pPr>
        <w:spacing w:after="0" w:line="360" w:lineRule="auto"/>
        <w:jc w:val="both"/>
        <w:rPr>
          <w:rFonts w:ascii="Verdana" w:hAnsi="Verdana"/>
          <w:b/>
          <w:sz w:val="20"/>
          <w:szCs w:val="20"/>
        </w:rPr>
      </w:pPr>
    </w:p>
    <w:p w:rsidR="00E54835" w:rsidRPr="008567F7" w:rsidRDefault="00E54835" w:rsidP="009156DA">
      <w:pPr>
        <w:spacing w:after="0" w:line="360" w:lineRule="auto"/>
        <w:jc w:val="both"/>
        <w:rPr>
          <w:rFonts w:ascii="Verdana" w:hAnsi="Verdana"/>
          <w:b/>
          <w:sz w:val="20"/>
          <w:szCs w:val="20"/>
        </w:rPr>
      </w:pPr>
    </w:p>
    <w:p w:rsidR="00E54835" w:rsidRPr="008567F7" w:rsidRDefault="00E54835" w:rsidP="009156DA">
      <w:pPr>
        <w:spacing w:after="0" w:line="360" w:lineRule="auto"/>
        <w:jc w:val="both"/>
        <w:rPr>
          <w:rFonts w:ascii="Verdana" w:hAnsi="Verdana"/>
          <w:b/>
          <w:sz w:val="20"/>
          <w:szCs w:val="20"/>
        </w:rPr>
      </w:pPr>
    </w:p>
    <w:p w:rsidR="00E54835" w:rsidRPr="008567F7" w:rsidRDefault="00E54835" w:rsidP="00C15FA6">
      <w:pPr>
        <w:pStyle w:val="Heading2"/>
        <w:spacing w:line="360" w:lineRule="auto"/>
        <w:jc w:val="both"/>
        <w:rPr>
          <w:rFonts w:ascii="Times New Roman" w:hAnsi="Times New Roman"/>
          <w:color w:val="auto"/>
          <w:sz w:val="24"/>
          <w:szCs w:val="24"/>
        </w:rPr>
      </w:pPr>
      <w:bookmarkStart w:id="0" w:name="_Toc523820969"/>
      <w:r w:rsidRPr="008567F7">
        <w:rPr>
          <w:rFonts w:ascii="Times New Roman" w:hAnsi="Times New Roman"/>
          <w:color w:val="auto"/>
          <w:sz w:val="24"/>
          <w:szCs w:val="24"/>
        </w:rPr>
        <w:lastRenderedPageBreak/>
        <w:t>Въведение</w:t>
      </w:r>
      <w:bookmarkEnd w:id="0"/>
    </w:p>
    <w:p w:rsidR="00E54835" w:rsidRPr="008567F7" w:rsidRDefault="00E54835" w:rsidP="00C15FA6">
      <w:pPr>
        <w:overflowPunct w:val="0"/>
        <w:autoSpaceDE w:val="0"/>
        <w:autoSpaceDN w:val="0"/>
        <w:adjustRightInd w:val="0"/>
        <w:spacing w:after="0" w:line="360" w:lineRule="auto"/>
        <w:ind w:firstLine="720"/>
        <w:jc w:val="both"/>
        <w:textAlignment w:val="baseline"/>
        <w:rPr>
          <w:rFonts w:ascii="Times New Roman" w:hAnsi="Times New Roman"/>
          <w:sz w:val="24"/>
          <w:szCs w:val="24"/>
        </w:rPr>
      </w:pPr>
      <w:bookmarkStart w:id="1" w:name="bookmark1"/>
      <w:r w:rsidRPr="008567F7">
        <w:rPr>
          <w:rFonts w:ascii="Times New Roman" w:hAnsi="Times New Roman"/>
          <w:sz w:val="24"/>
          <w:szCs w:val="24"/>
        </w:rPr>
        <w:t>Българско розово масло е добре познато на международните пазари, където се изнася от 1820 г. до днес, не само за пазарите на страните от ЕС, но и за САЩ, Австралия, Япония, Средния Изток и др. Първият закон, с който се регулира розопроизводството в България е Закона за подпомагане на розопроизводството и Наредбата-закон за уреждане на производството и продажбата на розово масло, приети през 1937 г.</w:t>
      </w:r>
    </w:p>
    <w:p w:rsidR="00E54835" w:rsidRPr="008567F7" w:rsidRDefault="00E54835" w:rsidP="00C15FA6">
      <w:pPr>
        <w:overflowPunct w:val="0"/>
        <w:autoSpaceDE w:val="0"/>
        <w:autoSpaceDN w:val="0"/>
        <w:adjustRightInd w:val="0"/>
        <w:spacing w:after="0" w:line="360" w:lineRule="auto"/>
        <w:ind w:firstLine="720"/>
        <w:jc w:val="both"/>
        <w:textAlignment w:val="baseline"/>
        <w:rPr>
          <w:rFonts w:ascii="Times New Roman" w:hAnsi="Times New Roman"/>
          <w:sz w:val="24"/>
          <w:szCs w:val="24"/>
        </w:rPr>
      </w:pPr>
      <w:r w:rsidRPr="008567F7">
        <w:rPr>
          <w:rFonts w:ascii="Times New Roman" w:hAnsi="Times New Roman"/>
          <w:sz w:val="24"/>
          <w:szCs w:val="24"/>
        </w:rPr>
        <w:t xml:space="preserve">Предложението за приемане на приложения акт произтича от необходимостта,  да се регулира сектора на розопроизводството и розопреработването в България след 1990 година до сега, където в розопроизводството и розопреработването настъпват значителни  промени, следвайки основните  принципи на трансформация на пазарната икономика. </w:t>
      </w:r>
    </w:p>
    <w:p w:rsidR="00E54835" w:rsidRPr="008567F7" w:rsidRDefault="00E54835" w:rsidP="00C15FA6">
      <w:pPr>
        <w:pStyle w:val="Heading2"/>
        <w:jc w:val="both"/>
        <w:rPr>
          <w:rFonts w:ascii="Times New Roman" w:hAnsi="Times New Roman"/>
          <w:color w:val="auto"/>
          <w:sz w:val="24"/>
          <w:szCs w:val="24"/>
        </w:rPr>
      </w:pPr>
      <w:bookmarkStart w:id="2" w:name="_Toc523820970"/>
      <w:r w:rsidRPr="008567F7">
        <w:rPr>
          <w:rFonts w:ascii="Times New Roman" w:hAnsi="Times New Roman"/>
          <w:color w:val="auto"/>
          <w:sz w:val="24"/>
          <w:szCs w:val="24"/>
        </w:rPr>
        <w:t>I. 1. Обща рамка</w:t>
      </w:r>
      <w:bookmarkEnd w:id="2"/>
      <w:r w:rsidRPr="008567F7">
        <w:rPr>
          <w:rFonts w:ascii="Times New Roman" w:hAnsi="Times New Roman"/>
          <w:color w:val="auto"/>
          <w:sz w:val="24"/>
          <w:szCs w:val="24"/>
        </w:rPr>
        <w:t xml:space="preserve"> </w:t>
      </w:r>
    </w:p>
    <w:p w:rsidR="00E54835" w:rsidRPr="008567F7" w:rsidRDefault="00E54835" w:rsidP="00C15FA6">
      <w:pPr>
        <w:widowControl w:val="0"/>
        <w:autoSpaceDE w:val="0"/>
        <w:autoSpaceDN w:val="0"/>
        <w:adjustRightInd w:val="0"/>
        <w:spacing w:after="120" w:line="360" w:lineRule="auto"/>
        <w:jc w:val="both"/>
        <w:rPr>
          <w:rFonts w:ascii="Times New Roman" w:hAnsi="Times New Roman"/>
          <w:sz w:val="24"/>
          <w:szCs w:val="24"/>
        </w:rPr>
      </w:pPr>
      <w:r w:rsidRPr="008567F7">
        <w:rPr>
          <w:rFonts w:ascii="Times New Roman" w:hAnsi="Times New Roman"/>
          <w:sz w:val="24"/>
          <w:szCs w:val="24"/>
        </w:rPr>
        <w:t>С приетите изменения на Закона за нормативните актове (</w:t>
      </w:r>
      <w:proofErr w:type="spellStart"/>
      <w:r w:rsidRPr="008567F7">
        <w:rPr>
          <w:rFonts w:ascii="Times New Roman" w:hAnsi="Times New Roman"/>
          <w:sz w:val="24"/>
          <w:szCs w:val="24"/>
        </w:rPr>
        <w:t>обн</w:t>
      </w:r>
      <w:proofErr w:type="spellEnd"/>
      <w:r w:rsidRPr="008567F7">
        <w:rPr>
          <w:rFonts w:ascii="Times New Roman" w:hAnsi="Times New Roman"/>
          <w:sz w:val="24"/>
          <w:szCs w:val="24"/>
        </w:rPr>
        <w:t>. в ДВ бр. 34 от 2016 г., в сила от 04.11.2016 г.), се въведе задължение за съставителите на проекти на нормативни актове да извършват предварителна оценка на въздействието на нормативния акт. При изработване на нови закони и кодекси се изисква тази оценка да бъде цялостна.</w:t>
      </w:r>
    </w:p>
    <w:p w:rsidR="00E54835" w:rsidRPr="008567F7" w:rsidRDefault="00E54835" w:rsidP="00C15FA6">
      <w:pPr>
        <w:spacing w:after="120" w:line="360" w:lineRule="auto"/>
        <w:jc w:val="both"/>
        <w:rPr>
          <w:rFonts w:ascii="Times New Roman" w:hAnsi="Times New Roman"/>
          <w:bCs/>
          <w:sz w:val="24"/>
          <w:szCs w:val="24"/>
        </w:rPr>
      </w:pPr>
      <w:r w:rsidRPr="008567F7">
        <w:rPr>
          <w:rFonts w:ascii="Times New Roman" w:hAnsi="Times New Roman"/>
          <w:sz w:val="24"/>
          <w:szCs w:val="24"/>
        </w:rPr>
        <w:t xml:space="preserve">Предварителната оценка на въздействието изследва съотношението между формулираните цели и очакваните резултати от реализацията на промените. </w:t>
      </w:r>
      <w:r w:rsidRPr="008567F7">
        <w:rPr>
          <w:rFonts w:ascii="Times New Roman" w:hAnsi="Times New Roman"/>
          <w:bCs/>
          <w:sz w:val="24"/>
          <w:szCs w:val="24"/>
        </w:rPr>
        <w:t xml:space="preserve">Тя представлява процес на събиране на факти и данни по няколко основни групи въпроси, в това число – какво е естеството на проблема, който трябва да се разреши, какви цели трябва да се постигнат, какви са различните алтернативи за действие, кои са засегнатите страни, какви са ползите и разходите и по отношение на обществото като цяло и за всяка засегната страна. </w:t>
      </w:r>
    </w:p>
    <w:p w:rsidR="00E54835" w:rsidRPr="008567F7" w:rsidRDefault="00E54835" w:rsidP="00C15FA6">
      <w:pPr>
        <w:widowControl w:val="0"/>
        <w:autoSpaceDE w:val="0"/>
        <w:autoSpaceDN w:val="0"/>
        <w:adjustRightInd w:val="0"/>
        <w:spacing w:after="120" w:line="360" w:lineRule="auto"/>
        <w:jc w:val="both"/>
        <w:rPr>
          <w:rFonts w:ascii="Times New Roman" w:hAnsi="Times New Roman"/>
          <w:sz w:val="24"/>
          <w:szCs w:val="24"/>
        </w:rPr>
      </w:pPr>
      <w:r w:rsidRPr="008567F7">
        <w:rPr>
          <w:rFonts w:ascii="Times New Roman" w:hAnsi="Times New Roman"/>
          <w:sz w:val="24"/>
          <w:szCs w:val="24"/>
        </w:rPr>
        <w:t xml:space="preserve">Наредбата за обхвата и методологията за извършване на оценка на въздействието (приета с ПМС № 301 от 2016 г., </w:t>
      </w:r>
      <w:proofErr w:type="spellStart"/>
      <w:r w:rsidRPr="008567F7">
        <w:rPr>
          <w:rFonts w:ascii="Times New Roman" w:hAnsi="Times New Roman"/>
          <w:sz w:val="24"/>
          <w:szCs w:val="24"/>
        </w:rPr>
        <w:t>обн</w:t>
      </w:r>
      <w:proofErr w:type="spellEnd"/>
      <w:r w:rsidRPr="008567F7">
        <w:rPr>
          <w:rFonts w:ascii="Times New Roman" w:hAnsi="Times New Roman"/>
          <w:sz w:val="24"/>
          <w:szCs w:val="24"/>
        </w:rPr>
        <w:t>. ДВ бр. 91 от 2016 г.) определя условията и реда за планиране и изготвяне на оценка на въздействието на проектите на нормативни актове на Министерски съвет.</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В </w:t>
      </w:r>
      <w:proofErr w:type="spellStart"/>
      <w:r w:rsidRPr="008567F7">
        <w:rPr>
          <w:rFonts w:ascii="Times New Roman" w:hAnsi="Times New Roman"/>
          <w:bCs/>
          <w:sz w:val="24"/>
          <w:szCs w:val="24"/>
        </w:rPr>
        <w:t>Устройствения</w:t>
      </w:r>
      <w:proofErr w:type="spellEnd"/>
      <w:r w:rsidRPr="008567F7">
        <w:rPr>
          <w:rFonts w:ascii="Times New Roman" w:hAnsi="Times New Roman"/>
          <w:bCs/>
          <w:sz w:val="24"/>
          <w:szCs w:val="24"/>
        </w:rPr>
        <w:t xml:space="preserve"> правилник на Министерския съвет и неговата администрация е предвидено преди започване на междуведомствената </w:t>
      </w:r>
      <w:proofErr w:type="spellStart"/>
      <w:r w:rsidRPr="008567F7">
        <w:rPr>
          <w:rFonts w:ascii="Times New Roman" w:hAnsi="Times New Roman"/>
          <w:bCs/>
          <w:sz w:val="24"/>
          <w:szCs w:val="24"/>
        </w:rPr>
        <w:t>съгласувателна</w:t>
      </w:r>
      <w:proofErr w:type="spellEnd"/>
      <w:r w:rsidRPr="008567F7">
        <w:rPr>
          <w:rFonts w:ascii="Times New Roman" w:hAnsi="Times New Roman"/>
          <w:bCs/>
          <w:sz w:val="24"/>
          <w:szCs w:val="24"/>
        </w:rPr>
        <w:t xml:space="preserve"> процедура, уредена в правилника, вносителят на проекта на нормативен акт да съгласува с </w:t>
      </w:r>
      <w:r w:rsidRPr="008567F7">
        <w:rPr>
          <w:rFonts w:ascii="Times New Roman" w:hAnsi="Times New Roman"/>
          <w:bCs/>
          <w:sz w:val="24"/>
          <w:szCs w:val="24"/>
        </w:rPr>
        <w:lastRenderedPageBreak/>
        <w:t xml:space="preserve">дирекция „Модернизация на администрацията“ цялостната предварителна оценка на въздействието на проекта. Настоящата цялостна предварителна оценка на въздействието е изготвена при изработването на проекта на нов закон, съгласно чл. 20, ал. 3 от Закона за нормативните актове и преди неговото внасяне за съгласуване с дирекция „Модернизация на администрацията“. </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Извършената цялостна предварителна оценка на въздействието на проекта на Закон за маслодайната роза следва както горепосочената нормативна база, така и указанията в документите „Ръководство за изготвяне на оценка на въздействието на законодателството“ на Министерския съвет и „Насоки за по-добро регулиране“ на Европейската комисия и приложените методически указания и инструменти.</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Настоящият доклад има за цел да обобщи резултатите и изводите от така извършената цялостна предварителна оценка на въздействието на проекта на Закон за маслодайната роза.</w:t>
      </w:r>
      <w:r w:rsidRPr="008567F7">
        <w:rPr>
          <w:rFonts w:ascii="Times New Roman" w:hAnsi="Times New Roman"/>
          <w:sz w:val="24"/>
          <w:szCs w:val="24"/>
        </w:rPr>
        <w:t xml:space="preserve"> </w:t>
      </w:r>
      <w:r w:rsidRPr="008567F7">
        <w:rPr>
          <w:rFonts w:ascii="Times New Roman" w:hAnsi="Times New Roman"/>
          <w:bCs/>
          <w:sz w:val="24"/>
          <w:szCs w:val="24"/>
        </w:rPr>
        <w:t>Оценката е изготвена от екип на Министерство на земеделието, храните и горите</w:t>
      </w:r>
      <w:r>
        <w:rPr>
          <w:rFonts w:ascii="Times New Roman" w:hAnsi="Times New Roman"/>
          <w:bCs/>
          <w:sz w:val="24"/>
          <w:szCs w:val="24"/>
        </w:rPr>
        <w:t xml:space="preserve"> </w:t>
      </w:r>
      <w:r w:rsidRPr="00642C6B">
        <w:rPr>
          <w:rFonts w:ascii="Times New Roman" w:hAnsi="Times New Roman"/>
          <w:bCs/>
          <w:sz w:val="24"/>
          <w:szCs w:val="24"/>
        </w:rPr>
        <w:t>(МЗХГ)</w:t>
      </w:r>
      <w:r w:rsidRPr="008567F7">
        <w:rPr>
          <w:rFonts w:ascii="Times New Roman" w:hAnsi="Times New Roman"/>
          <w:bCs/>
          <w:sz w:val="24"/>
          <w:szCs w:val="24"/>
        </w:rPr>
        <w:t xml:space="preserve"> в периода май-юли 2018 г. Тя е резултат от проучване и анализ при отчитане на наличната информация въпросниците за определяне структура на закон за маслодайната роза. По-конкретно, оценката се базира на използвани публично достъпни източници на информация, включително:</w:t>
      </w:r>
    </w:p>
    <w:p w:rsidR="00E54835" w:rsidRPr="00642C6B" w:rsidRDefault="00E54835" w:rsidP="00C15FA6">
      <w:pPr>
        <w:widowControl w:val="0"/>
        <w:numPr>
          <w:ilvl w:val="0"/>
          <w:numId w:val="1"/>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Статистически данни от Национален </w:t>
      </w:r>
      <w:r w:rsidRPr="00642C6B">
        <w:rPr>
          <w:rFonts w:ascii="Times New Roman" w:hAnsi="Times New Roman"/>
          <w:bCs/>
          <w:sz w:val="24"/>
          <w:szCs w:val="24"/>
        </w:rPr>
        <w:t>статистически институт (НСИ);</w:t>
      </w:r>
    </w:p>
    <w:p w:rsidR="00E54835" w:rsidRPr="00642C6B" w:rsidRDefault="00E54835" w:rsidP="00C15FA6">
      <w:pPr>
        <w:widowControl w:val="0"/>
        <w:numPr>
          <w:ilvl w:val="0"/>
          <w:numId w:val="1"/>
        </w:numPr>
        <w:autoSpaceDE w:val="0"/>
        <w:autoSpaceDN w:val="0"/>
        <w:adjustRightInd w:val="0"/>
        <w:spacing w:after="120" w:line="360" w:lineRule="auto"/>
        <w:jc w:val="both"/>
        <w:rPr>
          <w:rFonts w:ascii="Times New Roman" w:hAnsi="Times New Roman"/>
          <w:bCs/>
          <w:sz w:val="24"/>
          <w:szCs w:val="24"/>
        </w:rPr>
      </w:pPr>
      <w:r w:rsidRPr="00642C6B">
        <w:rPr>
          <w:rFonts w:ascii="Times New Roman" w:hAnsi="Times New Roman"/>
          <w:bCs/>
          <w:sz w:val="24"/>
          <w:szCs w:val="24"/>
        </w:rPr>
        <w:t>Данни предоставени от отдел „</w:t>
      </w:r>
      <w:proofErr w:type="spellStart"/>
      <w:r w:rsidRPr="00642C6B">
        <w:rPr>
          <w:rFonts w:ascii="Times New Roman" w:hAnsi="Times New Roman"/>
          <w:bCs/>
          <w:sz w:val="24"/>
          <w:szCs w:val="24"/>
        </w:rPr>
        <w:t>Агростатистика</w:t>
      </w:r>
      <w:proofErr w:type="spellEnd"/>
      <w:r w:rsidRPr="00642C6B">
        <w:rPr>
          <w:rFonts w:ascii="Times New Roman" w:hAnsi="Times New Roman"/>
          <w:bCs/>
          <w:sz w:val="24"/>
          <w:szCs w:val="24"/>
        </w:rPr>
        <w:t>“ на МЗХГ;</w:t>
      </w:r>
    </w:p>
    <w:p w:rsidR="00E54835" w:rsidRPr="00642C6B" w:rsidRDefault="00E54835" w:rsidP="00C15FA6">
      <w:pPr>
        <w:widowControl w:val="0"/>
        <w:numPr>
          <w:ilvl w:val="0"/>
          <w:numId w:val="1"/>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Данни от оперативни анализи </w:t>
      </w:r>
      <w:r w:rsidRPr="00642C6B">
        <w:rPr>
          <w:rFonts w:ascii="Times New Roman" w:hAnsi="Times New Roman"/>
          <w:bCs/>
          <w:sz w:val="24"/>
          <w:szCs w:val="24"/>
        </w:rPr>
        <w:t>на МЗХГ;</w:t>
      </w:r>
    </w:p>
    <w:p w:rsidR="00E54835" w:rsidRPr="008567F7" w:rsidRDefault="00E54835" w:rsidP="00C15FA6">
      <w:pPr>
        <w:widowControl w:val="0"/>
        <w:numPr>
          <w:ilvl w:val="0"/>
          <w:numId w:val="1"/>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Консултации с представители на </w:t>
      </w:r>
      <w:r w:rsidRPr="00642C6B">
        <w:rPr>
          <w:rFonts w:ascii="Times New Roman" w:hAnsi="Times New Roman"/>
          <w:bCs/>
          <w:sz w:val="24"/>
          <w:szCs w:val="24"/>
        </w:rPr>
        <w:t>МЗХГ</w:t>
      </w:r>
      <w:r>
        <w:rPr>
          <w:rFonts w:ascii="Times New Roman" w:hAnsi="Times New Roman"/>
          <w:bCs/>
          <w:sz w:val="24"/>
          <w:szCs w:val="24"/>
        </w:rPr>
        <w:t xml:space="preserve"> </w:t>
      </w:r>
      <w:r w:rsidRPr="008567F7">
        <w:rPr>
          <w:rFonts w:ascii="Times New Roman" w:hAnsi="Times New Roman"/>
          <w:bCs/>
          <w:sz w:val="24"/>
          <w:szCs w:val="24"/>
        </w:rPr>
        <w:t xml:space="preserve">и национално представените браншови организации в сектора на производството и преработката на маслодайна роза в страната. </w:t>
      </w:r>
    </w:p>
    <w:p w:rsidR="00E54835" w:rsidRPr="008567F7" w:rsidRDefault="00E54835" w:rsidP="00C15FA6">
      <w:pPr>
        <w:widowControl w:val="0"/>
        <w:numPr>
          <w:ilvl w:val="0"/>
          <w:numId w:val="1"/>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Други източници</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Работата по оценката включва регулярни консултации с представители на МЗХГ, второстепенните разпоредители с бюджет към министъра на земеделието, храните и горите, национално представените браншови организации в сектора на производството и преработката на маслодайна роза в страната, представители на други ведомства и т.н както чрез работни срещи, така и чрез електронна кореспонденция. Първоначалните експертни срещи бяха основа за идентифициране на основните проблеми, дефиниране </w:t>
      </w:r>
      <w:r w:rsidRPr="008567F7">
        <w:rPr>
          <w:rFonts w:ascii="Times New Roman" w:hAnsi="Times New Roman"/>
          <w:bCs/>
          <w:sz w:val="24"/>
          <w:szCs w:val="24"/>
        </w:rPr>
        <w:lastRenderedPageBreak/>
        <w:t>на целите на проектозакона, както и за насочваща информация при идентифициране на регулаторните промени, които предполагаемо биха имали по-значимо въздействие. Допълнително, в рамките на консултациите бяха идентифицирани и част от засегнатите страни, както и техните представители. Проведени бяха и консултации с различни организации и институции, представляващи засегнати страни. Екипът от МЗХГ проведе срещи и с различни представители на бизнеса. Беше направено и проучване на документи, свързани с извършен анализ на предходни етапи от подготовката на законопроекта.</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Екипът по изготвяне на оценката на въздействието проучи и анализира следните документи и материали:</w:t>
      </w:r>
    </w:p>
    <w:p w:rsidR="00E54835" w:rsidRPr="008567F7" w:rsidRDefault="00E54835" w:rsidP="00C15FA6">
      <w:pPr>
        <w:widowControl w:val="0"/>
        <w:numPr>
          <w:ilvl w:val="0"/>
          <w:numId w:val="2"/>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Действащото законодателство в сектора на производството и преработването на маслодайна роза в България, </w:t>
      </w:r>
    </w:p>
    <w:p w:rsidR="00E54835" w:rsidRPr="008567F7" w:rsidRDefault="00E54835" w:rsidP="00C15FA6">
      <w:pPr>
        <w:widowControl w:val="0"/>
        <w:numPr>
          <w:ilvl w:val="0"/>
          <w:numId w:val="2"/>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Въпросник за определяне на необходимостта, целите и обхвата за изготвяне на проект на Закон за маслодайната роза; </w:t>
      </w:r>
    </w:p>
    <w:p w:rsidR="00E54835" w:rsidRPr="008567F7" w:rsidRDefault="00E54835" w:rsidP="00C15FA6">
      <w:pPr>
        <w:widowControl w:val="0"/>
        <w:numPr>
          <w:ilvl w:val="0"/>
          <w:numId w:val="2"/>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Научни статии и доклади в областта на производството и преработката на маслодайна роза в България;</w:t>
      </w:r>
    </w:p>
    <w:p w:rsidR="00E54835" w:rsidRPr="00085298" w:rsidRDefault="00E54835" w:rsidP="00C15FA6">
      <w:pPr>
        <w:widowControl w:val="0"/>
        <w:numPr>
          <w:ilvl w:val="0"/>
          <w:numId w:val="2"/>
        </w:numPr>
        <w:autoSpaceDE w:val="0"/>
        <w:autoSpaceDN w:val="0"/>
        <w:adjustRightInd w:val="0"/>
        <w:spacing w:after="120" w:line="360" w:lineRule="auto"/>
        <w:jc w:val="both"/>
        <w:rPr>
          <w:rFonts w:ascii="Times New Roman" w:hAnsi="Times New Roman"/>
          <w:bCs/>
          <w:sz w:val="24"/>
          <w:szCs w:val="24"/>
        </w:rPr>
      </w:pPr>
      <w:r w:rsidRPr="00085298">
        <w:rPr>
          <w:rFonts w:ascii="Times New Roman" w:hAnsi="Times New Roman"/>
          <w:bCs/>
          <w:sz w:val="24"/>
          <w:szCs w:val="24"/>
        </w:rPr>
        <w:t>Други източници</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Cs/>
          <w:sz w:val="24"/>
          <w:szCs w:val="24"/>
        </w:rPr>
      </w:pPr>
      <w:r w:rsidRPr="00085298">
        <w:rPr>
          <w:rFonts w:ascii="Times New Roman" w:hAnsi="Times New Roman"/>
          <w:bCs/>
          <w:sz w:val="24"/>
          <w:szCs w:val="24"/>
        </w:rPr>
        <w:t xml:space="preserve">Обществените отношения, попадащи в приложното поле на закона са обект на детайлно уреждане в </w:t>
      </w:r>
      <w:proofErr w:type="spellStart"/>
      <w:r w:rsidRPr="00085298">
        <w:rPr>
          <w:rFonts w:ascii="Times New Roman" w:hAnsi="Times New Roman"/>
          <w:bCs/>
          <w:sz w:val="24"/>
          <w:szCs w:val="24"/>
        </w:rPr>
        <w:t>общностното</w:t>
      </w:r>
      <w:proofErr w:type="spellEnd"/>
      <w:r w:rsidRPr="00085298">
        <w:rPr>
          <w:rFonts w:ascii="Times New Roman" w:hAnsi="Times New Roman"/>
          <w:bCs/>
          <w:sz w:val="24"/>
          <w:szCs w:val="24"/>
        </w:rPr>
        <w:t xml:space="preserve"> законодателство. От тематични области в обхвата на закона не</w:t>
      </w:r>
      <w:r w:rsidRPr="001B24D5">
        <w:rPr>
          <w:rFonts w:ascii="Times New Roman" w:hAnsi="Times New Roman"/>
          <w:bCs/>
          <w:sz w:val="24"/>
          <w:szCs w:val="24"/>
          <w:lang w:val="ru-RU"/>
        </w:rPr>
        <w:t xml:space="preserve"> </w:t>
      </w:r>
      <w:r w:rsidRPr="00085298">
        <w:rPr>
          <w:rFonts w:ascii="Times New Roman" w:hAnsi="Times New Roman"/>
          <w:bCs/>
          <w:sz w:val="24"/>
          <w:szCs w:val="24"/>
        </w:rPr>
        <w:t>съществуват норми и регулации на законодателството на ЕС. За целите на настоящата оценка не са разглеждани варианти, които предполагат неспазване на правото на ЕС. Настоящият доклад е изготвен от дирекция „Растениевъдство и биологично  производство“ на МЗХГ.</w:t>
      </w:r>
    </w:p>
    <w:p w:rsidR="00E54835" w:rsidRPr="008567F7" w:rsidRDefault="00E54835" w:rsidP="00C15FA6">
      <w:pPr>
        <w:pStyle w:val="Heading2"/>
        <w:jc w:val="both"/>
        <w:rPr>
          <w:rFonts w:ascii="Times New Roman" w:hAnsi="Times New Roman"/>
          <w:color w:val="auto"/>
          <w:sz w:val="24"/>
          <w:szCs w:val="24"/>
        </w:rPr>
      </w:pPr>
      <w:bookmarkStart w:id="3" w:name="_Toc523820971"/>
      <w:r w:rsidRPr="008567F7">
        <w:rPr>
          <w:rFonts w:ascii="Times New Roman" w:hAnsi="Times New Roman"/>
          <w:color w:val="auto"/>
          <w:sz w:val="24"/>
          <w:szCs w:val="24"/>
        </w:rPr>
        <w:t>I.2. Проект на закон за маслодайната роза</w:t>
      </w:r>
      <w:bookmarkEnd w:id="3"/>
    </w:p>
    <w:p w:rsidR="00E54835" w:rsidRPr="008567F7" w:rsidRDefault="00E54835" w:rsidP="00C15FA6">
      <w:pPr>
        <w:overflowPunct w:val="0"/>
        <w:autoSpaceDE w:val="0"/>
        <w:autoSpaceDN w:val="0"/>
        <w:adjustRightInd w:val="0"/>
        <w:spacing w:after="0" w:line="360" w:lineRule="auto"/>
        <w:ind w:firstLine="720"/>
        <w:jc w:val="both"/>
        <w:textAlignment w:val="baseline"/>
        <w:rPr>
          <w:rFonts w:ascii="Times New Roman" w:hAnsi="Times New Roman"/>
          <w:sz w:val="24"/>
          <w:szCs w:val="24"/>
        </w:rPr>
      </w:pPr>
      <w:r w:rsidRPr="008567F7">
        <w:rPr>
          <w:rFonts w:ascii="Times New Roman" w:hAnsi="Times New Roman"/>
          <w:sz w:val="24"/>
          <w:szCs w:val="24"/>
        </w:rPr>
        <w:t xml:space="preserve">До края на 1989 година всички производствени и преработвателни мощности са държавна собственост, износът на розово масло е държавен монопол, а преобладаващата част от земята с насаждения от маслодайна роза са кооперативна собственост. След извършената промяна на собствеността, както върху земята, така и върху преработващите предприятия, профилът на розопроизводителната промишленост се променя, като нараства търсенето в страната. Масовото създаване на насаждения от различни видове рози с различни стопански качества през последните години и </w:t>
      </w:r>
      <w:r w:rsidRPr="008567F7">
        <w:rPr>
          <w:rFonts w:ascii="Times New Roman" w:hAnsi="Times New Roman"/>
          <w:sz w:val="24"/>
          <w:szCs w:val="24"/>
        </w:rPr>
        <w:lastRenderedPageBreak/>
        <w:t xml:space="preserve">свръхпроизводството на розов цвят, който не може да бъде обработен технологично в съществуващите обекти за преработка налагат настоящата законодателна инициатива. </w:t>
      </w:r>
    </w:p>
    <w:p w:rsidR="00E54835" w:rsidRPr="008567F7" w:rsidRDefault="00E54835" w:rsidP="00C15FA6">
      <w:pPr>
        <w:overflowPunct w:val="0"/>
        <w:autoSpaceDE w:val="0"/>
        <w:autoSpaceDN w:val="0"/>
        <w:adjustRightInd w:val="0"/>
        <w:spacing w:after="0" w:line="360" w:lineRule="auto"/>
        <w:ind w:firstLine="720"/>
        <w:jc w:val="both"/>
        <w:textAlignment w:val="baseline"/>
        <w:rPr>
          <w:rFonts w:ascii="Times New Roman" w:hAnsi="Times New Roman"/>
          <w:sz w:val="24"/>
          <w:szCs w:val="24"/>
        </w:rPr>
      </w:pPr>
      <w:r w:rsidRPr="008567F7">
        <w:rPr>
          <w:rFonts w:ascii="Times New Roman" w:hAnsi="Times New Roman"/>
          <w:sz w:val="24"/>
          <w:szCs w:val="24"/>
        </w:rPr>
        <w:t xml:space="preserve">В Република България съществуват вековни традиции в отглеждането на маслодайна роза и производството на различни видове продукти от цвят на маслодайна роза. Българското розово масло е добре познато на международните пазари, където се изнася от 1820 г. до днес, не само за пазарите на страните от ЕС, но и за САЩ, Австралия, Япония, Средния Изток и др.  </w:t>
      </w:r>
    </w:p>
    <w:p w:rsidR="00E54835" w:rsidRPr="008567F7" w:rsidRDefault="00E54835" w:rsidP="00C15FA6">
      <w:pPr>
        <w:overflowPunct w:val="0"/>
        <w:autoSpaceDE w:val="0"/>
        <w:autoSpaceDN w:val="0"/>
        <w:adjustRightInd w:val="0"/>
        <w:spacing w:after="0" w:line="360" w:lineRule="auto"/>
        <w:ind w:firstLine="720"/>
        <w:jc w:val="both"/>
        <w:textAlignment w:val="baseline"/>
        <w:rPr>
          <w:rFonts w:ascii="Times New Roman" w:hAnsi="Times New Roman"/>
          <w:sz w:val="24"/>
          <w:szCs w:val="24"/>
        </w:rPr>
      </w:pPr>
      <w:r w:rsidRPr="008567F7">
        <w:rPr>
          <w:rFonts w:ascii="Times New Roman" w:hAnsi="Times New Roman"/>
          <w:sz w:val="24"/>
          <w:szCs w:val="24"/>
        </w:rPr>
        <w:t>В повечето случаи производството на розово масло и продукти от маслодайна роза са част от семеен бизнес, който се предава от поколение на поколение. Спецификата на работа, ограниченото търсене и предлагане на оригиналните крайни продукти, нарасналата конкуренция от страна на Афганистан, Турция, Иран и Китай като производители налагат намесата на държавата чрез създаването на правна рамка, която да гарантира произхода на произвежданите продукти от маслодайна роза различни от защитеното географско указание „Българско розово масло“(</w:t>
      </w:r>
      <w:proofErr w:type="spellStart"/>
      <w:r w:rsidRPr="008567F7">
        <w:rPr>
          <w:rFonts w:ascii="Times New Roman" w:hAnsi="Times New Roman"/>
          <w:sz w:val="24"/>
          <w:szCs w:val="24"/>
        </w:rPr>
        <w:t>Bulgarsko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rozovo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maslo</w:t>
      </w:r>
      <w:proofErr w:type="spellEnd"/>
      <w:r w:rsidRPr="008567F7">
        <w:rPr>
          <w:rFonts w:ascii="Times New Roman" w:hAnsi="Times New Roman"/>
          <w:sz w:val="24"/>
          <w:szCs w:val="24"/>
        </w:rPr>
        <w:t xml:space="preserve">). </w:t>
      </w:r>
    </w:p>
    <w:p w:rsidR="00E54835" w:rsidRPr="008567F7" w:rsidRDefault="00E54835" w:rsidP="00C15FA6">
      <w:pPr>
        <w:overflowPunct w:val="0"/>
        <w:autoSpaceDE w:val="0"/>
        <w:autoSpaceDN w:val="0"/>
        <w:adjustRightInd w:val="0"/>
        <w:spacing w:after="0" w:line="360" w:lineRule="auto"/>
        <w:ind w:firstLine="720"/>
        <w:jc w:val="both"/>
        <w:textAlignment w:val="baseline"/>
        <w:rPr>
          <w:rFonts w:ascii="Times New Roman" w:hAnsi="Times New Roman"/>
          <w:sz w:val="24"/>
          <w:szCs w:val="24"/>
        </w:rPr>
      </w:pPr>
      <w:r w:rsidRPr="008567F7">
        <w:rPr>
          <w:rFonts w:ascii="Times New Roman" w:hAnsi="Times New Roman"/>
          <w:sz w:val="24"/>
          <w:szCs w:val="24"/>
        </w:rPr>
        <w:t xml:space="preserve">Към момента създаването на насажденията от маслодайна роза и различните етапи от производството на продукти, хранителни или козметични, в които се влагат съставки, получени от преработката на розов цвят не се контролират напълно. </w:t>
      </w:r>
    </w:p>
    <w:p w:rsidR="00E54835" w:rsidRPr="008567F7" w:rsidRDefault="00E54835" w:rsidP="00C15FA6">
      <w:pPr>
        <w:widowControl w:val="0"/>
        <w:autoSpaceDE w:val="0"/>
        <w:autoSpaceDN w:val="0"/>
        <w:adjustRightInd w:val="0"/>
        <w:spacing w:after="120" w:line="360" w:lineRule="auto"/>
        <w:ind w:firstLine="720"/>
        <w:jc w:val="both"/>
        <w:rPr>
          <w:rFonts w:ascii="Times New Roman" w:hAnsi="Times New Roman"/>
          <w:bCs/>
          <w:sz w:val="24"/>
          <w:szCs w:val="24"/>
        </w:rPr>
      </w:pPr>
      <w:r w:rsidRPr="008567F7">
        <w:rPr>
          <w:rFonts w:ascii="Times New Roman" w:hAnsi="Times New Roman"/>
          <w:bCs/>
          <w:sz w:val="24"/>
          <w:szCs w:val="24"/>
        </w:rPr>
        <w:t xml:space="preserve">Със Законът за маслодайната роза ще се регламентират обществените отношения, възникващи във връзка със създаване, отглеждане и идентификация на насаждения от маслодайна роза от вида </w:t>
      </w:r>
      <w:proofErr w:type="spellStart"/>
      <w:r w:rsidRPr="008567F7">
        <w:rPr>
          <w:rFonts w:ascii="Times New Roman" w:hAnsi="Times New Roman"/>
          <w:bCs/>
          <w:sz w:val="24"/>
          <w:szCs w:val="24"/>
        </w:rPr>
        <w:t>Rosa</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damascena</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Mill</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Rosa</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damascena</w:t>
      </w:r>
      <w:proofErr w:type="spellEnd"/>
      <w:r w:rsidRPr="008567F7">
        <w:rPr>
          <w:rFonts w:ascii="Times New Roman" w:hAnsi="Times New Roman"/>
          <w:bCs/>
          <w:sz w:val="24"/>
          <w:szCs w:val="24"/>
        </w:rPr>
        <w:t xml:space="preserve"> Mill </w:t>
      </w:r>
      <w:proofErr w:type="spellStart"/>
      <w:r w:rsidRPr="008567F7">
        <w:rPr>
          <w:rFonts w:ascii="Times New Roman" w:hAnsi="Times New Roman"/>
          <w:bCs/>
          <w:sz w:val="24"/>
          <w:szCs w:val="24"/>
        </w:rPr>
        <w:t>var</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trigintipetala</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Dieсk</w:t>
      </w:r>
      <w:proofErr w:type="spellEnd"/>
      <w:r w:rsidRPr="008567F7">
        <w:rPr>
          <w:rFonts w:ascii="Times New Roman" w:hAnsi="Times New Roman"/>
          <w:bCs/>
          <w:sz w:val="24"/>
          <w:szCs w:val="24"/>
        </w:rPr>
        <w:t xml:space="preserve"> и </w:t>
      </w:r>
      <w:proofErr w:type="spellStart"/>
      <w:r w:rsidRPr="008567F7">
        <w:rPr>
          <w:rFonts w:ascii="Times New Roman" w:hAnsi="Times New Roman"/>
          <w:bCs/>
          <w:sz w:val="24"/>
          <w:szCs w:val="24"/>
        </w:rPr>
        <w:t>Rosa</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alba</w:t>
      </w:r>
      <w:proofErr w:type="spellEnd"/>
      <w:r w:rsidRPr="008567F7">
        <w:rPr>
          <w:rFonts w:ascii="Times New Roman" w:hAnsi="Times New Roman"/>
          <w:bCs/>
          <w:sz w:val="24"/>
          <w:szCs w:val="24"/>
        </w:rPr>
        <w:t xml:space="preserve"> L., наричани в проекта на закон „маслодайна роза“, изкупуването на цвят и преработката от маслодайна роза, производството, етикетирането и контрола на продукта със защитено географско указание „Българско розово масло“ (</w:t>
      </w:r>
      <w:proofErr w:type="spellStart"/>
      <w:r w:rsidRPr="008567F7">
        <w:rPr>
          <w:rFonts w:ascii="Times New Roman" w:hAnsi="Times New Roman"/>
          <w:bCs/>
          <w:sz w:val="24"/>
          <w:szCs w:val="24"/>
        </w:rPr>
        <w:t>Bulgarsko</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rozovo</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maslo</w:t>
      </w:r>
      <w:proofErr w:type="spellEnd"/>
      <w:r w:rsidRPr="008567F7">
        <w:rPr>
          <w:rFonts w:ascii="Times New Roman" w:hAnsi="Times New Roman"/>
          <w:bCs/>
          <w:sz w:val="24"/>
          <w:szCs w:val="24"/>
        </w:rPr>
        <w:t>) по реда на Закона за прилагане на общата организация на пазарите на земеделски продукти на Европейския съюз (ЗПООПЗПЕС), производството, опаковането, етикетирането и контрола на продуктите  от маслодайна роза, различни от продукта със защитено географско указание „Българско розово масло“ (</w:t>
      </w:r>
      <w:proofErr w:type="spellStart"/>
      <w:r w:rsidRPr="008567F7">
        <w:rPr>
          <w:rFonts w:ascii="Times New Roman" w:hAnsi="Times New Roman"/>
          <w:bCs/>
          <w:sz w:val="24"/>
          <w:szCs w:val="24"/>
        </w:rPr>
        <w:t>Bulgarsko</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rozovo</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maslo</w:t>
      </w:r>
      <w:proofErr w:type="spellEnd"/>
      <w:r w:rsidRPr="008567F7">
        <w:rPr>
          <w:rFonts w:ascii="Times New Roman" w:hAnsi="Times New Roman"/>
          <w:bCs/>
          <w:sz w:val="24"/>
          <w:szCs w:val="24"/>
        </w:rPr>
        <w:t xml:space="preserve">), регистрацията на обектите за производство на продукти от маслодайна роза и официалния контрол върху производството и преработката на маслодайната роза. Към настоящия момент липсва какъвто и да било контрол и регламентация в сектора на производството и преработката на маслодайната роза от 1999-та година.  Поради отсъствието на контрол и регламентация в сектора не </w:t>
      </w:r>
      <w:r w:rsidRPr="008567F7">
        <w:rPr>
          <w:rFonts w:ascii="Times New Roman" w:hAnsi="Times New Roman"/>
          <w:bCs/>
          <w:sz w:val="24"/>
          <w:szCs w:val="24"/>
        </w:rPr>
        <w:lastRenderedPageBreak/>
        <w:t xml:space="preserve">може да се проследят и контролират процесите на цялостното производство и преработка на маслодайната роза в страната.  Предвид, че разпоредбите на Закона за здравеопазването и Закона за лекарствените продукти в хуманната медицина регулират частично обществени отношения, възникващи по повод един влагането на продуктите от маслодайна роза в козметични и/или лекарствени продукти, и в които като съществен пропуск се отчита частта за контрол на самото производство на розовото масло, абсолю розово и конкрет розов. В </w:t>
      </w:r>
      <w:r w:rsidRPr="00085298">
        <w:rPr>
          <w:rFonts w:ascii="Times New Roman" w:hAnsi="Times New Roman"/>
          <w:bCs/>
          <w:sz w:val="24"/>
          <w:szCs w:val="24"/>
        </w:rPr>
        <w:t xml:space="preserve">разпоредбите на </w:t>
      </w:r>
      <w:r w:rsidRPr="00085298">
        <w:rPr>
          <w:rFonts w:ascii="Times New Roman" w:hAnsi="Times New Roman"/>
          <w:sz w:val="24"/>
          <w:szCs w:val="24"/>
        </w:rPr>
        <w:t>ЗПООПЗПЕС</w:t>
      </w:r>
      <w:r w:rsidRPr="00085298">
        <w:rPr>
          <w:rFonts w:ascii="Times New Roman" w:hAnsi="Times New Roman"/>
          <w:bCs/>
          <w:sz w:val="24"/>
          <w:szCs w:val="24"/>
        </w:rPr>
        <w:t>,</w:t>
      </w:r>
      <w:r w:rsidRPr="008567F7">
        <w:rPr>
          <w:rFonts w:ascii="Times New Roman" w:hAnsi="Times New Roman"/>
          <w:bCs/>
          <w:sz w:val="24"/>
          <w:szCs w:val="24"/>
        </w:rPr>
        <w:t xml:space="preserve"> се регулира частично само производството на продукта със защитено географско указание „Българско розово масло“ (</w:t>
      </w:r>
      <w:proofErr w:type="spellStart"/>
      <w:r w:rsidRPr="008567F7">
        <w:rPr>
          <w:rFonts w:ascii="Times New Roman" w:hAnsi="Times New Roman"/>
          <w:bCs/>
          <w:sz w:val="24"/>
          <w:szCs w:val="24"/>
        </w:rPr>
        <w:t>Bulgarsko</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rozovo</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maslo</w:t>
      </w:r>
      <w:proofErr w:type="spellEnd"/>
      <w:r w:rsidRPr="008567F7">
        <w:rPr>
          <w:rFonts w:ascii="Times New Roman" w:hAnsi="Times New Roman"/>
          <w:bCs/>
          <w:sz w:val="24"/>
          <w:szCs w:val="24"/>
        </w:rPr>
        <w:t xml:space="preserve">). В предвид факта, че в някои случаи между нормативните актове съществуват противоречия, се предвижда материята им да бъде синхронизирана и обединена, ведно с разпоредбите на правилниците за прилагането им, както и част от подзаконовите нормативни актове, в един общ законодателен акт, което ще доведе до значително по-ефективна регулация, контрол и „изсветляване“ на сектора на производството и преработката на маслодайната роза в България. Всички тези пропуски са предвидени и са отстранени в проекта на Закон за маслодайната роза, изготвен от работна група, определена със </w:t>
      </w:r>
      <w:r>
        <w:rPr>
          <w:rFonts w:ascii="Times New Roman" w:hAnsi="Times New Roman"/>
          <w:bCs/>
          <w:sz w:val="24"/>
          <w:szCs w:val="24"/>
        </w:rPr>
        <w:t>З</w:t>
      </w:r>
      <w:r w:rsidRPr="008567F7">
        <w:rPr>
          <w:rFonts w:ascii="Times New Roman" w:hAnsi="Times New Roman"/>
          <w:bCs/>
          <w:sz w:val="24"/>
          <w:szCs w:val="24"/>
        </w:rPr>
        <w:t xml:space="preserve">аповед РД09-508 от 29.05.2018 г. на министъра на земеделието, храните и горите.  При работата си работната група се е ръководела от  постъпилите сигнали и жалби от земеделски стопани, които отглеждат маслодайна роза и от розопреработвателите, които изкупуват и преработват цвят от маслодайна роза, за липсата на контрол и гаранции при изкупуването на розов цвят, и нерешените от 1990 г. до сега проблеми в сектора, в Република България, изготвена на база изведените заключения от експертния анализ на същите, акцентирайки върху съществените проблеми, актуални към днешна дата, като предлага общ модел на правна рамка, която да регулира и организира нормативната база в тази област.  </w:t>
      </w:r>
    </w:p>
    <w:p w:rsidR="00E54835" w:rsidRPr="008567F7" w:rsidRDefault="00E54835" w:rsidP="00C15FA6">
      <w:pPr>
        <w:spacing w:line="360" w:lineRule="auto"/>
        <w:ind w:firstLine="720"/>
        <w:jc w:val="both"/>
        <w:rPr>
          <w:rFonts w:ascii="Times New Roman" w:hAnsi="Times New Roman"/>
          <w:sz w:val="24"/>
          <w:szCs w:val="24"/>
        </w:rPr>
      </w:pPr>
      <w:r w:rsidRPr="008567F7">
        <w:rPr>
          <w:rFonts w:ascii="Times New Roman" w:hAnsi="Times New Roman"/>
          <w:sz w:val="24"/>
          <w:szCs w:val="24"/>
        </w:rPr>
        <w:t>Устойчивото развитие на земеделието е от стратегическа важност за българската икономика, а в основата му са залегнали производството и преработката на земеделските продукти. Ето защо нормативната уредба при регулирането на производството маслодайна роза и получаването на първичните продукти от преработката й следва от една страна да е прецизна, а от друга да е отговаряща на социалната и икономическа обстановка в България.</w:t>
      </w:r>
    </w:p>
    <w:p w:rsidR="00E54835" w:rsidRPr="008567F7" w:rsidRDefault="00E54835" w:rsidP="00C15FA6">
      <w:pPr>
        <w:spacing w:line="360" w:lineRule="auto"/>
        <w:ind w:firstLine="720"/>
        <w:jc w:val="both"/>
        <w:rPr>
          <w:rFonts w:ascii="Times New Roman" w:hAnsi="Times New Roman"/>
          <w:sz w:val="24"/>
          <w:szCs w:val="24"/>
        </w:rPr>
      </w:pPr>
      <w:r w:rsidRPr="008567F7">
        <w:rPr>
          <w:rFonts w:ascii="Times New Roman" w:hAnsi="Times New Roman"/>
          <w:b/>
          <w:bCs/>
          <w:sz w:val="24"/>
          <w:szCs w:val="24"/>
        </w:rPr>
        <w:lastRenderedPageBreak/>
        <w:t>Съгласно Аграрния доклад за 2017 г.</w:t>
      </w:r>
      <w:r>
        <w:rPr>
          <w:rFonts w:ascii="Times New Roman" w:hAnsi="Times New Roman"/>
          <w:b/>
          <w:bCs/>
          <w:sz w:val="24"/>
          <w:szCs w:val="24"/>
        </w:rPr>
        <w:t>,</w:t>
      </w:r>
      <w:r w:rsidRPr="008567F7">
        <w:rPr>
          <w:rFonts w:ascii="Times New Roman" w:hAnsi="Times New Roman"/>
          <w:b/>
          <w:bCs/>
          <w:sz w:val="24"/>
          <w:szCs w:val="24"/>
        </w:rPr>
        <w:t xml:space="preserve"> </w:t>
      </w:r>
      <w:r w:rsidRPr="008567F7">
        <w:rPr>
          <w:rFonts w:ascii="Times New Roman" w:hAnsi="Times New Roman"/>
          <w:sz w:val="24"/>
          <w:szCs w:val="24"/>
        </w:rPr>
        <w:t xml:space="preserve">през 2016 г. площите, заети с основни медицински, ароматни и етерично-маслени култури (маслодайна роза, лавандула, маточина, кориандър, </w:t>
      </w:r>
      <w:proofErr w:type="spellStart"/>
      <w:r w:rsidRPr="008567F7">
        <w:rPr>
          <w:rFonts w:ascii="Times New Roman" w:hAnsi="Times New Roman"/>
          <w:sz w:val="24"/>
          <w:szCs w:val="24"/>
        </w:rPr>
        <w:t>резене</w:t>
      </w:r>
      <w:proofErr w:type="spellEnd"/>
      <w:r w:rsidRPr="008567F7">
        <w:rPr>
          <w:rFonts w:ascii="Times New Roman" w:hAnsi="Times New Roman"/>
          <w:sz w:val="24"/>
          <w:szCs w:val="24"/>
        </w:rPr>
        <w:t>, бял трън (</w:t>
      </w:r>
      <w:proofErr w:type="spellStart"/>
      <w:r w:rsidRPr="008567F7">
        <w:rPr>
          <w:rFonts w:ascii="Times New Roman" w:hAnsi="Times New Roman"/>
          <w:sz w:val="24"/>
          <w:szCs w:val="24"/>
        </w:rPr>
        <w:t>си</w:t>
      </w:r>
      <w:r>
        <w:rPr>
          <w:rFonts w:ascii="Times New Roman" w:hAnsi="Times New Roman"/>
          <w:sz w:val="24"/>
          <w:szCs w:val="24"/>
        </w:rPr>
        <w:t>либум</w:t>
      </w:r>
      <w:proofErr w:type="spellEnd"/>
      <w:r>
        <w:rPr>
          <w:rFonts w:ascii="Times New Roman" w:hAnsi="Times New Roman"/>
          <w:sz w:val="24"/>
          <w:szCs w:val="24"/>
        </w:rPr>
        <w:t>) и др.) са в размер на 53</w:t>
      </w:r>
      <w:r w:rsidRPr="008567F7">
        <w:rPr>
          <w:rFonts w:ascii="Times New Roman" w:hAnsi="Times New Roman"/>
          <w:sz w:val="24"/>
          <w:szCs w:val="24"/>
        </w:rPr>
        <w:t>6</w:t>
      </w:r>
      <w:r>
        <w:rPr>
          <w:rFonts w:ascii="Times New Roman" w:hAnsi="Times New Roman"/>
          <w:sz w:val="24"/>
          <w:szCs w:val="24"/>
        </w:rPr>
        <w:t> </w:t>
      </w:r>
      <w:r w:rsidRPr="008567F7">
        <w:rPr>
          <w:rFonts w:ascii="Times New Roman" w:hAnsi="Times New Roman"/>
          <w:sz w:val="24"/>
          <w:szCs w:val="24"/>
        </w:rPr>
        <w:t>95</w:t>
      </w:r>
      <w:r>
        <w:rPr>
          <w:rFonts w:ascii="Times New Roman" w:hAnsi="Times New Roman"/>
          <w:sz w:val="24"/>
          <w:szCs w:val="24"/>
        </w:rPr>
        <w:t>0 дк</w:t>
      </w:r>
      <w:r w:rsidRPr="008567F7">
        <w:rPr>
          <w:rFonts w:ascii="Times New Roman" w:hAnsi="Times New Roman"/>
          <w:sz w:val="24"/>
          <w:szCs w:val="24"/>
        </w:rPr>
        <w:t>а, което е с 1,7% под нивото от предходната година. Производството на цвят нараства от маслодайната роза с 5%, в сравнение с 2016 г. до 8 915 тона.</w:t>
      </w:r>
    </w:p>
    <w:p w:rsidR="00E54835" w:rsidRPr="008567F7" w:rsidRDefault="00E54835" w:rsidP="00C15FA6">
      <w:pPr>
        <w:spacing w:line="360" w:lineRule="auto"/>
        <w:ind w:firstLine="720"/>
        <w:jc w:val="both"/>
        <w:rPr>
          <w:rFonts w:ascii="Times New Roman" w:hAnsi="Times New Roman"/>
          <w:sz w:val="24"/>
          <w:szCs w:val="24"/>
        </w:rPr>
      </w:pPr>
      <w:r w:rsidRPr="008567F7">
        <w:rPr>
          <w:rFonts w:ascii="Times New Roman" w:hAnsi="Times New Roman"/>
          <w:sz w:val="24"/>
          <w:szCs w:val="24"/>
        </w:rPr>
        <w:t xml:space="preserve">По оперативни данни от областните служби „Земеделие“, обработени от МЗХГ  към дата 25.05.2018 г., сравнено със същия период на 2017 г.,  </w:t>
      </w:r>
      <w:proofErr w:type="spellStart"/>
      <w:r w:rsidRPr="008567F7">
        <w:rPr>
          <w:rFonts w:ascii="Times New Roman" w:hAnsi="Times New Roman"/>
          <w:sz w:val="24"/>
          <w:szCs w:val="24"/>
        </w:rPr>
        <w:t>реколтираните</w:t>
      </w:r>
      <w:proofErr w:type="spellEnd"/>
      <w:r w:rsidRPr="008567F7">
        <w:rPr>
          <w:rFonts w:ascii="Times New Roman" w:hAnsi="Times New Roman"/>
          <w:sz w:val="24"/>
          <w:szCs w:val="24"/>
        </w:rPr>
        <w:t xml:space="preserve"> площи с маслодайна роза в страната са 34 682 </w:t>
      </w:r>
      <w:r>
        <w:rPr>
          <w:rFonts w:ascii="Times New Roman" w:hAnsi="Times New Roman"/>
          <w:sz w:val="24"/>
          <w:szCs w:val="24"/>
        </w:rPr>
        <w:t>дка</w:t>
      </w:r>
      <w:r w:rsidRPr="008567F7">
        <w:rPr>
          <w:rFonts w:ascii="Times New Roman" w:hAnsi="Times New Roman"/>
          <w:sz w:val="24"/>
          <w:szCs w:val="24"/>
        </w:rPr>
        <w:t xml:space="preserve">. Произведената продукция от розов цвят е 9 766 </w:t>
      </w:r>
      <w:r>
        <w:rPr>
          <w:rFonts w:ascii="Times New Roman" w:hAnsi="Times New Roman"/>
          <w:sz w:val="24"/>
          <w:szCs w:val="24"/>
        </w:rPr>
        <w:t>т</w:t>
      </w:r>
      <w:r w:rsidRPr="008567F7">
        <w:rPr>
          <w:rFonts w:ascii="Times New Roman" w:hAnsi="Times New Roman"/>
          <w:sz w:val="24"/>
          <w:szCs w:val="24"/>
        </w:rPr>
        <w:t xml:space="preserve">, а  средните добиви от маслодайна роза за периода са 282 </w:t>
      </w:r>
      <w:r>
        <w:rPr>
          <w:rFonts w:ascii="Times New Roman" w:hAnsi="Times New Roman"/>
          <w:sz w:val="24"/>
          <w:szCs w:val="24"/>
        </w:rPr>
        <w:t>кг</w:t>
      </w:r>
      <w:r w:rsidRPr="008567F7">
        <w:rPr>
          <w:rFonts w:ascii="Times New Roman" w:hAnsi="Times New Roman"/>
          <w:sz w:val="24"/>
          <w:szCs w:val="24"/>
        </w:rPr>
        <w:t>/</w:t>
      </w:r>
      <w:r>
        <w:rPr>
          <w:rFonts w:ascii="Times New Roman" w:hAnsi="Times New Roman"/>
          <w:sz w:val="24"/>
          <w:szCs w:val="24"/>
        </w:rPr>
        <w:t>дка</w:t>
      </w:r>
      <w:r w:rsidRPr="008567F7">
        <w:rPr>
          <w:rFonts w:ascii="Times New Roman" w:hAnsi="Times New Roman"/>
          <w:sz w:val="24"/>
          <w:szCs w:val="24"/>
        </w:rPr>
        <w:t>.  Продукцията от маслодайна роза е над три пъти повече спрямо същия период на 2017 г., което се обяснява основно с по-ранния и едновременен цъфтеж през сезон 2018 г. Отчитаното към момента значително увеличение на средния добив розов цвят от декар е свързано до голяма степен със спецификата на прибиране на реколтата от маслодайна роза – няколкократно от едни и същи площи.</w:t>
      </w:r>
    </w:p>
    <w:p w:rsidR="00E54835" w:rsidRPr="008567F7" w:rsidRDefault="00E54835" w:rsidP="00C15FA6">
      <w:pPr>
        <w:spacing w:line="360" w:lineRule="auto"/>
        <w:ind w:firstLine="720"/>
        <w:jc w:val="both"/>
        <w:rPr>
          <w:rFonts w:ascii="Times New Roman" w:hAnsi="Times New Roman"/>
          <w:sz w:val="24"/>
          <w:szCs w:val="24"/>
        </w:rPr>
      </w:pPr>
      <w:r w:rsidRPr="008567F7">
        <w:rPr>
          <w:rFonts w:ascii="Times New Roman" w:hAnsi="Times New Roman"/>
          <w:sz w:val="24"/>
          <w:szCs w:val="24"/>
        </w:rPr>
        <w:t xml:space="preserve">Изменението на годишната база изразена в проценти (%) за </w:t>
      </w:r>
      <w:proofErr w:type="spellStart"/>
      <w:r w:rsidRPr="008567F7">
        <w:rPr>
          <w:rFonts w:ascii="Times New Roman" w:hAnsi="Times New Roman"/>
          <w:sz w:val="24"/>
          <w:szCs w:val="24"/>
        </w:rPr>
        <w:t>реколтираните</w:t>
      </w:r>
      <w:proofErr w:type="spellEnd"/>
      <w:r w:rsidRPr="008567F7">
        <w:rPr>
          <w:rFonts w:ascii="Times New Roman" w:hAnsi="Times New Roman"/>
          <w:sz w:val="24"/>
          <w:szCs w:val="24"/>
        </w:rPr>
        <w:t xml:space="preserve"> площи (</w:t>
      </w:r>
      <w:r>
        <w:rPr>
          <w:rFonts w:ascii="Times New Roman" w:hAnsi="Times New Roman"/>
          <w:sz w:val="24"/>
          <w:szCs w:val="24"/>
        </w:rPr>
        <w:t>дка</w:t>
      </w:r>
      <w:r w:rsidRPr="008567F7">
        <w:rPr>
          <w:rFonts w:ascii="Times New Roman" w:hAnsi="Times New Roman"/>
          <w:sz w:val="24"/>
          <w:szCs w:val="24"/>
        </w:rPr>
        <w:t>) е 19,1%, продукция (</w:t>
      </w:r>
      <w:r>
        <w:rPr>
          <w:rFonts w:ascii="Times New Roman" w:hAnsi="Times New Roman"/>
          <w:sz w:val="24"/>
          <w:szCs w:val="24"/>
        </w:rPr>
        <w:t>т</w:t>
      </w:r>
      <w:r w:rsidRPr="008567F7">
        <w:rPr>
          <w:rFonts w:ascii="Times New Roman" w:hAnsi="Times New Roman"/>
          <w:sz w:val="24"/>
          <w:szCs w:val="24"/>
        </w:rPr>
        <w:t>) 214,5% и среден добив (</w:t>
      </w:r>
      <w:r>
        <w:rPr>
          <w:rFonts w:ascii="Times New Roman" w:hAnsi="Times New Roman"/>
          <w:sz w:val="24"/>
          <w:szCs w:val="24"/>
        </w:rPr>
        <w:t>кг</w:t>
      </w:r>
      <w:r w:rsidRPr="008567F7">
        <w:rPr>
          <w:rFonts w:ascii="Times New Roman" w:hAnsi="Times New Roman"/>
          <w:sz w:val="24"/>
          <w:szCs w:val="24"/>
        </w:rPr>
        <w:t>/</w:t>
      </w:r>
      <w:r>
        <w:rPr>
          <w:rFonts w:ascii="Times New Roman" w:hAnsi="Times New Roman"/>
          <w:sz w:val="24"/>
          <w:szCs w:val="24"/>
        </w:rPr>
        <w:t>дка</w:t>
      </w:r>
      <w:r w:rsidRPr="008567F7">
        <w:rPr>
          <w:rFonts w:ascii="Times New Roman" w:hAnsi="Times New Roman"/>
          <w:sz w:val="24"/>
          <w:szCs w:val="24"/>
        </w:rPr>
        <w:t>) 163,6%.</w:t>
      </w:r>
    </w:p>
    <w:p w:rsidR="00E54835" w:rsidRPr="008567F7" w:rsidRDefault="00E54835" w:rsidP="00C15FA6">
      <w:pPr>
        <w:widowControl w:val="0"/>
        <w:autoSpaceDE w:val="0"/>
        <w:autoSpaceDN w:val="0"/>
        <w:adjustRightInd w:val="0"/>
        <w:spacing w:after="120" w:line="360" w:lineRule="auto"/>
        <w:ind w:firstLine="720"/>
        <w:jc w:val="both"/>
        <w:rPr>
          <w:rFonts w:ascii="Times New Roman" w:hAnsi="Times New Roman"/>
          <w:bCs/>
          <w:sz w:val="24"/>
          <w:szCs w:val="24"/>
        </w:rPr>
      </w:pPr>
      <w:r w:rsidRPr="008567F7">
        <w:rPr>
          <w:rFonts w:ascii="Times New Roman" w:hAnsi="Times New Roman"/>
          <w:bCs/>
          <w:sz w:val="24"/>
          <w:szCs w:val="24"/>
        </w:rPr>
        <w:t xml:space="preserve">С новия законодателен акт се цели да се създаде систематизирана и непротиворечива уредба на производството и преработката на маслодайна роза, която да уреди правилата за отглеждане, изкупуването на розовия цвят и преработката на маслодайна роза, като обществените отношения, които законът ще регламентира, са следните:  </w:t>
      </w:r>
    </w:p>
    <w:p w:rsidR="00E54835" w:rsidRPr="008567F7" w:rsidRDefault="00E54835" w:rsidP="00C15FA6">
      <w:pPr>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Създаване на обща рамка, с която да се регламентират и контролират всички елементи на производствения процес на маслодайната роза и първичното производство на продукти получени от преработката на маслодайна роза. Със създаването на правната рамка при извършването на специфични съвместни дейности, одити, инспекции в производството и преработването на маслодайна роза, ще могат да се издават на индивидуални административни и наказателни актове.</w:t>
      </w:r>
    </w:p>
    <w:p w:rsidR="00E54835" w:rsidRPr="008567F7" w:rsidRDefault="00E54835" w:rsidP="00C15FA6">
      <w:pPr>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Осигуряване на пълна прозрачност, проследимост и </w:t>
      </w:r>
      <w:proofErr w:type="spellStart"/>
      <w:r w:rsidRPr="008567F7">
        <w:rPr>
          <w:rFonts w:ascii="Times New Roman" w:hAnsi="Times New Roman"/>
          <w:bCs/>
          <w:sz w:val="24"/>
          <w:szCs w:val="24"/>
        </w:rPr>
        <w:t>предвидимост</w:t>
      </w:r>
      <w:proofErr w:type="spellEnd"/>
      <w:r w:rsidRPr="008567F7">
        <w:rPr>
          <w:rFonts w:ascii="Times New Roman" w:hAnsi="Times New Roman"/>
          <w:bCs/>
          <w:sz w:val="24"/>
          <w:szCs w:val="24"/>
        </w:rPr>
        <w:t xml:space="preserve"> на производството и преработката на маслодайна роза в страната, чрез създаването на национален публичен регистър на производители и преработватели на </w:t>
      </w:r>
      <w:r w:rsidRPr="008567F7">
        <w:rPr>
          <w:rFonts w:ascii="Times New Roman" w:hAnsi="Times New Roman"/>
          <w:bCs/>
          <w:sz w:val="24"/>
          <w:szCs w:val="24"/>
        </w:rPr>
        <w:lastRenderedPageBreak/>
        <w:t>маслодайна роза, с което ще се „</w:t>
      </w:r>
      <w:proofErr w:type="spellStart"/>
      <w:r w:rsidRPr="008567F7">
        <w:rPr>
          <w:rFonts w:ascii="Times New Roman" w:hAnsi="Times New Roman"/>
          <w:bCs/>
          <w:sz w:val="24"/>
          <w:szCs w:val="24"/>
        </w:rPr>
        <w:t>изсветли</w:t>
      </w:r>
      <w:proofErr w:type="spellEnd"/>
      <w:r w:rsidRPr="008567F7">
        <w:rPr>
          <w:rFonts w:ascii="Times New Roman" w:hAnsi="Times New Roman"/>
          <w:bCs/>
          <w:sz w:val="24"/>
          <w:szCs w:val="24"/>
        </w:rPr>
        <w:t xml:space="preserve">“ и регулира сектора в страната; </w:t>
      </w:r>
    </w:p>
    <w:p w:rsidR="00E54835" w:rsidRPr="008567F7" w:rsidRDefault="00E54835" w:rsidP="00C15FA6">
      <w:pPr>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Въвеждане и подобряване на контрола върху производителите и </w:t>
      </w:r>
      <w:proofErr w:type="spellStart"/>
      <w:r w:rsidRPr="008567F7">
        <w:rPr>
          <w:rFonts w:ascii="Times New Roman" w:hAnsi="Times New Roman"/>
          <w:bCs/>
          <w:sz w:val="24"/>
          <w:szCs w:val="24"/>
        </w:rPr>
        <w:t>преработвателите</w:t>
      </w:r>
      <w:proofErr w:type="spellEnd"/>
      <w:r w:rsidRPr="008567F7">
        <w:rPr>
          <w:rFonts w:ascii="Times New Roman" w:hAnsi="Times New Roman"/>
          <w:bCs/>
          <w:sz w:val="24"/>
          <w:szCs w:val="24"/>
        </w:rPr>
        <w:t xml:space="preserve"> на маслодайна роза, чрез подобряване взаимодействието и координацията между контролните органи на национално и местно ниво.</w:t>
      </w:r>
    </w:p>
    <w:p w:rsidR="00E54835" w:rsidRPr="008567F7" w:rsidRDefault="00E54835" w:rsidP="00C15FA6">
      <w:pPr>
        <w:pStyle w:val="ListParagraph"/>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Разграничаване на компетенциите и функциите на ведомствата, осъществяващи политиката и контрола при производство и преработката на маслодайна роза както и получаването на продукти от маслодайна роза различни от продукта със защитено географско указание „Българско розово масло“</w:t>
      </w:r>
      <w:r>
        <w:rPr>
          <w:rFonts w:ascii="Times New Roman" w:hAnsi="Times New Roman"/>
          <w:bCs/>
          <w:sz w:val="24"/>
          <w:szCs w:val="24"/>
        </w:rPr>
        <w:t xml:space="preserve"> </w:t>
      </w:r>
      <w:r w:rsidRPr="008567F7">
        <w:rPr>
          <w:rFonts w:ascii="Times New Roman" w:hAnsi="Times New Roman"/>
          <w:bCs/>
          <w:sz w:val="24"/>
          <w:szCs w:val="24"/>
        </w:rPr>
        <w:t>(</w:t>
      </w:r>
      <w:proofErr w:type="spellStart"/>
      <w:r w:rsidRPr="008567F7">
        <w:rPr>
          <w:rFonts w:ascii="Times New Roman" w:hAnsi="Times New Roman"/>
          <w:bCs/>
          <w:sz w:val="24"/>
          <w:szCs w:val="24"/>
        </w:rPr>
        <w:t>Bulgarsko</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rozovo</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maslo</w:t>
      </w:r>
      <w:proofErr w:type="spellEnd"/>
      <w:r w:rsidRPr="008567F7">
        <w:rPr>
          <w:rFonts w:ascii="Times New Roman" w:hAnsi="Times New Roman"/>
          <w:bCs/>
          <w:sz w:val="24"/>
          <w:szCs w:val="24"/>
        </w:rPr>
        <w:t>)</w:t>
      </w:r>
    </w:p>
    <w:p w:rsidR="00E54835" w:rsidRPr="00085298" w:rsidRDefault="00E54835" w:rsidP="00C15FA6">
      <w:pPr>
        <w:pStyle w:val="ListParagraph"/>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Оптимизиране производството, етикетирането и контрола на продукта със Защитено географско указание (ЗГУ) „Българско розово масло“, при спазване изискванията на спецификацията на продукта, чието наименование е вписано с Регламент за изпълнение (ЕС) № 1020/2014 на Комисията от 25 септември 2014 г. за вписване на наименование в регистъра на защитените наименования за произход и защитените географски указания [Българско розово масло (</w:t>
      </w:r>
      <w:proofErr w:type="spellStart"/>
      <w:r w:rsidRPr="008567F7">
        <w:rPr>
          <w:rFonts w:ascii="Times New Roman" w:hAnsi="Times New Roman"/>
          <w:bCs/>
          <w:sz w:val="24"/>
          <w:szCs w:val="24"/>
        </w:rPr>
        <w:t>Bulgarsko</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rozovo</w:t>
      </w:r>
      <w:proofErr w:type="spellEnd"/>
      <w:r w:rsidRPr="008567F7">
        <w:rPr>
          <w:rFonts w:ascii="Times New Roman" w:hAnsi="Times New Roman"/>
          <w:bCs/>
          <w:sz w:val="24"/>
          <w:szCs w:val="24"/>
        </w:rPr>
        <w:t xml:space="preserve"> </w:t>
      </w:r>
      <w:proofErr w:type="spellStart"/>
      <w:r w:rsidRPr="008567F7">
        <w:rPr>
          <w:rFonts w:ascii="Times New Roman" w:hAnsi="Times New Roman"/>
          <w:bCs/>
          <w:sz w:val="24"/>
          <w:szCs w:val="24"/>
        </w:rPr>
        <w:t>maslo</w:t>
      </w:r>
      <w:proofErr w:type="spellEnd"/>
      <w:r w:rsidRPr="008567F7">
        <w:rPr>
          <w:rFonts w:ascii="Times New Roman" w:hAnsi="Times New Roman"/>
          <w:bCs/>
          <w:sz w:val="24"/>
          <w:szCs w:val="24"/>
        </w:rPr>
        <w:t xml:space="preserve">)(ЗГУ)] (ОВ, L 283 от 2014г.) и Регламент (ЕС) № 1151/2012 на Европейския парламент и на Съвета от 21 ноември 2012 г. относно схемите за качество на селскостопанските продукти и храни (ОВ, L 343/1 от 2012 г.) и по реда </w:t>
      </w:r>
      <w:r w:rsidRPr="00085298">
        <w:rPr>
          <w:rFonts w:ascii="Times New Roman" w:hAnsi="Times New Roman"/>
          <w:bCs/>
          <w:sz w:val="24"/>
          <w:szCs w:val="24"/>
        </w:rPr>
        <w:t>на ЗПООПЗПЕС;</w:t>
      </w:r>
    </w:p>
    <w:p w:rsidR="00E54835" w:rsidRPr="008567F7" w:rsidRDefault="00E54835" w:rsidP="00C15FA6">
      <w:pPr>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Гарантиране и предоставяне на свободен достъп на производителите и </w:t>
      </w:r>
      <w:proofErr w:type="spellStart"/>
      <w:r w:rsidRPr="008567F7">
        <w:rPr>
          <w:rFonts w:ascii="Times New Roman" w:hAnsi="Times New Roman"/>
          <w:bCs/>
          <w:sz w:val="24"/>
          <w:szCs w:val="24"/>
        </w:rPr>
        <w:t>преработвателите</w:t>
      </w:r>
      <w:proofErr w:type="spellEnd"/>
      <w:r w:rsidRPr="008567F7">
        <w:rPr>
          <w:rFonts w:ascii="Times New Roman" w:hAnsi="Times New Roman"/>
          <w:bCs/>
          <w:sz w:val="24"/>
          <w:szCs w:val="24"/>
        </w:rPr>
        <w:t xml:space="preserve"> на маслодайна роза до съвременно научно обслужване и иновации в сектора;</w:t>
      </w:r>
    </w:p>
    <w:p w:rsidR="00E54835" w:rsidRPr="008567F7" w:rsidRDefault="00E54835" w:rsidP="00C15FA6">
      <w:pPr>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Осигуряване качеството на продуктите получени от преработката на маслодайна роза, чрез използване единствено и само на сертифициран посадъчен материал при създаването на новите насаждения с маслодайна роза;</w:t>
      </w:r>
      <w:r w:rsidRPr="008567F7">
        <w:rPr>
          <w:rFonts w:ascii="Times New Roman" w:hAnsi="Times New Roman"/>
          <w:sz w:val="24"/>
          <w:szCs w:val="24"/>
        </w:rPr>
        <w:t xml:space="preserve"> </w:t>
      </w:r>
    </w:p>
    <w:p w:rsidR="00E54835" w:rsidRPr="008567F7" w:rsidRDefault="00E54835" w:rsidP="00C15FA6">
      <w:pPr>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sz w:val="24"/>
          <w:szCs w:val="24"/>
        </w:rPr>
        <w:t>Предлагане на висококачествени продукти от маслодайна роза с доказан произход и качество от България на международните пазари;</w:t>
      </w:r>
    </w:p>
    <w:p w:rsidR="00E54835" w:rsidRPr="008567F7" w:rsidRDefault="00E54835" w:rsidP="00C15FA6">
      <w:pPr>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 xml:space="preserve">Създаване на устойчивост на производството на маслодайната роза чрез създаване на условия изкупуване и преработка на произведеният розов цвят и стабилизиране на сектора преработка на маслодайна роза, като се въвежда изискване за сключване на договори за изкупуване на цвят от маслодайна роза </w:t>
      </w:r>
      <w:r w:rsidRPr="008567F7">
        <w:rPr>
          <w:rFonts w:ascii="Times New Roman" w:hAnsi="Times New Roman"/>
          <w:bCs/>
          <w:sz w:val="24"/>
          <w:szCs w:val="24"/>
        </w:rPr>
        <w:lastRenderedPageBreak/>
        <w:t xml:space="preserve">между производители и преработватели на маслодайна роза, с което се подобрява пазарната среда и гарантира </w:t>
      </w:r>
      <w:proofErr w:type="spellStart"/>
      <w:r w:rsidRPr="008567F7">
        <w:rPr>
          <w:rFonts w:ascii="Times New Roman" w:hAnsi="Times New Roman"/>
          <w:bCs/>
          <w:sz w:val="24"/>
          <w:szCs w:val="24"/>
        </w:rPr>
        <w:t>проследимостта</w:t>
      </w:r>
      <w:proofErr w:type="spellEnd"/>
      <w:r w:rsidRPr="008567F7">
        <w:rPr>
          <w:rFonts w:ascii="Times New Roman" w:hAnsi="Times New Roman"/>
          <w:bCs/>
          <w:sz w:val="24"/>
          <w:szCs w:val="24"/>
        </w:rPr>
        <w:t xml:space="preserve"> на произведената суровина и получените продукти от маслодайна роза;</w:t>
      </w:r>
    </w:p>
    <w:p w:rsidR="00E54835" w:rsidRPr="008567F7" w:rsidRDefault="00E54835" w:rsidP="00C15FA6">
      <w:pPr>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Определяне на подходящи и възпиращи по размер санкции за лицата, извършващи нарушения, свързани с отделните елементи на производствения и преработвателния процес на маслодайна роза;</w:t>
      </w:r>
    </w:p>
    <w:p w:rsidR="00E54835" w:rsidRPr="008567F7" w:rsidRDefault="00E54835" w:rsidP="00C15FA6">
      <w:pPr>
        <w:widowControl w:val="0"/>
        <w:numPr>
          <w:ilvl w:val="0"/>
          <w:numId w:val="6"/>
        </w:numPr>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bCs/>
          <w:sz w:val="24"/>
          <w:szCs w:val="24"/>
        </w:rPr>
        <w:t>Намаляването на процедурни нарушения в случай на възникване на бъдещи изменения или адаптации на националното или европейско законодателство поради достиженията на правото на ЕС;</w:t>
      </w:r>
    </w:p>
    <w:p w:rsidR="00E54835" w:rsidRPr="008567F7" w:rsidRDefault="00E54835" w:rsidP="00C15FA6">
      <w:pPr>
        <w:pStyle w:val="ListParagraph"/>
        <w:numPr>
          <w:ilvl w:val="0"/>
          <w:numId w:val="6"/>
        </w:numPr>
        <w:spacing w:before="100" w:beforeAutospacing="1" w:after="100" w:afterAutospacing="1" w:line="360" w:lineRule="auto"/>
        <w:jc w:val="both"/>
        <w:rPr>
          <w:rFonts w:ascii="Times New Roman" w:hAnsi="Times New Roman"/>
          <w:sz w:val="24"/>
          <w:szCs w:val="24"/>
        </w:rPr>
      </w:pPr>
      <w:r w:rsidRPr="008567F7">
        <w:rPr>
          <w:rFonts w:ascii="Times New Roman" w:hAnsi="Times New Roman"/>
          <w:sz w:val="24"/>
          <w:szCs w:val="24"/>
        </w:rPr>
        <w:t xml:space="preserve"> Осигуряване и обезпеченост на производствените мощности на индустрията със суровина от маслодайна роза и разширяване на пазарната ниша за българските чрез предлагане на богата и разнообразна гама на продукти от маслодайна роза.</w:t>
      </w:r>
    </w:p>
    <w:p w:rsidR="00E54835" w:rsidRPr="008567F7" w:rsidRDefault="00E54835" w:rsidP="00C15FA6">
      <w:pPr>
        <w:pStyle w:val="Heading2"/>
        <w:jc w:val="both"/>
        <w:rPr>
          <w:rFonts w:ascii="Times New Roman" w:hAnsi="Times New Roman"/>
          <w:color w:val="auto"/>
          <w:sz w:val="24"/>
          <w:szCs w:val="24"/>
        </w:rPr>
      </w:pPr>
      <w:bookmarkStart w:id="4" w:name="_Toc523820972"/>
      <w:r w:rsidRPr="008567F7">
        <w:rPr>
          <w:rFonts w:ascii="Times New Roman" w:hAnsi="Times New Roman"/>
          <w:color w:val="auto"/>
          <w:sz w:val="24"/>
          <w:szCs w:val="24"/>
        </w:rPr>
        <w:t>I.3. Методологична рамка на цялостна предварителна оценка на въздействието</w:t>
      </w:r>
      <w:bookmarkEnd w:id="4"/>
    </w:p>
    <w:p w:rsidR="00E54835" w:rsidRPr="008567F7" w:rsidRDefault="00E54835" w:rsidP="00C15FA6">
      <w:pPr>
        <w:widowControl w:val="0"/>
        <w:autoSpaceDE w:val="0"/>
        <w:autoSpaceDN w:val="0"/>
        <w:adjustRightInd w:val="0"/>
        <w:spacing w:after="120" w:line="360" w:lineRule="auto"/>
        <w:jc w:val="both"/>
        <w:rPr>
          <w:rFonts w:ascii="Times New Roman" w:hAnsi="Times New Roman"/>
          <w:sz w:val="24"/>
          <w:szCs w:val="24"/>
        </w:rPr>
      </w:pPr>
      <w:r w:rsidRPr="008567F7">
        <w:rPr>
          <w:rFonts w:ascii="Times New Roman" w:hAnsi="Times New Roman"/>
          <w:sz w:val="24"/>
          <w:szCs w:val="24"/>
        </w:rPr>
        <w:t>Компонентите на изготвената оценка включват:</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
          <w:i/>
          <w:sz w:val="24"/>
          <w:szCs w:val="24"/>
        </w:rPr>
      </w:pPr>
      <w:r w:rsidRPr="008567F7">
        <w:rPr>
          <w:rFonts w:ascii="Times New Roman" w:hAnsi="Times New Roman"/>
          <w:b/>
          <w:i/>
          <w:sz w:val="24"/>
          <w:szCs w:val="24"/>
        </w:rPr>
        <w:t>1. Дефиниране на проблемите</w:t>
      </w:r>
    </w:p>
    <w:p w:rsidR="00E54835" w:rsidRPr="008567F7" w:rsidRDefault="00E54835" w:rsidP="00C15FA6">
      <w:pPr>
        <w:widowControl w:val="0"/>
        <w:autoSpaceDE w:val="0"/>
        <w:autoSpaceDN w:val="0"/>
        <w:adjustRightInd w:val="0"/>
        <w:spacing w:after="120" w:line="360" w:lineRule="auto"/>
        <w:jc w:val="both"/>
        <w:rPr>
          <w:rFonts w:ascii="Times New Roman" w:hAnsi="Times New Roman"/>
          <w:sz w:val="24"/>
          <w:szCs w:val="24"/>
        </w:rPr>
      </w:pPr>
      <w:r w:rsidRPr="008567F7">
        <w:rPr>
          <w:rFonts w:ascii="Times New Roman" w:hAnsi="Times New Roman"/>
          <w:sz w:val="24"/>
          <w:szCs w:val="24"/>
        </w:rPr>
        <w:t xml:space="preserve">В тази част от изготвяне на оценката са определени естеството на проблема, мащабът му и основните причини за неговото възникване. </w:t>
      </w:r>
    </w:p>
    <w:p w:rsidR="00E54835" w:rsidRPr="008567F7" w:rsidRDefault="00E54835" w:rsidP="00C15FA6">
      <w:pPr>
        <w:widowControl w:val="0"/>
        <w:autoSpaceDE w:val="0"/>
        <w:autoSpaceDN w:val="0"/>
        <w:adjustRightInd w:val="0"/>
        <w:spacing w:after="120" w:line="360" w:lineRule="auto"/>
        <w:jc w:val="both"/>
        <w:rPr>
          <w:rFonts w:ascii="Times New Roman" w:hAnsi="Times New Roman"/>
          <w:sz w:val="24"/>
          <w:szCs w:val="24"/>
        </w:rPr>
      </w:pPr>
      <w:r w:rsidRPr="008567F7">
        <w:rPr>
          <w:rFonts w:ascii="Times New Roman" w:hAnsi="Times New Roman"/>
          <w:sz w:val="24"/>
          <w:szCs w:val="24"/>
        </w:rPr>
        <w:t>Определени са и заинтересованите страни, които са засегнати от така установените проблеми.</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
          <w:i/>
          <w:sz w:val="24"/>
          <w:szCs w:val="24"/>
        </w:rPr>
      </w:pPr>
      <w:r w:rsidRPr="008567F7">
        <w:rPr>
          <w:rFonts w:ascii="Times New Roman" w:hAnsi="Times New Roman"/>
          <w:b/>
          <w:i/>
          <w:sz w:val="24"/>
          <w:szCs w:val="24"/>
        </w:rPr>
        <w:t>2. Установяване на целите, които да бъдат постигнати</w:t>
      </w:r>
    </w:p>
    <w:p w:rsidR="00E54835" w:rsidRPr="008567F7" w:rsidRDefault="00E54835" w:rsidP="00C15FA6">
      <w:pPr>
        <w:widowControl w:val="0"/>
        <w:autoSpaceDE w:val="0"/>
        <w:autoSpaceDN w:val="0"/>
        <w:adjustRightInd w:val="0"/>
        <w:spacing w:after="120" w:line="360" w:lineRule="auto"/>
        <w:jc w:val="both"/>
        <w:rPr>
          <w:rFonts w:ascii="Times New Roman" w:hAnsi="Times New Roman"/>
          <w:sz w:val="24"/>
          <w:szCs w:val="24"/>
        </w:rPr>
      </w:pPr>
      <w:r w:rsidRPr="008567F7">
        <w:rPr>
          <w:rFonts w:ascii="Times New Roman" w:hAnsi="Times New Roman"/>
          <w:sz w:val="24"/>
          <w:szCs w:val="24"/>
        </w:rPr>
        <w:t xml:space="preserve">Въз основа на така идентифицираните проблеми са определени основната и специфичните цели на законопроекта. Целите са обвързани с решаване на описаните проблеми. За постигане на съответните цели в процеса на разработване на законопроекта ще бъдат идентифицирани конкретни решения и мерки, съгласувани с представители на заинтересованите страни. Ще бъдат взети предвид и постъпилите становища в периода на предварителните консултации със заинтересованите страни. </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
          <w:i/>
          <w:sz w:val="24"/>
          <w:szCs w:val="24"/>
        </w:rPr>
      </w:pPr>
      <w:r w:rsidRPr="008567F7">
        <w:rPr>
          <w:rFonts w:ascii="Times New Roman" w:hAnsi="Times New Roman"/>
          <w:b/>
          <w:i/>
          <w:sz w:val="24"/>
          <w:szCs w:val="24"/>
        </w:rPr>
        <w:t>3. Формулиране на основни варианти на действие, водещи до решаване на проблемите</w:t>
      </w:r>
    </w:p>
    <w:p w:rsidR="00E54835" w:rsidRPr="00085298" w:rsidRDefault="00E54835" w:rsidP="00C15FA6">
      <w:pPr>
        <w:widowControl w:val="0"/>
        <w:autoSpaceDE w:val="0"/>
        <w:autoSpaceDN w:val="0"/>
        <w:adjustRightInd w:val="0"/>
        <w:spacing w:after="120" w:line="360" w:lineRule="auto"/>
        <w:jc w:val="both"/>
        <w:rPr>
          <w:rFonts w:ascii="Times New Roman" w:hAnsi="Times New Roman"/>
          <w:bCs/>
          <w:sz w:val="24"/>
          <w:szCs w:val="24"/>
        </w:rPr>
      </w:pPr>
      <w:r w:rsidRPr="008567F7">
        <w:rPr>
          <w:rFonts w:ascii="Times New Roman" w:hAnsi="Times New Roman"/>
          <w:sz w:val="24"/>
          <w:szCs w:val="24"/>
        </w:rPr>
        <w:t xml:space="preserve">Ще бъдат формулирани три основни варианта на действие, а именно – вариант „Без </w:t>
      </w:r>
      <w:r w:rsidRPr="008567F7">
        <w:rPr>
          <w:rFonts w:ascii="Times New Roman" w:hAnsi="Times New Roman"/>
          <w:sz w:val="24"/>
          <w:szCs w:val="24"/>
        </w:rPr>
        <w:lastRenderedPageBreak/>
        <w:t>действие“, вариант</w:t>
      </w:r>
      <w:r w:rsidRPr="008567F7">
        <w:rPr>
          <w:rFonts w:ascii="Times New Roman" w:hAnsi="Times New Roman"/>
          <w:bCs/>
          <w:sz w:val="24"/>
          <w:szCs w:val="24"/>
        </w:rPr>
        <w:t xml:space="preserve"> на промяна на съществуващата нормативна уредба при запазване на сегашния статут и вариант</w:t>
      </w:r>
      <w:r w:rsidRPr="008567F7">
        <w:rPr>
          <w:rFonts w:ascii="Times New Roman" w:hAnsi="Times New Roman"/>
          <w:sz w:val="24"/>
          <w:szCs w:val="24"/>
        </w:rPr>
        <w:t xml:space="preserve"> за приемане на проект на </w:t>
      </w:r>
      <w:r w:rsidRPr="008567F7">
        <w:rPr>
          <w:rFonts w:ascii="Times New Roman" w:hAnsi="Times New Roman"/>
          <w:bCs/>
          <w:sz w:val="24"/>
          <w:szCs w:val="24"/>
        </w:rPr>
        <w:t xml:space="preserve">Закон за </w:t>
      </w:r>
      <w:r>
        <w:rPr>
          <w:rFonts w:ascii="Times New Roman" w:hAnsi="Times New Roman"/>
          <w:bCs/>
          <w:sz w:val="24"/>
          <w:szCs w:val="24"/>
        </w:rPr>
        <w:t>маслодайната роза.</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
          <w:i/>
          <w:sz w:val="24"/>
          <w:szCs w:val="24"/>
        </w:rPr>
      </w:pPr>
      <w:r w:rsidRPr="008567F7">
        <w:rPr>
          <w:rFonts w:ascii="Times New Roman" w:hAnsi="Times New Roman"/>
          <w:b/>
          <w:i/>
          <w:sz w:val="24"/>
          <w:szCs w:val="24"/>
        </w:rPr>
        <w:t>4. Анализ на въздействията на вариантите</w:t>
      </w:r>
    </w:p>
    <w:p w:rsidR="00E54835" w:rsidRPr="008567F7" w:rsidRDefault="00E54835" w:rsidP="00C15FA6">
      <w:pPr>
        <w:widowControl w:val="0"/>
        <w:autoSpaceDE w:val="0"/>
        <w:autoSpaceDN w:val="0"/>
        <w:adjustRightInd w:val="0"/>
        <w:spacing w:after="120" w:line="360" w:lineRule="auto"/>
        <w:jc w:val="both"/>
        <w:rPr>
          <w:rFonts w:ascii="Times New Roman" w:hAnsi="Times New Roman"/>
          <w:sz w:val="24"/>
          <w:szCs w:val="24"/>
        </w:rPr>
      </w:pPr>
      <w:r w:rsidRPr="008567F7">
        <w:rPr>
          <w:rFonts w:ascii="Times New Roman" w:hAnsi="Times New Roman"/>
          <w:sz w:val="24"/>
          <w:szCs w:val="24"/>
        </w:rPr>
        <w:t>Тази част от анализа включва: идентифициране на очакваните икономически, социални и екологични въздействия и разглеждане на ползите и разходите, които те могат да предизвикат, както в количествен, така и в качествен план.</w:t>
      </w:r>
    </w:p>
    <w:p w:rsidR="00E54835" w:rsidRPr="008567F7" w:rsidRDefault="00E54835" w:rsidP="00C15FA6">
      <w:pPr>
        <w:widowControl w:val="0"/>
        <w:autoSpaceDE w:val="0"/>
        <w:autoSpaceDN w:val="0"/>
        <w:adjustRightInd w:val="0"/>
        <w:spacing w:after="120" w:line="360" w:lineRule="auto"/>
        <w:jc w:val="both"/>
        <w:rPr>
          <w:rFonts w:ascii="Times New Roman" w:hAnsi="Times New Roman"/>
          <w:b/>
          <w:i/>
          <w:sz w:val="24"/>
          <w:szCs w:val="24"/>
        </w:rPr>
      </w:pPr>
      <w:r w:rsidRPr="008567F7">
        <w:rPr>
          <w:rFonts w:ascii="Times New Roman" w:hAnsi="Times New Roman"/>
          <w:b/>
          <w:i/>
          <w:sz w:val="24"/>
          <w:szCs w:val="24"/>
        </w:rPr>
        <w:t>5. Наблюдение и оценяване</w:t>
      </w:r>
    </w:p>
    <w:p w:rsidR="00E54835" w:rsidRPr="008567F7" w:rsidRDefault="00E54835" w:rsidP="00C15FA6">
      <w:pPr>
        <w:widowControl w:val="0"/>
        <w:autoSpaceDE w:val="0"/>
        <w:autoSpaceDN w:val="0"/>
        <w:adjustRightInd w:val="0"/>
        <w:spacing w:after="120" w:line="360" w:lineRule="auto"/>
        <w:jc w:val="both"/>
        <w:rPr>
          <w:rFonts w:ascii="Times New Roman" w:hAnsi="Times New Roman"/>
          <w:sz w:val="24"/>
          <w:szCs w:val="24"/>
        </w:rPr>
      </w:pPr>
      <w:r w:rsidRPr="008567F7">
        <w:rPr>
          <w:rFonts w:ascii="Times New Roman" w:hAnsi="Times New Roman"/>
          <w:sz w:val="24"/>
          <w:szCs w:val="24"/>
        </w:rPr>
        <w:t xml:space="preserve">Предложен е график за постигане на целите на проекта на </w:t>
      </w:r>
      <w:r w:rsidRPr="008567F7">
        <w:rPr>
          <w:rFonts w:ascii="Times New Roman" w:hAnsi="Times New Roman"/>
          <w:bCs/>
          <w:sz w:val="24"/>
          <w:szCs w:val="24"/>
        </w:rPr>
        <w:t xml:space="preserve">Закон за </w:t>
      </w:r>
      <w:r>
        <w:rPr>
          <w:rFonts w:ascii="Times New Roman" w:hAnsi="Times New Roman"/>
          <w:bCs/>
          <w:sz w:val="24"/>
          <w:szCs w:val="24"/>
        </w:rPr>
        <w:t xml:space="preserve">маслодайната роза </w:t>
      </w:r>
      <w:r w:rsidRPr="008567F7">
        <w:rPr>
          <w:rFonts w:ascii="Times New Roman" w:hAnsi="Times New Roman"/>
          <w:sz w:val="24"/>
          <w:szCs w:val="24"/>
        </w:rPr>
        <w:t xml:space="preserve">и са посочени насоки за извършване на </w:t>
      </w:r>
      <w:proofErr w:type="spellStart"/>
      <w:r w:rsidRPr="008567F7">
        <w:rPr>
          <w:rFonts w:ascii="Times New Roman" w:hAnsi="Times New Roman"/>
          <w:sz w:val="24"/>
          <w:szCs w:val="24"/>
        </w:rPr>
        <w:t>последващата</w:t>
      </w:r>
      <w:proofErr w:type="spellEnd"/>
      <w:r w:rsidRPr="008567F7">
        <w:rPr>
          <w:rFonts w:ascii="Times New Roman" w:hAnsi="Times New Roman"/>
          <w:sz w:val="24"/>
          <w:szCs w:val="24"/>
        </w:rPr>
        <w:t xml:space="preserve"> оценка на въздействието на закона съгласно чл. 22 от Закона за нормативните актове и глава трета от Наредбата за обхвата и методологията за извършване на оценка на въздействието.</w:t>
      </w:r>
    </w:p>
    <w:p w:rsidR="00E54835" w:rsidRPr="008567F7" w:rsidRDefault="00E54835" w:rsidP="00C15FA6">
      <w:pPr>
        <w:pStyle w:val="Heading2"/>
        <w:jc w:val="both"/>
        <w:rPr>
          <w:rFonts w:ascii="Times New Roman" w:hAnsi="Times New Roman"/>
          <w:color w:val="auto"/>
          <w:sz w:val="24"/>
          <w:szCs w:val="24"/>
        </w:rPr>
      </w:pPr>
      <w:bookmarkStart w:id="5" w:name="_Toc523820973"/>
      <w:r w:rsidRPr="008567F7">
        <w:rPr>
          <w:rFonts w:ascii="Times New Roman" w:hAnsi="Times New Roman"/>
          <w:color w:val="auto"/>
          <w:sz w:val="24"/>
          <w:szCs w:val="24"/>
        </w:rPr>
        <w:t>I.4. Етапи и източници на информация</w:t>
      </w:r>
      <w:bookmarkEnd w:id="5"/>
      <w:r w:rsidRPr="008567F7">
        <w:rPr>
          <w:rFonts w:ascii="Times New Roman" w:hAnsi="Times New Roman"/>
          <w:color w:val="auto"/>
          <w:sz w:val="24"/>
          <w:szCs w:val="24"/>
        </w:rPr>
        <w:t xml:space="preserve"> </w:t>
      </w:r>
    </w:p>
    <w:p w:rsidR="00E54835" w:rsidRPr="008567F7" w:rsidRDefault="00E54835" w:rsidP="00C15FA6">
      <w:pPr>
        <w:widowControl w:val="0"/>
        <w:autoSpaceDE w:val="0"/>
        <w:autoSpaceDN w:val="0"/>
        <w:adjustRightInd w:val="0"/>
        <w:spacing w:after="0" w:line="360" w:lineRule="auto"/>
        <w:jc w:val="both"/>
        <w:rPr>
          <w:rFonts w:ascii="Times New Roman" w:hAnsi="Times New Roman"/>
          <w:sz w:val="24"/>
          <w:szCs w:val="24"/>
        </w:rPr>
      </w:pPr>
      <w:r w:rsidRPr="008567F7">
        <w:rPr>
          <w:rFonts w:ascii="Times New Roman" w:hAnsi="Times New Roman"/>
          <w:sz w:val="24"/>
          <w:szCs w:val="24"/>
        </w:rPr>
        <w:t xml:space="preserve">Настоящата цялостна предварителна оценка на въздействието е изготвена в периода май-август 2018 година. Тя е резултат от проучване и анализ на наличната информация, предоставена от структурите на министерството, и от браншовите организации събрана допълнително в хода на извършване на дейността информация. По-конкретно, процесът по извършване на оценката премина през следните етапи: </w:t>
      </w:r>
    </w:p>
    <w:p w:rsidR="00E54835" w:rsidRPr="008567F7" w:rsidRDefault="00E54835" w:rsidP="00C15FA6">
      <w:pPr>
        <w:widowControl w:val="0"/>
        <w:autoSpaceDE w:val="0"/>
        <w:autoSpaceDN w:val="0"/>
        <w:adjustRightInd w:val="0"/>
        <w:spacing w:after="0" w:line="360" w:lineRule="auto"/>
        <w:jc w:val="both"/>
        <w:rPr>
          <w:rFonts w:ascii="Times New Roman" w:hAnsi="Times New Roman"/>
          <w:b/>
          <w:i/>
          <w:sz w:val="24"/>
          <w:szCs w:val="24"/>
        </w:rPr>
      </w:pPr>
      <w:r w:rsidRPr="008567F7">
        <w:rPr>
          <w:rFonts w:ascii="Times New Roman" w:hAnsi="Times New Roman"/>
          <w:b/>
          <w:i/>
          <w:sz w:val="24"/>
          <w:szCs w:val="24"/>
        </w:rPr>
        <w:t>1. Планиране на дейностите</w:t>
      </w:r>
    </w:p>
    <w:p w:rsidR="00E54835" w:rsidRPr="008567F7" w:rsidRDefault="00E54835" w:rsidP="00C15FA6">
      <w:pPr>
        <w:widowControl w:val="0"/>
        <w:autoSpaceDE w:val="0"/>
        <w:autoSpaceDN w:val="0"/>
        <w:adjustRightInd w:val="0"/>
        <w:spacing w:after="0" w:line="360" w:lineRule="auto"/>
        <w:jc w:val="both"/>
        <w:rPr>
          <w:rFonts w:ascii="Times New Roman" w:hAnsi="Times New Roman"/>
          <w:sz w:val="24"/>
          <w:szCs w:val="24"/>
        </w:rPr>
      </w:pPr>
      <w:r w:rsidRPr="008567F7">
        <w:rPr>
          <w:rFonts w:ascii="Times New Roman" w:hAnsi="Times New Roman"/>
          <w:sz w:val="24"/>
          <w:szCs w:val="24"/>
        </w:rPr>
        <w:t xml:space="preserve">На този етап бяха проведени първоначални работни срещи и консултации с представители на различни структурни звена </w:t>
      </w:r>
      <w:r w:rsidRPr="00085298">
        <w:rPr>
          <w:rFonts w:ascii="Times New Roman" w:hAnsi="Times New Roman"/>
          <w:sz w:val="24"/>
          <w:szCs w:val="24"/>
        </w:rPr>
        <w:t xml:space="preserve">на </w:t>
      </w:r>
      <w:r w:rsidRPr="00085298">
        <w:rPr>
          <w:rFonts w:ascii="Times New Roman" w:hAnsi="Times New Roman"/>
          <w:bCs/>
          <w:sz w:val="24"/>
          <w:szCs w:val="24"/>
        </w:rPr>
        <w:t xml:space="preserve">МЗХГ </w:t>
      </w:r>
      <w:r w:rsidRPr="00085298">
        <w:rPr>
          <w:rFonts w:ascii="Times New Roman" w:hAnsi="Times New Roman"/>
          <w:sz w:val="24"/>
          <w:szCs w:val="24"/>
        </w:rPr>
        <w:t>и</w:t>
      </w:r>
      <w:r w:rsidRPr="008567F7">
        <w:rPr>
          <w:rFonts w:ascii="Times New Roman" w:hAnsi="Times New Roman"/>
          <w:sz w:val="24"/>
          <w:szCs w:val="24"/>
        </w:rPr>
        <w:t xml:space="preserve"> браншовите организации на розопроизводители и розопреработватели в страната. Бяха определени конкретните задачи, които е необходимо да бъдат изпълнени и техните срокове. При първоначалните срещи бяха определени основните проблеми и цели на проектозакона, беше събрана и предоставена необходимата информация за идентифициране на регулаторните промени, които предполагаемо биха имали по-значимо въздействие върху секторите. </w:t>
      </w:r>
    </w:p>
    <w:p w:rsidR="00E54835" w:rsidRPr="008567F7" w:rsidRDefault="00E54835" w:rsidP="00C15FA6">
      <w:pPr>
        <w:widowControl w:val="0"/>
        <w:tabs>
          <w:tab w:val="left" w:pos="142"/>
        </w:tabs>
        <w:autoSpaceDE w:val="0"/>
        <w:autoSpaceDN w:val="0"/>
        <w:adjustRightInd w:val="0"/>
        <w:spacing w:after="0" w:line="360" w:lineRule="auto"/>
        <w:ind w:hanging="284"/>
        <w:jc w:val="both"/>
        <w:rPr>
          <w:rFonts w:ascii="Times New Roman" w:hAnsi="Times New Roman"/>
          <w:b/>
          <w:i/>
          <w:sz w:val="24"/>
          <w:szCs w:val="24"/>
        </w:rPr>
      </w:pPr>
      <w:r w:rsidRPr="008567F7">
        <w:rPr>
          <w:rFonts w:ascii="Times New Roman" w:hAnsi="Times New Roman"/>
          <w:b/>
          <w:i/>
          <w:sz w:val="24"/>
          <w:szCs w:val="24"/>
        </w:rPr>
        <w:t xml:space="preserve">     2. Определяне на заинтересованите страни и провеждане на консултации </w:t>
      </w:r>
    </w:p>
    <w:p w:rsidR="00E54835" w:rsidRPr="008567F7" w:rsidRDefault="00E54835" w:rsidP="00C15FA6">
      <w:pPr>
        <w:widowControl w:val="0"/>
        <w:tabs>
          <w:tab w:val="left" w:pos="142"/>
        </w:tabs>
        <w:autoSpaceDE w:val="0"/>
        <w:autoSpaceDN w:val="0"/>
        <w:adjustRightInd w:val="0"/>
        <w:spacing w:after="0" w:line="360" w:lineRule="auto"/>
        <w:jc w:val="both"/>
        <w:rPr>
          <w:rFonts w:ascii="Times New Roman" w:hAnsi="Times New Roman"/>
          <w:sz w:val="24"/>
          <w:szCs w:val="24"/>
        </w:rPr>
      </w:pPr>
      <w:r w:rsidRPr="008567F7">
        <w:rPr>
          <w:rFonts w:ascii="Times New Roman" w:hAnsi="Times New Roman"/>
          <w:sz w:val="24"/>
          <w:szCs w:val="24"/>
        </w:rPr>
        <w:t xml:space="preserve">Допълнително, в рамките на консултациите бяха идентифицирани и субектите, върху които проектозаконът ще окаже своето въздействие, както и техните представители. Беше направен т. н. „МСП </w:t>
      </w:r>
      <w:r>
        <w:rPr>
          <w:rFonts w:ascii="Times New Roman" w:hAnsi="Times New Roman"/>
          <w:sz w:val="24"/>
          <w:szCs w:val="24"/>
        </w:rPr>
        <w:t>т</w:t>
      </w:r>
      <w:r w:rsidRPr="008567F7">
        <w:rPr>
          <w:rFonts w:ascii="Times New Roman" w:hAnsi="Times New Roman"/>
          <w:sz w:val="24"/>
          <w:szCs w:val="24"/>
        </w:rPr>
        <w:t xml:space="preserve">ест“, за да бъде анализирано и оценено въздействието на проекта върху малките, средните и </w:t>
      </w:r>
      <w:proofErr w:type="spellStart"/>
      <w:r w:rsidRPr="008567F7">
        <w:rPr>
          <w:rFonts w:ascii="Times New Roman" w:hAnsi="Times New Roman"/>
          <w:sz w:val="24"/>
          <w:szCs w:val="24"/>
        </w:rPr>
        <w:t>микро</w:t>
      </w:r>
      <w:proofErr w:type="spellEnd"/>
      <w:r w:rsidRPr="008567F7">
        <w:rPr>
          <w:rFonts w:ascii="Times New Roman" w:hAnsi="Times New Roman"/>
          <w:sz w:val="24"/>
          <w:szCs w:val="24"/>
        </w:rPr>
        <w:t xml:space="preserve"> предприятия и земеделските стопани. </w:t>
      </w:r>
      <w:r w:rsidRPr="008567F7">
        <w:rPr>
          <w:rFonts w:ascii="Times New Roman" w:hAnsi="Times New Roman"/>
          <w:sz w:val="24"/>
          <w:szCs w:val="24"/>
        </w:rPr>
        <w:lastRenderedPageBreak/>
        <w:t xml:space="preserve">Получените данни позволиха да се систематизират становищата  на производители и да се получи конкретна информация, свързана с очаквани въздействия на закона. </w:t>
      </w:r>
    </w:p>
    <w:p w:rsidR="00E54835" w:rsidRPr="008567F7" w:rsidRDefault="00E54835" w:rsidP="00C15FA6">
      <w:pPr>
        <w:widowControl w:val="0"/>
        <w:autoSpaceDE w:val="0"/>
        <w:autoSpaceDN w:val="0"/>
        <w:adjustRightInd w:val="0"/>
        <w:spacing w:after="120" w:line="360" w:lineRule="auto"/>
        <w:ind w:left="284" w:hanging="284"/>
        <w:jc w:val="both"/>
        <w:rPr>
          <w:rFonts w:ascii="Times New Roman" w:hAnsi="Times New Roman"/>
          <w:b/>
          <w:i/>
          <w:sz w:val="24"/>
          <w:szCs w:val="24"/>
        </w:rPr>
      </w:pPr>
      <w:r w:rsidRPr="008567F7">
        <w:rPr>
          <w:rFonts w:ascii="Times New Roman" w:hAnsi="Times New Roman"/>
          <w:b/>
          <w:i/>
          <w:sz w:val="24"/>
          <w:szCs w:val="24"/>
        </w:rPr>
        <w:t xml:space="preserve">3. Събиране и анализ на </w:t>
      </w:r>
      <w:proofErr w:type="spellStart"/>
      <w:r w:rsidRPr="008567F7">
        <w:rPr>
          <w:rFonts w:ascii="Times New Roman" w:hAnsi="Times New Roman"/>
          <w:b/>
          <w:i/>
          <w:sz w:val="24"/>
          <w:szCs w:val="24"/>
        </w:rPr>
        <w:t>относимите</w:t>
      </w:r>
      <w:proofErr w:type="spellEnd"/>
      <w:r w:rsidRPr="008567F7">
        <w:rPr>
          <w:rFonts w:ascii="Times New Roman" w:hAnsi="Times New Roman"/>
          <w:b/>
          <w:i/>
          <w:sz w:val="24"/>
          <w:szCs w:val="24"/>
        </w:rPr>
        <w:t xml:space="preserve"> данни</w:t>
      </w:r>
    </w:p>
    <w:p w:rsidR="00E54835" w:rsidRPr="008567F7" w:rsidRDefault="00E54835" w:rsidP="00C15FA6">
      <w:pPr>
        <w:widowControl w:val="0"/>
        <w:autoSpaceDE w:val="0"/>
        <w:autoSpaceDN w:val="0"/>
        <w:adjustRightInd w:val="0"/>
        <w:spacing w:after="120" w:line="360" w:lineRule="auto"/>
        <w:jc w:val="both"/>
        <w:rPr>
          <w:rFonts w:ascii="Times New Roman" w:hAnsi="Times New Roman"/>
          <w:sz w:val="24"/>
          <w:szCs w:val="24"/>
        </w:rPr>
      </w:pPr>
      <w:r w:rsidRPr="008567F7">
        <w:rPr>
          <w:rFonts w:ascii="Times New Roman" w:hAnsi="Times New Roman"/>
          <w:sz w:val="24"/>
          <w:szCs w:val="24"/>
        </w:rPr>
        <w:t>Екипът по изготвяне на оценката на въздействието анализира следните нормативни актове:</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Закона за прилагане на общата организация на пазарите на земеделски продукти на европейския съюз;</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Закона за защита от вредното въздействие на химичните вещества и смеси;</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Закона за посевния и посадъчния материал;</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Закона за задълженията и договорите;</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Закона за устройство на територията;</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Закона за Българската агенция по безопасност на храните;</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Закона за защита на растенията;</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Закона за Центъра за оценка на риска по хранителната верига;</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Наредба № 3 от 29 януари 1999 г. за създаване и поддържане на регистър на земеделските стопани</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Кодекс на труда</w:t>
      </w:r>
    </w:p>
    <w:p w:rsidR="00E54835" w:rsidRPr="008567F7" w:rsidRDefault="00E54835" w:rsidP="00C15FA6">
      <w:pPr>
        <w:pStyle w:val="NoSpacing"/>
        <w:jc w:val="both"/>
        <w:rPr>
          <w:rFonts w:ascii="Times New Roman" w:hAnsi="Times New Roman"/>
          <w:sz w:val="24"/>
          <w:szCs w:val="24"/>
          <w:lang w:val="bg-BG"/>
        </w:rPr>
      </w:pPr>
    </w:p>
    <w:p w:rsidR="00E54835" w:rsidRPr="008567F7" w:rsidRDefault="00E54835" w:rsidP="00C15FA6">
      <w:pPr>
        <w:widowControl w:val="0"/>
        <w:tabs>
          <w:tab w:val="left" w:pos="284"/>
        </w:tabs>
        <w:autoSpaceDE w:val="0"/>
        <w:autoSpaceDN w:val="0"/>
        <w:adjustRightInd w:val="0"/>
        <w:spacing w:after="0" w:line="360" w:lineRule="auto"/>
        <w:ind w:hanging="284"/>
        <w:jc w:val="both"/>
        <w:rPr>
          <w:rFonts w:ascii="Times New Roman" w:hAnsi="Times New Roman"/>
          <w:b/>
          <w:i/>
          <w:sz w:val="24"/>
          <w:szCs w:val="24"/>
        </w:rPr>
      </w:pPr>
      <w:r w:rsidRPr="008567F7">
        <w:rPr>
          <w:rFonts w:ascii="Times New Roman" w:hAnsi="Times New Roman"/>
          <w:b/>
          <w:i/>
          <w:sz w:val="24"/>
          <w:szCs w:val="24"/>
        </w:rPr>
        <w:t xml:space="preserve">     4. Извършване на оценката, изготвяне на доклад и резюме на доклада</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 xml:space="preserve">При разработването на анализа бяха използвани Национална стратегия за устойчиво развитие на земеделието в България в периода 2014 – 2020 г.както и публично достъпни източници на информация, включително статистически данни, поддържани и съхранявани в системата </w:t>
      </w:r>
      <w:r w:rsidRPr="00085298">
        <w:rPr>
          <w:rFonts w:ascii="Times New Roman" w:hAnsi="Times New Roman"/>
          <w:sz w:val="24"/>
          <w:szCs w:val="24"/>
        </w:rPr>
        <w:t xml:space="preserve">на </w:t>
      </w:r>
      <w:r w:rsidRPr="00085298">
        <w:rPr>
          <w:rFonts w:ascii="Times New Roman" w:hAnsi="Times New Roman"/>
          <w:bCs/>
          <w:sz w:val="24"/>
          <w:szCs w:val="24"/>
        </w:rPr>
        <w:t>МЗХГ</w:t>
      </w:r>
      <w:r w:rsidRPr="00085298">
        <w:rPr>
          <w:rFonts w:ascii="Times New Roman" w:hAnsi="Times New Roman"/>
          <w:sz w:val="24"/>
          <w:szCs w:val="24"/>
        </w:rPr>
        <w:t>.</w:t>
      </w:r>
    </w:p>
    <w:p w:rsidR="00E54835" w:rsidRPr="008567F7" w:rsidRDefault="00E54835" w:rsidP="00C15FA6">
      <w:pPr>
        <w:widowControl w:val="0"/>
        <w:autoSpaceDE w:val="0"/>
        <w:autoSpaceDN w:val="0"/>
        <w:adjustRightInd w:val="0"/>
        <w:spacing w:after="0" w:line="360" w:lineRule="auto"/>
        <w:jc w:val="both"/>
        <w:rPr>
          <w:rFonts w:ascii="Times New Roman" w:hAnsi="Times New Roman"/>
          <w:sz w:val="24"/>
          <w:szCs w:val="24"/>
        </w:rPr>
      </w:pPr>
      <w:r w:rsidRPr="008567F7">
        <w:rPr>
          <w:rFonts w:ascii="Times New Roman" w:hAnsi="Times New Roman"/>
          <w:sz w:val="24"/>
          <w:szCs w:val="24"/>
        </w:rPr>
        <w:t xml:space="preserve">Екипът проучи детайлно всички предоставени документи, свързани с извършени  анализи и оценки на предходни етапи от подготовката на законопроекта, както и допълнително събраните данни на предходни етапи, в т.ч. и информацията от проведените предварителни неформални консултации. Бяха обобщени възможните варианти за действие, дефинирани в процеса на работата по изготвяне на проекта. </w:t>
      </w:r>
    </w:p>
    <w:p w:rsidR="00E54835" w:rsidRPr="008567F7" w:rsidRDefault="00E54835" w:rsidP="00C15FA6">
      <w:pPr>
        <w:widowControl w:val="0"/>
        <w:autoSpaceDE w:val="0"/>
        <w:autoSpaceDN w:val="0"/>
        <w:adjustRightInd w:val="0"/>
        <w:spacing w:after="0" w:line="360" w:lineRule="auto"/>
        <w:jc w:val="both"/>
        <w:rPr>
          <w:rFonts w:ascii="Times New Roman" w:hAnsi="Times New Roman"/>
          <w:sz w:val="24"/>
          <w:szCs w:val="24"/>
        </w:rPr>
      </w:pPr>
      <w:r w:rsidRPr="008567F7">
        <w:rPr>
          <w:rFonts w:ascii="Times New Roman" w:hAnsi="Times New Roman"/>
          <w:sz w:val="24"/>
          <w:szCs w:val="24"/>
        </w:rPr>
        <w:t xml:space="preserve">На база на събраните данни, информация и оценки, бе разработен анализът на въздействията, които има вероятност да се проявят като последици от прилагането на избраното решение. В тази част са определени заинтересованите страни и промените в процедурите, които се очаква да имат по-значително въздействие върху тях и особено </w:t>
      </w:r>
      <w:r w:rsidRPr="008567F7">
        <w:rPr>
          <w:rFonts w:ascii="Times New Roman" w:hAnsi="Times New Roman"/>
          <w:sz w:val="24"/>
          <w:szCs w:val="24"/>
        </w:rPr>
        <w:lastRenderedPageBreak/>
        <w:t>върху малките и средните предприятия. За тях е изготвен и „МСП тест“. Детайлно са разгледани конкретните засегнати страни, като в рамките на наличната информация са прогнозирани и разходи върху отделни групи от тях.</w:t>
      </w:r>
    </w:p>
    <w:p w:rsidR="00E54835" w:rsidRPr="008567F7" w:rsidRDefault="00E54835" w:rsidP="00C15FA6">
      <w:pPr>
        <w:pStyle w:val="Heading2"/>
        <w:jc w:val="both"/>
        <w:rPr>
          <w:rFonts w:ascii="Times New Roman" w:hAnsi="Times New Roman"/>
          <w:color w:val="auto"/>
          <w:sz w:val="24"/>
          <w:szCs w:val="24"/>
        </w:rPr>
      </w:pPr>
      <w:bookmarkStart w:id="6" w:name="_Toc523820974"/>
      <w:r w:rsidRPr="008567F7">
        <w:rPr>
          <w:rFonts w:ascii="Times New Roman" w:hAnsi="Times New Roman"/>
          <w:color w:val="auto"/>
          <w:sz w:val="24"/>
          <w:szCs w:val="24"/>
        </w:rPr>
        <w:t>II. Определяне на проблемите</w:t>
      </w:r>
      <w:bookmarkEnd w:id="6"/>
    </w:p>
    <w:p w:rsidR="00E54835" w:rsidRPr="008567F7" w:rsidRDefault="00E54835" w:rsidP="00C15FA6">
      <w:pPr>
        <w:pStyle w:val="Heading2"/>
        <w:jc w:val="both"/>
        <w:rPr>
          <w:rFonts w:ascii="Times New Roman" w:hAnsi="Times New Roman"/>
          <w:color w:val="auto"/>
          <w:sz w:val="24"/>
          <w:szCs w:val="24"/>
        </w:rPr>
      </w:pPr>
      <w:bookmarkStart w:id="7" w:name="_Toc523820975"/>
      <w:bookmarkEnd w:id="1"/>
      <w:r w:rsidRPr="008567F7">
        <w:rPr>
          <w:rFonts w:ascii="Times New Roman" w:hAnsi="Times New Roman"/>
          <w:color w:val="auto"/>
          <w:sz w:val="24"/>
          <w:szCs w:val="24"/>
        </w:rPr>
        <w:t>II.1. Основен проблем</w:t>
      </w:r>
      <w:bookmarkEnd w:id="7"/>
    </w:p>
    <w:p w:rsidR="00E54835" w:rsidRPr="008567F7" w:rsidRDefault="00E54835" w:rsidP="00C15FA6">
      <w:pPr>
        <w:overflowPunct w:val="0"/>
        <w:autoSpaceDE w:val="0"/>
        <w:autoSpaceDN w:val="0"/>
        <w:adjustRightInd w:val="0"/>
        <w:spacing w:after="0" w:line="360" w:lineRule="auto"/>
        <w:ind w:firstLine="720"/>
        <w:jc w:val="both"/>
        <w:textAlignment w:val="baseline"/>
        <w:rPr>
          <w:rFonts w:ascii="Times New Roman" w:hAnsi="Times New Roman"/>
          <w:sz w:val="24"/>
          <w:szCs w:val="24"/>
        </w:rPr>
      </w:pPr>
      <w:r w:rsidRPr="008567F7">
        <w:rPr>
          <w:rFonts w:ascii="Times New Roman" w:hAnsi="Times New Roman"/>
          <w:sz w:val="24"/>
          <w:szCs w:val="24"/>
        </w:rPr>
        <w:t xml:space="preserve">Към момента създаването на насажденията от маслодайна роза и различните етапи от производството на продукти, хранителни или козметични, в които се влагат съставки, получени от преработката на розов цвят не се контролират напълно. На практика не са уредени координацията и взаимодействието между компетентните  и контролни органи на национално и регионално ниво. </w:t>
      </w:r>
    </w:p>
    <w:p w:rsidR="00E54835" w:rsidRPr="008567F7" w:rsidRDefault="00E54835" w:rsidP="00C15FA6">
      <w:pPr>
        <w:overflowPunct w:val="0"/>
        <w:autoSpaceDE w:val="0"/>
        <w:autoSpaceDN w:val="0"/>
        <w:adjustRightInd w:val="0"/>
        <w:spacing w:after="0" w:line="360" w:lineRule="auto"/>
        <w:ind w:firstLine="720"/>
        <w:jc w:val="both"/>
        <w:textAlignment w:val="baseline"/>
        <w:rPr>
          <w:rFonts w:ascii="Times New Roman" w:hAnsi="Times New Roman"/>
          <w:sz w:val="24"/>
          <w:szCs w:val="24"/>
        </w:rPr>
      </w:pPr>
      <w:r w:rsidRPr="008567F7">
        <w:rPr>
          <w:rFonts w:ascii="Times New Roman" w:hAnsi="Times New Roman"/>
          <w:sz w:val="24"/>
          <w:szCs w:val="24"/>
        </w:rPr>
        <w:t xml:space="preserve">Частично регламентирано </w:t>
      </w:r>
      <w:r w:rsidRPr="00085298">
        <w:rPr>
          <w:rFonts w:ascii="Times New Roman" w:hAnsi="Times New Roman"/>
          <w:sz w:val="24"/>
          <w:szCs w:val="24"/>
        </w:rPr>
        <w:t>в ЗПООПЗПЕС</w:t>
      </w:r>
      <w:r w:rsidRPr="008567F7">
        <w:rPr>
          <w:rFonts w:ascii="Times New Roman" w:hAnsi="Times New Roman"/>
          <w:sz w:val="24"/>
          <w:szCs w:val="24"/>
        </w:rPr>
        <w:t xml:space="preserve"> и Регламент за изпълнение (ЕС) № 1020/2014 на Комисията от 25 септември 2014 г. за вписване на наименование в регистъра на защитените наименования за произход и защитените географски указания [Българско розово масло (</w:t>
      </w:r>
      <w:proofErr w:type="spellStart"/>
      <w:r w:rsidRPr="008567F7">
        <w:rPr>
          <w:rFonts w:ascii="Times New Roman" w:hAnsi="Times New Roman"/>
          <w:sz w:val="24"/>
          <w:szCs w:val="24"/>
        </w:rPr>
        <w:t>Bulgarsko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rozovo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maslo</w:t>
      </w:r>
      <w:proofErr w:type="spellEnd"/>
      <w:r w:rsidRPr="008567F7">
        <w:rPr>
          <w:rFonts w:ascii="Times New Roman" w:hAnsi="Times New Roman"/>
          <w:sz w:val="24"/>
          <w:szCs w:val="24"/>
        </w:rPr>
        <w:t>)(ЗГУ)] (ОВ, L 283 от 2014г.) е само  производството на продукта със защитено географско указание „БЪЛГАРСКО РОЗОВО МАСЛО“ (BULGARSKO ROZOVO MASLO).  Извън обхвата на ЗПООПЗПЕС и на Регламент за изпълнение (ЕС) № 1020/2014, са продуктите от маслодайна роза, които се получават и добиват извън географският обхват</w:t>
      </w:r>
      <w:r w:rsidRPr="008567F7">
        <w:rPr>
          <w:rStyle w:val="FootnoteReference"/>
          <w:rFonts w:ascii="Times New Roman" w:hAnsi="Times New Roman"/>
          <w:sz w:val="24"/>
          <w:szCs w:val="24"/>
        </w:rPr>
        <w:footnoteReference w:id="1"/>
      </w:r>
      <w:r w:rsidRPr="008567F7">
        <w:rPr>
          <w:rFonts w:ascii="Times New Roman" w:hAnsi="Times New Roman"/>
          <w:sz w:val="24"/>
          <w:szCs w:val="24"/>
        </w:rPr>
        <w:t xml:space="preserve"> на Регламент за изпълнение (ЕС) № 1020/2014. Тези продукти от маслодайна роза, които се произведени от извън посоченият географски обхват не се регулират по никакъв начин и не подлежат на контрол от страна на официалните органи за контрол, с които да се гарантира тяхната безопасност по отношение на влагането им в храни, козметични или лекарствени продукти, да се идентифицира техният произход и да се направи необходимото проследяване от производството до получаването на краен продукт. </w:t>
      </w:r>
    </w:p>
    <w:p w:rsidR="00E54835" w:rsidRPr="008567F7" w:rsidRDefault="00E54835" w:rsidP="00C15FA6">
      <w:pPr>
        <w:overflowPunct w:val="0"/>
        <w:autoSpaceDE w:val="0"/>
        <w:autoSpaceDN w:val="0"/>
        <w:adjustRightInd w:val="0"/>
        <w:spacing w:after="0" w:line="360" w:lineRule="auto"/>
        <w:jc w:val="both"/>
        <w:textAlignment w:val="baseline"/>
        <w:rPr>
          <w:rFonts w:ascii="Times New Roman" w:hAnsi="Times New Roman"/>
          <w:sz w:val="24"/>
          <w:szCs w:val="24"/>
        </w:rPr>
      </w:pPr>
      <w:r w:rsidRPr="008567F7">
        <w:rPr>
          <w:rFonts w:ascii="Times New Roman" w:hAnsi="Times New Roman"/>
          <w:sz w:val="24"/>
          <w:szCs w:val="24"/>
        </w:rPr>
        <w:t xml:space="preserve">Основният проблем към настоящият момент, е че не съществува европейска и национална правна рамка. Действащата правна уредба е силно фрагментарна, непълна и съдържаща вътрешни противоречия, </w:t>
      </w:r>
      <w:r>
        <w:rPr>
          <w:rFonts w:ascii="Times New Roman" w:hAnsi="Times New Roman"/>
          <w:sz w:val="24"/>
          <w:szCs w:val="24"/>
        </w:rPr>
        <w:t>като</w:t>
      </w:r>
      <w:r w:rsidRPr="008567F7">
        <w:rPr>
          <w:rFonts w:ascii="Times New Roman" w:hAnsi="Times New Roman"/>
          <w:sz w:val="24"/>
          <w:szCs w:val="24"/>
        </w:rPr>
        <w:t xml:space="preserve"> е регламентирано само производството на посадъчния материал и производството на козметичните и/или лекарствени продукти, </w:t>
      </w:r>
      <w:r w:rsidRPr="008567F7">
        <w:rPr>
          <w:rFonts w:ascii="Times New Roman" w:hAnsi="Times New Roman"/>
          <w:sz w:val="24"/>
          <w:szCs w:val="24"/>
        </w:rPr>
        <w:lastRenderedPageBreak/>
        <w:t>които се регулират от няколко нормативни акта в различни периоди от време и с различен подход.</w:t>
      </w:r>
    </w:p>
    <w:p w:rsidR="00E54835" w:rsidRPr="008567F7" w:rsidRDefault="00E54835" w:rsidP="00C15FA6">
      <w:pPr>
        <w:spacing w:line="360" w:lineRule="auto"/>
        <w:ind w:firstLine="720"/>
        <w:jc w:val="both"/>
        <w:rPr>
          <w:rFonts w:ascii="Times New Roman" w:hAnsi="Times New Roman"/>
          <w:sz w:val="24"/>
          <w:szCs w:val="24"/>
        </w:rPr>
      </w:pPr>
      <w:r w:rsidRPr="008567F7">
        <w:rPr>
          <w:rFonts w:ascii="Times New Roman" w:hAnsi="Times New Roman"/>
          <w:sz w:val="24"/>
          <w:szCs w:val="24"/>
        </w:rPr>
        <w:t>С липсата функционираща европейска и/или национална правна рамка, не може да се:</w:t>
      </w:r>
    </w:p>
    <w:p w:rsidR="00E54835" w:rsidRPr="00085298" w:rsidRDefault="00E54835" w:rsidP="00C15FA6">
      <w:pPr>
        <w:pStyle w:val="ListParagraph"/>
        <w:numPr>
          <w:ilvl w:val="0"/>
          <w:numId w:val="11"/>
        </w:numPr>
        <w:spacing w:line="360" w:lineRule="auto"/>
        <w:jc w:val="both"/>
        <w:rPr>
          <w:rFonts w:ascii="Times New Roman" w:hAnsi="Times New Roman"/>
          <w:sz w:val="24"/>
          <w:szCs w:val="24"/>
        </w:rPr>
      </w:pPr>
      <w:r w:rsidRPr="008567F7">
        <w:rPr>
          <w:rFonts w:ascii="Times New Roman" w:hAnsi="Times New Roman"/>
          <w:sz w:val="24"/>
          <w:szCs w:val="24"/>
        </w:rPr>
        <w:t>Оптимизира производството, етикетирането и контрола на продукта със защитено географско указание „Българско розово масло“(</w:t>
      </w:r>
      <w:proofErr w:type="spellStart"/>
      <w:r w:rsidRPr="008567F7">
        <w:rPr>
          <w:rFonts w:ascii="Times New Roman" w:hAnsi="Times New Roman"/>
          <w:sz w:val="24"/>
          <w:szCs w:val="24"/>
        </w:rPr>
        <w:t>Bulgarsko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rozovo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maslo</w:t>
      </w:r>
      <w:proofErr w:type="spellEnd"/>
      <w:r w:rsidRPr="008567F7">
        <w:rPr>
          <w:rFonts w:ascii="Times New Roman" w:hAnsi="Times New Roman"/>
          <w:sz w:val="24"/>
          <w:szCs w:val="24"/>
        </w:rPr>
        <w:t xml:space="preserve">) по реда </w:t>
      </w:r>
      <w:r w:rsidRPr="00085298">
        <w:rPr>
          <w:rFonts w:ascii="Times New Roman" w:hAnsi="Times New Roman"/>
          <w:sz w:val="24"/>
          <w:szCs w:val="24"/>
        </w:rPr>
        <w:t xml:space="preserve">на ЗПООПЕС; </w:t>
      </w:r>
    </w:p>
    <w:p w:rsidR="00E54835" w:rsidRPr="00085298" w:rsidRDefault="00E54835" w:rsidP="00C15FA6">
      <w:pPr>
        <w:pStyle w:val="ListParagraph"/>
        <w:numPr>
          <w:ilvl w:val="0"/>
          <w:numId w:val="11"/>
        </w:numPr>
        <w:spacing w:line="360" w:lineRule="auto"/>
        <w:jc w:val="both"/>
        <w:rPr>
          <w:rFonts w:ascii="Times New Roman" w:hAnsi="Times New Roman"/>
          <w:sz w:val="24"/>
          <w:szCs w:val="24"/>
        </w:rPr>
      </w:pPr>
      <w:r w:rsidRPr="00085298">
        <w:rPr>
          <w:rFonts w:ascii="Times New Roman" w:hAnsi="Times New Roman"/>
          <w:sz w:val="24"/>
          <w:szCs w:val="24"/>
        </w:rPr>
        <w:t>Регламентира и да са оптимизира контрола по цялата дейност на производство, опаковане, етикетиране и контрол на продуктите  от маслодайна роза различни от производство, етикетиране и контрол на продукта със защитено географско указание „Българско розово масло“(</w:t>
      </w:r>
      <w:proofErr w:type="spellStart"/>
      <w:r w:rsidRPr="00085298">
        <w:rPr>
          <w:rFonts w:ascii="Times New Roman" w:hAnsi="Times New Roman"/>
          <w:sz w:val="24"/>
          <w:szCs w:val="24"/>
        </w:rPr>
        <w:t>Bulgarsko</w:t>
      </w:r>
      <w:proofErr w:type="spellEnd"/>
      <w:r w:rsidRPr="00085298">
        <w:rPr>
          <w:rFonts w:ascii="Times New Roman" w:hAnsi="Times New Roman"/>
          <w:sz w:val="24"/>
          <w:szCs w:val="24"/>
        </w:rPr>
        <w:t xml:space="preserve"> </w:t>
      </w:r>
      <w:proofErr w:type="spellStart"/>
      <w:r w:rsidRPr="00085298">
        <w:rPr>
          <w:rFonts w:ascii="Times New Roman" w:hAnsi="Times New Roman"/>
          <w:sz w:val="24"/>
          <w:szCs w:val="24"/>
        </w:rPr>
        <w:t>rozovo</w:t>
      </w:r>
      <w:proofErr w:type="spellEnd"/>
      <w:r w:rsidRPr="00085298">
        <w:rPr>
          <w:rFonts w:ascii="Times New Roman" w:hAnsi="Times New Roman"/>
          <w:sz w:val="24"/>
          <w:szCs w:val="24"/>
        </w:rPr>
        <w:t xml:space="preserve"> </w:t>
      </w:r>
      <w:proofErr w:type="spellStart"/>
      <w:r w:rsidRPr="00085298">
        <w:rPr>
          <w:rFonts w:ascii="Times New Roman" w:hAnsi="Times New Roman"/>
          <w:sz w:val="24"/>
          <w:szCs w:val="24"/>
        </w:rPr>
        <w:t>maslo</w:t>
      </w:r>
      <w:proofErr w:type="spellEnd"/>
      <w:r w:rsidRPr="00085298">
        <w:rPr>
          <w:rFonts w:ascii="Times New Roman" w:hAnsi="Times New Roman"/>
          <w:sz w:val="24"/>
          <w:szCs w:val="24"/>
        </w:rPr>
        <w:t xml:space="preserve">) по реда на ЗПООПЗПЕС; </w:t>
      </w:r>
    </w:p>
    <w:p w:rsidR="00E54835" w:rsidRPr="008567F7" w:rsidRDefault="00E54835" w:rsidP="00C15FA6">
      <w:pPr>
        <w:pStyle w:val="ListParagraph"/>
        <w:numPr>
          <w:ilvl w:val="0"/>
          <w:numId w:val="11"/>
        </w:numPr>
        <w:spacing w:line="360" w:lineRule="auto"/>
        <w:jc w:val="both"/>
        <w:rPr>
          <w:rFonts w:ascii="Times New Roman" w:hAnsi="Times New Roman"/>
          <w:sz w:val="24"/>
          <w:szCs w:val="24"/>
        </w:rPr>
      </w:pPr>
      <w:r w:rsidRPr="008567F7">
        <w:rPr>
          <w:rFonts w:ascii="Times New Roman" w:hAnsi="Times New Roman"/>
          <w:sz w:val="24"/>
          <w:szCs w:val="24"/>
        </w:rPr>
        <w:t xml:space="preserve">Разграничат и определят компетенциите и функциите на отделните ведомства  осъществяващи политиката и контрола, и да се засили взаимодействието и координацията на местната и централната власт. </w:t>
      </w:r>
    </w:p>
    <w:p w:rsidR="00E54835" w:rsidRPr="008567F7" w:rsidRDefault="00E54835" w:rsidP="00C15FA6">
      <w:pPr>
        <w:pStyle w:val="ListParagraph"/>
        <w:numPr>
          <w:ilvl w:val="0"/>
          <w:numId w:val="11"/>
        </w:numPr>
        <w:spacing w:line="360" w:lineRule="auto"/>
        <w:jc w:val="both"/>
        <w:rPr>
          <w:rFonts w:ascii="Times New Roman" w:hAnsi="Times New Roman"/>
          <w:sz w:val="24"/>
          <w:szCs w:val="24"/>
        </w:rPr>
      </w:pPr>
      <w:r w:rsidRPr="008567F7">
        <w:rPr>
          <w:rFonts w:ascii="Times New Roman" w:hAnsi="Times New Roman"/>
          <w:sz w:val="24"/>
          <w:szCs w:val="24"/>
        </w:rPr>
        <w:t>Определят санкции за лицата извършващи нарушения свързани с отделните елементи от производствената и преработвателната верига на маслодайната роза в страната.</w:t>
      </w:r>
    </w:p>
    <w:p w:rsidR="00E54835" w:rsidRPr="008567F7" w:rsidRDefault="00E54835" w:rsidP="00C15FA6">
      <w:pPr>
        <w:pStyle w:val="ListParagraph"/>
        <w:numPr>
          <w:ilvl w:val="0"/>
          <w:numId w:val="11"/>
        </w:numPr>
        <w:spacing w:line="360" w:lineRule="auto"/>
        <w:jc w:val="both"/>
        <w:rPr>
          <w:rFonts w:ascii="Times New Roman" w:hAnsi="Times New Roman"/>
          <w:sz w:val="24"/>
          <w:szCs w:val="24"/>
        </w:rPr>
      </w:pPr>
      <w:r w:rsidRPr="008567F7">
        <w:rPr>
          <w:rFonts w:ascii="Times New Roman" w:hAnsi="Times New Roman"/>
          <w:sz w:val="24"/>
          <w:szCs w:val="24"/>
        </w:rPr>
        <w:t>Да се извърши регистрация и контрол на обектите за преработка на цвят от маслодайна роза, за да се гарантира безопасността на получените продукти от маслодайна роза в случаите на влагането им в храни, козметични и/или лекарствени продукти, като се идентифицира техният произход и се извърши необходимото проследяване от производството до получаването на крайният продукт.</w:t>
      </w:r>
    </w:p>
    <w:p w:rsidR="00E54835" w:rsidRPr="008567F7" w:rsidRDefault="00E54835" w:rsidP="00C15FA6">
      <w:pPr>
        <w:overflowPunct w:val="0"/>
        <w:autoSpaceDE w:val="0"/>
        <w:autoSpaceDN w:val="0"/>
        <w:adjustRightInd w:val="0"/>
        <w:spacing w:after="0" w:line="360" w:lineRule="auto"/>
        <w:jc w:val="both"/>
        <w:textAlignment w:val="baseline"/>
        <w:rPr>
          <w:rFonts w:ascii="Times New Roman" w:hAnsi="Times New Roman"/>
          <w:sz w:val="24"/>
          <w:szCs w:val="24"/>
        </w:rPr>
      </w:pPr>
      <w:r w:rsidRPr="008567F7">
        <w:rPr>
          <w:rFonts w:ascii="Times New Roman" w:hAnsi="Times New Roman"/>
          <w:sz w:val="24"/>
          <w:szCs w:val="24"/>
        </w:rPr>
        <w:t>Чрез създаването на правна рамка за производството и преработката на маслодайна роза в България, ще се постигане пълна проследимост и прозрачност по цялата верига на производство и преработка на маслодайна роза в страната, като с това ще може да се докаже произхода и  качеството на продуктите от маслодайната роза емблематични за България:  розово масло, абсолю розово и конкрет розов.</w:t>
      </w:r>
    </w:p>
    <w:p w:rsidR="00E54835" w:rsidRPr="00902C8B" w:rsidRDefault="00E54835" w:rsidP="00C15FA6">
      <w:pPr>
        <w:pStyle w:val="Heading2"/>
        <w:jc w:val="both"/>
        <w:rPr>
          <w:rFonts w:ascii="Times New Roman" w:hAnsi="Times New Roman"/>
          <w:color w:val="auto"/>
          <w:sz w:val="24"/>
          <w:szCs w:val="24"/>
        </w:rPr>
      </w:pPr>
      <w:bookmarkStart w:id="8" w:name="_Toc523820976"/>
      <w:r w:rsidRPr="00902C8B">
        <w:rPr>
          <w:rFonts w:ascii="Times New Roman" w:hAnsi="Times New Roman"/>
          <w:color w:val="auto"/>
          <w:sz w:val="24"/>
          <w:szCs w:val="24"/>
        </w:rPr>
        <w:t>I.2. Специфични проблеми</w:t>
      </w:r>
      <w:bookmarkEnd w:id="8"/>
      <w:r w:rsidRPr="00902C8B">
        <w:rPr>
          <w:rFonts w:ascii="Times New Roman" w:hAnsi="Times New Roman"/>
          <w:color w:val="auto"/>
          <w:sz w:val="24"/>
          <w:szCs w:val="24"/>
        </w:rPr>
        <w:t xml:space="preserve"> </w:t>
      </w:r>
    </w:p>
    <w:p w:rsidR="00E54835" w:rsidRPr="008567F7" w:rsidRDefault="00E54835" w:rsidP="00C15FA6">
      <w:pPr>
        <w:spacing w:line="360" w:lineRule="auto"/>
        <w:ind w:firstLine="720"/>
        <w:jc w:val="both"/>
        <w:rPr>
          <w:rFonts w:ascii="Times New Roman" w:hAnsi="Times New Roman"/>
          <w:sz w:val="24"/>
          <w:szCs w:val="24"/>
        </w:rPr>
      </w:pPr>
      <w:r w:rsidRPr="008567F7">
        <w:rPr>
          <w:rFonts w:ascii="Times New Roman" w:hAnsi="Times New Roman"/>
          <w:sz w:val="24"/>
          <w:szCs w:val="24"/>
        </w:rPr>
        <w:t xml:space="preserve">Съществуващите проблеми в розопроизводството  и розопреработването в България, които се открояват на фона на действащата обстановка и липсата на правна </w:t>
      </w:r>
      <w:r w:rsidRPr="008567F7">
        <w:rPr>
          <w:rFonts w:ascii="Times New Roman" w:hAnsi="Times New Roman"/>
          <w:sz w:val="24"/>
          <w:szCs w:val="24"/>
        </w:rPr>
        <w:lastRenderedPageBreak/>
        <w:t>рамка в европейското и националното законодателство са свързани с липсата на регламентиране и контрол по цялата дейност на производство, опаковане, етикетиране и контрол на продуктите от маслодайна роза различни от производство, етикетиране и контрол на продукта със защитено географско указание „Българско розово масло“(</w:t>
      </w:r>
      <w:proofErr w:type="spellStart"/>
      <w:r w:rsidRPr="008567F7">
        <w:rPr>
          <w:rFonts w:ascii="Times New Roman" w:hAnsi="Times New Roman"/>
          <w:sz w:val="24"/>
          <w:szCs w:val="24"/>
        </w:rPr>
        <w:t>Bulgarsko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rozovo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maslo</w:t>
      </w:r>
      <w:proofErr w:type="spellEnd"/>
      <w:r w:rsidRPr="008567F7">
        <w:rPr>
          <w:rFonts w:ascii="Times New Roman" w:hAnsi="Times New Roman"/>
          <w:sz w:val="24"/>
          <w:szCs w:val="24"/>
        </w:rPr>
        <w:t>) по реда на Закона за прилагане на общата организация на пазарите на земеделски продукти на Европейския съюз (ЗПООПЗПЕС). Необходимо е ясно да се разграничат и определят компетенциите и функциите на ведомствата осъществяващи политиката и контрола, както се засили взаимодействието и координацията на местната и централната власт, с цел облекчаване на административната тежест на заинтересованите лица в сектора. Наложително е да се създадат законосъобразни условия за определянето на санкции за лицата извършващи нарушения свързани с отделните елементи от производствената и преработвателната  верига на маслодайната роза в страната. В действащата ситуация в страната в сектора на розопроизводството и розопреработването липсва пълна проследимост и прозрачност на производство и преработка на маслодайна роза в страната, като с това се компрометира и не може да се докаже произхода и  качеството на продуктите от маслодайната роза, които са във „визитната картичка на България“. Като съществени проблеми се открояват още и:</w:t>
      </w:r>
    </w:p>
    <w:p w:rsidR="00E54835" w:rsidRPr="008567F7" w:rsidRDefault="00E54835" w:rsidP="00C15FA6">
      <w:pPr>
        <w:pStyle w:val="ListParagraph"/>
        <w:numPr>
          <w:ilvl w:val="0"/>
          <w:numId w:val="10"/>
        </w:numPr>
        <w:spacing w:line="360" w:lineRule="auto"/>
        <w:jc w:val="both"/>
        <w:rPr>
          <w:rFonts w:ascii="Times New Roman" w:hAnsi="Times New Roman"/>
          <w:sz w:val="24"/>
          <w:szCs w:val="24"/>
        </w:rPr>
      </w:pPr>
      <w:r w:rsidRPr="00085298">
        <w:rPr>
          <w:rFonts w:ascii="Times New Roman" w:hAnsi="Times New Roman"/>
          <w:sz w:val="24"/>
          <w:szCs w:val="24"/>
        </w:rPr>
        <w:t>Липсата на</w:t>
      </w:r>
      <w:r w:rsidRPr="008567F7">
        <w:rPr>
          <w:rFonts w:ascii="Times New Roman" w:hAnsi="Times New Roman"/>
          <w:sz w:val="24"/>
          <w:szCs w:val="24"/>
        </w:rPr>
        <w:t xml:space="preserve"> </w:t>
      </w:r>
      <w:r>
        <w:rPr>
          <w:rFonts w:ascii="Times New Roman" w:hAnsi="Times New Roman"/>
          <w:sz w:val="24"/>
          <w:szCs w:val="24"/>
        </w:rPr>
        <w:t>К</w:t>
      </w:r>
      <w:r w:rsidRPr="008567F7">
        <w:rPr>
          <w:rFonts w:ascii="Times New Roman" w:hAnsi="Times New Roman"/>
          <w:sz w:val="24"/>
          <w:szCs w:val="24"/>
        </w:rPr>
        <w:t>онтрол по отношение на „сортовата чистота“ на отглежданите видове маслодайна роза в страната;</w:t>
      </w:r>
    </w:p>
    <w:p w:rsidR="00E54835" w:rsidRPr="00085298" w:rsidRDefault="00E54835" w:rsidP="00C15FA6">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Съществуването на</w:t>
      </w:r>
      <w:r w:rsidRPr="00085298">
        <w:rPr>
          <w:rFonts w:ascii="Times New Roman" w:hAnsi="Times New Roman"/>
          <w:sz w:val="24"/>
          <w:szCs w:val="24"/>
        </w:rPr>
        <w:t xml:space="preserve"> </w:t>
      </w:r>
      <w:r>
        <w:rPr>
          <w:rFonts w:ascii="Times New Roman" w:hAnsi="Times New Roman"/>
          <w:sz w:val="24"/>
          <w:szCs w:val="24"/>
        </w:rPr>
        <w:t>не</w:t>
      </w:r>
      <w:r w:rsidRPr="00085298">
        <w:rPr>
          <w:rFonts w:ascii="Times New Roman" w:hAnsi="Times New Roman"/>
          <w:sz w:val="24"/>
          <w:szCs w:val="24"/>
        </w:rPr>
        <w:t xml:space="preserve">устойчивост и </w:t>
      </w:r>
      <w:r>
        <w:rPr>
          <w:rFonts w:ascii="Times New Roman" w:hAnsi="Times New Roman"/>
          <w:sz w:val="24"/>
          <w:szCs w:val="24"/>
        </w:rPr>
        <w:t>не</w:t>
      </w:r>
      <w:r w:rsidRPr="00085298">
        <w:rPr>
          <w:rFonts w:ascii="Times New Roman" w:hAnsi="Times New Roman"/>
          <w:sz w:val="24"/>
          <w:szCs w:val="24"/>
        </w:rPr>
        <w:t xml:space="preserve">стабилност в производството на розово масло и продукти от маслодайна роза при запазване на лидерските позиции на качество на Българското розово масло  на международните  пазари. </w:t>
      </w:r>
    </w:p>
    <w:p w:rsidR="00E54835" w:rsidRPr="00085298" w:rsidRDefault="00E54835" w:rsidP="00C15FA6">
      <w:pPr>
        <w:pStyle w:val="ListParagraph"/>
        <w:numPr>
          <w:ilvl w:val="0"/>
          <w:numId w:val="10"/>
        </w:numPr>
        <w:spacing w:line="360" w:lineRule="auto"/>
        <w:jc w:val="both"/>
        <w:rPr>
          <w:rFonts w:ascii="Times New Roman" w:hAnsi="Times New Roman"/>
          <w:sz w:val="24"/>
          <w:szCs w:val="24"/>
        </w:rPr>
      </w:pPr>
      <w:r w:rsidRPr="00085298">
        <w:rPr>
          <w:rFonts w:ascii="Times New Roman" w:hAnsi="Times New Roman"/>
          <w:sz w:val="24"/>
          <w:szCs w:val="24"/>
        </w:rPr>
        <w:t xml:space="preserve">Предлагане на </w:t>
      </w:r>
      <w:r>
        <w:rPr>
          <w:rFonts w:ascii="Times New Roman" w:hAnsi="Times New Roman"/>
          <w:sz w:val="24"/>
          <w:szCs w:val="24"/>
        </w:rPr>
        <w:t>п</w:t>
      </w:r>
      <w:r w:rsidRPr="00085298">
        <w:rPr>
          <w:rFonts w:ascii="Times New Roman" w:hAnsi="Times New Roman"/>
          <w:sz w:val="24"/>
          <w:szCs w:val="24"/>
        </w:rPr>
        <w:t>родукти от маслодайна роза на международните пазари</w:t>
      </w:r>
      <w:r>
        <w:rPr>
          <w:rFonts w:ascii="Times New Roman" w:hAnsi="Times New Roman"/>
          <w:sz w:val="24"/>
          <w:szCs w:val="24"/>
        </w:rPr>
        <w:t xml:space="preserve"> с нед</w:t>
      </w:r>
      <w:r w:rsidRPr="00085298">
        <w:rPr>
          <w:rFonts w:ascii="Times New Roman" w:hAnsi="Times New Roman"/>
          <w:sz w:val="24"/>
          <w:szCs w:val="24"/>
        </w:rPr>
        <w:t>оказ</w:t>
      </w:r>
      <w:r>
        <w:rPr>
          <w:rFonts w:ascii="Times New Roman" w:hAnsi="Times New Roman"/>
          <w:sz w:val="24"/>
          <w:szCs w:val="24"/>
        </w:rPr>
        <w:t xml:space="preserve">ан </w:t>
      </w:r>
      <w:r w:rsidRPr="00085298">
        <w:rPr>
          <w:rFonts w:ascii="Times New Roman" w:hAnsi="Times New Roman"/>
          <w:sz w:val="24"/>
          <w:szCs w:val="24"/>
        </w:rPr>
        <w:t>българския произход и качество</w:t>
      </w:r>
      <w:r>
        <w:rPr>
          <w:rFonts w:ascii="Times New Roman" w:hAnsi="Times New Roman"/>
          <w:sz w:val="24"/>
          <w:szCs w:val="24"/>
        </w:rPr>
        <w:t xml:space="preserve"> и  прилагане на нелоялни практики свързани с предлагане на имитиращи българския произход продукти от маслодайна роза;</w:t>
      </w:r>
      <w:r w:rsidRPr="00085298">
        <w:rPr>
          <w:rFonts w:ascii="Times New Roman" w:hAnsi="Times New Roman"/>
          <w:sz w:val="24"/>
          <w:szCs w:val="24"/>
        </w:rPr>
        <w:t xml:space="preserve"> </w:t>
      </w:r>
    </w:p>
    <w:p w:rsidR="00E54835" w:rsidRPr="00085298" w:rsidRDefault="00E54835" w:rsidP="00C15FA6">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Невъзможност и неспособност за з</w:t>
      </w:r>
      <w:r w:rsidRPr="00085298">
        <w:rPr>
          <w:rFonts w:ascii="Times New Roman" w:hAnsi="Times New Roman"/>
          <w:sz w:val="24"/>
          <w:szCs w:val="24"/>
        </w:rPr>
        <w:t xml:space="preserve">адоволяване </w:t>
      </w:r>
      <w:r>
        <w:rPr>
          <w:rFonts w:ascii="Times New Roman" w:hAnsi="Times New Roman"/>
          <w:sz w:val="24"/>
          <w:szCs w:val="24"/>
        </w:rPr>
        <w:t xml:space="preserve">на </w:t>
      </w:r>
      <w:r w:rsidRPr="00085298">
        <w:rPr>
          <w:rFonts w:ascii="Times New Roman" w:hAnsi="Times New Roman"/>
          <w:sz w:val="24"/>
          <w:szCs w:val="24"/>
        </w:rPr>
        <w:t>производствените мощности на индустрията със суровина от маслодайна роза</w:t>
      </w:r>
      <w:r>
        <w:rPr>
          <w:rFonts w:ascii="Times New Roman" w:hAnsi="Times New Roman"/>
          <w:sz w:val="24"/>
          <w:szCs w:val="24"/>
        </w:rPr>
        <w:t>,</w:t>
      </w:r>
      <w:r w:rsidRPr="00085298">
        <w:rPr>
          <w:rFonts w:ascii="Times New Roman" w:hAnsi="Times New Roman"/>
          <w:sz w:val="24"/>
          <w:szCs w:val="24"/>
        </w:rPr>
        <w:t xml:space="preserve"> както и разширяване на  пазарната ниша за българските продукти от маслодайна роза, които са известни със своето ненадминато качество</w:t>
      </w:r>
      <w:r w:rsidRPr="00FD6851">
        <w:rPr>
          <w:rFonts w:ascii="Times New Roman" w:hAnsi="Times New Roman"/>
          <w:sz w:val="24"/>
          <w:szCs w:val="24"/>
        </w:rPr>
        <w:t xml:space="preserve"> </w:t>
      </w:r>
      <w:r>
        <w:rPr>
          <w:rFonts w:ascii="Times New Roman" w:hAnsi="Times New Roman"/>
          <w:sz w:val="24"/>
          <w:szCs w:val="24"/>
        </w:rPr>
        <w:t>в световен мащаб</w:t>
      </w:r>
      <w:r w:rsidRPr="00085298">
        <w:rPr>
          <w:rFonts w:ascii="Times New Roman" w:hAnsi="Times New Roman"/>
          <w:sz w:val="24"/>
          <w:szCs w:val="24"/>
        </w:rPr>
        <w:t>.</w:t>
      </w:r>
    </w:p>
    <w:p w:rsidR="00E54835" w:rsidRPr="00FD6851" w:rsidRDefault="00E54835" w:rsidP="00C15FA6">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lastRenderedPageBreak/>
        <w:t>Липсата на п</w:t>
      </w:r>
      <w:r w:rsidRPr="00FD6851">
        <w:rPr>
          <w:rFonts w:ascii="Times New Roman" w:hAnsi="Times New Roman"/>
          <w:sz w:val="24"/>
          <w:szCs w:val="24"/>
        </w:rPr>
        <w:t>равна регулация в розопроизводството и розопреработването</w:t>
      </w:r>
      <w:r>
        <w:rPr>
          <w:rFonts w:ascii="Times New Roman" w:hAnsi="Times New Roman"/>
          <w:sz w:val="24"/>
          <w:szCs w:val="24"/>
        </w:rPr>
        <w:t>, която да е основен фактор за</w:t>
      </w:r>
      <w:r w:rsidRPr="00FD6851">
        <w:rPr>
          <w:rFonts w:ascii="Times New Roman" w:hAnsi="Times New Roman"/>
          <w:sz w:val="24"/>
          <w:szCs w:val="24"/>
        </w:rPr>
        <w:t xml:space="preserve"> изгра</w:t>
      </w:r>
      <w:r>
        <w:rPr>
          <w:rFonts w:ascii="Times New Roman" w:hAnsi="Times New Roman"/>
          <w:sz w:val="24"/>
          <w:szCs w:val="24"/>
        </w:rPr>
        <w:t>ждането на е</w:t>
      </w:r>
      <w:r w:rsidRPr="00FD6851">
        <w:rPr>
          <w:rFonts w:ascii="Times New Roman" w:hAnsi="Times New Roman"/>
          <w:sz w:val="24"/>
          <w:szCs w:val="24"/>
        </w:rPr>
        <w:t xml:space="preserve">динен и уеднаквен контрол </w:t>
      </w:r>
      <w:r>
        <w:rPr>
          <w:rFonts w:ascii="Times New Roman" w:hAnsi="Times New Roman"/>
          <w:sz w:val="24"/>
          <w:szCs w:val="24"/>
        </w:rPr>
        <w:t>в сектора, и за</w:t>
      </w:r>
      <w:r w:rsidRPr="00FD6851">
        <w:rPr>
          <w:rFonts w:ascii="Times New Roman" w:hAnsi="Times New Roman"/>
          <w:sz w:val="24"/>
          <w:szCs w:val="24"/>
        </w:rPr>
        <w:t xml:space="preserve"> </w:t>
      </w:r>
      <w:r>
        <w:rPr>
          <w:rFonts w:ascii="Times New Roman" w:hAnsi="Times New Roman"/>
          <w:sz w:val="24"/>
          <w:szCs w:val="24"/>
        </w:rPr>
        <w:t>преустановяване</w:t>
      </w:r>
      <w:r w:rsidRPr="00FD6851">
        <w:rPr>
          <w:rFonts w:ascii="Times New Roman" w:hAnsi="Times New Roman"/>
          <w:sz w:val="24"/>
          <w:szCs w:val="24"/>
        </w:rPr>
        <w:t xml:space="preserve"> заобикаляне</w:t>
      </w:r>
      <w:r>
        <w:rPr>
          <w:rFonts w:ascii="Times New Roman" w:hAnsi="Times New Roman"/>
          <w:sz w:val="24"/>
          <w:szCs w:val="24"/>
        </w:rPr>
        <w:t>то</w:t>
      </w:r>
      <w:r w:rsidRPr="00FD6851">
        <w:rPr>
          <w:rFonts w:ascii="Times New Roman" w:hAnsi="Times New Roman"/>
          <w:sz w:val="24"/>
          <w:szCs w:val="24"/>
        </w:rPr>
        <w:t xml:space="preserve"> на съществуващите частичните разпоредби както от страна розопроизводители по отношение на </w:t>
      </w:r>
      <w:r>
        <w:rPr>
          <w:rFonts w:ascii="Times New Roman" w:hAnsi="Times New Roman"/>
          <w:sz w:val="24"/>
          <w:szCs w:val="24"/>
        </w:rPr>
        <w:t xml:space="preserve">създаването на насажденията от маслодайна роза с качествен </w:t>
      </w:r>
      <w:r w:rsidRPr="00FD6851">
        <w:rPr>
          <w:rFonts w:ascii="Times New Roman" w:hAnsi="Times New Roman"/>
          <w:sz w:val="24"/>
          <w:szCs w:val="24"/>
        </w:rPr>
        <w:t>посадъчния материал, така и от розопреработвателите, които прилагат различни производствени практики  и изисквания в зависимост от  вида на произвежданите от тях продукти.</w:t>
      </w:r>
    </w:p>
    <w:p w:rsidR="00E54835" w:rsidRPr="008567F7" w:rsidRDefault="00E54835" w:rsidP="00C15FA6">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Липсва п</w:t>
      </w:r>
      <w:r w:rsidRPr="00FD6851">
        <w:rPr>
          <w:rFonts w:ascii="Times New Roman" w:hAnsi="Times New Roman"/>
          <w:sz w:val="24"/>
          <w:szCs w:val="24"/>
        </w:rPr>
        <w:t xml:space="preserve">ълно </w:t>
      </w:r>
      <w:r>
        <w:rPr>
          <w:rFonts w:ascii="Times New Roman" w:hAnsi="Times New Roman"/>
          <w:sz w:val="24"/>
          <w:szCs w:val="24"/>
        </w:rPr>
        <w:t>и недостатъчно прозрачно п</w:t>
      </w:r>
      <w:r w:rsidRPr="00FD6851">
        <w:rPr>
          <w:rFonts w:ascii="Times New Roman" w:hAnsi="Times New Roman"/>
          <w:sz w:val="24"/>
          <w:szCs w:val="24"/>
        </w:rPr>
        <w:t>роследяване</w:t>
      </w:r>
      <w:r w:rsidRPr="008567F7">
        <w:rPr>
          <w:rFonts w:ascii="Times New Roman" w:hAnsi="Times New Roman"/>
          <w:sz w:val="24"/>
          <w:szCs w:val="24"/>
        </w:rPr>
        <w:t xml:space="preserve"> на отделите елементи от производството до получаването на крайните продукти от преработката на маслодайната роза.</w:t>
      </w:r>
    </w:p>
    <w:p w:rsidR="00E54835" w:rsidRDefault="00E54835" w:rsidP="00902C8B">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Липсва ре</w:t>
      </w:r>
      <w:r w:rsidRPr="00FD6851">
        <w:rPr>
          <w:rFonts w:ascii="Times New Roman" w:hAnsi="Times New Roman"/>
          <w:sz w:val="24"/>
          <w:szCs w:val="24"/>
        </w:rPr>
        <w:t xml:space="preserve">гламентиране на взаимоотношенията </w:t>
      </w:r>
      <w:r>
        <w:rPr>
          <w:rFonts w:ascii="Times New Roman" w:hAnsi="Times New Roman"/>
          <w:sz w:val="24"/>
          <w:szCs w:val="24"/>
        </w:rPr>
        <w:t xml:space="preserve">и координацията </w:t>
      </w:r>
      <w:r w:rsidRPr="00FD6851">
        <w:rPr>
          <w:rFonts w:ascii="Times New Roman" w:hAnsi="Times New Roman"/>
          <w:sz w:val="24"/>
          <w:szCs w:val="24"/>
        </w:rPr>
        <w:t xml:space="preserve">между </w:t>
      </w:r>
      <w:r>
        <w:rPr>
          <w:rFonts w:ascii="Times New Roman" w:hAnsi="Times New Roman"/>
          <w:sz w:val="24"/>
          <w:szCs w:val="24"/>
        </w:rPr>
        <w:t>розо</w:t>
      </w:r>
      <w:r w:rsidRPr="00FD6851">
        <w:rPr>
          <w:rFonts w:ascii="Times New Roman" w:hAnsi="Times New Roman"/>
          <w:sz w:val="24"/>
          <w:szCs w:val="24"/>
        </w:rPr>
        <w:t xml:space="preserve">производители и преработватели на </w:t>
      </w:r>
      <w:r>
        <w:rPr>
          <w:rFonts w:ascii="Times New Roman" w:hAnsi="Times New Roman"/>
          <w:sz w:val="24"/>
          <w:szCs w:val="24"/>
        </w:rPr>
        <w:t xml:space="preserve">цвят от </w:t>
      </w:r>
      <w:r w:rsidRPr="00FD6851">
        <w:rPr>
          <w:rFonts w:ascii="Times New Roman" w:hAnsi="Times New Roman"/>
          <w:sz w:val="24"/>
          <w:szCs w:val="24"/>
        </w:rPr>
        <w:t xml:space="preserve">маслодайна роза. </w:t>
      </w:r>
    </w:p>
    <w:p w:rsidR="00E54835" w:rsidRPr="00902C8B" w:rsidRDefault="00E54835" w:rsidP="00902C8B">
      <w:pPr>
        <w:pStyle w:val="ListParagraph"/>
        <w:numPr>
          <w:ilvl w:val="0"/>
          <w:numId w:val="10"/>
        </w:numPr>
        <w:spacing w:line="360" w:lineRule="auto"/>
        <w:jc w:val="both"/>
        <w:rPr>
          <w:rFonts w:ascii="Times New Roman" w:hAnsi="Times New Roman"/>
          <w:sz w:val="24"/>
          <w:szCs w:val="24"/>
        </w:rPr>
      </w:pPr>
      <w:r w:rsidRPr="00902C8B">
        <w:rPr>
          <w:rFonts w:ascii="Times New Roman" w:hAnsi="Times New Roman"/>
          <w:sz w:val="24"/>
          <w:szCs w:val="24"/>
        </w:rPr>
        <w:t xml:space="preserve">Не съществува определен ред за ангажиране на местната власт за разкриване на пунктове за изкупуване на цвят от маслодайна роза по отношение облекчаване на административната и селскостопанската работа за розопроизводителите при набирането на </w:t>
      </w:r>
      <w:proofErr w:type="spellStart"/>
      <w:r w:rsidRPr="00902C8B">
        <w:rPr>
          <w:rFonts w:ascii="Times New Roman" w:hAnsi="Times New Roman"/>
          <w:sz w:val="24"/>
          <w:szCs w:val="24"/>
        </w:rPr>
        <w:t>розоберачи</w:t>
      </w:r>
      <w:proofErr w:type="spellEnd"/>
      <w:r w:rsidRPr="00902C8B">
        <w:rPr>
          <w:rFonts w:ascii="Times New Roman" w:hAnsi="Times New Roman"/>
          <w:sz w:val="24"/>
          <w:szCs w:val="24"/>
        </w:rPr>
        <w:t xml:space="preserve"> и изкупуването на цвят от маслодайна роза. Важно е да се отбележи, че поради кратката нетрайност на набраният розов цвят, е необходимо неговото преработване да се осъществи </w:t>
      </w:r>
      <w:bookmarkStart w:id="9" w:name="_Toc523820977"/>
      <w:bookmarkStart w:id="10" w:name="bookmark2"/>
      <w:r w:rsidRPr="00902C8B">
        <w:rPr>
          <w:rFonts w:ascii="Times New Roman" w:hAnsi="Times New Roman"/>
          <w:sz w:val="24"/>
          <w:szCs w:val="24"/>
        </w:rPr>
        <w:t>в рамките на 10 — 15 часа след брането с оглед запазване на свежестта и качеството на суровината</w:t>
      </w:r>
    </w:p>
    <w:p w:rsidR="00E54835" w:rsidRPr="00902C8B" w:rsidRDefault="00E54835" w:rsidP="00902C8B">
      <w:pPr>
        <w:pStyle w:val="Heading2"/>
        <w:rPr>
          <w:rFonts w:ascii="Times New Roman" w:hAnsi="Times New Roman"/>
          <w:color w:val="auto"/>
          <w:sz w:val="24"/>
          <w:szCs w:val="24"/>
        </w:rPr>
      </w:pPr>
      <w:r w:rsidRPr="00902C8B">
        <w:rPr>
          <w:rFonts w:ascii="Times New Roman" w:hAnsi="Times New Roman"/>
          <w:color w:val="auto"/>
          <w:sz w:val="24"/>
          <w:szCs w:val="24"/>
        </w:rPr>
        <w:t>III. Заинтересовани страни</w:t>
      </w:r>
      <w:bookmarkEnd w:id="9"/>
    </w:p>
    <w:bookmarkEnd w:id="10"/>
    <w:p w:rsidR="00E54835" w:rsidRPr="008567F7" w:rsidRDefault="00E54835" w:rsidP="00C15FA6">
      <w:pPr>
        <w:spacing w:after="0" w:line="360" w:lineRule="auto"/>
        <w:jc w:val="both"/>
        <w:rPr>
          <w:rFonts w:ascii="Times New Roman" w:eastAsia="Arial Unicode MS" w:hAnsi="Times New Roman"/>
          <w:sz w:val="24"/>
          <w:szCs w:val="24"/>
        </w:rPr>
      </w:pPr>
      <w:r w:rsidRPr="008567F7">
        <w:rPr>
          <w:rFonts w:ascii="Times New Roman" w:eastAsia="Arial Unicode MS" w:hAnsi="Times New Roman"/>
          <w:sz w:val="24"/>
          <w:szCs w:val="24"/>
        </w:rPr>
        <w:t xml:space="preserve">Във връзка с бъдещото прилагане на Закона за маслодайна роза са идентифицирани групите на заинтересованите страни. Правилата за извършването на контрол на производството и преработката на маслодайната роза са насочени главно към националните контролни органи и оказват влияние върху техните дейности. Този закон ще има пряко въздействие върху стопанските субекти от първичното производство и преработка на маслодайна роза, и косвено въздействие върху търговците на продукти от маслодайна роза. </w:t>
      </w:r>
    </w:p>
    <w:p w:rsidR="00E54835" w:rsidRPr="008567F7" w:rsidRDefault="00E54835" w:rsidP="00C15FA6">
      <w:pPr>
        <w:keepNext/>
        <w:keepLines/>
        <w:spacing w:before="200" w:after="0"/>
        <w:jc w:val="both"/>
        <w:outlineLvl w:val="1"/>
        <w:rPr>
          <w:rFonts w:ascii="Times New Roman" w:hAnsi="Times New Roman"/>
          <w:b/>
          <w:bCs/>
          <w:sz w:val="24"/>
          <w:szCs w:val="24"/>
        </w:rPr>
      </w:pPr>
      <w:bookmarkStart w:id="11" w:name="_Toc523820978"/>
      <w:bookmarkStart w:id="12" w:name="bookmark3"/>
      <w:r w:rsidRPr="008567F7">
        <w:rPr>
          <w:rFonts w:ascii="Times New Roman" w:hAnsi="Times New Roman"/>
          <w:b/>
          <w:bCs/>
          <w:sz w:val="24"/>
          <w:szCs w:val="24"/>
        </w:rPr>
        <w:t>III.1. Публични институции – централни и териториални</w:t>
      </w:r>
      <w:bookmarkEnd w:id="11"/>
    </w:p>
    <w:bookmarkEnd w:id="12"/>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Министерство на земеделието, храните и горите (МЗХГ)</w:t>
      </w:r>
      <w:r>
        <w:rPr>
          <w:rFonts w:ascii="Times New Roman" w:hAnsi="Times New Roman"/>
          <w:sz w:val="24"/>
          <w:szCs w:val="24"/>
        </w:rPr>
        <w:t>;</w:t>
      </w:r>
    </w:p>
    <w:p w:rsidR="00E54835"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 xml:space="preserve">Изпълнителна агенция по </w:t>
      </w:r>
      <w:proofErr w:type="spellStart"/>
      <w:r w:rsidRPr="008567F7">
        <w:rPr>
          <w:rFonts w:ascii="Times New Roman" w:hAnsi="Times New Roman"/>
          <w:sz w:val="24"/>
          <w:szCs w:val="24"/>
        </w:rPr>
        <w:t>сортоизпитване</w:t>
      </w:r>
      <w:proofErr w:type="spellEnd"/>
      <w:r w:rsidRPr="008567F7">
        <w:rPr>
          <w:rFonts w:ascii="Times New Roman" w:hAnsi="Times New Roman"/>
          <w:sz w:val="24"/>
          <w:szCs w:val="24"/>
        </w:rPr>
        <w:t>, апробация и семеконтрол (ИАСАС)</w:t>
      </w:r>
      <w:r>
        <w:rPr>
          <w:rFonts w:ascii="Times New Roman" w:hAnsi="Times New Roman"/>
          <w:sz w:val="24"/>
          <w:szCs w:val="24"/>
        </w:rPr>
        <w:t>;</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Българска агенция по безопасност на храните (БАБХ)</w:t>
      </w:r>
      <w:r>
        <w:rPr>
          <w:rFonts w:ascii="Times New Roman" w:hAnsi="Times New Roman"/>
          <w:sz w:val="24"/>
          <w:szCs w:val="24"/>
        </w:rPr>
        <w:t>;</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Център за оценка на риска по хранителната верига (ЦОРХВ)</w:t>
      </w:r>
      <w:r>
        <w:rPr>
          <w:rFonts w:ascii="Times New Roman" w:hAnsi="Times New Roman"/>
          <w:sz w:val="24"/>
          <w:szCs w:val="24"/>
        </w:rPr>
        <w:t>;</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lastRenderedPageBreak/>
        <w:t>Областни дирекции по безопасност на храните (ОДБХ)</w:t>
      </w:r>
      <w:r>
        <w:rPr>
          <w:rFonts w:ascii="Times New Roman" w:hAnsi="Times New Roman"/>
          <w:sz w:val="24"/>
          <w:szCs w:val="24"/>
        </w:rPr>
        <w:t>;</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Областни дирекции „Земеделие“ (ОДЗ)</w:t>
      </w:r>
      <w:r>
        <w:rPr>
          <w:rFonts w:ascii="Times New Roman" w:hAnsi="Times New Roman"/>
          <w:sz w:val="24"/>
          <w:szCs w:val="24"/>
        </w:rPr>
        <w:t>;</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Общински служби по земеделие (ОСЗ)</w:t>
      </w:r>
      <w:r>
        <w:rPr>
          <w:rFonts w:ascii="Times New Roman" w:hAnsi="Times New Roman"/>
          <w:sz w:val="24"/>
          <w:szCs w:val="24"/>
        </w:rPr>
        <w:t>;</w:t>
      </w:r>
    </w:p>
    <w:p w:rsidR="00E54835" w:rsidRPr="008567F7" w:rsidRDefault="00E54835" w:rsidP="00C15FA6">
      <w:pPr>
        <w:widowControl w:val="0"/>
        <w:autoSpaceDE w:val="0"/>
        <w:autoSpaceDN w:val="0"/>
        <w:adjustRightInd w:val="0"/>
        <w:spacing w:after="0" w:line="360" w:lineRule="auto"/>
        <w:jc w:val="both"/>
        <w:rPr>
          <w:rFonts w:ascii="Times New Roman" w:hAnsi="Times New Roman"/>
          <w:sz w:val="24"/>
          <w:szCs w:val="24"/>
        </w:rPr>
      </w:pPr>
      <w:r w:rsidRPr="008567F7">
        <w:rPr>
          <w:rFonts w:ascii="Times New Roman" w:hAnsi="Times New Roman"/>
          <w:sz w:val="24"/>
          <w:szCs w:val="24"/>
        </w:rPr>
        <w:t>Институт по розата и етерично маслените култури в гр. Казанлък (ИРЕМК)</w:t>
      </w:r>
      <w:r>
        <w:rPr>
          <w:rFonts w:ascii="Times New Roman" w:hAnsi="Times New Roman"/>
          <w:sz w:val="24"/>
          <w:szCs w:val="24"/>
        </w:rPr>
        <w:t>;</w:t>
      </w:r>
      <w:r w:rsidRPr="008567F7">
        <w:rPr>
          <w:rFonts w:ascii="Times New Roman" w:hAnsi="Times New Roman"/>
          <w:sz w:val="24"/>
          <w:szCs w:val="24"/>
        </w:rPr>
        <w:t xml:space="preserve"> </w:t>
      </w:r>
    </w:p>
    <w:p w:rsidR="00E54835" w:rsidRPr="008567F7" w:rsidRDefault="00E54835" w:rsidP="00C15FA6">
      <w:pPr>
        <w:pStyle w:val="NoSpacing"/>
        <w:spacing w:line="360" w:lineRule="auto"/>
        <w:jc w:val="both"/>
        <w:rPr>
          <w:rFonts w:ascii="Times New Roman" w:hAnsi="Times New Roman"/>
          <w:sz w:val="24"/>
          <w:szCs w:val="24"/>
          <w:lang w:val="bg-BG"/>
        </w:rPr>
      </w:pPr>
      <w:r w:rsidRPr="008567F7">
        <w:rPr>
          <w:rFonts w:ascii="Times New Roman" w:hAnsi="Times New Roman"/>
          <w:sz w:val="24"/>
          <w:szCs w:val="24"/>
          <w:lang w:val="bg-BG"/>
        </w:rPr>
        <w:t>Регионалните здравни инспекции (РЗИ);</w:t>
      </w:r>
    </w:p>
    <w:p w:rsidR="00E54835" w:rsidRPr="008567F7" w:rsidRDefault="00E54835" w:rsidP="00C15FA6">
      <w:pPr>
        <w:pStyle w:val="NoSpacing"/>
        <w:spacing w:line="360" w:lineRule="auto"/>
        <w:jc w:val="both"/>
        <w:rPr>
          <w:rFonts w:ascii="Times New Roman" w:hAnsi="Times New Roman"/>
          <w:sz w:val="24"/>
          <w:szCs w:val="24"/>
          <w:lang w:val="bg-BG"/>
        </w:rPr>
      </w:pPr>
      <w:r w:rsidRPr="008567F7">
        <w:rPr>
          <w:rFonts w:ascii="Times New Roman" w:hAnsi="Times New Roman"/>
          <w:sz w:val="24"/>
          <w:szCs w:val="24"/>
          <w:lang w:val="bg-BG"/>
        </w:rPr>
        <w:t xml:space="preserve">Министерство на икономиката (МИ); </w:t>
      </w:r>
    </w:p>
    <w:p w:rsidR="00E54835" w:rsidRPr="008567F7" w:rsidRDefault="00E54835" w:rsidP="00C15FA6">
      <w:pPr>
        <w:pStyle w:val="NoSpacing"/>
        <w:spacing w:line="360" w:lineRule="auto"/>
        <w:jc w:val="both"/>
        <w:rPr>
          <w:rFonts w:ascii="Times New Roman" w:hAnsi="Times New Roman"/>
          <w:sz w:val="24"/>
          <w:szCs w:val="24"/>
          <w:lang w:val="bg-BG"/>
        </w:rPr>
      </w:pPr>
      <w:r w:rsidRPr="008567F7">
        <w:rPr>
          <w:rFonts w:ascii="Times New Roman" w:hAnsi="Times New Roman"/>
          <w:sz w:val="24"/>
          <w:szCs w:val="24"/>
          <w:lang w:val="bg-BG"/>
        </w:rPr>
        <w:t>Областни управители и</w:t>
      </w:r>
      <w:r>
        <w:rPr>
          <w:rFonts w:ascii="Times New Roman" w:hAnsi="Times New Roman"/>
          <w:sz w:val="24"/>
          <w:szCs w:val="24"/>
          <w:lang w:val="bg-BG"/>
        </w:rPr>
        <w:t xml:space="preserve"> областни администрации</w:t>
      </w:r>
      <w:r w:rsidRPr="008567F7">
        <w:rPr>
          <w:rFonts w:ascii="Times New Roman" w:hAnsi="Times New Roman"/>
          <w:sz w:val="24"/>
          <w:szCs w:val="24"/>
          <w:lang w:val="bg-BG"/>
        </w:rPr>
        <w:t>;</w:t>
      </w:r>
    </w:p>
    <w:p w:rsidR="00E54835" w:rsidRPr="008567F7" w:rsidRDefault="00E54835" w:rsidP="00C15FA6">
      <w:pPr>
        <w:pStyle w:val="NoSpacing"/>
        <w:spacing w:line="360" w:lineRule="auto"/>
        <w:jc w:val="both"/>
        <w:rPr>
          <w:rFonts w:ascii="Times New Roman" w:hAnsi="Times New Roman"/>
          <w:sz w:val="24"/>
          <w:szCs w:val="24"/>
          <w:lang w:val="bg-BG"/>
        </w:rPr>
      </w:pPr>
      <w:r w:rsidRPr="008567F7">
        <w:rPr>
          <w:rFonts w:ascii="Times New Roman" w:hAnsi="Times New Roman"/>
          <w:sz w:val="24"/>
          <w:szCs w:val="24"/>
          <w:lang w:val="bg-BG"/>
        </w:rPr>
        <w:t>Кметове и о</w:t>
      </w:r>
      <w:r>
        <w:rPr>
          <w:rFonts w:ascii="Times New Roman" w:hAnsi="Times New Roman"/>
          <w:sz w:val="24"/>
          <w:szCs w:val="24"/>
          <w:lang w:val="bg-BG"/>
        </w:rPr>
        <w:t>бщински администрации</w:t>
      </w:r>
      <w:r w:rsidRPr="008567F7">
        <w:rPr>
          <w:rFonts w:ascii="Times New Roman" w:hAnsi="Times New Roman"/>
          <w:sz w:val="24"/>
          <w:szCs w:val="24"/>
          <w:lang w:val="bg-BG"/>
        </w:rPr>
        <w:t>;</w:t>
      </w:r>
    </w:p>
    <w:p w:rsidR="00E54835" w:rsidRPr="008567F7" w:rsidRDefault="00E54835" w:rsidP="00C15FA6">
      <w:pPr>
        <w:pStyle w:val="NoSpacing"/>
        <w:spacing w:line="360" w:lineRule="auto"/>
        <w:jc w:val="both"/>
        <w:rPr>
          <w:rFonts w:ascii="Times New Roman" w:hAnsi="Times New Roman"/>
          <w:sz w:val="24"/>
          <w:szCs w:val="24"/>
          <w:lang w:val="bg-BG"/>
        </w:rPr>
      </w:pPr>
      <w:r w:rsidRPr="008567F7">
        <w:rPr>
          <w:rFonts w:ascii="Times New Roman" w:hAnsi="Times New Roman"/>
          <w:sz w:val="24"/>
          <w:szCs w:val="24"/>
          <w:lang w:val="bg-BG"/>
        </w:rPr>
        <w:t>Изпълнителната Агенция за насърчаване на малките и средните предприятия (ИАНМСП)</w:t>
      </w:r>
      <w:r>
        <w:rPr>
          <w:rFonts w:ascii="Times New Roman" w:hAnsi="Times New Roman"/>
          <w:sz w:val="24"/>
          <w:szCs w:val="24"/>
          <w:lang w:val="bg-BG"/>
        </w:rPr>
        <w:t>;</w:t>
      </w:r>
    </w:p>
    <w:p w:rsidR="00E54835" w:rsidRPr="008567F7" w:rsidRDefault="00E54835" w:rsidP="00C15FA6">
      <w:pPr>
        <w:pStyle w:val="NoSpacing"/>
        <w:spacing w:line="360" w:lineRule="auto"/>
        <w:jc w:val="both"/>
        <w:rPr>
          <w:rFonts w:ascii="Times New Roman" w:hAnsi="Times New Roman"/>
          <w:sz w:val="24"/>
          <w:szCs w:val="24"/>
          <w:lang w:val="bg-BG"/>
        </w:rPr>
      </w:pPr>
      <w:r w:rsidRPr="008567F7">
        <w:rPr>
          <w:rFonts w:ascii="Times New Roman" w:hAnsi="Times New Roman"/>
          <w:sz w:val="24"/>
          <w:szCs w:val="24"/>
          <w:lang w:val="bg-BG"/>
        </w:rPr>
        <w:t>Министерство на труда и социалната политика (МТСП)</w:t>
      </w:r>
      <w:r>
        <w:rPr>
          <w:rFonts w:ascii="Times New Roman" w:hAnsi="Times New Roman"/>
          <w:sz w:val="24"/>
          <w:szCs w:val="24"/>
          <w:lang w:val="bg-BG"/>
        </w:rPr>
        <w:t>;</w:t>
      </w:r>
    </w:p>
    <w:p w:rsidR="00E54835" w:rsidRPr="008567F7" w:rsidRDefault="00E54835" w:rsidP="00C15FA6">
      <w:pPr>
        <w:pStyle w:val="NoSpacing"/>
        <w:spacing w:line="360" w:lineRule="auto"/>
        <w:jc w:val="both"/>
        <w:rPr>
          <w:rFonts w:ascii="Times New Roman" w:hAnsi="Times New Roman"/>
          <w:sz w:val="24"/>
          <w:szCs w:val="24"/>
          <w:lang w:val="bg-BG"/>
        </w:rPr>
      </w:pPr>
      <w:r w:rsidRPr="008567F7">
        <w:rPr>
          <w:rFonts w:ascii="Times New Roman" w:hAnsi="Times New Roman"/>
          <w:sz w:val="24"/>
          <w:szCs w:val="24"/>
          <w:lang w:val="bg-BG"/>
        </w:rPr>
        <w:t>Изпълнителна агенция „Главна инспекция по труда“</w:t>
      </w:r>
      <w:r>
        <w:rPr>
          <w:rFonts w:ascii="Times New Roman" w:hAnsi="Times New Roman"/>
          <w:sz w:val="24"/>
          <w:szCs w:val="24"/>
          <w:lang w:val="bg-BG"/>
        </w:rPr>
        <w:t>.</w:t>
      </w:r>
    </w:p>
    <w:p w:rsidR="00E54835" w:rsidRPr="006D3955" w:rsidRDefault="00E54835" w:rsidP="00C15FA6">
      <w:pPr>
        <w:pStyle w:val="NoSpacing"/>
        <w:spacing w:line="360" w:lineRule="auto"/>
        <w:jc w:val="both"/>
        <w:rPr>
          <w:rFonts w:ascii="Times New Roman" w:hAnsi="Times New Roman"/>
          <w:sz w:val="24"/>
          <w:szCs w:val="24"/>
          <w:lang w:val="bg-BG"/>
        </w:rPr>
      </w:pPr>
      <w:r w:rsidRPr="00902C8B">
        <w:rPr>
          <w:rFonts w:ascii="Times New Roman" w:hAnsi="Times New Roman"/>
          <w:b/>
          <w:sz w:val="24"/>
          <w:szCs w:val="24"/>
          <w:lang w:val="bg-BG"/>
        </w:rPr>
        <w:t xml:space="preserve">Изпълнителната Агенция за насърчаване на малките и средните предприятия </w:t>
      </w:r>
      <w:r w:rsidRPr="00902C8B">
        <w:rPr>
          <w:rFonts w:ascii="Times New Roman" w:hAnsi="Times New Roman"/>
          <w:sz w:val="24"/>
          <w:szCs w:val="24"/>
          <w:lang w:val="bg-BG"/>
        </w:rPr>
        <w:t>–</w:t>
      </w:r>
      <w:r w:rsidRPr="00902C8B">
        <w:rPr>
          <w:rFonts w:ascii="Times New Roman" w:hAnsi="Times New Roman"/>
          <w:strike/>
          <w:sz w:val="24"/>
          <w:szCs w:val="24"/>
          <w:lang w:val="bg-BG"/>
        </w:rPr>
        <w:t xml:space="preserve"> </w:t>
      </w:r>
      <w:r>
        <w:rPr>
          <w:rFonts w:ascii="Times New Roman" w:hAnsi="Times New Roman"/>
          <w:sz w:val="24"/>
          <w:szCs w:val="24"/>
          <w:lang w:val="bg-BG"/>
        </w:rPr>
        <w:t>ще има косвено отражение при изпълнението на разпоредбите на Закона за розата, като основен акцент е да съдейства за</w:t>
      </w:r>
      <w:r w:rsidRPr="006D3955">
        <w:rPr>
          <w:rFonts w:ascii="Times New Roman" w:hAnsi="Times New Roman"/>
          <w:sz w:val="24"/>
          <w:szCs w:val="24"/>
          <w:lang w:val="bg-BG"/>
        </w:rPr>
        <w:t xml:space="preserve"> повишаване на конкурентоспособността на българските предприятия </w:t>
      </w:r>
      <w:r>
        <w:rPr>
          <w:rFonts w:ascii="Times New Roman" w:hAnsi="Times New Roman"/>
          <w:sz w:val="24"/>
          <w:szCs w:val="24"/>
          <w:lang w:val="bg-BG"/>
        </w:rPr>
        <w:t xml:space="preserve">за производство на продукти от маслодайна роза </w:t>
      </w:r>
      <w:r w:rsidRPr="006D3955">
        <w:rPr>
          <w:rFonts w:ascii="Times New Roman" w:hAnsi="Times New Roman"/>
          <w:sz w:val="24"/>
          <w:szCs w:val="24"/>
          <w:lang w:val="bg-BG"/>
        </w:rPr>
        <w:t xml:space="preserve">и </w:t>
      </w:r>
      <w:r>
        <w:rPr>
          <w:rFonts w:ascii="Times New Roman" w:hAnsi="Times New Roman"/>
          <w:sz w:val="24"/>
          <w:szCs w:val="24"/>
          <w:lang w:val="bg-BG"/>
        </w:rPr>
        <w:t>за</w:t>
      </w:r>
      <w:r w:rsidRPr="006D3955">
        <w:rPr>
          <w:rFonts w:ascii="Times New Roman" w:hAnsi="Times New Roman"/>
          <w:sz w:val="24"/>
          <w:szCs w:val="24"/>
          <w:lang w:val="bg-BG"/>
        </w:rPr>
        <w:t xml:space="preserve"> насърчаване на тяхното развитие, стимулиране на предприемаческия дух и подкрепа на технологични и иновативни производства, развитие на публично-частното партньорство</w:t>
      </w:r>
      <w:r>
        <w:rPr>
          <w:rFonts w:ascii="Times New Roman" w:hAnsi="Times New Roman"/>
          <w:sz w:val="24"/>
          <w:szCs w:val="24"/>
          <w:lang w:val="bg-BG"/>
        </w:rPr>
        <w:t xml:space="preserve"> при производството на продукти от маслодайна роза</w:t>
      </w:r>
      <w:r w:rsidRPr="006D3955">
        <w:rPr>
          <w:rFonts w:ascii="Times New Roman" w:hAnsi="Times New Roman"/>
          <w:sz w:val="24"/>
          <w:szCs w:val="24"/>
          <w:lang w:val="bg-BG"/>
        </w:rPr>
        <w:t xml:space="preserve">. </w:t>
      </w:r>
    </w:p>
    <w:p w:rsidR="00E54835" w:rsidRPr="006D3955" w:rsidRDefault="00E54835" w:rsidP="00C15FA6">
      <w:pPr>
        <w:spacing w:after="0" w:line="360" w:lineRule="auto"/>
        <w:jc w:val="both"/>
        <w:rPr>
          <w:rFonts w:ascii="Times New Roman" w:eastAsia="Arial Unicode MS" w:hAnsi="Times New Roman"/>
          <w:sz w:val="24"/>
          <w:szCs w:val="24"/>
        </w:rPr>
      </w:pPr>
      <w:r>
        <w:rPr>
          <w:rFonts w:ascii="Times New Roman" w:eastAsia="Arial Unicode MS" w:hAnsi="Times New Roman"/>
          <w:sz w:val="24"/>
          <w:szCs w:val="24"/>
        </w:rPr>
        <w:t>Д</w:t>
      </w:r>
      <w:r w:rsidRPr="006D3955">
        <w:rPr>
          <w:rFonts w:ascii="Times New Roman" w:eastAsia="Arial Unicode MS" w:hAnsi="Times New Roman"/>
          <w:sz w:val="24"/>
          <w:szCs w:val="24"/>
        </w:rPr>
        <w:t xml:space="preserve">иректно отношение съгласно разпоредбите в проекта на Закона за маслодайната роза </w:t>
      </w:r>
      <w:r>
        <w:rPr>
          <w:rFonts w:ascii="Times New Roman" w:eastAsia="Arial Unicode MS" w:hAnsi="Times New Roman"/>
          <w:sz w:val="24"/>
          <w:szCs w:val="24"/>
        </w:rPr>
        <w:t xml:space="preserve">по специално </w:t>
      </w:r>
      <w:r w:rsidRPr="006D3955">
        <w:rPr>
          <w:rFonts w:ascii="Times New Roman" w:eastAsia="Arial Unicode MS" w:hAnsi="Times New Roman"/>
          <w:sz w:val="24"/>
          <w:szCs w:val="24"/>
        </w:rPr>
        <w:t>ще имат:</w:t>
      </w:r>
    </w:p>
    <w:p w:rsidR="00E54835" w:rsidRPr="006D3955" w:rsidRDefault="00E54835" w:rsidP="00C15FA6">
      <w:pPr>
        <w:spacing w:after="0" w:line="360" w:lineRule="auto"/>
        <w:jc w:val="both"/>
        <w:rPr>
          <w:rFonts w:ascii="Times New Roman" w:eastAsia="Arial Unicode MS" w:hAnsi="Times New Roman"/>
          <w:sz w:val="24"/>
          <w:szCs w:val="24"/>
        </w:rPr>
      </w:pPr>
      <w:r w:rsidRPr="006D3955">
        <w:rPr>
          <w:rFonts w:ascii="Times New Roman" w:eastAsia="Arial Unicode MS" w:hAnsi="Times New Roman"/>
          <w:b/>
          <w:sz w:val="24"/>
          <w:szCs w:val="24"/>
        </w:rPr>
        <w:t>Министерство на земеделието, храните и горите</w:t>
      </w:r>
      <w:r w:rsidRPr="006D3955">
        <w:rPr>
          <w:rFonts w:ascii="Times New Roman" w:eastAsia="Arial Unicode MS" w:hAnsi="Times New Roman"/>
          <w:sz w:val="24"/>
          <w:szCs w:val="24"/>
        </w:rPr>
        <w:t xml:space="preserve"> (МЗХГ) – като компетентен орган, отговарящ за политиката в земеделието. </w:t>
      </w:r>
    </w:p>
    <w:p w:rsidR="00E54835" w:rsidRPr="006D3955" w:rsidRDefault="00E54835" w:rsidP="00C15FA6">
      <w:pPr>
        <w:spacing w:after="0" w:line="360" w:lineRule="auto"/>
        <w:jc w:val="both"/>
        <w:rPr>
          <w:rFonts w:ascii="Times New Roman" w:hAnsi="Times New Roman"/>
          <w:sz w:val="24"/>
          <w:szCs w:val="24"/>
        </w:rPr>
      </w:pPr>
      <w:r w:rsidRPr="006D3955">
        <w:rPr>
          <w:rFonts w:ascii="Times New Roman" w:hAnsi="Times New Roman"/>
          <w:b/>
          <w:sz w:val="24"/>
          <w:szCs w:val="24"/>
        </w:rPr>
        <w:t xml:space="preserve">Изпълнителна агенция по </w:t>
      </w:r>
      <w:proofErr w:type="spellStart"/>
      <w:r w:rsidRPr="006D3955">
        <w:rPr>
          <w:rFonts w:ascii="Times New Roman" w:hAnsi="Times New Roman"/>
          <w:b/>
          <w:sz w:val="24"/>
          <w:szCs w:val="24"/>
        </w:rPr>
        <w:t>сортоизпитване</w:t>
      </w:r>
      <w:proofErr w:type="spellEnd"/>
      <w:r w:rsidRPr="006D3955">
        <w:rPr>
          <w:rFonts w:ascii="Times New Roman" w:hAnsi="Times New Roman"/>
          <w:b/>
          <w:sz w:val="24"/>
          <w:szCs w:val="24"/>
        </w:rPr>
        <w:t>, апробация и семеконтрол (ИАСАС)</w:t>
      </w:r>
      <w:r w:rsidRPr="006D3955">
        <w:rPr>
          <w:rFonts w:ascii="Times New Roman" w:hAnsi="Times New Roman"/>
          <w:sz w:val="24"/>
          <w:szCs w:val="24"/>
        </w:rPr>
        <w:t xml:space="preserve"> –</w:t>
      </w:r>
      <w:r>
        <w:rPr>
          <w:rFonts w:ascii="Times New Roman" w:hAnsi="Times New Roman"/>
          <w:sz w:val="24"/>
          <w:szCs w:val="24"/>
        </w:rPr>
        <w:t xml:space="preserve"> съгласно действащите разпоредби на Закона за посевния и посадъчния материал </w:t>
      </w:r>
      <w:r w:rsidRPr="006D3955">
        <w:rPr>
          <w:rFonts w:ascii="Times New Roman" w:hAnsi="Times New Roman"/>
          <w:sz w:val="24"/>
          <w:szCs w:val="24"/>
        </w:rPr>
        <w:t>осъществява контрол при производството, заготовката, разпространяването, търговията и съхраняването на посадъч</w:t>
      </w:r>
      <w:r>
        <w:rPr>
          <w:rFonts w:ascii="Times New Roman" w:hAnsi="Times New Roman"/>
          <w:sz w:val="24"/>
          <w:szCs w:val="24"/>
        </w:rPr>
        <w:t xml:space="preserve">ният </w:t>
      </w:r>
      <w:r w:rsidRPr="006D3955">
        <w:rPr>
          <w:rFonts w:ascii="Times New Roman" w:hAnsi="Times New Roman"/>
          <w:sz w:val="24"/>
          <w:szCs w:val="24"/>
        </w:rPr>
        <w:t>материал</w:t>
      </w:r>
      <w:r>
        <w:rPr>
          <w:rFonts w:ascii="Times New Roman" w:hAnsi="Times New Roman"/>
          <w:sz w:val="24"/>
          <w:szCs w:val="24"/>
        </w:rPr>
        <w:t xml:space="preserve"> от маслодайна роза, </w:t>
      </w:r>
      <w:r w:rsidRPr="006D3955">
        <w:rPr>
          <w:rFonts w:ascii="Times New Roman" w:hAnsi="Times New Roman"/>
          <w:sz w:val="24"/>
          <w:szCs w:val="24"/>
        </w:rPr>
        <w:t>оценяване качествата на посадъчния материал</w:t>
      </w:r>
      <w:r>
        <w:rPr>
          <w:rFonts w:ascii="Times New Roman" w:hAnsi="Times New Roman"/>
          <w:sz w:val="24"/>
          <w:szCs w:val="24"/>
        </w:rPr>
        <w:t xml:space="preserve"> от маслодайна роза и картотекиране на площите по видове  маслодайна роза</w:t>
      </w:r>
      <w:r w:rsidRPr="006D3955">
        <w:rPr>
          <w:rFonts w:ascii="Times New Roman" w:hAnsi="Times New Roman"/>
          <w:sz w:val="24"/>
          <w:szCs w:val="24"/>
        </w:rPr>
        <w:t>.</w:t>
      </w:r>
    </w:p>
    <w:p w:rsidR="00E54835" w:rsidRPr="006D3955" w:rsidRDefault="00E54835" w:rsidP="00C15FA6">
      <w:pPr>
        <w:spacing w:after="0" w:line="360" w:lineRule="auto"/>
        <w:jc w:val="both"/>
        <w:rPr>
          <w:rFonts w:ascii="Times New Roman" w:eastAsia="Arial Unicode MS" w:hAnsi="Times New Roman"/>
          <w:sz w:val="24"/>
          <w:szCs w:val="24"/>
        </w:rPr>
      </w:pPr>
      <w:r w:rsidRPr="006D3955">
        <w:rPr>
          <w:rFonts w:ascii="Times New Roman" w:eastAsia="Arial Unicode MS" w:hAnsi="Times New Roman"/>
          <w:b/>
          <w:sz w:val="24"/>
          <w:szCs w:val="24"/>
        </w:rPr>
        <w:t>Българска агенция по безопасност на храните (БАБХ)</w:t>
      </w:r>
      <w:r w:rsidRPr="006D3955">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6D3955">
        <w:rPr>
          <w:rFonts w:ascii="Times New Roman" w:eastAsia="Arial Unicode MS" w:hAnsi="Times New Roman"/>
          <w:sz w:val="24"/>
          <w:szCs w:val="24"/>
        </w:rPr>
        <w:t xml:space="preserve">осъществява официален контрол по отношение на изискванията към </w:t>
      </w:r>
      <w:proofErr w:type="spellStart"/>
      <w:r w:rsidRPr="006D3955">
        <w:rPr>
          <w:rFonts w:ascii="Times New Roman" w:eastAsia="Arial Unicode MS" w:hAnsi="Times New Roman"/>
          <w:sz w:val="24"/>
          <w:szCs w:val="24"/>
        </w:rPr>
        <w:t>фитосанитарната</w:t>
      </w:r>
      <w:proofErr w:type="spellEnd"/>
      <w:r w:rsidRPr="006D3955">
        <w:rPr>
          <w:rFonts w:ascii="Times New Roman" w:eastAsia="Arial Unicode MS" w:hAnsi="Times New Roman"/>
          <w:sz w:val="24"/>
          <w:szCs w:val="24"/>
        </w:rPr>
        <w:t xml:space="preserve"> дейност, </w:t>
      </w:r>
      <w:r>
        <w:rPr>
          <w:rFonts w:ascii="Times New Roman" w:eastAsia="Arial Unicode MS" w:hAnsi="Times New Roman"/>
          <w:sz w:val="24"/>
          <w:szCs w:val="24"/>
        </w:rPr>
        <w:t>използването на про</w:t>
      </w:r>
      <w:r w:rsidRPr="006D3955">
        <w:rPr>
          <w:rFonts w:ascii="Times New Roman" w:eastAsia="Arial Unicode MS" w:hAnsi="Times New Roman"/>
          <w:sz w:val="24"/>
          <w:szCs w:val="24"/>
        </w:rPr>
        <w:t>дуктите за растителна защита и торовете</w:t>
      </w:r>
      <w:r>
        <w:rPr>
          <w:rFonts w:ascii="Times New Roman" w:eastAsia="Arial Unicode MS" w:hAnsi="Times New Roman"/>
          <w:sz w:val="24"/>
          <w:szCs w:val="24"/>
        </w:rPr>
        <w:t xml:space="preserve"> при създаването и отглеждането на насажденията от маслодайна роза.</w:t>
      </w:r>
      <w:r w:rsidRPr="006D3955">
        <w:rPr>
          <w:rFonts w:ascii="Times New Roman" w:eastAsia="Arial Unicode MS" w:hAnsi="Times New Roman"/>
          <w:sz w:val="24"/>
          <w:szCs w:val="24"/>
        </w:rPr>
        <w:t xml:space="preserve"> </w:t>
      </w:r>
    </w:p>
    <w:p w:rsidR="00E54835" w:rsidRPr="006D3955" w:rsidRDefault="00E54835" w:rsidP="00C15FA6">
      <w:pPr>
        <w:spacing w:after="0" w:line="360" w:lineRule="auto"/>
        <w:jc w:val="both"/>
        <w:rPr>
          <w:rFonts w:ascii="Times New Roman" w:eastAsia="Arial Unicode MS" w:hAnsi="Times New Roman"/>
          <w:sz w:val="24"/>
          <w:szCs w:val="24"/>
        </w:rPr>
      </w:pPr>
      <w:r w:rsidRPr="006D3955">
        <w:rPr>
          <w:rFonts w:ascii="Times New Roman" w:eastAsia="Arial Unicode MS" w:hAnsi="Times New Roman"/>
          <w:b/>
          <w:sz w:val="24"/>
          <w:szCs w:val="24"/>
        </w:rPr>
        <w:lastRenderedPageBreak/>
        <w:t>Областни дирекции по „Земеделие“ (ОДЗ)</w:t>
      </w:r>
      <w:r w:rsidRPr="006D3955">
        <w:rPr>
          <w:rFonts w:ascii="Times New Roman" w:eastAsia="Arial Unicode MS" w:hAnsi="Times New Roman"/>
          <w:sz w:val="24"/>
          <w:szCs w:val="24"/>
        </w:rPr>
        <w:t xml:space="preserve"> –</w:t>
      </w:r>
      <w:r>
        <w:rPr>
          <w:rFonts w:ascii="Times New Roman" w:eastAsia="Arial Unicode MS" w:hAnsi="Times New Roman"/>
          <w:sz w:val="24"/>
          <w:szCs w:val="24"/>
        </w:rPr>
        <w:t xml:space="preserve"> осъществяват </w:t>
      </w:r>
      <w:r w:rsidRPr="006D3955">
        <w:rPr>
          <w:rFonts w:ascii="Times New Roman" w:hAnsi="Times New Roman"/>
          <w:sz w:val="24"/>
          <w:szCs w:val="24"/>
        </w:rPr>
        <w:t>извършва</w:t>
      </w:r>
      <w:r>
        <w:rPr>
          <w:rFonts w:ascii="Times New Roman" w:hAnsi="Times New Roman"/>
          <w:sz w:val="24"/>
          <w:szCs w:val="24"/>
        </w:rPr>
        <w:t xml:space="preserve">нето на </w:t>
      </w:r>
      <w:r w:rsidRPr="006D3955">
        <w:rPr>
          <w:rFonts w:ascii="Times New Roman" w:hAnsi="Times New Roman"/>
          <w:sz w:val="24"/>
          <w:szCs w:val="24"/>
        </w:rPr>
        <w:t>регистрация в Системата за идентификация на земеделските парцели (СИЗП) на земеделски стопани и ползваните от тях земеделски площи за кандидатстване по схеми и мерки, свързани с плащане на площ, както и по други схеми и мерки по ОСП на ЕС, като предават тези данни в електронен вид в Министерството на земеделието, храните и горите за обобщаване и подаване в Държавен фонд "Земеделие" - Разплащателна агенция. В тяхната дейност са включени още и организирането и поддържането на данните в СИЗП в актуално състояние, включително чрез проверки и измерване на място, оказват съдействие на лицата, кандидатстващи по схемите и мерките за подпомагане в предвидените от закона случаи, подпомагат извършването на проверки на място, свързани с контрола по схемите и мерките за подпомагане и други дейности. Във връзка с изпълнението на действащите контролни функции на ОДЗ, в проекта на Закон за маслодайната роза е предвидено разширяване обхвата на контролната дейност на ОДЗ, като за целта на тях ще бъдат възложени функции за извършването на регистрацията на обектите за преработка на цвят от маслодайна роза (</w:t>
      </w:r>
      <w:proofErr w:type="spellStart"/>
      <w:r w:rsidRPr="006D3955">
        <w:rPr>
          <w:rFonts w:ascii="Times New Roman" w:hAnsi="Times New Roman"/>
          <w:sz w:val="24"/>
          <w:szCs w:val="24"/>
        </w:rPr>
        <w:t>дестилерии</w:t>
      </w:r>
      <w:proofErr w:type="spellEnd"/>
      <w:r w:rsidRPr="006D3955">
        <w:rPr>
          <w:rFonts w:ascii="Times New Roman" w:hAnsi="Times New Roman"/>
          <w:sz w:val="24"/>
          <w:szCs w:val="24"/>
        </w:rPr>
        <w:t xml:space="preserve">/розоварни) и </w:t>
      </w:r>
      <w:proofErr w:type="spellStart"/>
      <w:r w:rsidRPr="006D3955">
        <w:rPr>
          <w:rFonts w:ascii="Times New Roman" w:hAnsi="Times New Roman"/>
          <w:sz w:val="24"/>
          <w:szCs w:val="24"/>
        </w:rPr>
        <w:t>последващият</w:t>
      </w:r>
      <w:proofErr w:type="spellEnd"/>
      <w:r w:rsidRPr="006D3955">
        <w:rPr>
          <w:rFonts w:ascii="Times New Roman" w:hAnsi="Times New Roman"/>
          <w:sz w:val="24"/>
          <w:szCs w:val="24"/>
        </w:rPr>
        <w:t xml:space="preserve"> контрол върху тях.</w:t>
      </w:r>
    </w:p>
    <w:p w:rsidR="00E54835" w:rsidRPr="006D3955" w:rsidRDefault="00E54835" w:rsidP="00C15FA6">
      <w:pPr>
        <w:spacing w:after="0" w:line="360" w:lineRule="auto"/>
        <w:jc w:val="both"/>
        <w:rPr>
          <w:rFonts w:ascii="Times New Roman" w:eastAsia="Arial Unicode MS" w:hAnsi="Times New Roman"/>
          <w:sz w:val="24"/>
          <w:szCs w:val="24"/>
        </w:rPr>
      </w:pPr>
      <w:r w:rsidRPr="006D3955">
        <w:rPr>
          <w:rFonts w:ascii="Times New Roman" w:hAnsi="Times New Roman"/>
          <w:b/>
          <w:sz w:val="24"/>
          <w:szCs w:val="24"/>
        </w:rPr>
        <w:t>Институт по розата и етерично маслените култури в гр. Казанлък</w:t>
      </w:r>
      <w:r w:rsidRPr="006D3955">
        <w:rPr>
          <w:rFonts w:ascii="Times New Roman" w:hAnsi="Times New Roman"/>
          <w:sz w:val="24"/>
          <w:szCs w:val="24"/>
        </w:rPr>
        <w:t xml:space="preserve"> </w:t>
      </w:r>
      <w:r w:rsidRPr="006D3955">
        <w:rPr>
          <w:rFonts w:ascii="Times New Roman" w:eastAsia="Arial Unicode MS" w:hAnsi="Times New Roman"/>
          <w:sz w:val="24"/>
          <w:szCs w:val="24"/>
        </w:rPr>
        <w:t>–</w:t>
      </w:r>
      <w:r w:rsidRPr="006D3955">
        <w:rPr>
          <w:rFonts w:ascii="Times New Roman" w:hAnsi="Times New Roman"/>
          <w:sz w:val="24"/>
          <w:szCs w:val="24"/>
        </w:rPr>
        <w:t xml:space="preserve"> основен център за научно-изследователска, приложна, обслужваща и спомагателна дейност в областта на етеричномаслените и лечебни култури в България. Значителна част от дейността на Института е в направлението Технология на преработката на етеричномаслени и лечебни растения.  </w:t>
      </w:r>
      <w:r w:rsidRPr="006D3955">
        <w:rPr>
          <w:rFonts w:ascii="Times New Roman" w:eastAsia="Arial Unicode MS" w:hAnsi="Times New Roman"/>
          <w:sz w:val="24"/>
          <w:szCs w:val="24"/>
        </w:rPr>
        <w:t xml:space="preserve">Селекционната работа с маслодайната роза датира от 1950 г., като широко е разгърната след 60-те години в ИРЕМК. </w:t>
      </w:r>
      <w:r>
        <w:rPr>
          <w:rFonts w:ascii="Times New Roman" w:eastAsia="Arial Unicode MS" w:hAnsi="Times New Roman"/>
          <w:sz w:val="24"/>
          <w:szCs w:val="24"/>
        </w:rPr>
        <w:t xml:space="preserve">В резултат на </w:t>
      </w:r>
      <w:r w:rsidRPr="006D3955">
        <w:rPr>
          <w:rFonts w:ascii="Times New Roman" w:eastAsia="Arial Unicode MS" w:hAnsi="Times New Roman"/>
          <w:sz w:val="24"/>
          <w:szCs w:val="24"/>
        </w:rPr>
        <w:t>тази селекция са сортовете Свежен /автор проф.Стайков/ и Искра /автор ст.н.с. Н.</w:t>
      </w:r>
      <w:proofErr w:type="spellStart"/>
      <w:r w:rsidRPr="006D3955">
        <w:rPr>
          <w:rFonts w:ascii="Times New Roman" w:eastAsia="Arial Unicode MS" w:hAnsi="Times New Roman"/>
          <w:sz w:val="24"/>
          <w:szCs w:val="24"/>
        </w:rPr>
        <w:t>Астаджов</w:t>
      </w:r>
      <w:proofErr w:type="spellEnd"/>
      <w:r w:rsidRPr="006D3955">
        <w:rPr>
          <w:rFonts w:ascii="Times New Roman" w:eastAsia="Arial Unicode MS" w:hAnsi="Times New Roman"/>
          <w:sz w:val="24"/>
          <w:szCs w:val="24"/>
        </w:rPr>
        <w:t xml:space="preserve">/. Сорт Искра е райониран за страната и се използва за стандарт в системата на ИАСАС. През последните години са признати високодобивните, студоустойчиви сортове </w:t>
      </w:r>
      <w:proofErr w:type="spellStart"/>
      <w:r w:rsidRPr="006D3955">
        <w:rPr>
          <w:rFonts w:ascii="Times New Roman" w:eastAsia="Arial Unicode MS" w:hAnsi="Times New Roman"/>
          <w:sz w:val="24"/>
          <w:szCs w:val="24"/>
        </w:rPr>
        <w:t>Елейна</w:t>
      </w:r>
      <w:proofErr w:type="spellEnd"/>
      <w:r w:rsidRPr="006D3955">
        <w:rPr>
          <w:rFonts w:ascii="Times New Roman" w:eastAsia="Arial Unicode MS" w:hAnsi="Times New Roman"/>
          <w:sz w:val="24"/>
          <w:szCs w:val="24"/>
        </w:rPr>
        <w:t xml:space="preserve"> и </w:t>
      </w:r>
      <w:proofErr w:type="spellStart"/>
      <w:r w:rsidRPr="006D3955">
        <w:rPr>
          <w:rFonts w:ascii="Times New Roman" w:eastAsia="Arial Unicode MS" w:hAnsi="Times New Roman"/>
          <w:sz w:val="24"/>
          <w:szCs w:val="24"/>
        </w:rPr>
        <w:t>Янина</w:t>
      </w:r>
      <w:proofErr w:type="spellEnd"/>
      <w:r w:rsidRPr="006D3955">
        <w:rPr>
          <w:rFonts w:ascii="Times New Roman" w:eastAsia="Arial Unicode MS" w:hAnsi="Times New Roman"/>
          <w:sz w:val="24"/>
          <w:szCs w:val="24"/>
        </w:rPr>
        <w:t xml:space="preserve"> /автор ст.н.с. д-р Райчо Цветков/, създадени по метода на радиационния и химически </w:t>
      </w:r>
      <w:proofErr w:type="spellStart"/>
      <w:r w:rsidRPr="006D3955">
        <w:rPr>
          <w:rFonts w:ascii="Times New Roman" w:eastAsia="Arial Unicode MS" w:hAnsi="Times New Roman"/>
          <w:sz w:val="24"/>
          <w:szCs w:val="24"/>
        </w:rPr>
        <w:t>мутагенез</w:t>
      </w:r>
      <w:proofErr w:type="spellEnd"/>
      <w:r w:rsidRPr="006D3955">
        <w:rPr>
          <w:rFonts w:ascii="Times New Roman" w:eastAsia="Arial Unicode MS" w:hAnsi="Times New Roman"/>
          <w:sz w:val="24"/>
          <w:szCs w:val="24"/>
        </w:rPr>
        <w:t xml:space="preserve">. Днес в Института се работи по селекционна програма за създаване на сорт от бяла маслодайна роза, с високо съдържание и балансиран състав на етеричното масло, близко до това на Казанлъшката маслодайна роза. В процес на изпитване са нови видове маслодайни рози, </w:t>
      </w:r>
      <w:proofErr w:type="spellStart"/>
      <w:r w:rsidRPr="006D3955">
        <w:rPr>
          <w:rFonts w:ascii="Times New Roman" w:eastAsia="Arial Unicode MS" w:hAnsi="Times New Roman"/>
          <w:sz w:val="24"/>
          <w:szCs w:val="24"/>
        </w:rPr>
        <w:t>интродуцирани</w:t>
      </w:r>
      <w:proofErr w:type="spellEnd"/>
      <w:r w:rsidRPr="006D3955">
        <w:rPr>
          <w:rFonts w:ascii="Times New Roman" w:eastAsia="Arial Unicode MS" w:hAnsi="Times New Roman"/>
          <w:sz w:val="24"/>
          <w:szCs w:val="24"/>
        </w:rPr>
        <w:t xml:space="preserve"> от Англия, част от тях </w:t>
      </w:r>
      <w:proofErr w:type="spellStart"/>
      <w:r w:rsidRPr="006D3955">
        <w:rPr>
          <w:rFonts w:ascii="Times New Roman" w:eastAsia="Arial Unicode MS" w:hAnsi="Times New Roman"/>
          <w:sz w:val="24"/>
          <w:szCs w:val="24"/>
        </w:rPr>
        <w:t>ремонтантни</w:t>
      </w:r>
      <w:proofErr w:type="spellEnd"/>
      <w:r w:rsidRPr="006D3955">
        <w:rPr>
          <w:rFonts w:ascii="Times New Roman" w:eastAsia="Arial Unicode MS" w:hAnsi="Times New Roman"/>
          <w:sz w:val="24"/>
          <w:szCs w:val="24"/>
        </w:rPr>
        <w:t xml:space="preserve">, като едновременно с това същите са включени в селекционни задачи. За пръв път при маслодайната роза се въвежда методът </w:t>
      </w:r>
      <w:proofErr w:type="spellStart"/>
      <w:r w:rsidRPr="006D3955">
        <w:rPr>
          <w:rFonts w:ascii="Times New Roman" w:eastAsia="Arial Unicode MS" w:hAnsi="Times New Roman"/>
          <w:sz w:val="24"/>
          <w:szCs w:val="24"/>
        </w:rPr>
        <w:t>инцухт</w:t>
      </w:r>
      <w:proofErr w:type="spellEnd"/>
      <w:r w:rsidRPr="006D3955">
        <w:rPr>
          <w:rFonts w:ascii="Times New Roman" w:eastAsia="Arial Unicode MS" w:hAnsi="Times New Roman"/>
          <w:sz w:val="24"/>
          <w:szCs w:val="24"/>
        </w:rPr>
        <w:t xml:space="preserve"> за получаване на </w:t>
      </w:r>
      <w:proofErr w:type="spellStart"/>
      <w:r w:rsidRPr="006D3955">
        <w:rPr>
          <w:rFonts w:ascii="Times New Roman" w:eastAsia="Arial Unicode MS" w:hAnsi="Times New Roman"/>
          <w:sz w:val="24"/>
          <w:szCs w:val="24"/>
        </w:rPr>
        <w:lastRenderedPageBreak/>
        <w:t>хомозиготни</w:t>
      </w:r>
      <w:proofErr w:type="spellEnd"/>
      <w:r w:rsidRPr="006D3955">
        <w:rPr>
          <w:rFonts w:ascii="Times New Roman" w:eastAsia="Arial Unicode MS" w:hAnsi="Times New Roman"/>
          <w:sz w:val="24"/>
          <w:szCs w:val="24"/>
        </w:rPr>
        <w:t xml:space="preserve"> форми, стъпало към определяне генетичната идентичност на нашата роза – един въпрос, който все още не е ясен за науката.</w:t>
      </w:r>
    </w:p>
    <w:p w:rsidR="00E54835" w:rsidRPr="006D3955" w:rsidRDefault="00E54835" w:rsidP="00C15FA6">
      <w:pPr>
        <w:spacing w:after="0" w:line="360" w:lineRule="auto"/>
        <w:jc w:val="both"/>
        <w:rPr>
          <w:rFonts w:ascii="Times New Roman" w:eastAsia="Arial Unicode MS" w:hAnsi="Times New Roman"/>
          <w:sz w:val="24"/>
          <w:szCs w:val="24"/>
        </w:rPr>
      </w:pPr>
      <w:r w:rsidRPr="006D3955">
        <w:rPr>
          <w:rFonts w:ascii="Times New Roman" w:eastAsia="Arial Unicode MS" w:hAnsi="Times New Roman"/>
          <w:b/>
          <w:sz w:val="24"/>
          <w:szCs w:val="24"/>
        </w:rPr>
        <w:t>Регионалните здравни инспекции</w:t>
      </w:r>
      <w:r w:rsidRPr="006D3955">
        <w:rPr>
          <w:rFonts w:ascii="Times New Roman" w:eastAsia="Arial Unicode MS" w:hAnsi="Times New Roman"/>
          <w:sz w:val="24"/>
          <w:szCs w:val="24"/>
        </w:rPr>
        <w:t xml:space="preserve"> </w:t>
      </w:r>
      <w:r w:rsidRPr="005A71E0">
        <w:rPr>
          <w:rFonts w:ascii="Times New Roman" w:eastAsia="Arial Unicode MS" w:hAnsi="Times New Roman"/>
          <w:b/>
          <w:sz w:val="24"/>
          <w:szCs w:val="24"/>
        </w:rPr>
        <w:t>(РЗИ)</w:t>
      </w:r>
      <w:r w:rsidRPr="006D3955">
        <w:rPr>
          <w:rFonts w:ascii="Times New Roman" w:eastAsia="Arial Unicode MS" w:hAnsi="Times New Roman"/>
          <w:sz w:val="24"/>
          <w:szCs w:val="24"/>
        </w:rPr>
        <w:t xml:space="preserve"> </w:t>
      </w:r>
      <w:r>
        <w:rPr>
          <w:rFonts w:ascii="Times New Roman" w:eastAsia="Arial Unicode MS" w:hAnsi="Times New Roman"/>
          <w:sz w:val="24"/>
          <w:szCs w:val="24"/>
        </w:rPr>
        <w:t>т</w:t>
      </w:r>
      <w:r w:rsidRPr="006D3955">
        <w:rPr>
          <w:rFonts w:ascii="Times New Roman" w:eastAsia="Arial Unicode MS" w:hAnsi="Times New Roman"/>
          <w:sz w:val="24"/>
          <w:szCs w:val="24"/>
        </w:rPr>
        <w:t>яхната дейност е насочена към организиране и ефективно осъществяване на държавната здравна политика на територията на съответната област, засилване и повишаване ефективността на държавния здравен контрол</w:t>
      </w:r>
      <w:r>
        <w:rPr>
          <w:rFonts w:ascii="Times New Roman" w:eastAsia="Arial Unicode MS" w:hAnsi="Times New Roman"/>
          <w:sz w:val="24"/>
          <w:szCs w:val="24"/>
        </w:rPr>
        <w:t>,</w:t>
      </w:r>
      <w:r w:rsidRPr="006D3955">
        <w:rPr>
          <w:rFonts w:ascii="Times New Roman" w:eastAsia="Arial Unicode MS" w:hAnsi="Times New Roman"/>
          <w:sz w:val="24"/>
          <w:szCs w:val="24"/>
        </w:rPr>
        <w:t xml:space="preserve"> </w:t>
      </w:r>
      <w:proofErr w:type="spellStart"/>
      <w:r w:rsidRPr="006D3955">
        <w:rPr>
          <w:rFonts w:ascii="Times New Roman" w:eastAsia="Arial Unicode MS" w:hAnsi="Times New Roman"/>
          <w:sz w:val="24"/>
          <w:szCs w:val="24"/>
        </w:rPr>
        <w:t>контрол</w:t>
      </w:r>
      <w:proofErr w:type="spellEnd"/>
      <w:r w:rsidRPr="006D3955">
        <w:rPr>
          <w:rFonts w:ascii="Times New Roman" w:eastAsia="Arial Unicode MS" w:hAnsi="Times New Roman"/>
          <w:sz w:val="24"/>
          <w:szCs w:val="24"/>
        </w:rPr>
        <w:t xml:space="preserve"> по спазване и изпълнение на установените с нормативен акт здравни изисквания за обектите с обществено предназначение по § 1, т. 9 и т. 10 от допълнителната разпоредба на Закона за здравеопазването и др.</w:t>
      </w:r>
      <w:r w:rsidRPr="006D3955">
        <w:rPr>
          <w:rFonts w:ascii="Times New Roman" w:hAnsi="Times New Roman"/>
          <w:sz w:val="24"/>
          <w:szCs w:val="24"/>
        </w:rPr>
        <w:t xml:space="preserve"> </w:t>
      </w:r>
      <w:r>
        <w:rPr>
          <w:rFonts w:ascii="Times New Roman" w:hAnsi="Times New Roman"/>
          <w:sz w:val="24"/>
          <w:szCs w:val="24"/>
        </w:rPr>
        <w:t xml:space="preserve">Съгласно разпоредбите предвидени в проекта на закон за маслодайната роза </w:t>
      </w:r>
      <w:r>
        <w:rPr>
          <w:rFonts w:ascii="Times New Roman" w:eastAsia="Arial Unicode MS" w:hAnsi="Times New Roman"/>
          <w:sz w:val="24"/>
          <w:szCs w:val="24"/>
        </w:rPr>
        <w:t>РЗИ, ще</w:t>
      </w:r>
      <w:r w:rsidRPr="006D3955">
        <w:rPr>
          <w:rFonts w:ascii="Times New Roman" w:eastAsia="Arial Unicode MS" w:hAnsi="Times New Roman"/>
          <w:sz w:val="24"/>
          <w:szCs w:val="24"/>
        </w:rPr>
        <w:t xml:space="preserve"> осъществяват на територията на съответната област дейности по държавен здравен контрол, проверки по сигнали на граждани, свързани с </w:t>
      </w:r>
      <w:r>
        <w:rPr>
          <w:rFonts w:ascii="Times New Roman" w:eastAsia="Arial Unicode MS" w:hAnsi="Times New Roman"/>
          <w:sz w:val="24"/>
          <w:szCs w:val="24"/>
        </w:rPr>
        <w:t>производството на козметични и/или лекарствени продукти в които са използвани продукти от маслодайна роза.</w:t>
      </w:r>
      <w:r w:rsidRPr="006D3955">
        <w:rPr>
          <w:rFonts w:ascii="Times New Roman" w:eastAsia="Arial Unicode MS" w:hAnsi="Times New Roman"/>
          <w:sz w:val="24"/>
          <w:szCs w:val="24"/>
        </w:rPr>
        <w:t xml:space="preserve"> </w:t>
      </w:r>
    </w:p>
    <w:p w:rsidR="00E54835" w:rsidRPr="006D3955" w:rsidRDefault="00E54835" w:rsidP="00C15FA6">
      <w:pPr>
        <w:spacing w:after="0" w:line="360" w:lineRule="auto"/>
        <w:jc w:val="both"/>
        <w:rPr>
          <w:rFonts w:ascii="Times New Roman" w:hAnsi="Times New Roman"/>
          <w:sz w:val="24"/>
          <w:szCs w:val="24"/>
        </w:rPr>
      </w:pPr>
      <w:r w:rsidRPr="006D3955">
        <w:rPr>
          <w:rFonts w:ascii="Times New Roman" w:eastAsia="Arial Unicode MS" w:hAnsi="Times New Roman"/>
          <w:b/>
          <w:sz w:val="24"/>
          <w:szCs w:val="24"/>
        </w:rPr>
        <w:t>Министерство на икономиката</w:t>
      </w:r>
      <w:r w:rsidRPr="006D3955">
        <w:rPr>
          <w:rFonts w:ascii="Times New Roman" w:eastAsia="Arial Unicode MS" w:hAnsi="Times New Roman"/>
          <w:sz w:val="24"/>
          <w:szCs w:val="24"/>
        </w:rPr>
        <w:t xml:space="preserve">  - компетентен орган, отговарящ за </w:t>
      </w:r>
      <w:r w:rsidRPr="006D3955">
        <w:rPr>
          <w:rFonts w:ascii="Times New Roman" w:hAnsi="Times New Roman"/>
          <w:sz w:val="24"/>
          <w:szCs w:val="24"/>
        </w:rPr>
        <w:t xml:space="preserve">икономическото развитие на страната са устойчиво производство, повишена производителност и конкурентоспособност, основана на нови технологии, иновации и модерни индустриални политики.  Ефективното външноикономическо сътрудничество </w:t>
      </w:r>
      <w:r>
        <w:rPr>
          <w:rFonts w:ascii="Times New Roman" w:hAnsi="Times New Roman"/>
          <w:sz w:val="24"/>
          <w:szCs w:val="24"/>
        </w:rPr>
        <w:t xml:space="preserve">което </w:t>
      </w:r>
      <w:r w:rsidRPr="006D3955">
        <w:rPr>
          <w:rFonts w:ascii="Times New Roman" w:hAnsi="Times New Roman"/>
          <w:sz w:val="24"/>
          <w:szCs w:val="24"/>
        </w:rPr>
        <w:t xml:space="preserve"> е съществена част от политиките на министерството в подкрепа на стабилния икономически растеж на страната</w:t>
      </w:r>
      <w:r>
        <w:rPr>
          <w:rFonts w:ascii="Times New Roman" w:hAnsi="Times New Roman"/>
          <w:sz w:val="24"/>
          <w:szCs w:val="24"/>
        </w:rPr>
        <w:t>, се отразява и при търговията на продуктите от маслодайна роза</w:t>
      </w:r>
      <w:r w:rsidRPr="006D3955">
        <w:rPr>
          <w:rFonts w:ascii="Times New Roman" w:hAnsi="Times New Roman"/>
          <w:sz w:val="24"/>
          <w:szCs w:val="24"/>
        </w:rPr>
        <w:t>. Насърчаване</w:t>
      </w:r>
      <w:r>
        <w:rPr>
          <w:rFonts w:ascii="Times New Roman" w:hAnsi="Times New Roman"/>
          <w:sz w:val="24"/>
          <w:szCs w:val="24"/>
        </w:rPr>
        <w:t>то</w:t>
      </w:r>
      <w:r w:rsidRPr="006D3955">
        <w:rPr>
          <w:rFonts w:ascii="Times New Roman" w:hAnsi="Times New Roman"/>
          <w:sz w:val="24"/>
          <w:szCs w:val="24"/>
        </w:rPr>
        <w:t xml:space="preserve"> на инвестиционната активност в сектор</w:t>
      </w:r>
      <w:r>
        <w:rPr>
          <w:rFonts w:ascii="Times New Roman" w:hAnsi="Times New Roman"/>
          <w:sz w:val="24"/>
          <w:szCs w:val="24"/>
        </w:rPr>
        <w:t>а на розопроизводството и получаването на продукти от маслодайна роза със</w:t>
      </w:r>
      <w:r w:rsidRPr="006D3955">
        <w:rPr>
          <w:rFonts w:ascii="Times New Roman" w:hAnsi="Times New Roman"/>
          <w:sz w:val="24"/>
          <w:szCs w:val="24"/>
        </w:rPr>
        <w:t xml:space="preserve"> създа</w:t>
      </w:r>
      <w:r>
        <w:rPr>
          <w:rFonts w:ascii="Times New Roman" w:hAnsi="Times New Roman"/>
          <w:sz w:val="24"/>
          <w:szCs w:val="24"/>
        </w:rPr>
        <w:t xml:space="preserve">дена </w:t>
      </w:r>
      <w:r w:rsidRPr="006D3955">
        <w:rPr>
          <w:rFonts w:ascii="Times New Roman" w:hAnsi="Times New Roman"/>
          <w:sz w:val="24"/>
          <w:szCs w:val="24"/>
        </w:rPr>
        <w:t xml:space="preserve"> висока добавена стойност </w:t>
      </w:r>
      <w:r>
        <w:rPr>
          <w:rFonts w:ascii="Times New Roman" w:hAnsi="Times New Roman"/>
          <w:sz w:val="24"/>
          <w:szCs w:val="24"/>
        </w:rPr>
        <w:t>ще повишават</w:t>
      </w:r>
      <w:r w:rsidRPr="006D3955">
        <w:rPr>
          <w:rFonts w:ascii="Times New Roman" w:hAnsi="Times New Roman"/>
          <w:sz w:val="24"/>
          <w:szCs w:val="24"/>
        </w:rPr>
        <w:t xml:space="preserve"> конкурентоспособността </w:t>
      </w:r>
      <w:r>
        <w:rPr>
          <w:rFonts w:ascii="Times New Roman" w:hAnsi="Times New Roman"/>
          <w:sz w:val="24"/>
          <w:szCs w:val="24"/>
        </w:rPr>
        <w:t xml:space="preserve">в сектора и </w:t>
      </w:r>
      <w:r w:rsidRPr="006D3955">
        <w:rPr>
          <w:rFonts w:ascii="Times New Roman" w:hAnsi="Times New Roman"/>
          <w:sz w:val="24"/>
          <w:szCs w:val="24"/>
        </w:rPr>
        <w:t xml:space="preserve"> икономиката. Повишаване на конкурентоспособността на българските фирми чрез прилагане на ефективна регулаторна рамка</w:t>
      </w:r>
      <w:r>
        <w:rPr>
          <w:rFonts w:ascii="Times New Roman" w:hAnsi="Times New Roman"/>
          <w:sz w:val="24"/>
          <w:szCs w:val="24"/>
        </w:rPr>
        <w:t xml:space="preserve"> за сектора на етерично маслените култури</w:t>
      </w:r>
      <w:r w:rsidRPr="006D3955">
        <w:rPr>
          <w:rFonts w:ascii="Times New Roman" w:hAnsi="Times New Roman"/>
          <w:sz w:val="24"/>
          <w:szCs w:val="24"/>
        </w:rPr>
        <w:t>, и стимулиране на износа.</w:t>
      </w:r>
    </w:p>
    <w:p w:rsidR="00E54835" w:rsidRDefault="00E54835" w:rsidP="00C15FA6">
      <w:pPr>
        <w:keepNext/>
        <w:keepLines/>
        <w:spacing w:before="200" w:after="0"/>
        <w:jc w:val="both"/>
        <w:outlineLvl w:val="1"/>
        <w:rPr>
          <w:rFonts w:ascii="Times New Roman" w:hAnsi="Times New Roman"/>
          <w:b/>
          <w:bCs/>
          <w:sz w:val="24"/>
          <w:szCs w:val="24"/>
        </w:rPr>
      </w:pPr>
      <w:bookmarkStart w:id="13" w:name="_Toc523820980"/>
      <w:bookmarkStart w:id="14" w:name="bookmark4"/>
      <w:r w:rsidRPr="008567F7">
        <w:rPr>
          <w:rFonts w:ascii="Times New Roman" w:hAnsi="Times New Roman"/>
          <w:b/>
          <w:bCs/>
          <w:sz w:val="24"/>
          <w:szCs w:val="24"/>
        </w:rPr>
        <w:t>III.</w:t>
      </w:r>
      <w:r>
        <w:rPr>
          <w:rFonts w:ascii="Times New Roman" w:hAnsi="Times New Roman"/>
          <w:b/>
          <w:bCs/>
          <w:sz w:val="24"/>
          <w:szCs w:val="24"/>
        </w:rPr>
        <w:t>2</w:t>
      </w:r>
      <w:r w:rsidRPr="008567F7">
        <w:rPr>
          <w:rFonts w:ascii="Times New Roman" w:hAnsi="Times New Roman"/>
          <w:b/>
          <w:bCs/>
          <w:sz w:val="24"/>
          <w:szCs w:val="24"/>
        </w:rPr>
        <w:t>.</w:t>
      </w:r>
      <w:r>
        <w:rPr>
          <w:rFonts w:ascii="Times New Roman" w:hAnsi="Times New Roman"/>
          <w:b/>
          <w:bCs/>
          <w:sz w:val="24"/>
          <w:szCs w:val="24"/>
        </w:rPr>
        <w:t xml:space="preserve"> земеделски стопани</w:t>
      </w:r>
    </w:p>
    <w:p w:rsidR="00E54835" w:rsidRPr="00E92034" w:rsidRDefault="00E54835" w:rsidP="00C15FA6">
      <w:pPr>
        <w:keepNext/>
        <w:keepLines/>
        <w:spacing w:before="200" w:after="0"/>
        <w:jc w:val="both"/>
        <w:outlineLvl w:val="1"/>
        <w:rPr>
          <w:rFonts w:ascii="Times New Roman" w:hAnsi="Times New Roman"/>
          <w:bCs/>
          <w:sz w:val="24"/>
          <w:szCs w:val="24"/>
        </w:rPr>
      </w:pPr>
      <w:r w:rsidRPr="00E92034">
        <w:rPr>
          <w:rFonts w:ascii="Times New Roman" w:hAnsi="Times New Roman"/>
          <w:bCs/>
          <w:sz w:val="24"/>
          <w:szCs w:val="24"/>
        </w:rPr>
        <w:t>Регистрирани земеделски стопани по чл. 7 от Закона за подпомагане на земеделските производители  - физически и юридически лица са 1159 броя стопанства с насаждения от маслодайна роза.</w:t>
      </w:r>
    </w:p>
    <w:p w:rsidR="00E54835" w:rsidRPr="008567F7" w:rsidRDefault="00E54835" w:rsidP="00C15FA6">
      <w:pPr>
        <w:keepNext/>
        <w:keepLines/>
        <w:spacing w:before="200" w:after="0"/>
        <w:jc w:val="both"/>
        <w:outlineLvl w:val="1"/>
        <w:rPr>
          <w:rFonts w:ascii="Times New Roman" w:hAnsi="Times New Roman"/>
          <w:b/>
          <w:bCs/>
          <w:sz w:val="24"/>
          <w:szCs w:val="24"/>
        </w:rPr>
      </w:pPr>
      <w:r w:rsidRPr="008567F7">
        <w:rPr>
          <w:rFonts w:ascii="Times New Roman" w:hAnsi="Times New Roman"/>
          <w:b/>
          <w:bCs/>
          <w:sz w:val="24"/>
          <w:szCs w:val="24"/>
        </w:rPr>
        <w:t>III.</w:t>
      </w:r>
      <w:r>
        <w:rPr>
          <w:rFonts w:ascii="Times New Roman" w:hAnsi="Times New Roman"/>
          <w:b/>
          <w:bCs/>
          <w:sz w:val="24"/>
          <w:szCs w:val="24"/>
        </w:rPr>
        <w:t>3</w:t>
      </w:r>
      <w:r w:rsidRPr="008567F7">
        <w:rPr>
          <w:rFonts w:ascii="Times New Roman" w:hAnsi="Times New Roman"/>
          <w:b/>
          <w:bCs/>
          <w:sz w:val="24"/>
          <w:szCs w:val="24"/>
        </w:rPr>
        <w:t>. Други</w:t>
      </w:r>
      <w:bookmarkEnd w:id="13"/>
      <w:r w:rsidRPr="008567F7">
        <w:rPr>
          <w:rFonts w:ascii="Times New Roman" w:hAnsi="Times New Roman"/>
          <w:b/>
          <w:bCs/>
          <w:sz w:val="24"/>
          <w:szCs w:val="24"/>
        </w:rPr>
        <w:t xml:space="preserve"> </w:t>
      </w:r>
    </w:p>
    <w:bookmarkEnd w:id="14"/>
    <w:p w:rsidR="00E54835" w:rsidRPr="00E92034" w:rsidRDefault="00E54835" w:rsidP="00E92034">
      <w:pPr>
        <w:pStyle w:val="ListParagraph"/>
        <w:numPr>
          <w:ilvl w:val="0"/>
          <w:numId w:val="9"/>
        </w:numPr>
        <w:spacing w:after="0"/>
        <w:jc w:val="both"/>
        <w:rPr>
          <w:rFonts w:ascii="Times New Roman" w:hAnsi="Times New Roman"/>
          <w:sz w:val="24"/>
          <w:szCs w:val="24"/>
        </w:rPr>
      </w:pPr>
      <w:r w:rsidRPr="00E92034">
        <w:rPr>
          <w:rFonts w:ascii="Times New Roman" w:hAnsi="Times New Roman"/>
          <w:sz w:val="24"/>
          <w:szCs w:val="24"/>
        </w:rPr>
        <w:t>Сдружение "Асоциация на розопроизводителите в България";</w:t>
      </w:r>
    </w:p>
    <w:p w:rsidR="00E54835" w:rsidRPr="008567F7" w:rsidRDefault="00E54835" w:rsidP="00C15FA6">
      <w:pPr>
        <w:pStyle w:val="NoSpacing"/>
        <w:numPr>
          <w:ilvl w:val="0"/>
          <w:numId w:val="9"/>
        </w:numPr>
        <w:spacing w:line="276" w:lineRule="auto"/>
        <w:jc w:val="both"/>
        <w:rPr>
          <w:rFonts w:ascii="Times New Roman" w:hAnsi="Times New Roman"/>
          <w:sz w:val="24"/>
          <w:szCs w:val="24"/>
          <w:lang w:val="bg-BG"/>
        </w:rPr>
      </w:pPr>
      <w:r w:rsidRPr="008567F7">
        <w:rPr>
          <w:rFonts w:ascii="Times New Roman" w:hAnsi="Times New Roman"/>
          <w:sz w:val="24"/>
          <w:szCs w:val="24"/>
          <w:lang w:val="bg-BG"/>
        </w:rPr>
        <w:t>Националния съюз на производителите на етерично-маслени култури в България;</w:t>
      </w:r>
    </w:p>
    <w:p w:rsidR="00E54835" w:rsidRPr="008567F7" w:rsidRDefault="00E54835" w:rsidP="00C15FA6">
      <w:pPr>
        <w:pStyle w:val="NoSpacing"/>
        <w:numPr>
          <w:ilvl w:val="0"/>
          <w:numId w:val="9"/>
        </w:numPr>
        <w:spacing w:line="276" w:lineRule="auto"/>
        <w:jc w:val="both"/>
        <w:rPr>
          <w:rFonts w:ascii="Times New Roman" w:hAnsi="Times New Roman"/>
          <w:bCs/>
          <w:sz w:val="24"/>
          <w:szCs w:val="24"/>
          <w:lang w:val="bg-BG"/>
        </w:rPr>
      </w:pPr>
      <w:r w:rsidRPr="008567F7">
        <w:rPr>
          <w:rFonts w:ascii="Times New Roman" w:hAnsi="Times New Roman"/>
          <w:sz w:val="24"/>
          <w:szCs w:val="24"/>
          <w:lang w:val="bg-BG"/>
        </w:rPr>
        <w:t>Сдружение „Обединение – Средногорие на розопроизводителите в България“;</w:t>
      </w:r>
    </w:p>
    <w:p w:rsidR="00E54835" w:rsidRPr="008567F7" w:rsidRDefault="00E54835" w:rsidP="00C15FA6">
      <w:pPr>
        <w:pStyle w:val="NoSpacing"/>
        <w:numPr>
          <w:ilvl w:val="0"/>
          <w:numId w:val="9"/>
        </w:numPr>
        <w:spacing w:line="276" w:lineRule="auto"/>
        <w:jc w:val="both"/>
        <w:rPr>
          <w:rFonts w:ascii="Times New Roman" w:hAnsi="Times New Roman"/>
          <w:sz w:val="24"/>
          <w:szCs w:val="24"/>
          <w:lang w:val="bg-BG"/>
        </w:rPr>
      </w:pPr>
      <w:r w:rsidRPr="008567F7">
        <w:rPr>
          <w:rFonts w:ascii="Times New Roman" w:hAnsi="Times New Roman"/>
          <w:sz w:val="24"/>
          <w:szCs w:val="24"/>
          <w:lang w:val="bg-BG"/>
        </w:rPr>
        <w:lastRenderedPageBreak/>
        <w:t>Национален клонов съюз на производителите на етеричномаслени, маслодайни и енергийни култури;</w:t>
      </w:r>
    </w:p>
    <w:p w:rsidR="00E54835" w:rsidRPr="008567F7" w:rsidRDefault="00E54835" w:rsidP="00C15FA6">
      <w:pPr>
        <w:pStyle w:val="NoSpacing"/>
        <w:numPr>
          <w:ilvl w:val="0"/>
          <w:numId w:val="9"/>
        </w:numPr>
        <w:spacing w:line="276" w:lineRule="auto"/>
        <w:jc w:val="both"/>
        <w:rPr>
          <w:rFonts w:ascii="Times New Roman" w:hAnsi="Times New Roman"/>
          <w:sz w:val="24"/>
          <w:szCs w:val="24"/>
          <w:lang w:val="bg-BG"/>
        </w:rPr>
      </w:pPr>
      <w:r w:rsidRPr="008567F7">
        <w:rPr>
          <w:rFonts w:ascii="Times New Roman" w:hAnsi="Times New Roman"/>
          <w:sz w:val="24"/>
          <w:szCs w:val="24"/>
          <w:lang w:val="bg-BG"/>
        </w:rPr>
        <w:t>Българска асоциация биопродукти;</w:t>
      </w:r>
    </w:p>
    <w:p w:rsidR="00E54835" w:rsidRPr="008567F7" w:rsidRDefault="00E54835" w:rsidP="00C15FA6">
      <w:pPr>
        <w:pStyle w:val="NoSpacing"/>
        <w:numPr>
          <w:ilvl w:val="0"/>
          <w:numId w:val="9"/>
        </w:numPr>
        <w:spacing w:line="276" w:lineRule="auto"/>
        <w:jc w:val="both"/>
        <w:rPr>
          <w:rFonts w:ascii="Times New Roman" w:hAnsi="Times New Roman"/>
          <w:sz w:val="24"/>
          <w:szCs w:val="24"/>
          <w:lang w:val="bg-BG"/>
        </w:rPr>
      </w:pPr>
      <w:r w:rsidRPr="008567F7">
        <w:rPr>
          <w:rFonts w:ascii="Times New Roman" w:hAnsi="Times New Roman"/>
          <w:sz w:val="24"/>
          <w:szCs w:val="24"/>
          <w:lang w:val="bg-BG"/>
        </w:rPr>
        <w:t>Българска национална асоциация етерични масла, парфюмерия и козметика (БНАЕМПК);</w:t>
      </w:r>
    </w:p>
    <w:p w:rsidR="00E54835" w:rsidRPr="008567F7" w:rsidRDefault="00E54835" w:rsidP="00C15FA6">
      <w:pPr>
        <w:pStyle w:val="NoSpacing"/>
        <w:numPr>
          <w:ilvl w:val="0"/>
          <w:numId w:val="9"/>
        </w:numPr>
        <w:spacing w:line="276" w:lineRule="auto"/>
        <w:jc w:val="both"/>
        <w:rPr>
          <w:rFonts w:ascii="Times New Roman" w:hAnsi="Times New Roman"/>
          <w:sz w:val="24"/>
          <w:szCs w:val="24"/>
          <w:lang w:val="bg-BG"/>
        </w:rPr>
      </w:pPr>
      <w:r w:rsidRPr="008567F7">
        <w:rPr>
          <w:rFonts w:ascii="Times New Roman" w:hAnsi="Times New Roman"/>
          <w:sz w:val="24"/>
          <w:szCs w:val="24"/>
          <w:lang w:val="bg-BG"/>
        </w:rPr>
        <w:t xml:space="preserve">Българска национална асоциация етерични масла; </w:t>
      </w:r>
    </w:p>
    <w:p w:rsidR="00E54835" w:rsidRPr="008567F7" w:rsidRDefault="00E54835" w:rsidP="00C15FA6">
      <w:pPr>
        <w:pStyle w:val="NoSpacing"/>
        <w:numPr>
          <w:ilvl w:val="0"/>
          <w:numId w:val="9"/>
        </w:numPr>
        <w:spacing w:line="276" w:lineRule="auto"/>
        <w:jc w:val="both"/>
        <w:rPr>
          <w:rFonts w:ascii="Times New Roman" w:hAnsi="Times New Roman"/>
          <w:sz w:val="24"/>
          <w:szCs w:val="24"/>
          <w:lang w:val="bg-BG"/>
        </w:rPr>
      </w:pPr>
      <w:proofErr w:type="spellStart"/>
      <w:r w:rsidRPr="008567F7">
        <w:rPr>
          <w:rFonts w:ascii="Times New Roman" w:hAnsi="Times New Roman"/>
          <w:sz w:val="24"/>
          <w:szCs w:val="24"/>
          <w:lang w:val="bg-BG"/>
        </w:rPr>
        <w:t>Розоберачи</w:t>
      </w:r>
      <w:proofErr w:type="spellEnd"/>
      <w:r w:rsidRPr="008567F7">
        <w:rPr>
          <w:rFonts w:ascii="Times New Roman" w:hAnsi="Times New Roman"/>
          <w:sz w:val="24"/>
          <w:szCs w:val="24"/>
          <w:lang w:val="bg-BG"/>
        </w:rPr>
        <w:t xml:space="preserve"> – не може да се посочи точният брой, поради фактът, че броят на </w:t>
      </w:r>
      <w:proofErr w:type="spellStart"/>
      <w:r w:rsidRPr="008567F7">
        <w:rPr>
          <w:rFonts w:ascii="Times New Roman" w:hAnsi="Times New Roman"/>
          <w:sz w:val="24"/>
          <w:szCs w:val="24"/>
          <w:lang w:val="bg-BG"/>
        </w:rPr>
        <w:t>розоберачите</w:t>
      </w:r>
      <w:proofErr w:type="spellEnd"/>
      <w:r w:rsidRPr="008567F7">
        <w:rPr>
          <w:rFonts w:ascii="Times New Roman" w:hAnsi="Times New Roman"/>
          <w:sz w:val="24"/>
          <w:szCs w:val="24"/>
          <w:lang w:val="bg-BG"/>
        </w:rPr>
        <w:t xml:space="preserve"> варира в зависимост от тяхната наличност, климатичните условия и  </w:t>
      </w:r>
      <w:proofErr w:type="spellStart"/>
      <w:r w:rsidRPr="008567F7">
        <w:rPr>
          <w:rFonts w:ascii="Times New Roman" w:hAnsi="Times New Roman"/>
          <w:sz w:val="24"/>
          <w:szCs w:val="24"/>
          <w:lang w:val="bg-BG"/>
        </w:rPr>
        <w:t>фенологичното</w:t>
      </w:r>
      <w:proofErr w:type="spellEnd"/>
      <w:r w:rsidRPr="008567F7">
        <w:rPr>
          <w:rFonts w:ascii="Times New Roman" w:hAnsi="Times New Roman"/>
          <w:sz w:val="24"/>
          <w:szCs w:val="24"/>
          <w:lang w:val="bg-BG"/>
        </w:rPr>
        <w:t xml:space="preserve"> развитие и периода на настъпване на цъфтеж на насажденията с маслодайна роза</w:t>
      </w:r>
      <w:r>
        <w:rPr>
          <w:rFonts w:ascii="Times New Roman" w:hAnsi="Times New Roman"/>
          <w:sz w:val="24"/>
          <w:szCs w:val="24"/>
          <w:lang w:val="bg-BG"/>
        </w:rPr>
        <w:t>;</w:t>
      </w:r>
    </w:p>
    <w:p w:rsidR="00E54835" w:rsidRPr="008567F7" w:rsidRDefault="00E54835" w:rsidP="00C15FA6">
      <w:pPr>
        <w:pStyle w:val="NoSpacing"/>
        <w:numPr>
          <w:ilvl w:val="0"/>
          <w:numId w:val="9"/>
        </w:numPr>
        <w:spacing w:line="276" w:lineRule="auto"/>
        <w:jc w:val="both"/>
        <w:rPr>
          <w:rFonts w:ascii="Times New Roman" w:hAnsi="Times New Roman"/>
          <w:sz w:val="24"/>
          <w:szCs w:val="24"/>
          <w:lang w:val="bg-BG"/>
        </w:rPr>
      </w:pPr>
      <w:r w:rsidRPr="008567F7">
        <w:rPr>
          <w:rFonts w:ascii="Times New Roman" w:hAnsi="Times New Roman"/>
          <w:sz w:val="24"/>
          <w:szCs w:val="24"/>
          <w:lang w:val="bg-BG"/>
        </w:rPr>
        <w:t>Лаборатории за извършване на качествен анализ на продуктите от маслодайна роза</w:t>
      </w:r>
      <w:r>
        <w:rPr>
          <w:rFonts w:ascii="Times New Roman" w:hAnsi="Times New Roman"/>
          <w:sz w:val="24"/>
          <w:szCs w:val="24"/>
          <w:lang w:val="bg-BG"/>
        </w:rPr>
        <w:t>;</w:t>
      </w:r>
    </w:p>
    <w:p w:rsidR="00E54835" w:rsidRPr="008567F7" w:rsidRDefault="00E54835" w:rsidP="00C15FA6">
      <w:pPr>
        <w:pStyle w:val="NoSpacing"/>
        <w:numPr>
          <w:ilvl w:val="0"/>
          <w:numId w:val="9"/>
        </w:numPr>
        <w:spacing w:line="276" w:lineRule="auto"/>
        <w:jc w:val="both"/>
        <w:rPr>
          <w:rFonts w:ascii="Times New Roman" w:hAnsi="Times New Roman"/>
          <w:bCs/>
          <w:sz w:val="24"/>
          <w:szCs w:val="24"/>
          <w:lang w:val="bg-BG"/>
        </w:rPr>
      </w:pPr>
      <w:proofErr w:type="spellStart"/>
      <w:r w:rsidRPr="008567F7">
        <w:rPr>
          <w:rFonts w:ascii="Times New Roman" w:hAnsi="Times New Roman"/>
          <w:sz w:val="24"/>
          <w:szCs w:val="24"/>
          <w:lang w:val="bg-BG"/>
        </w:rPr>
        <w:t>Дестилерии</w:t>
      </w:r>
      <w:proofErr w:type="spellEnd"/>
      <w:r w:rsidRPr="008567F7">
        <w:rPr>
          <w:rFonts w:ascii="Times New Roman" w:hAnsi="Times New Roman"/>
          <w:sz w:val="24"/>
          <w:szCs w:val="24"/>
          <w:lang w:val="bg-BG"/>
        </w:rPr>
        <w:t xml:space="preserve"> за преработка на маслодайна роза</w:t>
      </w:r>
      <w:r>
        <w:rPr>
          <w:rFonts w:ascii="Times New Roman" w:hAnsi="Times New Roman"/>
          <w:sz w:val="24"/>
          <w:szCs w:val="24"/>
          <w:lang w:val="bg-BG"/>
        </w:rPr>
        <w:t xml:space="preserve"> </w:t>
      </w:r>
      <w:r w:rsidRPr="008567F7">
        <w:rPr>
          <w:rFonts w:ascii="Times New Roman" w:hAnsi="Times New Roman"/>
          <w:sz w:val="24"/>
          <w:szCs w:val="24"/>
          <w:lang w:val="bg-BG"/>
        </w:rPr>
        <w:t>– 39 броя.</w:t>
      </w:r>
    </w:p>
    <w:p w:rsidR="00E54835" w:rsidRPr="001B24D5" w:rsidRDefault="00E54835" w:rsidP="00B4712A">
      <w:pPr>
        <w:pStyle w:val="NoSpacing"/>
        <w:rPr>
          <w:lang w:val="ru-RU"/>
        </w:rPr>
      </w:pPr>
      <w:bookmarkStart w:id="15" w:name="bookmark19"/>
    </w:p>
    <w:p w:rsidR="00E54835" w:rsidRDefault="00E54835" w:rsidP="00E92034">
      <w:pPr>
        <w:spacing w:after="0" w:line="360" w:lineRule="auto"/>
        <w:ind w:firstLine="360"/>
        <w:jc w:val="both"/>
        <w:rPr>
          <w:rFonts w:ascii="Times New Roman" w:hAnsi="Times New Roman"/>
          <w:sz w:val="24"/>
          <w:szCs w:val="24"/>
        </w:rPr>
      </w:pPr>
      <w:r w:rsidRPr="008567F7">
        <w:rPr>
          <w:rFonts w:ascii="Times New Roman" w:hAnsi="Times New Roman"/>
          <w:sz w:val="24"/>
          <w:szCs w:val="24"/>
        </w:rPr>
        <w:t>Към изброените засегнати страни не се отнася групата на „краен потребител“ от хранителната верига, тъй като продуктите от маслодайна роза не са предназначени за директна консумация от хората или животните.</w:t>
      </w:r>
      <w:r>
        <w:rPr>
          <w:rFonts w:ascii="Times New Roman" w:hAnsi="Times New Roman"/>
          <w:sz w:val="24"/>
          <w:szCs w:val="24"/>
        </w:rPr>
        <w:t xml:space="preserve"> </w:t>
      </w:r>
      <w:r w:rsidRPr="0077539F">
        <w:rPr>
          <w:rFonts w:ascii="Times New Roman" w:hAnsi="Times New Roman"/>
          <w:sz w:val="24"/>
          <w:szCs w:val="24"/>
        </w:rPr>
        <w:t>Указания за директно приложение върху кожата или пиенето на етерични масла се счита за нарушение съгласно Закона за фармацевтичните работи и Закона за хигиената на храните и подлежи на санкции.</w:t>
      </w:r>
    </w:p>
    <w:p w:rsidR="00E54835" w:rsidRPr="008567F7" w:rsidRDefault="00E54835" w:rsidP="00C15FA6">
      <w:pPr>
        <w:spacing w:after="0" w:line="360" w:lineRule="auto"/>
        <w:jc w:val="both"/>
        <w:rPr>
          <w:rFonts w:ascii="Times New Roman" w:hAnsi="Times New Roman"/>
          <w:sz w:val="24"/>
          <w:szCs w:val="24"/>
        </w:rPr>
      </w:pPr>
      <w:r>
        <w:rPr>
          <w:rFonts w:ascii="Times New Roman" w:hAnsi="Times New Roman"/>
          <w:sz w:val="24"/>
          <w:szCs w:val="24"/>
        </w:rPr>
        <w:t xml:space="preserve">В разпоредбите на проекта на закон дейността на </w:t>
      </w:r>
      <w:proofErr w:type="spellStart"/>
      <w:r>
        <w:rPr>
          <w:rFonts w:ascii="Times New Roman" w:hAnsi="Times New Roman"/>
          <w:sz w:val="24"/>
          <w:szCs w:val="24"/>
        </w:rPr>
        <w:t>изкупвачите</w:t>
      </w:r>
      <w:proofErr w:type="spellEnd"/>
      <w:r>
        <w:rPr>
          <w:rFonts w:ascii="Times New Roman" w:hAnsi="Times New Roman"/>
          <w:sz w:val="24"/>
          <w:szCs w:val="24"/>
        </w:rPr>
        <w:t xml:space="preserve"> посредници е забранена, поради факта, че съхранение на набраният цвят от маслодайна роза е невъзможно, като същият трябва да бъде обработен в рамките до 10 часа след откъсването цветовете от растенията. Допускането на дейност на т.н. „</w:t>
      </w:r>
      <w:proofErr w:type="spellStart"/>
      <w:r>
        <w:rPr>
          <w:rFonts w:ascii="Times New Roman" w:hAnsi="Times New Roman"/>
          <w:sz w:val="24"/>
          <w:szCs w:val="24"/>
        </w:rPr>
        <w:t>изкупвачи</w:t>
      </w:r>
      <w:proofErr w:type="spellEnd"/>
      <w:r>
        <w:rPr>
          <w:rFonts w:ascii="Times New Roman" w:hAnsi="Times New Roman"/>
          <w:sz w:val="24"/>
          <w:szCs w:val="24"/>
        </w:rPr>
        <w:t xml:space="preserve"> или посредници на розов цвят“, които не са регистрирани розопроизводители се компрометира получаването на качествени продукти от маслодайна роза  и предоставяне на материал за преработка на </w:t>
      </w:r>
      <w:proofErr w:type="spellStart"/>
      <w:r>
        <w:rPr>
          <w:rFonts w:ascii="Times New Roman" w:hAnsi="Times New Roman"/>
          <w:sz w:val="24"/>
          <w:szCs w:val="24"/>
        </w:rPr>
        <w:t>дестилерийте</w:t>
      </w:r>
      <w:proofErr w:type="spellEnd"/>
      <w:r>
        <w:rPr>
          <w:rFonts w:ascii="Times New Roman" w:hAnsi="Times New Roman"/>
          <w:sz w:val="24"/>
          <w:szCs w:val="24"/>
        </w:rPr>
        <w:t>.</w:t>
      </w:r>
    </w:p>
    <w:p w:rsidR="00E54835" w:rsidRPr="008567F7" w:rsidRDefault="00E54835" w:rsidP="00C15FA6">
      <w:pPr>
        <w:pStyle w:val="Heading2"/>
        <w:jc w:val="both"/>
        <w:rPr>
          <w:rFonts w:ascii="Times New Roman" w:hAnsi="Times New Roman"/>
          <w:color w:val="auto"/>
          <w:sz w:val="24"/>
          <w:szCs w:val="24"/>
        </w:rPr>
      </w:pPr>
      <w:bookmarkStart w:id="16" w:name="_Toc523820981"/>
      <w:r w:rsidRPr="008567F7">
        <w:rPr>
          <w:rFonts w:ascii="Times New Roman" w:hAnsi="Times New Roman"/>
          <w:color w:val="auto"/>
          <w:sz w:val="24"/>
          <w:szCs w:val="24"/>
        </w:rPr>
        <w:t>IV. Цели на законопроекта</w:t>
      </w:r>
      <w:bookmarkEnd w:id="16"/>
    </w:p>
    <w:bookmarkEnd w:id="15"/>
    <w:p w:rsidR="00E54835" w:rsidRPr="008567F7" w:rsidRDefault="00E54835" w:rsidP="00C15FA6">
      <w:pPr>
        <w:spacing w:after="0" w:line="413" w:lineRule="exact"/>
        <w:ind w:firstLine="380"/>
        <w:jc w:val="both"/>
        <w:rPr>
          <w:rFonts w:ascii="Times New Roman" w:eastAsia="Arial Unicode MS" w:hAnsi="Times New Roman"/>
          <w:sz w:val="24"/>
          <w:szCs w:val="24"/>
        </w:rPr>
      </w:pPr>
      <w:r w:rsidRPr="008567F7">
        <w:rPr>
          <w:rFonts w:ascii="Times New Roman" w:eastAsia="Arial Unicode MS" w:hAnsi="Times New Roman"/>
          <w:sz w:val="24"/>
          <w:szCs w:val="24"/>
        </w:rPr>
        <w:t xml:space="preserve">С проектозакона се цели да осигури </w:t>
      </w:r>
      <w:r w:rsidRPr="008567F7">
        <w:rPr>
          <w:rFonts w:ascii="Times New Roman" w:hAnsi="Times New Roman"/>
          <w:sz w:val="24"/>
          <w:szCs w:val="24"/>
        </w:rPr>
        <w:t>устойчивост на производството на цвят от маслодайна роза, с което да се осигури достатъчно суровина за преработвателната индустрия и получаването на качествени продукти от маслодайна роза, с което да се  запазят лидерските позиции на България на международните пазари</w:t>
      </w:r>
      <w:r w:rsidRPr="008567F7">
        <w:rPr>
          <w:rFonts w:ascii="Times New Roman" w:eastAsia="Arial Unicode MS" w:hAnsi="Times New Roman"/>
          <w:sz w:val="24"/>
          <w:szCs w:val="24"/>
        </w:rPr>
        <w:t>.</w:t>
      </w:r>
    </w:p>
    <w:p w:rsidR="00E54835" w:rsidRPr="008567F7" w:rsidRDefault="00E54835" w:rsidP="00C15FA6">
      <w:pPr>
        <w:pStyle w:val="Heading2"/>
        <w:jc w:val="both"/>
        <w:rPr>
          <w:rFonts w:ascii="Times New Roman" w:hAnsi="Times New Roman"/>
          <w:color w:val="auto"/>
          <w:sz w:val="24"/>
          <w:szCs w:val="24"/>
        </w:rPr>
      </w:pPr>
      <w:bookmarkStart w:id="17" w:name="_Toc523820982"/>
      <w:r w:rsidRPr="008567F7">
        <w:rPr>
          <w:rFonts w:ascii="Times New Roman" w:hAnsi="Times New Roman"/>
          <w:color w:val="auto"/>
          <w:sz w:val="24"/>
          <w:szCs w:val="24"/>
        </w:rPr>
        <w:t>IV. 1. Обща цел</w:t>
      </w:r>
      <w:bookmarkEnd w:id="17"/>
    </w:p>
    <w:p w:rsidR="00E54835" w:rsidRDefault="00E54835" w:rsidP="003C2B7B">
      <w:pPr>
        <w:spacing w:after="0" w:line="360" w:lineRule="auto"/>
        <w:jc w:val="both"/>
        <w:rPr>
          <w:rFonts w:ascii="Times New Roman" w:hAnsi="Times New Roman"/>
          <w:sz w:val="24"/>
          <w:szCs w:val="24"/>
        </w:rPr>
      </w:pPr>
      <w:r w:rsidRPr="008567F7">
        <w:rPr>
          <w:rFonts w:ascii="Times New Roman" w:eastAsia="Arial Unicode MS" w:hAnsi="Times New Roman"/>
          <w:sz w:val="24"/>
          <w:szCs w:val="24"/>
        </w:rPr>
        <w:t xml:space="preserve">Общата цел на закона е да осигури </w:t>
      </w:r>
      <w:r w:rsidRPr="008567F7">
        <w:rPr>
          <w:rFonts w:ascii="Times New Roman" w:hAnsi="Times New Roman"/>
          <w:sz w:val="24"/>
          <w:szCs w:val="24"/>
        </w:rPr>
        <w:t>правна регулация в производството и преработването на маслодайната роза, в страната чрез</w:t>
      </w:r>
      <w:r w:rsidRPr="008567F7">
        <w:rPr>
          <w:rFonts w:ascii="Times New Roman" w:eastAsia="Arial Unicode MS" w:hAnsi="Times New Roman"/>
          <w:sz w:val="24"/>
          <w:szCs w:val="24"/>
        </w:rPr>
        <w:t xml:space="preserve"> прилагането на </w:t>
      </w:r>
      <w:r w:rsidRPr="008567F7">
        <w:rPr>
          <w:rFonts w:ascii="Times New Roman" w:hAnsi="Times New Roman"/>
          <w:sz w:val="24"/>
          <w:szCs w:val="24"/>
        </w:rPr>
        <w:t xml:space="preserve">единен и уеднаквен контрол, който да се провежда по </w:t>
      </w:r>
      <w:r w:rsidRPr="008567F7">
        <w:rPr>
          <w:rFonts w:ascii="Times New Roman" w:eastAsia="Arial Unicode MS" w:hAnsi="Times New Roman"/>
          <w:sz w:val="24"/>
          <w:szCs w:val="24"/>
        </w:rPr>
        <w:t xml:space="preserve">унифицирани критерии и изисквания. С прилагането на единна правна рамка се цели да се регулира цялата дейност по веригата </w:t>
      </w:r>
      <w:r w:rsidRPr="008567F7">
        <w:rPr>
          <w:rFonts w:ascii="Times New Roman" w:eastAsia="Arial Unicode MS" w:hAnsi="Times New Roman"/>
          <w:sz w:val="24"/>
          <w:szCs w:val="24"/>
        </w:rPr>
        <w:lastRenderedPageBreak/>
        <w:t>на производството и преработка маслодайна роза, с което няма да се</w:t>
      </w:r>
      <w:r w:rsidRPr="008567F7">
        <w:rPr>
          <w:rFonts w:ascii="Times New Roman" w:hAnsi="Times New Roman"/>
          <w:sz w:val="24"/>
          <w:szCs w:val="24"/>
        </w:rPr>
        <w:t xml:space="preserve"> допусне заобикаляне на съществуващите частичните разпоредби както от страна производители на посадъчен материал и цвят от маслодайна роза, така и от </w:t>
      </w:r>
      <w:proofErr w:type="spellStart"/>
      <w:r w:rsidRPr="008567F7">
        <w:rPr>
          <w:rFonts w:ascii="Times New Roman" w:hAnsi="Times New Roman"/>
          <w:sz w:val="24"/>
          <w:szCs w:val="24"/>
        </w:rPr>
        <w:t>преработвателите</w:t>
      </w:r>
      <w:proofErr w:type="spellEnd"/>
      <w:r w:rsidRPr="008567F7">
        <w:rPr>
          <w:rFonts w:ascii="Times New Roman" w:hAnsi="Times New Roman"/>
          <w:sz w:val="24"/>
          <w:szCs w:val="24"/>
        </w:rPr>
        <w:t xml:space="preserve">, които прилагат различни производствени и преработвателни практики  в зависимост от  вида на произвежданите от тях продукти от маслодайна роза. В резултата на въвеждането на  регулация и контрол в сектора се цели и „изсветляване“ на производството и преработката на маслодайна роза, тъй като от 1990 година до сега в розопроизводството и розопреработването настъпват значителни  промени, следвайки основните принципи на трансформация на пазарната икономика. Към момента създаването на насажденията от маслодайна роза, различните етапи от производството на продукти от маслодайна роза както самостоятелен вид, така и в някои случаи за използване в хранителни или козметични продукти, не се контролират изцяло. На практика не са уредени координацията и взаимодействието между компетентните  и контролни органи на национално и регионално ниво. Съществува частично регламентиране в Закона за посевния и посадъчния материал производство на посадъчен материал от маслодайна роза и производството на продукта със защитено географско указание „БЪЛГАРСКО РОЗОВО МАСЛО“ (BULGARSKO ROZOVO MASLO) съгласно </w:t>
      </w:r>
      <w:r w:rsidRPr="00B4712A">
        <w:rPr>
          <w:rFonts w:ascii="Times New Roman" w:hAnsi="Times New Roman"/>
          <w:sz w:val="24"/>
          <w:szCs w:val="24"/>
        </w:rPr>
        <w:t>ЗПООПЗПЕС и Регламент за изпълнение (ЕС) № 1020/2014 на Комисията от 25 септември 2014 г. Към настоящия момент не съществува европейска и национална правна рамка, която да обхваща контрола и регулирането</w:t>
      </w:r>
      <w:r w:rsidRPr="008567F7">
        <w:rPr>
          <w:rFonts w:ascii="Times New Roman" w:hAnsi="Times New Roman"/>
          <w:sz w:val="24"/>
          <w:szCs w:val="24"/>
        </w:rPr>
        <w:t xml:space="preserve"> от производството на посадъчният материал от маслодайна роза до получаването на продуктите от маслодайна роза – розово масло, абсолю розово и конкрет розов. В националното законодателство днес съществува регулация и контрол, на етап когато вече произведените продукти от маслодайна роза (розово масло, абсолю розово и конкрет розов) се използват в козметичната, парфюмерийната и/или лекарствената индустрия. </w:t>
      </w:r>
      <w:r w:rsidRPr="00B4712A">
        <w:rPr>
          <w:rFonts w:ascii="Times New Roman" w:hAnsi="Times New Roman"/>
          <w:sz w:val="24"/>
          <w:szCs w:val="24"/>
        </w:rPr>
        <w:t>Секторът на етеричномаслените култури в страната</w:t>
      </w:r>
      <w:r>
        <w:rPr>
          <w:rFonts w:ascii="Times New Roman" w:hAnsi="Times New Roman"/>
          <w:sz w:val="24"/>
          <w:szCs w:val="24"/>
        </w:rPr>
        <w:t xml:space="preserve"> и по специално производството на</w:t>
      </w:r>
      <w:r w:rsidRPr="008567F7">
        <w:rPr>
          <w:rFonts w:ascii="Times New Roman" w:hAnsi="Times New Roman"/>
          <w:sz w:val="24"/>
          <w:szCs w:val="24"/>
        </w:rPr>
        <w:t xml:space="preserve"> продукти от маслодайна роза </w:t>
      </w:r>
      <w:r>
        <w:rPr>
          <w:rFonts w:ascii="Times New Roman" w:hAnsi="Times New Roman"/>
          <w:sz w:val="24"/>
          <w:szCs w:val="24"/>
        </w:rPr>
        <w:t xml:space="preserve">- </w:t>
      </w:r>
      <w:r w:rsidRPr="008567F7">
        <w:rPr>
          <w:rFonts w:ascii="Times New Roman" w:hAnsi="Times New Roman"/>
          <w:sz w:val="24"/>
          <w:szCs w:val="24"/>
        </w:rPr>
        <w:t>розово масло, абсолю розово и конкрет розов</w:t>
      </w:r>
      <w:r>
        <w:rPr>
          <w:rFonts w:ascii="Times New Roman" w:hAnsi="Times New Roman"/>
          <w:sz w:val="24"/>
          <w:szCs w:val="24"/>
        </w:rPr>
        <w:t xml:space="preserve"> </w:t>
      </w:r>
      <w:r w:rsidRPr="00B4712A">
        <w:rPr>
          <w:rFonts w:ascii="Times New Roman" w:hAnsi="Times New Roman"/>
          <w:sz w:val="24"/>
          <w:szCs w:val="24"/>
        </w:rPr>
        <w:t xml:space="preserve"> е изключително експортно  ориентиран още от началото на 19 век, когато е реализиран и първият износ. Експортните дестинации са разнообразни и макар пазарът в световен мащаб да е по – специфичен и относително ограничен, </w:t>
      </w:r>
      <w:r>
        <w:rPr>
          <w:rFonts w:ascii="Times New Roman" w:hAnsi="Times New Roman"/>
          <w:sz w:val="24"/>
          <w:szCs w:val="24"/>
        </w:rPr>
        <w:t xml:space="preserve"> </w:t>
      </w:r>
      <w:r w:rsidRPr="00B4712A">
        <w:rPr>
          <w:rFonts w:ascii="Times New Roman" w:hAnsi="Times New Roman"/>
          <w:sz w:val="24"/>
          <w:szCs w:val="24"/>
        </w:rPr>
        <w:t xml:space="preserve">до 2025 г. се очаква световната търговия с ароматични продукти, получени от </w:t>
      </w:r>
      <w:r>
        <w:rPr>
          <w:rFonts w:ascii="Times New Roman" w:hAnsi="Times New Roman"/>
          <w:sz w:val="24"/>
          <w:szCs w:val="24"/>
        </w:rPr>
        <w:t xml:space="preserve">етерично-маслени </w:t>
      </w:r>
      <w:r w:rsidRPr="00B4712A">
        <w:rPr>
          <w:rFonts w:ascii="Times New Roman" w:hAnsi="Times New Roman"/>
          <w:sz w:val="24"/>
          <w:szCs w:val="24"/>
        </w:rPr>
        <w:t xml:space="preserve">растения, да надхвърли 9 милиарда долара. Тези пазарни предизвикателства поставят на челно място качеството на  получаваното етерично масло, неговата себестойност и </w:t>
      </w:r>
      <w:r w:rsidRPr="00B4712A">
        <w:rPr>
          <w:rFonts w:ascii="Times New Roman" w:hAnsi="Times New Roman"/>
          <w:sz w:val="24"/>
          <w:szCs w:val="24"/>
        </w:rPr>
        <w:lastRenderedPageBreak/>
        <w:t>цена. Може да се очаква, че  пазарната ситуация ще се комплицира с увеличаване на конкуренцията, което  означава, че българският производител ще трябва да има ясна маркетингова цел и правилно планиране на производството. Късият период на прибиране на суровината,  липсата на достатъчно добре обучена работна ръка,  невъзможността за напояване и донякъде липсата на производствен капацитет за преработка са сериозни предизвикателства, на които трябва да се отдели подобаващо внимание. Въпреки споменатото, климатичните условия в страната, традициите на отглеждане на етеричномаслени култури определят сектора като сравнително конкурентноспособен в българското земеделие като цяло. Търсенето на нови и дори запазването на съществуващите в момента пазари ще съпътства развитието на сектора  в краткосрочен план.</w:t>
      </w:r>
    </w:p>
    <w:p w:rsidR="00E54835" w:rsidRDefault="00E54835" w:rsidP="003C2B7B">
      <w:pPr>
        <w:spacing w:after="0" w:line="360" w:lineRule="auto"/>
        <w:jc w:val="both"/>
        <w:rPr>
          <w:sz w:val="23"/>
          <w:szCs w:val="23"/>
        </w:rPr>
      </w:pPr>
      <w:r w:rsidRPr="003C2B7B">
        <w:rPr>
          <w:rFonts w:ascii="Times New Roman" w:hAnsi="Times New Roman"/>
          <w:sz w:val="24"/>
          <w:szCs w:val="24"/>
        </w:rPr>
        <w:t xml:space="preserve">Общата тенденция при почти всички отглеждани ароматни и етерични култури в страната през последните пет години е увеличението на </w:t>
      </w:r>
      <w:proofErr w:type="spellStart"/>
      <w:r w:rsidRPr="003C2B7B">
        <w:rPr>
          <w:rFonts w:ascii="Times New Roman" w:hAnsi="Times New Roman"/>
          <w:sz w:val="24"/>
          <w:szCs w:val="24"/>
        </w:rPr>
        <w:t>реколтираните</w:t>
      </w:r>
      <w:proofErr w:type="spellEnd"/>
      <w:r w:rsidRPr="003C2B7B">
        <w:rPr>
          <w:rFonts w:ascii="Times New Roman" w:hAnsi="Times New Roman"/>
          <w:sz w:val="24"/>
          <w:szCs w:val="24"/>
        </w:rPr>
        <w:t xml:space="preserve"> площи. За пет години от 3 290 ха площите</w:t>
      </w:r>
      <w:r>
        <w:rPr>
          <w:rFonts w:ascii="Times New Roman" w:hAnsi="Times New Roman"/>
          <w:sz w:val="24"/>
          <w:szCs w:val="24"/>
        </w:rPr>
        <w:t xml:space="preserve"> с маслодайна роза</w:t>
      </w:r>
      <w:r w:rsidRPr="003C2B7B">
        <w:rPr>
          <w:rFonts w:ascii="Times New Roman" w:hAnsi="Times New Roman"/>
          <w:sz w:val="24"/>
          <w:szCs w:val="24"/>
        </w:rPr>
        <w:t xml:space="preserve"> нарастват до 4 189 ха. Наблюдава се сравнително висока концентрация на отглежданата култура - съответно в областите Пловдив и Стара Загора, където са разположени 90% от площите с маслодайна роза.</w:t>
      </w:r>
      <w:r w:rsidRPr="001B24D5">
        <w:rPr>
          <w:rFonts w:cs="Calibri"/>
          <w:color w:val="000000"/>
          <w:sz w:val="23"/>
          <w:szCs w:val="23"/>
          <w:lang w:val="ru-RU"/>
        </w:rPr>
        <w:t xml:space="preserve"> </w:t>
      </w:r>
      <w:r w:rsidRPr="003C2B7B">
        <w:rPr>
          <w:rFonts w:ascii="Times New Roman" w:hAnsi="Times New Roman"/>
          <w:sz w:val="24"/>
          <w:szCs w:val="24"/>
        </w:rPr>
        <w:t xml:space="preserve">През 2015 година са произведени 1 468 кг розово масло. Дестилацията протича в 52 </w:t>
      </w:r>
      <w:proofErr w:type="spellStart"/>
      <w:r w:rsidRPr="003C2B7B">
        <w:rPr>
          <w:rFonts w:ascii="Times New Roman" w:hAnsi="Times New Roman"/>
          <w:sz w:val="24"/>
          <w:szCs w:val="24"/>
        </w:rPr>
        <w:t>дестилерии</w:t>
      </w:r>
      <w:proofErr w:type="spellEnd"/>
      <w:r w:rsidRPr="003C2B7B">
        <w:rPr>
          <w:rFonts w:ascii="Times New Roman" w:hAnsi="Times New Roman"/>
          <w:sz w:val="24"/>
          <w:szCs w:val="24"/>
        </w:rPr>
        <w:t xml:space="preserve"> на територията на 8 административни области. Биологични суровини преработват 14 от анкетираните предприятия и през 2015 година те са произвели 283 кг розово масло</w:t>
      </w:r>
      <w:r>
        <w:rPr>
          <w:rFonts w:ascii="Times New Roman" w:hAnsi="Times New Roman"/>
          <w:sz w:val="24"/>
          <w:szCs w:val="24"/>
        </w:rPr>
        <w:t xml:space="preserve">. </w:t>
      </w:r>
      <w:r w:rsidRPr="003C2B7B">
        <w:rPr>
          <w:rFonts w:ascii="Times New Roman" w:hAnsi="Times New Roman"/>
          <w:sz w:val="24"/>
          <w:szCs w:val="24"/>
        </w:rPr>
        <w:t>През 2017 г. производството на розово масло достигна рекордни нива, а като неблагоприятен фактор се очерта фактът, че някои от търговците не успяха да реализират определени количества. Сравнително късият срок на цъфтеж при розата и липсата на квалифицирана и изобщо липсата на достатъчно работна ръка доведе до невъзможност цялата продукция, произведена на полето, да бъде изкупена. Тези количества, на фона на сравнително ограничения и специфичен пазар, се очаква да повлияят на изкупуването на розов цвят през 2018 г., както на цената, така и на изкупените количества.</w:t>
      </w:r>
      <w:r w:rsidRPr="003C2B7B">
        <w:rPr>
          <w:sz w:val="23"/>
          <w:szCs w:val="23"/>
        </w:rPr>
        <w:t xml:space="preserve"> </w:t>
      </w:r>
      <w:r>
        <w:rPr>
          <w:sz w:val="23"/>
          <w:szCs w:val="23"/>
        </w:rPr>
        <w:t>Що касае производството на суровина</w:t>
      </w:r>
      <w:r w:rsidRPr="003C2B7B">
        <w:rPr>
          <w:sz w:val="23"/>
          <w:szCs w:val="23"/>
        </w:rPr>
        <w:t xml:space="preserve"> </w:t>
      </w:r>
      <w:r>
        <w:rPr>
          <w:sz w:val="23"/>
          <w:szCs w:val="23"/>
        </w:rPr>
        <w:t>през 2017 година са произведени рекордни количества  12 756 тона цвят от роза</w:t>
      </w:r>
      <w:r>
        <w:rPr>
          <w:rStyle w:val="FootnoteReference"/>
          <w:sz w:val="23"/>
          <w:szCs w:val="23"/>
        </w:rPr>
        <w:footnoteReference w:id="2"/>
      </w:r>
      <w:r>
        <w:rPr>
          <w:sz w:val="23"/>
          <w:szCs w:val="23"/>
        </w:rPr>
        <w:t>.</w:t>
      </w:r>
    </w:p>
    <w:p w:rsidR="00E54835" w:rsidRPr="00942E43" w:rsidRDefault="00E54835" w:rsidP="003C2B7B">
      <w:pPr>
        <w:spacing w:after="0" w:line="360" w:lineRule="auto"/>
        <w:jc w:val="both"/>
        <w:rPr>
          <w:rFonts w:ascii="Times New Roman" w:hAnsi="Times New Roman"/>
          <w:b/>
          <w:sz w:val="24"/>
          <w:szCs w:val="24"/>
        </w:rPr>
      </w:pPr>
      <w:r w:rsidRPr="00942E43">
        <w:rPr>
          <w:rFonts w:ascii="Times New Roman" w:hAnsi="Times New Roman"/>
          <w:b/>
          <w:sz w:val="24"/>
          <w:szCs w:val="24"/>
        </w:rPr>
        <w:t>Фиг. 1: Производство на маслодайна роза, тона 2013-2017 г.</w:t>
      </w:r>
    </w:p>
    <w:p w:rsidR="00E54835" w:rsidRDefault="00E345E9" w:rsidP="003C2B7B">
      <w:pPr>
        <w:spacing w:after="0" w:line="360" w:lineRule="auto"/>
        <w:jc w:val="both"/>
        <w:rPr>
          <w:sz w:val="23"/>
          <w:szCs w:val="23"/>
        </w:rPr>
      </w:pPr>
      <w:r>
        <w:rPr>
          <w:noProof/>
          <w:sz w:val="23"/>
          <w:szCs w:val="23"/>
          <w:lang w:val="en-US"/>
        </w:rPr>
        <w:lastRenderedPageBreak/>
        <w:drawing>
          <wp:inline distT="0" distB="0" distL="0" distR="0">
            <wp:extent cx="5508625" cy="321119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4835" w:rsidRDefault="00E54835" w:rsidP="003C2B7B">
      <w:pPr>
        <w:spacing w:after="0" w:line="360" w:lineRule="auto"/>
        <w:jc w:val="both"/>
        <w:rPr>
          <w:rFonts w:ascii="Times New Roman" w:hAnsi="Times New Roman"/>
          <w:i/>
          <w:sz w:val="20"/>
          <w:szCs w:val="20"/>
        </w:rPr>
      </w:pPr>
      <w:r w:rsidRPr="0077539F">
        <w:rPr>
          <w:rFonts w:ascii="Times New Roman" w:hAnsi="Times New Roman"/>
          <w:i/>
          <w:sz w:val="20"/>
          <w:szCs w:val="20"/>
        </w:rPr>
        <w:t>Източник</w:t>
      </w:r>
      <w:r w:rsidRPr="001B24D5">
        <w:rPr>
          <w:rFonts w:ascii="Times New Roman" w:hAnsi="Times New Roman"/>
          <w:i/>
          <w:sz w:val="20"/>
          <w:szCs w:val="20"/>
          <w:lang w:val="ru-RU"/>
        </w:rPr>
        <w:t xml:space="preserve">: МЗХГ, отдел </w:t>
      </w:r>
      <w:proofErr w:type="spellStart"/>
      <w:r w:rsidRPr="001B24D5">
        <w:rPr>
          <w:rFonts w:ascii="Times New Roman" w:hAnsi="Times New Roman"/>
          <w:i/>
          <w:sz w:val="20"/>
          <w:szCs w:val="20"/>
          <w:lang w:val="ru-RU"/>
        </w:rPr>
        <w:t>Агростатистика</w:t>
      </w:r>
      <w:proofErr w:type="spellEnd"/>
      <w:r w:rsidRPr="001B24D5">
        <w:rPr>
          <w:rFonts w:ascii="Times New Roman" w:hAnsi="Times New Roman"/>
          <w:i/>
          <w:sz w:val="20"/>
          <w:szCs w:val="20"/>
          <w:lang w:val="ru-RU"/>
        </w:rPr>
        <w:t xml:space="preserve"> </w:t>
      </w:r>
      <w:r w:rsidRPr="0077539F">
        <w:rPr>
          <w:rFonts w:ascii="Times New Roman" w:hAnsi="Times New Roman"/>
          <w:i/>
          <w:sz w:val="20"/>
          <w:szCs w:val="20"/>
        </w:rPr>
        <w:t xml:space="preserve"> </w:t>
      </w:r>
    </w:p>
    <w:p w:rsidR="00E54835" w:rsidRDefault="00E54835" w:rsidP="0077539F">
      <w:pPr>
        <w:spacing w:after="0" w:line="360" w:lineRule="auto"/>
        <w:jc w:val="both"/>
        <w:rPr>
          <w:rFonts w:ascii="Times New Roman" w:hAnsi="Times New Roman"/>
          <w:sz w:val="24"/>
          <w:szCs w:val="24"/>
        </w:rPr>
      </w:pPr>
      <w:r w:rsidRPr="0077539F">
        <w:rPr>
          <w:rFonts w:ascii="Times New Roman" w:hAnsi="Times New Roman"/>
          <w:sz w:val="24"/>
          <w:szCs w:val="24"/>
        </w:rPr>
        <w:t xml:space="preserve">Един от основните фактори за значителния ръст на производството на етеричномаслените култури в България и в частност при розата е ръстът на експортната FOB цена от страната от 3 000 долара за 1 кг розово масло през 2010/2011 до 10 000 долара и дори повече през 2016/2017г. Това доведе до силно положително въздействие върху производството в страната в посока на увеличение, както на площите, така и на </w:t>
      </w:r>
      <w:proofErr w:type="spellStart"/>
      <w:r w:rsidRPr="0077539F">
        <w:rPr>
          <w:rFonts w:ascii="Times New Roman" w:hAnsi="Times New Roman"/>
          <w:sz w:val="24"/>
          <w:szCs w:val="24"/>
        </w:rPr>
        <w:t>дестилерии</w:t>
      </w:r>
      <w:proofErr w:type="spellEnd"/>
      <w:r w:rsidRPr="0077539F">
        <w:rPr>
          <w:rFonts w:ascii="Times New Roman" w:hAnsi="Times New Roman"/>
          <w:sz w:val="24"/>
          <w:szCs w:val="24"/>
        </w:rPr>
        <w:t xml:space="preserve"> и производство.</w:t>
      </w:r>
      <w:r>
        <w:rPr>
          <w:rFonts w:ascii="Times New Roman" w:hAnsi="Times New Roman"/>
          <w:sz w:val="24"/>
          <w:szCs w:val="24"/>
        </w:rPr>
        <w:t xml:space="preserve"> </w:t>
      </w:r>
      <w:r w:rsidRPr="0077539F">
        <w:rPr>
          <w:rFonts w:ascii="Times New Roman" w:hAnsi="Times New Roman"/>
          <w:sz w:val="24"/>
          <w:szCs w:val="24"/>
        </w:rPr>
        <w:t>Към момента на изготвяне на анализа експортната цена на розово масло е в рамките на около 9 000 – 9 300 долара за тон при FOB котировка. Трябва да се има предвид, че тази цена е напълно възможно да не остане на тези нива, поради растящия конкурентен натиск от увеличаващите се количества, произведени в Турция. Изкупната цена на розовия цвят варира и се различава през годините, като зависи в</w:t>
      </w:r>
      <w:r>
        <w:rPr>
          <w:rFonts w:ascii="Times New Roman" w:hAnsi="Times New Roman"/>
          <w:sz w:val="24"/>
          <w:szCs w:val="24"/>
        </w:rPr>
        <w:t xml:space="preserve"> </w:t>
      </w:r>
      <w:r w:rsidRPr="0077539F">
        <w:rPr>
          <w:rFonts w:ascii="Times New Roman" w:hAnsi="Times New Roman"/>
          <w:sz w:val="24"/>
          <w:szCs w:val="24"/>
        </w:rPr>
        <w:t>много голяма степен от редица фактори – произведени количества, международна цена, наличие на работна ръка, качество на продукцията и др.</w:t>
      </w:r>
    </w:p>
    <w:p w:rsidR="00E54835" w:rsidRPr="0077539F" w:rsidRDefault="00E54835" w:rsidP="0077539F">
      <w:pPr>
        <w:spacing w:after="0" w:line="360" w:lineRule="auto"/>
        <w:jc w:val="both"/>
        <w:rPr>
          <w:rFonts w:ascii="Times New Roman" w:hAnsi="Times New Roman"/>
          <w:sz w:val="24"/>
          <w:szCs w:val="24"/>
        </w:rPr>
      </w:pPr>
      <w:r w:rsidRPr="0077539F">
        <w:rPr>
          <w:rFonts w:ascii="Times New Roman" w:hAnsi="Times New Roman"/>
          <w:sz w:val="24"/>
          <w:szCs w:val="24"/>
        </w:rPr>
        <w:t xml:space="preserve">Според експертна оценка, от общото количество произведено розово масло в България, само 0.1% остава в страната, а останалата част се изнася. Традиционните купувачи включват водещи европейски компании от Германия, Швейцария и Франция. България изнася качествен продукт, използван от фирми като </w:t>
      </w:r>
      <w:proofErr w:type="spellStart"/>
      <w:r w:rsidRPr="0077539F">
        <w:rPr>
          <w:rFonts w:ascii="Times New Roman" w:hAnsi="Times New Roman"/>
          <w:sz w:val="24"/>
          <w:szCs w:val="24"/>
        </w:rPr>
        <w:t>Coco</w:t>
      </w:r>
      <w:proofErr w:type="spellEnd"/>
      <w:r w:rsidRPr="0077539F">
        <w:rPr>
          <w:rFonts w:ascii="Times New Roman" w:hAnsi="Times New Roman"/>
          <w:sz w:val="24"/>
          <w:szCs w:val="24"/>
        </w:rPr>
        <w:t xml:space="preserve"> </w:t>
      </w:r>
      <w:proofErr w:type="spellStart"/>
      <w:r w:rsidRPr="0077539F">
        <w:rPr>
          <w:rFonts w:ascii="Times New Roman" w:hAnsi="Times New Roman"/>
          <w:sz w:val="24"/>
          <w:szCs w:val="24"/>
        </w:rPr>
        <w:t>Chanel</w:t>
      </w:r>
      <w:proofErr w:type="spellEnd"/>
      <w:r w:rsidRPr="0077539F">
        <w:rPr>
          <w:rFonts w:ascii="Times New Roman" w:hAnsi="Times New Roman"/>
          <w:sz w:val="24"/>
          <w:szCs w:val="24"/>
        </w:rPr>
        <w:t xml:space="preserve">, Nina </w:t>
      </w:r>
      <w:proofErr w:type="spellStart"/>
      <w:r w:rsidRPr="0077539F">
        <w:rPr>
          <w:rFonts w:ascii="Times New Roman" w:hAnsi="Times New Roman"/>
          <w:sz w:val="24"/>
          <w:szCs w:val="24"/>
        </w:rPr>
        <w:t>Ricci</w:t>
      </w:r>
      <w:proofErr w:type="spellEnd"/>
      <w:r w:rsidRPr="0077539F">
        <w:rPr>
          <w:rFonts w:ascii="Times New Roman" w:hAnsi="Times New Roman"/>
          <w:sz w:val="24"/>
          <w:szCs w:val="24"/>
        </w:rPr>
        <w:t xml:space="preserve"> и </w:t>
      </w:r>
      <w:proofErr w:type="spellStart"/>
      <w:r w:rsidRPr="0077539F">
        <w:rPr>
          <w:rFonts w:ascii="Times New Roman" w:hAnsi="Times New Roman"/>
          <w:sz w:val="24"/>
          <w:szCs w:val="24"/>
        </w:rPr>
        <w:t>Christian</w:t>
      </w:r>
      <w:proofErr w:type="spellEnd"/>
      <w:r w:rsidRPr="0077539F">
        <w:rPr>
          <w:rFonts w:ascii="Times New Roman" w:hAnsi="Times New Roman"/>
          <w:sz w:val="24"/>
          <w:szCs w:val="24"/>
        </w:rPr>
        <w:t xml:space="preserve"> </w:t>
      </w:r>
      <w:proofErr w:type="spellStart"/>
      <w:r w:rsidRPr="0077539F">
        <w:rPr>
          <w:rFonts w:ascii="Times New Roman" w:hAnsi="Times New Roman"/>
          <w:sz w:val="24"/>
          <w:szCs w:val="24"/>
        </w:rPr>
        <w:t>Dior</w:t>
      </w:r>
      <w:proofErr w:type="spellEnd"/>
      <w:r w:rsidRPr="0077539F">
        <w:rPr>
          <w:rFonts w:ascii="Times New Roman" w:hAnsi="Times New Roman"/>
          <w:sz w:val="24"/>
          <w:szCs w:val="24"/>
        </w:rPr>
        <w:t xml:space="preserve">.  Около 75 % от изнесените количества за козметичната индустрия отиват в пет европейски страни. Търсенето на крайни розови продукти от България е най-силно в </w:t>
      </w:r>
      <w:r w:rsidRPr="0077539F">
        <w:rPr>
          <w:rFonts w:ascii="Times New Roman" w:hAnsi="Times New Roman"/>
          <w:sz w:val="24"/>
          <w:szCs w:val="24"/>
        </w:rPr>
        <w:lastRenderedPageBreak/>
        <w:t xml:space="preserve">Германия, Сърбия, Великобритания, Гърция и Испания, съобщават асоциациите. Износът за Русия представлява 3,5% от изнесената стойност. </w:t>
      </w:r>
    </w:p>
    <w:p w:rsidR="00E54835" w:rsidRPr="00B4712A" w:rsidRDefault="00E54835" w:rsidP="0077539F">
      <w:pPr>
        <w:spacing w:after="0" w:line="360" w:lineRule="auto"/>
        <w:jc w:val="both"/>
        <w:rPr>
          <w:rFonts w:ascii="Times New Roman" w:hAnsi="Times New Roman"/>
          <w:sz w:val="24"/>
          <w:szCs w:val="24"/>
        </w:rPr>
      </w:pPr>
      <w:r w:rsidRPr="0077539F">
        <w:rPr>
          <w:rFonts w:ascii="Times New Roman" w:hAnsi="Times New Roman"/>
          <w:sz w:val="24"/>
          <w:szCs w:val="24"/>
        </w:rPr>
        <w:t>Ароматът на розовото масло е много ценен от потребителите в Далечния изток и арабските страни, други дългогодишни купувачи на продукта. Интересът към българското розово масло в САЩ и Австралия нараства, превръщайки ги в най-новите обещаващи експортни дестинации.</w:t>
      </w:r>
    </w:p>
    <w:p w:rsidR="00E54835" w:rsidRPr="008567F7" w:rsidRDefault="00E54835" w:rsidP="00C15FA6">
      <w:pPr>
        <w:pStyle w:val="Heading2"/>
        <w:jc w:val="both"/>
        <w:rPr>
          <w:rFonts w:ascii="Times New Roman" w:hAnsi="Times New Roman"/>
          <w:color w:val="auto"/>
          <w:sz w:val="24"/>
          <w:szCs w:val="24"/>
        </w:rPr>
      </w:pPr>
      <w:bookmarkStart w:id="18" w:name="_Toc523820983"/>
      <w:r w:rsidRPr="008567F7">
        <w:rPr>
          <w:rFonts w:ascii="Times New Roman" w:hAnsi="Times New Roman"/>
          <w:color w:val="auto"/>
          <w:sz w:val="24"/>
          <w:szCs w:val="24"/>
        </w:rPr>
        <w:t>IV.2. Специфични цели</w:t>
      </w:r>
      <w:bookmarkEnd w:id="18"/>
    </w:p>
    <w:p w:rsidR="00E54835" w:rsidRPr="008567F7" w:rsidRDefault="00E54835" w:rsidP="00C15FA6">
      <w:pPr>
        <w:pStyle w:val="NoSpacing"/>
        <w:jc w:val="both"/>
        <w:rPr>
          <w:rFonts w:ascii="Times New Roman" w:hAnsi="Times New Roman"/>
          <w:sz w:val="24"/>
          <w:szCs w:val="24"/>
          <w:lang w:val="bg-BG"/>
        </w:rPr>
      </w:pP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 xml:space="preserve">Специфичните цели на закона, целят постигането на устойчивост, стабилност и прозрачност от производството посадъчният материал, произведеният цвят от маслодайна роза и неговата преработка в продукти от маслодайна роза. Към настоящият момент напълно липсва регулация и контрол в производството на цвят от маслодайна роза и неговата преработка в регистрирани обекти за преработка на маслодайна роза – т.н. розоварни. С постигането на устойчивост, стабилност и възможност за проследяване на произведените продукти от маслодайна роза (розово масло, абсолю розово и конкрет розов) се предвижда страната ни да запази лидерските си позиции на международните пазари, на които се търгуват българските продукти от маслодайна роза. Устойчивостта в производството на цвят от маслодайна роза е основен фактор за осигуряването на преработвателната индустрията с производствените мощности и суровина от маслодайна роза. Пълното проследяване на всеки един от елементите на производството и получаването на крайните продукти от преработката на маслодайната роза, е гаранция за получаването на висококачествени продукти от розово масло, абсолю розово и конкрет розов. Гарантирането на висококачествени продукти от маслодайна роза, обаче е тясно свързано с достъпа и прилагането съвременно и модерно научно обслужване чрез специализирана институция като Института по розата и етерично маслените култури в гр. Казанлък. </w:t>
      </w:r>
    </w:p>
    <w:p w:rsidR="00E54835" w:rsidRPr="008567F7" w:rsidRDefault="00E54835" w:rsidP="00C15FA6">
      <w:pPr>
        <w:spacing w:after="0" w:line="413" w:lineRule="exact"/>
        <w:jc w:val="both"/>
        <w:rPr>
          <w:rFonts w:ascii="Times New Roman" w:hAnsi="Times New Roman"/>
          <w:sz w:val="24"/>
          <w:szCs w:val="24"/>
        </w:rPr>
      </w:pPr>
      <w:r w:rsidRPr="008567F7">
        <w:rPr>
          <w:rFonts w:ascii="Times New Roman" w:hAnsi="Times New Roman"/>
          <w:sz w:val="24"/>
          <w:szCs w:val="24"/>
        </w:rPr>
        <w:t>Реализирането на специфичните цели в закона за маслодайната роза е свързано с поставянето и реализирането на поредица оперативни цели като:</w:t>
      </w:r>
    </w:p>
    <w:p w:rsidR="00E54835" w:rsidRPr="008567F7" w:rsidRDefault="00E54835" w:rsidP="00C15FA6">
      <w:pPr>
        <w:pStyle w:val="ListParagraph"/>
        <w:numPr>
          <w:ilvl w:val="0"/>
          <w:numId w:val="4"/>
        </w:numPr>
        <w:spacing w:after="0" w:line="413" w:lineRule="exact"/>
        <w:jc w:val="both"/>
        <w:rPr>
          <w:rFonts w:ascii="Times New Roman" w:hAnsi="Times New Roman"/>
          <w:sz w:val="24"/>
          <w:szCs w:val="24"/>
        </w:rPr>
      </w:pPr>
      <w:r w:rsidRPr="008567F7">
        <w:rPr>
          <w:rFonts w:ascii="Times New Roman" w:hAnsi="Times New Roman"/>
          <w:sz w:val="24"/>
          <w:szCs w:val="24"/>
        </w:rPr>
        <w:t xml:space="preserve">Предоставяне на възможност за регламентиране взаимоотношенията между производители и преработватели на маслодайна роза, чрез сключването на договори за изкупуване на цвят от маслодайна роза директно в обекта за преработка или в пункт на </w:t>
      </w:r>
      <w:proofErr w:type="spellStart"/>
      <w:r w:rsidRPr="008567F7">
        <w:rPr>
          <w:rFonts w:ascii="Times New Roman" w:hAnsi="Times New Roman"/>
          <w:sz w:val="24"/>
          <w:szCs w:val="24"/>
        </w:rPr>
        <w:t>преработвателя</w:t>
      </w:r>
      <w:proofErr w:type="spellEnd"/>
      <w:r w:rsidRPr="008567F7">
        <w:rPr>
          <w:rFonts w:ascii="Times New Roman" w:hAnsi="Times New Roman"/>
          <w:sz w:val="24"/>
          <w:szCs w:val="24"/>
        </w:rPr>
        <w:t xml:space="preserve"> като се елиминира изцяло дейността на </w:t>
      </w:r>
      <w:proofErr w:type="spellStart"/>
      <w:r w:rsidRPr="008567F7">
        <w:rPr>
          <w:rFonts w:ascii="Times New Roman" w:hAnsi="Times New Roman"/>
          <w:sz w:val="24"/>
          <w:szCs w:val="24"/>
        </w:rPr>
        <w:t>изкупвачите</w:t>
      </w:r>
      <w:proofErr w:type="spellEnd"/>
      <w:r w:rsidRPr="008567F7">
        <w:rPr>
          <w:rFonts w:ascii="Times New Roman" w:hAnsi="Times New Roman"/>
          <w:sz w:val="24"/>
          <w:szCs w:val="24"/>
        </w:rPr>
        <w:t xml:space="preserve"> и прекупвачите на розов цвят. Причината за елиминирането на </w:t>
      </w:r>
      <w:r w:rsidRPr="008567F7">
        <w:rPr>
          <w:rFonts w:ascii="Times New Roman" w:hAnsi="Times New Roman"/>
          <w:sz w:val="24"/>
          <w:szCs w:val="24"/>
        </w:rPr>
        <w:lastRenderedPageBreak/>
        <w:t xml:space="preserve">дейността на </w:t>
      </w:r>
      <w:proofErr w:type="spellStart"/>
      <w:r w:rsidRPr="008567F7">
        <w:rPr>
          <w:rFonts w:ascii="Times New Roman" w:hAnsi="Times New Roman"/>
          <w:sz w:val="24"/>
          <w:szCs w:val="24"/>
        </w:rPr>
        <w:t>изкупвачите</w:t>
      </w:r>
      <w:proofErr w:type="spellEnd"/>
      <w:r w:rsidRPr="008567F7">
        <w:rPr>
          <w:rFonts w:ascii="Times New Roman" w:hAnsi="Times New Roman"/>
          <w:sz w:val="24"/>
          <w:szCs w:val="24"/>
        </w:rPr>
        <w:t xml:space="preserve"> и прекупвачите е поради нетрайността на набраният розов цвят,  който трябва да се преработи в рамките от 10 до 15 часа, за да се гарантира качеството на Българското розово масло. </w:t>
      </w:r>
    </w:p>
    <w:p w:rsidR="00E54835" w:rsidRPr="008567F7" w:rsidRDefault="00E54835" w:rsidP="00C15FA6">
      <w:pPr>
        <w:pStyle w:val="ListParagraph"/>
        <w:numPr>
          <w:ilvl w:val="0"/>
          <w:numId w:val="4"/>
        </w:numPr>
        <w:spacing w:after="0" w:line="413" w:lineRule="exact"/>
        <w:jc w:val="both"/>
        <w:rPr>
          <w:rFonts w:ascii="Times New Roman" w:hAnsi="Times New Roman"/>
          <w:sz w:val="24"/>
          <w:szCs w:val="24"/>
        </w:rPr>
      </w:pPr>
      <w:r w:rsidRPr="008567F7">
        <w:rPr>
          <w:rFonts w:ascii="Times New Roman" w:hAnsi="Times New Roman"/>
          <w:sz w:val="24"/>
          <w:szCs w:val="24"/>
        </w:rPr>
        <w:t xml:space="preserve">Въвеждане на определен и стриктен ред за разкриване на пунктове на </w:t>
      </w:r>
      <w:proofErr w:type="spellStart"/>
      <w:r w:rsidRPr="008567F7">
        <w:rPr>
          <w:rFonts w:ascii="Times New Roman" w:hAnsi="Times New Roman"/>
          <w:sz w:val="24"/>
          <w:szCs w:val="24"/>
        </w:rPr>
        <w:t>преработвателите</w:t>
      </w:r>
      <w:proofErr w:type="spellEnd"/>
      <w:r w:rsidRPr="008567F7">
        <w:rPr>
          <w:rFonts w:ascii="Times New Roman" w:hAnsi="Times New Roman"/>
          <w:sz w:val="24"/>
          <w:szCs w:val="24"/>
        </w:rPr>
        <w:t xml:space="preserve"> на маслодайна роза чрез сътрудничеството и отговорностите на местната власт.</w:t>
      </w:r>
    </w:p>
    <w:p w:rsidR="00E54835" w:rsidRPr="008567F7" w:rsidRDefault="00E54835" w:rsidP="00C15FA6">
      <w:pPr>
        <w:pStyle w:val="ListParagraph"/>
        <w:numPr>
          <w:ilvl w:val="0"/>
          <w:numId w:val="4"/>
        </w:numPr>
        <w:spacing w:after="0" w:line="413" w:lineRule="exact"/>
        <w:jc w:val="both"/>
        <w:rPr>
          <w:rFonts w:ascii="Times New Roman" w:hAnsi="Times New Roman"/>
          <w:sz w:val="24"/>
          <w:szCs w:val="24"/>
        </w:rPr>
      </w:pPr>
      <w:r w:rsidRPr="008567F7">
        <w:rPr>
          <w:rFonts w:ascii="Times New Roman" w:hAnsi="Times New Roman"/>
          <w:sz w:val="24"/>
          <w:szCs w:val="24"/>
        </w:rPr>
        <w:t>Определяне на компетенциите и функциите на осъществяващи политиката компетентни органи и осъществяващите контрола контролните органи от първичното производство цвят от маслодайна роза до получаването на крайните продукти от маслодайна роза;</w:t>
      </w:r>
    </w:p>
    <w:p w:rsidR="00E54835" w:rsidRPr="008567F7" w:rsidRDefault="00E54835" w:rsidP="00C15FA6">
      <w:pPr>
        <w:pStyle w:val="ListParagraph"/>
        <w:numPr>
          <w:ilvl w:val="0"/>
          <w:numId w:val="4"/>
        </w:numPr>
        <w:spacing w:after="0" w:line="413" w:lineRule="exact"/>
        <w:jc w:val="both"/>
        <w:rPr>
          <w:rFonts w:ascii="Times New Roman" w:hAnsi="Times New Roman"/>
          <w:sz w:val="24"/>
          <w:szCs w:val="24"/>
        </w:rPr>
      </w:pPr>
      <w:r w:rsidRPr="008567F7">
        <w:rPr>
          <w:rFonts w:ascii="Times New Roman" w:hAnsi="Times New Roman"/>
          <w:sz w:val="24"/>
          <w:szCs w:val="24"/>
        </w:rPr>
        <w:t>Взаимодействие и координацията между отделните контролни органи на национално ниво и местно ниво;</w:t>
      </w:r>
    </w:p>
    <w:p w:rsidR="00E54835" w:rsidRPr="008567F7" w:rsidRDefault="00E54835" w:rsidP="00C15FA6">
      <w:pPr>
        <w:pStyle w:val="ListParagraph"/>
        <w:numPr>
          <w:ilvl w:val="0"/>
          <w:numId w:val="4"/>
        </w:numPr>
        <w:spacing w:after="0" w:line="413" w:lineRule="exact"/>
        <w:jc w:val="both"/>
        <w:rPr>
          <w:rFonts w:ascii="Times New Roman" w:hAnsi="Times New Roman"/>
          <w:sz w:val="24"/>
          <w:szCs w:val="24"/>
        </w:rPr>
      </w:pPr>
      <w:r w:rsidRPr="008567F7">
        <w:rPr>
          <w:rFonts w:ascii="Times New Roman" w:hAnsi="Times New Roman"/>
          <w:sz w:val="24"/>
          <w:szCs w:val="24"/>
        </w:rPr>
        <w:t>Ясно определени пропорционални и възпиращи и разубеждаващи санкции за лицата, извършващи нарушения свързани с отделните елементи от производствената и преработвателната верига на маслодайната роза.</w:t>
      </w:r>
    </w:p>
    <w:p w:rsidR="00E54835" w:rsidRPr="008567F7" w:rsidRDefault="00E54835" w:rsidP="00C15FA6">
      <w:pPr>
        <w:pStyle w:val="ListParagraph"/>
        <w:numPr>
          <w:ilvl w:val="0"/>
          <w:numId w:val="4"/>
        </w:numPr>
        <w:spacing w:after="0" w:line="413" w:lineRule="exact"/>
        <w:jc w:val="both"/>
        <w:rPr>
          <w:rFonts w:ascii="Times New Roman" w:hAnsi="Times New Roman"/>
          <w:sz w:val="24"/>
          <w:szCs w:val="24"/>
        </w:rPr>
      </w:pPr>
      <w:r w:rsidRPr="008567F7">
        <w:rPr>
          <w:rFonts w:ascii="Times New Roman" w:hAnsi="Times New Roman"/>
          <w:sz w:val="24"/>
          <w:szCs w:val="24"/>
        </w:rPr>
        <w:t>Облекчаване на административната тежест към бизнеса чрез създаването на единна, общо</w:t>
      </w:r>
      <w:r w:rsidRPr="001B24D5">
        <w:rPr>
          <w:rFonts w:ascii="Times New Roman" w:hAnsi="Times New Roman"/>
          <w:sz w:val="24"/>
          <w:szCs w:val="24"/>
          <w:lang w:val="ru-RU"/>
        </w:rPr>
        <w:t xml:space="preserve"> </w:t>
      </w:r>
      <w:r w:rsidRPr="008567F7">
        <w:rPr>
          <w:rFonts w:ascii="Times New Roman" w:hAnsi="Times New Roman"/>
          <w:sz w:val="24"/>
          <w:szCs w:val="24"/>
        </w:rPr>
        <w:t>приложима правна рамка и поддържане на национален публичен регистър на производители и преработватели на маслодайна роза.</w:t>
      </w:r>
    </w:p>
    <w:p w:rsidR="00E54835" w:rsidRPr="008567F7" w:rsidRDefault="00E54835" w:rsidP="00C15FA6">
      <w:pPr>
        <w:spacing w:after="0" w:line="413" w:lineRule="exact"/>
        <w:jc w:val="both"/>
        <w:rPr>
          <w:rFonts w:ascii="Times New Roman" w:eastAsia="Arial Unicode MS" w:hAnsi="Times New Roman"/>
          <w:sz w:val="24"/>
          <w:szCs w:val="24"/>
        </w:rPr>
      </w:pPr>
      <w:r w:rsidRPr="008567F7">
        <w:rPr>
          <w:rFonts w:ascii="Times New Roman" w:eastAsia="Arial Unicode MS" w:hAnsi="Times New Roman"/>
          <w:sz w:val="24"/>
          <w:szCs w:val="24"/>
        </w:rPr>
        <w:t>Очаква се оперативните цели да бъдат постигнати в средносрочен и дългосрочен план с влизането в сила на закона като в с</w:t>
      </w:r>
      <w:r w:rsidRPr="008567F7">
        <w:rPr>
          <w:rFonts w:ascii="Times New Roman" w:eastAsia="Arial Unicode MS" w:hAnsi="Times New Roman"/>
          <w:bCs/>
          <w:sz w:val="24"/>
          <w:szCs w:val="24"/>
          <w:u w:val="single"/>
        </w:rPr>
        <w:t>редносрочен план се предвиждат:</w:t>
      </w:r>
    </w:p>
    <w:p w:rsidR="00E54835" w:rsidRPr="008567F7" w:rsidRDefault="00E54835" w:rsidP="00C15FA6">
      <w:pPr>
        <w:numPr>
          <w:ilvl w:val="0"/>
          <w:numId w:val="7"/>
        </w:numPr>
        <w:spacing w:after="0" w:line="413" w:lineRule="exact"/>
        <w:jc w:val="both"/>
        <w:rPr>
          <w:rFonts w:ascii="Times New Roman" w:eastAsia="Arial Unicode MS" w:hAnsi="Times New Roman"/>
          <w:sz w:val="24"/>
          <w:szCs w:val="24"/>
        </w:rPr>
      </w:pPr>
      <w:r w:rsidRPr="008567F7">
        <w:rPr>
          <w:rFonts w:ascii="Times New Roman" w:eastAsia="Arial Unicode MS" w:hAnsi="Times New Roman"/>
          <w:bCs/>
          <w:sz w:val="24"/>
          <w:szCs w:val="24"/>
        </w:rPr>
        <w:t xml:space="preserve"> сравнителни изпитвания на кандидат-сортове и перспективни линии на ИРЕМК от: /а/ </w:t>
      </w:r>
      <w:proofErr w:type="spellStart"/>
      <w:r w:rsidRPr="008567F7">
        <w:rPr>
          <w:rFonts w:ascii="Times New Roman" w:eastAsia="Arial Unicode MS" w:hAnsi="Times New Roman"/>
          <w:bCs/>
          <w:sz w:val="24"/>
          <w:szCs w:val="24"/>
        </w:rPr>
        <w:t>самоопрашена</w:t>
      </w:r>
      <w:proofErr w:type="spellEnd"/>
      <w:r w:rsidRPr="008567F7">
        <w:rPr>
          <w:rFonts w:ascii="Times New Roman" w:eastAsia="Arial Unicode MS" w:hAnsi="Times New Roman"/>
          <w:bCs/>
          <w:sz w:val="24"/>
          <w:szCs w:val="24"/>
        </w:rPr>
        <w:t xml:space="preserve"> </w:t>
      </w:r>
      <w:r w:rsidRPr="008567F7">
        <w:rPr>
          <w:rFonts w:ascii="Times New Roman" w:eastAsia="Arial Unicode MS" w:hAnsi="Times New Roman"/>
          <w:bCs/>
          <w:i/>
          <w:iCs/>
          <w:sz w:val="24"/>
          <w:szCs w:val="24"/>
        </w:rPr>
        <w:t xml:space="preserve">R. </w:t>
      </w:r>
      <w:proofErr w:type="spellStart"/>
      <w:r w:rsidRPr="008567F7">
        <w:rPr>
          <w:rFonts w:ascii="Times New Roman" w:eastAsia="Arial Unicode MS" w:hAnsi="Times New Roman"/>
          <w:bCs/>
          <w:i/>
          <w:iCs/>
          <w:sz w:val="24"/>
          <w:szCs w:val="24"/>
        </w:rPr>
        <w:t>damascena</w:t>
      </w:r>
      <w:proofErr w:type="spellEnd"/>
      <w:r w:rsidRPr="008567F7">
        <w:rPr>
          <w:rFonts w:ascii="Times New Roman" w:eastAsia="Arial Unicode MS" w:hAnsi="Times New Roman"/>
          <w:bCs/>
          <w:sz w:val="24"/>
          <w:szCs w:val="24"/>
        </w:rPr>
        <w:t xml:space="preserve"> /2/ хибриди на </w:t>
      </w:r>
      <w:r w:rsidRPr="008567F7">
        <w:rPr>
          <w:rFonts w:ascii="Times New Roman" w:eastAsia="Arial Unicode MS" w:hAnsi="Times New Roman"/>
          <w:bCs/>
          <w:i/>
          <w:iCs/>
          <w:sz w:val="24"/>
          <w:szCs w:val="24"/>
        </w:rPr>
        <w:t xml:space="preserve">R. </w:t>
      </w:r>
      <w:proofErr w:type="spellStart"/>
      <w:r w:rsidRPr="008567F7">
        <w:rPr>
          <w:rFonts w:ascii="Times New Roman" w:eastAsia="Arial Unicode MS" w:hAnsi="Times New Roman"/>
          <w:bCs/>
          <w:i/>
          <w:iCs/>
          <w:sz w:val="24"/>
          <w:szCs w:val="24"/>
        </w:rPr>
        <w:t>damascena</w:t>
      </w:r>
      <w:proofErr w:type="spellEnd"/>
      <w:r w:rsidRPr="008567F7">
        <w:rPr>
          <w:rFonts w:ascii="Times New Roman" w:eastAsia="Arial Unicode MS" w:hAnsi="Times New Roman"/>
          <w:sz w:val="24"/>
          <w:szCs w:val="24"/>
        </w:rPr>
        <w:t xml:space="preserve"> </w:t>
      </w:r>
    </w:p>
    <w:p w:rsidR="00E54835" w:rsidRPr="008567F7" w:rsidRDefault="00E54835" w:rsidP="00C15FA6">
      <w:pPr>
        <w:numPr>
          <w:ilvl w:val="0"/>
          <w:numId w:val="7"/>
        </w:numPr>
        <w:spacing w:after="0" w:line="413" w:lineRule="exact"/>
        <w:jc w:val="both"/>
        <w:rPr>
          <w:rFonts w:ascii="Times New Roman" w:eastAsia="Arial Unicode MS" w:hAnsi="Times New Roman"/>
          <w:sz w:val="24"/>
          <w:szCs w:val="24"/>
        </w:rPr>
      </w:pPr>
      <w:r w:rsidRPr="008567F7">
        <w:rPr>
          <w:rFonts w:ascii="Times New Roman" w:eastAsia="Arial Unicode MS" w:hAnsi="Times New Roman"/>
          <w:bCs/>
          <w:sz w:val="24"/>
          <w:szCs w:val="24"/>
        </w:rPr>
        <w:t xml:space="preserve"> сравнителни изпитвания на известни градински Западно-европейски Дамаск рози с потенциал за отглеждане като маслодайни;</w:t>
      </w:r>
    </w:p>
    <w:p w:rsidR="00E54835" w:rsidRPr="008567F7" w:rsidRDefault="00E54835" w:rsidP="00C15FA6">
      <w:pPr>
        <w:numPr>
          <w:ilvl w:val="0"/>
          <w:numId w:val="7"/>
        </w:numPr>
        <w:spacing w:after="0" w:line="413" w:lineRule="exact"/>
        <w:jc w:val="both"/>
        <w:rPr>
          <w:rFonts w:ascii="Times New Roman" w:eastAsia="Arial Unicode MS" w:hAnsi="Times New Roman"/>
          <w:sz w:val="24"/>
          <w:szCs w:val="24"/>
        </w:rPr>
      </w:pPr>
      <w:r w:rsidRPr="008567F7">
        <w:rPr>
          <w:rFonts w:ascii="Times New Roman" w:eastAsia="Arial Unicode MS" w:hAnsi="Times New Roman"/>
          <w:bCs/>
          <w:sz w:val="24"/>
          <w:szCs w:val="24"/>
        </w:rPr>
        <w:t xml:space="preserve"> ползване на ензимни добавки при дестилацията на розово масло</w:t>
      </w:r>
    </w:p>
    <w:p w:rsidR="00E54835" w:rsidRPr="008567F7" w:rsidRDefault="00E54835" w:rsidP="00C15FA6">
      <w:pPr>
        <w:spacing w:after="0" w:line="413" w:lineRule="exact"/>
        <w:jc w:val="both"/>
        <w:rPr>
          <w:rFonts w:ascii="Times New Roman" w:eastAsia="Arial Unicode MS" w:hAnsi="Times New Roman"/>
          <w:sz w:val="24"/>
          <w:szCs w:val="24"/>
        </w:rPr>
      </w:pPr>
      <w:r w:rsidRPr="008567F7">
        <w:rPr>
          <w:rFonts w:ascii="Times New Roman" w:eastAsia="Arial Unicode MS" w:hAnsi="Times New Roman"/>
          <w:sz w:val="24"/>
          <w:szCs w:val="24"/>
        </w:rPr>
        <w:t>и в дългосрочен план е планирано:</w:t>
      </w:r>
    </w:p>
    <w:p w:rsidR="00E54835" w:rsidRPr="008567F7" w:rsidRDefault="00E54835" w:rsidP="00C15FA6">
      <w:pPr>
        <w:pStyle w:val="ListParagraph"/>
        <w:numPr>
          <w:ilvl w:val="0"/>
          <w:numId w:val="8"/>
        </w:numPr>
        <w:spacing w:after="0" w:line="413" w:lineRule="exact"/>
        <w:jc w:val="both"/>
        <w:rPr>
          <w:rFonts w:ascii="Times New Roman" w:eastAsia="Arial Unicode MS" w:hAnsi="Times New Roman"/>
          <w:sz w:val="24"/>
          <w:szCs w:val="24"/>
        </w:rPr>
      </w:pPr>
      <w:r w:rsidRPr="008567F7">
        <w:rPr>
          <w:rFonts w:ascii="Times New Roman" w:eastAsia="Arial Unicode MS" w:hAnsi="Times New Roman"/>
          <w:sz w:val="24"/>
          <w:szCs w:val="24"/>
        </w:rPr>
        <w:t xml:space="preserve">целенасочена селекция (с </w:t>
      </w:r>
      <w:proofErr w:type="spellStart"/>
      <w:r w:rsidRPr="008567F7">
        <w:rPr>
          <w:rFonts w:ascii="Times New Roman" w:eastAsia="Arial Unicode MS" w:hAnsi="Times New Roman"/>
          <w:sz w:val="24"/>
          <w:szCs w:val="24"/>
        </w:rPr>
        <w:t>молек</w:t>
      </w:r>
      <w:proofErr w:type="spellEnd"/>
      <w:r w:rsidRPr="008567F7">
        <w:rPr>
          <w:rFonts w:ascii="Times New Roman" w:eastAsia="Arial Unicode MS" w:hAnsi="Times New Roman"/>
          <w:sz w:val="24"/>
          <w:szCs w:val="24"/>
        </w:rPr>
        <w:t xml:space="preserve">. маркери) за устойчивост на болести, ниски температури и толерантност към климатични промени при R. </w:t>
      </w:r>
      <w:proofErr w:type="spellStart"/>
      <w:r w:rsidRPr="008567F7">
        <w:rPr>
          <w:rFonts w:ascii="Times New Roman" w:eastAsia="Arial Unicode MS" w:hAnsi="Times New Roman"/>
          <w:sz w:val="24"/>
          <w:szCs w:val="24"/>
        </w:rPr>
        <w:t>damascena</w:t>
      </w:r>
      <w:proofErr w:type="spellEnd"/>
      <w:r w:rsidRPr="008567F7">
        <w:rPr>
          <w:rFonts w:ascii="Times New Roman" w:eastAsia="Arial Unicode MS" w:hAnsi="Times New Roman"/>
          <w:sz w:val="24"/>
          <w:szCs w:val="24"/>
        </w:rPr>
        <w:t xml:space="preserve"> </w:t>
      </w:r>
    </w:p>
    <w:p w:rsidR="00E54835" w:rsidRPr="008567F7" w:rsidRDefault="00E54835" w:rsidP="00C15FA6">
      <w:pPr>
        <w:pStyle w:val="ListParagraph"/>
        <w:numPr>
          <w:ilvl w:val="0"/>
          <w:numId w:val="8"/>
        </w:numPr>
        <w:spacing w:after="0" w:line="413" w:lineRule="exact"/>
        <w:jc w:val="both"/>
        <w:rPr>
          <w:rFonts w:ascii="Times New Roman" w:eastAsia="Arial Unicode MS" w:hAnsi="Times New Roman"/>
          <w:sz w:val="24"/>
          <w:szCs w:val="24"/>
        </w:rPr>
      </w:pPr>
      <w:r w:rsidRPr="008567F7">
        <w:rPr>
          <w:rFonts w:ascii="Times New Roman" w:eastAsia="Arial Unicode MS" w:hAnsi="Times New Roman"/>
          <w:sz w:val="24"/>
          <w:szCs w:val="24"/>
        </w:rPr>
        <w:t>целенасочена селекция за високи добиви на розово масло</w:t>
      </w:r>
    </w:p>
    <w:p w:rsidR="00E54835" w:rsidRPr="008567F7" w:rsidRDefault="00E54835" w:rsidP="00C15FA6">
      <w:pPr>
        <w:pStyle w:val="ListParagraph"/>
        <w:numPr>
          <w:ilvl w:val="0"/>
          <w:numId w:val="8"/>
        </w:numPr>
        <w:spacing w:after="0" w:line="413" w:lineRule="exact"/>
        <w:jc w:val="both"/>
        <w:rPr>
          <w:rFonts w:ascii="Times New Roman" w:eastAsia="Arial Unicode MS" w:hAnsi="Times New Roman"/>
          <w:sz w:val="24"/>
          <w:szCs w:val="24"/>
        </w:rPr>
      </w:pPr>
      <w:r w:rsidRPr="008567F7">
        <w:rPr>
          <w:rFonts w:ascii="Times New Roman" w:eastAsia="Arial Unicode MS" w:hAnsi="Times New Roman"/>
          <w:sz w:val="24"/>
          <w:szCs w:val="24"/>
        </w:rPr>
        <w:t>целенасочена селекция за специфичен метаболитен състав на цветовете и розовото масло</w:t>
      </w:r>
    </w:p>
    <w:p w:rsidR="00E54835" w:rsidRPr="008567F7" w:rsidRDefault="00E54835" w:rsidP="00C15FA6">
      <w:pPr>
        <w:pStyle w:val="ListParagraph"/>
        <w:numPr>
          <w:ilvl w:val="0"/>
          <w:numId w:val="8"/>
        </w:numPr>
        <w:spacing w:after="0" w:line="413" w:lineRule="exact"/>
        <w:jc w:val="both"/>
        <w:rPr>
          <w:rFonts w:ascii="Times New Roman" w:eastAsia="Arial Unicode MS" w:hAnsi="Times New Roman"/>
          <w:sz w:val="24"/>
          <w:szCs w:val="24"/>
        </w:rPr>
      </w:pPr>
      <w:r w:rsidRPr="008567F7">
        <w:rPr>
          <w:rFonts w:ascii="Times New Roman" w:eastAsia="Arial Unicode MS" w:hAnsi="Times New Roman"/>
          <w:sz w:val="24"/>
          <w:szCs w:val="24"/>
        </w:rPr>
        <w:lastRenderedPageBreak/>
        <w:t>целенасочена селекция за продължителен цъфтеж на маслодайната роза в България.</w:t>
      </w:r>
    </w:p>
    <w:p w:rsidR="00E54835" w:rsidRPr="008567F7" w:rsidRDefault="00E54835" w:rsidP="00C15FA6">
      <w:pPr>
        <w:spacing w:after="0" w:line="360" w:lineRule="auto"/>
        <w:ind w:firstLine="720"/>
        <w:jc w:val="both"/>
        <w:rPr>
          <w:rFonts w:ascii="Times New Roman" w:eastAsia="Arial Unicode MS" w:hAnsi="Times New Roman"/>
          <w:sz w:val="24"/>
          <w:szCs w:val="24"/>
        </w:rPr>
      </w:pPr>
      <w:r w:rsidRPr="008567F7">
        <w:rPr>
          <w:rFonts w:ascii="Times New Roman" w:eastAsia="Arial Unicode MS" w:hAnsi="Times New Roman"/>
          <w:sz w:val="24"/>
          <w:szCs w:val="24"/>
        </w:rPr>
        <w:t xml:space="preserve">Предвидени са санкции които да бъдат ефективни, съответни на нарушението, възпиращи и разубеждаващи. В Закона за маслодайната роза се въвеждат санкции с общ характер с оглед осигуряването на качествена суровина от маслодайна роза, което е условие за гарантиране качеството на продуктите от маслодайна роза произведени в България. По време на </w:t>
      </w:r>
      <w:r w:rsidRPr="008567F7">
        <w:rPr>
          <w:rFonts w:ascii="Times New Roman" w:hAnsi="Times New Roman"/>
          <w:sz w:val="24"/>
          <w:szCs w:val="24"/>
        </w:rPr>
        <w:t>заседанията на работната група при обсъждане на предложенията за административно</w:t>
      </w:r>
      <w:r w:rsidRPr="001B24D5">
        <w:rPr>
          <w:rFonts w:ascii="Times New Roman" w:hAnsi="Times New Roman"/>
          <w:sz w:val="24"/>
          <w:szCs w:val="24"/>
          <w:lang w:val="ru-RU"/>
        </w:rPr>
        <w:t xml:space="preserve"> </w:t>
      </w:r>
      <w:r w:rsidRPr="008567F7">
        <w:rPr>
          <w:rFonts w:ascii="Times New Roman" w:hAnsi="Times New Roman"/>
          <w:sz w:val="24"/>
          <w:szCs w:val="24"/>
        </w:rPr>
        <w:t xml:space="preserve">наказателните разпоредби в проектозакона за маслодайната роза са взети предвид няколко основни елемента по същество, а именно: </w:t>
      </w:r>
    </w:p>
    <w:p w:rsidR="00E54835" w:rsidRPr="008567F7" w:rsidRDefault="00E54835" w:rsidP="00C15FA6">
      <w:pPr>
        <w:pStyle w:val="ListParagraph"/>
        <w:numPr>
          <w:ilvl w:val="0"/>
          <w:numId w:val="3"/>
        </w:numPr>
        <w:spacing w:after="0" w:line="360" w:lineRule="auto"/>
        <w:jc w:val="both"/>
        <w:rPr>
          <w:rFonts w:ascii="Times New Roman" w:hAnsi="Times New Roman"/>
          <w:sz w:val="24"/>
          <w:szCs w:val="24"/>
        </w:rPr>
      </w:pPr>
      <w:r w:rsidRPr="008567F7">
        <w:rPr>
          <w:rFonts w:ascii="Times New Roman" w:hAnsi="Times New Roman"/>
          <w:sz w:val="24"/>
          <w:szCs w:val="24"/>
        </w:rPr>
        <w:t>да е от значение степента на нарушението;</w:t>
      </w:r>
    </w:p>
    <w:p w:rsidR="00E54835" w:rsidRPr="008567F7" w:rsidRDefault="00E54835" w:rsidP="00C15FA6">
      <w:pPr>
        <w:pStyle w:val="ListParagraph"/>
        <w:numPr>
          <w:ilvl w:val="0"/>
          <w:numId w:val="3"/>
        </w:numPr>
        <w:spacing w:after="0" w:line="360" w:lineRule="auto"/>
        <w:jc w:val="both"/>
        <w:rPr>
          <w:rFonts w:ascii="Times New Roman" w:hAnsi="Times New Roman"/>
          <w:sz w:val="24"/>
          <w:szCs w:val="24"/>
        </w:rPr>
      </w:pPr>
      <w:r w:rsidRPr="008567F7">
        <w:rPr>
          <w:rFonts w:ascii="Times New Roman" w:hAnsi="Times New Roman"/>
          <w:sz w:val="24"/>
          <w:szCs w:val="24"/>
        </w:rPr>
        <w:t>да са определени в пропорционален размер, така че да бъдат реално приложими и събираеми;</w:t>
      </w:r>
    </w:p>
    <w:p w:rsidR="00E54835" w:rsidRPr="008567F7" w:rsidRDefault="00E54835" w:rsidP="00C15FA6">
      <w:pPr>
        <w:pStyle w:val="ListParagraph"/>
        <w:numPr>
          <w:ilvl w:val="0"/>
          <w:numId w:val="3"/>
        </w:numPr>
        <w:spacing w:after="0" w:line="360" w:lineRule="auto"/>
        <w:jc w:val="both"/>
        <w:rPr>
          <w:rFonts w:ascii="Times New Roman" w:hAnsi="Times New Roman"/>
          <w:sz w:val="24"/>
          <w:szCs w:val="24"/>
        </w:rPr>
      </w:pPr>
      <w:r w:rsidRPr="008567F7">
        <w:rPr>
          <w:rFonts w:ascii="Times New Roman" w:hAnsi="Times New Roman"/>
          <w:sz w:val="24"/>
          <w:szCs w:val="24"/>
        </w:rPr>
        <w:t>да се запази и техния възпиращ и възпитателен ефект.</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Проектът определя общите положения, свързани с компетентни органи в производството и преработката на маслодайна роза, техните функции, както координация и взаимодействие между тях. Това предопределя закона като хоризонтален, налагащ въвеждане на санкции от общ характер.</w:t>
      </w:r>
    </w:p>
    <w:p w:rsidR="00E54835" w:rsidRPr="008567F7" w:rsidRDefault="00E54835" w:rsidP="00C15FA6">
      <w:pPr>
        <w:pStyle w:val="Heading2"/>
        <w:jc w:val="both"/>
        <w:rPr>
          <w:rFonts w:ascii="Times New Roman" w:hAnsi="Times New Roman"/>
          <w:color w:val="auto"/>
          <w:sz w:val="24"/>
          <w:szCs w:val="24"/>
        </w:rPr>
      </w:pPr>
      <w:bookmarkStart w:id="19" w:name="_Toc523820984"/>
      <w:r w:rsidRPr="008567F7">
        <w:rPr>
          <w:rFonts w:ascii="Times New Roman" w:hAnsi="Times New Roman"/>
          <w:color w:val="auto"/>
          <w:sz w:val="24"/>
          <w:szCs w:val="24"/>
        </w:rPr>
        <w:t>IV.3. Времеви график за постигане на целите</w:t>
      </w:r>
      <w:bookmarkEnd w:id="19"/>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 xml:space="preserve">Предвижда се новият </w:t>
      </w:r>
      <w:r w:rsidRPr="008567F7">
        <w:rPr>
          <w:rFonts w:ascii="Times New Roman" w:hAnsi="Times New Roman"/>
          <w:bCs/>
          <w:sz w:val="24"/>
          <w:szCs w:val="24"/>
        </w:rPr>
        <w:t xml:space="preserve">Закон за маслодайната роза </w:t>
      </w:r>
      <w:r w:rsidRPr="008567F7">
        <w:rPr>
          <w:rFonts w:ascii="Times New Roman" w:hAnsi="Times New Roman"/>
          <w:sz w:val="24"/>
          <w:szCs w:val="24"/>
        </w:rPr>
        <w:t>да влезе в сила от 1 януари 2019 г., когато започва новата календарна година. Очаква се пълно осъществяване на специфичните цели на закона да бъде постигнато най-рано след 3 стопански години, когато ще се произведе и ще има достатъчно произведен сертифициран посадъчен материал от маслодайна роза.</w:t>
      </w:r>
    </w:p>
    <w:p w:rsidR="00E54835" w:rsidRPr="008567F7" w:rsidRDefault="00E54835" w:rsidP="00C15FA6">
      <w:pPr>
        <w:pStyle w:val="Heading2"/>
        <w:jc w:val="both"/>
        <w:rPr>
          <w:rFonts w:ascii="Times New Roman" w:hAnsi="Times New Roman"/>
          <w:color w:val="auto"/>
          <w:sz w:val="24"/>
          <w:szCs w:val="24"/>
        </w:rPr>
      </w:pPr>
      <w:bookmarkStart w:id="20" w:name="_Toc523820985"/>
      <w:bookmarkStart w:id="21" w:name="bookmark20"/>
      <w:r w:rsidRPr="008567F7">
        <w:rPr>
          <w:rFonts w:ascii="Times New Roman" w:hAnsi="Times New Roman"/>
          <w:color w:val="auto"/>
          <w:sz w:val="24"/>
          <w:szCs w:val="24"/>
        </w:rPr>
        <w:t>V. Определяне на възможните варианти за действие за постигане на целите</w:t>
      </w:r>
      <w:bookmarkEnd w:id="20"/>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При извършване на настоящата оценка на въздействието бяха идентифицирани три основни възможни варианта на действие по отношение на заложените цели:</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1. Без действие и поддържане на настоящата ситуация в сектора</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2. Актуализация на съществуващата частична нормативна уредба</w:t>
      </w:r>
    </w:p>
    <w:p w:rsidR="00E54835" w:rsidRPr="008567F7" w:rsidRDefault="00E54835" w:rsidP="00C15FA6">
      <w:pPr>
        <w:spacing w:after="0" w:line="360" w:lineRule="auto"/>
        <w:jc w:val="both"/>
        <w:rPr>
          <w:rFonts w:ascii="Times New Roman" w:hAnsi="Times New Roman"/>
          <w:bCs/>
          <w:sz w:val="24"/>
          <w:szCs w:val="24"/>
        </w:rPr>
      </w:pPr>
      <w:r w:rsidRPr="008567F7">
        <w:rPr>
          <w:rFonts w:ascii="Times New Roman" w:hAnsi="Times New Roman"/>
          <w:sz w:val="24"/>
          <w:szCs w:val="24"/>
        </w:rPr>
        <w:t>3. Приемане на проект на</w:t>
      </w:r>
      <w:r w:rsidRPr="008567F7">
        <w:rPr>
          <w:rFonts w:ascii="Times New Roman" w:hAnsi="Times New Roman"/>
          <w:bCs/>
          <w:sz w:val="24"/>
          <w:szCs w:val="24"/>
        </w:rPr>
        <w:t xml:space="preserve"> Закон за маслодайната роза</w:t>
      </w:r>
    </w:p>
    <w:p w:rsidR="00E54835" w:rsidRPr="008567F7" w:rsidRDefault="00E54835" w:rsidP="00C15FA6">
      <w:pPr>
        <w:pStyle w:val="Heading2"/>
        <w:jc w:val="both"/>
        <w:rPr>
          <w:rFonts w:ascii="Times New Roman" w:hAnsi="Times New Roman"/>
          <w:color w:val="auto"/>
          <w:sz w:val="24"/>
          <w:szCs w:val="24"/>
        </w:rPr>
      </w:pPr>
      <w:bookmarkStart w:id="22" w:name="_Toc523820986"/>
      <w:bookmarkEnd w:id="21"/>
      <w:r w:rsidRPr="008567F7">
        <w:rPr>
          <w:rFonts w:ascii="Times New Roman" w:hAnsi="Times New Roman"/>
          <w:color w:val="auto"/>
          <w:sz w:val="24"/>
          <w:szCs w:val="24"/>
        </w:rPr>
        <w:t>V.1. Вариант 1: Без действие</w:t>
      </w:r>
      <w:bookmarkEnd w:id="22"/>
    </w:p>
    <w:p w:rsidR="00E54835" w:rsidRPr="008567F7" w:rsidRDefault="00E54835" w:rsidP="00C15FA6">
      <w:pPr>
        <w:spacing w:line="360" w:lineRule="auto"/>
        <w:jc w:val="both"/>
        <w:rPr>
          <w:rFonts w:ascii="Times New Roman" w:hAnsi="Times New Roman"/>
          <w:sz w:val="24"/>
          <w:szCs w:val="24"/>
        </w:rPr>
      </w:pPr>
      <w:r w:rsidRPr="008567F7">
        <w:rPr>
          <w:rFonts w:ascii="Times New Roman" w:hAnsi="Times New Roman"/>
          <w:sz w:val="24"/>
          <w:szCs w:val="24"/>
        </w:rPr>
        <w:t xml:space="preserve">Неприемането на закона за маслодайната роза, ще доведе до продължаване на действащата ситуация в сектора, като ще липсва правна рамка за унифициран, единен и </w:t>
      </w:r>
      <w:r w:rsidRPr="008567F7">
        <w:rPr>
          <w:rFonts w:ascii="Times New Roman" w:hAnsi="Times New Roman"/>
          <w:sz w:val="24"/>
          <w:szCs w:val="24"/>
        </w:rPr>
        <w:lastRenderedPageBreak/>
        <w:t xml:space="preserve">цялостен контрол на производството, изкупуването и преработката на цвят от маслодайна роза и получените продукти. Всяко физическо или юридическо лице ще може да произвежда продукти от маслодайна роза по различни правила, технологично производство и прилагане на индивидуално нерегламентирано етикетиране, с което няма да има възможност за проследяване на получените продукти от маслодайна роза, те ще бъдат с недоказан произход и качество. Няма да има правно основание за координацията и взаимодействието между компетентните органи на национално ниво и отделните контролни органи в страната. Няма да има правно основание за налагане на санкции на лицата извършващи нарушения свързани с отделните елементи от производствената верига. Няма да има ясно посочени правила за извършването на контрол на насажденията с маслодайна роза, преработката и получаването на продукти от маслодайна роза. Няма да се извършва никакъв контрол на качеството на продуктите от маслодайна роза и регулиране на производството на продукти от маслодайна роза. Поради липсата на правно основание, ще бъде възпрепятствана </w:t>
      </w:r>
      <w:r>
        <w:rPr>
          <w:rFonts w:ascii="Times New Roman" w:hAnsi="Times New Roman"/>
          <w:sz w:val="24"/>
          <w:szCs w:val="24"/>
        </w:rPr>
        <w:t xml:space="preserve">идентификацията на продуктите </w:t>
      </w:r>
      <w:r w:rsidRPr="008567F7">
        <w:rPr>
          <w:rFonts w:ascii="Times New Roman" w:hAnsi="Times New Roman"/>
          <w:sz w:val="24"/>
          <w:szCs w:val="24"/>
        </w:rPr>
        <w:t>получени при преработката на цвят от маслодайна роза със суровини произведени в България. Няма да има правно основание за предлагане на високо качество на произвежданите продукти от маслодайна роза различни от защитеното географско указание „Българско розово масло“ (</w:t>
      </w:r>
      <w:proofErr w:type="spellStart"/>
      <w:r w:rsidRPr="008567F7">
        <w:rPr>
          <w:rFonts w:ascii="Times New Roman" w:hAnsi="Times New Roman"/>
          <w:sz w:val="24"/>
          <w:szCs w:val="24"/>
        </w:rPr>
        <w:t>Bulgarsko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rozovo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maslo</w:t>
      </w:r>
      <w:proofErr w:type="spellEnd"/>
      <w:r w:rsidRPr="008567F7">
        <w:rPr>
          <w:rFonts w:ascii="Times New Roman" w:hAnsi="Times New Roman"/>
          <w:sz w:val="24"/>
          <w:szCs w:val="24"/>
        </w:rPr>
        <w:t xml:space="preserve">). Няма да има правно основание за извършване на контрол върху </w:t>
      </w:r>
      <w:proofErr w:type="spellStart"/>
      <w:r w:rsidRPr="008567F7">
        <w:rPr>
          <w:rFonts w:ascii="Times New Roman" w:hAnsi="Times New Roman"/>
          <w:sz w:val="24"/>
          <w:szCs w:val="24"/>
        </w:rPr>
        <w:t>проследимостта</w:t>
      </w:r>
      <w:proofErr w:type="spellEnd"/>
      <w:r w:rsidRPr="008567F7">
        <w:rPr>
          <w:rFonts w:ascii="Times New Roman" w:hAnsi="Times New Roman"/>
          <w:sz w:val="24"/>
          <w:szCs w:val="24"/>
        </w:rPr>
        <w:t xml:space="preserve"> и прозрачността на производството на продукти от маслодайна роза. Конкурентоспособността на българското розово масло може да бъде компрометирана от липсата на единни и ясно дефинирани контролни процедури. Няма да има правно основание за контрол върху изкупуването и преработката на цвят от маслодайна роза и контрол върху получените продукти от маслодайна роза. Няма да има правно основание на условията за създаване и отглеждане на насаждения от маслодайна роза и производство на сертифициран посадъчен материал от маслодайна роза. Няма да има правно основание за правила на производство, етикетиране и контрол на продуктите  получени от преработката на цвят от маслодайна роза. Няма да има правно основание за ясно разграничаване на производството, етикетирането и контрола на продукта със защитено географско указание (ЗГУ)„Българско розово масло“(</w:t>
      </w:r>
      <w:proofErr w:type="spellStart"/>
      <w:r w:rsidRPr="008567F7">
        <w:rPr>
          <w:rFonts w:ascii="Times New Roman" w:hAnsi="Times New Roman"/>
          <w:sz w:val="24"/>
          <w:szCs w:val="24"/>
        </w:rPr>
        <w:t>Bulgarsko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rozovo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maslo</w:t>
      </w:r>
      <w:proofErr w:type="spellEnd"/>
      <w:r w:rsidRPr="008567F7">
        <w:rPr>
          <w:rFonts w:ascii="Times New Roman" w:hAnsi="Times New Roman"/>
          <w:sz w:val="24"/>
          <w:szCs w:val="24"/>
        </w:rPr>
        <w:t xml:space="preserve">) от продуктите от маслодайна роза различни от ЗГУ. Няма да има правно основание за извършването на регистрацията и контрол на обектите за преработване на маслодайна роза. Ще продължат да съществуват предпоставки за заобикаляне на разпоредбите, които </w:t>
      </w:r>
      <w:r w:rsidRPr="008567F7">
        <w:rPr>
          <w:rFonts w:ascii="Times New Roman" w:hAnsi="Times New Roman"/>
          <w:sz w:val="24"/>
          <w:szCs w:val="24"/>
        </w:rPr>
        <w:lastRenderedPageBreak/>
        <w:t>затрудняват официалния контрол при проследяването на всички елементите от производствения процес. Запазва се състоянието, при което липсват законови разпоредби регламентиращи производството и преработването на маслодайна роза в България. Липсата на единни насоки за това как да се осъществява административно сътрудничество и да се постигне високо равнище на прозрачност ще доведе до непоследователност и неефективност на усилията от страна на националните органи и при сътрудничеството между тях. В резултат на това на компетентните органи, не се предоставя пълен набор от данни, предназначени да осигурят отчетност, стабилност и ефективн</w:t>
      </w:r>
      <w:bookmarkStart w:id="23" w:name="bookmark22"/>
      <w:r w:rsidRPr="008567F7">
        <w:rPr>
          <w:rFonts w:ascii="Times New Roman" w:hAnsi="Times New Roman"/>
          <w:sz w:val="24"/>
          <w:szCs w:val="24"/>
        </w:rPr>
        <w:t xml:space="preserve">ост на дейностите по прилагане. Няма да се създаде една обща рамка, която да регламентира </w:t>
      </w:r>
      <w:proofErr w:type="spellStart"/>
      <w:r w:rsidRPr="008567F7">
        <w:rPr>
          <w:rFonts w:ascii="Times New Roman" w:hAnsi="Times New Roman"/>
          <w:sz w:val="24"/>
          <w:szCs w:val="24"/>
        </w:rPr>
        <w:t>равнопоставеност</w:t>
      </w:r>
      <w:proofErr w:type="spellEnd"/>
      <w:r w:rsidRPr="008567F7">
        <w:rPr>
          <w:rFonts w:ascii="Times New Roman" w:hAnsi="Times New Roman"/>
          <w:sz w:val="24"/>
          <w:szCs w:val="24"/>
        </w:rPr>
        <w:t xml:space="preserve"> и прозрачност на изискванията към производители и преработватели на маслодайна роза както и да се постигне разграничение на компетенциите и функциите на компетентните администрации и контролни органи на местната и централна власт, осъществяващи политиката и контрола. Остават не уредени отделни въпроси, свързани с взаимодействието и координацията между компетентните органи на национално ниво като ще продължат да съществуват предпоставки за заобикаляне на разпоредбите, които затрудняват контрола при проследяването на отделните елементи от производствения и преработвателния процес на маслодайната роза. Няма да има ясно дефинирани по размер и пропорционални на нарушението санкции за лицата, извършващи нарушения, свързани с отделните елементи на производството и преработката на маслодайна роза. Конкурентоспособността на българското розово масло и суровината за продуктите от маслодайна роза може да бъде компрометирана от липсата на единни и ясно дефинирани контролни процедури. Няма да могат да се прилагат адекватни национални мерки по Регламент за изпълнение (ЕС) № 1020/2014 на Комисията. </w:t>
      </w:r>
    </w:p>
    <w:p w:rsidR="00E54835" w:rsidRPr="008567F7" w:rsidRDefault="00E54835" w:rsidP="00C15FA6">
      <w:pPr>
        <w:pStyle w:val="Heading2"/>
        <w:jc w:val="both"/>
        <w:rPr>
          <w:rFonts w:ascii="Times New Roman" w:hAnsi="Times New Roman"/>
          <w:color w:val="auto"/>
          <w:sz w:val="24"/>
          <w:szCs w:val="24"/>
        </w:rPr>
      </w:pPr>
      <w:bookmarkStart w:id="24" w:name="_Toc523820987"/>
      <w:bookmarkStart w:id="25" w:name="bookmark23"/>
      <w:bookmarkEnd w:id="23"/>
      <w:r w:rsidRPr="008567F7">
        <w:rPr>
          <w:rFonts w:ascii="Times New Roman" w:hAnsi="Times New Roman"/>
          <w:color w:val="auto"/>
          <w:sz w:val="24"/>
          <w:szCs w:val="24"/>
        </w:rPr>
        <w:t xml:space="preserve">V.2. Вариант 2: Актуализация на съществуващата </w:t>
      </w:r>
      <w:r w:rsidRPr="008567F7">
        <w:rPr>
          <w:rFonts w:ascii="Times New Roman" w:eastAsia="Arial Unicode MS" w:hAnsi="Times New Roman"/>
          <w:color w:val="auto"/>
          <w:sz w:val="24"/>
          <w:szCs w:val="24"/>
        </w:rPr>
        <w:t>ч</w:t>
      </w:r>
      <w:r w:rsidRPr="008567F7">
        <w:rPr>
          <w:rFonts w:ascii="Times New Roman" w:hAnsi="Times New Roman"/>
          <w:color w:val="auto"/>
          <w:sz w:val="24"/>
          <w:szCs w:val="24"/>
          <w:lang w:eastAsia="bg-BG"/>
        </w:rPr>
        <w:t xml:space="preserve">астична </w:t>
      </w:r>
      <w:r w:rsidRPr="008567F7">
        <w:rPr>
          <w:rFonts w:ascii="Times New Roman" w:hAnsi="Times New Roman"/>
          <w:color w:val="auto"/>
          <w:sz w:val="24"/>
          <w:szCs w:val="24"/>
        </w:rPr>
        <w:t>нормативна уредба</w:t>
      </w:r>
      <w:bookmarkEnd w:id="24"/>
    </w:p>
    <w:bookmarkEnd w:id="25"/>
    <w:p w:rsidR="00E54835" w:rsidRDefault="00E54835" w:rsidP="00C15FA6">
      <w:pPr>
        <w:spacing w:after="0" w:line="413" w:lineRule="exact"/>
        <w:jc w:val="both"/>
        <w:rPr>
          <w:rFonts w:ascii="Times New Roman" w:hAnsi="Times New Roman"/>
          <w:sz w:val="24"/>
          <w:szCs w:val="24"/>
          <w:lang w:eastAsia="bg-BG"/>
        </w:rPr>
      </w:pPr>
      <w:r w:rsidRPr="008567F7">
        <w:rPr>
          <w:rFonts w:ascii="Times New Roman" w:eastAsia="Arial Unicode MS" w:hAnsi="Times New Roman"/>
          <w:sz w:val="24"/>
          <w:szCs w:val="24"/>
        </w:rPr>
        <w:t>С алтернативния вариант за ч</w:t>
      </w:r>
      <w:r w:rsidRPr="008567F7">
        <w:rPr>
          <w:rFonts w:ascii="Times New Roman" w:hAnsi="Times New Roman"/>
          <w:sz w:val="24"/>
          <w:szCs w:val="24"/>
          <w:lang w:eastAsia="bg-BG"/>
        </w:rPr>
        <w:t xml:space="preserve">астична актуализация </w:t>
      </w:r>
      <w:r w:rsidRPr="008567F7">
        <w:rPr>
          <w:rFonts w:ascii="Times New Roman" w:eastAsia="Arial Unicode MS" w:hAnsi="Times New Roman"/>
          <w:sz w:val="24"/>
          <w:szCs w:val="24"/>
        </w:rPr>
        <w:t xml:space="preserve">не се регламентира в достатъчна степен основанията, обуславящи необходимост от прилагането на единен подход и постигане на координиран контрол за съответствие с изискванията на българското законодателство. Може да възникнат процедурни затруднения в случай на бъдещи адаптации на </w:t>
      </w:r>
      <w:proofErr w:type="spellStart"/>
      <w:r w:rsidRPr="008567F7">
        <w:rPr>
          <w:rFonts w:ascii="Times New Roman" w:eastAsia="Arial Unicode MS" w:hAnsi="Times New Roman"/>
          <w:sz w:val="24"/>
          <w:szCs w:val="24"/>
        </w:rPr>
        <w:t>национлано</w:t>
      </w:r>
      <w:proofErr w:type="spellEnd"/>
      <w:r w:rsidRPr="008567F7">
        <w:rPr>
          <w:rFonts w:ascii="Times New Roman" w:eastAsia="Arial Unicode MS" w:hAnsi="Times New Roman"/>
          <w:sz w:val="24"/>
          <w:szCs w:val="24"/>
        </w:rPr>
        <w:t xml:space="preserve"> ниво или на ниво законодателство на ЕС поради промени в свързани с модернизиране и интегриране на системата за контрол в държавите членки. </w:t>
      </w:r>
      <w:r w:rsidRPr="008567F7">
        <w:rPr>
          <w:rFonts w:ascii="Times New Roman" w:hAnsi="Times New Roman"/>
          <w:sz w:val="24"/>
          <w:szCs w:val="24"/>
          <w:lang w:eastAsia="bg-BG"/>
        </w:rPr>
        <w:t xml:space="preserve">Това ще предизвика изготвяне на отделни законопроекти, което ще затрудни </w:t>
      </w:r>
      <w:r w:rsidRPr="008567F7">
        <w:rPr>
          <w:rFonts w:ascii="Times New Roman" w:hAnsi="Times New Roman"/>
          <w:sz w:val="24"/>
          <w:szCs w:val="24"/>
          <w:lang w:eastAsia="bg-BG"/>
        </w:rPr>
        <w:lastRenderedPageBreak/>
        <w:t>прилагането на единния подход и постигането на координиран контрол с изискванията на национално ниво. По своята същност с алтернативният вариант се постиг</w:t>
      </w:r>
      <w:r>
        <w:rPr>
          <w:rFonts w:ascii="Times New Roman" w:hAnsi="Times New Roman"/>
          <w:sz w:val="24"/>
          <w:szCs w:val="24"/>
          <w:lang w:eastAsia="bg-BG"/>
        </w:rPr>
        <w:t>а</w:t>
      </w:r>
      <w:r w:rsidRPr="008567F7">
        <w:rPr>
          <w:rFonts w:ascii="Times New Roman" w:hAnsi="Times New Roman"/>
          <w:sz w:val="24"/>
          <w:szCs w:val="24"/>
          <w:lang w:eastAsia="bg-BG"/>
        </w:rPr>
        <w:t xml:space="preserve"> целта само </w:t>
      </w:r>
      <w:r>
        <w:rPr>
          <w:rFonts w:ascii="Times New Roman" w:hAnsi="Times New Roman"/>
          <w:sz w:val="24"/>
          <w:szCs w:val="24"/>
          <w:lang w:eastAsia="bg-BG"/>
        </w:rPr>
        <w:t xml:space="preserve">за частично </w:t>
      </w:r>
      <w:r w:rsidRPr="008567F7">
        <w:rPr>
          <w:rFonts w:ascii="Times New Roman" w:hAnsi="Times New Roman"/>
          <w:sz w:val="24"/>
          <w:szCs w:val="24"/>
          <w:lang w:eastAsia="bg-BG"/>
        </w:rPr>
        <w:t xml:space="preserve">определяне правомощията на контролните органи </w:t>
      </w:r>
      <w:r>
        <w:rPr>
          <w:rFonts w:ascii="Times New Roman" w:hAnsi="Times New Roman"/>
          <w:sz w:val="24"/>
          <w:szCs w:val="24"/>
          <w:lang w:eastAsia="bg-BG"/>
        </w:rPr>
        <w:t xml:space="preserve">по отношение на </w:t>
      </w:r>
      <w:r w:rsidRPr="008567F7">
        <w:rPr>
          <w:rFonts w:ascii="Times New Roman" w:hAnsi="Times New Roman"/>
          <w:sz w:val="24"/>
          <w:szCs w:val="24"/>
          <w:lang w:eastAsia="bg-BG"/>
        </w:rPr>
        <w:t xml:space="preserve">производството </w:t>
      </w:r>
      <w:r>
        <w:rPr>
          <w:rFonts w:ascii="Times New Roman" w:hAnsi="Times New Roman"/>
          <w:sz w:val="24"/>
          <w:szCs w:val="24"/>
          <w:lang w:eastAsia="bg-BG"/>
        </w:rPr>
        <w:t xml:space="preserve">посадъчен материал и опазване здравето на растенията от вредители в насажденията от </w:t>
      </w:r>
      <w:r w:rsidRPr="008567F7">
        <w:rPr>
          <w:rFonts w:ascii="Times New Roman" w:hAnsi="Times New Roman"/>
          <w:sz w:val="24"/>
          <w:szCs w:val="24"/>
          <w:lang w:eastAsia="bg-BG"/>
        </w:rPr>
        <w:t>маслодайна роза</w:t>
      </w:r>
      <w:r>
        <w:rPr>
          <w:rFonts w:ascii="Times New Roman" w:hAnsi="Times New Roman"/>
          <w:sz w:val="24"/>
          <w:szCs w:val="24"/>
          <w:lang w:eastAsia="bg-BG"/>
        </w:rPr>
        <w:t>, като не регламентиран остава целият процес от брането на цвета, изкупуване и</w:t>
      </w:r>
      <w:r w:rsidRPr="008567F7">
        <w:rPr>
          <w:rFonts w:ascii="Times New Roman" w:hAnsi="Times New Roman"/>
          <w:sz w:val="24"/>
          <w:szCs w:val="24"/>
          <w:lang w:eastAsia="bg-BG"/>
        </w:rPr>
        <w:t xml:space="preserve"> преработка на </w:t>
      </w:r>
      <w:r>
        <w:rPr>
          <w:rFonts w:ascii="Times New Roman" w:hAnsi="Times New Roman"/>
          <w:sz w:val="24"/>
          <w:szCs w:val="24"/>
          <w:lang w:eastAsia="bg-BG"/>
        </w:rPr>
        <w:t xml:space="preserve">маслодайна роза </w:t>
      </w:r>
      <w:r w:rsidRPr="008567F7">
        <w:rPr>
          <w:rFonts w:ascii="Times New Roman" w:hAnsi="Times New Roman"/>
          <w:sz w:val="24"/>
          <w:szCs w:val="24"/>
          <w:lang w:eastAsia="bg-BG"/>
        </w:rPr>
        <w:t>в страната.</w:t>
      </w:r>
    </w:p>
    <w:p w:rsidR="00E54835" w:rsidRPr="008567F7" w:rsidRDefault="00E54835" w:rsidP="00C15FA6">
      <w:pPr>
        <w:spacing w:after="0" w:line="413" w:lineRule="exact"/>
        <w:ind w:firstLine="720"/>
        <w:jc w:val="both"/>
        <w:rPr>
          <w:rFonts w:ascii="Times New Roman" w:hAnsi="Times New Roman"/>
          <w:sz w:val="24"/>
          <w:szCs w:val="24"/>
        </w:rPr>
      </w:pPr>
      <w:r w:rsidRPr="008567F7">
        <w:rPr>
          <w:rFonts w:ascii="Times New Roman" w:eastAsia="Arial Unicode MS" w:hAnsi="Times New Roman"/>
          <w:sz w:val="24"/>
          <w:szCs w:val="24"/>
        </w:rPr>
        <w:t xml:space="preserve">Проектът на Закон за маслодайната роза не предвижда създаване на нови органи на администрацията и предполага използването на наличния капацитет на следните администрации </w:t>
      </w:r>
      <w:r>
        <w:rPr>
          <w:rFonts w:ascii="Times New Roman" w:hAnsi="Times New Roman"/>
          <w:sz w:val="24"/>
          <w:szCs w:val="24"/>
        </w:rPr>
        <w:t>МЗХГ</w:t>
      </w:r>
      <w:r w:rsidRPr="008567F7">
        <w:rPr>
          <w:rFonts w:ascii="Times New Roman" w:hAnsi="Times New Roman"/>
          <w:sz w:val="24"/>
          <w:szCs w:val="24"/>
        </w:rPr>
        <w:t xml:space="preserve"> и второстепенните разпоредители с бюджет към министъра на земеделието, храните и горите - Изпълнителна агенция по </w:t>
      </w:r>
      <w:proofErr w:type="spellStart"/>
      <w:r w:rsidRPr="008567F7">
        <w:rPr>
          <w:rFonts w:ascii="Times New Roman" w:hAnsi="Times New Roman"/>
          <w:sz w:val="24"/>
          <w:szCs w:val="24"/>
        </w:rPr>
        <w:t>сортоизпитване</w:t>
      </w:r>
      <w:proofErr w:type="spellEnd"/>
      <w:r w:rsidRPr="008567F7">
        <w:rPr>
          <w:rFonts w:ascii="Times New Roman" w:hAnsi="Times New Roman"/>
          <w:sz w:val="24"/>
          <w:szCs w:val="24"/>
        </w:rPr>
        <w:t xml:space="preserve">, апробация и семеконтрол (ИАСАС), Българска агенция по безопасност на храните (БАБХ) и Областните дирекции по „Земеделие“. </w:t>
      </w:r>
      <w:r w:rsidRPr="008567F7">
        <w:rPr>
          <w:rFonts w:ascii="Times New Roman" w:eastAsia="Arial Unicode MS" w:hAnsi="Times New Roman"/>
          <w:sz w:val="24"/>
          <w:szCs w:val="24"/>
        </w:rPr>
        <w:t xml:space="preserve">Изброените държавни ведомства към момента осъществяват частичен и фрагментиран контрол на елементите на производствената и преработвателната верига </w:t>
      </w:r>
      <w:r w:rsidRPr="008567F7">
        <w:rPr>
          <w:rFonts w:ascii="Times New Roman" w:hAnsi="Times New Roman"/>
          <w:sz w:val="24"/>
          <w:szCs w:val="24"/>
          <w:lang w:eastAsia="bg-BG"/>
        </w:rPr>
        <w:t xml:space="preserve">на </w:t>
      </w:r>
      <w:r w:rsidRPr="008567F7">
        <w:rPr>
          <w:rFonts w:ascii="Times New Roman" w:hAnsi="Times New Roman"/>
          <w:sz w:val="24"/>
          <w:szCs w:val="24"/>
        </w:rPr>
        <w:t>маслодайна роза.</w:t>
      </w:r>
      <w:r w:rsidRPr="008567F7">
        <w:rPr>
          <w:rFonts w:ascii="Times New Roman" w:eastAsia="Arial Unicode MS" w:hAnsi="Times New Roman"/>
          <w:sz w:val="24"/>
          <w:szCs w:val="24"/>
        </w:rPr>
        <w:t xml:space="preserve"> Регламентираните в законопроекта регистрационни и регулаторни режими не съществуват към момента, като в тази връзка не са изградени и не се поддържат национални публични регистри, в които да са внедрени съответни административни процеси, свързани с поддържането и използването на регистрите. Специалните закони не съдържат разпоредбите свързани с осъществяване на управлението производствената и преработвателната верига</w:t>
      </w:r>
      <w:r w:rsidRPr="008567F7">
        <w:rPr>
          <w:rFonts w:ascii="Times New Roman" w:hAnsi="Times New Roman"/>
          <w:sz w:val="24"/>
          <w:szCs w:val="24"/>
          <w:lang w:eastAsia="bg-BG"/>
        </w:rPr>
        <w:t xml:space="preserve"> на </w:t>
      </w:r>
      <w:r w:rsidRPr="008567F7">
        <w:rPr>
          <w:rFonts w:ascii="Times New Roman" w:hAnsi="Times New Roman"/>
          <w:sz w:val="24"/>
          <w:szCs w:val="24"/>
        </w:rPr>
        <w:t>маслодайна роза</w:t>
      </w:r>
      <w:r w:rsidRPr="008567F7">
        <w:rPr>
          <w:rFonts w:ascii="Times New Roman" w:eastAsia="Arial Unicode MS" w:hAnsi="Times New Roman"/>
          <w:sz w:val="24"/>
          <w:szCs w:val="24"/>
        </w:rPr>
        <w:t xml:space="preserve"> и не могат да се систематизират в един общ Закон за маслодайна роза. Някои от тях ще бъдат изменени съгласно предвиденото в преходните и заключителните разпоредби на проекта</w:t>
      </w:r>
      <w:r>
        <w:rPr>
          <w:rFonts w:ascii="Times New Roman" w:eastAsia="Arial Unicode MS" w:hAnsi="Times New Roman"/>
          <w:sz w:val="24"/>
          <w:szCs w:val="24"/>
        </w:rPr>
        <w:t xml:space="preserve">. </w:t>
      </w:r>
      <w:r w:rsidRPr="008567F7">
        <w:rPr>
          <w:rFonts w:ascii="Times New Roman" w:eastAsia="Arial Unicode MS" w:hAnsi="Times New Roman"/>
          <w:sz w:val="24"/>
          <w:szCs w:val="24"/>
        </w:rPr>
        <w:t xml:space="preserve">Предвижда се регистрация на всички обекти за преработка на маслодайна роза, както и въвеждането на процедура за регистрация при създаването на новият национален публичен регистър. </w:t>
      </w:r>
      <w:r w:rsidRPr="008567F7">
        <w:rPr>
          <w:rFonts w:ascii="Times New Roman" w:hAnsi="Times New Roman"/>
          <w:sz w:val="24"/>
          <w:szCs w:val="24"/>
        </w:rPr>
        <w:t>Предвидените санкции са ефективни</w:t>
      </w:r>
      <w:r w:rsidRPr="00F7644D">
        <w:rPr>
          <w:rFonts w:ascii="Times New Roman" w:hAnsi="Times New Roman"/>
          <w:sz w:val="24"/>
          <w:szCs w:val="24"/>
        </w:rPr>
        <w:t xml:space="preserve"> </w:t>
      </w:r>
      <w:r w:rsidRPr="008567F7">
        <w:rPr>
          <w:rFonts w:ascii="Times New Roman" w:hAnsi="Times New Roman"/>
          <w:sz w:val="24"/>
          <w:szCs w:val="24"/>
        </w:rPr>
        <w:t>и</w:t>
      </w:r>
      <w:r>
        <w:rPr>
          <w:rFonts w:ascii="Times New Roman" w:hAnsi="Times New Roman"/>
          <w:sz w:val="24"/>
          <w:szCs w:val="24"/>
        </w:rPr>
        <w:t xml:space="preserve"> съответни на нарушението</w:t>
      </w:r>
      <w:r w:rsidRPr="008567F7">
        <w:rPr>
          <w:rFonts w:ascii="Times New Roman" w:hAnsi="Times New Roman"/>
          <w:sz w:val="24"/>
          <w:szCs w:val="24"/>
        </w:rPr>
        <w:t xml:space="preserve">. </w:t>
      </w:r>
    </w:p>
    <w:p w:rsidR="00E54835" w:rsidRPr="008567F7" w:rsidRDefault="00E54835" w:rsidP="00C15FA6">
      <w:pPr>
        <w:pStyle w:val="Heading2"/>
        <w:jc w:val="both"/>
        <w:rPr>
          <w:rFonts w:ascii="Times New Roman" w:hAnsi="Times New Roman"/>
          <w:color w:val="auto"/>
          <w:sz w:val="24"/>
          <w:szCs w:val="24"/>
        </w:rPr>
      </w:pPr>
      <w:bookmarkStart w:id="26" w:name="_Toc523820988"/>
      <w:r w:rsidRPr="008567F7">
        <w:rPr>
          <w:rFonts w:ascii="Times New Roman" w:hAnsi="Times New Roman"/>
          <w:color w:val="auto"/>
          <w:sz w:val="24"/>
          <w:szCs w:val="24"/>
        </w:rPr>
        <w:t>V.3. Вариант 3: Приемане на Закон за маслодайната роза</w:t>
      </w:r>
      <w:bookmarkEnd w:id="26"/>
    </w:p>
    <w:p w:rsidR="00E54835" w:rsidRPr="008567F7" w:rsidRDefault="00E54835" w:rsidP="00C15FA6">
      <w:pPr>
        <w:widowControl w:val="0"/>
        <w:tabs>
          <w:tab w:val="left" w:pos="706"/>
        </w:tabs>
        <w:autoSpaceDE w:val="0"/>
        <w:autoSpaceDN w:val="0"/>
        <w:adjustRightInd w:val="0"/>
        <w:spacing w:after="0" w:line="360" w:lineRule="auto"/>
        <w:contextualSpacing/>
        <w:jc w:val="both"/>
        <w:rPr>
          <w:rFonts w:ascii="Times New Roman" w:hAnsi="Times New Roman"/>
          <w:sz w:val="24"/>
          <w:szCs w:val="24"/>
          <w:lang w:eastAsia="bg-BG"/>
        </w:rPr>
      </w:pPr>
      <w:r w:rsidRPr="008567F7">
        <w:rPr>
          <w:rFonts w:ascii="Times New Roman" w:hAnsi="Times New Roman"/>
          <w:sz w:val="24"/>
          <w:szCs w:val="24"/>
          <w:lang w:eastAsia="bg-BG"/>
        </w:rPr>
        <w:t xml:space="preserve">С приемането на този вариант ще се създаде една обща правна рамка, която да регламентира същността на всички елементи на производствения процес на българско розово масло и съпътстващи продукти. Въвеждането на обща правна рамка ще способства за повече </w:t>
      </w:r>
      <w:proofErr w:type="spellStart"/>
      <w:r w:rsidRPr="008567F7">
        <w:rPr>
          <w:rFonts w:ascii="Times New Roman" w:hAnsi="Times New Roman"/>
          <w:sz w:val="24"/>
          <w:szCs w:val="24"/>
          <w:lang w:eastAsia="bg-BG"/>
        </w:rPr>
        <w:t>предвидимост</w:t>
      </w:r>
      <w:proofErr w:type="spellEnd"/>
      <w:r w:rsidRPr="008567F7">
        <w:rPr>
          <w:rFonts w:ascii="Times New Roman" w:hAnsi="Times New Roman"/>
          <w:sz w:val="24"/>
          <w:szCs w:val="24"/>
          <w:lang w:eastAsia="bg-BG"/>
        </w:rPr>
        <w:t xml:space="preserve"> и намаляване на административната тежест към производители и преработватели на </w:t>
      </w:r>
      <w:r w:rsidRPr="008567F7">
        <w:rPr>
          <w:rFonts w:ascii="Times New Roman" w:hAnsi="Times New Roman"/>
          <w:sz w:val="24"/>
          <w:szCs w:val="24"/>
        </w:rPr>
        <w:t>маслодайна роза</w:t>
      </w:r>
      <w:r w:rsidRPr="008567F7">
        <w:rPr>
          <w:rFonts w:ascii="Times New Roman" w:hAnsi="Times New Roman"/>
          <w:sz w:val="24"/>
          <w:szCs w:val="24"/>
          <w:lang w:eastAsia="bg-BG"/>
        </w:rPr>
        <w:t xml:space="preserve">. Това ще доведе до разграничаване на компетенциите и функциите на отделните органи, осъществяващи политиката и контрол на процеса на производство на българско розово масло и </w:t>
      </w:r>
      <w:r w:rsidRPr="008567F7">
        <w:rPr>
          <w:rFonts w:ascii="Times New Roman" w:hAnsi="Times New Roman"/>
          <w:sz w:val="24"/>
          <w:szCs w:val="24"/>
          <w:lang w:eastAsia="bg-BG"/>
        </w:rPr>
        <w:lastRenderedPageBreak/>
        <w:t>продуктите от маслодайна роза. Ще се осигури и взаимодействието и координацията между контролните органи на национално и местно ниво. Добрите агрономически практики ще станат задължителен елемент от пр</w:t>
      </w:r>
      <w:r>
        <w:rPr>
          <w:rFonts w:ascii="Times New Roman" w:hAnsi="Times New Roman"/>
          <w:sz w:val="24"/>
          <w:szCs w:val="24"/>
          <w:lang w:eastAsia="bg-BG"/>
        </w:rPr>
        <w:t>оизводството на маслодайна роза</w:t>
      </w:r>
      <w:r w:rsidRPr="008567F7">
        <w:rPr>
          <w:rFonts w:ascii="Times New Roman" w:hAnsi="Times New Roman"/>
          <w:sz w:val="24"/>
          <w:szCs w:val="24"/>
          <w:lang w:eastAsia="bg-BG"/>
        </w:rPr>
        <w:t xml:space="preserve">, както и запазването на качеството на българското розово масло чрез използване  само на сертифициран посадъчен материал за при създаване на нови насаждения с маслодайна роза в страната. Със законопроекта се предвижда създаването </w:t>
      </w:r>
      <w:r w:rsidRPr="00123CAD">
        <w:rPr>
          <w:rFonts w:ascii="Times New Roman" w:hAnsi="Times New Roman"/>
          <w:sz w:val="24"/>
          <w:szCs w:val="24"/>
          <w:lang w:eastAsia="bg-BG"/>
        </w:rPr>
        <w:t>на</w:t>
      </w:r>
      <w:r>
        <w:rPr>
          <w:rFonts w:ascii="Times New Roman" w:hAnsi="Times New Roman"/>
          <w:sz w:val="24"/>
          <w:szCs w:val="24"/>
          <w:lang w:eastAsia="bg-BG"/>
        </w:rPr>
        <w:t xml:space="preserve"> </w:t>
      </w:r>
      <w:r w:rsidRPr="008567F7">
        <w:rPr>
          <w:rFonts w:ascii="Times New Roman" w:hAnsi="Times New Roman"/>
          <w:sz w:val="24"/>
          <w:szCs w:val="24"/>
          <w:lang w:eastAsia="bg-BG"/>
        </w:rPr>
        <w:t xml:space="preserve">национален регистър на производители и преработватели на </w:t>
      </w:r>
      <w:r w:rsidRPr="008567F7">
        <w:rPr>
          <w:rFonts w:ascii="Times New Roman" w:hAnsi="Times New Roman"/>
          <w:sz w:val="24"/>
          <w:szCs w:val="24"/>
        </w:rPr>
        <w:t>маслодайна роза</w:t>
      </w:r>
      <w:r w:rsidRPr="008567F7">
        <w:rPr>
          <w:rFonts w:ascii="Times New Roman" w:hAnsi="Times New Roman"/>
          <w:sz w:val="24"/>
          <w:szCs w:val="24"/>
          <w:lang w:eastAsia="bg-BG"/>
        </w:rPr>
        <w:t>, което ще „</w:t>
      </w:r>
      <w:proofErr w:type="spellStart"/>
      <w:r w:rsidRPr="008567F7">
        <w:rPr>
          <w:rFonts w:ascii="Times New Roman" w:hAnsi="Times New Roman"/>
          <w:sz w:val="24"/>
          <w:szCs w:val="24"/>
          <w:lang w:eastAsia="bg-BG"/>
        </w:rPr>
        <w:t>изсветли</w:t>
      </w:r>
      <w:proofErr w:type="spellEnd"/>
      <w:r w:rsidRPr="008567F7">
        <w:rPr>
          <w:rFonts w:ascii="Times New Roman" w:hAnsi="Times New Roman"/>
          <w:sz w:val="24"/>
          <w:szCs w:val="24"/>
          <w:lang w:eastAsia="bg-BG"/>
        </w:rPr>
        <w:t xml:space="preserve">“ сектора и ще въведе облекчения за малките и </w:t>
      </w:r>
      <w:proofErr w:type="spellStart"/>
      <w:r w:rsidRPr="008567F7">
        <w:rPr>
          <w:rFonts w:ascii="Times New Roman" w:hAnsi="Times New Roman"/>
          <w:sz w:val="24"/>
          <w:szCs w:val="24"/>
          <w:lang w:eastAsia="bg-BG"/>
        </w:rPr>
        <w:t>микро</w:t>
      </w:r>
      <w:proofErr w:type="spellEnd"/>
      <w:r w:rsidRPr="008567F7">
        <w:rPr>
          <w:rFonts w:ascii="Times New Roman" w:hAnsi="Times New Roman"/>
          <w:sz w:val="24"/>
          <w:szCs w:val="24"/>
          <w:lang w:eastAsia="bg-BG"/>
        </w:rPr>
        <w:t xml:space="preserve"> производители на маслодайна роза. Като цяло в процеса на производството и преработването на </w:t>
      </w:r>
      <w:r w:rsidRPr="008567F7">
        <w:rPr>
          <w:rFonts w:ascii="Times New Roman" w:hAnsi="Times New Roman"/>
          <w:sz w:val="24"/>
          <w:szCs w:val="24"/>
        </w:rPr>
        <w:t>маслодайна роза</w:t>
      </w:r>
      <w:r w:rsidRPr="008567F7">
        <w:rPr>
          <w:rFonts w:ascii="Times New Roman" w:hAnsi="Times New Roman"/>
          <w:sz w:val="24"/>
          <w:szCs w:val="24"/>
          <w:lang w:eastAsia="bg-BG"/>
        </w:rPr>
        <w:t xml:space="preserve"> ще се създадат условия за проследимост и прозрачност като гаранция за получаването на продукти от маслодайна роза произведени в България с високо качество. С въвеждането на изискване за сключване на договори между регистрирани производители и преработватели на </w:t>
      </w:r>
      <w:r w:rsidRPr="008567F7">
        <w:rPr>
          <w:rFonts w:ascii="Times New Roman" w:hAnsi="Times New Roman"/>
          <w:sz w:val="24"/>
          <w:szCs w:val="24"/>
        </w:rPr>
        <w:t>маслодайна роза</w:t>
      </w:r>
      <w:r w:rsidRPr="008567F7">
        <w:rPr>
          <w:rFonts w:ascii="Times New Roman" w:hAnsi="Times New Roman"/>
          <w:sz w:val="24"/>
          <w:szCs w:val="24"/>
          <w:lang w:eastAsia="bg-BG"/>
        </w:rPr>
        <w:t xml:space="preserve"> при изкупуването на розовия цвят, се цели подобряване на пазарната среда и взаимоотношенията между тях. С прилагането на унифицирани процедури при осъществяването на контрол, ще се постигне по-голяма сигурност на участниците в процеса на производство и преработка на маслодайна роза. Ще се определят подходящи и възпиращи по размер санкции за лицата, извършващи нарушения, свързани с отделните елементи на производствения и преработвателния процес и ще се създаде правно основание за издаване на индивидуални административни актове и нормативни актове във връзка с извършването на специфични съвместни дейности, на компетентните и контролните органи. Няма да се допуснат процедурни нарушения в случай на възникване на бъдещи изменения или адаптации на националното или европейско законодателство поради достиженията на правото на ЕС. </w:t>
      </w:r>
    </w:p>
    <w:p w:rsidR="00E54835" w:rsidRPr="008567F7" w:rsidRDefault="00E54835" w:rsidP="00C15FA6">
      <w:pPr>
        <w:spacing w:after="0" w:line="360" w:lineRule="auto"/>
        <w:jc w:val="both"/>
        <w:rPr>
          <w:rFonts w:ascii="Times New Roman" w:eastAsia="Arial Unicode MS" w:hAnsi="Times New Roman"/>
          <w:sz w:val="24"/>
          <w:szCs w:val="24"/>
        </w:rPr>
      </w:pPr>
      <w:r w:rsidRPr="008567F7">
        <w:rPr>
          <w:rFonts w:ascii="Times New Roman" w:eastAsia="Arial Unicode MS" w:hAnsi="Times New Roman"/>
          <w:sz w:val="24"/>
          <w:szCs w:val="24"/>
        </w:rPr>
        <w:t xml:space="preserve">Наличието на хармонизирана национална законодателна рамка за управление на организирането и осъществяването на контрол по цялата верига на производство и преработка на маслодайна роза е необходимо, за да се гарантира еднаквото прилагане на правилата в сектора както и за ефективното функциониране на вътрешния и международния пазар. </w:t>
      </w:r>
    </w:p>
    <w:p w:rsidR="00E54835" w:rsidRPr="008567F7" w:rsidRDefault="00E54835" w:rsidP="00C15FA6">
      <w:pPr>
        <w:spacing w:after="0" w:line="360" w:lineRule="auto"/>
        <w:ind w:firstLine="700"/>
        <w:jc w:val="both"/>
        <w:rPr>
          <w:rFonts w:ascii="Times New Roman" w:eastAsia="Arial Unicode MS" w:hAnsi="Times New Roman"/>
          <w:sz w:val="24"/>
          <w:szCs w:val="24"/>
        </w:rPr>
      </w:pPr>
      <w:r w:rsidRPr="008567F7">
        <w:rPr>
          <w:rFonts w:ascii="Times New Roman" w:eastAsia="Arial Unicode MS" w:hAnsi="Times New Roman"/>
          <w:sz w:val="24"/>
          <w:szCs w:val="24"/>
        </w:rPr>
        <w:t xml:space="preserve">Ефективното функциониране на системата за контрол на България е от първостепенно значение както за износа така и за </w:t>
      </w:r>
      <w:proofErr w:type="spellStart"/>
      <w:r w:rsidRPr="008567F7">
        <w:rPr>
          <w:rFonts w:ascii="Times New Roman" w:eastAsia="Arial Unicode MS" w:hAnsi="Times New Roman"/>
          <w:sz w:val="24"/>
          <w:szCs w:val="24"/>
        </w:rPr>
        <w:t>вътреобщностна</w:t>
      </w:r>
      <w:proofErr w:type="spellEnd"/>
      <w:r w:rsidRPr="008567F7">
        <w:rPr>
          <w:rFonts w:ascii="Times New Roman" w:eastAsia="Arial Unicode MS" w:hAnsi="Times New Roman"/>
          <w:sz w:val="24"/>
          <w:szCs w:val="24"/>
        </w:rPr>
        <w:t xml:space="preserve"> търговия в ЕС от Р България. Бизнес операторите в България, също ще бъдат положително засегнати от промените, които са насочени към подобряване на ефективността на системата за </w:t>
      </w:r>
      <w:r w:rsidRPr="008567F7">
        <w:rPr>
          <w:rFonts w:ascii="Times New Roman" w:eastAsia="Arial Unicode MS" w:hAnsi="Times New Roman"/>
          <w:sz w:val="24"/>
          <w:szCs w:val="24"/>
        </w:rPr>
        <w:lastRenderedPageBreak/>
        <w:t>контрол като цяло, контрола по вноса и координацията между компетентните институции на национално ниво.</w:t>
      </w:r>
    </w:p>
    <w:p w:rsidR="00E54835" w:rsidRPr="008567F7" w:rsidRDefault="00E54835" w:rsidP="00C15FA6">
      <w:pPr>
        <w:spacing w:after="0" w:line="413" w:lineRule="exact"/>
        <w:ind w:firstLine="720"/>
        <w:jc w:val="both"/>
        <w:rPr>
          <w:rFonts w:ascii="Times New Roman" w:eastAsia="Arial Unicode MS" w:hAnsi="Times New Roman"/>
          <w:sz w:val="24"/>
          <w:szCs w:val="24"/>
        </w:rPr>
      </w:pPr>
      <w:r w:rsidRPr="008567F7">
        <w:rPr>
          <w:rFonts w:ascii="Times New Roman" w:eastAsia="Arial Unicode MS" w:hAnsi="Times New Roman"/>
          <w:sz w:val="24"/>
          <w:szCs w:val="24"/>
        </w:rPr>
        <w:t xml:space="preserve">Включват се някои важни принципи, които понастоящем са недостатъчно използвани от компетентните органи или се прилагат съгласно различаващи се практики между тях. Предвижда се контрола при производството и преработването на маслодайна роза да се извършва планово и извънпланово. Плановият контрол се извършва по предварително изготвена план-програма, като честотата на проверките е съобразена с предварително изготвена оценка на риска от Центъра за оценка по хранителната верига, към МЗХГ, по заложените критерии за проверка. Извънплановият контрол включва проверките по сигнали и жалби на граждани, и към него се причисляват и извънредните проверки при кризисни ситуации, както и нарушения по време на производството и/или преработката на маслодайна роза. Извънплановите проверки могат да бъдат и целеви при наличието на сигнали за идентично нарушение на законодателството. При осъществяване на контрол по производството и преработване на маслодайна роза се спазват принципите на законност, независимост, обективност, безпристрастност, прозрачност, толерантност и защита правата на заинтересованите страни. С оглед неговото изпълнение се следват принципите на необходимост, обоснованост, </w:t>
      </w:r>
      <w:proofErr w:type="spellStart"/>
      <w:r w:rsidRPr="008567F7">
        <w:rPr>
          <w:rFonts w:ascii="Times New Roman" w:eastAsia="Arial Unicode MS" w:hAnsi="Times New Roman"/>
          <w:sz w:val="24"/>
          <w:szCs w:val="24"/>
        </w:rPr>
        <w:t>предвидимост</w:t>
      </w:r>
      <w:proofErr w:type="spellEnd"/>
      <w:r w:rsidRPr="008567F7">
        <w:rPr>
          <w:rFonts w:ascii="Times New Roman" w:eastAsia="Arial Unicode MS" w:hAnsi="Times New Roman"/>
          <w:sz w:val="24"/>
          <w:szCs w:val="24"/>
        </w:rPr>
        <w:t xml:space="preserve">, откритост, съгласуваност, </w:t>
      </w:r>
      <w:proofErr w:type="spellStart"/>
      <w:r w:rsidRPr="008567F7">
        <w:rPr>
          <w:rFonts w:ascii="Times New Roman" w:eastAsia="Arial Unicode MS" w:hAnsi="Times New Roman"/>
          <w:sz w:val="24"/>
          <w:szCs w:val="24"/>
        </w:rPr>
        <w:t>субсидиарност</w:t>
      </w:r>
      <w:proofErr w:type="spellEnd"/>
      <w:r w:rsidRPr="008567F7">
        <w:rPr>
          <w:rFonts w:ascii="Times New Roman" w:eastAsia="Arial Unicode MS" w:hAnsi="Times New Roman"/>
          <w:sz w:val="24"/>
          <w:szCs w:val="24"/>
        </w:rPr>
        <w:t xml:space="preserve">, пропорционалност и стабилност. Приемането на закона за маслодайната роза няма да доведе до допълнителни разходи по бюджета на органите, провеждащи държавната политика и контрола в сектора на производството и преработването на маслодайна роза. Планирането на всички необходими средства за извършването на дейностите по контрол от бюджетните организации, следва да се осъществява в хода на бюджетната процедура по общо приложим ред, регламентирани със Закона за публичните финанси, а не чрез въвеждането на законово изискване за тяхното приоритетно финансиране. Съгласно чл. 2 от Закона за публичните финанси с друг закон не може да се създава уредба на материята, предмет на Закона за публичните финанси, която да се отклонява от принципите и правилата, определени в </w:t>
      </w:r>
      <w:r>
        <w:rPr>
          <w:rFonts w:ascii="Times New Roman" w:eastAsia="Arial Unicode MS" w:hAnsi="Times New Roman"/>
          <w:sz w:val="24"/>
          <w:szCs w:val="24"/>
        </w:rPr>
        <w:t>З</w:t>
      </w:r>
      <w:r w:rsidRPr="008567F7">
        <w:rPr>
          <w:rFonts w:ascii="Times New Roman" w:eastAsia="Arial Unicode MS" w:hAnsi="Times New Roman"/>
          <w:sz w:val="24"/>
          <w:szCs w:val="24"/>
        </w:rPr>
        <w:t xml:space="preserve">акона за публичните финанси, а определянето на целеви характер на бюджетните приходи противоречи на основен принцип, заложен в чл. 17, ал. 1 от Закона за публичните финанси - постъпленията не са целеви и служат за покриване на плащанията. В тази връзка всички средства, необходими за обезпечаване на дейностите по контрол на производството и </w:t>
      </w:r>
      <w:r w:rsidRPr="008567F7">
        <w:rPr>
          <w:rFonts w:ascii="Times New Roman" w:eastAsia="Arial Unicode MS" w:hAnsi="Times New Roman"/>
          <w:sz w:val="24"/>
          <w:szCs w:val="24"/>
        </w:rPr>
        <w:lastRenderedPageBreak/>
        <w:t>преработването на маслодайна роза, възложени на съответните бюджетни организации, следва да бъдат планирани и разчетени по техните бюджети.</w:t>
      </w:r>
    </w:p>
    <w:p w:rsidR="00E54835" w:rsidRPr="008567F7" w:rsidRDefault="00E54835" w:rsidP="00C15FA6">
      <w:pPr>
        <w:pStyle w:val="Heading2"/>
        <w:jc w:val="both"/>
        <w:rPr>
          <w:rFonts w:ascii="Times New Roman" w:hAnsi="Times New Roman"/>
          <w:color w:val="auto"/>
          <w:sz w:val="24"/>
          <w:szCs w:val="24"/>
        </w:rPr>
      </w:pPr>
      <w:bookmarkStart w:id="27" w:name="_Toc523820989"/>
      <w:r w:rsidRPr="008567F7">
        <w:rPr>
          <w:rFonts w:ascii="Times New Roman" w:hAnsi="Times New Roman"/>
          <w:color w:val="auto"/>
          <w:sz w:val="24"/>
          <w:szCs w:val="24"/>
        </w:rPr>
        <w:t>VI.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bookmarkEnd w:id="27"/>
    </w:p>
    <w:p w:rsidR="00E54835" w:rsidRPr="008567F7" w:rsidRDefault="00E54835" w:rsidP="00C15FA6">
      <w:pPr>
        <w:jc w:val="both"/>
        <w:rPr>
          <w:rFonts w:ascii="Times New Roman" w:hAnsi="Times New Roman"/>
          <w:sz w:val="24"/>
          <w:szCs w:val="24"/>
        </w:rPr>
      </w:pPr>
    </w:p>
    <w:p w:rsidR="00E54835" w:rsidRPr="008567F7" w:rsidRDefault="00E54835" w:rsidP="00C15FA6">
      <w:pPr>
        <w:pStyle w:val="Heading2"/>
        <w:jc w:val="both"/>
        <w:rPr>
          <w:rFonts w:ascii="Times New Roman" w:hAnsi="Times New Roman"/>
          <w:color w:val="auto"/>
          <w:sz w:val="24"/>
          <w:szCs w:val="24"/>
        </w:rPr>
      </w:pPr>
      <w:bookmarkStart w:id="28" w:name="_Toc523820990"/>
      <w:r w:rsidRPr="008567F7">
        <w:rPr>
          <w:rFonts w:ascii="Times New Roman" w:hAnsi="Times New Roman"/>
          <w:color w:val="auto"/>
          <w:sz w:val="24"/>
          <w:szCs w:val="24"/>
        </w:rPr>
        <w:t>VI.1. Вариант 1: Без действие</w:t>
      </w:r>
      <w:bookmarkEnd w:id="28"/>
    </w:p>
    <w:p w:rsidR="00E54835" w:rsidRPr="00BF4495" w:rsidRDefault="00E54835" w:rsidP="00C15FA6">
      <w:pPr>
        <w:spacing w:after="0" w:line="360" w:lineRule="auto"/>
        <w:jc w:val="both"/>
        <w:rPr>
          <w:rFonts w:ascii="Times New Roman" w:hAnsi="Times New Roman"/>
          <w:sz w:val="24"/>
          <w:szCs w:val="24"/>
        </w:rPr>
      </w:pPr>
      <w:r w:rsidRPr="00BF4495">
        <w:rPr>
          <w:rFonts w:ascii="Times New Roman" w:hAnsi="Times New Roman"/>
          <w:sz w:val="24"/>
          <w:szCs w:val="24"/>
        </w:rPr>
        <w:t xml:space="preserve">При </w:t>
      </w:r>
      <w:r w:rsidRPr="00BF4495">
        <w:rPr>
          <w:rFonts w:ascii="Times New Roman" w:hAnsi="Times New Roman"/>
          <w:bCs/>
          <w:sz w:val="24"/>
          <w:szCs w:val="24"/>
        </w:rPr>
        <w:t>този вариант на действие</w:t>
      </w:r>
      <w:r w:rsidRPr="00BF4495">
        <w:rPr>
          <w:rFonts w:ascii="Times New Roman" w:hAnsi="Times New Roman"/>
          <w:sz w:val="24"/>
          <w:szCs w:val="24"/>
        </w:rPr>
        <w:t xml:space="preserve"> съществуващата ситуация в сектора ще се запази няма да има развитие и оптимизация в розопроизводството в преработването на розов цвят в страната, което ще доведе до продължаване на действащата ситуация в сектора, в която всяко физическо или юридическо лице ще може да произвежда продукти от маслодайна роза по различни правила, технологично производство и прилагане на индивидуално нерегламентирано етикетиране, с което няма да има възможност за проследяване на получените продукти от маслодайна роза, те ще бъдат с недоказан произход и качество. За публичните институции, земеделските стопани и за другите субекти няма идентифицирани положителни въздействия при запазване на действащите правила.</w:t>
      </w:r>
    </w:p>
    <w:p w:rsidR="00E54835" w:rsidRPr="008567F7" w:rsidRDefault="00E54835" w:rsidP="00C15FA6">
      <w:pPr>
        <w:pStyle w:val="Heading2"/>
        <w:jc w:val="both"/>
        <w:rPr>
          <w:rFonts w:ascii="Times New Roman" w:hAnsi="Times New Roman"/>
          <w:color w:val="auto"/>
          <w:sz w:val="24"/>
          <w:szCs w:val="24"/>
        </w:rPr>
      </w:pPr>
      <w:bookmarkStart w:id="29" w:name="_Toc523820991"/>
      <w:r w:rsidRPr="008567F7">
        <w:rPr>
          <w:rFonts w:ascii="Times New Roman" w:hAnsi="Times New Roman"/>
          <w:color w:val="auto"/>
          <w:sz w:val="24"/>
          <w:szCs w:val="24"/>
        </w:rPr>
        <w:t>VI.2. Вариант 2: Актуализация на съществуващата нормативна уредба</w:t>
      </w:r>
      <w:bookmarkEnd w:id="29"/>
    </w:p>
    <w:p w:rsidR="00E54835" w:rsidRPr="008567F7" w:rsidRDefault="00E54835" w:rsidP="00C15FA6">
      <w:pPr>
        <w:pStyle w:val="NoSpacing"/>
        <w:jc w:val="both"/>
        <w:rPr>
          <w:rFonts w:ascii="Times New Roman" w:hAnsi="Times New Roman"/>
          <w:sz w:val="24"/>
          <w:szCs w:val="24"/>
          <w:lang w:val="bg-BG"/>
        </w:rPr>
      </w:pP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При този вариант ефектът от промените ще е частичен и няма да може да се постигне едновременно, тъй като отделните нормативни актове ще се актуализират в различни периоди от време и няма да може да се постигне желаното съответствие между тях.</w:t>
      </w:r>
    </w:p>
    <w:p w:rsidR="00E54835" w:rsidRPr="008567F7" w:rsidRDefault="00E54835" w:rsidP="00C15FA6">
      <w:pPr>
        <w:pStyle w:val="Heading2"/>
        <w:jc w:val="both"/>
        <w:rPr>
          <w:rFonts w:ascii="Times New Roman" w:hAnsi="Times New Roman"/>
          <w:color w:val="auto"/>
          <w:sz w:val="24"/>
          <w:szCs w:val="24"/>
        </w:rPr>
      </w:pPr>
      <w:bookmarkStart w:id="30" w:name="_Toc523820992"/>
      <w:r w:rsidRPr="008567F7">
        <w:rPr>
          <w:rFonts w:ascii="Times New Roman" w:hAnsi="Times New Roman"/>
          <w:color w:val="auto"/>
          <w:sz w:val="24"/>
          <w:szCs w:val="24"/>
        </w:rPr>
        <w:t>VI.3. Вариант 3: Приемане на Закон за маслодайната роза</w:t>
      </w:r>
      <w:bookmarkEnd w:id="30"/>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Основният ефект от този вариант в перспектива е нарастване на благосъстоянието на земеделските стопани, подобряване на ситуация в аграрния отрасъл и икономиката на страната като цяло. Земеделските стопани ще могат в максимална степен да защитят правата си и да увеличат своите доходи при реализирането на произведеният</w:t>
      </w:r>
      <w:r>
        <w:rPr>
          <w:rFonts w:ascii="Times New Roman" w:hAnsi="Times New Roman"/>
          <w:sz w:val="24"/>
          <w:szCs w:val="24"/>
        </w:rPr>
        <w:t xml:space="preserve"> розов цвят, който явява основен</w:t>
      </w:r>
      <w:r w:rsidRPr="008567F7">
        <w:rPr>
          <w:rFonts w:ascii="Times New Roman" w:hAnsi="Times New Roman"/>
          <w:sz w:val="24"/>
          <w:szCs w:val="24"/>
        </w:rPr>
        <w:t xml:space="preserve"> източник на финанси в стопанството. Публичните институции ще оптимизират начина си на работа и ще изпълняват задълженията си по- ефективно и в полза на обществените интереси. </w:t>
      </w: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b/>
          <w:sz w:val="24"/>
          <w:szCs w:val="24"/>
        </w:rPr>
        <w:t>Ползи за публичните субекти</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lastRenderedPageBreak/>
        <w:t>Публичните институции ще оптимизират начина си на работа по отношение на производството на продукта със защитено географско наименование Българско розово масло (</w:t>
      </w:r>
      <w:proofErr w:type="spellStart"/>
      <w:r w:rsidRPr="008567F7">
        <w:rPr>
          <w:rFonts w:ascii="Times New Roman" w:hAnsi="Times New Roman"/>
          <w:sz w:val="24"/>
          <w:szCs w:val="24"/>
        </w:rPr>
        <w:t>Bulgarsko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rozovo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maslo</w:t>
      </w:r>
      <w:proofErr w:type="spellEnd"/>
      <w:r w:rsidRPr="008567F7">
        <w:rPr>
          <w:rFonts w:ascii="Times New Roman" w:hAnsi="Times New Roman"/>
          <w:sz w:val="24"/>
          <w:szCs w:val="24"/>
        </w:rPr>
        <w:t xml:space="preserve">), и ще се създаде благоприятна среда за пълно проследяване на производството на розов цвят и продуктите от маслодайна роза, с цел прогнозиране и развитието на сектора и осъществяването на </w:t>
      </w:r>
      <w:proofErr w:type="spellStart"/>
      <w:r w:rsidRPr="008567F7">
        <w:rPr>
          <w:rFonts w:ascii="Times New Roman" w:hAnsi="Times New Roman"/>
          <w:sz w:val="24"/>
          <w:szCs w:val="24"/>
        </w:rPr>
        <w:t>мониторингови</w:t>
      </w:r>
      <w:proofErr w:type="spellEnd"/>
      <w:r w:rsidRPr="008567F7">
        <w:rPr>
          <w:rFonts w:ascii="Times New Roman" w:hAnsi="Times New Roman"/>
          <w:sz w:val="24"/>
          <w:szCs w:val="24"/>
        </w:rPr>
        <w:t xml:space="preserve"> програма за превенция и контрол. </w:t>
      </w: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b/>
          <w:sz w:val="24"/>
          <w:szCs w:val="24"/>
        </w:rPr>
        <w:t>Ползи за земеделските стопани</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Създаване на условия земеделските стопани, сами да договарят условията на продажба на произведеният от тях розов цвят, чрез сключването на договори директно с розопреработвателите. Предоставяне на бърз и лесен достъп на земеделските производители за изкупуване на произведеният цвят от маслодайна, ч</w:t>
      </w:r>
      <w:r>
        <w:rPr>
          <w:rFonts w:ascii="Times New Roman" w:hAnsi="Times New Roman"/>
          <w:sz w:val="24"/>
          <w:szCs w:val="24"/>
        </w:rPr>
        <w:t>рез</w:t>
      </w:r>
      <w:r w:rsidRPr="008567F7">
        <w:rPr>
          <w:rFonts w:ascii="Times New Roman" w:hAnsi="Times New Roman"/>
          <w:sz w:val="24"/>
          <w:szCs w:val="24"/>
        </w:rPr>
        <w:t xml:space="preserve"> организиране откриването</w:t>
      </w:r>
      <w:r>
        <w:rPr>
          <w:rFonts w:ascii="Times New Roman" w:hAnsi="Times New Roman"/>
          <w:sz w:val="24"/>
          <w:szCs w:val="24"/>
        </w:rPr>
        <w:t xml:space="preserve"> н</w:t>
      </w:r>
      <w:r w:rsidRPr="008567F7">
        <w:rPr>
          <w:rFonts w:ascii="Times New Roman" w:hAnsi="Times New Roman"/>
          <w:sz w:val="24"/>
          <w:szCs w:val="24"/>
        </w:rPr>
        <w:t>а пунктове на розопреработвателите за изкупуване на розовия цвят, като по този начин се спестяват време и разходи на земеделските стопани.</w:t>
      </w: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b/>
          <w:sz w:val="24"/>
          <w:szCs w:val="24"/>
        </w:rPr>
        <w:t>Ползи за други заинтересовани лица</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Собствениците на обекти за преработка на цвят от маслодайна роза и които не са земеделски стопани ще могат в максимална степен да защитят правата си и да увеличат своите доходи, като ще разполагат с по-голямо разнообразие от видове розов цвят и възможност за предлагане по-голямо разнообразие от продуктите от маслодайна роза на националния, европейския и/или на международните пазари. Също така на розопреработвателите се предоставя възможността сами да гарантират за произведените от тях продукти, които да бъдат индивидуално разпознаваеми при предлагането на розово масло, розово абсолю и роз</w:t>
      </w:r>
      <w:r>
        <w:rPr>
          <w:rFonts w:ascii="Times New Roman" w:hAnsi="Times New Roman"/>
          <w:sz w:val="24"/>
          <w:szCs w:val="24"/>
        </w:rPr>
        <w:t>о</w:t>
      </w:r>
      <w:r w:rsidRPr="008567F7">
        <w:rPr>
          <w:rFonts w:ascii="Times New Roman" w:hAnsi="Times New Roman"/>
          <w:sz w:val="24"/>
          <w:szCs w:val="24"/>
        </w:rPr>
        <w:t>в конкрет на пазарите. За земеделските стопани които отглеждат маслодайна роза при създаването на насажденията от маслодайна роза, в разпоредбите на закона се предвижда използването на сертифициран посадъчен материал, който е чист от болести или неприятели и с които се гарантира високо качеството на произвежданата суровина – розов цвят. При производството на розов цвят контролът се осъществява съгласно действащите разпоредби на Закона за защита на растенията. Не се предвиждат въвеждането на нови регулации при производството на розов цвят. С приемането на закона за маслодайната роза, единствената регулация която се предвижда е регистрирането на обектите за преработка на цвят от маслодайна роза, тъй като това е дейност която не се контролира от 1999 г. до настоящият момент. Приемането</w:t>
      </w:r>
      <w:r>
        <w:rPr>
          <w:rFonts w:ascii="Times New Roman" w:hAnsi="Times New Roman"/>
          <w:sz w:val="24"/>
          <w:szCs w:val="24"/>
        </w:rPr>
        <w:t xml:space="preserve"> н</w:t>
      </w:r>
      <w:r w:rsidRPr="008567F7">
        <w:rPr>
          <w:rFonts w:ascii="Times New Roman" w:hAnsi="Times New Roman"/>
          <w:sz w:val="24"/>
          <w:szCs w:val="24"/>
        </w:rPr>
        <w:t xml:space="preserve">а закона ще осигури проследяване и </w:t>
      </w:r>
      <w:r w:rsidRPr="008567F7">
        <w:rPr>
          <w:rFonts w:ascii="Times New Roman" w:hAnsi="Times New Roman"/>
          <w:sz w:val="24"/>
          <w:szCs w:val="24"/>
        </w:rPr>
        <w:lastRenderedPageBreak/>
        <w:t xml:space="preserve">прозрачност от създаването на насажденията с маслодайна роза до получаването на продуктите от преработката на розовия цвят. </w:t>
      </w:r>
    </w:p>
    <w:p w:rsidR="00E54835" w:rsidRPr="008567F7" w:rsidRDefault="00E54835" w:rsidP="00C15FA6">
      <w:pPr>
        <w:pStyle w:val="NoSpacing"/>
        <w:jc w:val="both"/>
        <w:rPr>
          <w:rFonts w:ascii="Times New Roman" w:hAnsi="Times New Roman"/>
          <w:sz w:val="24"/>
          <w:szCs w:val="24"/>
          <w:lang w:val="bg-BG"/>
        </w:rPr>
      </w:pP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b/>
          <w:sz w:val="24"/>
          <w:szCs w:val="24"/>
        </w:rPr>
        <w:t xml:space="preserve">Екологични въздействия </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Изискването при създаването на новите насаждения от маслодайна роза да се използва само сертифициран посадъчен материал от маслодайна роза, води след себе си подобряване на екологичната инфраструктура вътре в стопанството на з</w:t>
      </w:r>
      <w:r>
        <w:rPr>
          <w:rFonts w:ascii="Times New Roman" w:hAnsi="Times New Roman"/>
          <w:sz w:val="24"/>
          <w:szCs w:val="24"/>
        </w:rPr>
        <w:t xml:space="preserve">емеделският производител, като </w:t>
      </w:r>
      <w:r w:rsidRPr="008567F7">
        <w:rPr>
          <w:rFonts w:ascii="Times New Roman" w:hAnsi="Times New Roman"/>
          <w:sz w:val="24"/>
          <w:szCs w:val="24"/>
        </w:rPr>
        <w:t xml:space="preserve"> намалява инфекциозният натиск и разпространението на  болести и неприятели по маслодайната роза. Използването на сертифициран посадъчен материал в комбинация с прилагането на добрите агротехнически и производствени практики в дългосрочен план води до подобряване на екологичното равновесие на съответното стопанство и прилежащата територия около него.</w:t>
      </w:r>
    </w:p>
    <w:p w:rsidR="00E54835" w:rsidRPr="008567F7" w:rsidRDefault="00E54835" w:rsidP="00C15FA6">
      <w:pPr>
        <w:pStyle w:val="Heading2"/>
        <w:jc w:val="both"/>
        <w:rPr>
          <w:rFonts w:ascii="Times New Roman" w:hAnsi="Times New Roman"/>
          <w:color w:val="auto"/>
          <w:sz w:val="24"/>
          <w:szCs w:val="24"/>
        </w:rPr>
      </w:pPr>
      <w:bookmarkStart w:id="31" w:name="_Toc523820993"/>
      <w:r w:rsidRPr="008567F7">
        <w:rPr>
          <w:rFonts w:ascii="Times New Roman" w:hAnsi="Times New Roman"/>
          <w:color w:val="auto"/>
          <w:sz w:val="24"/>
          <w:szCs w:val="24"/>
        </w:rPr>
        <w:t>VII.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bookmarkEnd w:id="31"/>
    </w:p>
    <w:p w:rsidR="00E54835" w:rsidRPr="008567F7" w:rsidRDefault="00E54835" w:rsidP="00C15FA6">
      <w:pPr>
        <w:spacing w:line="360" w:lineRule="auto"/>
        <w:jc w:val="both"/>
        <w:rPr>
          <w:rFonts w:ascii="Times New Roman" w:hAnsi="Times New Roman"/>
          <w:sz w:val="24"/>
          <w:szCs w:val="24"/>
        </w:rPr>
      </w:pPr>
      <w:r w:rsidRPr="008567F7">
        <w:rPr>
          <w:rFonts w:ascii="Times New Roman" w:hAnsi="Times New Roman"/>
          <w:sz w:val="24"/>
          <w:szCs w:val="24"/>
        </w:rPr>
        <w:t xml:space="preserve">Съгласно чл. 28 от Наредбата за обхвата и методологията за извършване на оценка на въздействието при извършването на цялостната оценка на въздействието е използван анализ на разходите и ползите, който  показва общият баланс на положителните и отрицателните последици  включително и върху заинтересованите страни, които е вероятно да възникнат в определен период от време в следствие прилагането на нормативния акт или на част от него и </w:t>
      </w:r>
      <w:proofErr w:type="spellStart"/>
      <w:r w:rsidRPr="008567F7">
        <w:rPr>
          <w:rFonts w:ascii="Times New Roman" w:hAnsi="Times New Roman"/>
          <w:sz w:val="24"/>
          <w:szCs w:val="24"/>
        </w:rPr>
        <w:t>мултикритериен</w:t>
      </w:r>
      <w:proofErr w:type="spellEnd"/>
      <w:r w:rsidRPr="008567F7">
        <w:rPr>
          <w:rFonts w:ascii="Times New Roman" w:hAnsi="Times New Roman"/>
          <w:sz w:val="24"/>
          <w:szCs w:val="24"/>
        </w:rPr>
        <w:t xml:space="preserve"> анализ при едновременно оценяване на възможните варианти за действие съобразно различни по вид критерии. Използването на двата метода, позволяват да се направи обективна оценка на потенциалните в въздействия, които се очакват върху всички заинтересовани страни от приемането на закона за маслодайната роза. </w:t>
      </w:r>
    </w:p>
    <w:p w:rsidR="00E54835" w:rsidRPr="008567F7" w:rsidRDefault="00E54835" w:rsidP="00C15FA6">
      <w:pPr>
        <w:pStyle w:val="Heading2"/>
        <w:jc w:val="both"/>
        <w:rPr>
          <w:rFonts w:ascii="Times New Roman" w:hAnsi="Times New Roman"/>
          <w:color w:val="auto"/>
          <w:sz w:val="24"/>
          <w:szCs w:val="24"/>
        </w:rPr>
      </w:pPr>
      <w:bookmarkStart w:id="32" w:name="_Toc523820994"/>
      <w:r w:rsidRPr="008567F7">
        <w:rPr>
          <w:rFonts w:ascii="Times New Roman" w:hAnsi="Times New Roman"/>
          <w:color w:val="auto"/>
          <w:sz w:val="24"/>
          <w:szCs w:val="24"/>
        </w:rPr>
        <w:t>VII.1. Вариант 1: Без действие</w:t>
      </w:r>
      <w:bookmarkEnd w:id="32"/>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 xml:space="preserve">При </w:t>
      </w:r>
      <w:r w:rsidRPr="008567F7">
        <w:rPr>
          <w:rFonts w:ascii="Times New Roman" w:hAnsi="Times New Roman"/>
          <w:bCs/>
          <w:sz w:val="24"/>
          <w:szCs w:val="24"/>
        </w:rPr>
        <w:t>този вариант на действие</w:t>
      </w:r>
      <w:r w:rsidRPr="008567F7">
        <w:rPr>
          <w:rFonts w:ascii="Times New Roman" w:hAnsi="Times New Roman"/>
          <w:sz w:val="24"/>
          <w:szCs w:val="24"/>
        </w:rPr>
        <w:t xml:space="preserve"> съществуващата ситуация в сектора ще се запази няма да има развитие и оптимизация. Непредприемането на действия за промяна на обществените отношения в тази област ще задълбочи съществуващите проблеми. Розопроизводители и розопреработватели ще продължат да се сблъскват с определени </w:t>
      </w:r>
      <w:r w:rsidRPr="008567F7">
        <w:rPr>
          <w:rFonts w:ascii="Times New Roman" w:hAnsi="Times New Roman"/>
          <w:sz w:val="24"/>
          <w:szCs w:val="24"/>
        </w:rPr>
        <w:lastRenderedPageBreak/>
        <w:t>трудности при защита на правата си и реализацията на инвестиционните си намерения в подобряване и/или разширяване на производството си. Съществуващото положение ще се запази, както:</w:t>
      </w:r>
    </w:p>
    <w:p w:rsidR="00E54835" w:rsidRPr="008567F7" w:rsidRDefault="00E54835" w:rsidP="00C15FA6">
      <w:pPr>
        <w:pStyle w:val="ListParagraph"/>
        <w:numPr>
          <w:ilvl w:val="0"/>
          <w:numId w:val="12"/>
        </w:numPr>
        <w:jc w:val="both"/>
        <w:rPr>
          <w:rFonts w:ascii="Times New Roman" w:hAnsi="Times New Roman"/>
          <w:bCs/>
          <w:iCs/>
          <w:sz w:val="24"/>
          <w:szCs w:val="24"/>
        </w:rPr>
      </w:pPr>
      <w:r w:rsidRPr="008567F7">
        <w:rPr>
          <w:rFonts w:ascii="Times New Roman" w:hAnsi="Times New Roman"/>
          <w:bCs/>
          <w:iCs/>
          <w:sz w:val="24"/>
          <w:szCs w:val="24"/>
        </w:rPr>
        <w:t xml:space="preserve">Ще продължи да има липсващи или некоректни практики за производство и изкупуване и преработка на цвят от маслодайна роза, както и за начина на производство и етикетиране на продуктите получени от маслодайна роза и др. </w:t>
      </w:r>
    </w:p>
    <w:p w:rsidR="00E54835" w:rsidRPr="008567F7" w:rsidRDefault="00E54835" w:rsidP="00C15FA6">
      <w:pPr>
        <w:pStyle w:val="ListParagraph"/>
        <w:numPr>
          <w:ilvl w:val="0"/>
          <w:numId w:val="12"/>
        </w:numPr>
        <w:spacing w:line="360" w:lineRule="auto"/>
        <w:jc w:val="both"/>
        <w:rPr>
          <w:rFonts w:ascii="Times New Roman" w:hAnsi="Times New Roman"/>
          <w:bCs/>
          <w:iCs/>
          <w:sz w:val="24"/>
          <w:szCs w:val="24"/>
        </w:rPr>
      </w:pPr>
      <w:r w:rsidRPr="008567F7">
        <w:rPr>
          <w:rFonts w:ascii="Times New Roman" w:hAnsi="Times New Roman"/>
          <w:bCs/>
          <w:iCs/>
          <w:sz w:val="24"/>
          <w:szCs w:val="24"/>
        </w:rPr>
        <w:t>Ще продължи използването на стандартен посадъчен материал от маслодайна роза, с което добивите на розов цвят ще бъдат ниски, респективно ще намалеят и доходите на земеделските стопани. Това ще се отрази върху качеството на произвежданите продукти от маслодайна роза.</w:t>
      </w:r>
    </w:p>
    <w:p w:rsidR="00E54835" w:rsidRPr="008567F7" w:rsidRDefault="00E54835" w:rsidP="00C15FA6">
      <w:pPr>
        <w:pStyle w:val="ListParagraph"/>
        <w:numPr>
          <w:ilvl w:val="0"/>
          <w:numId w:val="12"/>
        </w:numPr>
        <w:spacing w:line="360" w:lineRule="auto"/>
        <w:jc w:val="both"/>
        <w:rPr>
          <w:rFonts w:ascii="Times New Roman" w:hAnsi="Times New Roman"/>
          <w:bCs/>
          <w:iCs/>
          <w:sz w:val="24"/>
          <w:szCs w:val="24"/>
        </w:rPr>
      </w:pPr>
      <w:r w:rsidRPr="008567F7">
        <w:rPr>
          <w:rFonts w:ascii="Times New Roman" w:hAnsi="Times New Roman"/>
          <w:bCs/>
          <w:iCs/>
          <w:sz w:val="24"/>
          <w:szCs w:val="24"/>
        </w:rPr>
        <w:t>Розопреработвателите ще търгуват произведените продукти на по-ниска цена на международните пазари.</w:t>
      </w:r>
    </w:p>
    <w:p w:rsidR="00E54835" w:rsidRPr="008567F7" w:rsidRDefault="00E54835" w:rsidP="00C15FA6">
      <w:pPr>
        <w:pStyle w:val="Heading2"/>
        <w:jc w:val="both"/>
        <w:rPr>
          <w:rFonts w:ascii="Times New Roman" w:hAnsi="Times New Roman"/>
          <w:color w:val="auto"/>
          <w:sz w:val="24"/>
          <w:szCs w:val="24"/>
        </w:rPr>
      </w:pPr>
      <w:bookmarkStart w:id="33" w:name="_Toc523820995"/>
      <w:r w:rsidRPr="008567F7">
        <w:rPr>
          <w:rFonts w:ascii="Times New Roman" w:hAnsi="Times New Roman"/>
          <w:color w:val="auto"/>
          <w:sz w:val="24"/>
          <w:szCs w:val="24"/>
        </w:rPr>
        <w:t>VII.2. Вариант 2: Актуализация на съществуващата нормативна уредба</w:t>
      </w:r>
      <w:bookmarkEnd w:id="33"/>
    </w:p>
    <w:p w:rsidR="00E54835" w:rsidRPr="008567F7" w:rsidRDefault="00E54835" w:rsidP="00C15FA6">
      <w:pPr>
        <w:pStyle w:val="NoSpacing"/>
        <w:jc w:val="both"/>
        <w:rPr>
          <w:rFonts w:ascii="Times New Roman" w:hAnsi="Times New Roman"/>
          <w:sz w:val="24"/>
          <w:szCs w:val="24"/>
          <w:lang w:val="bg-BG"/>
        </w:rPr>
      </w:pPr>
    </w:p>
    <w:p w:rsidR="00E54835" w:rsidRPr="008567F7" w:rsidRDefault="00E54835" w:rsidP="00C15FA6">
      <w:pPr>
        <w:spacing w:line="360" w:lineRule="auto"/>
        <w:jc w:val="both"/>
        <w:rPr>
          <w:rFonts w:ascii="Times New Roman" w:hAnsi="Times New Roman"/>
          <w:sz w:val="24"/>
          <w:szCs w:val="24"/>
        </w:rPr>
      </w:pPr>
      <w:r w:rsidRPr="008567F7">
        <w:rPr>
          <w:rFonts w:ascii="Times New Roman" w:hAnsi="Times New Roman"/>
          <w:bCs/>
          <w:sz w:val="24"/>
          <w:szCs w:val="24"/>
        </w:rPr>
        <w:t>Заложените обща и специфични цели ще бъдат постигнати частично и на отделни етапи в зависимост от момента на приемане на съответния нормативен акт. Не се очакват значителни социално-икономически или екологични въздействия.</w:t>
      </w:r>
    </w:p>
    <w:p w:rsidR="00E54835" w:rsidRPr="008567F7" w:rsidRDefault="00E54835" w:rsidP="00C15FA6">
      <w:pPr>
        <w:pStyle w:val="Heading2"/>
        <w:jc w:val="both"/>
        <w:rPr>
          <w:rFonts w:ascii="Times New Roman" w:hAnsi="Times New Roman"/>
          <w:color w:val="auto"/>
          <w:sz w:val="24"/>
          <w:szCs w:val="24"/>
        </w:rPr>
      </w:pPr>
      <w:bookmarkStart w:id="34" w:name="_Toc523820996"/>
      <w:r w:rsidRPr="008567F7">
        <w:rPr>
          <w:rFonts w:ascii="Times New Roman" w:hAnsi="Times New Roman"/>
          <w:color w:val="auto"/>
          <w:sz w:val="24"/>
          <w:szCs w:val="24"/>
        </w:rPr>
        <w:t>VII.3. Вариант 3: Приемане на Закон за маслодайната роза</w:t>
      </w:r>
      <w:bookmarkEnd w:id="34"/>
    </w:p>
    <w:p w:rsidR="00E54835" w:rsidRPr="008567F7" w:rsidRDefault="00E54835" w:rsidP="00C15FA6">
      <w:pPr>
        <w:spacing w:after="0" w:line="413" w:lineRule="exact"/>
        <w:ind w:firstLine="720"/>
        <w:jc w:val="both"/>
        <w:rPr>
          <w:rFonts w:ascii="Times New Roman" w:eastAsia="Arial Unicode MS" w:hAnsi="Times New Roman"/>
          <w:sz w:val="24"/>
          <w:szCs w:val="24"/>
        </w:rPr>
      </w:pPr>
      <w:r w:rsidRPr="008567F7">
        <w:rPr>
          <w:rFonts w:ascii="Times New Roman" w:hAnsi="Times New Roman"/>
          <w:sz w:val="24"/>
          <w:szCs w:val="24"/>
        </w:rPr>
        <w:t xml:space="preserve">При реализирането на този вариант на действие ще бъде приет Закон за маслодайната роза. </w:t>
      </w:r>
      <w:r w:rsidRPr="008567F7">
        <w:rPr>
          <w:rFonts w:ascii="Times New Roman" w:eastAsia="Arial Unicode MS" w:hAnsi="Times New Roman"/>
          <w:sz w:val="24"/>
          <w:szCs w:val="24"/>
        </w:rPr>
        <w:t xml:space="preserve">Доколкото правото на ЕС позволява, са разписани текстове, улесняващи дейността на бизнес-операторите производители и търговци на продукти от маслодайна роза. </w:t>
      </w:r>
      <w:r w:rsidRPr="008567F7">
        <w:rPr>
          <w:rFonts w:ascii="Times New Roman" w:hAnsi="Times New Roman"/>
          <w:sz w:val="24"/>
          <w:szCs w:val="24"/>
        </w:rPr>
        <w:t xml:space="preserve">Предлаганите разпоредби няма да доведат до преки разходи за приспособяване на преработвателните предприятия </w:t>
      </w:r>
      <w:r w:rsidRPr="008567F7">
        <w:rPr>
          <w:rFonts w:ascii="Times New Roman" w:hAnsi="Times New Roman"/>
          <w:sz w:val="24"/>
          <w:szCs w:val="24"/>
          <w:lang w:eastAsia="bg-BG"/>
        </w:rPr>
        <w:t xml:space="preserve">на </w:t>
      </w:r>
      <w:r w:rsidRPr="008567F7">
        <w:rPr>
          <w:rFonts w:ascii="Times New Roman" w:hAnsi="Times New Roman"/>
          <w:sz w:val="24"/>
          <w:szCs w:val="24"/>
        </w:rPr>
        <w:t>маслодайна роза към новите изисквания. Със законопроекта се създава за първи път регулаторен режим, за продуктите от маслодайна роза които се произвеждат извън географският район продукта със защитено географско наименование Българско розово масло (</w:t>
      </w:r>
      <w:proofErr w:type="spellStart"/>
      <w:r w:rsidRPr="008567F7">
        <w:rPr>
          <w:rFonts w:ascii="Times New Roman" w:hAnsi="Times New Roman"/>
          <w:sz w:val="24"/>
          <w:szCs w:val="24"/>
        </w:rPr>
        <w:t>Bulgarsko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rozovo</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maslo</w:t>
      </w:r>
      <w:proofErr w:type="spellEnd"/>
      <w:r w:rsidRPr="008567F7">
        <w:rPr>
          <w:rFonts w:ascii="Times New Roman" w:hAnsi="Times New Roman"/>
          <w:sz w:val="24"/>
          <w:szCs w:val="24"/>
        </w:rPr>
        <w:t>). Тъй като след 1999 г. до сега, е преустановена и не се извършва регистрация на обектите в които се преработва цвят от маслодайна роза, в проекта на закон са предвидени разпоредби, които да хармонизират и систематизират изискванията съгласно Закона за устройство на територията в процедурите по регистрация на обекти</w:t>
      </w:r>
      <w:r w:rsidRPr="00BF4495">
        <w:rPr>
          <w:rFonts w:ascii="Times New Roman" w:hAnsi="Times New Roman"/>
          <w:sz w:val="24"/>
          <w:szCs w:val="24"/>
        </w:rPr>
        <w:t xml:space="preserve">. </w:t>
      </w:r>
      <w:r w:rsidRPr="008567F7">
        <w:rPr>
          <w:rFonts w:ascii="Times New Roman" w:hAnsi="Times New Roman"/>
          <w:sz w:val="24"/>
          <w:szCs w:val="24"/>
        </w:rPr>
        <w:t xml:space="preserve">Предвижда </w:t>
      </w:r>
      <w:r w:rsidRPr="00BF4495">
        <w:rPr>
          <w:rFonts w:ascii="Times New Roman" w:hAnsi="Times New Roman"/>
          <w:sz w:val="24"/>
          <w:szCs w:val="24"/>
        </w:rPr>
        <w:t>се</w:t>
      </w:r>
      <w:r>
        <w:rPr>
          <w:rFonts w:ascii="Times New Roman" w:hAnsi="Times New Roman"/>
          <w:sz w:val="24"/>
          <w:szCs w:val="24"/>
        </w:rPr>
        <w:t xml:space="preserve"> </w:t>
      </w:r>
      <w:r w:rsidRPr="008567F7">
        <w:rPr>
          <w:rFonts w:ascii="Times New Roman" w:hAnsi="Times New Roman"/>
          <w:sz w:val="24"/>
          <w:szCs w:val="24"/>
        </w:rPr>
        <w:t xml:space="preserve">регистрация на всички обекти, които до този момента не са били регистрирани поради липсата на правна рамка за извършването на регистрацията. Създава се национален публичен регистър, който обединява принципа </w:t>
      </w:r>
      <w:r w:rsidRPr="008567F7">
        <w:rPr>
          <w:rFonts w:ascii="Times New Roman" w:hAnsi="Times New Roman"/>
          <w:sz w:val="24"/>
          <w:szCs w:val="24"/>
        </w:rPr>
        <w:lastRenderedPageBreak/>
        <w:t>на функциониране на съществуващите такива. За целите на контрола в проектозакона се предвижда унифициране и регистриране всички производители</w:t>
      </w:r>
      <w:r w:rsidRPr="008567F7">
        <w:rPr>
          <w:rFonts w:ascii="Times New Roman" w:hAnsi="Times New Roman"/>
          <w:sz w:val="24"/>
          <w:szCs w:val="24"/>
          <w:lang w:eastAsia="bg-BG"/>
        </w:rPr>
        <w:t xml:space="preserve"> и преработватели на </w:t>
      </w:r>
      <w:r w:rsidRPr="008567F7">
        <w:rPr>
          <w:rFonts w:ascii="Times New Roman" w:hAnsi="Times New Roman"/>
          <w:sz w:val="24"/>
          <w:szCs w:val="24"/>
        </w:rPr>
        <w:t>маслодайна роза, обекти за преработка и маслодайна роза. Проследяват се и получените произведените количества н</w:t>
      </w:r>
      <w:r>
        <w:rPr>
          <w:rFonts w:ascii="Times New Roman" w:hAnsi="Times New Roman"/>
          <w:sz w:val="24"/>
          <w:szCs w:val="24"/>
        </w:rPr>
        <w:t>а продуктите от маслодайна роза</w:t>
      </w:r>
      <w:r w:rsidRPr="008567F7">
        <w:rPr>
          <w:rFonts w:ascii="Times New Roman" w:hAnsi="Times New Roman"/>
          <w:sz w:val="24"/>
          <w:szCs w:val="24"/>
        </w:rPr>
        <w:t xml:space="preserve"> за осигуряването на пълна прозрачност, проследимост и </w:t>
      </w:r>
      <w:proofErr w:type="spellStart"/>
      <w:r w:rsidRPr="008567F7">
        <w:rPr>
          <w:rFonts w:ascii="Times New Roman" w:hAnsi="Times New Roman"/>
          <w:sz w:val="24"/>
          <w:szCs w:val="24"/>
        </w:rPr>
        <w:t>предвидимост</w:t>
      </w:r>
      <w:proofErr w:type="spellEnd"/>
      <w:r w:rsidRPr="008567F7">
        <w:rPr>
          <w:rFonts w:ascii="Times New Roman" w:hAnsi="Times New Roman"/>
          <w:sz w:val="24"/>
          <w:szCs w:val="24"/>
        </w:rPr>
        <w:t xml:space="preserve"> по цялата производствена и преработвателна верига.</w:t>
      </w:r>
      <w:r w:rsidRPr="008567F7">
        <w:rPr>
          <w:rFonts w:ascii="Times New Roman" w:eastAsia="Arial Unicode MS" w:hAnsi="Times New Roman"/>
          <w:sz w:val="24"/>
          <w:szCs w:val="24"/>
        </w:rPr>
        <w:t xml:space="preserve"> Приемането на закона за маслодайната роза няма да доведе до допълнителни разходи по бюджета на органите, провеждащи държавната политика и контрола в сектора на производството и преработването на маслодайна роза. Планирането на всички необходими средства за извършването на дейностите по контрол от бюджетните организации, следва да се осъществява в хода на бюджетната процедура по общо приложим ред, регламентирани със Закона за публичните финанси, а не чрез въвеждането на законово изискване за тяхното приоритетно финансиране. Оптимизира се работата на действащите към момента контролни органи, като това е предпоставка да се повиши ефективността на контрола и да се постигнат по-добри резултати с по-малко разходи.</w:t>
      </w:r>
    </w:p>
    <w:p w:rsidR="00E54835" w:rsidRPr="008567F7" w:rsidRDefault="00E54835" w:rsidP="00C15FA6">
      <w:pPr>
        <w:pStyle w:val="Heading2"/>
        <w:jc w:val="both"/>
        <w:rPr>
          <w:rFonts w:ascii="Times New Roman" w:hAnsi="Times New Roman"/>
          <w:color w:val="auto"/>
          <w:sz w:val="24"/>
          <w:szCs w:val="24"/>
        </w:rPr>
      </w:pPr>
      <w:bookmarkStart w:id="35" w:name="_Toc523820997"/>
      <w:bookmarkStart w:id="36" w:name="bookmark24"/>
      <w:r w:rsidRPr="008567F7">
        <w:rPr>
          <w:rFonts w:ascii="Times New Roman" w:hAnsi="Times New Roman"/>
          <w:color w:val="auto"/>
          <w:sz w:val="24"/>
          <w:szCs w:val="24"/>
        </w:rPr>
        <w:t>VIII. Промяна на административната тежест по отношение на заинтересованите страни за всеки от вариантите, включително в случаите на нови регулаторни режими и регистри</w:t>
      </w:r>
      <w:bookmarkEnd w:id="35"/>
    </w:p>
    <w:p w:rsidR="00E54835" w:rsidRPr="008567F7" w:rsidRDefault="00E54835" w:rsidP="00C15FA6">
      <w:pPr>
        <w:pStyle w:val="NoSpacing"/>
        <w:jc w:val="both"/>
        <w:rPr>
          <w:rFonts w:ascii="Times New Roman" w:hAnsi="Times New Roman"/>
          <w:sz w:val="24"/>
          <w:szCs w:val="24"/>
          <w:lang w:val="bg-BG"/>
        </w:rPr>
      </w:pPr>
    </w:p>
    <w:p w:rsidR="00E54835" w:rsidRPr="008567F7" w:rsidRDefault="00E54835" w:rsidP="00C15FA6">
      <w:pPr>
        <w:spacing w:line="360" w:lineRule="auto"/>
        <w:jc w:val="both"/>
        <w:rPr>
          <w:rFonts w:ascii="Times New Roman" w:hAnsi="Times New Roman"/>
          <w:sz w:val="24"/>
          <w:szCs w:val="24"/>
        </w:rPr>
      </w:pPr>
      <w:r w:rsidRPr="008567F7">
        <w:rPr>
          <w:rFonts w:ascii="Times New Roman" w:hAnsi="Times New Roman"/>
          <w:sz w:val="24"/>
          <w:szCs w:val="24"/>
        </w:rPr>
        <w:t xml:space="preserve">Предложението за приемане на приложения акт произтича от необходимостта, да се регулира сектора на розопроизводството и розопреработването в България след 1999 година до сега, където в розопроизводството и розопреработването настъпват значителни промени, следвайки основните принципи на трансформация на пазарната икономика. До края на 1989 година всички производствени и преработвателни мощности са държавна собственост, износът на розово масло е държавен монопол, а преобладаващата част от земята с насаждения от маслодайна роза са кооперативна собственост. След извършената промяна на собствеността, както върху земята, така и върху преработващите предприятия, профилът на розопроизводителната промишленост се променя, като нараства търсенето в страната и в чужбина. Към момента създаването на насажденията от маслодайна роза и различните етапи от производството на продукти, хранителни или козметични, в които се влагат съставки, получени от преработката на розов цвят не се контролират. На практика не са уредени координацията и взаимодействието между компетентните и контролни органи на </w:t>
      </w:r>
      <w:r w:rsidRPr="008567F7">
        <w:rPr>
          <w:rFonts w:ascii="Times New Roman" w:hAnsi="Times New Roman"/>
          <w:sz w:val="24"/>
          <w:szCs w:val="24"/>
        </w:rPr>
        <w:lastRenderedPageBreak/>
        <w:t>национално и регионално ниво. Със създаването на правна регулация в розопроизводството и розопреработването, се цели да се изгради единен и уеднаквен контрол и да не се допусне заобикал</w:t>
      </w:r>
      <w:r>
        <w:rPr>
          <w:rFonts w:ascii="Times New Roman" w:hAnsi="Times New Roman"/>
          <w:sz w:val="24"/>
          <w:szCs w:val="24"/>
        </w:rPr>
        <w:t>яне на съществуващите частични</w:t>
      </w:r>
      <w:r w:rsidRPr="008567F7">
        <w:rPr>
          <w:rFonts w:ascii="Times New Roman" w:hAnsi="Times New Roman"/>
          <w:sz w:val="24"/>
          <w:szCs w:val="24"/>
        </w:rPr>
        <w:t xml:space="preserve"> разпоредби</w:t>
      </w:r>
      <w:r>
        <w:rPr>
          <w:rFonts w:ascii="Times New Roman" w:hAnsi="Times New Roman"/>
          <w:sz w:val="24"/>
          <w:szCs w:val="24"/>
        </w:rPr>
        <w:t>,</w:t>
      </w:r>
      <w:r w:rsidRPr="008567F7">
        <w:rPr>
          <w:rFonts w:ascii="Times New Roman" w:hAnsi="Times New Roman"/>
          <w:sz w:val="24"/>
          <w:szCs w:val="24"/>
        </w:rPr>
        <w:t xml:space="preserve"> както от страна розопроизводители по отношение на посадъчния материал, така и от розопреработвателите, които прилагат различни производствени практики и изисквания в зависимост от вида на произвежданите от тях продукти. Потенциалното неспазване на правилата за преработка на маслодайна роза, дължащо се на недостатъчното или липсата на законодателната рамка или на слабото представяне на системата за контрол, може да доведе до загуба на доверие както на националния пазар, така и на международните пазари и/или пазара на ЕС в дългосрочен план. Неефективното използване на ресурсите за контрол (без използване на анализ на риска) може да доведе до утежняване на административните разходи и процедури, които могат да бъдат избегнати от бизнес операторите.</w:t>
      </w:r>
    </w:p>
    <w:p w:rsidR="00E54835" w:rsidRPr="008567F7" w:rsidRDefault="00E54835" w:rsidP="00C15FA6">
      <w:pPr>
        <w:pStyle w:val="Heading2"/>
        <w:jc w:val="both"/>
        <w:rPr>
          <w:rFonts w:ascii="Times New Roman" w:hAnsi="Times New Roman"/>
          <w:color w:val="auto"/>
          <w:sz w:val="24"/>
          <w:szCs w:val="24"/>
        </w:rPr>
      </w:pPr>
      <w:bookmarkStart w:id="37" w:name="_Toc523820998"/>
      <w:r w:rsidRPr="008567F7">
        <w:rPr>
          <w:rFonts w:ascii="Times New Roman" w:hAnsi="Times New Roman"/>
          <w:color w:val="auto"/>
          <w:sz w:val="24"/>
          <w:szCs w:val="24"/>
        </w:rPr>
        <w:t>VIII.1. Вариант 1: Без действие</w:t>
      </w:r>
      <w:bookmarkEnd w:id="37"/>
    </w:p>
    <w:p w:rsidR="00E54835" w:rsidRPr="008567F7" w:rsidRDefault="00E54835" w:rsidP="00C15FA6">
      <w:pPr>
        <w:spacing w:before="120" w:after="240" w:line="360" w:lineRule="auto"/>
        <w:jc w:val="both"/>
        <w:rPr>
          <w:rFonts w:ascii="Times New Roman" w:hAnsi="Times New Roman"/>
          <w:iCs/>
          <w:sz w:val="24"/>
          <w:szCs w:val="24"/>
        </w:rPr>
      </w:pPr>
      <w:r w:rsidRPr="008567F7">
        <w:rPr>
          <w:rFonts w:ascii="Times New Roman" w:hAnsi="Times New Roman"/>
          <w:sz w:val="24"/>
          <w:szCs w:val="24"/>
        </w:rPr>
        <w:t xml:space="preserve">Реализирането на вариант „Без действие“ няма да предизвика изменение на административната тежест спрямо заинтересованите страни. </w:t>
      </w:r>
    </w:p>
    <w:p w:rsidR="00E54835" w:rsidRPr="008567F7" w:rsidRDefault="00E54835" w:rsidP="00C15FA6">
      <w:pPr>
        <w:pStyle w:val="Heading2"/>
        <w:jc w:val="both"/>
        <w:rPr>
          <w:rFonts w:ascii="Times New Roman" w:hAnsi="Times New Roman"/>
          <w:color w:val="auto"/>
          <w:sz w:val="24"/>
          <w:szCs w:val="24"/>
        </w:rPr>
      </w:pPr>
      <w:bookmarkStart w:id="38" w:name="_Toc523820999"/>
      <w:r w:rsidRPr="008567F7">
        <w:rPr>
          <w:rFonts w:ascii="Times New Roman" w:hAnsi="Times New Roman"/>
          <w:color w:val="auto"/>
          <w:sz w:val="24"/>
          <w:szCs w:val="24"/>
        </w:rPr>
        <w:t>VIII.2. Вариант 2: Актуализация на съществуващата нормативна уредба</w:t>
      </w:r>
      <w:bookmarkEnd w:id="38"/>
    </w:p>
    <w:p w:rsidR="00E54835" w:rsidRPr="008567F7" w:rsidRDefault="00E54835" w:rsidP="00C15FA6">
      <w:pPr>
        <w:spacing w:before="120" w:after="240" w:line="360" w:lineRule="auto"/>
        <w:jc w:val="both"/>
        <w:rPr>
          <w:rFonts w:ascii="Times New Roman" w:hAnsi="Times New Roman"/>
          <w:bCs/>
          <w:sz w:val="24"/>
          <w:szCs w:val="24"/>
        </w:rPr>
      </w:pPr>
      <w:r w:rsidRPr="008567F7">
        <w:rPr>
          <w:rFonts w:ascii="Times New Roman" w:hAnsi="Times New Roman"/>
          <w:bCs/>
          <w:sz w:val="24"/>
          <w:szCs w:val="24"/>
        </w:rPr>
        <w:t>При този вариант се очаква подобряване работата само на администрацията и но не се очаква намаляване на административната тежест за стопанските субекти, което ще бъде постигнато на няколко етапа за продължителен период от време в зависимост от изготвянето и приемането на промените в различните по вид нормативни актове.</w:t>
      </w:r>
    </w:p>
    <w:p w:rsidR="00E54835" w:rsidRPr="008567F7" w:rsidRDefault="00E54835" w:rsidP="00ED3553">
      <w:pPr>
        <w:pStyle w:val="Heading2"/>
        <w:spacing w:before="0" w:line="360" w:lineRule="auto"/>
        <w:jc w:val="both"/>
        <w:rPr>
          <w:rFonts w:ascii="Times New Roman" w:hAnsi="Times New Roman"/>
          <w:color w:val="auto"/>
          <w:sz w:val="24"/>
          <w:szCs w:val="24"/>
        </w:rPr>
      </w:pPr>
      <w:bookmarkStart w:id="39" w:name="_Toc523821000"/>
      <w:r w:rsidRPr="008567F7">
        <w:rPr>
          <w:rFonts w:ascii="Times New Roman" w:hAnsi="Times New Roman"/>
          <w:color w:val="auto"/>
          <w:sz w:val="24"/>
          <w:szCs w:val="24"/>
        </w:rPr>
        <w:t>VIII.3. Вариант 3: Приемане на Закон за маслодайната роза</w:t>
      </w:r>
      <w:bookmarkEnd w:id="39"/>
    </w:p>
    <w:bookmarkEnd w:id="36"/>
    <w:p w:rsidR="00E54835" w:rsidRPr="00595AE8" w:rsidRDefault="00E54835" w:rsidP="00ED3553">
      <w:pPr>
        <w:spacing w:after="0" w:line="360" w:lineRule="auto"/>
        <w:ind w:firstLine="720"/>
        <w:jc w:val="both"/>
        <w:rPr>
          <w:rFonts w:ascii="Times New Roman" w:hAnsi="Times New Roman"/>
          <w:sz w:val="24"/>
          <w:szCs w:val="24"/>
        </w:rPr>
      </w:pPr>
      <w:r w:rsidRPr="00595AE8">
        <w:rPr>
          <w:rFonts w:ascii="Times New Roman" w:hAnsi="Times New Roman"/>
          <w:sz w:val="24"/>
          <w:szCs w:val="24"/>
        </w:rPr>
        <w:t xml:space="preserve">С предвидените в проекта на Закона за маслодайната роза разпоредби не се въвеждат нови изисквания, които да са различни от съществуващите в момента изисквания към стопанските субекти. Предлаганите разпоредби няма да доведат до преки разходи за приспособяване на обектите за преработка на розов цвят към нови изисквания, а ще легализират съществуващите. </w:t>
      </w:r>
    </w:p>
    <w:p w:rsidR="00E54835" w:rsidRPr="00595AE8" w:rsidRDefault="00E54835" w:rsidP="00ED3553">
      <w:pPr>
        <w:pStyle w:val="title17"/>
        <w:spacing w:before="0" w:beforeAutospacing="0" w:after="0" w:afterAutospacing="0" w:line="360" w:lineRule="auto"/>
        <w:ind w:firstLine="720"/>
        <w:jc w:val="both"/>
        <w:rPr>
          <w:b w:val="0"/>
          <w:color w:val="000000"/>
          <w:sz w:val="24"/>
          <w:szCs w:val="24"/>
          <w:lang w:val="ru-RU"/>
        </w:rPr>
      </w:pPr>
      <w:r w:rsidRPr="00595AE8">
        <w:rPr>
          <w:b w:val="0"/>
          <w:sz w:val="24"/>
          <w:szCs w:val="24"/>
        </w:rPr>
        <w:t xml:space="preserve">В Министерството на земеделието, храните и горите ще се създаде и поддържа национален публичен електронен регистър, в който ще се вписват розопроизводителите, розопреработвателите и </w:t>
      </w:r>
      <w:r w:rsidRPr="00595AE8">
        <w:rPr>
          <w:b w:val="0"/>
          <w:color w:val="000000"/>
          <w:sz w:val="24"/>
          <w:szCs w:val="24"/>
        </w:rPr>
        <w:t>обектите за производство на продукти от цвят на маслодайна роза</w:t>
      </w:r>
      <w:r w:rsidRPr="00595AE8">
        <w:rPr>
          <w:b w:val="0"/>
          <w:sz w:val="24"/>
          <w:szCs w:val="24"/>
        </w:rPr>
        <w:t xml:space="preserve">. Не се предвижда издаване на удостоверение за вписването в </w:t>
      </w:r>
      <w:r w:rsidRPr="00595AE8">
        <w:rPr>
          <w:b w:val="0"/>
          <w:sz w:val="24"/>
          <w:szCs w:val="24"/>
        </w:rPr>
        <w:lastRenderedPageBreak/>
        <w:t xml:space="preserve">регистъра, тъй като същият е публичен и със свободен достъп. Регистърът ще се създаде и поддържа в съответствие със Закона за електронното управление и при спазване изискванията на Закона за защита на личните данни и </w:t>
      </w:r>
      <w:r w:rsidRPr="00595AE8">
        <w:rPr>
          <w:b w:val="0"/>
          <w:color w:val="000000"/>
          <w:sz w:val="24"/>
          <w:szCs w:val="24"/>
          <w:lang w:val="ru-RU"/>
        </w:rPr>
        <w:t xml:space="preserve">Закон за </w:t>
      </w:r>
      <w:proofErr w:type="spellStart"/>
      <w:r w:rsidRPr="00595AE8">
        <w:rPr>
          <w:b w:val="0"/>
          <w:color w:val="000000"/>
          <w:sz w:val="24"/>
          <w:szCs w:val="24"/>
          <w:lang w:val="ru-RU"/>
        </w:rPr>
        <w:t>ограничаване</w:t>
      </w:r>
      <w:proofErr w:type="spellEnd"/>
      <w:r w:rsidRPr="00595AE8">
        <w:rPr>
          <w:b w:val="0"/>
          <w:color w:val="000000"/>
          <w:sz w:val="24"/>
          <w:szCs w:val="24"/>
          <w:lang w:val="ru-RU"/>
        </w:rPr>
        <w:t xml:space="preserve"> на </w:t>
      </w:r>
      <w:proofErr w:type="spellStart"/>
      <w:r w:rsidRPr="00595AE8">
        <w:rPr>
          <w:b w:val="0"/>
          <w:color w:val="000000"/>
          <w:sz w:val="24"/>
          <w:szCs w:val="24"/>
          <w:lang w:val="ru-RU"/>
        </w:rPr>
        <w:t>административното</w:t>
      </w:r>
      <w:proofErr w:type="spellEnd"/>
      <w:r w:rsidRPr="00595AE8">
        <w:rPr>
          <w:b w:val="0"/>
          <w:color w:val="000000"/>
          <w:sz w:val="24"/>
          <w:szCs w:val="24"/>
          <w:lang w:val="ru-RU"/>
        </w:rPr>
        <w:t xml:space="preserve"> </w:t>
      </w:r>
      <w:proofErr w:type="spellStart"/>
      <w:r w:rsidRPr="00595AE8">
        <w:rPr>
          <w:b w:val="0"/>
          <w:color w:val="000000"/>
          <w:sz w:val="24"/>
          <w:szCs w:val="24"/>
          <w:lang w:val="ru-RU"/>
        </w:rPr>
        <w:t>регулиране</w:t>
      </w:r>
      <w:proofErr w:type="spellEnd"/>
      <w:r w:rsidRPr="00595AE8">
        <w:rPr>
          <w:b w:val="0"/>
          <w:color w:val="000000"/>
          <w:sz w:val="24"/>
          <w:szCs w:val="24"/>
          <w:lang w:val="ru-RU"/>
        </w:rPr>
        <w:t xml:space="preserve"> и </w:t>
      </w:r>
      <w:proofErr w:type="spellStart"/>
      <w:r w:rsidRPr="00595AE8">
        <w:rPr>
          <w:b w:val="0"/>
          <w:color w:val="000000"/>
          <w:sz w:val="24"/>
          <w:szCs w:val="24"/>
          <w:lang w:val="ru-RU"/>
        </w:rPr>
        <w:t>административния</w:t>
      </w:r>
      <w:proofErr w:type="spellEnd"/>
      <w:r w:rsidRPr="00595AE8">
        <w:rPr>
          <w:b w:val="0"/>
          <w:color w:val="000000"/>
          <w:sz w:val="24"/>
          <w:szCs w:val="24"/>
          <w:lang w:val="ru-RU"/>
        </w:rPr>
        <w:t xml:space="preserve"> </w:t>
      </w:r>
      <w:proofErr w:type="spellStart"/>
      <w:r w:rsidRPr="00595AE8">
        <w:rPr>
          <w:b w:val="0"/>
          <w:color w:val="000000"/>
          <w:sz w:val="24"/>
          <w:szCs w:val="24"/>
          <w:lang w:val="ru-RU"/>
        </w:rPr>
        <w:t>контрол</w:t>
      </w:r>
      <w:proofErr w:type="spellEnd"/>
      <w:r w:rsidRPr="00595AE8">
        <w:rPr>
          <w:b w:val="0"/>
          <w:color w:val="000000"/>
          <w:sz w:val="24"/>
          <w:szCs w:val="24"/>
          <w:lang w:val="ru-RU"/>
        </w:rPr>
        <w:t xml:space="preserve"> </w:t>
      </w:r>
      <w:proofErr w:type="spellStart"/>
      <w:r w:rsidRPr="00595AE8">
        <w:rPr>
          <w:b w:val="0"/>
          <w:color w:val="000000"/>
          <w:sz w:val="24"/>
          <w:szCs w:val="24"/>
          <w:lang w:val="ru-RU"/>
        </w:rPr>
        <w:t>върху</w:t>
      </w:r>
      <w:proofErr w:type="spellEnd"/>
      <w:r w:rsidRPr="00595AE8">
        <w:rPr>
          <w:b w:val="0"/>
          <w:color w:val="000000"/>
          <w:sz w:val="24"/>
          <w:szCs w:val="24"/>
          <w:lang w:val="ru-RU"/>
        </w:rPr>
        <w:t xml:space="preserve"> </w:t>
      </w:r>
      <w:proofErr w:type="spellStart"/>
      <w:r w:rsidRPr="00595AE8">
        <w:rPr>
          <w:b w:val="0"/>
          <w:color w:val="000000"/>
          <w:sz w:val="24"/>
          <w:szCs w:val="24"/>
          <w:lang w:val="ru-RU"/>
        </w:rPr>
        <w:t>стопанската</w:t>
      </w:r>
      <w:proofErr w:type="spellEnd"/>
      <w:r w:rsidRPr="00595AE8">
        <w:rPr>
          <w:b w:val="0"/>
          <w:color w:val="000000"/>
          <w:sz w:val="24"/>
          <w:szCs w:val="24"/>
          <w:lang w:val="ru-RU"/>
        </w:rPr>
        <w:t xml:space="preserve"> </w:t>
      </w:r>
      <w:proofErr w:type="spellStart"/>
      <w:r w:rsidRPr="00595AE8">
        <w:rPr>
          <w:b w:val="0"/>
          <w:color w:val="000000"/>
          <w:sz w:val="24"/>
          <w:szCs w:val="24"/>
          <w:lang w:val="ru-RU"/>
        </w:rPr>
        <w:t>дейност</w:t>
      </w:r>
      <w:proofErr w:type="spellEnd"/>
      <w:r w:rsidRPr="00595AE8">
        <w:rPr>
          <w:b w:val="0"/>
          <w:color w:val="000000"/>
          <w:sz w:val="24"/>
          <w:szCs w:val="24"/>
          <w:lang w:val="ru-RU"/>
        </w:rPr>
        <w:t xml:space="preserve">. </w:t>
      </w:r>
    </w:p>
    <w:p w:rsidR="00E54835" w:rsidRPr="00595AE8" w:rsidRDefault="00E54835" w:rsidP="00ED3553">
      <w:pPr>
        <w:pStyle w:val="title17"/>
        <w:spacing w:before="0" w:beforeAutospacing="0" w:after="0" w:afterAutospacing="0" w:line="360" w:lineRule="auto"/>
        <w:ind w:firstLine="720"/>
        <w:jc w:val="both"/>
        <w:rPr>
          <w:b w:val="0"/>
          <w:color w:val="000000"/>
          <w:sz w:val="24"/>
          <w:szCs w:val="24"/>
          <w:lang w:val="ru-RU"/>
        </w:rPr>
      </w:pPr>
      <w:proofErr w:type="spellStart"/>
      <w:proofErr w:type="gramStart"/>
      <w:r w:rsidRPr="00595AE8">
        <w:rPr>
          <w:b w:val="0"/>
          <w:color w:val="000000"/>
          <w:sz w:val="24"/>
          <w:szCs w:val="24"/>
          <w:lang w:val="ru-RU"/>
        </w:rPr>
        <w:t>Заявленията</w:t>
      </w:r>
      <w:proofErr w:type="spellEnd"/>
      <w:r w:rsidRPr="00595AE8">
        <w:rPr>
          <w:b w:val="0"/>
          <w:color w:val="000000"/>
          <w:sz w:val="24"/>
          <w:szCs w:val="24"/>
          <w:lang w:val="ru-RU"/>
        </w:rPr>
        <w:t xml:space="preserve"> за </w:t>
      </w:r>
      <w:proofErr w:type="spellStart"/>
      <w:r w:rsidRPr="00595AE8">
        <w:rPr>
          <w:b w:val="0"/>
          <w:color w:val="000000"/>
          <w:sz w:val="24"/>
          <w:szCs w:val="24"/>
          <w:lang w:val="ru-RU"/>
        </w:rPr>
        <w:t>вписване</w:t>
      </w:r>
      <w:proofErr w:type="spellEnd"/>
      <w:r w:rsidRPr="00595AE8">
        <w:rPr>
          <w:b w:val="0"/>
          <w:color w:val="000000"/>
          <w:sz w:val="24"/>
          <w:szCs w:val="24"/>
          <w:lang w:val="ru-RU"/>
        </w:rPr>
        <w:t xml:space="preserve"> </w:t>
      </w:r>
      <w:proofErr w:type="spellStart"/>
      <w:r w:rsidRPr="00595AE8">
        <w:rPr>
          <w:b w:val="0"/>
          <w:color w:val="000000"/>
          <w:sz w:val="24"/>
          <w:szCs w:val="24"/>
          <w:lang w:val="ru-RU"/>
        </w:rPr>
        <w:t>ще</w:t>
      </w:r>
      <w:proofErr w:type="spellEnd"/>
      <w:r w:rsidRPr="00595AE8">
        <w:rPr>
          <w:b w:val="0"/>
          <w:color w:val="000000"/>
          <w:sz w:val="24"/>
          <w:szCs w:val="24"/>
          <w:lang w:val="ru-RU"/>
        </w:rPr>
        <w:t xml:space="preserve"> се </w:t>
      </w:r>
      <w:r w:rsidRPr="00595AE8">
        <w:rPr>
          <w:b w:val="0"/>
          <w:sz w:val="24"/>
          <w:szCs w:val="24"/>
        </w:rPr>
        <w:t>подават в Областната дирекция „Земеделие” или  в общинската служба по земеделие по местонахождението на площите или обекта за преработка на цвят от маслодайна роза, или по постоянен адрес на физическото лице или едноличния търговец, или по седалище и адрес на управление на юридическото лице, а заявлението ще е по образец, утвърден от министъра на земеделието</w:t>
      </w:r>
      <w:proofErr w:type="gramEnd"/>
      <w:r w:rsidRPr="00595AE8">
        <w:rPr>
          <w:b w:val="0"/>
          <w:sz w:val="24"/>
          <w:szCs w:val="24"/>
        </w:rPr>
        <w:t xml:space="preserve">, храните и горите, който ще бъде публикуван на интернет-страницата на Министерството на земеделието храните и горите. </w:t>
      </w:r>
    </w:p>
    <w:p w:rsidR="00E54835" w:rsidRPr="00595AE8" w:rsidRDefault="00E54835" w:rsidP="00ED3553">
      <w:pPr>
        <w:pStyle w:val="NoSpacing"/>
        <w:spacing w:line="360" w:lineRule="auto"/>
        <w:ind w:firstLine="567"/>
        <w:jc w:val="both"/>
        <w:rPr>
          <w:rFonts w:ascii="Times New Roman" w:hAnsi="Times New Roman"/>
          <w:sz w:val="24"/>
          <w:szCs w:val="24"/>
          <w:lang w:val="ru-RU"/>
        </w:rPr>
      </w:pPr>
      <w:r w:rsidRPr="00595AE8">
        <w:rPr>
          <w:rFonts w:ascii="Verdana" w:hAnsi="Verdana"/>
          <w:sz w:val="20"/>
          <w:szCs w:val="20"/>
          <w:lang w:val="bg-BG"/>
        </w:rPr>
        <w:t xml:space="preserve"> </w:t>
      </w:r>
      <w:r w:rsidRPr="00595AE8">
        <w:rPr>
          <w:rFonts w:ascii="Times New Roman" w:hAnsi="Times New Roman"/>
          <w:sz w:val="24"/>
          <w:szCs w:val="24"/>
          <w:lang w:val="bg-BG"/>
        </w:rPr>
        <w:t>По отношение на заявлението е дадена възможност да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E54835" w:rsidRPr="00595AE8" w:rsidRDefault="00E54835" w:rsidP="00ED3553">
      <w:pPr>
        <w:spacing w:line="360" w:lineRule="auto"/>
        <w:ind w:firstLine="720"/>
        <w:jc w:val="both"/>
        <w:rPr>
          <w:rFonts w:ascii="Times New Roman" w:hAnsi="Times New Roman"/>
          <w:iCs/>
          <w:sz w:val="24"/>
          <w:szCs w:val="24"/>
        </w:rPr>
      </w:pPr>
      <w:r w:rsidRPr="00595AE8">
        <w:rPr>
          <w:rFonts w:ascii="Times New Roman" w:hAnsi="Times New Roman"/>
          <w:iCs/>
          <w:sz w:val="24"/>
          <w:szCs w:val="24"/>
        </w:rPr>
        <w:t xml:space="preserve">Общия административен товар за една година за заинтересованите лица за </w:t>
      </w:r>
      <w:r w:rsidRPr="00595AE8">
        <w:rPr>
          <w:rFonts w:ascii="Times New Roman" w:hAnsi="Times New Roman"/>
          <w:sz w:val="24"/>
          <w:szCs w:val="24"/>
        </w:rPr>
        <w:t xml:space="preserve">вписване в националния публичен регистър </w:t>
      </w:r>
      <w:r w:rsidRPr="00595AE8">
        <w:rPr>
          <w:rFonts w:ascii="Times New Roman" w:hAnsi="Times New Roman"/>
          <w:iCs/>
          <w:sz w:val="24"/>
          <w:szCs w:val="24"/>
        </w:rPr>
        <w:t xml:space="preserve">е 78 025,04 лв. изчислени на базата на: </w:t>
      </w:r>
    </w:p>
    <w:p w:rsidR="00E54835" w:rsidRPr="00595AE8" w:rsidRDefault="00E54835" w:rsidP="00ED3553">
      <w:pPr>
        <w:pStyle w:val="ListParagraph"/>
        <w:numPr>
          <w:ilvl w:val="0"/>
          <w:numId w:val="21"/>
        </w:numPr>
        <w:jc w:val="both"/>
        <w:rPr>
          <w:rFonts w:ascii="Times New Roman" w:hAnsi="Times New Roman"/>
          <w:iCs/>
          <w:sz w:val="24"/>
          <w:szCs w:val="24"/>
        </w:rPr>
      </w:pPr>
      <w:r w:rsidRPr="00595AE8">
        <w:rPr>
          <w:rFonts w:ascii="Times New Roman" w:hAnsi="Times New Roman"/>
          <w:iCs/>
          <w:sz w:val="24"/>
          <w:szCs w:val="24"/>
        </w:rPr>
        <w:t>Брой часове, необходими за извършването на дейността :   8 часа;</w:t>
      </w:r>
    </w:p>
    <w:p w:rsidR="00E54835" w:rsidRPr="00595AE8" w:rsidRDefault="00E54835" w:rsidP="00ED3553">
      <w:pPr>
        <w:pStyle w:val="ListParagraph"/>
        <w:numPr>
          <w:ilvl w:val="0"/>
          <w:numId w:val="21"/>
        </w:numPr>
        <w:jc w:val="both"/>
        <w:rPr>
          <w:rFonts w:ascii="Times New Roman" w:hAnsi="Times New Roman"/>
          <w:iCs/>
          <w:sz w:val="24"/>
          <w:szCs w:val="24"/>
        </w:rPr>
      </w:pPr>
      <w:r w:rsidRPr="00595AE8">
        <w:rPr>
          <w:rFonts w:ascii="Times New Roman" w:hAnsi="Times New Roman"/>
          <w:iCs/>
          <w:sz w:val="24"/>
          <w:szCs w:val="24"/>
        </w:rPr>
        <w:t>Средна работна заплата на човека, който трябва да извърши дейността : 1 384 лв.;</w:t>
      </w:r>
    </w:p>
    <w:p w:rsidR="00E54835" w:rsidRPr="00595AE8" w:rsidRDefault="00E54835" w:rsidP="00ED3553">
      <w:pPr>
        <w:pStyle w:val="ListParagraph"/>
        <w:numPr>
          <w:ilvl w:val="0"/>
          <w:numId w:val="21"/>
        </w:numPr>
        <w:jc w:val="both"/>
        <w:rPr>
          <w:rFonts w:ascii="Times New Roman" w:hAnsi="Times New Roman"/>
          <w:iCs/>
          <w:sz w:val="24"/>
          <w:szCs w:val="24"/>
        </w:rPr>
      </w:pPr>
      <w:r w:rsidRPr="00595AE8">
        <w:rPr>
          <w:rFonts w:ascii="Times New Roman" w:hAnsi="Times New Roman"/>
          <w:iCs/>
          <w:sz w:val="24"/>
          <w:szCs w:val="24"/>
        </w:rPr>
        <w:t xml:space="preserve">Брой на заинтересованите лица, които трябва да извършат дейността :   1198 бр.; </w:t>
      </w:r>
    </w:p>
    <w:p w:rsidR="00E54835" w:rsidRPr="008567F7" w:rsidRDefault="00E54835" w:rsidP="00ED3553">
      <w:pPr>
        <w:spacing w:after="0" w:line="360" w:lineRule="auto"/>
        <w:jc w:val="both"/>
        <w:rPr>
          <w:rFonts w:ascii="Times New Roman" w:hAnsi="Times New Roman"/>
          <w:sz w:val="24"/>
          <w:szCs w:val="24"/>
        </w:rPr>
      </w:pPr>
      <w:r w:rsidRPr="00595AE8">
        <w:rPr>
          <w:rFonts w:ascii="Times New Roman" w:hAnsi="Times New Roman"/>
          <w:iCs/>
          <w:sz w:val="24"/>
          <w:szCs w:val="24"/>
        </w:rPr>
        <w:t xml:space="preserve">      4. Брой пъти на година, когато трябва да се извърши дейността : 1 път.</w:t>
      </w:r>
    </w:p>
    <w:p w:rsidR="00E54835" w:rsidRPr="008567F7" w:rsidRDefault="00E54835" w:rsidP="00C15FA6">
      <w:pPr>
        <w:pStyle w:val="Heading2"/>
        <w:jc w:val="both"/>
        <w:rPr>
          <w:rFonts w:ascii="Times New Roman" w:hAnsi="Times New Roman"/>
          <w:color w:val="auto"/>
          <w:sz w:val="24"/>
          <w:szCs w:val="24"/>
        </w:rPr>
      </w:pPr>
      <w:bookmarkStart w:id="40" w:name="_Toc523821001"/>
      <w:bookmarkStart w:id="41" w:name="bookmark26"/>
      <w:r w:rsidRPr="008567F7">
        <w:rPr>
          <w:rFonts w:ascii="Times New Roman" w:hAnsi="Times New Roman"/>
          <w:color w:val="auto"/>
          <w:sz w:val="24"/>
          <w:szCs w:val="24"/>
        </w:rPr>
        <w:t xml:space="preserve">IX. </w:t>
      </w:r>
      <w:proofErr w:type="spellStart"/>
      <w:r w:rsidRPr="008567F7">
        <w:rPr>
          <w:rFonts w:ascii="Times New Roman" w:hAnsi="Times New Roman"/>
          <w:color w:val="auto"/>
          <w:sz w:val="24"/>
          <w:szCs w:val="24"/>
        </w:rPr>
        <w:t>Oписание</w:t>
      </w:r>
      <w:proofErr w:type="spellEnd"/>
      <w:r w:rsidRPr="008567F7">
        <w:rPr>
          <w:rFonts w:ascii="Times New Roman" w:hAnsi="Times New Roman"/>
          <w:color w:val="auto"/>
          <w:sz w:val="24"/>
          <w:szCs w:val="24"/>
        </w:rPr>
        <w:t xml:space="preserve"> на негативните (разходите) и положителните (ползите) въздействия за всяка от заинтересованите страни, за всеки от вариантите</w:t>
      </w:r>
      <w:bookmarkEnd w:id="40"/>
    </w:p>
    <w:p w:rsidR="00E54835" w:rsidRPr="008567F7" w:rsidRDefault="00E54835" w:rsidP="00C15FA6">
      <w:pPr>
        <w:pStyle w:val="Heading2"/>
        <w:jc w:val="both"/>
        <w:rPr>
          <w:rFonts w:ascii="Times New Roman" w:hAnsi="Times New Roman"/>
          <w:color w:val="auto"/>
          <w:sz w:val="24"/>
          <w:szCs w:val="24"/>
        </w:rPr>
      </w:pPr>
      <w:bookmarkStart w:id="42" w:name="_Toc523821002"/>
      <w:r w:rsidRPr="008567F7">
        <w:rPr>
          <w:rFonts w:ascii="Times New Roman" w:hAnsi="Times New Roman"/>
          <w:color w:val="auto"/>
          <w:sz w:val="24"/>
          <w:szCs w:val="24"/>
        </w:rPr>
        <w:t>IX.1. Вариант 1: Без действие</w:t>
      </w:r>
      <w:bookmarkEnd w:id="42"/>
    </w:p>
    <w:p w:rsidR="00E54835" w:rsidRPr="008567F7" w:rsidRDefault="00E54835" w:rsidP="00C15FA6">
      <w:pPr>
        <w:pStyle w:val="NoSpacing"/>
        <w:jc w:val="both"/>
        <w:rPr>
          <w:rFonts w:ascii="Times New Roman" w:hAnsi="Times New Roman"/>
          <w:sz w:val="24"/>
          <w:szCs w:val="24"/>
          <w:lang w:val="bg-BG"/>
        </w:rPr>
      </w:pPr>
    </w:p>
    <w:p w:rsidR="00E54835" w:rsidRDefault="00E54835" w:rsidP="00C15FA6">
      <w:pPr>
        <w:spacing w:after="0" w:line="360" w:lineRule="auto"/>
        <w:jc w:val="both"/>
        <w:rPr>
          <w:rFonts w:ascii="Times New Roman" w:hAnsi="Times New Roman"/>
          <w:sz w:val="24"/>
          <w:szCs w:val="24"/>
        </w:rPr>
      </w:pPr>
      <w:bookmarkStart w:id="43" w:name="bookmark29"/>
      <w:r w:rsidRPr="008567F7">
        <w:rPr>
          <w:rFonts w:ascii="Times New Roman" w:hAnsi="Times New Roman"/>
          <w:bCs/>
          <w:sz w:val="24"/>
          <w:szCs w:val="24"/>
        </w:rPr>
        <w:t>С н</w:t>
      </w:r>
      <w:r w:rsidRPr="008567F7">
        <w:rPr>
          <w:rFonts w:ascii="Times New Roman" w:hAnsi="Times New Roman"/>
          <w:sz w:val="24"/>
          <w:szCs w:val="24"/>
        </w:rPr>
        <w:t>еравномерно прилагане на изискванията за сътрудничество и прозрачност</w:t>
      </w:r>
      <w:bookmarkEnd w:id="43"/>
      <w:r w:rsidRPr="008567F7">
        <w:rPr>
          <w:rFonts w:ascii="Times New Roman" w:hAnsi="Times New Roman"/>
          <w:sz w:val="24"/>
          <w:szCs w:val="24"/>
        </w:rPr>
        <w:t xml:space="preserve"> се </w:t>
      </w:r>
      <w:r w:rsidRPr="008567F7">
        <w:rPr>
          <w:rFonts w:ascii="Times New Roman" w:hAnsi="Times New Roman"/>
          <w:bCs/>
          <w:sz w:val="24"/>
          <w:szCs w:val="24"/>
        </w:rPr>
        <w:t>запазва съществуващата ситуация в сектора. П</w:t>
      </w:r>
      <w:r w:rsidRPr="008567F7">
        <w:rPr>
          <w:rFonts w:ascii="Times New Roman" w:hAnsi="Times New Roman"/>
          <w:sz w:val="24"/>
          <w:szCs w:val="24"/>
        </w:rPr>
        <w:t xml:space="preserve">роектът на Закон за маслодайната роза включва някои важни принципи, които понастоящем са недостатъчно използвани от компетентните или контролни органи или се прилагат съгласно различаващи се практики между тях. По-специално, законопроектът въвежда принципа за административно сътрудничество между компетентни органи и контролните органи на национално ниво. Потребителите, както в България, така и в другите държави членки и </w:t>
      </w:r>
      <w:r w:rsidRPr="008567F7">
        <w:rPr>
          <w:rFonts w:ascii="Times New Roman" w:hAnsi="Times New Roman"/>
          <w:sz w:val="24"/>
          <w:szCs w:val="24"/>
        </w:rPr>
        <w:lastRenderedPageBreak/>
        <w:t xml:space="preserve">тези извън ЕС, няма да бъдат пряко засегнати от прилагането на закона, тъй като те не са крайните ползватели на продукти от маслодайна роза. Приемането на закона ще даде възможност на обществеността да се ориентира кой от компетентните и контролни органи в производството и преработката на маслодайна роза осъществява: държавната политика, контрола, оценката на риска, обмен на информация за риска по производствената и преработвателната верига, и т.н. С неприемането на закона, ще се запази сегашната </w:t>
      </w:r>
      <w:proofErr w:type="spellStart"/>
      <w:r w:rsidRPr="008567F7">
        <w:rPr>
          <w:rFonts w:ascii="Times New Roman" w:hAnsi="Times New Roman"/>
          <w:sz w:val="24"/>
          <w:szCs w:val="24"/>
        </w:rPr>
        <w:t>фрагментираност</w:t>
      </w:r>
      <w:proofErr w:type="spellEnd"/>
      <w:r w:rsidRPr="008567F7">
        <w:rPr>
          <w:rFonts w:ascii="Times New Roman" w:hAnsi="Times New Roman"/>
          <w:sz w:val="24"/>
          <w:szCs w:val="24"/>
        </w:rPr>
        <w:t>, неизвестността и  липсата прозрачност, проследимост, регулации и контрол в националното законодателство при производството и преработката на маслодайна роза в страната. Това води до объркване, тежки и понякога несъответстващи на реалната ситуация и дублиращи се процедури по контрола свързани с откриването и дейността на бизнес операторите и/или производителите на маслодайна роза.</w:t>
      </w:r>
    </w:p>
    <w:p w:rsidR="00E54835" w:rsidRPr="008567F7" w:rsidRDefault="00E54835" w:rsidP="00C15FA6">
      <w:pPr>
        <w:spacing w:line="360" w:lineRule="auto"/>
        <w:jc w:val="both"/>
        <w:rPr>
          <w:rFonts w:ascii="Times New Roman" w:hAnsi="Times New Roman"/>
          <w:b/>
          <w:bCs/>
          <w:sz w:val="24"/>
          <w:szCs w:val="24"/>
        </w:rPr>
      </w:pPr>
      <w:r w:rsidRPr="008567F7">
        <w:rPr>
          <w:rFonts w:ascii="Times New Roman" w:hAnsi="Times New Roman"/>
          <w:b/>
          <w:bCs/>
          <w:sz w:val="24"/>
          <w:szCs w:val="24"/>
        </w:rPr>
        <w:t>Негативни въздействия:</w:t>
      </w:r>
    </w:p>
    <w:p w:rsidR="00E54835" w:rsidRPr="008567F7" w:rsidRDefault="00E54835" w:rsidP="00C15FA6">
      <w:pPr>
        <w:spacing w:line="360" w:lineRule="auto"/>
        <w:jc w:val="both"/>
        <w:rPr>
          <w:rFonts w:ascii="Times New Roman" w:hAnsi="Times New Roman"/>
          <w:b/>
          <w:bCs/>
          <w:iCs/>
          <w:sz w:val="24"/>
          <w:szCs w:val="24"/>
        </w:rPr>
      </w:pPr>
      <w:r w:rsidRPr="008567F7">
        <w:rPr>
          <w:rFonts w:ascii="Times New Roman" w:hAnsi="Times New Roman"/>
          <w:b/>
          <w:bCs/>
          <w:iCs/>
          <w:sz w:val="24"/>
          <w:szCs w:val="24"/>
        </w:rPr>
        <w:t>За публичните субекти</w:t>
      </w:r>
    </w:p>
    <w:p w:rsidR="00E54835" w:rsidRPr="008567F7" w:rsidRDefault="00E54835" w:rsidP="00C15FA6">
      <w:pPr>
        <w:pStyle w:val="ListParagraph"/>
        <w:numPr>
          <w:ilvl w:val="0"/>
          <w:numId w:val="15"/>
        </w:numPr>
        <w:spacing w:line="360" w:lineRule="auto"/>
        <w:jc w:val="both"/>
        <w:rPr>
          <w:rFonts w:ascii="Times New Roman" w:hAnsi="Times New Roman"/>
          <w:bCs/>
          <w:iCs/>
          <w:sz w:val="24"/>
          <w:szCs w:val="24"/>
        </w:rPr>
      </w:pPr>
      <w:r w:rsidRPr="008567F7">
        <w:rPr>
          <w:rFonts w:ascii="Times New Roman" w:hAnsi="Times New Roman"/>
          <w:bCs/>
          <w:iCs/>
          <w:sz w:val="24"/>
          <w:szCs w:val="24"/>
        </w:rPr>
        <w:t xml:space="preserve">Публичните субекти ще продължат да прилагат фрагментарна, съдържаща вътрешни противоречия нормативна уредба, в която производството на розов цвят и преработката на розовия се регулират частично от един нормативен акт с различен подход– ЗПООПЗПЕС отнасящ се само за един единствен продукт от маслодайна роза. </w:t>
      </w:r>
    </w:p>
    <w:p w:rsidR="00E54835" w:rsidRPr="008567F7" w:rsidRDefault="00E54835" w:rsidP="00C15FA6">
      <w:pPr>
        <w:pStyle w:val="ListParagraph"/>
        <w:numPr>
          <w:ilvl w:val="0"/>
          <w:numId w:val="15"/>
        </w:numPr>
        <w:spacing w:line="360" w:lineRule="auto"/>
        <w:jc w:val="both"/>
        <w:rPr>
          <w:rFonts w:ascii="Times New Roman" w:hAnsi="Times New Roman"/>
          <w:bCs/>
          <w:iCs/>
          <w:sz w:val="24"/>
          <w:szCs w:val="24"/>
        </w:rPr>
      </w:pPr>
      <w:r w:rsidRPr="008567F7">
        <w:rPr>
          <w:rFonts w:ascii="Times New Roman" w:hAnsi="Times New Roman"/>
          <w:sz w:val="24"/>
          <w:szCs w:val="24"/>
        </w:rPr>
        <w:t>Българското законодателство в областта на производството и преработването на цвят от маслодайна роза в България ще продължи да бъде фрагментирано а липсата на контрол няма да отговори на интегрираният подход за модернизиране, опростяване и укрепване на производството и преработката на маслодайна роза в страната.</w:t>
      </w:r>
    </w:p>
    <w:p w:rsidR="00E54835" w:rsidRPr="008567F7" w:rsidRDefault="00E54835" w:rsidP="00435676">
      <w:pPr>
        <w:rPr>
          <w:rFonts w:ascii="Times New Roman" w:hAnsi="Times New Roman"/>
          <w:b/>
          <w:sz w:val="24"/>
          <w:szCs w:val="24"/>
        </w:rPr>
      </w:pPr>
      <w:r w:rsidRPr="008567F7">
        <w:rPr>
          <w:rFonts w:ascii="Times New Roman" w:hAnsi="Times New Roman"/>
          <w:b/>
          <w:sz w:val="24"/>
          <w:szCs w:val="24"/>
        </w:rPr>
        <w:t>За земеделските стопани</w:t>
      </w:r>
    </w:p>
    <w:p w:rsidR="00E54835" w:rsidRPr="008567F7" w:rsidRDefault="00E54835" w:rsidP="00C15FA6">
      <w:pPr>
        <w:pStyle w:val="ListParagraph"/>
        <w:numPr>
          <w:ilvl w:val="0"/>
          <w:numId w:val="20"/>
        </w:numPr>
        <w:spacing w:line="360" w:lineRule="auto"/>
        <w:jc w:val="both"/>
        <w:rPr>
          <w:rFonts w:ascii="Times New Roman" w:hAnsi="Times New Roman"/>
          <w:bCs/>
          <w:iCs/>
          <w:sz w:val="24"/>
          <w:szCs w:val="24"/>
        </w:rPr>
      </w:pPr>
      <w:r w:rsidRPr="008567F7">
        <w:rPr>
          <w:rFonts w:ascii="Times New Roman" w:hAnsi="Times New Roman"/>
          <w:bCs/>
          <w:iCs/>
          <w:sz w:val="24"/>
          <w:szCs w:val="24"/>
        </w:rPr>
        <w:t>Ще продължи да се наблюдава регистрация на договори, които надхвърлят площта на имота върху който се отглежда маслодайната роза и това води до невъзможност за заявяване по схеми и мерки за подпомагане.</w:t>
      </w:r>
    </w:p>
    <w:p w:rsidR="00E54835" w:rsidRPr="008567F7" w:rsidRDefault="00E54835" w:rsidP="00C15FA6">
      <w:pPr>
        <w:pStyle w:val="ListParagraph"/>
        <w:numPr>
          <w:ilvl w:val="0"/>
          <w:numId w:val="20"/>
        </w:numPr>
        <w:jc w:val="both"/>
        <w:rPr>
          <w:rFonts w:ascii="Times New Roman" w:hAnsi="Times New Roman"/>
          <w:bCs/>
          <w:iCs/>
          <w:sz w:val="24"/>
          <w:szCs w:val="24"/>
        </w:rPr>
      </w:pPr>
      <w:r w:rsidRPr="008567F7">
        <w:rPr>
          <w:rFonts w:ascii="Times New Roman" w:hAnsi="Times New Roman"/>
          <w:bCs/>
          <w:iCs/>
          <w:sz w:val="24"/>
          <w:szCs w:val="24"/>
        </w:rPr>
        <w:t xml:space="preserve">Ще продължи да има липсващи или некоректни практики за производство и изкупуване и преработка на цвят от маслодайна роза, както и за начина на производство и етикетиране на продуктите получени от маслодайна роза и др. </w:t>
      </w:r>
    </w:p>
    <w:p w:rsidR="00E54835" w:rsidRPr="008567F7" w:rsidRDefault="00E54835" w:rsidP="00C15FA6">
      <w:pPr>
        <w:pStyle w:val="ListParagraph"/>
        <w:numPr>
          <w:ilvl w:val="0"/>
          <w:numId w:val="20"/>
        </w:numPr>
        <w:spacing w:line="360" w:lineRule="auto"/>
        <w:jc w:val="both"/>
        <w:rPr>
          <w:rFonts w:ascii="Times New Roman" w:hAnsi="Times New Roman"/>
          <w:bCs/>
          <w:iCs/>
          <w:sz w:val="24"/>
          <w:szCs w:val="24"/>
        </w:rPr>
      </w:pPr>
      <w:r w:rsidRPr="008567F7">
        <w:rPr>
          <w:rFonts w:ascii="Times New Roman" w:hAnsi="Times New Roman"/>
          <w:bCs/>
          <w:iCs/>
          <w:sz w:val="24"/>
          <w:szCs w:val="24"/>
        </w:rPr>
        <w:lastRenderedPageBreak/>
        <w:t>Ще продължи използването на стандартен посадъчен материал от маслодайна роза, с което добивите на розов цвят ще бъдат ниски, респективно ще намалеят и доходите на земеделските стопани. Това ще се отрази върху качеството на произвежданите продукти от маслодайна роза.</w:t>
      </w:r>
    </w:p>
    <w:p w:rsidR="00E54835" w:rsidRDefault="00E54835" w:rsidP="00C15FA6">
      <w:pPr>
        <w:pStyle w:val="ListParagraph"/>
        <w:numPr>
          <w:ilvl w:val="0"/>
          <w:numId w:val="20"/>
        </w:numPr>
        <w:spacing w:line="360" w:lineRule="auto"/>
        <w:jc w:val="both"/>
        <w:rPr>
          <w:rFonts w:ascii="Times New Roman" w:hAnsi="Times New Roman"/>
          <w:bCs/>
          <w:iCs/>
          <w:sz w:val="24"/>
          <w:szCs w:val="24"/>
        </w:rPr>
      </w:pPr>
      <w:r w:rsidRPr="008567F7">
        <w:rPr>
          <w:rFonts w:ascii="Times New Roman" w:hAnsi="Times New Roman"/>
          <w:bCs/>
          <w:iCs/>
          <w:sz w:val="24"/>
          <w:szCs w:val="24"/>
        </w:rPr>
        <w:t>Розопреработвателит</w:t>
      </w:r>
      <w:r>
        <w:rPr>
          <w:rFonts w:ascii="Times New Roman" w:hAnsi="Times New Roman"/>
          <w:bCs/>
          <w:iCs/>
          <w:sz w:val="24"/>
          <w:szCs w:val="24"/>
        </w:rPr>
        <w:t>е</w:t>
      </w:r>
      <w:r w:rsidRPr="008567F7">
        <w:rPr>
          <w:rFonts w:ascii="Times New Roman" w:hAnsi="Times New Roman"/>
          <w:bCs/>
          <w:iCs/>
          <w:sz w:val="24"/>
          <w:szCs w:val="24"/>
        </w:rPr>
        <w:t xml:space="preserve"> ще търгуват произведените продукти на по-ниска цена</w:t>
      </w:r>
      <w:r>
        <w:rPr>
          <w:rFonts w:ascii="Times New Roman" w:hAnsi="Times New Roman"/>
          <w:bCs/>
          <w:iCs/>
          <w:sz w:val="24"/>
          <w:szCs w:val="24"/>
        </w:rPr>
        <w:t>, тъй като няма да могат да докажат произхода и качеството на произведените продукти от маслодайна роза</w:t>
      </w:r>
      <w:r w:rsidRPr="008567F7">
        <w:rPr>
          <w:rFonts w:ascii="Times New Roman" w:hAnsi="Times New Roman"/>
          <w:bCs/>
          <w:iCs/>
          <w:sz w:val="24"/>
          <w:szCs w:val="24"/>
        </w:rPr>
        <w:t>.</w:t>
      </w:r>
    </w:p>
    <w:p w:rsidR="00E54835" w:rsidRPr="008567F7" w:rsidRDefault="00E54835" w:rsidP="00C15FA6">
      <w:pPr>
        <w:spacing w:line="360" w:lineRule="auto"/>
        <w:jc w:val="both"/>
        <w:rPr>
          <w:rFonts w:ascii="Times New Roman" w:hAnsi="Times New Roman"/>
          <w:b/>
          <w:bCs/>
          <w:iCs/>
          <w:sz w:val="24"/>
          <w:szCs w:val="24"/>
        </w:rPr>
      </w:pPr>
      <w:r w:rsidRPr="008567F7">
        <w:rPr>
          <w:rFonts w:ascii="Times New Roman" w:hAnsi="Times New Roman"/>
          <w:b/>
          <w:bCs/>
          <w:iCs/>
          <w:sz w:val="24"/>
          <w:szCs w:val="24"/>
        </w:rPr>
        <w:t>За други субекти</w:t>
      </w:r>
    </w:p>
    <w:p w:rsidR="00E54835" w:rsidRPr="008567F7" w:rsidRDefault="00E54835" w:rsidP="00C15FA6">
      <w:pPr>
        <w:pStyle w:val="ListParagraph"/>
        <w:numPr>
          <w:ilvl w:val="0"/>
          <w:numId w:val="13"/>
        </w:numPr>
        <w:spacing w:line="360" w:lineRule="auto"/>
        <w:jc w:val="both"/>
        <w:rPr>
          <w:rFonts w:ascii="Times New Roman" w:hAnsi="Times New Roman"/>
          <w:bCs/>
          <w:iCs/>
          <w:sz w:val="24"/>
          <w:szCs w:val="24"/>
        </w:rPr>
      </w:pPr>
      <w:r w:rsidRPr="008567F7">
        <w:rPr>
          <w:rFonts w:ascii="Times New Roman" w:hAnsi="Times New Roman"/>
          <w:bCs/>
          <w:iCs/>
          <w:sz w:val="24"/>
          <w:szCs w:val="24"/>
        </w:rPr>
        <w:t>Ще продължи изкупуването на розов цвят по нерегламентиран и непрозрачен начин, от лица които не са свързани с производството и преработката на маслодайната роза;</w:t>
      </w:r>
    </w:p>
    <w:p w:rsidR="00E54835" w:rsidRPr="00F5678F" w:rsidRDefault="00E54835" w:rsidP="00C15FA6">
      <w:pPr>
        <w:pStyle w:val="ListParagraph"/>
        <w:numPr>
          <w:ilvl w:val="0"/>
          <w:numId w:val="13"/>
        </w:numPr>
        <w:spacing w:line="360" w:lineRule="auto"/>
        <w:jc w:val="both"/>
        <w:rPr>
          <w:rFonts w:ascii="Times New Roman" w:hAnsi="Times New Roman"/>
          <w:bCs/>
          <w:iCs/>
          <w:sz w:val="24"/>
          <w:szCs w:val="24"/>
        </w:rPr>
      </w:pPr>
      <w:r w:rsidRPr="008567F7">
        <w:rPr>
          <w:rFonts w:ascii="Times New Roman" w:hAnsi="Times New Roman"/>
          <w:bCs/>
          <w:iCs/>
          <w:sz w:val="24"/>
          <w:szCs w:val="24"/>
        </w:rPr>
        <w:t>Ще продължи да съществува ситуацията, при която не</w:t>
      </w:r>
      <w:r>
        <w:rPr>
          <w:rFonts w:ascii="Times New Roman" w:hAnsi="Times New Roman"/>
          <w:bCs/>
          <w:iCs/>
          <w:sz w:val="24"/>
          <w:szCs w:val="24"/>
        </w:rPr>
        <w:t xml:space="preserve"> </w:t>
      </w:r>
      <w:r w:rsidRPr="008567F7">
        <w:rPr>
          <w:rFonts w:ascii="Times New Roman" w:hAnsi="Times New Roman"/>
          <w:bCs/>
          <w:iCs/>
          <w:sz w:val="24"/>
          <w:szCs w:val="24"/>
        </w:rPr>
        <w:t xml:space="preserve">може да се докаже географският произход на изкупуваният розов цвят, който е критерии за производството на продукта със </w:t>
      </w:r>
      <w:r w:rsidRPr="008567F7">
        <w:rPr>
          <w:rFonts w:ascii="Times New Roman" w:hAnsi="Times New Roman"/>
          <w:sz w:val="24"/>
          <w:szCs w:val="24"/>
          <w:lang w:eastAsia="bg-BG"/>
        </w:rPr>
        <w:t>защитеното географско указание) „Българско розово масло“(</w:t>
      </w:r>
      <w:proofErr w:type="spellStart"/>
      <w:r w:rsidRPr="008567F7">
        <w:rPr>
          <w:rFonts w:ascii="Times New Roman" w:hAnsi="Times New Roman"/>
          <w:sz w:val="24"/>
          <w:szCs w:val="24"/>
          <w:lang w:eastAsia="bg-BG"/>
        </w:rPr>
        <w:t>Bulgarsko</w:t>
      </w:r>
      <w:proofErr w:type="spellEnd"/>
      <w:r w:rsidRPr="008567F7">
        <w:rPr>
          <w:rFonts w:ascii="Times New Roman" w:hAnsi="Times New Roman"/>
          <w:sz w:val="24"/>
          <w:szCs w:val="24"/>
          <w:lang w:eastAsia="bg-BG"/>
        </w:rPr>
        <w:t xml:space="preserve"> </w:t>
      </w:r>
      <w:proofErr w:type="spellStart"/>
      <w:r w:rsidRPr="008567F7">
        <w:rPr>
          <w:rFonts w:ascii="Times New Roman" w:hAnsi="Times New Roman"/>
          <w:sz w:val="24"/>
          <w:szCs w:val="24"/>
          <w:lang w:eastAsia="bg-BG"/>
        </w:rPr>
        <w:t>rozovo</w:t>
      </w:r>
      <w:proofErr w:type="spellEnd"/>
      <w:r w:rsidRPr="008567F7">
        <w:rPr>
          <w:rFonts w:ascii="Times New Roman" w:hAnsi="Times New Roman"/>
          <w:sz w:val="24"/>
          <w:szCs w:val="24"/>
          <w:lang w:eastAsia="bg-BG"/>
        </w:rPr>
        <w:t xml:space="preserve"> </w:t>
      </w:r>
      <w:proofErr w:type="spellStart"/>
      <w:r w:rsidRPr="008567F7">
        <w:rPr>
          <w:rFonts w:ascii="Times New Roman" w:hAnsi="Times New Roman"/>
          <w:sz w:val="24"/>
          <w:szCs w:val="24"/>
          <w:lang w:eastAsia="bg-BG"/>
        </w:rPr>
        <w:t>maslo</w:t>
      </w:r>
      <w:proofErr w:type="spellEnd"/>
      <w:r w:rsidRPr="008567F7">
        <w:rPr>
          <w:rFonts w:ascii="Times New Roman" w:hAnsi="Times New Roman"/>
          <w:sz w:val="24"/>
          <w:szCs w:val="24"/>
          <w:lang w:eastAsia="bg-BG"/>
        </w:rPr>
        <w:t>).</w:t>
      </w:r>
    </w:p>
    <w:p w:rsidR="00E54835" w:rsidRPr="008567F7" w:rsidRDefault="00E54835" w:rsidP="00C15FA6">
      <w:pPr>
        <w:pStyle w:val="ListParagraph"/>
        <w:numPr>
          <w:ilvl w:val="0"/>
          <w:numId w:val="13"/>
        </w:numPr>
        <w:spacing w:line="360" w:lineRule="auto"/>
        <w:jc w:val="both"/>
        <w:rPr>
          <w:rFonts w:ascii="Times New Roman" w:hAnsi="Times New Roman"/>
          <w:bCs/>
          <w:iCs/>
          <w:sz w:val="24"/>
          <w:szCs w:val="24"/>
        </w:rPr>
      </w:pPr>
      <w:r>
        <w:rPr>
          <w:rFonts w:ascii="Times New Roman" w:hAnsi="Times New Roman"/>
          <w:bCs/>
          <w:iCs/>
          <w:sz w:val="24"/>
          <w:szCs w:val="24"/>
        </w:rPr>
        <w:t xml:space="preserve">Неправителствените организации, няма да могат да защитят интересите на розопроизводители и розопреработватели членуващи в тях и ще загубят тяхното доверие. </w:t>
      </w:r>
    </w:p>
    <w:p w:rsidR="00E54835" w:rsidRPr="008567F7" w:rsidRDefault="00E54835" w:rsidP="00C15FA6">
      <w:pPr>
        <w:spacing w:line="360" w:lineRule="auto"/>
        <w:jc w:val="both"/>
        <w:rPr>
          <w:rFonts w:ascii="Times New Roman" w:hAnsi="Times New Roman"/>
          <w:b/>
          <w:bCs/>
          <w:iCs/>
          <w:sz w:val="24"/>
          <w:szCs w:val="24"/>
        </w:rPr>
      </w:pPr>
      <w:r w:rsidRPr="008567F7">
        <w:rPr>
          <w:rFonts w:ascii="Times New Roman" w:hAnsi="Times New Roman"/>
          <w:b/>
          <w:bCs/>
          <w:iCs/>
          <w:sz w:val="24"/>
          <w:szCs w:val="24"/>
        </w:rPr>
        <w:t>Положителни въздействия:</w:t>
      </w:r>
    </w:p>
    <w:p w:rsidR="00E54835" w:rsidRPr="008567F7" w:rsidRDefault="00E54835" w:rsidP="00C15FA6">
      <w:pPr>
        <w:spacing w:line="360" w:lineRule="auto"/>
        <w:jc w:val="both"/>
        <w:rPr>
          <w:rFonts w:ascii="Times New Roman" w:hAnsi="Times New Roman"/>
          <w:bCs/>
          <w:iCs/>
          <w:sz w:val="24"/>
          <w:szCs w:val="24"/>
        </w:rPr>
      </w:pPr>
      <w:r w:rsidRPr="008567F7">
        <w:rPr>
          <w:rFonts w:ascii="Times New Roman" w:hAnsi="Times New Roman"/>
          <w:b/>
          <w:bCs/>
          <w:iCs/>
          <w:sz w:val="24"/>
          <w:szCs w:val="24"/>
        </w:rPr>
        <w:t>За публичните субекти</w:t>
      </w:r>
      <w:r>
        <w:rPr>
          <w:rFonts w:ascii="Times New Roman" w:hAnsi="Times New Roman"/>
          <w:b/>
          <w:bCs/>
          <w:iCs/>
          <w:sz w:val="24"/>
          <w:szCs w:val="24"/>
        </w:rPr>
        <w:t xml:space="preserve"> - </w:t>
      </w:r>
      <w:r w:rsidRPr="00E92034">
        <w:rPr>
          <w:rFonts w:ascii="Times New Roman" w:hAnsi="Times New Roman"/>
          <w:bCs/>
          <w:iCs/>
          <w:sz w:val="24"/>
          <w:szCs w:val="24"/>
        </w:rPr>
        <w:t>н</w:t>
      </w:r>
      <w:r w:rsidRPr="008567F7">
        <w:rPr>
          <w:rFonts w:ascii="Times New Roman" w:hAnsi="Times New Roman"/>
          <w:bCs/>
          <w:iCs/>
          <w:sz w:val="24"/>
          <w:szCs w:val="24"/>
        </w:rPr>
        <w:t>е са идентифицирани такива</w:t>
      </w:r>
    </w:p>
    <w:p w:rsidR="00E54835" w:rsidRPr="008567F7" w:rsidRDefault="00E54835" w:rsidP="00C15FA6">
      <w:pPr>
        <w:spacing w:line="360" w:lineRule="auto"/>
        <w:jc w:val="both"/>
        <w:rPr>
          <w:rFonts w:ascii="Times New Roman" w:hAnsi="Times New Roman"/>
          <w:bCs/>
          <w:iCs/>
          <w:sz w:val="24"/>
          <w:szCs w:val="24"/>
        </w:rPr>
      </w:pPr>
      <w:r w:rsidRPr="008567F7">
        <w:rPr>
          <w:rFonts w:ascii="Times New Roman" w:hAnsi="Times New Roman"/>
          <w:b/>
          <w:bCs/>
          <w:iCs/>
          <w:sz w:val="24"/>
          <w:szCs w:val="24"/>
        </w:rPr>
        <w:t>За земеделските стопани</w:t>
      </w:r>
      <w:r>
        <w:rPr>
          <w:rFonts w:ascii="Times New Roman" w:hAnsi="Times New Roman"/>
          <w:b/>
          <w:bCs/>
          <w:iCs/>
          <w:sz w:val="24"/>
          <w:szCs w:val="24"/>
        </w:rPr>
        <w:t xml:space="preserve"> - </w:t>
      </w:r>
      <w:r w:rsidRPr="00E92034">
        <w:rPr>
          <w:rFonts w:ascii="Times New Roman" w:hAnsi="Times New Roman"/>
          <w:bCs/>
          <w:iCs/>
          <w:sz w:val="24"/>
          <w:szCs w:val="24"/>
        </w:rPr>
        <w:t>н</w:t>
      </w:r>
      <w:r w:rsidRPr="008567F7">
        <w:rPr>
          <w:rFonts w:ascii="Times New Roman" w:hAnsi="Times New Roman"/>
          <w:bCs/>
          <w:iCs/>
          <w:sz w:val="24"/>
          <w:szCs w:val="24"/>
        </w:rPr>
        <w:t>е са идентифицирани такива</w:t>
      </w:r>
    </w:p>
    <w:p w:rsidR="00E54835" w:rsidRPr="008567F7" w:rsidRDefault="00E54835" w:rsidP="00C15FA6">
      <w:pPr>
        <w:spacing w:line="360" w:lineRule="auto"/>
        <w:jc w:val="both"/>
        <w:rPr>
          <w:rFonts w:ascii="Times New Roman" w:hAnsi="Times New Roman"/>
          <w:bCs/>
          <w:iCs/>
          <w:sz w:val="24"/>
          <w:szCs w:val="24"/>
        </w:rPr>
      </w:pPr>
      <w:r w:rsidRPr="008567F7">
        <w:rPr>
          <w:rFonts w:ascii="Times New Roman" w:hAnsi="Times New Roman"/>
          <w:b/>
          <w:bCs/>
          <w:iCs/>
          <w:sz w:val="24"/>
          <w:szCs w:val="24"/>
        </w:rPr>
        <w:t>За други субекти</w:t>
      </w:r>
      <w:r>
        <w:rPr>
          <w:rFonts w:ascii="Times New Roman" w:hAnsi="Times New Roman"/>
          <w:b/>
          <w:bCs/>
          <w:iCs/>
          <w:sz w:val="24"/>
          <w:szCs w:val="24"/>
        </w:rPr>
        <w:t xml:space="preserve"> -  </w:t>
      </w:r>
      <w:r w:rsidRPr="00E92034">
        <w:rPr>
          <w:rFonts w:ascii="Times New Roman" w:hAnsi="Times New Roman"/>
          <w:bCs/>
          <w:iCs/>
          <w:sz w:val="24"/>
          <w:szCs w:val="24"/>
        </w:rPr>
        <w:t>н</w:t>
      </w:r>
      <w:r w:rsidRPr="008567F7">
        <w:rPr>
          <w:rFonts w:ascii="Times New Roman" w:hAnsi="Times New Roman"/>
          <w:bCs/>
          <w:iCs/>
          <w:sz w:val="24"/>
          <w:szCs w:val="24"/>
        </w:rPr>
        <w:t>е са идентифицирани такива</w:t>
      </w:r>
    </w:p>
    <w:p w:rsidR="00E54835" w:rsidRPr="008567F7" w:rsidRDefault="00E54835" w:rsidP="00C15FA6">
      <w:pPr>
        <w:pStyle w:val="Heading2"/>
        <w:jc w:val="both"/>
        <w:rPr>
          <w:rFonts w:ascii="Times New Roman" w:hAnsi="Times New Roman"/>
          <w:color w:val="auto"/>
          <w:sz w:val="24"/>
          <w:szCs w:val="24"/>
        </w:rPr>
      </w:pPr>
      <w:bookmarkStart w:id="44" w:name="_Toc523821003"/>
      <w:r w:rsidRPr="008567F7">
        <w:rPr>
          <w:rFonts w:ascii="Times New Roman" w:hAnsi="Times New Roman"/>
          <w:color w:val="auto"/>
          <w:sz w:val="24"/>
          <w:szCs w:val="24"/>
        </w:rPr>
        <w:t>IX.2. Вариант 2: Актуализация на съществуващата нормативна уредба</w:t>
      </w:r>
      <w:bookmarkEnd w:id="44"/>
    </w:p>
    <w:p w:rsidR="00E54835" w:rsidRPr="008567F7" w:rsidRDefault="00E54835" w:rsidP="00C15FA6">
      <w:pPr>
        <w:spacing w:before="120" w:after="240" w:line="360" w:lineRule="auto"/>
        <w:jc w:val="both"/>
        <w:rPr>
          <w:rFonts w:ascii="Times New Roman" w:hAnsi="Times New Roman"/>
          <w:bCs/>
          <w:sz w:val="24"/>
          <w:szCs w:val="24"/>
        </w:rPr>
      </w:pPr>
      <w:r w:rsidRPr="008567F7">
        <w:rPr>
          <w:rFonts w:ascii="Times New Roman" w:hAnsi="Times New Roman"/>
          <w:bCs/>
          <w:sz w:val="24"/>
          <w:szCs w:val="24"/>
        </w:rPr>
        <w:t>При този вариант се очаква частичн</w:t>
      </w:r>
      <w:r>
        <w:rPr>
          <w:rFonts w:ascii="Times New Roman" w:hAnsi="Times New Roman"/>
          <w:bCs/>
          <w:sz w:val="24"/>
          <w:szCs w:val="24"/>
        </w:rPr>
        <w:t>а</w:t>
      </w:r>
      <w:r w:rsidRPr="008567F7">
        <w:rPr>
          <w:rFonts w:ascii="Times New Roman" w:hAnsi="Times New Roman"/>
          <w:bCs/>
          <w:sz w:val="24"/>
          <w:szCs w:val="24"/>
        </w:rPr>
        <w:t xml:space="preserve"> оптимизация на работата на администрацията и намаляване на административната тежест, които ще бъдат постигнати на няколко етапа за продължителен период от време в зависимост от изготвяне и приемане на промените в различните по вид нормативни актове.</w:t>
      </w:r>
    </w:p>
    <w:p w:rsidR="00E54835" w:rsidRPr="008567F7" w:rsidRDefault="00E54835" w:rsidP="00C15FA6">
      <w:pPr>
        <w:spacing w:line="360" w:lineRule="auto"/>
        <w:jc w:val="both"/>
        <w:rPr>
          <w:rFonts w:ascii="Times New Roman" w:hAnsi="Times New Roman"/>
          <w:b/>
          <w:bCs/>
          <w:sz w:val="24"/>
          <w:szCs w:val="24"/>
        </w:rPr>
      </w:pPr>
      <w:r w:rsidRPr="008567F7">
        <w:rPr>
          <w:rFonts w:ascii="Times New Roman" w:hAnsi="Times New Roman"/>
          <w:b/>
          <w:bCs/>
          <w:sz w:val="24"/>
          <w:szCs w:val="24"/>
        </w:rPr>
        <w:t>Негативни въздействия:</w:t>
      </w: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b/>
          <w:sz w:val="24"/>
          <w:szCs w:val="24"/>
        </w:rPr>
        <w:lastRenderedPageBreak/>
        <w:t>За публичните субекти</w:t>
      </w:r>
    </w:p>
    <w:p w:rsidR="00E54835" w:rsidRPr="008567F7" w:rsidRDefault="00E54835" w:rsidP="00C15FA6">
      <w:pPr>
        <w:numPr>
          <w:ilvl w:val="0"/>
          <w:numId w:val="14"/>
        </w:numPr>
        <w:spacing w:line="360" w:lineRule="auto"/>
        <w:ind w:left="426"/>
        <w:contextualSpacing/>
        <w:jc w:val="both"/>
        <w:rPr>
          <w:rFonts w:ascii="Times New Roman" w:hAnsi="Times New Roman"/>
          <w:sz w:val="24"/>
          <w:szCs w:val="24"/>
        </w:rPr>
      </w:pPr>
      <w:r w:rsidRPr="008567F7">
        <w:rPr>
          <w:rFonts w:ascii="Times New Roman" w:hAnsi="Times New Roman"/>
          <w:sz w:val="24"/>
          <w:szCs w:val="24"/>
        </w:rPr>
        <w:t xml:space="preserve">Изготвяне на множество проекти за изменение и допълнение на различни по ранг нормативни актове. </w:t>
      </w:r>
    </w:p>
    <w:p w:rsidR="00E54835" w:rsidRPr="008567F7" w:rsidRDefault="00E54835" w:rsidP="00C15FA6">
      <w:pPr>
        <w:numPr>
          <w:ilvl w:val="0"/>
          <w:numId w:val="14"/>
        </w:numPr>
        <w:spacing w:line="360" w:lineRule="auto"/>
        <w:ind w:left="426"/>
        <w:contextualSpacing/>
        <w:jc w:val="both"/>
        <w:rPr>
          <w:rFonts w:ascii="Times New Roman" w:hAnsi="Times New Roman"/>
          <w:sz w:val="24"/>
          <w:szCs w:val="24"/>
        </w:rPr>
      </w:pPr>
      <w:r w:rsidRPr="008567F7">
        <w:rPr>
          <w:rFonts w:ascii="Times New Roman" w:hAnsi="Times New Roman"/>
          <w:sz w:val="24"/>
          <w:szCs w:val="24"/>
        </w:rPr>
        <w:t xml:space="preserve">Продължителен период на адаптация на административните структури, които прилагат изменящите се процедури. </w:t>
      </w:r>
    </w:p>
    <w:p w:rsidR="00E54835" w:rsidRPr="008567F7" w:rsidRDefault="00E54835" w:rsidP="00C15FA6">
      <w:pPr>
        <w:numPr>
          <w:ilvl w:val="0"/>
          <w:numId w:val="14"/>
        </w:numPr>
        <w:spacing w:line="360" w:lineRule="auto"/>
        <w:ind w:left="426"/>
        <w:contextualSpacing/>
        <w:jc w:val="both"/>
        <w:rPr>
          <w:rFonts w:ascii="Times New Roman" w:hAnsi="Times New Roman"/>
          <w:sz w:val="24"/>
          <w:szCs w:val="24"/>
        </w:rPr>
      </w:pPr>
      <w:r w:rsidRPr="008567F7">
        <w:rPr>
          <w:rFonts w:ascii="Times New Roman" w:hAnsi="Times New Roman"/>
          <w:sz w:val="24"/>
          <w:szCs w:val="24"/>
        </w:rPr>
        <w:t>Противоречива практика при прилагането на нормативната уредба, тъй като в един период от време може да се окаже, че действат норми, които са в колизия.</w:t>
      </w:r>
    </w:p>
    <w:p w:rsidR="00E54835" w:rsidRPr="008567F7" w:rsidRDefault="00E54835" w:rsidP="00C15FA6">
      <w:pPr>
        <w:numPr>
          <w:ilvl w:val="0"/>
          <w:numId w:val="14"/>
        </w:numPr>
        <w:spacing w:line="360" w:lineRule="auto"/>
        <w:ind w:left="426"/>
        <w:contextualSpacing/>
        <w:jc w:val="both"/>
        <w:rPr>
          <w:rFonts w:ascii="Times New Roman" w:hAnsi="Times New Roman"/>
          <w:sz w:val="24"/>
          <w:szCs w:val="24"/>
        </w:rPr>
      </w:pPr>
      <w:r w:rsidRPr="008567F7">
        <w:rPr>
          <w:rFonts w:ascii="Times New Roman" w:hAnsi="Times New Roman"/>
          <w:sz w:val="24"/>
          <w:szCs w:val="24"/>
        </w:rPr>
        <w:t>Вариантът с поетапно или едновременно изготвяне на проекти за изменение и допълнение на съществуващото секторно законодателство крие рискове от пропуски и нови несъответствия.</w:t>
      </w: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b/>
          <w:sz w:val="24"/>
          <w:szCs w:val="24"/>
        </w:rPr>
        <w:t>За земеделските стопани</w:t>
      </w:r>
    </w:p>
    <w:p w:rsidR="00E54835" w:rsidRPr="008567F7" w:rsidRDefault="00E54835" w:rsidP="00C15FA6">
      <w:pPr>
        <w:spacing w:line="360" w:lineRule="auto"/>
        <w:jc w:val="both"/>
        <w:rPr>
          <w:rFonts w:ascii="Times New Roman" w:hAnsi="Times New Roman"/>
          <w:sz w:val="24"/>
          <w:szCs w:val="24"/>
        </w:rPr>
      </w:pPr>
      <w:r w:rsidRPr="008567F7">
        <w:rPr>
          <w:rFonts w:ascii="Times New Roman" w:hAnsi="Times New Roman"/>
          <w:sz w:val="24"/>
          <w:szCs w:val="24"/>
        </w:rPr>
        <w:t>Продължителната промяна във времето на изискванията с които следва да се съобразяват земеделските стопани ще доведе до затруднения при отглеждането на маслодайната роза, сключването на договорите за изкупуване на розовия цвят</w:t>
      </w:r>
      <w:r>
        <w:rPr>
          <w:rFonts w:ascii="Times New Roman" w:hAnsi="Times New Roman"/>
          <w:sz w:val="24"/>
          <w:szCs w:val="24"/>
        </w:rPr>
        <w:t xml:space="preserve"> от </w:t>
      </w:r>
      <w:proofErr w:type="spellStart"/>
      <w:r>
        <w:rPr>
          <w:rFonts w:ascii="Times New Roman" w:hAnsi="Times New Roman"/>
          <w:sz w:val="24"/>
          <w:szCs w:val="24"/>
        </w:rPr>
        <w:t>преработвателите</w:t>
      </w:r>
      <w:proofErr w:type="spellEnd"/>
      <w:r w:rsidRPr="008567F7">
        <w:rPr>
          <w:rFonts w:ascii="Times New Roman" w:hAnsi="Times New Roman"/>
          <w:sz w:val="24"/>
          <w:szCs w:val="24"/>
        </w:rPr>
        <w:t xml:space="preserve"> и заявяването на площите за подпомагане по различните схеми и мерки.</w:t>
      </w: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b/>
          <w:sz w:val="24"/>
          <w:szCs w:val="24"/>
        </w:rPr>
        <w:t>За другите субекти</w:t>
      </w:r>
    </w:p>
    <w:p w:rsidR="00E54835" w:rsidRPr="008567F7" w:rsidRDefault="00E54835" w:rsidP="00C15FA6">
      <w:pPr>
        <w:spacing w:line="360" w:lineRule="auto"/>
        <w:jc w:val="both"/>
        <w:rPr>
          <w:rFonts w:ascii="Times New Roman" w:hAnsi="Times New Roman"/>
          <w:sz w:val="24"/>
          <w:szCs w:val="24"/>
        </w:rPr>
      </w:pPr>
      <w:r w:rsidRPr="008567F7">
        <w:rPr>
          <w:rFonts w:ascii="Times New Roman" w:hAnsi="Times New Roman"/>
          <w:sz w:val="24"/>
          <w:szCs w:val="24"/>
        </w:rPr>
        <w:t>Затруднения при осъществяването на инвестиционните им намерения, разширяване на производствените мощности и намирането на ниша на международните пазари, поради постоянно адаптиране на предлаганите услуги към измененията в нормативната уредба.</w:t>
      </w:r>
    </w:p>
    <w:p w:rsidR="00E54835" w:rsidRPr="008567F7" w:rsidRDefault="00E54835" w:rsidP="00C15FA6">
      <w:pPr>
        <w:spacing w:line="360" w:lineRule="auto"/>
        <w:jc w:val="both"/>
        <w:rPr>
          <w:rFonts w:ascii="Times New Roman" w:hAnsi="Times New Roman"/>
          <w:b/>
          <w:bCs/>
          <w:sz w:val="24"/>
          <w:szCs w:val="24"/>
        </w:rPr>
      </w:pPr>
      <w:r w:rsidRPr="008567F7">
        <w:rPr>
          <w:rFonts w:ascii="Times New Roman" w:hAnsi="Times New Roman"/>
          <w:b/>
          <w:bCs/>
          <w:sz w:val="24"/>
          <w:szCs w:val="24"/>
        </w:rPr>
        <w:t>Положителни въздействия:</w:t>
      </w: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b/>
          <w:sz w:val="24"/>
          <w:szCs w:val="24"/>
        </w:rPr>
        <w:t>За публичните субекти</w:t>
      </w:r>
    </w:p>
    <w:p w:rsidR="00E54835" w:rsidRPr="008567F7" w:rsidRDefault="00E54835" w:rsidP="00C15FA6">
      <w:pPr>
        <w:spacing w:line="360" w:lineRule="auto"/>
        <w:jc w:val="both"/>
        <w:rPr>
          <w:rFonts w:ascii="Times New Roman" w:hAnsi="Times New Roman"/>
          <w:sz w:val="24"/>
          <w:szCs w:val="24"/>
        </w:rPr>
      </w:pPr>
      <w:r w:rsidRPr="008567F7">
        <w:rPr>
          <w:rFonts w:ascii="Times New Roman" w:hAnsi="Times New Roman"/>
          <w:sz w:val="24"/>
          <w:szCs w:val="24"/>
        </w:rPr>
        <w:t xml:space="preserve">Публичните субекти ще оптимизират постепенно начина си на работа по отношение на различните видове процедури, постепенно ще се въведе работа в електронна среда. </w:t>
      </w: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b/>
          <w:sz w:val="24"/>
          <w:szCs w:val="24"/>
        </w:rPr>
        <w:t>За земеделските стопани</w:t>
      </w:r>
    </w:p>
    <w:p w:rsidR="00E54835" w:rsidRPr="008567F7" w:rsidRDefault="00E54835" w:rsidP="00C15FA6">
      <w:pPr>
        <w:spacing w:line="360" w:lineRule="auto"/>
        <w:jc w:val="both"/>
        <w:rPr>
          <w:rFonts w:ascii="Times New Roman" w:hAnsi="Times New Roman"/>
          <w:sz w:val="24"/>
          <w:szCs w:val="24"/>
        </w:rPr>
      </w:pPr>
      <w:r w:rsidRPr="008567F7">
        <w:rPr>
          <w:rFonts w:ascii="Times New Roman" w:hAnsi="Times New Roman"/>
          <w:sz w:val="24"/>
          <w:szCs w:val="24"/>
        </w:rPr>
        <w:t xml:space="preserve">Ще продължат да изпълняват задълженията си както до момента, но няма да имат възможността да осигурят продажбата на произведеният от тях розов тях, тъй като няма да има задължително изискване за сключване на договор за изкупуване на розовия </w:t>
      </w:r>
      <w:r w:rsidRPr="008567F7">
        <w:rPr>
          <w:rFonts w:ascii="Times New Roman" w:hAnsi="Times New Roman"/>
          <w:sz w:val="24"/>
          <w:szCs w:val="24"/>
        </w:rPr>
        <w:lastRenderedPageBreak/>
        <w:t xml:space="preserve">цвят с розопреработвател. В разпокъсан период от време, земеделските стопани ще започнат създаването на насаждения с маслодайна роза от сертифициран посадъчен материал. Като това ще доведе до изоставане развитието на стопанството и постигането на устойчиво земеделие за дребните </w:t>
      </w:r>
      <w:r>
        <w:rPr>
          <w:rFonts w:ascii="Times New Roman" w:hAnsi="Times New Roman"/>
          <w:sz w:val="24"/>
          <w:szCs w:val="24"/>
        </w:rPr>
        <w:t>и</w:t>
      </w:r>
      <w:r w:rsidRPr="008567F7">
        <w:rPr>
          <w:rFonts w:ascii="Times New Roman" w:hAnsi="Times New Roman"/>
          <w:sz w:val="24"/>
          <w:szCs w:val="24"/>
        </w:rPr>
        <w:t xml:space="preserve"> средни земеделските стопани, на които е необходимо по</w:t>
      </w:r>
      <w:r>
        <w:rPr>
          <w:rFonts w:ascii="Times New Roman" w:hAnsi="Times New Roman"/>
          <w:sz w:val="24"/>
          <w:szCs w:val="24"/>
        </w:rPr>
        <w:t>-</w:t>
      </w:r>
      <w:r w:rsidRPr="008567F7">
        <w:rPr>
          <w:rFonts w:ascii="Times New Roman" w:hAnsi="Times New Roman"/>
          <w:sz w:val="24"/>
          <w:szCs w:val="24"/>
        </w:rPr>
        <w:t>голям период от време за адаптиране на дейността си според новите из</w:t>
      </w:r>
      <w:r>
        <w:rPr>
          <w:rFonts w:ascii="Times New Roman" w:hAnsi="Times New Roman"/>
          <w:sz w:val="24"/>
          <w:szCs w:val="24"/>
        </w:rPr>
        <w:t>и</w:t>
      </w:r>
      <w:r w:rsidRPr="008567F7">
        <w:rPr>
          <w:rFonts w:ascii="Times New Roman" w:hAnsi="Times New Roman"/>
          <w:sz w:val="24"/>
          <w:szCs w:val="24"/>
        </w:rPr>
        <w:t xml:space="preserve">сквания за създаване на насаждения от маслодайна роза. </w:t>
      </w: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b/>
          <w:sz w:val="24"/>
          <w:szCs w:val="24"/>
        </w:rPr>
        <w:t>За други субекти</w:t>
      </w:r>
    </w:p>
    <w:p w:rsidR="00E54835" w:rsidRPr="008567F7" w:rsidRDefault="00E54835" w:rsidP="00C15FA6">
      <w:pPr>
        <w:spacing w:line="360" w:lineRule="auto"/>
        <w:jc w:val="both"/>
        <w:rPr>
          <w:rFonts w:ascii="Times New Roman" w:hAnsi="Times New Roman"/>
          <w:b/>
          <w:sz w:val="24"/>
          <w:szCs w:val="24"/>
        </w:rPr>
      </w:pPr>
      <w:r w:rsidRPr="008567F7">
        <w:rPr>
          <w:rFonts w:ascii="Times New Roman" w:hAnsi="Times New Roman"/>
          <w:sz w:val="24"/>
          <w:szCs w:val="24"/>
        </w:rPr>
        <w:t xml:space="preserve">Другите субекти ще се възползват от неравнопоставеността между самите земеделски стопани, като в резултата ще генерират приходи за сметка на дребните и средни земеделски стопани, които ще бъдат в период на адаптация на своята дейност. </w:t>
      </w:r>
    </w:p>
    <w:p w:rsidR="00E54835" w:rsidRDefault="00E54835" w:rsidP="00C15FA6">
      <w:pPr>
        <w:pStyle w:val="Heading2"/>
        <w:jc w:val="both"/>
        <w:rPr>
          <w:rFonts w:ascii="Times New Roman" w:hAnsi="Times New Roman"/>
          <w:color w:val="auto"/>
          <w:sz w:val="24"/>
          <w:szCs w:val="24"/>
        </w:rPr>
      </w:pPr>
      <w:bookmarkStart w:id="45" w:name="_Toc523821004"/>
      <w:r w:rsidRPr="008567F7">
        <w:rPr>
          <w:rFonts w:ascii="Times New Roman" w:hAnsi="Times New Roman"/>
          <w:color w:val="auto"/>
          <w:sz w:val="24"/>
          <w:szCs w:val="24"/>
        </w:rPr>
        <w:t>IX.3. Вариант 3: Приемане на Закон за маслодайната роза</w:t>
      </w:r>
      <w:bookmarkEnd w:id="45"/>
    </w:p>
    <w:p w:rsidR="00E54835" w:rsidRPr="008567F7" w:rsidRDefault="00E54835" w:rsidP="00554064">
      <w:pPr>
        <w:spacing w:after="0" w:line="360" w:lineRule="auto"/>
        <w:jc w:val="both"/>
        <w:rPr>
          <w:rFonts w:ascii="Times New Roman" w:hAnsi="Times New Roman"/>
          <w:sz w:val="24"/>
          <w:szCs w:val="24"/>
        </w:rPr>
      </w:pPr>
      <w:r w:rsidRPr="00554064">
        <w:rPr>
          <w:rFonts w:ascii="Times New Roman" w:hAnsi="Times New Roman"/>
          <w:sz w:val="24"/>
          <w:szCs w:val="24"/>
        </w:rPr>
        <w:t xml:space="preserve">Не се очаква приемането на законопроекта да доведе до потенциални рискове, </w:t>
      </w:r>
      <w:r w:rsidRPr="008567F7">
        <w:rPr>
          <w:rFonts w:ascii="Times New Roman" w:hAnsi="Times New Roman"/>
          <w:sz w:val="24"/>
          <w:szCs w:val="24"/>
        </w:rPr>
        <w:t xml:space="preserve">включително при възникване на конкретни съдебни спорове, тъй като се определят санкции в зависимост от степента, тежестта и риска при производството на маслодайна роза и преработването на маслодайна роза правила. На основата на общия преглед на икономическите, социалните и екологичните ефекти е направен по-подробен анализ, предимно качествен, на идентифицираните мерки (промени), които ще имат по-значими ефекти върху засегнатите страни. </w:t>
      </w:r>
    </w:p>
    <w:bookmarkEnd w:id="41"/>
    <w:p w:rsidR="00E54835" w:rsidRPr="008567F7" w:rsidRDefault="00E54835" w:rsidP="00C15FA6">
      <w:pPr>
        <w:spacing w:after="0" w:line="360" w:lineRule="auto"/>
        <w:jc w:val="both"/>
        <w:rPr>
          <w:rFonts w:ascii="Times New Roman" w:hAnsi="Times New Roman"/>
          <w:b/>
          <w:bCs/>
          <w:sz w:val="24"/>
          <w:szCs w:val="24"/>
        </w:rPr>
      </w:pPr>
      <w:r w:rsidRPr="008567F7">
        <w:rPr>
          <w:rFonts w:ascii="Times New Roman" w:hAnsi="Times New Roman"/>
          <w:b/>
          <w:bCs/>
          <w:sz w:val="24"/>
          <w:szCs w:val="24"/>
        </w:rPr>
        <w:t>Негативни въздействия:</w:t>
      </w:r>
    </w:p>
    <w:p w:rsidR="00E54835" w:rsidRPr="008567F7" w:rsidRDefault="00E54835" w:rsidP="00C15FA6">
      <w:pPr>
        <w:spacing w:after="0" w:line="360" w:lineRule="auto"/>
        <w:jc w:val="both"/>
        <w:rPr>
          <w:rFonts w:ascii="Times New Roman" w:hAnsi="Times New Roman"/>
          <w:iCs/>
          <w:sz w:val="24"/>
          <w:szCs w:val="24"/>
        </w:rPr>
      </w:pPr>
      <w:r w:rsidRPr="008567F7">
        <w:rPr>
          <w:rFonts w:ascii="Times New Roman" w:hAnsi="Times New Roman"/>
          <w:b/>
          <w:bCs/>
          <w:iCs/>
          <w:sz w:val="24"/>
          <w:szCs w:val="24"/>
        </w:rPr>
        <w:t>За публичните субекти/институции</w:t>
      </w:r>
      <w:r>
        <w:rPr>
          <w:rFonts w:ascii="Times New Roman" w:hAnsi="Times New Roman"/>
          <w:b/>
          <w:bCs/>
          <w:iCs/>
          <w:sz w:val="24"/>
          <w:szCs w:val="24"/>
        </w:rPr>
        <w:t xml:space="preserve"> - </w:t>
      </w:r>
      <w:r w:rsidRPr="00E92034">
        <w:rPr>
          <w:rFonts w:ascii="Times New Roman" w:hAnsi="Times New Roman"/>
          <w:bCs/>
          <w:iCs/>
          <w:sz w:val="24"/>
          <w:szCs w:val="24"/>
        </w:rPr>
        <w:t>н</w:t>
      </w:r>
      <w:r w:rsidRPr="008567F7">
        <w:rPr>
          <w:rFonts w:ascii="Times New Roman" w:hAnsi="Times New Roman"/>
          <w:iCs/>
          <w:sz w:val="24"/>
          <w:szCs w:val="24"/>
        </w:rPr>
        <w:t>е са идентифицирани</w:t>
      </w:r>
    </w:p>
    <w:p w:rsidR="00E54835" w:rsidRPr="008567F7" w:rsidRDefault="00E54835" w:rsidP="00C15FA6">
      <w:pPr>
        <w:spacing w:after="0" w:line="360" w:lineRule="auto"/>
        <w:jc w:val="both"/>
        <w:rPr>
          <w:rFonts w:ascii="Times New Roman" w:hAnsi="Times New Roman"/>
          <w:iCs/>
          <w:sz w:val="24"/>
          <w:szCs w:val="24"/>
        </w:rPr>
      </w:pPr>
      <w:r w:rsidRPr="008567F7">
        <w:rPr>
          <w:rFonts w:ascii="Times New Roman" w:hAnsi="Times New Roman"/>
          <w:b/>
          <w:iCs/>
          <w:sz w:val="24"/>
          <w:szCs w:val="24"/>
        </w:rPr>
        <w:t>За земеделските стопани</w:t>
      </w:r>
      <w:r>
        <w:rPr>
          <w:rFonts w:ascii="Times New Roman" w:hAnsi="Times New Roman"/>
          <w:b/>
          <w:iCs/>
          <w:sz w:val="24"/>
          <w:szCs w:val="24"/>
        </w:rPr>
        <w:t xml:space="preserve"> – </w:t>
      </w:r>
      <w:r w:rsidRPr="00E92034">
        <w:rPr>
          <w:rFonts w:ascii="Times New Roman" w:hAnsi="Times New Roman"/>
          <w:iCs/>
          <w:sz w:val="24"/>
          <w:szCs w:val="24"/>
        </w:rPr>
        <w:t>н</w:t>
      </w:r>
      <w:r w:rsidRPr="008567F7">
        <w:rPr>
          <w:rFonts w:ascii="Times New Roman" w:hAnsi="Times New Roman"/>
          <w:iCs/>
          <w:sz w:val="24"/>
          <w:szCs w:val="24"/>
        </w:rPr>
        <w:t>е са идентифицирани</w:t>
      </w:r>
    </w:p>
    <w:p w:rsidR="00E54835" w:rsidRPr="008567F7" w:rsidRDefault="00E54835" w:rsidP="00C15FA6">
      <w:pPr>
        <w:spacing w:after="0" w:line="360" w:lineRule="auto"/>
        <w:jc w:val="both"/>
        <w:rPr>
          <w:rFonts w:ascii="Times New Roman" w:hAnsi="Times New Roman"/>
          <w:iCs/>
          <w:sz w:val="24"/>
          <w:szCs w:val="24"/>
        </w:rPr>
      </w:pPr>
      <w:r w:rsidRPr="008567F7">
        <w:rPr>
          <w:rFonts w:ascii="Times New Roman" w:hAnsi="Times New Roman"/>
          <w:b/>
          <w:iCs/>
          <w:sz w:val="24"/>
          <w:szCs w:val="24"/>
        </w:rPr>
        <w:t>За други субекти</w:t>
      </w:r>
      <w:r>
        <w:rPr>
          <w:rFonts w:ascii="Times New Roman" w:hAnsi="Times New Roman"/>
          <w:b/>
          <w:iCs/>
          <w:sz w:val="24"/>
          <w:szCs w:val="24"/>
        </w:rPr>
        <w:t xml:space="preserve"> - </w:t>
      </w:r>
      <w:r>
        <w:rPr>
          <w:rFonts w:ascii="Times New Roman" w:hAnsi="Times New Roman"/>
          <w:iCs/>
          <w:sz w:val="24"/>
          <w:szCs w:val="24"/>
        </w:rPr>
        <w:t>н</w:t>
      </w:r>
      <w:r w:rsidRPr="008567F7">
        <w:rPr>
          <w:rFonts w:ascii="Times New Roman" w:hAnsi="Times New Roman"/>
          <w:iCs/>
          <w:sz w:val="24"/>
          <w:szCs w:val="24"/>
        </w:rPr>
        <w:t>е са идентифицирани</w:t>
      </w:r>
    </w:p>
    <w:p w:rsidR="00E54835" w:rsidRPr="008567F7" w:rsidRDefault="00E54835" w:rsidP="00C15FA6">
      <w:pPr>
        <w:spacing w:after="0" w:line="360" w:lineRule="auto"/>
        <w:jc w:val="both"/>
        <w:rPr>
          <w:rFonts w:ascii="Times New Roman" w:hAnsi="Times New Roman"/>
          <w:b/>
          <w:bCs/>
          <w:sz w:val="24"/>
          <w:szCs w:val="24"/>
        </w:rPr>
      </w:pPr>
      <w:r w:rsidRPr="008567F7">
        <w:rPr>
          <w:rFonts w:ascii="Times New Roman" w:hAnsi="Times New Roman"/>
          <w:b/>
          <w:bCs/>
          <w:sz w:val="24"/>
          <w:szCs w:val="24"/>
        </w:rPr>
        <w:t>Положителни въздействия:</w:t>
      </w:r>
    </w:p>
    <w:p w:rsidR="00E54835" w:rsidRDefault="00E54835" w:rsidP="00C15FA6">
      <w:pPr>
        <w:jc w:val="both"/>
        <w:rPr>
          <w:rFonts w:ascii="Times New Roman" w:hAnsi="Times New Roman"/>
          <w:b/>
          <w:sz w:val="24"/>
          <w:szCs w:val="24"/>
        </w:rPr>
      </w:pPr>
      <w:r w:rsidRPr="008567F7">
        <w:rPr>
          <w:rFonts w:ascii="Times New Roman" w:hAnsi="Times New Roman"/>
          <w:b/>
          <w:sz w:val="24"/>
          <w:szCs w:val="24"/>
        </w:rPr>
        <w:t>За публичните субекти/институции</w:t>
      </w:r>
      <w:r>
        <w:rPr>
          <w:rFonts w:ascii="Times New Roman" w:hAnsi="Times New Roman"/>
          <w:b/>
          <w:sz w:val="24"/>
          <w:szCs w:val="24"/>
        </w:rPr>
        <w:t xml:space="preserve"> </w:t>
      </w:r>
    </w:p>
    <w:p w:rsidR="00E54835" w:rsidRPr="008567F7" w:rsidRDefault="00E54835" w:rsidP="00C15FA6">
      <w:pPr>
        <w:spacing w:after="0" w:line="360" w:lineRule="auto"/>
        <w:jc w:val="both"/>
        <w:rPr>
          <w:rFonts w:ascii="Times New Roman" w:hAnsi="Times New Roman"/>
          <w:sz w:val="24"/>
          <w:szCs w:val="24"/>
        </w:rPr>
      </w:pPr>
      <w:r>
        <w:rPr>
          <w:rFonts w:ascii="Times New Roman" w:hAnsi="Times New Roman"/>
          <w:sz w:val="24"/>
          <w:szCs w:val="24"/>
        </w:rPr>
        <w:t xml:space="preserve">Изпълнението </w:t>
      </w:r>
      <w:r w:rsidRPr="008567F7">
        <w:rPr>
          <w:rFonts w:ascii="Times New Roman" w:hAnsi="Times New Roman"/>
          <w:sz w:val="24"/>
          <w:szCs w:val="24"/>
        </w:rPr>
        <w:t>на законодателството в областта на производството и преработването на маслодайна</w:t>
      </w:r>
      <w:r>
        <w:rPr>
          <w:rFonts w:ascii="Times New Roman" w:hAnsi="Times New Roman"/>
          <w:sz w:val="24"/>
          <w:szCs w:val="24"/>
        </w:rPr>
        <w:t>та</w:t>
      </w:r>
      <w:r w:rsidRPr="008567F7">
        <w:rPr>
          <w:rFonts w:ascii="Times New Roman" w:hAnsi="Times New Roman"/>
          <w:sz w:val="24"/>
          <w:szCs w:val="24"/>
        </w:rPr>
        <w:t xml:space="preserve"> роза се носи от </w:t>
      </w:r>
      <w:r>
        <w:rPr>
          <w:rFonts w:ascii="Times New Roman" w:hAnsi="Times New Roman"/>
          <w:sz w:val="24"/>
          <w:szCs w:val="24"/>
        </w:rPr>
        <w:t>розопроизводителите и розопреработвателите.</w:t>
      </w:r>
      <w:r w:rsidRPr="008567F7">
        <w:rPr>
          <w:rFonts w:ascii="Times New Roman" w:hAnsi="Times New Roman"/>
          <w:sz w:val="24"/>
          <w:szCs w:val="24"/>
        </w:rPr>
        <w:t xml:space="preserve"> </w:t>
      </w:r>
      <w:r>
        <w:rPr>
          <w:rFonts w:ascii="Times New Roman" w:hAnsi="Times New Roman"/>
          <w:sz w:val="24"/>
          <w:szCs w:val="24"/>
        </w:rPr>
        <w:t>С въвеждането на контрола в розопроизводството и розопреработването</w:t>
      </w:r>
      <w:r w:rsidRPr="008567F7">
        <w:rPr>
          <w:rFonts w:ascii="Times New Roman" w:hAnsi="Times New Roman"/>
          <w:sz w:val="24"/>
          <w:szCs w:val="24"/>
        </w:rPr>
        <w:t xml:space="preserve"> се проверява дали дейностите и продуктите от маслодайна роза пуснати на пазара на ЕС или предназначени за износ, са в съответствие с нормативните изисквания на </w:t>
      </w:r>
      <w:r w:rsidRPr="008567F7">
        <w:rPr>
          <w:rFonts w:ascii="Times New Roman" w:hAnsi="Times New Roman"/>
          <w:bCs/>
          <w:sz w:val="24"/>
          <w:szCs w:val="24"/>
        </w:rPr>
        <w:t>Регламент за изпълнение (ЕС) № 1020/2014, ЗПООПЗПЕС и</w:t>
      </w:r>
      <w:r w:rsidRPr="008567F7">
        <w:rPr>
          <w:rFonts w:ascii="Times New Roman" w:hAnsi="Times New Roman"/>
          <w:sz w:val="24"/>
          <w:szCs w:val="24"/>
        </w:rPr>
        <w:t xml:space="preserve"> съответните стандарти за качество, произход и др. Хармонизираните национални правила за управление на контролните </w:t>
      </w:r>
      <w:r w:rsidRPr="008567F7">
        <w:rPr>
          <w:rFonts w:ascii="Times New Roman" w:hAnsi="Times New Roman"/>
          <w:sz w:val="24"/>
          <w:szCs w:val="24"/>
        </w:rPr>
        <w:lastRenderedPageBreak/>
        <w:t>дейности, извършвани от контролните органи, създават интегриран и еднакъв подход при оценката на риска, разработването на политики и реда и начина за осъществяване на контрол по производствената и преработвателната верига за маслодайна роза</w:t>
      </w:r>
      <w:r w:rsidRPr="00554064">
        <w:rPr>
          <w:rFonts w:ascii="Times New Roman" w:hAnsi="Times New Roman"/>
          <w:sz w:val="24"/>
          <w:szCs w:val="24"/>
        </w:rPr>
        <w:t xml:space="preserve">. От началото на 90-те години на 20-ти век </w:t>
      </w:r>
      <w:r>
        <w:rPr>
          <w:rFonts w:ascii="Times New Roman" w:hAnsi="Times New Roman"/>
          <w:sz w:val="24"/>
          <w:szCs w:val="24"/>
        </w:rPr>
        <w:t xml:space="preserve">до настоящия момент </w:t>
      </w:r>
      <w:r w:rsidRPr="00554064">
        <w:rPr>
          <w:rFonts w:ascii="Times New Roman" w:hAnsi="Times New Roman"/>
          <w:sz w:val="24"/>
          <w:szCs w:val="24"/>
        </w:rPr>
        <w:t xml:space="preserve">контролът на </w:t>
      </w:r>
      <w:r>
        <w:rPr>
          <w:rFonts w:ascii="Times New Roman" w:hAnsi="Times New Roman"/>
          <w:sz w:val="24"/>
          <w:szCs w:val="24"/>
        </w:rPr>
        <w:t xml:space="preserve">регистрация на обектите за производство на маслодайна роза и </w:t>
      </w:r>
      <w:r w:rsidRPr="00554064">
        <w:rPr>
          <w:rFonts w:ascii="Times New Roman" w:hAnsi="Times New Roman"/>
          <w:sz w:val="24"/>
          <w:szCs w:val="24"/>
        </w:rPr>
        <w:t>произведените в България продукти от маслодайна роза не с</w:t>
      </w:r>
      <w:r>
        <w:rPr>
          <w:rFonts w:ascii="Times New Roman" w:hAnsi="Times New Roman"/>
          <w:sz w:val="24"/>
          <w:szCs w:val="24"/>
        </w:rPr>
        <w:t>е</w:t>
      </w:r>
      <w:r w:rsidRPr="00554064">
        <w:rPr>
          <w:rFonts w:ascii="Times New Roman" w:hAnsi="Times New Roman"/>
          <w:sz w:val="24"/>
          <w:szCs w:val="24"/>
        </w:rPr>
        <w:t xml:space="preserve"> </w:t>
      </w:r>
      <w:r>
        <w:rPr>
          <w:rFonts w:ascii="Times New Roman" w:hAnsi="Times New Roman"/>
          <w:sz w:val="24"/>
          <w:szCs w:val="24"/>
        </w:rPr>
        <w:t>извършва</w:t>
      </w:r>
      <w:r w:rsidRPr="00554064">
        <w:rPr>
          <w:rFonts w:ascii="Times New Roman" w:hAnsi="Times New Roman"/>
          <w:sz w:val="24"/>
          <w:szCs w:val="24"/>
        </w:rPr>
        <w:t>. Освен това няко</w:t>
      </w:r>
      <w:r w:rsidRPr="008567F7">
        <w:rPr>
          <w:rFonts w:ascii="Times New Roman" w:hAnsi="Times New Roman"/>
          <w:sz w:val="24"/>
          <w:szCs w:val="24"/>
        </w:rPr>
        <w:t>и от елементите, свързани с производството и преработката на маслодайна роза, не бяха включени в обхвата на единен контрол, такива като: фитосанитарни мерки, използването само на сертифициран посадъчен материал, регистрация на обектите за преработване</w:t>
      </w:r>
      <w:r w:rsidRPr="008567F7">
        <w:rPr>
          <w:rFonts w:ascii="Times New Roman" w:eastAsia="Arial Unicode MS" w:hAnsi="Times New Roman"/>
          <w:bCs/>
          <w:sz w:val="24"/>
          <w:szCs w:val="24"/>
        </w:rPr>
        <w:t xml:space="preserve"> на маслодайна роза</w:t>
      </w:r>
      <w:r w:rsidRPr="008567F7">
        <w:rPr>
          <w:rFonts w:ascii="Times New Roman" w:hAnsi="Times New Roman"/>
          <w:sz w:val="24"/>
          <w:szCs w:val="24"/>
        </w:rPr>
        <w:t xml:space="preserve"> при които нямаше разработени специфични секторни режими.</w:t>
      </w:r>
    </w:p>
    <w:p w:rsidR="00E54835" w:rsidRPr="008567F7" w:rsidRDefault="00E54835" w:rsidP="00C15FA6">
      <w:pPr>
        <w:spacing w:after="0" w:line="360" w:lineRule="auto"/>
        <w:jc w:val="both"/>
        <w:rPr>
          <w:rFonts w:ascii="Times New Roman" w:hAnsi="Times New Roman"/>
          <w:sz w:val="24"/>
          <w:szCs w:val="24"/>
        </w:rPr>
      </w:pPr>
      <w:r>
        <w:rPr>
          <w:rFonts w:ascii="Times New Roman" w:hAnsi="Times New Roman"/>
          <w:sz w:val="24"/>
          <w:szCs w:val="24"/>
        </w:rPr>
        <w:t>Н</w:t>
      </w:r>
      <w:r w:rsidRPr="008567F7">
        <w:rPr>
          <w:rFonts w:ascii="Times New Roman" w:hAnsi="Times New Roman"/>
          <w:sz w:val="24"/>
          <w:szCs w:val="24"/>
        </w:rPr>
        <w:t>астоящият подход се основава на принципа, че вс</w:t>
      </w:r>
      <w:r>
        <w:rPr>
          <w:rFonts w:ascii="Times New Roman" w:hAnsi="Times New Roman"/>
          <w:sz w:val="24"/>
          <w:szCs w:val="24"/>
        </w:rPr>
        <w:t>е</w:t>
      </w:r>
      <w:r w:rsidRPr="008567F7">
        <w:rPr>
          <w:rFonts w:ascii="Times New Roman" w:hAnsi="Times New Roman"/>
          <w:sz w:val="24"/>
          <w:szCs w:val="24"/>
        </w:rPr>
        <w:t xml:space="preserve">ки бизнес оператор по веригата на производство и преработка на маслодайна роза подлежат на контрол, без изключение, тъй като това е единственият начин да се гарантира качеството </w:t>
      </w:r>
      <w:r>
        <w:rPr>
          <w:rFonts w:ascii="Times New Roman" w:hAnsi="Times New Roman"/>
          <w:sz w:val="24"/>
          <w:szCs w:val="24"/>
        </w:rPr>
        <w:t xml:space="preserve">на </w:t>
      </w:r>
      <w:r w:rsidRPr="008567F7">
        <w:rPr>
          <w:rFonts w:ascii="Times New Roman" w:hAnsi="Times New Roman"/>
          <w:sz w:val="24"/>
          <w:szCs w:val="24"/>
        </w:rPr>
        <w:t>крайните продукти от маслодайна роза произведени в България, на базата на оценката на риска, приоритетите за провеждането на контрол, както и на ефективното използване на ресурсите предвидени за това. Някои изисквания и процедури, залегнали в Проекта на закона за маслодайната роза, не присъстват и в секторното законодателство. Несъответствията и правните пропуски се дължат главно на факта, че националното секторно законодателство относно контрол в областта на производството и преработката</w:t>
      </w:r>
      <w:r w:rsidRPr="008567F7">
        <w:rPr>
          <w:rFonts w:ascii="Times New Roman" w:hAnsi="Times New Roman"/>
          <w:sz w:val="24"/>
          <w:szCs w:val="24"/>
          <w:lang w:eastAsia="bg-BG"/>
        </w:rPr>
        <w:t xml:space="preserve"> на </w:t>
      </w:r>
      <w:r w:rsidRPr="008567F7">
        <w:rPr>
          <w:rFonts w:ascii="Times New Roman" w:hAnsi="Times New Roman"/>
          <w:sz w:val="24"/>
          <w:szCs w:val="24"/>
        </w:rPr>
        <w:t>маслодайна роза няма към настоящия момент. За постигането и прилагането на ефективен контрол, същият трябва да се основава на анализ на риска, за да се постигне максимална ефективност на контролните дейности, насочени към получаването на висококачествени продукти от маслодайна роза. Това важи особено в ситуации, когато ресурсите за осъществяване на контрол са ограничени и трябва да се използват приоритетно, като подборът се основава на редица критерии, които включват: опасността и рисковете, свързани с конкретната стопанска дейност от преработвателната верига или произведените продукти, сведенията за съответствието или несъответствието и надеждността на бизнес оператора. Ако това не бъде направено, ресурсите ще се разпределят въз основа на критерии, които не се основават на анализа на риска, в резултат на което има опасност някои елементи от производствената верига да не бъдат покрити от контрола.</w:t>
      </w:r>
    </w:p>
    <w:p w:rsidR="00E54835" w:rsidRPr="008567F7" w:rsidRDefault="00E54835" w:rsidP="00C15FA6">
      <w:pPr>
        <w:pStyle w:val="NoSpacing"/>
        <w:jc w:val="both"/>
        <w:rPr>
          <w:rFonts w:ascii="Times New Roman" w:hAnsi="Times New Roman"/>
          <w:sz w:val="24"/>
          <w:szCs w:val="24"/>
          <w:lang w:val="bg-BG"/>
        </w:rPr>
      </w:pPr>
    </w:p>
    <w:p w:rsidR="00E54835" w:rsidRPr="008567F7" w:rsidRDefault="00E54835" w:rsidP="00C15FA6">
      <w:pPr>
        <w:jc w:val="both"/>
        <w:rPr>
          <w:rFonts w:ascii="Times New Roman" w:hAnsi="Times New Roman"/>
          <w:b/>
          <w:sz w:val="24"/>
          <w:szCs w:val="24"/>
        </w:rPr>
      </w:pPr>
      <w:r w:rsidRPr="008567F7">
        <w:rPr>
          <w:rFonts w:ascii="Times New Roman" w:hAnsi="Times New Roman"/>
          <w:b/>
          <w:sz w:val="24"/>
          <w:szCs w:val="24"/>
        </w:rPr>
        <w:t>За земеделските стопани</w:t>
      </w:r>
    </w:p>
    <w:p w:rsidR="00E54835" w:rsidRPr="008567F7" w:rsidRDefault="00E54835" w:rsidP="00C15FA6">
      <w:pPr>
        <w:spacing w:line="360" w:lineRule="auto"/>
        <w:jc w:val="both"/>
        <w:rPr>
          <w:rFonts w:ascii="Times New Roman" w:hAnsi="Times New Roman"/>
          <w:sz w:val="24"/>
          <w:szCs w:val="24"/>
        </w:rPr>
      </w:pPr>
      <w:r w:rsidRPr="008567F7">
        <w:rPr>
          <w:rFonts w:ascii="Times New Roman" w:hAnsi="Times New Roman"/>
          <w:sz w:val="24"/>
          <w:szCs w:val="24"/>
        </w:rPr>
        <w:lastRenderedPageBreak/>
        <w:t xml:space="preserve">Ще се постигне </w:t>
      </w:r>
      <w:proofErr w:type="spellStart"/>
      <w:r w:rsidRPr="008567F7">
        <w:rPr>
          <w:rFonts w:ascii="Times New Roman" w:hAnsi="Times New Roman"/>
          <w:sz w:val="24"/>
          <w:szCs w:val="24"/>
        </w:rPr>
        <w:t>равнопоставеност</w:t>
      </w:r>
      <w:proofErr w:type="spellEnd"/>
      <w:r w:rsidRPr="008567F7">
        <w:rPr>
          <w:rFonts w:ascii="Times New Roman" w:hAnsi="Times New Roman"/>
          <w:sz w:val="24"/>
          <w:szCs w:val="24"/>
        </w:rPr>
        <w:t xml:space="preserve"> между земеделските стопани като ще се определи период, в който новите изисквания за създаване на насаждения от маслодайна роза със сертифициран посадъчен материал ще бъдат прилагани. Едновременно с това ще се пре</w:t>
      </w:r>
      <w:r>
        <w:rPr>
          <w:rFonts w:ascii="Times New Roman" w:hAnsi="Times New Roman"/>
          <w:sz w:val="24"/>
          <w:szCs w:val="24"/>
        </w:rPr>
        <w:t>достави възможността за сключване на договори</w:t>
      </w:r>
      <w:r w:rsidRPr="008567F7">
        <w:rPr>
          <w:rFonts w:ascii="Times New Roman" w:hAnsi="Times New Roman"/>
          <w:sz w:val="24"/>
          <w:szCs w:val="24"/>
        </w:rPr>
        <w:t xml:space="preserve"> за изкупуването на розовия цвят между регистрираните розопроизводители и розопреработват</w:t>
      </w:r>
      <w:r>
        <w:rPr>
          <w:rFonts w:ascii="Times New Roman" w:hAnsi="Times New Roman"/>
          <w:sz w:val="24"/>
          <w:szCs w:val="24"/>
        </w:rPr>
        <w:t>ели, като ще се гарантира стабил</w:t>
      </w:r>
      <w:r w:rsidRPr="008567F7">
        <w:rPr>
          <w:rFonts w:ascii="Times New Roman" w:hAnsi="Times New Roman"/>
          <w:sz w:val="24"/>
          <w:szCs w:val="24"/>
        </w:rPr>
        <w:t>н</w:t>
      </w:r>
      <w:r>
        <w:rPr>
          <w:rFonts w:ascii="Times New Roman" w:hAnsi="Times New Roman"/>
          <w:sz w:val="24"/>
          <w:szCs w:val="24"/>
        </w:rPr>
        <w:t>о</w:t>
      </w:r>
      <w:r w:rsidRPr="008567F7">
        <w:rPr>
          <w:rFonts w:ascii="Times New Roman" w:hAnsi="Times New Roman"/>
          <w:sz w:val="24"/>
          <w:szCs w:val="24"/>
        </w:rPr>
        <w:t xml:space="preserve">стта на пазара и търговията с розов цвят. </w:t>
      </w:r>
    </w:p>
    <w:p w:rsidR="00E54835" w:rsidRPr="008567F7" w:rsidRDefault="00E54835" w:rsidP="00C15FA6">
      <w:pPr>
        <w:spacing w:after="0" w:line="360" w:lineRule="auto"/>
        <w:jc w:val="both"/>
        <w:rPr>
          <w:rFonts w:ascii="Times New Roman" w:hAnsi="Times New Roman"/>
          <w:b/>
          <w:sz w:val="24"/>
          <w:szCs w:val="24"/>
        </w:rPr>
      </w:pPr>
      <w:r w:rsidRPr="008567F7">
        <w:rPr>
          <w:rFonts w:ascii="Times New Roman" w:hAnsi="Times New Roman"/>
          <w:b/>
          <w:sz w:val="24"/>
          <w:szCs w:val="24"/>
        </w:rPr>
        <w:t>За други субекти</w:t>
      </w:r>
    </w:p>
    <w:p w:rsidR="00E54835" w:rsidRPr="008567F7" w:rsidRDefault="00E54835" w:rsidP="00C15FA6">
      <w:pPr>
        <w:spacing w:after="0" w:line="360" w:lineRule="auto"/>
        <w:jc w:val="both"/>
        <w:rPr>
          <w:rFonts w:ascii="Times New Roman" w:hAnsi="Times New Roman"/>
          <w:b/>
          <w:sz w:val="24"/>
          <w:szCs w:val="24"/>
        </w:rPr>
      </w:pPr>
      <w:r w:rsidRPr="008567F7">
        <w:rPr>
          <w:rFonts w:ascii="Times New Roman" w:hAnsi="Times New Roman"/>
          <w:b/>
          <w:sz w:val="24"/>
          <w:szCs w:val="24"/>
        </w:rPr>
        <w:t>Неравномерно прилагане на изискванията за сътрудничество и прозрачност</w:t>
      </w:r>
    </w:p>
    <w:p w:rsidR="00E54835" w:rsidRPr="008567F7" w:rsidRDefault="00E54835" w:rsidP="00C15FA6">
      <w:pPr>
        <w:tabs>
          <w:tab w:val="left" w:pos="-1260"/>
        </w:tabs>
        <w:spacing w:after="0" w:line="360" w:lineRule="auto"/>
        <w:jc w:val="both"/>
        <w:rPr>
          <w:rFonts w:ascii="Times New Roman" w:hAnsi="Times New Roman"/>
          <w:sz w:val="24"/>
          <w:szCs w:val="24"/>
        </w:rPr>
      </w:pPr>
      <w:r w:rsidRPr="008567F7">
        <w:rPr>
          <w:rFonts w:ascii="Times New Roman" w:hAnsi="Times New Roman"/>
          <w:sz w:val="24"/>
          <w:szCs w:val="24"/>
        </w:rPr>
        <w:t xml:space="preserve">Потребителите, както в България, така и в другите държави членки и тези извън ЕС, няма да бъдат пряко засегнати от прилагането на закона, тъй като те не са крайните ползватели на продукти от маслодайна роза. Приемането на закона ще даде възможност на обществеността да се ориентира кой от компетентните и контролни органи в производството и преработката на маслодайна роза осъществява: държавната политика, контрола, оценката на риска, обмена на информация за риска по производствената и преработвателната верига, и т.н. С приемането на закона ще се увеличи от една страна ефективността на контрола, а от друга ще се намали вероятността от възникване на кризи в секторите, както и ще се подобри работата на компетентните органи за справяне с тях, което от своя страна ще доведе до значително намаляване на икономическите загуби. Не се очаква приемането на законопроекта да доведе до потенциални рискове, включително при възникване на конкретни съдебни спорове, тъй като се определят санкции в зависимост от степента, тежестта и риска при производството на маслодайна роза и преработването на маслодайна роза правила. На основата на общия преглед на икономическите, социалните и екологичните ефекти е направен по-подробен анализ, предимно качествен, на идентифицираните мерки (промени), които ще имат по-значими ефекти върху засегнатите страни. </w:t>
      </w:r>
    </w:p>
    <w:p w:rsidR="00E54835" w:rsidRPr="008567F7" w:rsidRDefault="00E54835" w:rsidP="00C15FA6">
      <w:pPr>
        <w:pStyle w:val="Heading2"/>
        <w:jc w:val="both"/>
        <w:rPr>
          <w:rFonts w:ascii="Times New Roman" w:hAnsi="Times New Roman"/>
          <w:color w:val="auto"/>
          <w:sz w:val="24"/>
          <w:szCs w:val="24"/>
        </w:rPr>
      </w:pPr>
      <w:bookmarkStart w:id="46" w:name="_Toc523821005"/>
      <w:bookmarkStart w:id="47" w:name="bookmark31"/>
      <w:r w:rsidRPr="008567F7">
        <w:rPr>
          <w:rFonts w:ascii="Times New Roman" w:hAnsi="Times New Roman"/>
          <w:color w:val="auto"/>
          <w:sz w:val="24"/>
          <w:szCs w:val="24"/>
        </w:rPr>
        <w:t>X. Сравнение на вариантите въз основа на посочените изчисления и данни</w:t>
      </w:r>
      <w:bookmarkEnd w:id="46"/>
    </w:p>
    <w:bookmarkEnd w:id="47"/>
    <w:p w:rsidR="00E54835" w:rsidRPr="008567F7" w:rsidRDefault="00E54835" w:rsidP="00C15FA6">
      <w:pPr>
        <w:pStyle w:val="NoSpacing"/>
        <w:jc w:val="both"/>
        <w:rPr>
          <w:rFonts w:ascii="Times New Roman" w:hAnsi="Times New Roman"/>
          <w:sz w:val="24"/>
          <w:szCs w:val="24"/>
          <w:lang w:val="bg-BG"/>
        </w:rPr>
      </w:pPr>
    </w:p>
    <w:p w:rsidR="00E54835" w:rsidRPr="008567F7" w:rsidRDefault="00E54835" w:rsidP="00C15FA6">
      <w:pPr>
        <w:spacing w:line="360" w:lineRule="auto"/>
        <w:jc w:val="both"/>
        <w:rPr>
          <w:rFonts w:ascii="Times New Roman" w:hAnsi="Times New Roman"/>
          <w:sz w:val="24"/>
          <w:szCs w:val="24"/>
        </w:rPr>
      </w:pPr>
      <w:r w:rsidRPr="008567F7">
        <w:rPr>
          <w:rFonts w:ascii="Times New Roman" w:hAnsi="Times New Roman"/>
          <w:iCs/>
          <w:sz w:val="24"/>
          <w:szCs w:val="24"/>
        </w:rPr>
        <w:t>Сравняването на представените варианти показва, че при запазване на настоящата ситуация и евентуалното частично актуализиране на нормативната уредба, още веднъж Вариант 1 „Без действие“ и Вариант 2 „Актуализиране на нормативна уредба“ не могат да бъдат подкрепени.</w:t>
      </w:r>
    </w:p>
    <w:p w:rsidR="00E54835" w:rsidRPr="008567F7" w:rsidRDefault="00E54835" w:rsidP="00C15FA6">
      <w:pPr>
        <w:pStyle w:val="ListParagraph"/>
        <w:numPr>
          <w:ilvl w:val="0"/>
          <w:numId w:val="21"/>
        </w:numPr>
        <w:jc w:val="both"/>
        <w:rPr>
          <w:rFonts w:ascii="Times New Roman" w:hAnsi="Times New Roman"/>
          <w:iCs/>
          <w:sz w:val="24"/>
          <w:szCs w:val="24"/>
        </w:rPr>
      </w:pPr>
      <w:r w:rsidRPr="008567F7">
        <w:rPr>
          <w:rFonts w:ascii="Times New Roman" w:hAnsi="Times New Roman"/>
          <w:iCs/>
          <w:sz w:val="24"/>
          <w:szCs w:val="24"/>
        </w:rPr>
        <w:lastRenderedPageBreak/>
        <w:t>При Вариант 3 „Приемане на проект на Закон за маслодайната роза“</w:t>
      </w:r>
      <w:r w:rsidRPr="008567F7">
        <w:rPr>
          <w:rFonts w:ascii="Times New Roman" w:hAnsi="Times New Roman"/>
          <w:b/>
          <w:bCs/>
          <w:iCs/>
          <w:sz w:val="24"/>
          <w:szCs w:val="24"/>
        </w:rPr>
        <w:t xml:space="preserve"> </w:t>
      </w:r>
      <w:r w:rsidRPr="008567F7">
        <w:rPr>
          <w:rFonts w:ascii="Times New Roman" w:hAnsi="Times New Roman"/>
          <w:bCs/>
          <w:iCs/>
          <w:sz w:val="24"/>
          <w:szCs w:val="24"/>
        </w:rPr>
        <w:t xml:space="preserve">ще </w:t>
      </w:r>
      <w:r w:rsidRPr="008567F7">
        <w:rPr>
          <w:rFonts w:ascii="Times New Roman" w:hAnsi="Times New Roman"/>
          <w:iCs/>
          <w:sz w:val="24"/>
          <w:szCs w:val="24"/>
        </w:rPr>
        <w:t>са налице съществени ползи за всички заинтересовани страни – публични институции, земеделските стопани и другите заинтересовани субекти.</w:t>
      </w:r>
      <w:r w:rsidRPr="008567F7">
        <w:rPr>
          <w:rFonts w:ascii="Times New Roman" w:hAnsi="Times New Roman"/>
          <w:sz w:val="24"/>
          <w:szCs w:val="24"/>
        </w:rPr>
        <w:t xml:space="preserve"> </w:t>
      </w:r>
      <w:r w:rsidRPr="008567F7">
        <w:rPr>
          <w:rFonts w:ascii="Times New Roman" w:hAnsi="Times New Roman"/>
          <w:iCs/>
          <w:sz w:val="24"/>
          <w:szCs w:val="24"/>
        </w:rPr>
        <w:t xml:space="preserve">Ще се създаде систематизирана уредба при производството и преработката на розов цвят, която да уреди по-ефективна правна рамка от правила за отглеждане, изкупуване и преработка, на маслодайната роза в Република България. Очаква се намаляване на административната тежест спрямо заинтересованите лица доколкото се оптимизират различните процедури за работа на администрацията, легализира се работата на розоварните, като не се въвеждат „нови“ изисквания към тяхната дейност, създава се възможност за изкупуване на розов цвят без намесата на </w:t>
      </w:r>
      <w:proofErr w:type="spellStart"/>
      <w:r w:rsidRPr="008567F7">
        <w:rPr>
          <w:rFonts w:ascii="Times New Roman" w:hAnsi="Times New Roman"/>
          <w:iCs/>
          <w:sz w:val="24"/>
          <w:szCs w:val="24"/>
        </w:rPr>
        <w:t>изкупвачи</w:t>
      </w:r>
      <w:proofErr w:type="spellEnd"/>
      <w:r w:rsidRPr="008567F7">
        <w:rPr>
          <w:rFonts w:ascii="Times New Roman" w:hAnsi="Times New Roman"/>
          <w:iCs/>
          <w:sz w:val="24"/>
          <w:szCs w:val="24"/>
        </w:rPr>
        <w:t xml:space="preserve"> или посредници, създава се и национален публичен р</w:t>
      </w:r>
      <w:r>
        <w:rPr>
          <w:rFonts w:ascii="Times New Roman" w:hAnsi="Times New Roman"/>
          <w:iCs/>
          <w:sz w:val="24"/>
          <w:szCs w:val="24"/>
        </w:rPr>
        <w:t>егистър на розопроизводителите,</w:t>
      </w:r>
      <w:r w:rsidRPr="008567F7">
        <w:rPr>
          <w:rFonts w:ascii="Times New Roman" w:hAnsi="Times New Roman"/>
          <w:iCs/>
          <w:sz w:val="24"/>
          <w:szCs w:val="24"/>
        </w:rPr>
        <w:t xml:space="preserve"> розопреработвателите</w:t>
      </w:r>
      <w:r>
        <w:rPr>
          <w:rFonts w:ascii="Times New Roman" w:hAnsi="Times New Roman"/>
          <w:iCs/>
          <w:sz w:val="24"/>
          <w:szCs w:val="24"/>
        </w:rPr>
        <w:t xml:space="preserve"> и обектите за преработка на цвят от маслодайна роза</w:t>
      </w:r>
      <w:r w:rsidRPr="008567F7">
        <w:rPr>
          <w:rFonts w:ascii="Times New Roman" w:hAnsi="Times New Roman"/>
          <w:iCs/>
          <w:sz w:val="24"/>
          <w:szCs w:val="24"/>
        </w:rPr>
        <w:t xml:space="preserve"> в България. </w:t>
      </w:r>
      <w:bookmarkStart w:id="48" w:name="bookmark32"/>
      <w:r w:rsidRPr="008567F7">
        <w:rPr>
          <w:rFonts w:ascii="Times New Roman" w:hAnsi="Times New Roman"/>
          <w:sz w:val="24"/>
          <w:szCs w:val="24"/>
        </w:rPr>
        <w:t xml:space="preserve">Осигурява се прилагането на единна, национална правна рамка за производството и преработката на маслодайна роза като един непрекъснат процес при който да се гарантира безопасността и качество на продуктите от маслодайна роза, които </w:t>
      </w:r>
      <w:r>
        <w:rPr>
          <w:rFonts w:ascii="Times New Roman" w:hAnsi="Times New Roman"/>
          <w:sz w:val="24"/>
          <w:szCs w:val="24"/>
        </w:rPr>
        <w:t>са</w:t>
      </w:r>
      <w:r w:rsidRPr="008567F7">
        <w:rPr>
          <w:rFonts w:ascii="Times New Roman" w:hAnsi="Times New Roman"/>
          <w:sz w:val="24"/>
          <w:szCs w:val="24"/>
        </w:rPr>
        <w:t xml:space="preserve"> знакови за България. </w:t>
      </w:r>
    </w:p>
    <w:p w:rsidR="00E54835" w:rsidRPr="008567F7" w:rsidRDefault="00E54835" w:rsidP="00C15FA6">
      <w:pPr>
        <w:pStyle w:val="Heading2"/>
        <w:jc w:val="both"/>
        <w:rPr>
          <w:rFonts w:ascii="Times New Roman" w:hAnsi="Times New Roman"/>
          <w:color w:val="auto"/>
          <w:sz w:val="24"/>
          <w:szCs w:val="24"/>
        </w:rPr>
      </w:pPr>
      <w:bookmarkStart w:id="49" w:name="_Toc523821006"/>
      <w:r w:rsidRPr="008567F7">
        <w:rPr>
          <w:rFonts w:ascii="Times New Roman" w:hAnsi="Times New Roman"/>
          <w:color w:val="auto"/>
          <w:sz w:val="24"/>
          <w:szCs w:val="24"/>
        </w:rPr>
        <w:t xml:space="preserve">XI. Обобщение на резултатите от проведените предварителни консултации </w:t>
      </w:r>
      <w:bookmarkEnd w:id="49"/>
    </w:p>
    <w:bookmarkEnd w:id="48"/>
    <w:p w:rsidR="00E54835" w:rsidRPr="008567F7" w:rsidRDefault="00E54835" w:rsidP="00C15FA6">
      <w:pPr>
        <w:pStyle w:val="NoSpacing"/>
        <w:jc w:val="both"/>
        <w:rPr>
          <w:rFonts w:ascii="Times New Roman" w:hAnsi="Times New Roman"/>
          <w:sz w:val="24"/>
          <w:szCs w:val="24"/>
          <w:lang w:val="bg-BG"/>
        </w:rPr>
      </w:pPr>
    </w:p>
    <w:p w:rsidR="00E54835" w:rsidRDefault="00E54835" w:rsidP="00C15FA6">
      <w:pPr>
        <w:spacing w:after="0" w:line="360" w:lineRule="auto"/>
        <w:jc w:val="both"/>
        <w:rPr>
          <w:rFonts w:ascii="Times New Roman" w:hAnsi="Times New Roman"/>
          <w:sz w:val="24"/>
          <w:szCs w:val="24"/>
        </w:rPr>
      </w:pPr>
      <w:r w:rsidRPr="00C31EA8">
        <w:rPr>
          <w:rFonts w:ascii="Times New Roman" w:hAnsi="Times New Roman"/>
          <w:sz w:val="24"/>
          <w:szCs w:val="24"/>
        </w:rPr>
        <w:t>Измененията на нормативните актове и изготвянето на нови такива се извършват от междуведомствени работни групи, в които са включени и всички заинтересовани страни от бизнеса. Напълно се спазват широко застъпените принципи на законодателство за прозрачност и широка представителност на заинтересованите страни при изготвянето на проект на нормативен акт.</w:t>
      </w:r>
    </w:p>
    <w:p w:rsidR="00E54835" w:rsidRPr="00C31EA8"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 xml:space="preserve">Проектът на Закон за маслодайната роза е изготвен в рамките на междуведомствена работна група, създадена </w:t>
      </w:r>
      <w:r>
        <w:rPr>
          <w:rFonts w:ascii="Times New Roman" w:hAnsi="Times New Roman"/>
          <w:sz w:val="24"/>
          <w:szCs w:val="24"/>
        </w:rPr>
        <w:t xml:space="preserve">със </w:t>
      </w:r>
      <w:r w:rsidRPr="008567F7">
        <w:rPr>
          <w:rFonts w:ascii="Times New Roman" w:hAnsi="Times New Roman"/>
          <w:sz w:val="24"/>
          <w:szCs w:val="24"/>
        </w:rPr>
        <w:t xml:space="preserve">Заповед № РД 09-508 от 29.05.2018 г. на министъра на земеделието, храните и горите, като обсъждането на законопроекта продължи до края на месец август 2018 г. В състава на междуведомствената работна група са включени, представители на </w:t>
      </w:r>
      <w:r>
        <w:rPr>
          <w:rFonts w:ascii="Times New Roman" w:hAnsi="Times New Roman"/>
          <w:sz w:val="24"/>
          <w:szCs w:val="24"/>
        </w:rPr>
        <w:t xml:space="preserve">Министерството на земеделието, </w:t>
      </w:r>
      <w:r w:rsidRPr="008567F7">
        <w:rPr>
          <w:rFonts w:ascii="Times New Roman" w:hAnsi="Times New Roman"/>
          <w:sz w:val="24"/>
          <w:szCs w:val="24"/>
        </w:rPr>
        <w:t>храните</w:t>
      </w:r>
      <w:r>
        <w:rPr>
          <w:rFonts w:ascii="Times New Roman" w:hAnsi="Times New Roman"/>
          <w:sz w:val="24"/>
          <w:szCs w:val="24"/>
        </w:rPr>
        <w:t xml:space="preserve"> и горите</w:t>
      </w:r>
      <w:r w:rsidRPr="008567F7">
        <w:rPr>
          <w:rFonts w:ascii="Times New Roman" w:hAnsi="Times New Roman"/>
          <w:sz w:val="24"/>
          <w:szCs w:val="24"/>
        </w:rPr>
        <w:t xml:space="preserve">, Министерство на здравеопазването, Министерство на икономиката и административни структури от системата на Министерството, Българска агенция по безопасност на храните, Изпълнителна агенция по </w:t>
      </w:r>
      <w:proofErr w:type="spellStart"/>
      <w:r w:rsidRPr="008567F7">
        <w:rPr>
          <w:rFonts w:ascii="Times New Roman" w:hAnsi="Times New Roman"/>
          <w:sz w:val="24"/>
          <w:szCs w:val="24"/>
        </w:rPr>
        <w:t>сортоизпитване</w:t>
      </w:r>
      <w:proofErr w:type="spellEnd"/>
      <w:r w:rsidRPr="008567F7">
        <w:rPr>
          <w:rFonts w:ascii="Times New Roman" w:hAnsi="Times New Roman"/>
          <w:sz w:val="24"/>
          <w:szCs w:val="24"/>
        </w:rPr>
        <w:t xml:space="preserve">, апробация и семеконтрол, представители на редица браншови организации в областта на производството и преработването на маслодайната роза - Сдружение "Асоциация на розопроизводителите в България", Националния съюз на производителите на етерично-маслени култури в България, Национален клонов съюз на производителите на етеричномаслени, маслодайни и енергийни култури, Българска асоциация биопродукти, Българска национална </w:t>
      </w:r>
      <w:r w:rsidRPr="008567F7">
        <w:rPr>
          <w:rFonts w:ascii="Times New Roman" w:hAnsi="Times New Roman"/>
          <w:sz w:val="24"/>
          <w:szCs w:val="24"/>
        </w:rPr>
        <w:lastRenderedPageBreak/>
        <w:t xml:space="preserve">асоциация етерични масла, парфюмерия и козметика (БНАЕМПК), Българска национална асоциация етерични масла, Сдружение „Обединение – Средногорие на производителите в България“ и др., които активно участваха в заседанията на работната група със становища и предложения по проекта. Настоящият проект на Закон за маслодайната роза предстои да бъде съгласуван в съответствие със Закона за нормативните актове в съответствие с чл. 32 от </w:t>
      </w:r>
      <w:proofErr w:type="spellStart"/>
      <w:r w:rsidRPr="008567F7">
        <w:rPr>
          <w:rFonts w:ascii="Times New Roman" w:hAnsi="Times New Roman"/>
          <w:sz w:val="24"/>
          <w:szCs w:val="24"/>
        </w:rPr>
        <w:t>Устройствения</w:t>
      </w:r>
      <w:proofErr w:type="spellEnd"/>
      <w:r w:rsidRPr="008567F7">
        <w:rPr>
          <w:rFonts w:ascii="Times New Roman" w:hAnsi="Times New Roman"/>
          <w:sz w:val="24"/>
          <w:szCs w:val="24"/>
        </w:rPr>
        <w:t xml:space="preserve"> правилник на Министерския съвет и на неговата администрация. В проектозакона се предвижда унифициране регистрирането на обекти и елементите на производствената и преработвателната верига за маслодайната роза от органите на контрол, когато се касае за изисквания по Закона за устройство на територията и Закона за храните. Инициативата е на </w:t>
      </w:r>
      <w:r>
        <w:rPr>
          <w:rFonts w:ascii="Times New Roman" w:hAnsi="Times New Roman"/>
          <w:sz w:val="24"/>
          <w:szCs w:val="24"/>
        </w:rPr>
        <w:t>МЗХГ</w:t>
      </w:r>
      <w:r w:rsidRPr="008567F7">
        <w:rPr>
          <w:rFonts w:ascii="Times New Roman" w:hAnsi="Times New Roman"/>
          <w:sz w:val="24"/>
          <w:szCs w:val="24"/>
        </w:rPr>
        <w:t xml:space="preserve"> като компетентен орган от една страна и на бизнеса от друга с оглед облекчаване и унифициране на процедурата за регистрация и намаляване на нерегламентираното производство на продукти от маслодайна роза. По инициатива на експертите от </w:t>
      </w:r>
      <w:r>
        <w:rPr>
          <w:rFonts w:ascii="Times New Roman" w:hAnsi="Times New Roman"/>
          <w:sz w:val="24"/>
          <w:szCs w:val="24"/>
        </w:rPr>
        <w:t>МЗХГ</w:t>
      </w:r>
      <w:r w:rsidRPr="008567F7">
        <w:rPr>
          <w:rFonts w:ascii="Times New Roman" w:hAnsi="Times New Roman"/>
          <w:sz w:val="24"/>
          <w:szCs w:val="24"/>
        </w:rPr>
        <w:t xml:space="preserve"> и браншово представените неправителствени организации детайлно се обсъдиха регулаторните режими заложени в проекта на закон за маслодайната роза. Също така беше уточнено, че органите за контрол трябва да участват в оценката на съответствието само в част „технологична" от инвестиционните проекти. По същество разпоредбата гласи, че органите на контрола по производствената и преработвателната верига на маслодайна роза в страната ще се включват в състава на експертните съвети по устройство на територията, ще съгласуват при необходимост </w:t>
      </w:r>
      <w:proofErr w:type="spellStart"/>
      <w:r w:rsidRPr="008567F7">
        <w:rPr>
          <w:rFonts w:ascii="Times New Roman" w:hAnsi="Times New Roman"/>
          <w:sz w:val="24"/>
          <w:szCs w:val="24"/>
        </w:rPr>
        <w:t>устройствени</w:t>
      </w:r>
      <w:proofErr w:type="spellEnd"/>
      <w:r w:rsidRPr="008567F7">
        <w:rPr>
          <w:rFonts w:ascii="Times New Roman" w:hAnsi="Times New Roman"/>
          <w:sz w:val="24"/>
          <w:szCs w:val="24"/>
        </w:rPr>
        <w:t xml:space="preserve"> планове и ще участват в оценката на съответствието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w:t>
      </w:r>
      <w:r w:rsidRPr="00C31EA8">
        <w:rPr>
          <w:rFonts w:ascii="Times New Roman" w:hAnsi="Times New Roman"/>
          <w:sz w:val="24"/>
          <w:szCs w:val="24"/>
        </w:rPr>
        <w:t>Те ще могат да дават становища по готовността на строежите за въвеждането им в експлоатация или да участват в състава на държавните приемателни комисии за обекти, които се осъществяват по реда на ЗУТ.</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Предлаганата разпоредба няма да доведе до преки разходи за приспособяване на предприятията към новите изисквания, тъй като няма да засегне съществуващите обекти за преработка на маслодайна роза и производство на продукти от маслодайна роза. Въвеждането на разпоредбата ще засегне създаването на нови обекти за преработка на цвят от маслодайна роза и производство на продуктите получени от нея.</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lastRenderedPageBreak/>
        <w:t>Като ефективна превантивна мярка за спазването на закона от всички членове на работната група се прие предложението на бизнеса и браншовите неправителствени организации за:</w:t>
      </w:r>
    </w:p>
    <w:p w:rsidR="00E54835" w:rsidRPr="008567F7" w:rsidRDefault="00E54835" w:rsidP="00C15FA6">
      <w:pPr>
        <w:pStyle w:val="ListParagraph"/>
        <w:numPr>
          <w:ilvl w:val="0"/>
          <w:numId w:val="17"/>
        </w:numPr>
        <w:spacing w:after="0" w:line="360" w:lineRule="auto"/>
        <w:jc w:val="both"/>
        <w:rPr>
          <w:rFonts w:ascii="Times New Roman" w:hAnsi="Times New Roman"/>
          <w:sz w:val="24"/>
          <w:szCs w:val="24"/>
        </w:rPr>
      </w:pPr>
      <w:r w:rsidRPr="008567F7">
        <w:rPr>
          <w:rFonts w:ascii="Times New Roman" w:hAnsi="Times New Roman"/>
          <w:sz w:val="24"/>
          <w:szCs w:val="24"/>
        </w:rPr>
        <w:t xml:space="preserve">Към </w:t>
      </w:r>
      <w:r>
        <w:rPr>
          <w:rFonts w:ascii="Times New Roman" w:hAnsi="Times New Roman"/>
          <w:sz w:val="24"/>
          <w:szCs w:val="24"/>
        </w:rPr>
        <w:t>м</w:t>
      </w:r>
      <w:r w:rsidRPr="008567F7">
        <w:rPr>
          <w:rFonts w:ascii="Times New Roman" w:hAnsi="Times New Roman"/>
          <w:sz w:val="24"/>
          <w:szCs w:val="24"/>
        </w:rPr>
        <w:t>инистъра на земеделието, храните и горите да се създаде консултативен съвет за маслодайната роза, където да се решават ключови проблеми свързани с отглеждането и преработката на маслодайна роза;</w:t>
      </w:r>
    </w:p>
    <w:p w:rsidR="00E54835" w:rsidRPr="008567F7" w:rsidRDefault="00E54835" w:rsidP="00C15FA6">
      <w:pPr>
        <w:pStyle w:val="ListParagraph"/>
        <w:numPr>
          <w:ilvl w:val="0"/>
          <w:numId w:val="17"/>
        </w:numPr>
        <w:spacing w:after="0" w:line="360" w:lineRule="auto"/>
        <w:jc w:val="both"/>
        <w:rPr>
          <w:rFonts w:ascii="Times New Roman" w:hAnsi="Times New Roman"/>
          <w:sz w:val="24"/>
          <w:szCs w:val="24"/>
        </w:rPr>
      </w:pPr>
      <w:r w:rsidRPr="008567F7">
        <w:rPr>
          <w:rFonts w:ascii="Times New Roman" w:hAnsi="Times New Roman"/>
          <w:sz w:val="24"/>
          <w:szCs w:val="24"/>
        </w:rPr>
        <w:t>В проекта на закон за маслодайната роза да бъде разписана разпоредба за правата и задълженията на браншовите неправителствени организации с дейност в розопроизводство и розопреработването на цвят от маслодайна роза;</w:t>
      </w:r>
    </w:p>
    <w:p w:rsidR="00E54835" w:rsidRPr="008567F7" w:rsidRDefault="00E54835" w:rsidP="00C15FA6">
      <w:pPr>
        <w:pStyle w:val="ListParagraph"/>
        <w:numPr>
          <w:ilvl w:val="0"/>
          <w:numId w:val="17"/>
        </w:numPr>
        <w:spacing w:after="0" w:line="360" w:lineRule="auto"/>
        <w:jc w:val="both"/>
        <w:rPr>
          <w:rFonts w:ascii="Times New Roman" w:hAnsi="Times New Roman"/>
          <w:sz w:val="24"/>
          <w:szCs w:val="24"/>
        </w:rPr>
      </w:pPr>
      <w:r w:rsidRPr="008567F7">
        <w:rPr>
          <w:rFonts w:ascii="Times New Roman" w:hAnsi="Times New Roman"/>
          <w:sz w:val="24"/>
          <w:szCs w:val="24"/>
        </w:rPr>
        <w:t xml:space="preserve">Включване на бялата маслодайна роза </w:t>
      </w:r>
      <w:proofErr w:type="spellStart"/>
      <w:r w:rsidRPr="008567F7">
        <w:rPr>
          <w:rFonts w:ascii="Times New Roman" w:hAnsi="Times New Roman"/>
          <w:sz w:val="24"/>
          <w:szCs w:val="24"/>
        </w:rPr>
        <w:t>Rosa</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alba</w:t>
      </w:r>
      <w:proofErr w:type="spellEnd"/>
      <w:r w:rsidRPr="008567F7">
        <w:rPr>
          <w:rFonts w:ascii="Times New Roman" w:hAnsi="Times New Roman"/>
          <w:sz w:val="24"/>
          <w:szCs w:val="24"/>
        </w:rPr>
        <w:t xml:space="preserve"> в обхвата на проекта на закона; </w:t>
      </w:r>
    </w:p>
    <w:p w:rsidR="00E54835" w:rsidRPr="008567F7" w:rsidRDefault="00E54835" w:rsidP="00C15FA6">
      <w:pPr>
        <w:pStyle w:val="ListParagraph"/>
        <w:numPr>
          <w:ilvl w:val="0"/>
          <w:numId w:val="17"/>
        </w:numPr>
        <w:spacing w:after="0" w:line="360" w:lineRule="auto"/>
        <w:jc w:val="both"/>
        <w:rPr>
          <w:rFonts w:ascii="Times New Roman" w:hAnsi="Times New Roman"/>
          <w:sz w:val="24"/>
          <w:szCs w:val="24"/>
        </w:rPr>
      </w:pPr>
      <w:r w:rsidRPr="008567F7">
        <w:rPr>
          <w:rFonts w:ascii="Times New Roman" w:hAnsi="Times New Roman"/>
          <w:sz w:val="24"/>
          <w:szCs w:val="24"/>
        </w:rPr>
        <w:t xml:space="preserve">Въвеждане на договори за изкупуване на розов цвят сключен между розопроизводителите и розопреработвателите, </w:t>
      </w:r>
    </w:p>
    <w:p w:rsidR="00E54835" w:rsidRPr="008567F7" w:rsidRDefault="00E54835" w:rsidP="00C15FA6">
      <w:pPr>
        <w:pStyle w:val="ListParagraph"/>
        <w:numPr>
          <w:ilvl w:val="0"/>
          <w:numId w:val="17"/>
        </w:numPr>
        <w:spacing w:after="0" w:line="360" w:lineRule="auto"/>
        <w:jc w:val="both"/>
        <w:rPr>
          <w:rFonts w:ascii="Times New Roman" w:hAnsi="Times New Roman"/>
          <w:sz w:val="24"/>
          <w:szCs w:val="24"/>
        </w:rPr>
      </w:pPr>
      <w:r w:rsidRPr="008567F7">
        <w:rPr>
          <w:rFonts w:ascii="Times New Roman" w:hAnsi="Times New Roman"/>
          <w:sz w:val="24"/>
          <w:szCs w:val="24"/>
        </w:rPr>
        <w:t xml:space="preserve">Изкупуването на цвят от маслодайна роза да се извършва директно в розоварната или в пункт на </w:t>
      </w:r>
      <w:proofErr w:type="spellStart"/>
      <w:r w:rsidRPr="008567F7">
        <w:rPr>
          <w:rFonts w:ascii="Times New Roman" w:hAnsi="Times New Roman"/>
          <w:sz w:val="24"/>
          <w:szCs w:val="24"/>
        </w:rPr>
        <w:t>преработвателя</w:t>
      </w:r>
      <w:proofErr w:type="spellEnd"/>
      <w:r w:rsidRPr="008567F7">
        <w:rPr>
          <w:rFonts w:ascii="Times New Roman" w:hAnsi="Times New Roman"/>
          <w:sz w:val="24"/>
          <w:szCs w:val="24"/>
        </w:rPr>
        <w:t xml:space="preserve">; </w:t>
      </w:r>
    </w:p>
    <w:p w:rsidR="00E54835" w:rsidRPr="008567F7" w:rsidRDefault="00E54835" w:rsidP="00C15FA6">
      <w:pPr>
        <w:pStyle w:val="ListParagraph"/>
        <w:numPr>
          <w:ilvl w:val="0"/>
          <w:numId w:val="17"/>
        </w:numPr>
        <w:spacing w:after="0" w:line="360" w:lineRule="auto"/>
        <w:jc w:val="both"/>
        <w:rPr>
          <w:rFonts w:ascii="Times New Roman" w:hAnsi="Times New Roman"/>
          <w:sz w:val="24"/>
          <w:szCs w:val="24"/>
        </w:rPr>
      </w:pPr>
      <w:r w:rsidRPr="008567F7">
        <w:rPr>
          <w:rFonts w:ascii="Times New Roman" w:hAnsi="Times New Roman"/>
          <w:sz w:val="24"/>
          <w:szCs w:val="24"/>
        </w:rPr>
        <w:t xml:space="preserve">Със заповед на кмета на населеното място да се определят и разрешават пунктовете за изкупуване на розов цвят; </w:t>
      </w:r>
    </w:p>
    <w:p w:rsidR="00E54835" w:rsidRPr="008567F7" w:rsidRDefault="00E54835" w:rsidP="00C15FA6">
      <w:pPr>
        <w:pStyle w:val="ListParagraph"/>
        <w:numPr>
          <w:ilvl w:val="0"/>
          <w:numId w:val="17"/>
        </w:numPr>
        <w:spacing w:after="0" w:line="360" w:lineRule="auto"/>
        <w:jc w:val="both"/>
        <w:rPr>
          <w:rFonts w:ascii="Times New Roman" w:hAnsi="Times New Roman"/>
          <w:sz w:val="24"/>
          <w:szCs w:val="24"/>
        </w:rPr>
      </w:pPr>
      <w:r w:rsidRPr="008567F7">
        <w:rPr>
          <w:rFonts w:ascii="Times New Roman" w:hAnsi="Times New Roman"/>
          <w:sz w:val="24"/>
          <w:szCs w:val="24"/>
        </w:rPr>
        <w:t xml:space="preserve">Да се определи завишен размер на глобите и имуществените санкции; </w:t>
      </w:r>
    </w:p>
    <w:p w:rsidR="00E54835" w:rsidRPr="008567F7" w:rsidRDefault="00E54835" w:rsidP="00C15FA6">
      <w:pPr>
        <w:pStyle w:val="ListParagraph"/>
        <w:numPr>
          <w:ilvl w:val="0"/>
          <w:numId w:val="17"/>
        </w:numPr>
        <w:spacing w:after="0" w:line="360" w:lineRule="auto"/>
        <w:jc w:val="both"/>
        <w:rPr>
          <w:rFonts w:ascii="Times New Roman" w:hAnsi="Times New Roman"/>
          <w:sz w:val="24"/>
          <w:szCs w:val="24"/>
        </w:rPr>
      </w:pPr>
      <w:r w:rsidRPr="008567F7">
        <w:rPr>
          <w:rFonts w:ascii="Times New Roman" w:hAnsi="Times New Roman"/>
          <w:sz w:val="24"/>
          <w:szCs w:val="24"/>
        </w:rPr>
        <w:t>Въвеждане на забрана за бране и изкупуване на розов цвят извън определеният в заповедта на кмета на общината часови период и др.</w:t>
      </w:r>
    </w:p>
    <w:p w:rsidR="00E54835"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Въвежданите режими на практика ще засегнат целия спектър от бизнес-оператори, занимаващи се с производство, преработка на маслодайна роза в България в случай на установени нарушения</w:t>
      </w:r>
      <w:r>
        <w:rPr>
          <w:rFonts w:ascii="Times New Roman" w:hAnsi="Times New Roman"/>
          <w:sz w:val="24"/>
          <w:szCs w:val="24"/>
        </w:rPr>
        <w:t>.</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 xml:space="preserve">Проектът на Закон за маслодайната роза предстои да бъде публикуван на портала за обществени консултации на Министерския съвет </w:t>
      </w:r>
      <w:hyperlink r:id="rId9" w:history="1">
        <w:r w:rsidRPr="008567F7">
          <w:rPr>
            <w:rFonts w:ascii="Times New Roman" w:hAnsi="Times New Roman"/>
            <w:sz w:val="24"/>
            <w:szCs w:val="24"/>
            <w:u w:val="single"/>
          </w:rPr>
          <w:t>www.strategy.bg</w:t>
        </w:r>
      </w:hyperlink>
      <w:r w:rsidRPr="008567F7">
        <w:rPr>
          <w:rFonts w:ascii="Times New Roman" w:hAnsi="Times New Roman"/>
          <w:sz w:val="24"/>
          <w:szCs w:val="24"/>
        </w:rPr>
        <w:t>. Проектът на Закон за маслодайната роза беше представен и на</w:t>
      </w:r>
      <w:r>
        <w:rPr>
          <w:rFonts w:ascii="Times New Roman" w:hAnsi="Times New Roman"/>
          <w:sz w:val="24"/>
          <w:szCs w:val="24"/>
        </w:rPr>
        <w:t xml:space="preserve"> </w:t>
      </w:r>
      <w:r w:rsidRPr="00C31EA8">
        <w:rPr>
          <w:rFonts w:ascii="Times New Roman" w:hAnsi="Times New Roman"/>
          <w:sz w:val="24"/>
          <w:szCs w:val="24"/>
        </w:rPr>
        <w:t>среща</w:t>
      </w:r>
      <w:r>
        <w:rPr>
          <w:rFonts w:ascii="Times New Roman" w:hAnsi="Times New Roman"/>
          <w:sz w:val="24"/>
          <w:szCs w:val="24"/>
        </w:rPr>
        <w:t xml:space="preserve"> </w:t>
      </w:r>
      <w:r w:rsidRPr="008567F7">
        <w:rPr>
          <w:rFonts w:ascii="Times New Roman" w:hAnsi="Times New Roman"/>
          <w:sz w:val="24"/>
          <w:szCs w:val="24"/>
        </w:rPr>
        <w:t>в гр. Казанлък</w:t>
      </w:r>
      <w:r>
        <w:rPr>
          <w:rFonts w:ascii="Times New Roman" w:hAnsi="Times New Roman"/>
          <w:sz w:val="24"/>
          <w:szCs w:val="24"/>
        </w:rPr>
        <w:t xml:space="preserve"> </w:t>
      </w:r>
      <w:r w:rsidRPr="00C31EA8">
        <w:rPr>
          <w:rFonts w:ascii="Times New Roman" w:hAnsi="Times New Roman"/>
          <w:sz w:val="24"/>
          <w:szCs w:val="24"/>
        </w:rPr>
        <w:t>на 10.07.2018 г.,</w:t>
      </w:r>
      <w:r w:rsidRPr="008567F7">
        <w:rPr>
          <w:rFonts w:ascii="Times New Roman" w:hAnsi="Times New Roman"/>
          <w:sz w:val="24"/>
          <w:szCs w:val="24"/>
        </w:rPr>
        <w:t xml:space="preserve"> организиран от МЗХГ, във връзка със законодателни промени в областта на производството и преработването на маслодайната роза в България. В</w:t>
      </w:r>
      <w:r>
        <w:rPr>
          <w:rFonts w:ascii="Times New Roman" w:hAnsi="Times New Roman"/>
          <w:sz w:val="24"/>
          <w:szCs w:val="24"/>
        </w:rPr>
        <w:t xml:space="preserve"> срещата</w:t>
      </w:r>
      <w:r w:rsidRPr="008567F7">
        <w:rPr>
          <w:rFonts w:ascii="Times New Roman" w:hAnsi="Times New Roman"/>
          <w:sz w:val="24"/>
          <w:szCs w:val="24"/>
        </w:rPr>
        <w:t xml:space="preserve"> участваха представители на компетентните ведомства, контролни органи, представители на браншови организации, научната общност и медиите, на който представителите на браншови организации изразиха позиция</w:t>
      </w:r>
      <w:r>
        <w:rPr>
          <w:rFonts w:ascii="Times New Roman" w:hAnsi="Times New Roman"/>
          <w:sz w:val="24"/>
          <w:szCs w:val="24"/>
        </w:rPr>
        <w:t>та</w:t>
      </w:r>
      <w:r w:rsidRPr="008567F7">
        <w:rPr>
          <w:rFonts w:ascii="Times New Roman" w:hAnsi="Times New Roman"/>
          <w:sz w:val="24"/>
          <w:szCs w:val="24"/>
        </w:rPr>
        <w:t xml:space="preserve"> си в подкрепа на обединението на добрата съвместна работа за борба със „сивия сектор“ и активното им участие с повече правомощия и функции. От страна на компетентният орган е уточнено, че завишените санкции отговарят на възможните негативни последствия от </w:t>
      </w:r>
      <w:r w:rsidRPr="008567F7">
        <w:rPr>
          <w:rFonts w:ascii="Times New Roman" w:hAnsi="Times New Roman"/>
          <w:sz w:val="24"/>
          <w:szCs w:val="24"/>
        </w:rPr>
        <w:lastRenderedPageBreak/>
        <w:t xml:space="preserve">извършените нарушения, защото всяка опасност за компрометиране качеството на продуктите от маслодайна роза на пазара на ЕС или при износ за трети държави, създадена дори от един бизнес-оператор може да предизвика забрана за достъп до съответния пазар на всички български бизнес-оператори. </w:t>
      </w:r>
    </w:p>
    <w:p w:rsidR="00E54835" w:rsidRPr="00726C87" w:rsidRDefault="00E54835" w:rsidP="00C15FA6">
      <w:pPr>
        <w:spacing w:after="0" w:line="360" w:lineRule="auto"/>
        <w:jc w:val="both"/>
        <w:rPr>
          <w:rFonts w:ascii="Times New Roman" w:hAnsi="Times New Roman"/>
          <w:strike/>
          <w:sz w:val="24"/>
          <w:szCs w:val="24"/>
        </w:rPr>
      </w:pPr>
      <w:r w:rsidRPr="008567F7">
        <w:rPr>
          <w:rFonts w:ascii="Times New Roman" w:hAnsi="Times New Roman"/>
          <w:sz w:val="24"/>
          <w:szCs w:val="24"/>
        </w:rPr>
        <w:t>Следва да се отчете фактът, че в секторите на производство и преработка на маслодайна роза се характеризират с голям финансов поток, и заетите в него бизнес</w:t>
      </w:r>
      <w:r>
        <w:rPr>
          <w:rFonts w:ascii="Times New Roman" w:hAnsi="Times New Roman"/>
          <w:sz w:val="24"/>
          <w:szCs w:val="24"/>
        </w:rPr>
        <w:t>-</w:t>
      </w:r>
      <w:r w:rsidRPr="008567F7">
        <w:rPr>
          <w:rFonts w:ascii="Times New Roman" w:hAnsi="Times New Roman"/>
          <w:sz w:val="24"/>
          <w:szCs w:val="24"/>
        </w:rPr>
        <w:t xml:space="preserve"> оператори генерират финансов ресурс, който също заема съществена част от икономическото развитие на страната.</w:t>
      </w:r>
      <w:r w:rsidRPr="00726C87">
        <w:rPr>
          <w:rFonts w:ascii="Times New Roman" w:hAnsi="Times New Roman"/>
          <w:sz w:val="24"/>
          <w:szCs w:val="24"/>
        </w:rPr>
        <w:t xml:space="preserve"> </w:t>
      </w:r>
    </w:p>
    <w:p w:rsidR="00E54835" w:rsidRPr="008567F7" w:rsidRDefault="00E54835" w:rsidP="00C15FA6">
      <w:pPr>
        <w:pStyle w:val="Heading2"/>
        <w:jc w:val="both"/>
        <w:rPr>
          <w:rFonts w:ascii="Times New Roman" w:hAnsi="Times New Roman"/>
          <w:color w:val="auto"/>
          <w:sz w:val="24"/>
          <w:szCs w:val="24"/>
        </w:rPr>
      </w:pPr>
      <w:bookmarkStart w:id="50" w:name="bookmark33"/>
      <w:r w:rsidRPr="008567F7">
        <w:rPr>
          <w:rFonts w:ascii="Times New Roman" w:hAnsi="Times New Roman"/>
          <w:color w:val="auto"/>
          <w:sz w:val="24"/>
          <w:szCs w:val="24"/>
        </w:rPr>
        <w:t xml:space="preserve"> </w:t>
      </w:r>
      <w:bookmarkStart w:id="51" w:name="_Toc523821007"/>
      <w:r w:rsidRPr="008567F7">
        <w:rPr>
          <w:rFonts w:ascii="Times New Roman" w:hAnsi="Times New Roman"/>
          <w:color w:val="auto"/>
          <w:sz w:val="24"/>
          <w:szCs w:val="24"/>
        </w:rPr>
        <w:t>XI.1. Основни въпроси</w:t>
      </w:r>
      <w:bookmarkEnd w:id="51"/>
    </w:p>
    <w:p w:rsidR="00E54835" w:rsidRPr="008567F7" w:rsidRDefault="00E54835" w:rsidP="00C15FA6">
      <w:pPr>
        <w:spacing w:after="120" w:line="360" w:lineRule="auto"/>
        <w:jc w:val="both"/>
        <w:rPr>
          <w:rFonts w:ascii="Times New Roman" w:hAnsi="Times New Roman"/>
          <w:sz w:val="24"/>
          <w:szCs w:val="24"/>
        </w:rPr>
      </w:pPr>
      <w:r w:rsidRPr="008567F7">
        <w:rPr>
          <w:rFonts w:ascii="Times New Roman" w:hAnsi="Times New Roman"/>
          <w:sz w:val="24"/>
          <w:szCs w:val="24"/>
        </w:rPr>
        <w:t>В началния етап на извършване на настоящата предварителна цялостна оценка на въздействието, след определяне на заинтересованите страни беше изготвен Консултационният документ „</w:t>
      </w:r>
      <w:r w:rsidRPr="008567F7">
        <w:rPr>
          <w:rFonts w:ascii="Times New Roman" w:hAnsi="Times New Roman"/>
          <w:i/>
          <w:sz w:val="24"/>
          <w:szCs w:val="24"/>
        </w:rPr>
        <w:t>Въпросник във връзка с необходимостта от създаването на проект на закон за маслодайната роза</w:t>
      </w:r>
      <w:r w:rsidRPr="008567F7">
        <w:rPr>
          <w:rFonts w:ascii="Times New Roman" w:hAnsi="Times New Roman"/>
          <w:sz w:val="24"/>
          <w:szCs w:val="24"/>
        </w:rPr>
        <w:t>“, с включено описание на предложенията, които ще бъдат развити в проекта на Закон за маслодайната роза, включващо детайлно изложение на проблемите, целите поставени пред закона и очакваните резултати от реализирането им. Консултационният документ беше изпратен до браншовите организации, земеделските стопани, малките и средните предприятия</w:t>
      </w:r>
      <w:r>
        <w:rPr>
          <w:rFonts w:ascii="Times New Roman" w:hAnsi="Times New Roman"/>
          <w:sz w:val="24"/>
          <w:szCs w:val="24"/>
        </w:rPr>
        <w:t>,</w:t>
      </w:r>
      <w:r w:rsidRPr="008567F7">
        <w:rPr>
          <w:rFonts w:ascii="Times New Roman" w:hAnsi="Times New Roman"/>
          <w:sz w:val="24"/>
          <w:szCs w:val="24"/>
        </w:rPr>
        <w:t xml:space="preserve"> т.н. въпросник за извършване на „МСП-тест“ (т. 2 от приложените файлове) и др. Беше предоставена възможност на широк кръг от лица да изразят своето становище по предлаганите промени. </w:t>
      </w:r>
    </w:p>
    <w:p w:rsidR="00E54835" w:rsidRPr="008567F7" w:rsidRDefault="00E54835" w:rsidP="00C15FA6">
      <w:pPr>
        <w:pStyle w:val="Heading2"/>
        <w:jc w:val="both"/>
        <w:rPr>
          <w:rFonts w:ascii="Times New Roman" w:hAnsi="Times New Roman"/>
          <w:color w:val="auto"/>
          <w:sz w:val="24"/>
          <w:szCs w:val="24"/>
        </w:rPr>
      </w:pPr>
      <w:bookmarkStart w:id="52" w:name="_Toc523821008"/>
      <w:r w:rsidRPr="008567F7">
        <w:rPr>
          <w:rFonts w:ascii="Times New Roman" w:hAnsi="Times New Roman"/>
          <w:color w:val="auto"/>
          <w:sz w:val="24"/>
          <w:szCs w:val="24"/>
        </w:rPr>
        <w:t>XI.1. Приети предложения и обосновка за неприетите становища и предложения на заинтересованите страни</w:t>
      </w:r>
      <w:bookmarkEnd w:id="52"/>
    </w:p>
    <w:p w:rsidR="00E54835" w:rsidRPr="008567F7" w:rsidRDefault="00E54835" w:rsidP="00C15FA6">
      <w:pPr>
        <w:pStyle w:val="NoSpacing"/>
        <w:jc w:val="both"/>
        <w:rPr>
          <w:rFonts w:ascii="Times New Roman" w:hAnsi="Times New Roman"/>
          <w:sz w:val="24"/>
          <w:szCs w:val="24"/>
          <w:lang w:val="bg-BG"/>
        </w:rPr>
      </w:pP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В предоставения срок за предложения и становища по консултационния документ „</w:t>
      </w:r>
      <w:r w:rsidRPr="008567F7">
        <w:rPr>
          <w:rFonts w:ascii="Times New Roman" w:hAnsi="Times New Roman"/>
          <w:i/>
          <w:sz w:val="24"/>
          <w:szCs w:val="24"/>
        </w:rPr>
        <w:t>Въпросник във връзка с необходимостта от създаването на а закон за маслодайната роза“,</w:t>
      </w:r>
      <w:r w:rsidRPr="008567F7">
        <w:rPr>
          <w:rFonts w:ascii="Times New Roman" w:hAnsi="Times New Roman"/>
          <w:sz w:val="24"/>
          <w:szCs w:val="24"/>
        </w:rPr>
        <w:t xml:space="preserve"> бяха направени коментари и предложения, като се приеха следните предложения на бизнеса и браншовите неправителствени организации както следва:</w:t>
      </w:r>
    </w:p>
    <w:p w:rsidR="00E54835" w:rsidRPr="008567F7" w:rsidRDefault="00E54835" w:rsidP="00C15FA6">
      <w:pPr>
        <w:pStyle w:val="ListParagraph"/>
        <w:numPr>
          <w:ilvl w:val="0"/>
          <w:numId w:val="18"/>
        </w:numPr>
        <w:spacing w:line="360" w:lineRule="auto"/>
        <w:jc w:val="both"/>
        <w:rPr>
          <w:rFonts w:ascii="Times New Roman" w:hAnsi="Times New Roman"/>
          <w:sz w:val="24"/>
          <w:szCs w:val="24"/>
        </w:rPr>
      </w:pPr>
      <w:r w:rsidRPr="008567F7">
        <w:rPr>
          <w:rFonts w:ascii="Times New Roman" w:hAnsi="Times New Roman"/>
          <w:sz w:val="24"/>
          <w:szCs w:val="24"/>
        </w:rPr>
        <w:t xml:space="preserve">Към </w:t>
      </w:r>
      <w:r>
        <w:rPr>
          <w:rFonts w:ascii="Times New Roman" w:hAnsi="Times New Roman"/>
          <w:sz w:val="24"/>
          <w:szCs w:val="24"/>
        </w:rPr>
        <w:t>м</w:t>
      </w:r>
      <w:r w:rsidRPr="008567F7">
        <w:rPr>
          <w:rFonts w:ascii="Times New Roman" w:hAnsi="Times New Roman"/>
          <w:sz w:val="24"/>
          <w:szCs w:val="24"/>
        </w:rPr>
        <w:t>инистъра на земеделието, храните и горите да се създаде консултативен съвет за маслодайната роза, където да се решат ключови проблеми свързани с отглеждането и преработката на маслодайна роза (Българска национална асоциация етерични масла, парфюмерия и козметика (БНАЕМПК);</w:t>
      </w:r>
    </w:p>
    <w:p w:rsidR="00E54835" w:rsidRPr="008567F7" w:rsidRDefault="00E54835" w:rsidP="00C15FA6">
      <w:pPr>
        <w:pStyle w:val="ListParagraph"/>
        <w:numPr>
          <w:ilvl w:val="0"/>
          <w:numId w:val="18"/>
        </w:numPr>
        <w:spacing w:line="360" w:lineRule="auto"/>
        <w:jc w:val="both"/>
        <w:rPr>
          <w:rFonts w:ascii="Times New Roman" w:hAnsi="Times New Roman"/>
          <w:sz w:val="24"/>
          <w:szCs w:val="24"/>
        </w:rPr>
      </w:pPr>
      <w:r w:rsidRPr="008567F7">
        <w:rPr>
          <w:rFonts w:ascii="Times New Roman" w:hAnsi="Times New Roman"/>
          <w:sz w:val="24"/>
          <w:szCs w:val="24"/>
        </w:rPr>
        <w:t xml:space="preserve">В проекта на закон за маслодайната роза да бъде разписана разпоредба за правата и задълженията на браншовите неправителствени организации с дейност </w:t>
      </w:r>
      <w:r w:rsidRPr="008567F7">
        <w:rPr>
          <w:rFonts w:ascii="Times New Roman" w:hAnsi="Times New Roman"/>
          <w:sz w:val="24"/>
          <w:szCs w:val="24"/>
        </w:rPr>
        <w:lastRenderedPageBreak/>
        <w:t>в розопроизводство и розопреработването на цвят от маслодайна роза (</w:t>
      </w:r>
      <w:r w:rsidRPr="008567F7">
        <w:rPr>
          <w:rFonts w:ascii="Times New Roman" w:hAnsi="Times New Roman"/>
          <w:i/>
          <w:sz w:val="24"/>
          <w:szCs w:val="24"/>
        </w:rPr>
        <w:t>предложение от  Българска асоциация биопродукти, Българска национална асоциация етерични масла, парфюмерия и козметика (БНАЕМПК) и Българска национална асоциация етерични масла</w:t>
      </w:r>
      <w:r w:rsidRPr="008567F7">
        <w:rPr>
          <w:rFonts w:ascii="Times New Roman" w:hAnsi="Times New Roman"/>
          <w:sz w:val="24"/>
          <w:szCs w:val="24"/>
        </w:rPr>
        <w:t xml:space="preserve">); </w:t>
      </w:r>
    </w:p>
    <w:p w:rsidR="00E54835" w:rsidRPr="008567F7" w:rsidRDefault="00E54835" w:rsidP="00C15FA6">
      <w:pPr>
        <w:pStyle w:val="ListParagraph"/>
        <w:numPr>
          <w:ilvl w:val="0"/>
          <w:numId w:val="18"/>
        </w:numPr>
        <w:spacing w:line="360" w:lineRule="auto"/>
        <w:jc w:val="both"/>
        <w:rPr>
          <w:rFonts w:ascii="Times New Roman" w:hAnsi="Times New Roman"/>
          <w:bCs/>
          <w:sz w:val="24"/>
          <w:szCs w:val="24"/>
        </w:rPr>
      </w:pPr>
      <w:r w:rsidRPr="008567F7">
        <w:rPr>
          <w:rFonts w:ascii="Times New Roman" w:hAnsi="Times New Roman"/>
          <w:sz w:val="24"/>
          <w:szCs w:val="24"/>
        </w:rPr>
        <w:t xml:space="preserve">Включване на бялата маслодайна роза </w:t>
      </w:r>
      <w:proofErr w:type="spellStart"/>
      <w:r w:rsidRPr="008567F7">
        <w:rPr>
          <w:rFonts w:ascii="Times New Roman" w:hAnsi="Times New Roman"/>
          <w:sz w:val="24"/>
          <w:szCs w:val="24"/>
        </w:rPr>
        <w:t>Rosa</w:t>
      </w:r>
      <w:proofErr w:type="spellEnd"/>
      <w:r w:rsidRPr="008567F7">
        <w:rPr>
          <w:rFonts w:ascii="Times New Roman" w:hAnsi="Times New Roman"/>
          <w:sz w:val="24"/>
          <w:szCs w:val="24"/>
        </w:rPr>
        <w:t xml:space="preserve"> </w:t>
      </w:r>
      <w:proofErr w:type="spellStart"/>
      <w:r w:rsidRPr="008567F7">
        <w:rPr>
          <w:rFonts w:ascii="Times New Roman" w:hAnsi="Times New Roman"/>
          <w:sz w:val="24"/>
          <w:szCs w:val="24"/>
        </w:rPr>
        <w:t>alba</w:t>
      </w:r>
      <w:proofErr w:type="spellEnd"/>
      <w:r w:rsidRPr="008567F7">
        <w:rPr>
          <w:rFonts w:ascii="Times New Roman" w:hAnsi="Times New Roman"/>
          <w:sz w:val="24"/>
          <w:szCs w:val="24"/>
        </w:rPr>
        <w:t xml:space="preserve"> в обхвата на проекта на закона (</w:t>
      </w:r>
      <w:r w:rsidRPr="008567F7">
        <w:rPr>
          <w:rFonts w:ascii="Times New Roman" w:hAnsi="Times New Roman"/>
          <w:i/>
          <w:sz w:val="24"/>
          <w:szCs w:val="24"/>
        </w:rPr>
        <w:t>предложение на: Сдружение "Асоциация на розопроизводителите в България", Национален съюз на производителите на етерично-маслени култури в България и Сдружение „Обединение – Средногорие на розопроизводителите в България“)</w:t>
      </w:r>
    </w:p>
    <w:p w:rsidR="00E54835" w:rsidRPr="008567F7" w:rsidRDefault="00E54835" w:rsidP="00C15FA6">
      <w:pPr>
        <w:pStyle w:val="ListParagraph"/>
        <w:numPr>
          <w:ilvl w:val="0"/>
          <w:numId w:val="18"/>
        </w:numPr>
        <w:spacing w:after="0" w:line="360" w:lineRule="auto"/>
        <w:jc w:val="both"/>
        <w:rPr>
          <w:rFonts w:ascii="Times New Roman" w:hAnsi="Times New Roman"/>
          <w:sz w:val="24"/>
          <w:szCs w:val="24"/>
        </w:rPr>
      </w:pPr>
      <w:r w:rsidRPr="008567F7">
        <w:rPr>
          <w:rFonts w:ascii="Times New Roman" w:hAnsi="Times New Roman"/>
          <w:sz w:val="24"/>
          <w:szCs w:val="24"/>
        </w:rPr>
        <w:t>Въвеждане на договори за изкупуване на розов цвят сключен между розопроизводителите и розопреработвателите (</w:t>
      </w:r>
      <w:r w:rsidRPr="008567F7">
        <w:rPr>
          <w:rFonts w:ascii="Times New Roman" w:hAnsi="Times New Roman"/>
          <w:i/>
          <w:sz w:val="24"/>
          <w:szCs w:val="24"/>
        </w:rPr>
        <w:t>предложение от Българска асоциация биопродукти и Българска национална асоциация етерични масла, парфюмерия и козметика (БНАЕМПК)</w:t>
      </w:r>
      <w:r w:rsidRPr="008567F7">
        <w:rPr>
          <w:rFonts w:ascii="Times New Roman" w:hAnsi="Times New Roman"/>
          <w:sz w:val="24"/>
          <w:szCs w:val="24"/>
        </w:rPr>
        <w:t xml:space="preserve">; </w:t>
      </w:r>
    </w:p>
    <w:p w:rsidR="00E54835" w:rsidRPr="008567F7" w:rsidRDefault="00E54835" w:rsidP="00C15FA6">
      <w:pPr>
        <w:pStyle w:val="ListParagraph"/>
        <w:numPr>
          <w:ilvl w:val="0"/>
          <w:numId w:val="18"/>
        </w:numPr>
        <w:spacing w:after="0" w:line="360" w:lineRule="auto"/>
        <w:jc w:val="both"/>
        <w:rPr>
          <w:rFonts w:ascii="Times New Roman" w:hAnsi="Times New Roman"/>
          <w:sz w:val="24"/>
          <w:szCs w:val="24"/>
        </w:rPr>
      </w:pPr>
      <w:r w:rsidRPr="008567F7">
        <w:rPr>
          <w:rFonts w:ascii="Times New Roman" w:hAnsi="Times New Roman"/>
          <w:sz w:val="24"/>
          <w:szCs w:val="24"/>
        </w:rPr>
        <w:t xml:space="preserve">Изкупуването на цвят от маслодайна роза да се извършва директно в розоварната или в пункт на </w:t>
      </w:r>
      <w:proofErr w:type="spellStart"/>
      <w:r w:rsidRPr="008567F7">
        <w:rPr>
          <w:rFonts w:ascii="Times New Roman" w:hAnsi="Times New Roman"/>
          <w:sz w:val="24"/>
          <w:szCs w:val="24"/>
        </w:rPr>
        <w:t>преработвателя</w:t>
      </w:r>
      <w:proofErr w:type="spellEnd"/>
      <w:r w:rsidRPr="008567F7">
        <w:rPr>
          <w:rFonts w:ascii="Times New Roman" w:hAnsi="Times New Roman"/>
          <w:sz w:val="24"/>
          <w:szCs w:val="24"/>
        </w:rPr>
        <w:t xml:space="preserve"> (</w:t>
      </w:r>
      <w:r w:rsidRPr="008567F7">
        <w:rPr>
          <w:rFonts w:ascii="Times New Roman" w:hAnsi="Times New Roman"/>
          <w:i/>
          <w:sz w:val="24"/>
          <w:szCs w:val="24"/>
        </w:rPr>
        <w:t>предложение от Българска асоциация биопродукти и Българска национална асоциация етерични масла, парфюмерия и козметика (БНАЕМПК)</w:t>
      </w:r>
      <w:r w:rsidRPr="008567F7">
        <w:rPr>
          <w:rFonts w:ascii="Times New Roman" w:hAnsi="Times New Roman"/>
          <w:sz w:val="24"/>
          <w:szCs w:val="24"/>
        </w:rPr>
        <w:t xml:space="preserve">; </w:t>
      </w:r>
    </w:p>
    <w:p w:rsidR="00E54835" w:rsidRPr="008567F7" w:rsidRDefault="00E54835" w:rsidP="00C15FA6">
      <w:pPr>
        <w:pStyle w:val="ListParagraph"/>
        <w:numPr>
          <w:ilvl w:val="0"/>
          <w:numId w:val="18"/>
        </w:numPr>
        <w:spacing w:after="0" w:line="360" w:lineRule="auto"/>
        <w:jc w:val="both"/>
        <w:rPr>
          <w:rFonts w:ascii="Times New Roman" w:hAnsi="Times New Roman"/>
          <w:sz w:val="24"/>
          <w:szCs w:val="24"/>
        </w:rPr>
      </w:pPr>
      <w:r w:rsidRPr="008567F7">
        <w:rPr>
          <w:rFonts w:ascii="Times New Roman" w:hAnsi="Times New Roman"/>
          <w:sz w:val="24"/>
          <w:szCs w:val="24"/>
        </w:rPr>
        <w:t>Със заповед на кмета на населеното място да се определят и разрешават пунктовете за изкупуване на розов цвят (</w:t>
      </w:r>
      <w:r w:rsidRPr="008567F7">
        <w:rPr>
          <w:rFonts w:ascii="Times New Roman" w:hAnsi="Times New Roman"/>
          <w:i/>
          <w:sz w:val="24"/>
          <w:szCs w:val="24"/>
        </w:rPr>
        <w:t>предложение от  Българска асоциация биопродукти и Българска национална асоциация етерични масла, парфюмерия и козметика (БНАЕМПК)</w:t>
      </w:r>
      <w:r w:rsidRPr="008567F7">
        <w:rPr>
          <w:rFonts w:ascii="Times New Roman" w:hAnsi="Times New Roman"/>
          <w:sz w:val="24"/>
          <w:szCs w:val="24"/>
        </w:rPr>
        <w:t xml:space="preserve">; </w:t>
      </w:r>
    </w:p>
    <w:p w:rsidR="00E54835" w:rsidRPr="008567F7" w:rsidRDefault="00E54835" w:rsidP="00C15FA6">
      <w:pPr>
        <w:pStyle w:val="ListParagraph"/>
        <w:numPr>
          <w:ilvl w:val="0"/>
          <w:numId w:val="18"/>
        </w:numPr>
        <w:spacing w:after="0" w:line="360" w:lineRule="auto"/>
        <w:jc w:val="both"/>
        <w:rPr>
          <w:rFonts w:ascii="Times New Roman" w:hAnsi="Times New Roman"/>
          <w:sz w:val="24"/>
          <w:szCs w:val="24"/>
        </w:rPr>
      </w:pPr>
      <w:r w:rsidRPr="008567F7">
        <w:rPr>
          <w:rFonts w:ascii="Times New Roman" w:hAnsi="Times New Roman"/>
          <w:sz w:val="24"/>
          <w:szCs w:val="24"/>
        </w:rPr>
        <w:t>Въвеждане на забрана за бране и изкупуване на розов цвят извън определеният в заповедта на кмета на общината часови период и др. (</w:t>
      </w:r>
      <w:r w:rsidRPr="008567F7">
        <w:rPr>
          <w:rFonts w:ascii="Times New Roman" w:hAnsi="Times New Roman"/>
          <w:i/>
          <w:sz w:val="24"/>
          <w:szCs w:val="24"/>
        </w:rPr>
        <w:t>предложение от  Българска асоциация биопродукти и Българска национална асоциация етерични масла, парфюмерия и козметика (БНАЕМПК);</w:t>
      </w:r>
    </w:p>
    <w:p w:rsidR="00E54835" w:rsidRPr="008567F7" w:rsidRDefault="00E54835" w:rsidP="00C15FA6">
      <w:pPr>
        <w:pStyle w:val="ListParagraph"/>
        <w:numPr>
          <w:ilvl w:val="0"/>
          <w:numId w:val="18"/>
        </w:numPr>
        <w:spacing w:after="0" w:line="360" w:lineRule="auto"/>
        <w:jc w:val="both"/>
        <w:rPr>
          <w:rFonts w:ascii="Times New Roman" w:hAnsi="Times New Roman"/>
          <w:sz w:val="24"/>
          <w:szCs w:val="24"/>
        </w:rPr>
      </w:pPr>
      <w:r w:rsidRPr="008567F7">
        <w:rPr>
          <w:rFonts w:ascii="Times New Roman" w:hAnsi="Times New Roman"/>
          <w:sz w:val="24"/>
          <w:szCs w:val="24"/>
        </w:rPr>
        <w:t>Да се определи завишен размер на глобите и имуществените санкции (</w:t>
      </w:r>
      <w:r w:rsidRPr="008567F7">
        <w:rPr>
          <w:rFonts w:ascii="Times New Roman" w:hAnsi="Times New Roman"/>
          <w:i/>
          <w:sz w:val="24"/>
          <w:szCs w:val="24"/>
        </w:rPr>
        <w:t>предложение от  Българска асоциация биопродукти и Българска национална асоциация етерични масла, парфюмерия и козметика (БНАЕМПК)</w:t>
      </w:r>
      <w:r w:rsidRPr="008567F7">
        <w:rPr>
          <w:rFonts w:ascii="Times New Roman" w:hAnsi="Times New Roman"/>
          <w:sz w:val="24"/>
          <w:szCs w:val="24"/>
        </w:rPr>
        <w:t xml:space="preserve">; </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Структурата на бъдещия нормативен акт е въпрос на правна техника и същата ще бъде съобразена с изискванията на Закона за нормативните актове и Указ № 883 за прилагане на Закона за нормативните актове. По отношение на направените бележки и коментари по конкретни процедури, същите ще бъдат разгледани по време на обществената консултация по реда на чл. 26, ал. 3 и 4 от Закона за нормативните актове</w:t>
      </w:r>
      <w:r>
        <w:rPr>
          <w:rFonts w:ascii="Times New Roman" w:hAnsi="Times New Roman"/>
          <w:sz w:val="24"/>
          <w:szCs w:val="24"/>
        </w:rPr>
        <w:t>.</w:t>
      </w:r>
    </w:p>
    <w:p w:rsidR="00E54835" w:rsidRPr="008567F7" w:rsidRDefault="00E54835" w:rsidP="00C15FA6">
      <w:pPr>
        <w:pStyle w:val="Heading2"/>
        <w:jc w:val="both"/>
        <w:rPr>
          <w:rFonts w:ascii="Times New Roman" w:hAnsi="Times New Roman"/>
          <w:color w:val="auto"/>
          <w:sz w:val="24"/>
          <w:szCs w:val="24"/>
        </w:rPr>
      </w:pPr>
      <w:bookmarkStart w:id="53" w:name="_Toc523821009"/>
      <w:r w:rsidRPr="008567F7">
        <w:rPr>
          <w:rFonts w:ascii="Times New Roman" w:hAnsi="Times New Roman"/>
          <w:color w:val="auto"/>
          <w:sz w:val="24"/>
          <w:szCs w:val="24"/>
        </w:rPr>
        <w:lastRenderedPageBreak/>
        <w:t>XII.</w:t>
      </w:r>
      <w:r w:rsidRPr="008567F7">
        <w:rPr>
          <w:rFonts w:ascii="Times New Roman" w:hAnsi="Times New Roman"/>
          <w:b w:val="0"/>
          <w:bCs w:val="0"/>
          <w:color w:val="auto"/>
          <w:sz w:val="24"/>
          <w:szCs w:val="24"/>
        </w:rPr>
        <w:t xml:space="preserve"> </w:t>
      </w:r>
      <w:r w:rsidRPr="008567F7">
        <w:rPr>
          <w:rFonts w:ascii="Times New Roman" w:hAnsi="Times New Roman"/>
          <w:color w:val="auto"/>
          <w:sz w:val="24"/>
          <w:szCs w:val="24"/>
        </w:rPr>
        <w:t>Препоръчителен вариант и обосновка към него</w:t>
      </w:r>
      <w:bookmarkEnd w:id="53"/>
    </w:p>
    <w:bookmarkEnd w:id="50"/>
    <w:p w:rsidR="00E54835" w:rsidRPr="008567F7" w:rsidRDefault="00E54835" w:rsidP="00C15FA6">
      <w:pPr>
        <w:pStyle w:val="NoSpacing"/>
        <w:jc w:val="both"/>
        <w:rPr>
          <w:rFonts w:ascii="Times New Roman" w:hAnsi="Times New Roman"/>
          <w:sz w:val="24"/>
          <w:szCs w:val="24"/>
          <w:lang w:val="bg-BG"/>
        </w:rPr>
      </w:pPr>
    </w:p>
    <w:p w:rsidR="00E54835" w:rsidRPr="008567F7" w:rsidRDefault="00E54835" w:rsidP="00C15FA6">
      <w:pPr>
        <w:spacing w:after="120" w:line="360" w:lineRule="auto"/>
        <w:jc w:val="both"/>
        <w:rPr>
          <w:rFonts w:ascii="Times New Roman" w:hAnsi="Times New Roman"/>
          <w:sz w:val="24"/>
          <w:szCs w:val="24"/>
        </w:rPr>
      </w:pPr>
      <w:r w:rsidRPr="008567F7">
        <w:rPr>
          <w:rFonts w:ascii="Times New Roman" w:hAnsi="Times New Roman"/>
          <w:iCs/>
          <w:sz w:val="24"/>
          <w:szCs w:val="24"/>
        </w:rPr>
        <w:t xml:space="preserve">Въз основа на анализа на възможните варианти за действие за постигане на заложените цели и сравнението на техните потенциални въздействия като най-ефективен в постигането на заложените цели е определен Вариант 3 </w:t>
      </w:r>
      <w:r w:rsidRPr="008567F7">
        <w:rPr>
          <w:rFonts w:ascii="Times New Roman" w:hAnsi="Times New Roman"/>
          <w:bCs/>
          <w:iCs/>
          <w:sz w:val="24"/>
          <w:szCs w:val="24"/>
        </w:rPr>
        <w:t>„</w:t>
      </w:r>
      <w:r w:rsidRPr="008567F7">
        <w:rPr>
          <w:rFonts w:ascii="Times New Roman" w:hAnsi="Times New Roman"/>
          <w:iCs/>
          <w:sz w:val="24"/>
          <w:szCs w:val="24"/>
        </w:rPr>
        <w:t>Приемане на проект на Закон за маслодайната роза</w:t>
      </w:r>
      <w:r w:rsidRPr="008567F7">
        <w:rPr>
          <w:rFonts w:ascii="Times New Roman" w:hAnsi="Times New Roman"/>
          <w:bCs/>
          <w:iCs/>
          <w:sz w:val="24"/>
          <w:szCs w:val="24"/>
        </w:rPr>
        <w:t>“</w:t>
      </w:r>
      <w:r w:rsidRPr="008567F7">
        <w:rPr>
          <w:rFonts w:ascii="Times New Roman" w:hAnsi="Times New Roman"/>
          <w:iCs/>
          <w:sz w:val="24"/>
          <w:szCs w:val="24"/>
        </w:rPr>
        <w:t xml:space="preserve">. Този вариант е единственият, който в еднаква степен ще допринесе за решаването на всеки от идентифицираните проблеми и в най-висока степен ще постигне всяка от поставените цели. На база на отговорите от т. нар. МСП-тест, може да се приеме, че промените при осъществяване на Вариант 3, са приемливи за повечето МСП. </w:t>
      </w:r>
      <w:r w:rsidRPr="008567F7">
        <w:rPr>
          <w:rFonts w:ascii="Times New Roman" w:hAnsi="Times New Roman"/>
          <w:sz w:val="24"/>
          <w:szCs w:val="24"/>
        </w:rPr>
        <w:t>По своята същност в проекта на законът се създава хоризонтална рамка, с което се систематизира нормативната уредба на управлението и контрола в производството и преработването</w:t>
      </w:r>
      <w:r w:rsidRPr="008567F7">
        <w:rPr>
          <w:rFonts w:ascii="Times New Roman" w:hAnsi="Times New Roman"/>
          <w:sz w:val="24"/>
          <w:szCs w:val="24"/>
          <w:lang w:eastAsia="bg-BG"/>
        </w:rPr>
        <w:t xml:space="preserve"> на </w:t>
      </w:r>
      <w:r w:rsidRPr="008567F7">
        <w:rPr>
          <w:rFonts w:ascii="Times New Roman" w:hAnsi="Times New Roman"/>
          <w:sz w:val="24"/>
          <w:szCs w:val="24"/>
        </w:rPr>
        <w:t>маслодайна роза. Приемането на закона няма да доведе до допълнителни разходи по бюджета на ведомствата, провеждащи държавната политика и/или контрола, тъй като не налага създаването на нови структури, нито въвежда нови правомощия или задължения, но оптимизира работата и функциите на структурите на действащите към момента. Предложеният законопроект няма да доведе до преки разходи за приспособяване на предприятията към новите изисквания. В резултат от приемането на проектозакона няма да има икономически, социални и екологични негативни въздействия. С влизането в сила на закона се очаква да се улесни по-нататъшното адаптиране на българското законодателство свързано с производството и преработването на маслодайна роза, следвайки примера на ЕС за създаване на единна правна рамка.</w:t>
      </w:r>
    </w:p>
    <w:p w:rsidR="00E54835" w:rsidRPr="008567F7" w:rsidRDefault="00E54835" w:rsidP="00C15FA6">
      <w:pPr>
        <w:pStyle w:val="Heading2"/>
        <w:jc w:val="both"/>
        <w:rPr>
          <w:rFonts w:ascii="Times New Roman" w:hAnsi="Times New Roman"/>
          <w:color w:val="auto"/>
          <w:sz w:val="24"/>
          <w:szCs w:val="24"/>
        </w:rPr>
      </w:pPr>
      <w:bookmarkStart w:id="54" w:name="_Toc523821010"/>
      <w:bookmarkStart w:id="55" w:name="bookmark34"/>
      <w:r w:rsidRPr="008567F7">
        <w:rPr>
          <w:rFonts w:ascii="Times New Roman" w:hAnsi="Times New Roman"/>
          <w:color w:val="auto"/>
          <w:sz w:val="24"/>
          <w:szCs w:val="24"/>
        </w:rPr>
        <w:t>XIII. Варианти за потенциални въздействия върху МСП</w:t>
      </w:r>
      <w:bookmarkEnd w:id="54"/>
      <w:r w:rsidRPr="008567F7">
        <w:rPr>
          <w:rFonts w:ascii="Times New Roman" w:hAnsi="Times New Roman"/>
          <w:color w:val="auto"/>
          <w:sz w:val="24"/>
          <w:szCs w:val="24"/>
        </w:rPr>
        <w:t xml:space="preserve"> </w:t>
      </w:r>
    </w:p>
    <w:p w:rsidR="00E54835" w:rsidRPr="008567F7" w:rsidRDefault="00E54835" w:rsidP="00C15FA6">
      <w:pPr>
        <w:pStyle w:val="NoSpacing"/>
        <w:jc w:val="both"/>
        <w:rPr>
          <w:rFonts w:ascii="Times New Roman" w:hAnsi="Times New Roman"/>
          <w:sz w:val="24"/>
          <w:szCs w:val="24"/>
          <w:lang w:val="bg-BG"/>
        </w:rPr>
      </w:pPr>
    </w:p>
    <w:p w:rsidR="00E54835" w:rsidRDefault="00E54835" w:rsidP="00C15FA6">
      <w:pPr>
        <w:spacing w:after="120" w:line="360" w:lineRule="auto"/>
        <w:jc w:val="both"/>
        <w:rPr>
          <w:rFonts w:ascii="Times New Roman" w:hAnsi="Times New Roman"/>
          <w:iCs/>
          <w:sz w:val="24"/>
          <w:szCs w:val="24"/>
        </w:rPr>
      </w:pPr>
      <w:r w:rsidRPr="008567F7">
        <w:rPr>
          <w:rFonts w:ascii="Times New Roman" w:hAnsi="Times New Roman"/>
          <w:iCs/>
          <w:sz w:val="24"/>
          <w:szCs w:val="24"/>
        </w:rPr>
        <w:t xml:space="preserve">Въз основа на анализа на възможните варианти за действие за постигане на заложените цели и сравнението на техните потенциални въздействия като най-ефективен в постигането на заложените цели е определен Вариант 3 </w:t>
      </w:r>
      <w:r w:rsidRPr="008567F7">
        <w:rPr>
          <w:rFonts w:ascii="Times New Roman" w:hAnsi="Times New Roman"/>
          <w:bCs/>
          <w:iCs/>
          <w:sz w:val="24"/>
          <w:szCs w:val="24"/>
        </w:rPr>
        <w:t>„</w:t>
      </w:r>
      <w:r w:rsidRPr="008567F7">
        <w:rPr>
          <w:rFonts w:ascii="Times New Roman" w:hAnsi="Times New Roman"/>
          <w:iCs/>
          <w:sz w:val="24"/>
          <w:szCs w:val="24"/>
        </w:rPr>
        <w:t>Приемане на проект на Закон за маслодайната роза</w:t>
      </w:r>
      <w:r w:rsidRPr="008567F7">
        <w:rPr>
          <w:rFonts w:ascii="Times New Roman" w:hAnsi="Times New Roman"/>
          <w:bCs/>
          <w:iCs/>
          <w:sz w:val="24"/>
          <w:szCs w:val="24"/>
        </w:rPr>
        <w:t>“</w:t>
      </w:r>
      <w:r w:rsidRPr="008567F7">
        <w:rPr>
          <w:rFonts w:ascii="Times New Roman" w:hAnsi="Times New Roman"/>
          <w:iCs/>
          <w:sz w:val="24"/>
          <w:szCs w:val="24"/>
        </w:rPr>
        <w:t xml:space="preserve">. Този вариант е единственият, който в еднаква степен ще допринесе за решаването на всеки от идентифицираните проблеми и в най-висока степен ще постигне всяка от поставените цели. На база на отговорите от т. нар. МСП-тест, може да се приеме, че промените при осъществяване на Вариант 3, са приемливи за значителна част на МСП. </w:t>
      </w:r>
    </w:p>
    <w:p w:rsidR="00E54835" w:rsidRDefault="00E54835" w:rsidP="00C31EA8">
      <w:pPr>
        <w:spacing w:before="100" w:beforeAutospacing="1" w:after="0" w:line="360" w:lineRule="auto"/>
        <w:rPr>
          <w:rFonts w:ascii="Times New Roman" w:hAnsi="Times New Roman"/>
          <w:b/>
          <w:sz w:val="24"/>
          <w:szCs w:val="24"/>
        </w:rPr>
      </w:pPr>
      <w:bookmarkStart w:id="56" w:name="_Toc523821011"/>
      <w:r w:rsidRPr="00C31EA8">
        <w:rPr>
          <w:rFonts w:ascii="Times New Roman" w:hAnsi="Times New Roman"/>
          <w:b/>
          <w:sz w:val="24"/>
          <w:szCs w:val="24"/>
        </w:rPr>
        <w:t>Разпределение на анкетираните стопанства по производствено направление</w:t>
      </w:r>
    </w:p>
    <w:p w:rsidR="00E54835" w:rsidRPr="00C31EA8" w:rsidRDefault="00E345E9" w:rsidP="00536D3B">
      <w:pPr>
        <w:pStyle w:val="NoSpacing"/>
      </w:pPr>
      <w:r>
        <w:rPr>
          <w:noProof/>
        </w:rPr>
        <w:lastRenderedPageBreak/>
        <w:drawing>
          <wp:inline distT="0" distB="0" distL="0" distR="0">
            <wp:extent cx="5508625" cy="2048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625" cy="2048510"/>
                    </a:xfrm>
                    <a:prstGeom prst="rect">
                      <a:avLst/>
                    </a:prstGeom>
                    <a:noFill/>
                    <a:ln>
                      <a:noFill/>
                    </a:ln>
                  </pic:spPr>
                </pic:pic>
              </a:graphicData>
            </a:graphic>
          </wp:inline>
        </w:drawing>
      </w:r>
    </w:p>
    <w:p w:rsidR="00E54835" w:rsidRDefault="00E54835" w:rsidP="00536D3B">
      <w:pPr>
        <w:spacing w:before="100" w:beforeAutospacing="1" w:after="120" w:line="360" w:lineRule="auto"/>
        <w:jc w:val="both"/>
        <w:rPr>
          <w:rFonts w:ascii="Times New Roman" w:hAnsi="Times New Roman"/>
          <w:sz w:val="24"/>
          <w:szCs w:val="24"/>
        </w:rPr>
      </w:pPr>
      <w:r w:rsidRPr="00536D3B">
        <w:rPr>
          <w:rFonts w:ascii="Times New Roman" w:hAnsi="Times New Roman"/>
          <w:sz w:val="24"/>
          <w:szCs w:val="24"/>
        </w:rPr>
        <w:t xml:space="preserve">От проучването е установено, че </w:t>
      </w:r>
      <w:r>
        <w:rPr>
          <w:rFonts w:ascii="Times New Roman" w:hAnsi="Times New Roman"/>
          <w:sz w:val="24"/>
          <w:szCs w:val="24"/>
          <w:lang w:val="ru-RU"/>
        </w:rPr>
        <w:t>81</w:t>
      </w:r>
      <w:r w:rsidRPr="00536D3B">
        <w:rPr>
          <w:rFonts w:ascii="Times New Roman" w:hAnsi="Times New Roman"/>
          <w:sz w:val="24"/>
          <w:szCs w:val="24"/>
          <w:lang w:val="ru-RU"/>
        </w:rPr>
        <w:t>.9</w:t>
      </w:r>
      <w:r w:rsidRPr="00536D3B">
        <w:rPr>
          <w:rFonts w:ascii="Times New Roman" w:hAnsi="Times New Roman"/>
          <w:sz w:val="24"/>
          <w:szCs w:val="24"/>
        </w:rPr>
        <w:t xml:space="preserve">% от анкетираните считат, че е необходимо да се включи в обхвата на проект на Закон за маслодайната роза отглеждането на казанлъшката маслодайна роза - </w:t>
      </w:r>
      <w:proofErr w:type="spellStart"/>
      <w:r w:rsidRPr="00FD0974">
        <w:rPr>
          <w:rFonts w:ascii="Times New Roman" w:hAnsi="Times New Roman"/>
          <w:i/>
          <w:sz w:val="24"/>
          <w:szCs w:val="24"/>
        </w:rPr>
        <w:t>Rosa</w:t>
      </w:r>
      <w:proofErr w:type="spellEnd"/>
      <w:r w:rsidRPr="00FD0974">
        <w:rPr>
          <w:rFonts w:ascii="Times New Roman" w:hAnsi="Times New Roman"/>
          <w:i/>
          <w:sz w:val="24"/>
          <w:szCs w:val="24"/>
        </w:rPr>
        <w:t xml:space="preserve"> </w:t>
      </w:r>
      <w:proofErr w:type="spellStart"/>
      <w:r w:rsidRPr="00FD0974">
        <w:rPr>
          <w:rFonts w:ascii="Times New Roman" w:hAnsi="Times New Roman"/>
          <w:i/>
          <w:sz w:val="24"/>
          <w:szCs w:val="24"/>
        </w:rPr>
        <w:t>damascena</w:t>
      </w:r>
      <w:proofErr w:type="spellEnd"/>
      <w:r w:rsidRPr="00FD0974">
        <w:rPr>
          <w:rFonts w:ascii="Times New Roman" w:hAnsi="Times New Roman"/>
          <w:i/>
          <w:sz w:val="24"/>
          <w:szCs w:val="24"/>
        </w:rPr>
        <w:t xml:space="preserve"> </w:t>
      </w:r>
      <w:proofErr w:type="spellStart"/>
      <w:r w:rsidRPr="00FD0974">
        <w:rPr>
          <w:rFonts w:ascii="Times New Roman" w:hAnsi="Times New Roman"/>
          <w:i/>
          <w:sz w:val="24"/>
          <w:szCs w:val="24"/>
        </w:rPr>
        <w:t>trigintipetalla</w:t>
      </w:r>
      <w:proofErr w:type="spellEnd"/>
      <w:r w:rsidRPr="00536D3B">
        <w:rPr>
          <w:rFonts w:ascii="Times New Roman" w:hAnsi="Times New Roman"/>
          <w:sz w:val="24"/>
          <w:szCs w:val="24"/>
        </w:rPr>
        <w:t xml:space="preserve"> (</w:t>
      </w:r>
      <w:proofErr w:type="spellStart"/>
      <w:r w:rsidRPr="00FD0974">
        <w:rPr>
          <w:rFonts w:ascii="Times New Roman" w:hAnsi="Times New Roman"/>
          <w:i/>
          <w:sz w:val="24"/>
          <w:szCs w:val="24"/>
        </w:rPr>
        <w:t>Rosa</w:t>
      </w:r>
      <w:proofErr w:type="spellEnd"/>
      <w:r w:rsidRPr="00FD0974">
        <w:rPr>
          <w:rFonts w:ascii="Times New Roman" w:hAnsi="Times New Roman"/>
          <w:i/>
          <w:sz w:val="24"/>
          <w:szCs w:val="24"/>
        </w:rPr>
        <w:t xml:space="preserve"> </w:t>
      </w:r>
      <w:proofErr w:type="spellStart"/>
      <w:r w:rsidRPr="00FD0974">
        <w:rPr>
          <w:rFonts w:ascii="Times New Roman" w:hAnsi="Times New Roman"/>
          <w:i/>
          <w:sz w:val="24"/>
          <w:szCs w:val="24"/>
        </w:rPr>
        <w:t>damascena</w:t>
      </w:r>
      <w:proofErr w:type="spellEnd"/>
      <w:r w:rsidRPr="00FD0974">
        <w:rPr>
          <w:rFonts w:ascii="Times New Roman" w:hAnsi="Times New Roman"/>
          <w:i/>
          <w:sz w:val="24"/>
          <w:szCs w:val="24"/>
        </w:rPr>
        <w:t xml:space="preserve"> </w:t>
      </w:r>
      <w:proofErr w:type="spellStart"/>
      <w:r w:rsidRPr="00FD0974">
        <w:rPr>
          <w:rFonts w:ascii="Times New Roman" w:hAnsi="Times New Roman"/>
          <w:i/>
          <w:sz w:val="24"/>
          <w:szCs w:val="24"/>
        </w:rPr>
        <w:t>var</w:t>
      </w:r>
      <w:proofErr w:type="spellEnd"/>
      <w:r w:rsidRPr="00FD0974">
        <w:rPr>
          <w:rFonts w:ascii="Times New Roman" w:hAnsi="Times New Roman"/>
          <w:i/>
          <w:sz w:val="24"/>
          <w:szCs w:val="24"/>
        </w:rPr>
        <w:t xml:space="preserve">. </w:t>
      </w:r>
      <w:proofErr w:type="spellStart"/>
      <w:r w:rsidRPr="00FD0974">
        <w:rPr>
          <w:rFonts w:ascii="Times New Roman" w:hAnsi="Times New Roman"/>
          <w:i/>
          <w:sz w:val="24"/>
          <w:szCs w:val="24"/>
        </w:rPr>
        <w:t>kazanlika</w:t>
      </w:r>
      <w:proofErr w:type="spellEnd"/>
      <w:r w:rsidRPr="00536D3B">
        <w:rPr>
          <w:rFonts w:ascii="Times New Roman" w:hAnsi="Times New Roman"/>
          <w:sz w:val="24"/>
          <w:szCs w:val="24"/>
        </w:rPr>
        <w:t>)</w:t>
      </w:r>
      <w:r>
        <w:rPr>
          <w:rFonts w:ascii="Times New Roman" w:hAnsi="Times New Roman"/>
          <w:sz w:val="24"/>
          <w:szCs w:val="24"/>
        </w:rPr>
        <w:t>. От анкетираните 67 стопанства, 49</w:t>
      </w:r>
      <w:r w:rsidRPr="00536D3B">
        <w:rPr>
          <w:rFonts w:ascii="Times New Roman" w:hAnsi="Times New Roman"/>
          <w:sz w:val="24"/>
          <w:szCs w:val="24"/>
        </w:rPr>
        <w:t xml:space="preserve"> % подкрепят идеята </w:t>
      </w:r>
      <w:r>
        <w:rPr>
          <w:rFonts w:ascii="Times New Roman" w:hAnsi="Times New Roman"/>
          <w:sz w:val="24"/>
          <w:szCs w:val="24"/>
        </w:rPr>
        <w:t>в</w:t>
      </w:r>
      <w:r w:rsidRPr="00536D3B">
        <w:rPr>
          <w:rFonts w:ascii="Times New Roman" w:hAnsi="Times New Roman"/>
          <w:sz w:val="24"/>
          <w:szCs w:val="24"/>
        </w:rPr>
        <w:t xml:space="preserve"> обхвата на Закон за маслодайната роза, </w:t>
      </w:r>
      <w:r>
        <w:rPr>
          <w:rFonts w:ascii="Times New Roman" w:hAnsi="Times New Roman"/>
          <w:sz w:val="24"/>
          <w:szCs w:val="24"/>
        </w:rPr>
        <w:t xml:space="preserve">да </w:t>
      </w:r>
      <w:r w:rsidRPr="00536D3B">
        <w:rPr>
          <w:rFonts w:ascii="Times New Roman" w:hAnsi="Times New Roman"/>
          <w:sz w:val="24"/>
          <w:szCs w:val="24"/>
        </w:rPr>
        <w:t xml:space="preserve">се </w:t>
      </w:r>
      <w:r>
        <w:rPr>
          <w:rFonts w:ascii="Times New Roman" w:hAnsi="Times New Roman"/>
          <w:sz w:val="24"/>
          <w:szCs w:val="24"/>
        </w:rPr>
        <w:t xml:space="preserve">включи и </w:t>
      </w:r>
      <w:r w:rsidRPr="00536D3B">
        <w:rPr>
          <w:rFonts w:ascii="Times New Roman" w:hAnsi="Times New Roman"/>
          <w:sz w:val="24"/>
          <w:szCs w:val="24"/>
        </w:rPr>
        <w:t xml:space="preserve">отглеждането на бялата маслодайна роза от вида  </w:t>
      </w:r>
      <w:proofErr w:type="spellStart"/>
      <w:r w:rsidRPr="00536D3B">
        <w:rPr>
          <w:rFonts w:ascii="Times New Roman" w:hAnsi="Times New Roman"/>
          <w:sz w:val="24"/>
          <w:szCs w:val="24"/>
        </w:rPr>
        <w:t>Rosa</w:t>
      </w:r>
      <w:proofErr w:type="spellEnd"/>
      <w:r w:rsidRPr="00536D3B">
        <w:rPr>
          <w:rFonts w:ascii="Times New Roman" w:hAnsi="Times New Roman"/>
          <w:sz w:val="24"/>
          <w:szCs w:val="24"/>
        </w:rPr>
        <w:t xml:space="preserve"> </w:t>
      </w:r>
      <w:proofErr w:type="spellStart"/>
      <w:r w:rsidRPr="00536D3B">
        <w:rPr>
          <w:rFonts w:ascii="Times New Roman" w:hAnsi="Times New Roman"/>
          <w:sz w:val="24"/>
          <w:szCs w:val="24"/>
        </w:rPr>
        <w:t>alba</w:t>
      </w:r>
      <w:proofErr w:type="spellEnd"/>
      <w:r>
        <w:rPr>
          <w:rFonts w:ascii="Times New Roman" w:hAnsi="Times New Roman"/>
          <w:sz w:val="24"/>
          <w:szCs w:val="24"/>
        </w:rPr>
        <w:t xml:space="preserve">, като възможност за предоставяне по богато разнообразие от розово масло като: розово масло само от бяла маслодайна роза, розово масло от </w:t>
      </w:r>
      <w:proofErr w:type="spellStart"/>
      <w:r w:rsidRPr="00536D3B">
        <w:rPr>
          <w:rFonts w:ascii="Times New Roman" w:hAnsi="Times New Roman"/>
          <w:sz w:val="24"/>
          <w:szCs w:val="24"/>
        </w:rPr>
        <w:t>Rosa</w:t>
      </w:r>
      <w:proofErr w:type="spellEnd"/>
      <w:r w:rsidRPr="00536D3B">
        <w:rPr>
          <w:rFonts w:ascii="Times New Roman" w:hAnsi="Times New Roman"/>
          <w:sz w:val="24"/>
          <w:szCs w:val="24"/>
        </w:rPr>
        <w:t xml:space="preserve"> </w:t>
      </w:r>
      <w:proofErr w:type="spellStart"/>
      <w:r w:rsidRPr="00536D3B">
        <w:rPr>
          <w:rFonts w:ascii="Times New Roman" w:hAnsi="Times New Roman"/>
          <w:sz w:val="24"/>
          <w:szCs w:val="24"/>
        </w:rPr>
        <w:t>damascena</w:t>
      </w:r>
      <w:proofErr w:type="spellEnd"/>
      <w:r w:rsidRPr="00536D3B">
        <w:rPr>
          <w:rFonts w:ascii="Times New Roman" w:hAnsi="Times New Roman"/>
          <w:sz w:val="24"/>
          <w:szCs w:val="24"/>
        </w:rPr>
        <w:t xml:space="preserve"> </w:t>
      </w:r>
      <w:r>
        <w:rPr>
          <w:rFonts w:ascii="Times New Roman" w:hAnsi="Times New Roman"/>
          <w:sz w:val="24"/>
          <w:szCs w:val="24"/>
        </w:rPr>
        <w:t xml:space="preserve"> или розово масло смес от двете маслодайни рози, което е и традиционното розово масло т.н. „визитна картичка на България“ през годините.</w:t>
      </w:r>
    </w:p>
    <w:p w:rsidR="00E54835" w:rsidRDefault="00E54835" w:rsidP="00780BFA">
      <w:pPr>
        <w:spacing w:before="100" w:beforeAutospacing="1" w:after="120" w:line="360" w:lineRule="auto"/>
        <w:jc w:val="both"/>
        <w:rPr>
          <w:rFonts w:ascii="Times New Roman" w:hAnsi="Times New Roman"/>
          <w:sz w:val="24"/>
          <w:szCs w:val="24"/>
        </w:rPr>
      </w:pPr>
      <w:r>
        <w:rPr>
          <w:rFonts w:ascii="Times New Roman" w:hAnsi="Times New Roman"/>
          <w:sz w:val="24"/>
          <w:szCs w:val="24"/>
        </w:rPr>
        <w:t xml:space="preserve">При обобщение на резултатите от отговорилите 66 стопанства  53 % подкрепят идеята в </w:t>
      </w:r>
      <w:r w:rsidRPr="008B66C3">
        <w:rPr>
          <w:rFonts w:ascii="Times New Roman" w:hAnsi="Times New Roman"/>
          <w:sz w:val="24"/>
          <w:szCs w:val="24"/>
        </w:rPr>
        <w:t xml:space="preserve">Закона за маслодайната роза да се предоставя възможност за производство на розово масло от бяла маслодайна роза  </w:t>
      </w:r>
      <w:proofErr w:type="spellStart"/>
      <w:r w:rsidRPr="008B66C3">
        <w:rPr>
          <w:rFonts w:ascii="Times New Roman" w:hAnsi="Times New Roman"/>
          <w:sz w:val="24"/>
          <w:szCs w:val="24"/>
        </w:rPr>
        <w:t>Rosa</w:t>
      </w:r>
      <w:proofErr w:type="spellEnd"/>
      <w:r w:rsidRPr="008B66C3">
        <w:rPr>
          <w:rFonts w:ascii="Times New Roman" w:hAnsi="Times New Roman"/>
          <w:sz w:val="24"/>
          <w:szCs w:val="24"/>
        </w:rPr>
        <w:t xml:space="preserve"> </w:t>
      </w:r>
      <w:proofErr w:type="spellStart"/>
      <w:r w:rsidRPr="008B66C3">
        <w:rPr>
          <w:rFonts w:ascii="Times New Roman" w:hAnsi="Times New Roman"/>
          <w:sz w:val="24"/>
          <w:szCs w:val="24"/>
        </w:rPr>
        <w:t>alba</w:t>
      </w:r>
      <w:proofErr w:type="spellEnd"/>
      <w:r>
        <w:rPr>
          <w:rFonts w:ascii="Times New Roman" w:hAnsi="Times New Roman"/>
          <w:sz w:val="24"/>
          <w:szCs w:val="24"/>
        </w:rPr>
        <w:t xml:space="preserve">. </w:t>
      </w:r>
    </w:p>
    <w:p w:rsidR="00E54835" w:rsidRDefault="00E54835" w:rsidP="00536D3B">
      <w:pPr>
        <w:spacing w:before="100" w:beforeAutospacing="1" w:after="120" w:line="360" w:lineRule="auto"/>
        <w:jc w:val="both"/>
        <w:rPr>
          <w:rFonts w:ascii="Times New Roman" w:hAnsi="Times New Roman"/>
          <w:sz w:val="24"/>
          <w:szCs w:val="24"/>
        </w:rPr>
      </w:pPr>
      <w:r w:rsidRPr="00536D3B">
        <w:rPr>
          <w:rFonts w:ascii="Times New Roman" w:hAnsi="Times New Roman"/>
          <w:sz w:val="24"/>
          <w:szCs w:val="24"/>
        </w:rPr>
        <w:t xml:space="preserve">Силна подкрепа </w:t>
      </w:r>
      <w:r>
        <w:rPr>
          <w:rFonts w:ascii="Times New Roman" w:hAnsi="Times New Roman"/>
          <w:sz w:val="24"/>
          <w:szCs w:val="24"/>
        </w:rPr>
        <w:t xml:space="preserve">90 % от анкетираните подкрепят идеята </w:t>
      </w:r>
      <w:r w:rsidRPr="00536D3B">
        <w:rPr>
          <w:rFonts w:ascii="Times New Roman" w:hAnsi="Times New Roman"/>
          <w:sz w:val="24"/>
          <w:szCs w:val="24"/>
        </w:rPr>
        <w:t>да се създаде и поддържа национален публичен регистър на розопроизводителите и розопреработвателите на маслодайна роза в България</w:t>
      </w:r>
      <w:r>
        <w:rPr>
          <w:rFonts w:ascii="Times New Roman" w:hAnsi="Times New Roman"/>
          <w:sz w:val="24"/>
          <w:szCs w:val="24"/>
        </w:rPr>
        <w:t xml:space="preserve">, а </w:t>
      </w:r>
      <w:r w:rsidRPr="00536D3B">
        <w:rPr>
          <w:rFonts w:ascii="Times New Roman" w:hAnsi="Times New Roman"/>
          <w:sz w:val="24"/>
          <w:szCs w:val="24"/>
        </w:rPr>
        <w:t>8</w:t>
      </w:r>
      <w:r>
        <w:rPr>
          <w:rFonts w:ascii="Times New Roman" w:hAnsi="Times New Roman"/>
          <w:sz w:val="24"/>
          <w:szCs w:val="24"/>
        </w:rPr>
        <w:t>3%</w:t>
      </w:r>
      <w:r w:rsidRPr="00536D3B">
        <w:rPr>
          <w:rFonts w:ascii="Times New Roman" w:hAnsi="Times New Roman"/>
          <w:sz w:val="24"/>
          <w:szCs w:val="24"/>
        </w:rPr>
        <w:t xml:space="preserve"> е отчетен от страна н</w:t>
      </w:r>
      <w:r>
        <w:rPr>
          <w:rFonts w:ascii="Times New Roman" w:hAnsi="Times New Roman"/>
          <w:sz w:val="24"/>
          <w:szCs w:val="24"/>
        </w:rPr>
        <w:t xml:space="preserve">а МСП по отношение на идеята </w:t>
      </w:r>
      <w:r w:rsidRPr="00536D3B">
        <w:rPr>
          <w:rFonts w:ascii="Times New Roman" w:hAnsi="Times New Roman"/>
          <w:sz w:val="24"/>
          <w:szCs w:val="24"/>
        </w:rPr>
        <w:t>изкупуването на цвят от маслодайна роза, да бъде само от регистрирани розопроизводители, които отглеждат маслодайна роза и които ще бъдат включени в националния публичен регистър</w:t>
      </w:r>
      <w:r>
        <w:rPr>
          <w:rFonts w:ascii="Times New Roman" w:hAnsi="Times New Roman"/>
          <w:sz w:val="24"/>
          <w:szCs w:val="24"/>
        </w:rPr>
        <w:t>.</w:t>
      </w:r>
    </w:p>
    <w:p w:rsidR="00E54835" w:rsidRDefault="00E54835" w:rsidP="00536D3B">
      <w:pPr>
        <w:spacing w:before="100" w:beforeAutospacing="1" w:after="120" w:line="360" w:lineRule="auto"/>
        <w:jc w:val="both"/>
        <w:rPr>
          <w:rFonts w:ascii="Times New Roman" w:hAnsi="Times New Roman"/>
          <w:sz w:val="24"/>
          <w:szCs w:val="24"/>
        </w:rPr>
      </w:pPr>
      <w:r w:rsidRPr="00536D3B">
        <w:rPr>
          <w:rFonts w:ascii="Times New Roman" w:hAnsi="Times New Roman"/>
          <w:sz w:val="24"/>
          <w:szCs w:val="24"/>
        </w:rPr>
        <w:t xml:space="preserve">Според </w:t>
      </w:r>
      <w:r>
        <w:rPr>
          <w:rFonts w:ascii="Times New Roman" w:hAnsi="Times New Roman"/>
          <w:sz w:val="24"/>
          <w:szCs w:val="24"/>
        </w:rPr>
        <w:t>79</w:t>
      </w:r>
      <w:r w:rsidRPr="00536D3B">
        <w:rPr>
          <w:rFonts w:ascii="Times New Roman" w:hAnsi="Times New Roman"/>
          <w:sz w:val="24"/>
          <w:szCs w:val="24"/>
        </w:rPr>
        <w:t>% от анкетираните е</w:t>
      </w:r>
      <w:r>
        <w:rPr>
          <w:rFonts w:ascii="Times New Roman" w:hAnsi="Times New Roman"/>
          <w:sz w:val="24"/>
          <w:szCs w:val="24"/>
        </w:rPr>
        <w:t xml:space="preserve"> подкрепят</w:t>
      </w:r>
      <w:r w:rsidRPr="00536D3B">
        <w:rPr>
          <w:rFonts w:ascii="Times New Roman" w:hAnsi="Times New Roman"/>
          <w:sz w:val="24"/>
          <w:szCs w:val="24"/>
        </w:rPr>
        <w:t xml:space="preserve"> </w:t>
      </w:r>
      <w:r w:rsidRPr="00FC4C8E">
        <w:rPr>
          <w:rFonts w:ascii="Times New Roman" w:hAnsi="Times New Roman"/>
          <w:sz w:val="24"/>
          <w:szCs w:val="24"/>
        </w:rPr>
        <w:t>в проекта на Закон за маслодайната роза да се включи разпоредба, регламентираща достъп до научното обслужване за розопроизводителите, осъществявано от Института по розата и етерично маслените култури в гр. Казанлък</w:t>
      </w:r>
      <w:r>
        <w:rPr>
          <w:rFonts w:ascii="Times New Roman" w:hAnsi="Times New Roman"/>
          <w:sz w:val="24"/>
          <w:szCs w:val="24"/>
        </w:rPr>
        <w:t>.</w:t>
      </w:r>
    </w:p>
    <w:p w:rsidR="00E54835" w:rsidRPr="001B24D5" w:rsidRDefault="00E54835" w:rsidP="00536D3B">
      <w:pPr>
        <w:spacing w:before="100" w:beforeAutospacing="1" w:after="120" w:line="360" w:lineRule="auto"/>
        <w:jc w:val="both"/>
        <w:rPr>
          <w:rFonts w:ascii="Times New Roman" w:hAnsi="Times New Roman"/>
          <w:sz w:val="24"/>
          <w:szCs w:val="24"/>
          <w:lang w:val="ru-RU"/>
        </w:rPr>
      </w:pPr>
      <w:r>
        <w:rPr>
          <w:rFonts w:ascii="Times New Roman" w:hAnsi="Times New Roman"/>
          <w:sz w:val="24"/>
          <w:szCs w:val="24"/>
        </w:rPr>
        <w:lastRenderedPageBreak/>
        <w:t>Включването на разпоредба в проекта на закон за маслодайната роза</w:t>
      </w:r>
      <w:r w:rsidRPr="00536D3B">
        <w:rPr>
          <w:rFonts w:ascii="Times New Roman" w:hAnsi="Times New Roman"/>
          <w:sz w:val="24"/>
          <w:szCs w:val="24"/>
        </w:rPr>
        <w:t xml:space="preserve"> </w:t>
      </w:r>
      <w:r w:rsidRPr="00FC4C8E">
        <w:rPr>
          <w:rFonts w:ascii="Times New Roman" w:hAnsi="Times New Roman"/>
          <w:sz w:val="24"/>
          <w:szCs w:val="24"/>
        </w:rPr>
        <w:t>да се контролира розовото масло, което се получава извън географския район на производство на продукта със защитеното географско указание [Българско розово масло (</w:t>
      </w:r>
      <w:proofErr w:type="spellStart"/>
      <w:r w:rsidRPr="00FC4C8E">
        <w:rPr>
          <w:rFonts w:ascii="Times New Roman" w:hAnsi="Times New Roman"/>
          <w:sz w:val="24"/>
          <w:szCs w:val="24"/>
        </w:rPr>
        <w:t>Bulgarsko</w:t>
      </w:r>
      <w:proofErr w:type="spellEnd"/>
      <w:r w:rsidRPr="00FC4C8E">
        <w:rPr>
          <w:rFonts w:ascii="Times New Roman" w:hAnsi="Times New Roman"/>
          <w:sz w:val="24"/>
          <w:szCs w:val="24"/>
        </w:rPr>
        <w:t xml:space="preserve"> </w:t>
      </w:r>
      <w:proofErr w:type="spellStart"/>
      <w:r w:rsidRPr="00FC4C8E">
        <w:rPr>
          <w:rFonts w:ascii="Times New Roman" w:hAnsi="Times New Roman"/>
          <w:sz w:val="24"/>
          <w:szCs w:val="24"/>
        </w:rPr>
        <w:t>rozovo</w:t>
      </w:r>
      <w:proofErr w:type="spellEnd"/>
      <w:r w:rsidRPr="00FC4C8E">
        <w:rPr>
          <w:rFonts w:ascii="Times New Roman" w:hAnsi="Times New Roman"/>
          <w:sz w:val="24"/>
          <w:szCs w:val="24"/>
        </w:rPr>
        <w:t xml:space="preserve"> </w:t>
      </w:r>
      <w:proofErr w:type="spellStart"/>
      <w:r w:rsidRPr="00FC4C8E">
        <w:rPr>
          <w:rFonts w:ascii="Times New Roman" w:hAnsi="Times New Roman"/>
          <w:sz w:val="24"/>
          <w:szCs w:val="24"/>
        </w:rPr>
        <w:t>maslo</w:t>
      </w:r>
      <w:proofErr w:type="spellEnd"/>
      <w:r w:rsidRPr="00FC4C8E">
        <w:rPr>
          <w:rFonts w:ascii="Times New Roman" w:hAnsi="Times New Roman"/>
          <w:sz w:val="24"/>
          <w:szCs w:val="24"/>
        </w:rPr>
        <w:t>)</w:t>
      </w:r>
      <w:r w:rsidRPr="00536D3B">
        <w:rPr>
          <w:rFonts w:ascii="Times New Roman" w:hAnsi="Times New Roman"/>
          <w:sz w:val="24"/>
          <w:szCs w:val="24"/>
        </w:rPr>
        <w:t xml:space="preserve"> е подкрепена от </w:t>
      </w:r>
      <w:r>
        <w:rPr>
          <w:rFonts w:ascii="Times New Roman" w:hAnsi="Times New Roman"/>
          <w:sz w:val="24"/>
          <w:szCs w:val="24"/>
        </w:rPr>
        <w:t>82</w:t>
      </w:r>
      <w:r w:rsidRPr="00536D3B">
        <w:rPr>
          <w:rFonts w:ascii="Times New Roman" w:hAnsi="Times New Roman"/>
          <w:sz w:val="24"/>
          <w:szCs w:val="24"/>
        </w:rPr>
        <w:t xml:space="preserve">% от анкетираните, като само </w:t>
      </w:r>
      <w:r>
        <w:rPr>
          <w:rFonts w:ascii="Times New Roman" w:hAnsi="Times New Roman"/>
          <w:sz w:val="24"/>
          <w:szCs w:val="24"/>
        </w:rPr>
        <w:t>13</w:t>
      </w:r>
      <w:r w:rsidRPr="00536D3B">
        <w:rPr>
          <w:rFonts w:ascii="Times New Roman" w:hAnsi="Times New Roman"/>
          <w:sz w:val="24"/>
          <w:szCs w:val="24"/>
        </w:rPr>
        <w:t xml:space="preserve"> % </w:t>
      </w:r>
      <w:r>
        <w:rPr>
          <w:rFonts w:ascii="Times New Roman" w:hAnsi="Times New Roman"/>
          <w:sz w:val="24"/>
          <w:szCs w:val="24"/>
        </w:rPr>
        <w:t xml:space="preserve">от тях </w:t>
      </w:r>
      <w:r w:rsidRPr="00536D3B">
        <w:rPr>
          <w:rFonts w:ascii="Times New Roman" w:hAnsi="Times New Roman"/>
          <w:sz w:val="24"/>
          <w:szCs w:val="24"/>
        </w:rPr>
        <w:t xml:space="preserve">не подкрепят идеята, а </w:t>
      </w:r>
      <w:r>
        <w:rPr>
          <w:rFonts w:ascii="Times New Roman" w:hAnsi="Times New Roman"/>
          <w:sz w:val="24"/>
          <w:szCs w:val="24"/>
        </w:rPr>
        <w:t>5</w:t>
      </w:r>
      <w:r w:rsidRPr="00536D3B">
        <w:rPr>
          <w:rFonts w:ascii="Times New Roman" w:hAnsi="Times New Roman"/>
          <w:sz w:val="24"/>
          <w:szCs w:val="24"/>
        </w:rPr>
        <w:t>% не могат да преценят.</w:t>
      </w:r>
    </w:p>
    <w:p w:rsidR="00E54835" w:rsidRDefault="00E54835" w:rsidP="00536D3B">
      <w:pPr>
        <w:spacing w:before="100" w:beforeAutospacing="1" w:after="120" w:line="360" w:lineRule="auto"/>
        <w:jc w:val="both"/>
        <w:rPr>
          <w:rFonts w:ascii="Times New Roman" w:hAnsi="Times New Roman"/>
          <w:sz w:val="24"/>
          <w:szCs w:val="24"/>
        </w:rPr>
      </w:pPr>
      <w:r w:rsidRPr="00536D3B">
        <w:rPr>
          <w:rFonts w:ascii="Times New Roman" w:hAnsi="Times New Roman"/>
          <w:sz w:val="24"/>
          <w:szCs w:val="24"/>
        </w:rPr>
        <w:t xml:space="preserve">На следващо място, </w:t>
      </w:r>
      <w:r>
        <w:rPr>
          <w:rFonts w:ascii="Times New Roman" w:hAnsi="Times New Roman"/>
          <w:sz w:val="24"/>
          <w:szCs w:val="24"/>
        </w:rPr>
        <w:t>78</w:t>
      </w:r>
      <w:r w:rsidRPr="00536D3B">
        <w:rPr>
          <w:rFonts w:ascii="Times New Roman" w:hAnsi="Times New Roman"/>
          <w:sz w:val="24"/>
          <w:szCs w:val="24"/>
        </w:rPr>
        <w:t xml:space="preserve">% от анкетираните смятат, че трябва </w:t>
      </w:r>
      <w:r w:rsidRPr="00FC4C8E">
        <w:rPr>
          <w:rFonts w:ascii="Times New Roman" w:hAnsi="Times New Roman"/>
          <w:sz w:val="24"/>
          <w:szCs w:val="24"/>
        </w:rPr>
        <w:t xml:space="preserve">при изкупуването на цвят от маслодайна роза да се издава финансов документ от розоварната или на пункта на </w:t>
      </w:r>
      <w:proofErr w:type="spellStart"/>
      <w:r w:rsidRPr="00FC4C8E">
        <w:rPr>
          <w:rFonts w:ascii="Times New Roman" w:hAnsi="Times New Roman"/>
          <w:sz w:val="24"/>
          <w:szCs w:val="24"/>
        </w:rPr>
        <w:t>преработвателя</w:t>
      </w:r>
      <w:proofErr w:type="spellEnd"/>
      <w:r w:rsidRPr="00FC4C8E">
        <w:rPr>
          <w:rFonts w:ascii="Times New Roman" w:hAnsi="Times New Roman"/>
          <w:sz w:val="24"/>
          <w:szCs w:val="24"/>
        </w:rPr>
        <w:t xml:space="preserve"> за предаденият и изкупеният розов цвят</w:t>
      </w:r>
      <w:r>
        <w:rPr>
          <w:rFonts w:ascii="Times New Roman" w:hAnsi="Times New Roman"/>
          <w:sz w:val="24"/>
          <w:szCs w:val="24"/>
        </w:rPr>
        <w:t>.</w:t>
      </w:r>
      <w:r w:rsidRPr="00FC4C8E">
        <w:rPr>
          <w:rFonts w:ascii="Times New Roman" w:hAnsi="Times New Roman"/>
          <w:sz w:val="24"/>
          <w:szCs w:val="24"/>
        </w:rPr>
        <w:t xml:space="preserve"> </w:t>
      </w:r>
      <w:r>
        <w:rPr>
          <w:rFonts w:ascii="Times New Roman" w:hAnsi="Times New Roman"/>
          <w:sz w:val="24"/>
          <w:szCs w:val="24"/>
        </w:rPr>
        <w:t xml:space="preserve">Със същият процент от анкетираните отговарят, подкрепят  </w:t>
      </w:r>
      <w:r w:rsidRPr="00FC4C8E">
        <w:rPr>
          <w:rFonts w:ascii="Times New Roman" w:hAnsi="Times New Roman"/>
          <w:sz w:val="24"/>
          <w:szCs w:val="24"/>
        </w:rPr>
        <w:t>разпи</w:t>
      </w:r>
      <w:r>
        <w:rPr>
          <w:rFonts w:ascii="Times New Roman" w:hAnsi="Times New Roman"/>
          <w:sz w:val="24"/>
          <w:szCs w:val="24"/>
        </w:rPr>
        <w:t xml:space="preserve">сването на </w:t>
      </w:r>
      <w:r w:rsidRPr="00FC4C8E">
        <w:rPr>
          <w:rFonts w:ascii="Times New Roman" w:hAnsi="Times New Roman"/>
          <w:sz w:val="24"/>
          <w:szCs w:val="24"/>
        </w:rPr>
        <w:t>разпоредба за задължителна регистрация, на всеки който отглежда маслодайна роза в страната</w:t>
      </w:r>
      <w:r>
        <w:rPr>
          <w:rFonts w:ascii="Times New Roman" w:hAnsi="Times New Roman"/>
          <w:sz w:val="24"/>
          <w:szCs w:val="24"/>
        </w:rPr>
        <w:t>.</w:t>
      </w:r>
    </w:p>
    <w:p w:rsidR="00E54835" w:rsidRPr="00536D3B" w:rsidRDefault="00E54835" w:rsidP="00536D3B">
      <w:pPr>
        <w:spacing w:before="100" w:beforeAutospacing="1" w:after="120" w:line="360" w:lineRule="auto"/>
        <w:jc w:val="both"/>
        <w:rPr>
          <w:rFonts w:ascii="Times New Roman" w:hAnsi="Times New Roman"/>
          <w:sz w:val="24"/>
          <w:szCs w:val="24"/>
        </w:rPr>
      </w:pPr>
      <w:r w:rsidRPr="00536D3B">
        <w:rPr>
          <w:rFonts w:ascii="Times New Roman" w:hAnsi="Times New Roman"/>
          <w:sz w:val="24"/>
          <w:szCs w:val="24"/>
        </w:rPr>
        <w:t xml:space="preserve">На въпроса </w:t>
      </w:r>
      <w:r>
        <w:rPr>
          <w:rFonts w:ascii="Times New Roman" w:hAnsi="Times New Roman"/>
          <w:sz w:val="24"/>
          <w:szCs w:val="24"/>
        </w:rPr>
        <w:t>т</w:t>
      </w:r>
      <w:r w:rsidRPr="00FC4C8E">
        <w:rPr>
          <w:rFonts w:ascii="Times New Roman" w:hAnsi="Times New Roman"/>
          <w:sz w:val="24"/>
          <w:szCs w:val="24"/>
        </w:rPr>
        <w:t>рябва ли да бъде удостоверяван произхода на набраният цвят от маслодайна роза и произхода на розовото масло, конкрет розов и абсолю розово получени при преработката на маслодайната роза</w:t>
      </w:r>
      <w:r w:rsidRPr="00536D3B">
        <w:rPr>
          <w:rFonts w:ascii="Times New Roman" w:hAnsi="Times New Roman"/>
          <w:sz w:val="24"/>
          <w:szCs w:val="24"/>
        </w:rPr>
        <w:t xml:space="preserve">, </w:t>
      </w:r>
      <w:r>
        <w:rPr>
          <w:rFonts w:ascii="Times New Roman" w:hAnsi="Times New Roman"/>
          <w:sz w:val="24"/>
          <w:szCs w:val="24"/>
        </w:rPr>
        <w:t>76</w:t>
      </w:r>
      <w:r w:rsidRPr="00536D3B">
        <w:rPr>
          <w:rFonts w:ascii="Times New Roman" w:hAnsi="Times New Roman"/>
          <w:sz w:val="24"/>
          <w:szCs w:val="24"/>
        </w:rPr>
        <w:t xml:space="preserve">% са отговорили утвърдително, докато </w:t>
      </w:r>
      <w:r>
        <w:rPr>
          <w:rFonts w:ascii="Times New Roman" w:hAnsi="Times New Roman"/>
          <w:sz w:val="24"/>
          <w:szCs w:val="24"/>
        </w:rPr>
        <w:t>само 9</w:t>
      </w:r>
      <w:r w:rsidRPr="00536D3B">
        <w:rPr>
          <w:rFonts w:ascii="Times New Roman" w:hAnsi="Times New Roman"/>
          <w:sz w:val="24"/>
          <w:szCs w:val="24"/>
        </w:rPr>
        <w:t>% не подкрепят предложението.</w:t>
      </w:r>
    </w:p>
    <w:p w:rsidR="00E54835" w:rsidRDefault="00E54835" w:rsidP="00536D3B">
      <w:pPr>
        <w:spacing w:before="100" w:beforeAutospacing="1" w:after="120" w:line="360" w:lineRule="auto"/>
        <w:jc w:val="both"/>
        <w:rPr>
          <w:rFonts w:ascii="Times New Roman" w:hAnsi="Times New Roman"/>
          <w:sz w:val="24"/>
          <w:szCs w:val="24"/>
        </w:rPr>
      </w:pPr>
      <w:r w:rsidRPr="00536D3B">
        <w:rPr>
          <w:rFonts w:ascii="Times New Roman" w:hAnsi="Times New Roman"/>
          <w:sz w:val="24"/>
          <w:szCs w:val="24"/>
        </w:rPr>
        <w:t xml:space="preserve">При обобщаването на резултатите от </w:t>
      </w:r>
      <w:proofErr w:type="spellStart"/>
      <w:r w:rsidRPr="00536D3B">
        <w:rPr>
          <w:rFonts w:ascii="Times New Roman" w:hAnsi="Times New Roman"/>
          <w:sz w:val="24"/>
          <w:szCs w:val="24"/>
        </w:rPr>
        <w:t>респондентите</w:t>
      </w:r>
      <w:proofErr w:type="spellEnd"/>
      <w:r w:rsidRPr="00536D3B">
        <w:rPr>
          <w:rFonts w:ascii="Times New Roman" w:hAnsi="Times New Roman"/>
          <w:sz w:val="24"/>
          <w:szCs w:val="24"/>
        </w:rPr>
        <w:t xml:space="preserve"> се установява, че </w:t>
      </w:r>
      <w:r>
        <w:rPr>
          <w:rFonts w:ascii="Times New Roman" w:hAnsi="Times New Roman"/>
          <w:sz w:val="24"/>
          <w:szCs w:val="24"/>
        </w:rPr>
        <w:t>61</w:t>
      </w:r>
      <w:r w:rsidRPr="00536D3B">
        <w:rPr>
          <w:rFonts w:ascii="Times New Roman" w:hAnsi="Times New Roman"/>
          <w:sz w:val="24"/>
          <w:szCs w:val="24"/>
        </w:rPr>
        <w:t xml:space="preserve"> % </w:t>
      </w:r>
      <w:r>
        <w:rPr>
          <w:rFonts w:ascii="Times New Roman" w:hAnsi="Times New Roman"/>
          <w:sz w:val="24"/>
          <w:szCs w:val="24"/>
        </w:rPr>
        <w:t>о</w:t>
      </w:r>
      <w:r w:rsidRPr="00FC4C8E">
        <w:rPr>
          <w:rFonts w:ascii="Times New Roman" w:hAnsi="Times New Roman"/>
          <w:sz w:val="24"/>
          <w:szCs w:val="24"/>
        </w:rPr>
        <w:t>добряват в бъдеще да бъде направено райониране на площите върху които да се отглежда маслодайна роза</w:t>
      </w:r>
      <w:r>
        <w:rPr>
          <w:rFonts w:ascii="Times New Roman" w:hAnsi="Times New Roman"/>
          <w:sz w:val="24"/>
          <w:szCs w:val="24"/>
        </w:rPr>
        <w:t>, докато 24 % не подкрепят въвеждането на райониране на площите върху които може да се отглежда маслодайна роза и 15 %  от анкетираните стопанства са отговорили че не могат да преценят.</w:t>
      </w:r>
    </w:p>
    <w:p w:rsidR="00E54835" w:rsidRDefault="00E54835" w:rsidP="008B66C3">
      <w:pPr>
        <w:spacing w:before="100" w:beforeAutospacing="1" w:after="120" w:line="360" w:lineRule="auto"/>
        <w:jc w:val="both"/>
        <w:rPr>
          <w:rFonts w:ascii="Times New Roman" w:hAnsi="Times New Roman"/>
          <w:sz w:val="24"/>
          <w:szCs w:val="24"/>
        </w:rPr>
      </w:pPr>
      <w:r w:rsidRPr="00536D3B">
        <w:rPr>
          <w:rFonts w:ascii="Times New Roman" w:hAnsi="Times New Roman"/>
          <w:sz w:val="24"/>
          <w:szCs w:val="24"/>
        </w:rPr>
        <w:t xml:space="preserve">Също така </w:t>
      </w:r>
      <w:r>
        <w:rPr>
          <w:rFonts w:ascii="Times New Roman" w:hAnsi="Times New Roman"/>
          <w:sz w:val="24"/>
          <w:szCs w:val="24"/>
        </w:rPr>
        <w:t xml:space="preserve">66 </w:t>
      </w:r>
      <w:r w:rsidRPr="00536D3B">
        <w:rPr>
          <w:rFonts w:ascii="Times New Roman" w:hAnsi="Times New Roman"/>
          <w:sz w:val="24"/>
          <w:szCs w:val="24"/>
        </w:rPr>
        <w:t xml:space="preserve">% от </w:t>
      </w:r>
      <w:proofErr w:type="spellStart"/>
      <w:r w:rsidRPr="00536D3B">
        <w:rPr>
          <w:rFonts w:ascii="Times New Roman" w:hAnsi="Times New Roman"/>
          <w:sz w:val="24"/>
          <w:szCs w:val="24"/>
        </w:rPr>
        <w:t>респондентите</w:t>
      </w:r>
      <w:proofErr w:type="spellEnd"/>
      <w:r w:rsidRPr="00536D3B">
        <w:rPr>
          <w:rFonts w:ascii="Times New Roman" w:hAnsi="Times New Roman"/>
          <w:sz w:val="24"/>
          <w:szCs w:val="24"/>
        </w:rPr>
        <w:t xml:space="preserve"> считат, че е необходимо </w:t>
      </w:r>
      <w:r w:rsidRPr="008B66C3">
        <w:rPr>
          <w:rFonts w:ascii="Times New Roman" w:hAnsi="Times New Roman"/>
          <w:sz w:val="24"/>
          <w:szCs w:val="24"/>
        </w:rPr>
        <w:t>в Закона за маслодайната роза, да бъде записана разпоредба, с която да не се допуска изкупуване на розов цвят от прекупвачи или посредници</w:t>
      </w:r>
      <w:r>
        <w:rPr>
          <w:rFonts w:ascii="Times New Roman" w:hAnsi="Times New Roman"/>
          <w:sz w:val="24"/>
          <w:szCs w:val="24"/>
        </w:rPr>
        <w:t xml:space="preserve"> и </w:t>
      </w:r>
      <w:r w:rsidRPr="008B66C3">
        <w:rPr>
          <w:rFonts w:ascii="Times New Roman" w:hAnsi="Times New Roman"/>
          <w:sz w:val="24"/>
          <w:szCs w:val="24"/>
        </w:rPr>
        <w:t xml:space="preserve"> регистрираните розопроизводители и розоварните</w:t>
      </w:r>
      <w:r>
        <w:rPr>
          <w:rFonts w:ascii="Times New Roman" w:hAnsi="Times New Roman"/>
          <w:sz w:val="24"/>
          <w:szCs w:val="24"/>
        </w:rPr>
        <w:t>.</w:t>
      </w:r>
      <w:r w:rsidRPr="008B66C3">
        <w:rPr>
          <w:rFonts w:ascii="Times New Roman" w:hAnsi="Times New Roman"/>
          <w:sz w:val="24"/>
          <w:szCs w:val="24"/>
        </w:rPr>
        <w:t xml:space="preserve"> </w:t>
      </w:r>
    </w:p>
    <w:p w:rsidR="00E54835" w:rsidRDefault="00E54835" w:rsidP="0023415A">
      <w:pPr>
        <w:spacing w:before="100" w:beforeAutospacing="1" w:after="120" w:line="360" w:lineRule="auto"/>
        <w:jc w:val="both"/>
        <w:rPr>
          <w:rFonts w:ascii="Times New Roman" w:hAnsi="Times New Roman"/>
          <w:sz w:val="24"/>
          <w:szCs w:val="24"/>
        </w:rPr>
      </w:pPr>
      <w:r>
        <w:rPr>
          <w:rFonts w:ascii="Times New Roman" w:hAnsi="Times New Roman"/>
          <w:sz w:val="24"/>
          <w:szCs w:val="24"/>
        </w:rPr>
        <w:t xml:space="preserve">Голяма подкрепа със 75 % е подкрепено и предложението в проекта на </w:t>
      </w:r>
      <w:r w:rsidRPr="0023415A">
        <w:rPr>
          <w:rFonts w:ascii="Times New Roman" w:hAnsi="Times New Roman"/>
          <w:sz w:val="24"/>
          <w:szCs w:val="24"/>
        </w:rPr>
        <w:t>З</w:t>
      </w:r>
      <w:r>
        <w:rPr>
          <w:rFonts w:ascii="Times New Roman" w:hAnsi="Times New Roman"/>
          <w:sz w:val="24"/>
          <w:szCs w:val="24"/>
        </w:rPr>
        <w:t>акон</w:t>
      </w:r>
      <w:r w:rsidRPr="0023415A">
        <w:rPr>
          <w:rFonts w:ascii="Times New Roman" w:hAnsi="Times New Roman"/>
          <w:sz w:val="24"/>
          <w:szCs w:val="24"/>
        </w:rPr>
        <w:t xml:space="preserve"> за маслодайната роза, да бъде записана разпоредба, с която изкупуването на розовия цвят да бъде директно в розоварната или в пункт на </w:t>
      </w:r>
      <w:proofErr w:type="spellStart"/>
      <w:r w:rsidRPr="0023415A">
        <w:rPr>
          <w:rFonts w:ascii="Times New Roman" w:hAnsi="Times New Roman"/>
          <w:sz w:val="24"/>
          <w:szCs w:val="24"/>
        </w:rPr>
        <w:t>преработвателя</w:t>
      </w:r>
      <w:proofErr w:type="spellEnd"/>
      <w:r w:rsidRPr="0023415A">
        <w:rPr>
          <w:rFonts w:ascii="Times New Roman" w:hAnsi="Times New Roman"/>
          <w:sz w:val="24"/>
          <w:szCs w:val="24"/>
        </w:rPr>
        <w:t xml:space="preserve">, за да се ограничи дейността на </w:t>
      </w:r>
      <w:proofErr w:type="spellStart"/>
      <w:r w:rsidRPr="0023415A">
        <w:rPr>
          <w:rFonts w:ascii="Times New Roman" w:hAnsi="Times New Roman"/>
          <w:sz w:val="24"/>
          <w:szCs w:val="24"/>
        </w:rPr>
        <w:t>изкупвачите</w:t>
      </w:r>
      <w:proofErr w:type="spellEnd"/>
      <w:r w:rsidRPr="0023415A">
        <w:rPr>
          <w:rFonts w:ascii="Times New Roman" w:hAnsi="Times New Roman"/>
          <w:sz w:val="24"/>
          <w:szCs w:val="24"/>
        </w:rPr>
        <w:t xml:space="preserve"> и </w:t>
      </w:r>
      <w:proofErr w:type="spellStart"/>
      <w:r w:rsidRPr="0023415A">
        <w:rPr>
          <w:rFonts w:ascii="Times New Roman" w:hAnsi="Times New Roman"/>
          <w:sz w:val="24"/>
          <w:szCs w:val="24"/>
        </w:rPr>
        <w:t>посредниците</w:t>
      </w:r>
      <w:proofErr w:type="spellEnd"/>
      <w:r>
        <w:rPr>
          <w:rFonts w:ascii="Times New Roman" w:hAnsi="Times New Roman"/>
          <w:sz w:val="24"/>
          <w:szCs w:val="24"/>
        </w:rPr>
        <w:t>, а 19 % от запитаните не подкрепят това предложение.</w:t>
      </w:r>
    </w:p>
    <w:p w:rsidR="00E54835" w:rsidRDefault="00E54835" w:rsidP="008B66C3">
      <w:pPr>
        <w:spacing w:before="100" w:beforeAutospacing="1" w:after="120" w:line="360" w:lineRule="auto"/>
        <w:jc w:val="both"/>
        <w:rPr>
          <w:rFonts w:ascii="Times New Roman" w:hAnsi="Times New Roman"/>
          <w:sz w:val="24"/>
          <w:szCs w:val="24"/>
        </w:rPr>
      </w:pPr>
      <w:r>
        <w:rPr>
          <w:rFonts w:ascii="Times New Roman" w:hAnsi="Times New Roman"/>
          <w:sz w:val="24"/>
          <w:szCs w:val="24"/>
        </w:rPr>
        <w:t xml:space="preserve">Със 73 % е подкрепено предложението </w:t>
      </w:r>
      <w:r w:rsidRPr="00F425E3">
        <w:rPr>
          <w:rFonts w:ascii="Times New Roman" w:hAnsi="Times New Roman"/>
          <w:sz w:val="24"/>
          <w:szCs w:val="24"/>
        </w:rPr>
        <w:t xml:space="preserve">да се извършва контрол на продуктите от маслодайна роза - абсолю розово и конкрет розов получени при преработката на </w:t>
      </w:r>
      <w:r w:rsidRPr="00F425E3">
        <w:rPr>
          <w:rFonts w:ascii="Times New Roman" w:hAnsi="Times New Roman"/>
          <w:sz w:val="24"/>
          <w:szCs w:val="24"/>
        </w:rPr>
        <w:lastRenderedPageBreak/>
        <w:t>маслодайна роза</w:t>
      </w:r>
      <w:r>
        <w:rPr>
          <w:rFonts w:ascii="Times New Roman" w:hAnsi="Times New Roman"/>
          <w:sz w:val="24"/>
          <w:szCs w:val="24"/>
        </w:rPr>
        <w:t xml:space="preserve">, и само с приблизителен процент 76 % е подкрепено предложението </w:t>
      </w:r>
      <w:r w:rsidRPr="00F425E3">
        <w:rPr>
          <w:rFonts w:ascii="Times New Roman" w:hAnsi="Times New Roman"/>
          <w:sz w:val="24"/>
          <w:szCs w:val="24"/>
        </w:rPr>
        <w:t>че е целесъобразно да се извършва контрол на качеството на продуктите - розово масло, конкрет розов и абсолю розово получени при преработката на маслодайна роза</w:t>
      </w:r>
      <w:r>
        <w:rPr>
          <w:rFonts w:ascii="Times New Roman" w:hAnsi="Times New Roman"/>
          <w:sz w:val="24"/>
          <w:szCs w:val="24"/>
        </w:rPr>
        <w:t>.</w:t>
      </w:r>
    </w:p>
    <w:p w:rsidR="00E54835" w:rsidRPr="008567F7" w:rsidRDefault="00E54835" w:rsidP="00C15FA6">
      <w:pPr>
        <w:pStyle w:val="Heading2"/>
        <w:jc w:val="both"/>
        <w:rPr>
          <w:rFonts w:ascii="Times New Roman" w:hAnsi="Times New Roman"/>
          <w:color w:val="auto"/>
          <w:sz w:val="24"/>
          <w:szCs w:val="24"/>
        </w:rPr>
      </w:pPr>
      <w:r w:rsidRPr="008567F7">
        <w:rPr>
          <w:rFonts w:ascii="Times New Roman" w:hAnsi="Times New Roman"/>
          <w:color w:val="auto"/>
          <w:sz w:val="24"/>
          <w:szCs w:val="24"/>
        </w:rPr>
        <w:t>XIV.</w:t>
      </w:r>
      <w:r w:rsidRPr="008567F7">
        <w:rPr>
          <w:rFonts w:ascii="Times New Roman" w:hAnsi="Times New Roman"/>
          <w:b w:val="0"/>
          <w:bCs w:val="0"/>
          <w:color w:val="auto"/>
          <w:sz w:val="24"/>
          <w:szCs w:val="24"/>
        </w:rPr>
        <w:t xml:space="preserve"> </w:t>
      </w:r>
      <w:r w:rsidRPr="008567F7">
        <w:rPr>
          <w:rFonts w:ascii="Times New Roman" w:hAnsi="Times New Roman"/>
          <w:color w:val="auto"/>
          <w:sz w:val="24"/>
          <w:szCs w:val="24"/>
        </w:rPr>
        <w:t>Препоръчителен ср</w:t>
      </w:r>
      <w:r>
        <w:rPr>
          <w:rFonts w:ascii="Times New Roman" w:hAnsi="Times New Roman"/>
          <w:color w:val="auto"/>
          <w:sz w:val="24"/>
          <w:szCs w:val="24"/>
        </w:rPr>
        <w:t xml:space="preserve">ок за извършване на </w:t>
      </w:r>
      <w:proofErr w:type="spellStart"/>
      <w:r>
        <w:rPr>
          <w:rFonts w:ascii="Times New Roman" w:hAnsi="Times New Roman"/>
          <w:color w:val="auto"/>
          <w:sz w:val="24"/>
          <w:szCs w:val="24"/>
        </w:rPr>
        <w:t>последваща</w:t>
      </w:r>
      <w:proofErr w:type="spellEnd"/>
      <w:r w:rsidRPr="008567F7">
        <w:rPr>
          <w:rFonts w:ascii="Times New Roman" w:hAnsi="Times New Roman"/>
          <w:color w:val="auto"/>
          <w:sz w:val="24"/>
          <w:szCs w:val="24"/>
        </w:rPr>
        <w:t xml:space="preserve"> оценка на въздействието</w:t>
      </w:r>
      <w:bookmarkEnd w:id="56"/>
    </w:p>
    <w:p w:rsidR="00E54835" w:rsidRPr="008567F7" w:rsidRDefault="00E54835" w:rsidP="00C15FA6">
      <w:pPr>
        <w:pStyle w:val="NoSpacing"/>
        <w:jc w:val="both"/>
        <w:rPr>
          <w:rFonts w:ascii="Times New Roman" w:hAnsi="Times New Roman"/>
          <w:sz w:val="24"/>
          <w:szCs w:val="24"/>
          <w:lang w:val="bg-BG"/>
        </w:rPr>
      </w:pPr>
    </w:p>
    <w:bookmarkEnd w:id="55"/>
    <w:p w:rsidR="00E54835" w:rsidRPr="008567F7" w:rsidRDefault="00E54835" w:rsidP="00C15FA6">
      <w:pPr>
        <w:spacing w:after="120" w:line="360" w:lineRule="auto"/>
        <w:jc w:val="both"/>
        <w:rPr>
          <w:rFonts w:ascii="Times New Roman" w:hAnsi="Times New Roman"/>
          <w:sz w:val="24"/>
          <w:szCs w:val="24"/>
        </w:rPr>
      </w:pPr>
      <w:r w:rsidRPr="008567F7">
        <w:rPr>
          <w:rFonts w:ascii="Times New Roman" w:hAnsi="Times New Roman"/>
          <w:sz w:val="24"/>
          <w:szCs w:val="24"/>
        </w:rPr>
        <w:t xml:space="preserve">Препоръчва се </w:t>
      </w:r>
      <w:proofErr w:type="spellStart"/>
      <w:r w:rsidRPr="008567F7">
        <w:rPr>
          <w:rFonts w:ascii="Times New Roman" w:hAnsi="Times New Roman"/>
          <w:sz w:val="24"/>
          <w:szCs w:val="24"/>
        </w:rPr>
        <w:t>последващата</w:t>
      </w:r>
      <w:proofErr w:type="spellEnd"/>
      <w:r w:rsidRPr="008567F7">
        <w:rPr>
          <w:rFonts w:ascii="Times New Roman" w:hAnsi="Times New Roman"/>
          <w:sz w:val="24"/>
          <w:szCs w:val="24"/>
        </w:rPr>
        <w:t xml:space="preserve"> оценка на въздействието на новия Закон за маслодайната роза, която да провери съотношението между поставените цели и постигнатите резултати от прилагането на нормативния акт да бъде извършена в срок до 5 години от влизането му в сила. </w:t>
      </w:r>
    </w:p>
    <w:p w:rsidR="00E54835" w:rsidRPr="008567F7" w:rsidRDefault="00E54835" w:rsidP="00C15FA6">
      <w:pPr>
        <w:spacing w:after="120" w:line="360" w:lineRule="auto"/>
        <w:jc w:val="both"/>
        <w:rPr>
          <w:rFonts w:ascii="Times New Roman" w:hAnsi="Times New Roman"/>
          <w:sz w:val="24"/>
          <w:szCs w:val="24"/>
        </w:rPr>
      </w:pPr>
      <w:proofErr w:type="spellStart"/>
      <w:r w:rsidRPr="008567F7">
        <w:rPr>
          <w:rFonts w:ascii="Times New Roman" w:hAnsi="Times New Roman"/>
          <w:sz w:val="24"/>
          <w:szCs w:val="24"/>
        </w:rPr>
        <w:t>Последваща</w:t>
      </w:r>
      <w:proofErr w:type="spellEnd"/>
      <w:r w:rsidRPr="008567F7">
        <w:rPr>
          <w:rFonts w:ascii="Times New Roman" w:hAnsi="Times New Roman"/>
          <w:sz w:val="24"/>
          <w:szCs w:val="24"/>
        </w:rPr>
        <w:t xml:space="preserve"> оценка на въздействието следва да бъде извършена съвместно от органите, натоварени с компетентностите по изпълнение на закона или от органът, който традиционно предлага промени в него.</w:t>
      </w:r>
    </w:p>
    <w:p w:rsidR="00E54835" w:rsidRPr="008567F7" w:rsidRDefault="00E54835" w:rsidP="00C15FA6">
      <w:pPr>
        <w:spacing w:after="0" w:line="360" w:lineRule="auto"/>
        <w:jc w:val="both"/>
        <w:rPr>
          <w:rFonts w:ascii="Times New Roman" w:hAnsi="Times New Roman"/>
          <w:sz w:val="24"/>
          <w:szCs w:val="24"/>
        </w:rPr>
      </w:pPr>
      <w:r w:rsidRPr="008567F7">
        <w:rPr>
          <w:rFonts w:ascii="Times New Roman" w:hAnsi="Times New Roman"/>
          <w:sz w:val="24"/>
          <w:szCs w:val="24"/>
        </w:rPr>
        <w:t xml:space="preserve">Органът, отговорен за извършването на </w:t>
      </w:r>
      <w:proofErr w:type="spellStart"/>
      <w:r w:rsidRPr="008567F7">
        <w:rPr>
          <w:rFonts w:ascii="Times New Roman" w:hAnsi="Times New Roman"/>
          <w:sz w:val="24"/>
          <w:szCs w:val="24"/>
        </w:rPr>
        <w:t>последваща</w:t>
      </w:r>
      <w:proofErr w:type="spellEnd"/>
      <w:r w:rsidRPr="008567F7">
        <w:rPr>
          <w:rFonts w:ascii="Times New Roman" w:hAnsi="Times New Roman"/>
          <w:sz w:val="24"/>
          <w:szCs w:val="24"/>
        </w:rPr>
        <w:t xml:space="preserve"> оценка на въздействието, следва да осигури нейната публичност по подходящ начин, като задължително я публикува на интернет страницата на администрацията, която го подпомага, и на Портала за обществени консултации в срок до 30 дни от извършването й. Извършената </w:t>
      </w:r>
      <w:proofErr w:type="spellStart"/>
      <w:r w:rsidRPr="008567F7">
        <w:rPr>
          <w:rFonts w:ascii="Times New Roman" w:hAnsi="Times New Roman"/>
          <w:sz w:val="24"/>
          <w:szCs w:val="24"/>
        </w:rPr>
        <w:t>последваща</w:t>
      </w:r>
      <w:proofErr w:type="spellEnd"/>
      <w:r w:rsidRPr="008567F7">
        <w:rPr>
          <w:rFonts w:ascii="Times New Roman" w:hAnsi="Times New Roman"/>
          <w:sz w:val="24"/>
          <w:szCs w:val="24"/>
        </w:rPr>
        <w:t xml:space="preserve"> оценка на въздействието следва да бъде изпратена в администрацията на Министерския съвет за публикуването ѝ на Портала за обществени консултации.</w:t>
      </w:r>
    </w:p>
    <w:p w:rsidR="00E54835" w:rsidRDefault="00E54835" w:rsidP="00C15FA6">
      <w:pPr>
        <w:widowControl w:val="0"/>
        <w:autoSpaceDE w:val="0"/>
        <w:autoSpaceDN w:val="0"/>
        <w:adjustRightInd w:val="0"/>
        <w:spacing w:after="0" w:line="360" w:lineRule="auto"/>
        <w:jc w:val="both"/>
        <w:rPr>
          <w:rFonts w:ascii="Times New Roman" w:hAnsi="Times New Roman"/>
          <w:i/>
          <w:sz w:val="24"/>
          <w:szCs w:val="24"/>
        </w:rPr>
      </w:pPr>
    </w:p>
    <w:p w:rsidR="00E54835" w:rsidRPr="008567F7" w:rsidRDefault="00E54835" w:rsidP="00C15FA6">
      <w:pPr>
        <w:widowControl w:val="0"/>
        <w:autoSpaceDE w:val="0"/>
        <w:autoSpaceDN w:val="0"/>
        <w:adjustRightInd w:val="0"/>
        <w:spacing w:after="0" w:line="360" w:lineRule="auto"/>
        <w:jc w:val="both"/>
        <w:rPr>
          <w:rFonts w:ascii="Times New Roman" w:hAnsi="Times New Roman"/>
          <w:i/>
          <w:sz w:val="24"/>
          <w:szCs w:val="24"/>
        </w:rPr>
      </w:pPr>
      <w:r w:rsidRPr="008567F7">
        <w:rPr>
          <w:rFonts w:ascii="Times New Roman" w:hAnsi="Times New Roman"/>
          <w:i/>
          <w:sz w:val="24"/>
          <w:szCs w:val="24"/>
        </w:rPr>
        <w:t>Приложения:</w:t>
      </w:r>
    </w:p>
    <w:p w:rsidR="00E54835" w:rsidRPr="00E345E9" w:rsidRDefault="00E54835" w:rsidP="00C15FA6">
      <w:pPr>
        <w:widowControl w:val="0"/>
        <w:numPr>
          <w:ilvl w:val="0"/>
          <w:numId w:val="16"/>
        </w:numPr>
        <w:autoSpaceDE w:val="0"/>
        <w:autoSpaceDN w:val="0"/>
        <w:adjustRightInd w:val="0"/>
        <w:spacing w:after="0" w:line="360" w:lineRule="auto"/>
        <w:contextualSpacing/>
        <w:jc w:val="both"/>
        <w:rPr>
          <w:rFonts w:ascii="Times New Roman" w:hAnsi="Times New Roman"/>
          <w:i/>
          <w:sz w:val="24"/>
          <w:szCs w:val="24"/>
        </w:rPr>
      </w:pPr>
      <w:r w:rsidRPr="008567F7">
        <w:rPr>
          <w:rFonts w:ascii="Times New Roman" w:hAnsi="Times New Roman"/>
          <w:i/>
          <w:sz w:val="24"/>
          <w:szCs w:val="24"/>
        </w:rPr>
        <w:t>Резюме на цялостната предварителна оценка на въздействието;</w:t>
      </w:r>
    </w:p>
    <w:bookmarkStart w:id="57" w:name="_MON_1599992914"/>
    <w:bookmarkEnd w:id="57"/>
    <w:p w:rsidR="00E345E9" w:rsidRPr="00BC5532" w:rsidRDefault="00E345E9" w:rsidP="00E345E9">
      <w:pPr>
        <w:widowControl w:val="0"/>
        <w:autoSpaceDE w:val="0"/>
        <w:autoSpaceDN w:val="0"/>
        <w:adjustRightInd w:val="0"/>
        <w:spacing w:after="0" w:line="360" w:lineRule="auto"/>
        <w:ind w:left="644"/>
        <w:contextualSpacing/>
        <w:jc w:val="both"/>
        <w:rPr>
          <w:rFonts w:ascii="Times New Roman" w:hAnsi="Times New Roman"/>
          <w:i/>
          <w:sz w:val="24"/>
          <w:szCs w:val="24"/>
        </w:rPr>
      </w:pPr>
      <w:r>
        <w:rPr>
          <w:rFonts w:ascii="Times New Roman" w:hAnsi="Times New Roman"/>
          <w:i/>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Word.Document.12" ShapeID="_x0000_i1025" DrawAspect="Icon" ObjectID="_1599995351" r:id="rId12">
            <o:FieldCodes>\s</o:FieldCodes>
          </o:OLEObject>
        </w:object>
      </w:r>
    </w:p>
    <w:p w:rsidR="00E345E9" w:rsidRPr="00E345E9" w:rsidRDefault="00E54835" w:rsidP="00BC5532">
      <w:pPr>
        <w:widowControl w:val="0"/>
        <w:numPr>
          <w:ilvl w:val="0"/>
          <w:numId w:val="16"/>
        </w:numPr>
        <w:autoSpaceDE w:val="0"/>
        <w:autoSpaceDN w:val="0"/>
        <w:adjustRightInd w:val="0"/>
        <w:spacing w:after="0" w:line="360" w:lineRule="auto"/>
        <w:contextualSpacing/>
        <w:jc w:val="both"/>
        <w:rPr>
          <w:rFonts w:ascii="Times New Roman" w:hAnsi="Times New Roman"/>
          <w:i/>
          <w:sz w:val="24"/>
          <w:szCs w:val="24"/>
        </w:rPr>
      </w:pPr>
      <w:r w:rsidRPr="008567F7">
        <w:rPr>
          <w:rFonts w:ascii="Times New Roman" w:hAnsi="Times New Roman"/>
          <w:i/>
          <w:sz w:val="24"/>
          <w:szCs w:val="24"/>
        </w:rPr>
        <w:t xml:space="preserve">Обобщена информация за отговорите на анкетираните земеделски </w:t>
      </w:r>
      <w:r>
        <w:rPr>
          <w:rFonts w:ascii="Times New Roman" w:hAnsi="Times New Roman"/>
          <w:i/>
          <w:sz w:val="24"/>
          <w:szCs w:val="24"/>
        </w:rPr>
        <w:t>стопани МСП</w:t>
      </w:r>
      <w:r w:rsidR="00E345E9">
        <w:rPr>
          <w:rFonts w:ascii="Times New Roman" w:hAnsi="Times New Roman"/>
          <w:i/>
          <w:sz w:val="24"/>
          <w:szCs w:val="24"/>
          <w:lang w:val="en-US"/>
        </w:rPr>
        <w:t xml:space="preserve">   </w:t>
      </w:r>
    </w:p>
    <w:p w:rsidR="00E54835" w:rsidRPr="00EC2827" w:rsidRDefault="00E345E9" w:rsidP="00EC2827">
      <w:pPr>
        <w:widowControl w:val="0"/>
        <w:autoSpaceDE w:val="0"/>
        <w:autoSpaceDN w:val="0"/>
        <w:adjustRightInd w:val="0"/>
        <w:spacing w:after="0" w:line="360" w:lineRule="auto"/>
        <w:ind w:left="644"/>
        <w:contextualSpacing/>
        <w:jc w:val="both"/>
        <w:rPr>
          <w:rFonts w:ascii="Times New Roman" w:hAnsi="Times New Roman"/>
          <w:i/>
          <w:sz w:val="24"/>
          <w:szCs w:val="24"/>
        </w:rPr>
      </w:pPr>
      <w:r>
        <w:rPr>
          <w:rFonts w:ascii="Times New Roman" w:hAnsi="Times New Roman"/>
          <w:i/>
          <w:sz w:val="24"/>
          <w:szCs w:val="24"/>
          <w:lang w:val="en-US"/>
        </w:rPr>
        <w:t xml:space="preserve">  </w:t>
      </w:r>
      <w:bookmarkStart w:id="58" w:name="_MON_1599993893"/>
      <w:bookmarkEnd w:id="58"/>
      <w:r w:rsidR="00EC2827">
        <w:rPr>
          <w:rFonts w:ascii="Times New Roman" w:hAnsi="Times New Roman"/>
          <w:i/>
          <w:sz w:val="24"/>
          <w:szCs w:val="24"/>
          <w:lang w:val="en-US"/>
        </w:rPr>
        <w:object w:dxaOrig="2040" w:dyaOrig="1320">
          <v:shape id="_x0000_i1026" type="#_x0000_t75" style="width:101.95pt;height:66.25pt" o:ole="">
            <v:imagedata r:id="rId13" o:title=""/>
          </v:shape>
          <o:OLEObject Type="Embed" ProgID="Excel.Sheet.12" ShapeID="_x0000_i1026" DrawAspect="Icon" ObjectID="_1599995352" r:id="rId14"/>
        </w:object>
      </w:r>
    </w:p>
    <w:p w:rsidR="00E54835" w:rsidRPr="00F425E3" w:rsidRDefault="00E54835" w:rsidP="00BC5532">
      <w:pPr>
        <w:widowControl w:val="0"/>
        <w:autoSpaceDE w:val="0"/>
        <w:autoSpaceDN w:val="0"/>
        <w:adjustRightInd w:val="0"/>
        <w:spacing w:after="0" w:line="360" w:lineRule="auto"/>
        <w:contextualSpacing/>
        <w:jc w:val="both"/>
        <w:rPr>
          <w:rFonts w:ascii="Times New Roman" w:eastAsia="Arial Unicode MS" w:hAnsi="Times New Roman"/>
          <w:b/>
          <w:sz w:val="24"/>
          <w:szCs w:val="24"/>
        </w:rPr>
      </w:pPr>
      <w:r w:rsidRPr="00F425E3">
        <w:rPr>
          <w:rFonts w:ascii="Times New Roman" w:eastAsia="Arial Unicode MS" w:hAnsi="Times New Roman"/>
          <w:b/>
          <w:sz w:val="24"/>
          <w:szCs w:val="24"/>
        </w:rPr>
        <w:t>ДИРЕКТОР:</w:t>
      </w:r>
    </w:p>
    <w:p w:rsidR="00E54835" w:rsidRPr="00F425E3" w:rsidRDefault="00E54835" w:rsidP="00BC5532">
      <w:pPr>
        <w:widowControl w:val="0"/>
        <w:autoSpaceDE w:val="0"/>
        <w:autoSpaceDN w:val="0"/>
        <w:adjustRightInd w:val="0"/>
        <w:spacing w:after="0" w:line="360" w:lineRule="auto"/>
        <w:contextualSpacing/>
        <w:jc w:val="both"/>
        <w:rPr>
          <w:rFonts w:ascii="Times New Roman" w:eastAsia="Arial Unicode MS" w:hAnsi="Times New Roman"/>
          <w:b/>
          <w:sz w:val="24"/>
          <w:szCs w:val="24"/>
        </w:rPr>
      </w:pPr>
      <w:r w:rsidRPr="00F425E3">
        <w:rPr>
          <w:rFonts w:ascii="Times New Roman" w:eastAsia="Arial Unicode MS" w:hAnsi="Times New Roman"/>
          <w:b/>
          <w:sz w:val="24"/>
          <w:szCs w:val="24"/>
        </w:rPr>
        <w:t>АНТОН ВЕЛИЧКОВ</w:t>
      </w:r>
    </w:p>
    <w:p w:rsidR="00E54835" w:rsidRDefault="00E54835" w:rsidP="00E345E9">
      <w:pPr>
        <w:widowControl w:val="0"/>
        <w:autoSpaceDE w:val="0"/>
        <w:autoSpaceDN w:val="0"/>
        <w:adjustRightInd w:val="0"/>
        <w:spacing w:after="0" w:line="360" w:lineRule="auto"/>
        <w:contextualSpacing/>
        <w:jc w:val="both"/>
        <w:rPr>
          <w:rFonts w:ascii="Times New Roman" w:eastAsia="Arial Unicode MS" w:hAnsi="Times New Roman"/>
          <w:i/>
          <w:sz w:val="24"/>
          <w:szCs w:val="24"/>
        </w:rPr>
      </w:pPr>
      <w:r w:rsidRPr="00F425E3">
        <w:rPr>
          <w:rFonts w:ascii="Times New Roman" w:eastAsia="Arial Unicode MS" w:hAnsi="Times New Roman"/>
          <w:sz w:val="24"/>
          <w:szCs w:val="24"/>
        </w:rPr>
        <w:t>Дирекция „Растениевъдство и биологично произв</w:t>
      </w:r>
      <w:bookmarkStart w:id="59" w:name="_GoBack"/>
      <w:bookmarkEnd w:id="59"/>
      <w:r w:rsidRPr="00F425E3">
        <w:rPr>
          <w:rFonts w:ascii="Times New Roman" w:eastAsia="Arial Unicode MS" w:hAnsi="Times New Roman"/>
          <w:sz w:val="24"/>
          <w:szCs w:val="24"/>
        </w:rPr>
        <w:t>одство“</w:t>
      </w:r>
    </w:p>
    <w:sectPr w:rsidR="00E54835" w:rsidSect="00196D90">
      <w:footerReference w:type="default" r:id="rId15"/>
      <w:pgSz w:w="11907" w:h="16839" w:code="9"/>
      <w:pgMar w:top="1417" w:right="1417" w:bottom="18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0F" w:rsidRDefault="0022540F" w:rsidP="003F731A">
      <w:pPr>
        <w:spacing w:after="0" w:line="240" w:lineRule="auto"/>
      </w:pPr>
      <w:r>
        <w:separator/>
      </w:r>
    </w:p>
  </w:endnote>
  <w:endnote w:type="continuationSeparator" w:id="0">
    <w:p w:rsidR="0022540F" w:rsidRDefault="0022540F" w:rsidP="003F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27" w:rsidRPr="008E4C21" w:rsidRDefault="00EC2827" w:rsidP="003F731A">
    <w:pPr>
      <w:pStyle w:val="Footer"/>
      <w:framePr w:w="12316" w:h="139" w:wrap="none" w:vAnchor="text" w:hAnchor="page" w:x="1" w:y="-968"/>
      <w:jc w:val="center"/>
      <w:rPr>
        <w:rFonts w:ascii="Times New Roman" w:hAnsi="Times New Roman"/>
      </w:rPr>
    </w:pPr>
    <w:r w:rsidRPr="008E4C21">
      <w:rPr>
        <w:rFonts w:ascii="Times New Roman" w:hAnsi="Times New Roman"/>
      </w:rPr>
      <w:t xml:space="preserve">                                                                                                                                      страница </w:t>
    </w:r>
    <w:r w:rsidRPr="008E4C21">
      <w:rPr>
        <w:rFonts w:ascii="Times New Roman" w:hAnsi="Times New Roman"/>
        <w:b/>
        <w:bCs/>
      </w:rPr>
      <w:fldChar w:fldCharType="begin"/>
    </w:r>
    <w:r w:rsidRPr="008E4C21">
      <w:rPr>
        <w:rFonts w:ascii="Times New Roman" w:hAnsi="Times New Roman"/>
        <w:b/>
        <w:bCs/>
      </w:rPr>
      <w:instrText xml:space="preserve"> PAGE </w:instrText>
    </w:r>
    <w:r w:rsidRPr="008E4C21">
      <w:rPr>
        <w:rFonts w:ascii="Times New Roman" w:hAnsi="Times New Roman"/>
        <w:b/>
        <w:bCs/>
      </w:rPr>
      <w:fldChar w:fldCharType="separate"/>
    </w:r>
    <w:r w:rsidR="009E4062">
      <w:rPr>
        <w:rFonts w:ascii="Times New Roman" w:hAnsi="Times New Roman"/>
        <w:b/>
        <w:bCs/>
        <w:noProof/>
      </w:rPr>
      <w:t>54</w:t>
    </w:r>
    <w:r w:rsidRPr="008E4C21">
      <w:rPr>
        <w:rFonts w:ascii="Times New Roman" w:hAnsi="Times New Roman"/>
        <w:b/>
        <w:bCs/>
      </w:rPr>
      <w:fldChar w:fldCharType="end"/>
    </w:r>
    <w:r w:rsidRPr="008E4C21">
      <w:rPr>
        <w:rFonts w:ascii="Times New Roman" w:hAnsi="Times New Roman"/>
      </w:rPr>
      <w:t xml:space="preserve"> от </w:t>
    </w:r>
    <w:r w:rsidRPr="008E4C21">
      <w:rPr>
        <w:rFonts w:ascii="Times New Roman" w:hAnsi="Times New Roman"/>
        <w:b/>
        <w:bCs/>
      </w:rPr>
      <w:fldChar w:fldCharType="begin"/>
    </w:r>
    <w:r w:rsidRPr="008E4C21">
      <w:rPr>
        <w:rFonts w:ascii="Times New Roman" w:hAnsi="Times New Roman"/>
        <w:b/>
        <w:bCs/>
      </w:rPr>
      <w:instrText xml:space="preserve"> NUMPAGES  </w:instrText>
    </w:r>
    <w:r w:rsidRPr="008E4C21">
      <w:rPr>
        <w:rFonts w:ascii="Times New Roman" w:hAnsi="Times New Roman"/>
        <w:b/>
        <w:bCs/>
      </w:rPr>
      <w:fldChar w:fldCharType="separate"/>
    </w:r>
    <w:r w:rsidR="009E4062">
      <w:rPr>
        <w:rFonts w:ascii="Times New Roman" w:hAnsi="Times New Roman"/>
        <w:b/>
        <w:bCs/>
        <w:noProof/>
      </w:rPr>
      <w:t>54</w:t>
    </w:r>
    <w:r w:rsidRPr="008E4C21">
      <w:rPr>
        <w:rFonts w:ascii="Times New Roman" w:hAnsi="Times New Roman"/>
        <w:b/>
        <w:bCs/>
      </w:rPr>
      <w:fldChar w:fldCharType="end"/>
    </w:r>
  </w:p>
  <w:p w:rsidR="00EC2827" w:rsidRDefault="00EC2827" w:rsidP="003F731A">
    <w:pPr>
      <w:pStyle w:val="Headerorfooter0"/>
      <w:framePr w:w="12316" w:h="139" w:wrap="none" w:vAnchor="text" w:hAnchor="page" w:x="1" w:y="-968"/>
      <w:shd w:val="clear" w:color="auto" w:fill="auto"/>
      <w:ind w:left="107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0F" w:rsidRDefault="0022540F" w:rsidP="003F731A">
      <w:pPr>
        <w:spacing w:after="0" w:line="240" w:lineRule="auto"/>
      </w:pPr>
      <w:r>
        <w:separator/>
      </w:r>
    </w:p>
  </w:footnote>
  <w:footnote w:type="continuationSeparator" w:id="0">
    <w:p w:rsidR="0022540F" w:rsidRDefault="0022540F" w:rsidP="003F731A">
      <w:pPr>
        <w:spacing w:after="0" w:line="240" w:lineRule="auto"/>
      </w:pPr>
      <w:r>
        <w:continuationSeparator/>
      </w:r>
    </w:p>
  </w:footnote>
  <w:footnote w:id="1">
    <w:p w:rsidR="00EC2827" w:rsidRPr="00DB4EA7" w:rsidRDefault="00EC2827" w:rsidP="00DB4EA7">
      <w:pPr>
        <w:pStyle w:val="FootnoteText"/>
        <w:jc w:val="both"/>
        <w:rPr>
          <w:rFonts w:ascii="Times New Roman" w:hAnsi="Times New Roman"/>
          <w:sz w:val="16"/>
          <w:szCs w:val="16"/>
        </w:rPr>
      </w:pPr>
      <w:r>
        <w:rPr>
          <w:rStyle w:val="FootnoteReference"/>
        </w:rPr>
        <w:footnoteRef/>
      </w:r>
      <w:r>
        <w:t xml:space="preserve"> </w:t>
      </w:r>
      <w:r w:rsidRPr="00DB4EA7">
        <w:rPr>
          <w:rFonts w:ascii="Times New Roman" w:hAnsi="Times New Roman"/>
          <w:sz w:val="16"/>
          <w:szCs w:val="16"/>
        </w:rPr>
        <w:t>Съгласно Регламент за изпълнение (ЕС) № 1020/2014, географският район на производство на „Българско розово масло“ включва общините:</w:t>
      </w:r>
    </w:p>
    <w:p w:rsidR="00EC2827" w:rsidRPr="00DB4EA7" w:rsidRDefault="00EC2827" w:rsidP="00DB4EA7">
      <w:pPr>
        <w:overflowPunct w:val="0"/>
        <w:autoSpaceDE w:val="0"/>
        <w:autoSpaceDN w:val="0"/>
        <w:adjustRightInd w:val="0"/>
        <w:spacing w:after="0" w:line="240" w:lineRule="auto"/>
        <w:jc w:val="both"/>
        <w:textAlignment w:val="baseline"/>
        <w:rPr>
          <w:rFonts w:ascii="Times New Roman" w:hAnsi="Times New Roman"/>
          <w:sz w:val="16"/>
          <w:szCs w:val="16"/>
        </w:rPr>
      </w:pPr>
      <w:r w:rsidRPr="00DB4EA7">
        <w:rPr>
          <w:rFonts w:ascii="Times New Roman" w:hAnsi="Times New Roman"/>
          <w:sz w:val="16"/>
          <w:szCs w:val="16"/>
        </w:rPr>
        <w:t>— Брезово, Калояново, Карлово, Сопот, Стамболийски, Съединение и Хисаря от административна област Пловдив,</w:t>
      </w:r>
    </w:p>
    <w:p w:rsidR="00EC2827" w:rsidRPr="00DB4EA7" w:rsidRDefault="00EC2827" w:rsidP="00DB4EA7">
      <w:pPr>
        <w:overflowPunct w:val="0"/>
        <w:autoSpaceDE w:val="0"/>
        <w:autoSpaceDN w:val="0"/>
        <w:adjustRightInd w:val="0"/>
        <w:spacing w:after="0" w:line="240" w:lineRule="auto"/>
        <w:jc w:val="both"/>
        <w:textAlignment w:val="baseline"/>
        <w:rPr>
          <w:rFonts w:ascii="Times New Roman" w:hAnsi="Times New Roman"/>
          <w:sz w:val="16"/>
          <w:szCs w:val="16"/>
        </w:rPr>
      </w:pPr>
      <w:r w:rsidRPr="00DB4EA7">
        <w:rPr>
          <w:rFonts w:ascii="Times New Roman" w:hAnsi="Times New Roman"/>
          <w:sz w:val="16"/>
          <w:szCs w:val="16"/>
        </w:rPr>
        <w:t>— Братя Даскалови, Гурково, Казанлък, Мъглиж, Николаево, Павел баня и Стара Загора от административна област Стара Загора,</w:t>
      </w:r>
    </w:p>
    <w:p w:rsidR="00EC2827" w:rsidRPr="00DB4EA7" w:rsidRDefault="00EC2827" w:rsidP="00DB4EA7">
      <w:pPr>
        <w:overflowPunct w:val="0"/>
        <w:autoSpaceDE w:val="0"/>
        <w:autoSpaceDN w:val="0"/>
        <w:adjustRightInd w:val="0"/>
        <w:spacing w:after="0" w:line="240" w:lineRule="auto"/>
        <w:jc w:val="both"/>
        <w:textAlignment w:val="baseline"/>
        <w:rPr>
          <w:rFonts w:ascii="Times New Roman" w:hAnsi="Times New Roman"/>
          <w:sz w:val="16"/>
          <w:szCs w:val="16"/>
        </w:rPr>
      </w:pPr>
      <w:r w:rsidRPr="00DB4EA7">
        <w:rPr>
          <w:rFonts w:ascii="Times New Roman" w:hAnsi="Times New Roman"/>
          <w:sz w:val="16"/>
          <w:szCs w:val="16"/>
        </w:rPr>
        <w:t>— Белово, Брацигово, Пазарджик, Панагюрище, Пещера и Стрелча от административна област Пазарджик,</w:t>
      </w:r>
    </w:p>
    <w:p w:rsidR="00EC2827" w:rsidRDefault="00EC2827" w:rsidP="00DB4EA7">
      <w:pPr>
        <w:pStyle w:val="FootnoteText"/>
      </w:pPr>
      <w:r w:rsidRPr="00DB4EA7">
        <w:rPr>
          <w:rFonts w:ascii="Times New Roman" w:hAnsi="Times New Roman"/>
          <w:sz w:val="16"/>
          <w:szCs w:val="16"/>
        </w:rPr>
        <w:t>— Ихтиман, Копривщица и Мирково от административна област София.</w:t>
      </w:r>
    </w:p>
  </w:footnote>
  <w:footnote w:id="2">
    <w:p w:rsidR="00EC2827" w:rsidRDefault="00EC2827">
      <w:pPr>
        <w:pStyle w:val="FootnoteText"/>
      </w:pPr>
      <w:r>
        <w:rPr>
          <w:rStyle w:val="FootnoteReference"/>
        </w:rPr>
        <w:footnoteRef/>
      </w:r>
      <w:r>
        <w:t xml:space="preserve"> </w:t>
      </w:r>
      <w:r>
        <w:rPr>
          <w:sz w:val="22"/>
          <w:szCs w:val="22"/>
        </w:rPr>
        <w:t xml:space="preserve">Източник: МЗХГ, отдел </w:t>
      </w:r>
      <w:proofErr w:type="spellStart"/>
      <w:r>
        <w:rPr>
          <w:sz w:val="22"/>
          <w:szCs w:val="22"/>
        </w:rPr>
        <w:t>Агростатистика</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41A"/>
    <w:multiLevelType w:val="hybridMultilevel"/>
    <w:tmpl w:val="D7DA5726"/>
    <w:lvl w:ilvl="0" w:tplc="79BA54B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3859B3"/>
    <w:multiLevelType w:val="hybridMultilevel"/>
    <w:tmpl w:val="AB205C6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67F73"/>
    <w:multiLevelType w:val="hybridMultilevel"/>
    <w:tmpl w:val="790C2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FC5864"/>
    <w:multiLevelType w:val="hybridMultilevel"/>
    <w:tmpl w:val="919A29EA"/>
    <w:lvl w:ilvl="0" w:tplc="0402000F">
      <w:start w:val="1"/>
      <w:numFmt w:val="decimal"/>
      <w:lvlText w:val="%1."/>
      <w:lvlJc w:val="left"/>
      <w:pPr>
        <w:ind w:left="644"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0D134E1C"/>
    <w:multiLevelType w:val="hybridMultilevel"/>
    <w:tmpl w:val="8A86C974"/>
    <w:lvl w:ilvl="0" w:tplc="79BA54B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0C220C"/>
    <w:multiLevelType w:val="hybridMultilevel"/>
    <w:tmpl w:val="5E4CEE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025DF6"/>
    <w:multiLevelType w:val="hybridMultilevel"/>
    <w:tmpl w:val="0C5C7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577C0"/>
    <w:multiLevelType w:val="hybridMultilevel"/>
    <w:tmpl w:val="8B92D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75376"/>
    <w:multiLevelType w:val="hybridMultilevel"/>
    <w:tmpl w:val="F47C04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493725"/>
    <w:multiLevelType w:val="hybridMultilevel"/>
    <w:tmpl w:val="8452D5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E154FD"/>
    <w:multiLevelType w:val="hybridMultilevel"/>
    <w:tmpl w:val="5BE6E442"/>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1">
    <w:nsid w:val="28AF0EA3"/>
    <w:multiLevelType w:val="hybridMultilevel"/>
    <w:tmpl w:val="7F52EB2C"/>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835ED"/>
    <w:multiLevelType w:val="hybridMultilevel"/>
    <w:tmpl w:val="25D81B6C"/>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9522DA"/>
    <w:multiLevelType w:val="hybridMultilevel"/>
    <w:tmpl w:val="5E4CEE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5C2E58"/>
    <w:multiLevelType w:val="hybridMultilevel"/>
    <w:tmpl w:val="2DDA72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A7335F"/>
    <w:multiLevelType w:val="hybridMultilevel"/>
    <w:tmpl w:val="81A62DB0"/>
    <w:lvl w:ilvl="0" w:tplc="79BA54B2">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47242"/>
    <w:multiLevelType w:val="hybridMultilevel"/>
    <w:tmpl w:val="170A5A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4479EA"/>
    <w:multiLevelType w:val="hybridMultilevel"/>
    <w:tmpl w:val="FBE41E7C"/>
    <w:lvl w:ilvl="0" w:tplc="0409000D">
      <w:start w:val="1"/>
      <w:numFmt w:val="bullet"/>
      <w:lvlText w:val=""/>
      <w:lvlJc w:val="left"/>
      <w:pPr>
        <w:tabs>
          <w:tab w:val="num" w:pos="720"/>
        </w:tabs>
        <w:ind w:left="720" w:hanging="360"/>
      </w:pPr>
      <w:rPr>
        <w:rFonts w:ascii="Wingdings" w:hAnsi="Wingdings" w:hint="default"/>
      </w:rPr>
    </w:lvl>
    <w:lvl w:ilvl="1" w:tplc="00D8BD12" w:tentative="1">
      <w:start w:val="1"/>
      <w:numFmt w:val="bullet"/>
      <w:lvlText w:val=""/>
      <w:lvlJc w:val="left"/>
      <w:pPr>
        <w:tabs>
          <w:tab w:val="num" w:pos="1440"/>
        </w:tabs>
        <w:ind w:left="1440" w:hanging="360"/>
      </w:pPr>
      <w:rPr>
        <w:rFonts w:ascii="Wingdings" w:hAnsi="Wingdings" w:hint="default"/>
      </w:rPr>
    </w:lvl>
    <w:lvl w:ilvl="2" w:tplc="F3B620F6" w:tentative="1">
      <w:start w:val="1"/>
      <w:numFmt w:val="bullet"/>
      <w:lvlText w:val=""/>
      <w:lvlJc w:val="left"/>
      <w:pPr>
        <w:tabs>
          <w:tab w:val="num" w:pos="2160"/>
        </w:tabs>
        <w:ind w:left="2160" w:hanging="360"/>
      </w:pPr>
      <w:rPr>
        <w:rFonts w:ascii="Wingdings" w:hAnsi="Wingdings" w:hint="default"/>
      </w:rPr>
    </w:lvl>
    <w:lvl w:ilvl="3" w:tplc="E3C470B6" w:tentative="1">
      <w:start w:val="1"/>
      <w:numFmt w:val="bullet"/>
      <w:lvlText w:val=""/>
      <w:lvlJc w:val="left"/>
      <w:pPr>
        <w:tabs>
          <w:tab w:val="num" w:pos="2880"/>
        </w:tabs>
        <w:ind w:left="2880" w:hanging="360"/>
      </w:pPr>
      <w:rPr>
        <w:rFonts w:ascii="Wingdings" w:hAnsi="Wingdings" w:hint="default"/>
      </w:rPr>
    </w:lvl>
    <w:lvl w:ilvl="4" w:tplc="65D641C2" w:tentative="1">
      <w:start w:val="1"/>
      <w:numFmt w:val="bullet"/>
      <w:lvlText w:val=""/>
      <w:lvlJc w:val="left"/>
      <w:pPr>
        <w:tabs>
          <w:tab w:val="num" w:pos="3600"/>
        </w:tabs>
        <w:ind w:left="3600" w:hanging="360"/>
      </w:pPr>
      <w:rPr>
        <w:rFonts w:ascii="Wingdings" w:hAnsi="Wingdings" w:hint="default"/>
      </w:rPr>
    </w:lvl>
    <w:lvl w:ilvl="5" w:tplc="1FAA0380" w:tentative="1">
      <w:start w:val="1"/>
      <w:numFmt w:val="bullet"/>
      <w:lvlText w:val=""/>
      <w:lvlJc w:val="left"/>
      <w:pPr>
        <w:tabs>
          <w:tab w:val="num" w:pos="4320"/>
        </w:tabs>
        <w:ind w:left="4320" w:hanging="360"/>
      </w:pPr>
      <w:rPr>
        <w:rFonts w:ascii="Wingdings" w:hAnsi="Wingdings" w:hint="default"/>
      </w:rPr>
    </w:lvl>
    <w:lvl w:ilvl="6" w:tplc="8BF6F256" w:tentative="1">
      <w:start w:val="1"/>
      <w:numFmt w:val="bullet"/>
      <w:lvlText w:val=""/>
      <w:lvlJc w:val="left"/>
      <w:pPr>
        <w:tabs>
          <w:tab w:val="num" w:pos="5040"/>
        </w:tabs>
        <w:ind w:left="5040" w:hanging="360"/>
      </w:pPr>
      <w:rPr>
        <w:rFonts w:ascii="Wingdings" w:hAnsi="Wingdings" w:hint="default"/>
      </w:rPr>
    </w:lvl>
    <w:lvl w:ilvl="7" w:tplc="8772B012" w:tentative="1">
      <w:start w:val="1"/>
      <w:numFmt w:val="bullet"/>
      <w:lvlText w:val=""/>
      <w:lvlJc w:val="left"/>
      <w:pPr>
        <w:tabs>
          <w:tab w:val="num" w:pos="5760"/>
        </w:tabs>
        <w:ind w:left="5760" w:hanging="360"/>
      </w:pPr>
      <w:rPr>
        <w:rFonts w:ascii="Wingdings" w:hAnsi="Wingdings" w:hint="default"/>
      </w:rPr>
    </w:lvl>
    <w:lvl w:ilvl="8" w:tplc="54CC84A2" w:tentative="1">
      <w:start w:val="1"/>
      <w:numFmt w:val="bullet"/>
      <w:lvlText w:val=""/>
      <w:lvlJc w:val="left"/>
      <w:pPr>
        <w:tabs>
          <w:tab w:val="num" w:pos="6480"/>
        </w:tabs>
        <w:ind w:left="6480" w:hanging="360"/>
      </w:pPr>
      <w:rPr>
        <w:rFonts w:ascii="Wingdings" w:hAnsi="Wingdings" w:hint="default"/>
      </w:rPr>
    </w:lvl>
  </w:abstractNum>
  <w:abstractNum w:abstractNumId="18">
    <w:nsid w:val="530D72FB"/>
    <w:multiLevelType w:val="hybridMultilevel"/>
    <w:tmpl w:val="8A86C974"/>
    <w:lvl w:ilvl="0" w:tplc="79BA54B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2E2611"/>
    <w:multiLevelType w:val="hybridMultilevel"/>
    <w:tmpl w:val="7D5EDC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E176568"/>
    <w:multiLevelType w:val="hybridMultilevel"/>
    <w:tmpl w:val="178A75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01C43"/>
    <w:multiLevelType w:val="hybridMultilevel"/>
    <w:tmpl w:val="8452D5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AF3469"/>
    <w:multiLevelType w:val="hybridMultilevel"/>
    <w:tmpl w:val="C0C87460"/>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7"/>
  </w:num>
  <w:num w:numId="4">
    <w:abstractNumId w:val="19"/>
  </w:num>
  <w:num w:numId="5">
    <w:abstractNumId w:val="8"/>
  </w:num>
  <w:num w:numId="6">
    <w:abstractNumId w:val="20"/>
  </w:num>
  <w:num w:numId="7">
    <w:abstractNumId w:val="17"/>
  </w:num>
  <w:num w:numId="8">
    <w:abstractNumId w:val="6"/>
  </w:num>
  <w:num w:numId="9">
    <w:abstractNumId w:val="1"/>
  </w:num>
  <w:num w:numId="10">
    <w:abstractNumId w:val="9"/>
  </w:num>
  <w:num w:numId="11">
    <w:abstractNumId w:val="14"/>
  </w:num>
  <w:num w:numId="12">
    <w:abstractNumId w:val="13"/>
  </w:num>
  <w:num w:numId="13">
    <w:abstractNumId w:val="2"/>
  </w:num>
  <w:num w:numId="14">
    <w:abstractNumId w:val="15"/>
  </w:num>
  <w:num w:numId="15">
    <w:abstractNumId w:val="0"/>
  </w:num>
  <w:num w:numId="16">
    <w:abstractNumId w:val="3"/>
  </w:num>
  <w:num w:numId="17">
    <w:abstractNumId w:val="4"/>
  </w:num>
  <w:num w:numId="18">
    <w:abstractNumId w:val="18"/>
  </w:num>
  <w:num w:numId="19">
    <w:abstractNumId w:val="16"/>
  </w:num>
  <w:num w:numId="20">
    <w:abstractNumId w:val="5"/>
  </w:num>
  <w:num w:numId="21">
    <w:abstractNumId w:val="12"/>
  </w:num>
  <w:num w:numId="22">
    <w:abstractNumId w:val="10"/>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64"/>
    <w:rsid w:val="0002686D"/>
    <w:rsid w:val="00032E16"/>
    <w:rsid w:val="00040A56"/>
    <w:rsid w:val="00043C32"/>
    <w:rsid w:val="00050D1C"/>
    <w:rsid w:val="000516A5"/>
    <w:rsid w:val="00056347"/>
    <w:rsid w:val="00073169"/>
    <w:rsid w:val="000747C0"/>
    <w:rsid w:val="00085298"/>
    <w:rsid w:val="00090E5F"/>
    <w:rsid w:val="00091789"/>
    <w:rsid w:val="000A1B7B"/>
    <w:rsid w:val="000B014F"/>
    <w:rsid w:val="000B65AD"/>
    <w:rsid w:val="000C4413"/>
    <w:rsid w:val="000D2AB6"/>
    <w:rsid w:val="000E351D"/>
    <w:rsid w:val="000E78B4"/>
    <w:rsid w:val="000F432E"/>
    <w:rsid w:val="00101565"/>
    <w:rsid w:val="001130F5"/>
    <w:rsid w:val="00123CAD"/>
    <w:rsid w:val="001304C9"/>
    <w:rsid w:val="00137390"/>
    <w:rsid w:val="00146188"/>
    <w:rsid w:val="00160287"/>
    <w:rsid w:val="0019142E"/>
    <w:rsid w:val="00196936"/>
    <w:rsid w:val="00196D90"/>
    <w:rsid w:val="001A0B27"/>
    <w:rsid w:val="001A32AE"/>
    <w:rsid w:val="001B24D5"/>
    <w:rsid w:val="001B6193"/>
    <w:rsid w:val="001C154B"/>
    <w:rsid w:val="001C623F"/>
    <w:rsid w:val="001E0DBB"/>
    <w:rsid w:val="001E7487"/>
    <w:rsid w:val="001F50B7"/>
    <w:rsid w:val="00200DD9"/>
    <w:rsid w:val="00206145"/>
    <w:rsid w:val="00207C64"/>
    <w:rsid w:val="00212B63"/>
    <w:rsid w:val="00213589"/>
    <w:rsid w:val="00216040"/>
    <w:rsid w:val="0022436D"/>
    <w:rsid w:val="0022540F"/>
    <w:rsid w:val="0023415A"/>
    <w:rsid w:val="00236C3F"/>
    <w:rsid w:val="002415B8"/>
    <w:rsid w:val="00247684"/>
    <w:rsid w:val="00250874"/>
    <w:rsid w:val="00250F6A"/>
    <w:rsid w:val="00256C73"/>
    <w:rsid w:val="00270301"/>
    <w:rsid w:val="00276618"/>
    <w:rsid w:val="00290596"/>
    <w:rsid w:val="002A4276"/>
    <w:rsid w:val="002C345B"/>
    <w:rsid w:val="002C464A"/>
    <w:rsid w:val="002C53EF"/>
    <w:rsid w:val="002D1AAC"/>
    <w:rsid w:val="002E5204"/>
    <w:rsid w:val="002F43AB"/>
    <w:rsid w:val="003056A4"/>
    <w:rsid w:val="00314400"/>
    <w:rsid w:val="00320F44"/>
    <w:rsid w:val="003315F1"/>
    <w:rsid w:val="003353E2"/>
    <w:rsid w:val="00336422"/>
    <w:rsid w:val="003379B8"/>
    <w:rsid w:val="00356056"/>
    <w:rsid w:val="003774AA"/>
    <w:rsid w:val="00386081"/>
    <w:rsid w:val="003957DF"/>
    <w:rsid w:val="003A00E6"/>
    <w:rsid w:val="003B0BE1"/>
    <w:rsid w:val="003B484E"/>
    <w:rsid w:val="003C2B7B"/>
    <w:rsid w:val="003D0230"/>
    <w:rsid w:val="003D4F0A"/>
    <w:rsid w:val="003E3BD7"/>
    <w:rsid w:val="003E7E6D"/>
    <w:rsid w:val="003F4EAE"/>
    <w:rsid w:val="003F731A"/>
    <w:rsid w:val="003F78DB"/>
    <w:rsid w:val="00420B8B"/>
    <w:rsid w:val="004238E4"/>
    <w:rsid w:val="00435676"/>
    <w:rsid w:val="00436204"/>
    <w:rsid w:val="00443D35"/>
    <w:rsid w:val="00453185"/>
    <w:rsid w:val="00453AD7"/>
    <w:rsid w:val="00454CD1"/>
    <w:rsid w:val="00465A5F"/>
    <w:rsid w:val="004B5E3A"/>
    <w:rsid w:val="004C145D"/>
    <w:rsid w:val="004D3A41"/>
    <w:rsid w:val="004E6979"/>
    <w:rsid w:val="004F1810"/>
    <w:rsid w:val="004F1C68"/>
    <w:rsid w:val="004F67E5"/>
    <w:rsid w:val="0050230F"/>
    <w:rsid w:val="00536D3B"/>
    <w:rsid w:val="00554064"/>
    <w:rsid w:val="0056770A"/>
    <w:rsid w:val="00570350"/>
    <w:rsid w:val="00581D9B"/>
    <w:rsid w:val="00586835"/>
    <w:rsid w:val="00595AE8"/>
    <w:rsid w:val="005970A9"/>
    <w:rsid w:val="005A71E0"/>
    <w:rsid w:val="005B0F29"/>
    <w:rsid w:val="005B272F"/>
    <w:rsid w:val="005C4C21"/>
    <w:rsid w:val="005E4C46"/>
    <w:rsid w:val="005F307A"/>
    <w:rsid w:val="005F3E97"/>
    <w:rsid w:val="0060187D"/>
    <w:rsid w:val="00604664"/>
    <w:rsid w:val="006069C3"/>
    <w:rsid w:val="00613EE7"/>
    <w:rsid w:val="00623712"/>
    <w:rsid w:val="00631A48"/>
    <w:rsid w:val="006351A8"/>
    <w:rsid w:val="00642C6B"/>
    <w:rsid w:val="006552F3"/>
    <w:rsid w:val="00657CCC"/>
    <w:rsid w:val="00687C62"/>
    <w:rsid w:val="006A1FB8"/>
    <w:rsid w:val="006A4F41"/>
    <w:rsid w:val="006C318F"/>
    <w:rsid w:val="006C5D97"/>
    <w:rsid w:val="006D3955"/>
    <w:rsid w:val="006E2A41"/>
    <w:rsid w:val="00713F9E"/>
    <w:rsid w:val="00724353"/>
    <w:rsid w:val="007265CA"/>
    <w:rsid w:val="00726C87"/>
    <w:rsid w:val="00742C6D"/>
    <w:rsid w:val="007564A5"/>
    <w:rsid w:val="00761645"/>
    <w:rsid w:val="0076415A"/>
    <w:rsid w:val="00764841"/>
    <w:rsid w:val="0077539F"/>
    <w:rsid w:val="00780BFA"/>
    <w:rsid w:val="007842EB"/>
    <w:rsid w:val="007947E3"/>
    <w:rsid w:val="007B0A05"/>
    <w:rsid w:val="007B15E1"/>
    <w:rsid w:val="007C0EF9"/>
    <w:rsid w:val="007C703A"/>
    <w:rsid w:val="007E016C"/>
    <w:rsid w:val="00804487"/>
    <w:rsid w:val="00822D77"/>
    <w:rsid w:val="008252F0"/>
    <w:rsid w:val="00830EF7"/>
    <w:rsid w:val="008506E7"/>
    <w:rsid w:val="00853B68"/>
    <w:rsid w:val="008567F7"/>
    <w:rsid w:val="00867C10"/>
    <w:rsid w:val="008750F4"/>
    <w:rsid w:val="00876A2E"/>
    <w:rsid w:val="008927EF"/>
    <w:rsid w:val="008B3290"/>
    <w:rsid w:val="008B4464"/>
    <w:rsid w:val="008B4F2C"/>
    <w:rsid w:val="008B66C3"/>
    <w:rsid w:val="008B761D"/>
    <w:rsid w:val="008D17A4"/>
    <w:rsid w:val="008E2D7C"/>
    <w:rsid w:val="008E4C21"/>
    <w:rsid w:val="009009A5"/>
    <w:rsid w:val="00902C8B"/>
    <w:rsid w:val="009071AE"/>
    <w:rsid w:val="009115D8"/>
    <w:rsid w:val="00913D90"/>
    <w:rsid w:val="009156DA"/>
    <w:rsid w:val="00930ADC"/>
    <w:rsid w:val="00936759"/>
    <w:rsid w:val="00942E43"/>
    <w:rsid w:val="00945B38"/>
    <w:rsid w:val="00956B45"/>
    <w:rsid w:val="00964FD1"/>
    <w:rsid w:val="0096642E"/>
    <w:rsid w:val="00966739"/>
    <w:rsid w:val="009735A3"/>
    <w:rsid w:val="00974616"/>
    <w:rsid w:val="00974D59"/>
    <w:rsid w:val="00995A20"/>
    <w:rsid w:val="009B5710"/>
    <w:rsid w:val="009B7448"/>
    <w:rsid w:val="009C0492"/>
    <w:rsid w:val="009C6399"/>
    <w:rsid w:val="009E1408"/>
    <w:rsid w:val="009E4062"/>
    <w:rsid w:val="009F1BF0"/>
    <w:rsid w:val="009F3151"/>
    <w:rsid w:val="009F586B"/>
    <w:rsid w:val="00A13EE4"/>
    <w:rsid w:val="00A152D6"/>
    <w:rsid w:val="00A22A82"/>
    <w:rsid w:val="00A2553E"/>
    <w:rsid w:val="00A34FFF"/>
    <w:rsid w:val="00A446A6"/>
    <w:rsid w:val="00A64DAB"/>
    <w:rsid w:val="00A90151"/>
    <w:rsid w:val="00A9211C"/>
    <w:rsid w:val="00A9769E"/>
    <w:rsid w:val="00AA02D6"/>
    <w:rsid w:val="00AA0C0D"/>
    <w:rsid w:val="00AA23C8"/>
    <w:rsid w:val="00AA4180"/>
    <w:rsid w:val="00AB4666"/>
    <w:rsid w:val="00AB4CF0"/>
    <w:rsid w:val="00AC3EAC"/>
    <w:rsid w:val="00AD1C94"/>
    <w:rsid w:val="00AD2744"/>
    <w:rsid w:val="00AF2778"/>
    <w:rsid w:val="00B071A7"/>
    <w:rsid w:val="00B13739"/>
    <w:rsid w:val="00B15983"/>
    <w:rsid w:val="00B21A83"/>
    <w:rsid w:val="00B4712A"/>
    <w:rsid w:val="00B72E71"/>
    <w:rsid w:val="00B82FBF"/>
    <w:rsid w:val="00B952F6"/>
    <w:rsid w:val="00B964E6"/>
    <w:rsid w:val="00BB2103"/>
    <w:rsid w:val="00BC5532"/>
    <w:rsid w:val="00BC61B9"/>
    <w:rsid w:val="00BD1D39"/>
    <w:rsid w:val="00BF0583"/>
    <w:rsid w:val="00BF2B87"/>
    <w:rsid w:val="00BF4495"/>
    <w:rsid w:val="00C15FA6"/>
    <w:rsid w:val="00C250E3"/>
    <w:rsid w:val="00C31EA8"/>
    <w:rsid w:val="00C45BA5"/>
    <w:rsid w:val="00C50792"/>
    <w:rsid w:val="00C61955"/>
    <w:rsid w:val="00C64829"/>
    <w:rsid w:val="00C65863"/>
    <w:rsid w:val="00C755BD"/>
    <w:rsid w:val="00C81D24"/>
    <w:rsid w:val="00C94F00"/>
    <w:rsid w:val="00CB599F"/>
    <w:rsid w:val="00CB6AC1"/>
    <w:rsid w:val="00CC4DC7"/>
    <w:rsid w:val="00CD084D"/>
    <w:rsid w:val="00CD35EA"/>
    <w:rsid w:val="00CE36AF"/>
    <w:rsid w:val="00CE3B7F"/>
    <w:rsid w:val="00CF0F3A"/>
    <w:rsid w:val="00D1309B"/>
    <w:rsid w:val="00D13E85"/>
    <w:rsid w:val="00D41B03"/>
    <w:rsid w:val="00D42936"/>
    <w:rsid w:val="00D44EF4"/>
    <w:rsid w:val="00D5183E"/>
    <w:rsid w:val="00D57373"/>
    <w:rsid w:val="00D60210"/>
    <w:rsid w:val="00D73588"/>
    <w:rsid w:val="00D75C5A"/>
    <w:rsid w:val="00D76F02"/>
    <w:rsid w:val="00D93AB0"/>
    <w:rsid w:val="00D93DE3"/>
    <w:rsid w:val="00D96D08"/>
    <w:rsid w:val="00DA1C77"/>
    <w:rsid w:val="00DA2E1C"/>
    <w:rsid w:val="00DA49FB"/>
    <w:rsid w:val="00DB137D"/>
    <w:rsid w:val="00DB28D7"/>
    <w:rsid w:val="00DB295D"/>
    <w:rsid w:val="00DB4EA7"/>
    <w:rsid w:val="00DD6D6C"/>
    <w:rsid w:val="00DE376B"/>
    <w:rsid w:val="00DE4D77"/>
    <w:rsid w:val="00E00DE9"/>
    <w:rsid w:val="00E32445"/>
    <w:rsid w:val="00E345E9"/>
    <w:rsid w:val="00E43FFA"/>
    <w:rsid w:val="00E469C0"/>
    <w:rsid w:val="00E54835"/>
    <w:rsid w:val="00E77193"/>
    <w:rsid w:val="00E81FBB"/>
    <w:rsid w:val="00E8248A"/>
    <w:rsid w:val="00E86E43"/>
    <w:rsid w:val="00E92034"/>
    <w:rsid w:val="00E93559"/>
    <w:rsid w:val="00E944D7"/>
    <w:rsid w:val="00E975ED"/>
    <w:rsid w:val="00EA00C4"/>
    <w:rsid w:val="00EA340F"/>
    <w:rsid w:val="00EA4950"/>
    <w:rsid w:val="00EB2B49"/>
    <w:rsid w:val="00EB5DC4"/>
    <w:rsid w:val="00EB6DC7"/>
    <w:rsid w:val="00EC2827"/>
    <w:rsid w:val="00ED3553"/>
    <w:rsid w:val="00EE0002"/>
    <w:rsid w:val="00EF0D85"/>
    <w:rsid w:val="00F0417B"/>
    <w:rsid w:val="00F12FD6"/>
    <w:rsid w:val="00F26E41"/>
    <w:rsid w:val="00F3035E"/>
    <w:rsid w:val="00F32F7B"/>
    <w:rsid w:val="00F33780"/>
    <w:rsid w:val="00F425E3"/>
    <w:rsid w:val="00F4616B"/>
    <w:rsid w:val="00F5678F"/>
    <w:rsid w:val="00F577E5"/>
    <w:rsid w:val="00F617CB"/>
    <w:rsid w:val="00F65B57"/>
    <w:rsid w:val="00F71F87"/>
    <w:rsid w:val="00F7644D"/>
    <w:rsid w:val="00F8069D"/>
    <w:rsid w:val="00F921C3"/>
    <w:rsid w:val="00F9237D"/>
    <w:rsid w:val="00F93509"/>
    <w:rsid w:val="00F96DF8"/>
    <w:rsid w:val="00FA11D3"/>
    <w:rsid w:val="00FA4EC3"/>
    <w:rsid w:val="00FC0CC6"/>
    <w:rsid w:val="00FC1977"/>
    <w:rsid w:val="00FC4C8E"/>
    <w:rsid w:val="00FD0974"/>
    <w:rsid w:val="00FD0DF1"/>
    <w:rsid w:val="00FD68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47E3"/>
    <w:pPr>
      <w:spacing w:after="200" w:line="276" w:lineRule="auto"/>
    </w:pPr>
    <w:rPr>
      <w:lang w:eastAsia="en-US"/>
    </w:rPr>
  </w:style>
  <w:style w:type="paragraph" w:styleId="Heading1">
    <w:name w:val="heading 1"/>
    <w:basedOn w:val="Normal"/>
    <w:next w:val="Normal"/>
    <w:link w:val="Heading1Char"/>
    <w:uiPriority w:val="99"/>
    <w:qFormat/>
    <w:rsid w:val="001B619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B619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34FF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619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B619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34FFF"/>
    <w:rPr>
      <w:rFonts w:ascii="Cambria" w:hAnsi="Cambria" w:cs="Times New Roman"/>
      <w:b/>
      <w:bCs/>
      <w:color w:val="4F81BD"/>
    </w:rPr>
  </w:style>
  <w:style w:type="character" w:styleId="Hyperlink">
    <w:name w:val="Hyperlink"/>
    <w:basedOn w:val="DefaultParagraphFont"/>
    <w:uiPriority w:val="99"/>
    <w:rsid w:val="00207C64"/>
    <w:rPr>
      <w:rFonts w:cs="Times New Roman"/>
      <w:color w:val="0066CC"/>
      <w:u w:val="single"/>
    </w:rPr>
  </w:style>
  <w:style w:type="character" w:customStyle="1" w:styleId="Heading20">
    <w:name w:val="Heading #2_"/>
    <w:basedOn w:val="DefaultParagraphFont"/>
    <w:link w:val="Heading21"/>
    <w:uiPriority w:val="99"/>
    <w:locked/>
    <w:rsid w:val="00207C64"/>
    <w:rPr>
      <w:rFonts w:ascii="Times New Roman" w:hAnsi="Times New Roman" w:cs="Times New Roman"/>
      <w:b/>
      <w:bCs/>
      <w:sz w:val="23"/>
      <w:szCs w:val="23"/>
      <w:shd w:val="clear" w:color="auto" w:fill="FFFFFF"/>
    </w:rPr>
  </w:style>
  <w:style w:type="character" w:customStyle="1" w:styleId="Headerorfooter">
    <w:name w:val="Header or footer_"/>
    <w:basedOn w:val="DefaultParagraphFont"/>
    <w:link w:val="Headerorfooter0"/>
    <w:uiPriority w:val="99"/>
    <w:locked/>
    <w:rsid w:val="00207C64"/>
    <w:rPr>
      <w:rFonts w:ascii="Times New Roman" w:hAnsi="Times New Roman" w:cs="Times New Roman"/>
      <w:noProof/>
      <w:sz w:val="20"/>
      <w:szCs w:val="20"/>
      <w:shd w:val="clear" w:color="auto" w:fill="FFFFFF"/>
    </w:rPr>
  </w:style>
  <w:style w:type="character" w:customStyle="1" w:styleId="HeaderorfooterBold">
    <w:name w:val="Header or footer + Bold"/>
    <w:basedOn w:val="Headerorfooter"/>
    <w:uiPriority w:val="99"/>
    <w:rsid w:val="00207C64"/>
    <w:rPr>
      <w:rFonts w:ascii="Times New Roman" w:hAnsi="Times New Roman" w:cs="Times New Roman"/>
      <w:b/>
      <w:bCs/>
      <w:noProof/>
      <w:spacing w:val="0"/>
      <w:sz w:val="20"/>
      <w:szCs w:val="20"/>
      <w:shd w:val="clear" w:color="auto" w:fill="FFFFFF"/>
    </w:rPr>
  </w:style>
  <w:style w:type="character" w:customStyle="1" w:styleId="BodyTextChar1">
    <w:name w:val="Body Text Char1"/>
    <w:uiPriority w:val="99"/>
    <w:locked/>
    <w:rsid w:val="00207C64"/>
    <w:rPr>
      <w:rFonts w:ascii="Times New Roman" w:hAnsi="Times New Roman" w:cs="Times New Roman"/>
      <w:sz w:val="23"/>
      <w:szCs w:val="23"/>
      <w:shd w:val="clear" w:color="auto" w:fill="FFFFFF"/>
    </w:rPr>
  </w:style>
  <w:style w:type="character" w:customStyle="1" w:styleId="Tablecaption">
    <w:name w:val="Table caption_"/>
    <w:basedOn w:val="DefaultParagraphFont"/>
    <w:link w:val="Tablecaption0"/>
    <w:uiPriority w:val="99"/>
    <w:locked/>
    <w:rsid w:val="00207C64"/>
    <w:rPr>
      <w:rFonts w:ascii="Times New Roman" w:hAnsi="Times New Roman" w:cs="Times New Roman"/>
      <w:b/>
      <w:bCs/>
      <w:sz w:val="23"/>
      <w:szCs w:val="23"/>
      <w:shd w:val="clear" w:color="auto" w:fill="FFFFFF"/>
    </w:rPr>
  </w:style>
  <w:style w:type="character" w:customStyle="1" w:styleId="Bodytext2">
    <w:name w:val="Body text (2)_"/>
    <w:basedOn w:val="DefaultParagraphFont"/>
    <w:link w:val="Bodytext20"/>
    <w:uiPriority w:val="99"/>
    <w:locked/>
    <w:rsid w:val="00207C64"/>
    <w:rPr>
      <w:rFonts w:ascii="Times New Roman" w:hAnsi="Times New Roman" w:cs="Times New Roman"/>
      <w:b/>
      <w:bCs/>
      <w:sz w:val="23"/>
      <w:szCs w:val="23"/>
      <w:shd w:val="clear" w:color="auto" w:fill="FFFFFF"/>
    </w:rPr>
  </w:style>
  <w:style w:type="paragraph" w:styleId="BodyText">
    <w:name w:val="Body Text"/>
    <w:basedOn w:val="Normal"/>
    <w:link w:val="BodyTextChar"/>
    <w:uiPriority w:val="99"/>
    <w:rsid w:val="00207C64"/>
    <w:pPr>
      <w:shd w:val="clear" w:color="auto" w:fill="FFFFFF"/>
      <w:spacing w:before="780" w:after="780" w:line="413" w:lineRule="exact"/>
      <w:ind w:hanging="360"/>
      <w:jc w:val="both"/>
    </w:pPr>
    <w:rPr>
      <w:rFonts w:ascii="Times New Roman" w:hAnsi="Times New Roman"/>
      <w:sz w:val="23"/>
      <w:szCs w:val="23"/>
    </w:rPr>
  </w:style>
  <w:style w:type="character" w:customStyle="1" w:styleId="BodyTextChar">
    <w:name w:val="Body Text Char"/>
    <w:basedOn w:val="DefaultParagraphFont"/>
    <w:link w:val="BodyText"/>
    <w:uiPriority w:val="99"/>
    <w:semiHidden/>
    <w:locked/>
    <w:rsid w:val="00207C64"/>
    <w:rPr>
      <w:rFonts w:cs="Times New Roman"/>
    </w:rPr>
  </w:style>
  <w:style w:type="character" w:customStyle="1" w:styleId="Heading10">
    <w:name w:val="Heading #1_"/>
    <w:basedOn w:val="DefaultParagraphFont"/>
    <w:link w:val="Heading11"/>
    <w:uiPriority w:val="99"/>
    <w:locked/>
    <w:rsid w:val="00207C64"/>
    <w:rPr>
      <w:rFonts w:ascii="Arial Narrow" w:hAnsi="Arial Narrow" w:cs="Arial Narrow"/>
      <w:b/>
      <w:bCs/>
      <w:spacing w:val="10"/>
      <w:sz w:val="30"/>
      <w:szCs w:val="30"/>
      <w:shd w:val="clear" w:color="auto" w:fill="FFFFFF"/>
    </w:rPr>
  </w:style>
  <w:style w:type="character" w:customStyle="1" w:styleId="Bodytext4">
    <w:name w:val="Body text (4)_"/>
    <w:basedOn w:val="DefaultParagraphFont"/>
    <w:link w:val="Bodytext41"/>
    <w:uiPriority w:val="99"/>
    <w:locked/>
    <w:rsid w:val="00207C64"/>
    <w:rPr>
      <w:rFonts w:ascii="Arial Narrow" w:hAnsi="Arial Narrow" w:cs="Arial Narrow"/>
      <w:b/>
      <w:bCs/>
      <w:sz w:val="15"/>
      <w:szCs w:val="15"/>
      <w:shd w:val="clear" w:color="auto" w:fill="FFFFFF"/>
    </w:rPr>
  </w:style>
  <w:style w:type="character" w:customStyle="1" w:styleId="Bodytext43">
    <w:name w:val="Body text (4)3"/>
    <w:basedOn w:val="Bodytext4"/>
    <w:uiPriority w:val="99"/>
    <w:rsid w:val="00207C64"/>
    <w:rPr>
      <w:rFonts w:ascii="Arial Narrow" w:hAnsi="Arial Narrow" w:cs="Arial Narrow"/>
      <w:b/>
      <w:bCs/>
      <w:noProof/>
      <w:sz w:val="15"/>
      <w:szCs w:val="15"/>
      <w:shd w:val="clear" w:color="auto" w:fill="FFFFFF"/>
    </w:rPr>
  </w:style>
  <w:style w:type="character" w:customStyle="1" w:styleId="Bodytext4NotBold">
    <w:name w:val="Body text (4) + Not Bold"/>
    <w:basedOn w:val="Bodytext4"/>
    <w:uiPriority w:val="99"/>
    <w:rsid w:val="00207C64"/>
    <w:rPr>
      <w:rFonts w:ascii="Arial Narrow" w:hAnsi="Arial Narrow" w:cs="Arial Narrow"/>
      <w:b/>
      <w:bCs/>
      <w:w w:val="100"/>
      <w:sz w:val="15"/>
      <w:szCs w:val="15"/>
      <w:shd w:val="clear" w:color="auto" w:fill="FFFFFF"/>
    </w:rPr>
  </w:style>
  <w:style w:type="character" w:customStyle="1" w:styleId="Picturecaption">
    <w:name w:val="Picture caption_"/>
    <w:basedOn w:val="DefaultParagraphFont"/>
    <w:link w:val="Picturecaption0"/>
    <w:uiPriority w:val="99"/>
    <w:locked/>
    <w:rsid w:val="00207C64"/>
    <w:rPr>
      <w:rFonts w:ascii="Arial Narrow" w:hAnsi="Arial Narrow" w:cs="Arial Narrow"/>
      <w:i/>
      <w:iCs/>
      <w:sz w:val="16"/>
      <w:szCs w:val="16"/>
      <w:shd w:val="clear" w:color="auto" w:fill="FFFFFF"/>
    </w:rPr>
  </w:style>
  <w:style w:type="character" w:customStyle="1" w:styleId="Picturecaption2">
    <w:name w:val="Picture caption (2)_"/>
    <w:basedOn w:val="DefaultParagraphFont"/>
    <w:link w:val="Picturecaption20"/>
    <w:uiPriority w:val="99"/>
    <w:locked/>
    <w:rsid w:val="00207C64"/>
    <w:rPr>
      <w:rFonts w:ascii="Arial Narrow" w:hAnsi="Arial Narrow" w:cs="Arial Narrow"/>
      <w:i/>
      <w:iCs/>
      <w:sz w:val="16"/>
      <w:szCs w:val="16"/>
      <w:shd w:val="clear" w:color="auto" w:fill="FFFFFF"/>
    </w:rPr>
  </w:style>
  <w:style w:type="character" w:customStyle="1" w:styleId="Picturecaption3">
    <w:name w:val="Picture caption (3)_"/>
    <w:basedOn w:val="DefaultParagraphFont"/>
    <w:link w:val="Picturecaption30"/>
    <w:uiPriority w:val="99"/>
    <w:locked/>
    <w:rsid w:val="00207C64"/>
    <w:rPr>
      <w:rFonts w:ascii="Arial Narrow" w:hAnsi="Arial Narrow" w:cs="Arial Narrow"/>
      <w:i/>
      <w:iCs/>
      <w:sz w:val="16"/>
      <w:szCs w:val="16"/>
      <w:shd w:val="clear" w:color="auto" w:fill="FFFFFF"/>
    </w:rPr>
  </w:style>
  <w:style w:type="paragraph" w:customStyle="1" w:styleId="Heading21">
    <w:name w:val="Heading #2"/>
    <w:basedOn w:val="Normal"/>
    <w:link w:val="Heading20"/>
    <w:uiPriority w:val="99"/>
    <w:rsid w:val="00207C64"/>
    <w:pPr>
      <w:shd w:val="clear" w:color="auto" w:fill="FFFFFF"/>
      <w:spacing w:after="780" w:line="413" w:lineRule="exact"/>
      <w:jc w:val="center"/>
      <w:outlineLvl w:val="1"/>
    </w:pPr>
    <w:rPr>
      <w:rFonts w:ascii="Times New Roman" w:hAnsi="Times New Roman"/>
      <w:b/>
      <w:bCs/>
      <w:sz w:val="23"/>
      <w:szCs w:val="23"/>
    </w:rPr>
  </w:style>
  <w:style w:type="paragraph" w:customStyle="1" w:styleId="Headerorfooter0">
    <w:name w:val="Header or footer"/>
    <w:basedOn w:val="Normal"/>
    <w:link w:val="Headerorfooter"/>
    <w:uiPriority w:val="99"/>
    <w:rsid w:val="00207C64"/>
    <w:pPr>
      <w:shd w:val="clear" w:color="auto" w:fill="FFFFFF"/>
      <w:spacing w:after="0" w:line="240" w:lineRule="auto"/>
    </w:pPr>
    <w:rPr>
      <w:rFonts w:ascii="Times New Roman" w:hAnsi="Times New Roman"/>
      <w:noProof/>
      <w:sz w:val="20"/>
      <w:szCs w:val="20"/>
    </w:rPr>
  </w:style>
  <w:style w:type="paragraph" w:customStyle="1" w:styleId="Tablecaption0">
    <w:name w:val="Table caption"/>
    <w:basedOn w:val="Normal"/>
    <w:link w:val="Tablecaption"/>
    <w:uiPriority w:val="99"/>
    <w:rsid w:val="00207C64"/>
    <w:pPr>
      <w:shd w:val="clear" w:color="auto" w:fill="FFFFFF"/>
      <w:spacing w:after="0" w:line="240" w:lineRule="atLeast"/>
    </w:pPr>
    <w:rPr>
      <w:rFonts w:ascii="Times New Roman" w:hAnsi="Times New Roman"/>
      <w:b/>
      <w:bCs/>
      <w:sz w:val="23"/>
      <w:szCs w:val="23"/>
    </w:rPr>
  </w:style>
  <w:style w:type="paragraph" w:customStyle="1" w:styleId="Bodytext20">
    <w:name w:val="Body text (2)"/>
    <w:basedOn w:val="Normal"/>
    <w:link w:val="Bodytext2"/>
    <w:uiPriority w:val="99"/>
    <w:rsid w:val="00207C64"/>
    <w:pPr>
      <w:shd w:val="clear" w:color="auto" w:fill="FFFFFF"/>
      <w:spacing w:after="0" w:line="480" w:lineRule="exact"/>
    </w:pPr>
    <w:rPr>
      <w:rFonts w:ascii="Times New Roman" w:hAnsi="Times New Roman"/>
      <w:b/>
      <w:bCs/>
      <w:sz w:val="23"/>
      <w:szCs w:val="23"/>
    </w:rPr>
  </w:style>
  <w:style w:type="paragraph" w:customStyle="1" w:styleId="Heading11">
    <w:name w:val="Heading #1"/>
    <w:basedOn w:val="Normal"/>
    <w:link w:val="Heading10"/>
    <w:uiPriority w:val="99"/>
    <w:rsid w:val="00207C64"/>
    <w:pPr>
      <w:shd w:val="clear" w:color="auto" w:fill="FFFFFF"/>
      <w:spacing w:before="300" w:after="420" w:line="408" w:lineRule="exact"/>
      <w:jc w:val="center"/>
      <w:outlineLvl w:val="0"/>
    </w:pPr>
    <w:rPr>
      <w:rFonts w:ascii="Arial Narrow" w:hAnsi="Arial Narrow" w:cs="Arial Narrow"/>
      <w:b/>
      <w:bCs/>
      <w:spacing w:val="10"/>
      <w:sz w:val="30"/>
      <w:szCs w:val="30"/>
    </w:rPr>
  </w:style>
  <w:style w:type="paragraph" w:customStyle="1" w:styleId="Bodytext41">
    <w:name w:val="Body text (4)1"/>
    <w:basedOn w:val="Normal"/>
    <w:link w:val="Bodytext4"/>
    <w:uiPriority w:val="99"/>
    <w:rsid w:val="00207C64"/>
    <w:pPr>
      <w:shd w:val="clear" w:color="auto" w:fill="FFFFFF"/>
      <w:spacing w:before="420" w:after="0" w:line="341" w:lineRule="exact"/>
    </w:pPr>
    <w:rPr>
      <w:rFonts w:ascii="Arial Narrow" w:hAnsi="Arial Narrow" w:cs="Arial Narrow"/>
      <w:b/>
      <w:bCs/>
      <w:sz w:val="15"/>
      <w:szCs w:val="15"/>
    </w:rPr>
  </w:style>
  <w:style w:type="paragraph" w:customStyle="1" w:styleId="Picturecaption0">
    <w:name w:val="Picture caption"/>
    <w:basedOn w:val="Normal"/>
    <w:link w:val="Picturecaption"/>
    <w:uiPriority w:val="99"/>
    <w:rsid w:val="00207C64"/>
    <w:pPr>
      <w:shd w:val="clear" w:color="auto" w:fill="FFFFFF"/>
      <w:spacing w:after="0" w:line="240" w:lineRule="atLeast"/>
    </w:pPr>
    <w:rPr>
      <w:rFonts w:ascii="Arial Narrow" w:hAnsi="Arial Narrow" w:cs="Arial Narrow"/>
      <w:i/>
      <w:iCs/>
      <w:sz w:val="16"/>
      <w:szCs w:val="16"/>
    </w:rPr>
  </w:style>
  <w:style w:type="paragraph" w:customStyle="1" w:styleId="Picturecaption20">
    <w:name w:val="Picture caption (2)"/>
    <w:basedOn w:val="Normal"/>
    <w:link w:val="Picturecaption2"/>
    <w:uiPriority w:val="99"/>
    <w:rsid w:val="00207C64"/>
    <w:pPr>
      <w:shd w:val="clear" w:color="auto" w:fill="FFFFFF"/>
      <w:spacing w:after="0" w:line="240" w:lineRule="atLeast"/>
    </w:pPr>
    <w:rPr>
      <w:rFonts w:ascii="Arial Narrow" w:hAnsi="Arial Narrow" w:cs="Arial Narrow"/>
      <w:i/>
      <w:iCs/>
      <w:sz w:val="16"/>
      <w:szCs w:val="16"/>
    </w:rPr>
  </w:style>
  <w:style w:type="paragraph" w:customStyle="1" w:styleId="Picturecaption30">
    <w:name w:val="Picture caption (3)"/>
    <w:basedOn w:val="Normal"/>
    <w:link w:val="Picturecaption3"/>
    <w:uiPriority w:val="99"/>
    <w:rsid w:val="00207C64"/>
    <w:pPr>
      <w:shd w:val="clear" w:color="auto" w:fill="FFFFFF"/>
      <w:spacing w:after="0" w:line="240" w:lineRule="atLeast"/>
    </w:pPr>
    <w:rPr>
      <w:rFonts w:ascii="Arial Narrow" w:hAnsi="Arial Narrow" w:cs="Arial Narrow"/>
      <w:i/>
      <w:iCs/>
      <w:sz w:val="16"/>
      <w:szCs w:val="16"/>
    </w:rPr>
  </w:style>
  <w:style w:type="paragraph" w:styleId="Header">
    <w:name w:val="header"/>
    <w:basedOn w:val="Normal"/>
    <w:link w:val="HeaderChar"/>
    <w:uiPriority w:val="99"/>
    <w:rsid w:val="00207C6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07C64"/>
    <w:rPr>
      <w:rFonts w:cs="Times New Roman"/>
    </w:rPr>
  </w:style>
  <w:style w:type="paragraph" w:styleId="Footer">
    <w:name w:val="footer"/>
    <w:basedOn w:val="Normal"/>
    <w:link w:val="FooterChar"/>
    <w:uiPriority w:val="99"/>
    <w:rsid w:val="00207C64"/>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07C64"/>
    <w:rPr>
      <w:rFonts w:cs="Times New Roman"/>
    </w:rPr>
  </w:style>
  <w:style w:type="paragraph" w:styleId="ListParagraph">
    <w:name w:val="List Paragraph"/>
    <w:basedOn w:val="Normal"/>
    <w:uiPriority w:val="99"/>
    <w:qFormat/>
    <w:rsid w:val="00207C64"/>
    <w:pPr>
      <w:ind w:left="720"/>
      <w:contextualSpacing/>
    </w:pPr>
  </w:style>
  <w:style w:type="paragraph" w:styleId="NoSpacing">
    <w:name w:val="No Spacing"/>
    <w:link w:val="NoSpacingChar"/>
    <w:uiPriority w:val="99"/>
    <w:qFormat/>
    <w:rsid w:val="00207C64"/>
    <w:rPr>
      <w:lang w:val="en-US" w:eastAsia="en-US"/>
    </w:rPr>
  </w:style>
  <w:style w:type="paragraph" w:customStyle="1" w:styleId="Style11">
    <w:name w:val="Style11"/>
    <w:basedOn w:val="Normal"/>
    <w:uiPriority w:val="99"/>
    <w:rsid w:val="00207C64"/>
    <w:pPr>
      <w:widowControl w:val="0"/>
      <w:autoSpaceDE w:val="0"/>
      <w:autoSpaceDN w:val="0"/>
      <w:adjustRightInd w:val="0"/>
      <w:spacing w:after="0" w:line="364" w:lineRule="exact"/>
      <w:ind w:hanging="350"/>
      <w:jc w:val="both"/>
    </w:pPr>
    <w:rPr>
      <w:rFonts w:ascii="Verdana" w:eastAsia="Times New Roman" w:hAnsi="Verdana"/>
      <w:sz w:val="24"/>
      <w:szCs w:val="24"/>
      <w:lang w:eastAsia="bg-BG"/>
    </w:rPr>
  </w:style>
  <w:style w:type="character" w:customStyle="1" w:styleId="FontStyle60">
    <w:name w:val="Font Style60"/>
    <w:basedOn w:val="DefaultParagraphFont"/>
    <w:uiPriority w:val="99"/>
    <w:rsid w:val="00207C64"/>
    <w:rPr>
      <w:rFonts w:ascii="Verdana" w:hAnsi="Verdana" w:cs="Verdana"/>
      <w:color w:val="000000"/>
      <w:sz w:val="18"/>
      <w:szCs w:val="18"/>
    </w:rPr>
  </w:style>
  <w:style w:type="paragraph" w:styleId="BalloonText">
    <w:name w:val="Balloon Text"/>
    <w:basedOn w:val="Normal"/>
    <w:link w:val="BalloonTextChar"/>
    <w:uiPriority w:val="99"/>
    <w:semiHidden/>
    <w:rsid w:val="0020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C64"/>
    <w:rPr>
      <w:rFonts w:ascii="Tahoma" w:hAnsi="Tahoma" w:cs="Tahoma"/>
      <w:sz w:val="16"/>
      <w:szCs w:val="16"/>
    </w:rPr>
  </w:style>
  <w:style w:type="table" w:styleId="TableGrid">
    <w:name w:val="Table Grid"/>
    <w:basedOn w:val="TableNormal"/>
    <w:uiPriority w:val="99"/>
    <w:rsid w:val="00207C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B6193"/>
    <w:pPr>
      <w:outlineLvl w:val="9"/>
    </w:pPr>
    <w:rPr>
      <w:lang w:eastAsia="ja-JP"/>
    </w:rPr>
  </w:style>
  <w:style w:type="paragraph" w:styleId="TOC2">
    <w:name w:val="toc 2"/>
    <w:basedOn w:val="Normal"/>
    <w:next w:val="Normal"/>
    <w:autoRedefine/>
    <w:uiPriority w:val="99"/>
    <w:rsid w:val="001B6193"/>
    <w:pPr>
      <w:spacing w:after="100"/>
      <w:ind w:left="220"/>
    </w:pPr>
  </w:style>
  <w:style w:type="character" w:customStyle="1" w:styleId="NoSpacingChar">
    <w:name w:val="No Spacing Char"/>
    <w:basedOn w:val="DefaultParagraphFont"/>
    <w:link w:val="NoSpacing"/>
    <w:uiPriority w:val="99"/>
    <w:locked/>
    <w:rsid w:val="00604664"/>
    <w:rPr>
      <w:rFonts w:cs="Times New Roman"/>
      <w:sz w:val="22"/>
      <w:szCs w:val="22"/>
      <w:lang w:val="en-US" w:eastAsia="en-US" w:bidi="ar-SA"/>
    </w:rPr>
  </w:style>
  <w:style w:type="paragraph" w:styleId="TOC1">
    <w:name w:val="toc 1"/>
    <w:basedOn w:val="Normal"/>
    <w:next w:val="Normal"/>
    <w:autoRedefine/>
    <w:uiPriority w:val="99"/>
    <w:semiHidden/>
    <w:rsid w:val="00206145"/>
    <w:pPr>
      <w:spacing w:after="100"/>
    </w:pPr>
  </w:style>
  <w:style w:type="paragraph" w:styleId="NormalWeb">
    <w:name w:val="Normal (Web)"/>
    <w:basedOn w:val="Normal"/>
    <w:uiPriority w:val="99"/>
    <w:semiHidden/>
    <w:rsid w:val="00F9350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DB4EA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B4EA7"/>
    <w:rPr>
      <w:rFonts w:cs="Times New Roman"/>
      <w:sz w:val="20"/>
      <w:szCs w:val="20"/>
    </w:rPr>
  </w:style>
  <w:style w:type="character" w:styleId="FootnoteReference">
    <w:name w:val="footnote reference"/>
    <w:basedOn w:val="DefaultParagraphFont"/>
    <w:uiPriority w:val="99"/>
    <w:semiHidden/>
    <w:rsid w:val="00DB4EA7"/>
    <w:rPr>
      <w:rFonts w:cs="Times New Roman"/>
      <w:vertAlign w:val="superscript"/>
    </w:rPr>
  </w:style>
  <w:style w:type="paragraph" w:customStyle="1" w:styleId="title17">
    <w:name w:val="title17"/>
    <w:basedOn w:val="Normal"/>
    <w:uiPriority w:val="99"/>
    <w:rsid w:val="001B24D5"/>
    <w:pPr>
      <w:spacing w:before="100" w:beforeAutospacing="1" w:after="100" w:afterAutospacing="1" w:line="240" w:lineRule="auto"/>
      <w:jc w:val="center"/>
      <w:textAlignment w:val="center"/>
    </w:pPr>
    <w:rPr>
      <w:rFonts w:ascii="Times New Roman" w:hAnsi="Times New Roman"/>
      <w:b/>
      <w:bCs/>
      <w:sz w:val="30"/>
      <w:szCs w:val="3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47E3"/>
    <w:pPr>
      <w:spacing w:after="200" w:line="276" w:lineRule="auto"/>
    </w:pPr>
    <w:rPr>
      <w:lang w:eastAsia="en-US"/>
    </w:rPr>
  </w:style>
  <w:style w:type="paragraph" w:styleId="Heading1">
    <w:name w:val="heading 1"/>
    <w:basedOn w:val="Normal"/>
    <w:next w:val="Normal"/>
    <w:link w:val="Heading1Char"/>
    <w:uiPriority w:val="99"/>
    <w:qFormat/>
    <w:rsid w:val="001B619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B619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34FF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619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B619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34FFF"/>
    <w:rPr>
      <w:rFonts w:ascii="Cambria" w:hAnsi="Cambria" w:cs="Times New Roman"/>
      <w:b/>
      <w:bCs/>
      <w:color w:val="4F81BD"/>
    </w:rPr>
  </w:style>
  <w:style w:type="character" w:styleId="Hyperlink">
    <w:name w:val="Hyperlink"/>
    <w:basedOn w:val="DefaultParagraphFont"/>
    <w:uiPriority w:val="99"/>
    <w:rsid w:val="00207C64"/>
    <w:rPr>
      <w:rFonts w:cs="Times New Roman"/>
      <w:color w:val="0066CC"/>
      <w:u w:val="single"/>
    </w:rPr>
  </w:style>
  <w:style w:type="character" w:customStyle="1" w:styleId="Heading20">
    <w:name w:val="Heading #2_"/>
    <w:basedOn w:val="DefaultParagraphFont"/>
    <w:link w:val="Heading21"/>
    <w:uiPriority w:val="99"/>
    <w:locked/>
    <w:rsid w:val="00207C64"/>
    <w:rPr>
      <w:rFonts w:ascii="Times New Roman" w:hAnsi="Times New Roman" w:cs="Times New Roman"/>
      <w:b/>
      <w:bCs/>
      <w:sz w:val="23"/>
      <w:szCs w:val="23"/>
      <w:shd w:val="clear" w:color="auto" w:fill="FFFFFF"/>
    </w:rPr>
  </w:style>
  <w:style w:type="character" w:customStyle="1" w:styleId="Headerorfooter">
    <w:name w:val="Header or footer_"/>
    <w:basedOn w:val="DefaultParagraphFont"/>
    <w:link w:val="Headerorfooter0"/>
    <w:uiPriority w:val="99"/>
    <w:locked/>
    <w:rsid w:val="00207C64"/>
    <w:rPr>
      <w:rFonts w:ascii="Times New Roman" w:hAnsi="Times New Roman" w:cs="Times New Roman"/>
      <w:noProof/>
      <w:sz w:val="20"/>
      <w:szCs w:val="20"/>
      <w:shd w:val="clear" w:color="auto" w:fill="FFFFFF"/>
    </w:rPr>
  </w:style>
  <w:style w:type="character" w:customStyle="1" w:styleId="HeaderorfooterBold">
    <w:name w:val="Header or footer + Bold"/>
    <w:basedOn w:val="Headerorfooter"/>
    <w:uiPriority w:val="99"/>
    <w:rsid w:val="00207C64"/>
    <w:rPr>
      <w:rFonts w:ascii="Times New Roman" w:hAnsi="Times New Roman" w:cs="Times New Roman"/>
      <w:b/>
      <w:bCs/>
      <w:noProof/>
      <w:spacing w:val="0"/>
      <w:sz w:val="20"/>
      <w:szCs w:val="20"/>
      <w:shd w:val="clear" w:color="auto" w:fill="FFFFFF"/>
    </w:rPr>
  </w:style>
  <w:style w:type="character" w:customStyle="1" w:styleId="BodyTextChar1">
    <w:name w:val="Body Text Char1"/>
    <w:uiPriority w:val="99"/>
    <w:locked/>
    <w:rsid w:val="00207C64"/>
    <w:rPr>
      <w:rFonts w:ascii="Times New Roman" w:hAnsi="Times New Roman" w:cs="Times New Roman"/>
      <w:sz w:val="23"/>
      <w:szCs w:val="23"/>
      <w:shd w:val="clear" w:color="auto" w:fill="FFFFFF"/>
    </w:rPr>
  </w:style>
  <w:style w:type="character" w:customStyle="1" w:styleId="Tablecaption">
    <w:name w:val="Table caption_"/>
    <w:basedOn w:val="DefaultParagraphFont"/>
    <w:link w:val="Tablecaption0"/>
    <w:uiPriority w:val="99"/>
    <w:locked/>
    <w:rsid w:val="00207C64"/>
    <w:rPr>
      <w:rFonts w:ascii="Times New Roman" w:hAnsi="Times New Roman" w:cs="Times New Roman"/>
      <w:b/>
      <w:bCs/>
      <w:sz w:val="23"/>
      <w:szCs w:val="23"/>
      <w:shd w:val="clear" w:color="auto" w:fill="FFFFFF"/>
    </w:rPr>
  </w:style>
  <w:style w:type="character" w:customStyle="1" w:styleId="Bodytext2">
    <w:name w:val="Body text (2)_"/>
    <w:basedOn w:val="DefaultParagraphFont"/>
    <w:link w:val="Bodytext20"/>
    <w:uiPriority w:val="99"/>
    <w:locked/>
    <w:rsid w:val="00207C64"/>
    <w:rPr>
      <w:rFonts w:ascii="Times New Roman" w:hAnsi="Times New Roman" w:cs="Times New Roman"/>
      <w:b/>
      <w:bCs/>
      <w:sz w:val="23"/>
      <w:szCs w:val="23"/>
      <w:shd w:val="clear" w:color="auto" w:fill="FFFFFF"/>
    </w:rPr>
  </w:style>
  <w:style w:type="paragraph" w:styleId="BodyText">
    <w:name w:val="Body Text"/>
    <w:basedOn w:val="Normal"/>
    <w:link w:val="BodyTextChar"/>
    <w:uiPriority w:val="99"/>
    <w:rsid w:val="00207C64"/>
    <w:pPr>
      <w:shd w:val="clear" w:color="auto" w:fill="FFFFFF"/>
      <w:spacing w:before="780" w:after="780" w:line="413" w:lineRule="exact"/>
      <w:ind w:hanging="360"/>
      <w:jc w:val="both"/>
    </w:pPr>
    <w:rPr>
      <w:rFonts w:ascii="Times New Roman" w:hAnsi="Times New Roman"/>
      <w:sz w:val="23"/>
      <w:szCs w:val="23"/>
    </w:rPr>
  </w:style>
  <w:style w:type="character" w:customStyle="1" w:styleId="BodyTextChar">
    <w:name w:val="Body Text Char"/>
    <w:basedOn w:val="DefaultParagraphFont"/>
    <w:link w:val="BodyText"/>
    <w:uiPriority w:val="99"/>
    <w:semiHidden/>
    <w:locked/>
    <w:rsid w:val="00207C64"/>
    <w:rPr>
      <w:rFonts w:cs="Times New Roman"/>
    </w:rPr>
  </w:style>
  <w:style w:type="character" w:customStyle="1" w:styleId="Heading10">
    <w:name w:val="Heading #1_"/>
    <w:basedOn w:val="DefaultParagraphFont"/>
    <w:link w:val="Heading11"/>
    <w:uiPriority w:val="99"/>
    <w:locked/>
    <w:rsid w:val="00207C64"/>
    <w:rPr>
      <w:rFonts w:ascii="Arial Narrow" w:hAnsi="Arial Narrow" w:cs="Arial Narrow"/>
      <w:b/>
      <w:bCs/>
      <w:spacing w:val="10"/>
      <w:sz w:val="30"/>
      <w:szCs w:val="30"/>
      <w:shd w:val="clear" w:color="auto" w:fill="FFFFFF"/>
    </w:rPr>
  </w:style>
  <w:style w:type="character" w:customStyle="1" w:styleId="Bodytext4">
    <w:name w:val="Body text (4)_"/>
    <w:basedOn w:val="DefaultParagraphFont"/>
    <w:link w:val="Bodytext41"/>
    <w:uiPriority w:val="99"/>
    <w:locked/>
    <w:rsid w:val="00207C64"/>
    <w:rPr>
      <w:rFonts w:ascii="Arial Narrow" w:hAnsi="Arial Narrow" w:cs="Arial Narrow"/>
      <w:b/>
      <w:bCs/>
      <w:sz w:val="15"/>
      <w:szCs w:val="15"/>
      <w:shd w:val="clear" w:color="auto" w:fill="FFFFFF"/>
    </w:rPr>
  </w:style>
  <w:style w:type="character" w:customStyle="1" w:styleId="Bodytext43">
    <w:name w:val="Body text (4)3"/>
    <w:basedOn w:val="Bodytext4"/>
    <w:uiPriority w:val="99"/>
    <w:rsid w:val="00207C64"/>
    <w:rPr>
      <w:rFonts w:ascii="Arial Narrow" w:hAnsi="Arial Narrow" w:cs="Arial Narrow"/>
      <w:b/>
      <w:bCs/>
      <w:noProof/>
      <w:sz w:val="15"/>
      <w:szCs w:val="15"/>
      <w:shd w:val="clear" w:color="auto" w:fill="FFFFFF"/>
    </w:rPr>
  </w:style>
  <w:style w:type="character" w:customStyle="1" w:styleId="Bodytext4NotBold">
    <w:name w:val="Body text (4) + Not Bold"/>
    <w:basedOn w:val="Bodytext4"/>
    <w:uiPriority w:val="99"/>
    <w:rsid w:val="00207C64"/>
    <w:rPr>
      <w:rFonts w:ascii="Arial Narrow" w:hAnsi="Arial Narrow" w:cs="Arial Narrow"/>
      <w:b/>
      <w:bCs/>
      <w:w w:val="100"/>
      <w:sz w:val="15"/>
      <w:szCs w:val="15"/>
      <w:shd w:val="clear" w:color="auto" w:fill="FFFFFF"/>
    </w:rPr>
  </w:style>
  <w:style w:type="character" w:customStyle="1" w:styleId="Picturecaption">
    <w:name w:val="Picture caption_"/>
    <w:basedOn w:val="DefaultParagraphFont"/>
    <w:link w:val="Picturecaption0"/>
    <w:uiPriority w:val="99"/>
    <w:locked/>
    <w:rsid w:val="00207C64"/>
    <w:rPr>
      <w:rFonts w:ascii="Arial Narrow" w:hAnsi="Arial Narrow" w:cs="Arial Narrow"/>
      <w:i/>
      <w:iCs/>
      <w:sz w:val="16"/>
      <w:szCs w:val="16"/>
      <w:shd w:val="clear" w:color="auto" w:fill="FFFFFF"/>
    </w:rPr>
  </w:style>
  <w:style w:type="character" w:customStyle="1" w:styleId="Picturecaption2">
    <w:name w:val="Picture caption (2)_"/>
    <w:basedOn w:val="DefaultParagraphFont"/>
    <w:link w:val="Picturecaption20"/>
    <w:uiPriority w:val="99"/>
    <w:locked/>
    <w:rsid w:val="00207C64"/>
    <w:rPr>
      <w:rFonts w:ascii="Arial Narrow" w:hAnsi="Arial Narrow" w:cs="Arial Narrow"/>
      <w:i/>
      <w:iCs/>
      <w:sz w:val="16"/>
      <w:szCs w:val="16"/>
      <w:shd w:val="clear" w:color="auto" w:fill="FFFFFF"/>
    </w:rPr>
  </w:style>
  <w:style w:type="character" w:customStyle="1" w:styleId="Picturecaption3">
    <w:name w:val="Picture caption (3)_"/>
    <w:basedOn w:val="DefaultParagraphFont"/>
    <w:link w:val="Picturecaption30"/>
    <w:uiPriority w:val="99"/>
    <w:locked/>
    <w:rsid w:val="00207C64"/>
    <w:rPr>
      <w:rFonts w:ascii="Arial Narrow" w:hAnsi="Arial Narrow" w:cs="Arial Narrow"/>
      <w:i/>
      <w:iCs/>
      <w:sz w:val="16"/>
      <w:szCs w:val="16"/>
      <w:shd w:val="clear" w:color="auto" w:fill="FFFFFF"/>
    </w:rPr>
  </w:style>
  <w:style w:type="paragraph" w:customStyle="1" w:styleId="Heading21">
    <w:name w:val="Heading #2"/>
    <w:basedOn w:val="Normal"/>
    <w:link w:val="Heading20"/>
    <w:uiPriority w:val="99"/>
    <w:rsid w:val="00207C64"/>
    <w:pPr>
      <w:shd w:val="clear" w:color="auto" w:fill="FFFFFF"/>
      <w:spacing w:after="780" w:line="413" w:lineRule="exact"/>
      <w:jc w:val="center"/>
      <w:outlineLvl w:val="1"/>
    </w:pPr>
    <w:rPr>
      <w:rFonts w:ascii="Times New Roman" w:hAnsi="Times New Roman"/>
      <w:b/>
      <w:bCs/>
      <w:sz w:val="23"/>
      <w:szCs w:val="23"/>
    </w:rPr>
  </w:style>
  <w:style w:type="paragraph" w:customStyle="1" w:styleId="Headerorfooter0">
    <w:name w:val="Header or footer"/>
    <w:basedOn w:val="Normal"/>
    <w:link w:val="Headerorfooter"/>
    <w:uiPriority w:val="99"/>
    <w:rsid w:val="00207C64"/>
    <w:pPr>
      <w:shd w:val="clear" w:color="auto" w:fill="FFFFFF"/>
      <w:spacing w:after="0" w:line="240" w:lineRule="auto"/>
    </w:pPr>
    <w:rPr>
      <w:rFonts w:ascii="Times New Roman" w:hAnsi="Times New Roman"/>
      <w:noProof/>
      <w:sz w:val="20"/>
      <w:szCs w:val="20"/>
    </w:rPr>
  </w:style>
  <w:style w:type="paragraph" w:customStyle="1" w:styleId="Tablecaption0">
    <w:name w:val="Table caption"/>
    <w:basedOn w:val="Normal"/>
    <w:link w:val="Tablecaption"/>
    <w:uiPriority w:val="99"/>
    <w:rsid w:val="00207C64"/>
    <w:pPr>
      <w:shd w:val="clear" w:color="auto" w:fill="FFFFFF"/>
      <w:spacing w:after="0" w:line="240" w:lineRule="atLeast"/>
    </w:pPr>
    <w:rPr>
      <w:rFonts w:ascii="Times New Roman" w:hAnsi="Times New Roman"/>
      <w:b/>
      <w:bCs/>
      <w:sz w:val="23"/>
      <w:szCs w:val="23"/>
    </w:rPr>
  </w:style>
  <w:style w:type="paragraph" w:customStyle="1" w:styleId="Bodytext20">
    <w:name w:val="Body text (2)"/>
    <w:basedOn w:val="Normal"/>
    <w:link w:val="Bodytext2"/>
    <w:uiPriority w:val="99"/>
    <w:rsid w:val="00207C64"/>
    <w:pPr>
      <w:shd w:val="clear" w:color="auto" w:fill="FFFFFF"/>
      <w:spacing w:after="0" w:line="480" w:lineRule="exact"/>
    </w:pPr>
    <w:rPr>
      <w:rFonts w:ascii="Times New Roman" w:hAnsi="Times New Roman"/>
      <w:b/>
      <w:bCs/>
      <w:sz w:val="23"/>
      <w:szCs w:val="23"/>
    </w:rPr>
  </w:style>
  <w:style w:type="paragraph" w:customStyle="1" w:styleId="Heading11">
    <w:name w:val="Heading #1"/>
    <w:basedOn w:val="Normal"/>
    <w:link w:val="Heading10"/>
    <w:uiPriority w:val="99"/>
    <w:rsid w:val="00207C64"/>
    <w:pPr>
      <w:shd w:val="clear" w:color="auto" w:fill="FFFFFF"/>
      <w:spacing w:before="300" w:after="420" w:line="408" w:lineRule="exact"/>
      <w:jc w:val="center"/>
      <w:outlineLvl w:val="0"/>
    </w:pPr>
    <w:rPr>
      <w:rFonts w:ascii="Arial Narrow" w:hAnsi="Arial Narrow" w:cs="Arial Narrow"/>
      <w:b/>
      <w:bCs/>
      <w:spacing w:val="10"/>
      <w:sz w:val="30"/>
      <w:szCs w:val="30"/>
    </w:rPr>
  </w:style>
  <w:style w:type="paragraph" w:customStyle="1" w:styleId="Bodytext41">
    <w:name w:val="Body text (4)1"/>
    <w:basedOn w:val="Normal"/>
    <w:link w:val="Bodytext4"/>
    <w:uiPriority w:val="99"/>
    <w:rsid w:val="00207C64"/>
    <w:pPr>
      <w:shd w:val="clear" w:color="auto" w:fill="FFFFFF"/>
      <w:spacing w:before="420" w:after="0" w:line="341" w:lineRule="exact"/>
    </w:pPr>
    <w:rPr>
      <w:rFonts w:ascii="Arial Narrow" w:hAnsi="Arial Narrow" w:cs="Arial Narrow"/>
      <w:b/>
      <w:bCs/>
      <w:sz w:val="15"/>
      <w:szCs w:val="15"/>
    </w:rPr>
  </w:style>
  <w:style w:type="paragraph" w:customStyle="1" w:styleId="Picturecaption0">
    <w:name w:val="Picture caption"/>
    <w:basedOn w:val="Normal"/>
    <w:link w:val="Picturecaption"/>
    <w:uiPriority w:val="99"/>
    <w:rsid w:val="00207C64"/>
    <w:pPr>
      <w:shd w:val="clear" w:color="auto" w:fill="FFFFFF"/>
      <w:spacing w:after="0" w:line="240" w:lineRule="atLeast"/>
    </w:pPr>
    <w:rPr>
      <w:rFonts w:ascii="Arial Narrow" w:hAnsi="Arial Narrow" w:cs="Arial Narrow"/>
      <w:i/>
      <w:iCs/>
      <w:sz w:val="16"/>
      <w:szCs w:val="16"/>
    </w:rPr>
  </w:style>
  <w:style w:type="paragraph" w:customStyle="1" w:styleId="Picturecaption20">
    <w:name w:val="Picture caption (2)"/>
    <w:basedOn w:val="Normal"/>
    <w:link w:val="Picturecaption2"/>
    <w:uiPriority w:val="99"/>
    <w:rsid w:val="00207C64"/>
    <w:pPr>
      <w:shd w:val="clear" w:color="auto" w:fill="FFFFFF"/>
      <w:spacing w:after="0" w:line="240" w:lineRule="atLeast"/>
    </w:pPr>
    <w:rPr>
      <w:rFonts w:ascii="Arial Narrow" w:hAnsi="Arial Narrow" w:cs="Arial Narrow"/>
      <w:i/>
      <w:iCs/>
      <w:sz w:val="16"/>
      <w:szCs w:val="16"/>
    </w:rPr>
  </w:style>
  <w:style w:type="paragraph" w:customStyle="1" w:styleId="Picturecaption30">
    <w:name w:val="Picture caption (3)"/>
    <w:basedOn w:val="Normal"/>
    <w:link w:val="Picturecaption3"/>
    <w:uiPriority w:val="99"/>
    <w:rsid w:val="00207C64"/>
    <w:pPr>
      <w:shd w:val="clear" w:color="auto" w:fill="FFFFFF"/>
      <w:spacing w:after="0" w:line="240" w:lineRule="atLeast"/>
    </w:pPr>
    <w:rPr>
      <w:rFonts w:ascii="Arial Narrow" w:hAnsi="Arial Narrow" w:cs="Arial Narrow"/>
      <w:i/>
      <w:iCs/>
      <w:sz w:val="16"/>
      <w:szCs w:val="16"/>
    </w:rPr>
  </w:style>
  <w:style w:type="paragraph" w:styleId="Header">
    <w:name w:val="header"/>
    <w:basedOn w:val="Normal"/>
    <w:link w:val="HeaderChar"/>
    <w:uiPriority w:val="99"/>
    <w:rsid w:val="00207C6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07C64"/>
    <w:rPr>
      <w:rFonts w:cs="Times New Roman"/>
    </w:rPr>
  </w:style>
  <w:style w:type="paragraph" w:styleId="Footer">
    <w:name w:val="footer"/>
    <w:basedOn w:val="Normal"/>
    <w:link w:val="FooterChar"/>
    <w:uiPriority w:val="99"/>
    <w:rsid w:val="00207C64"/>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07C64"/>
    <w:rPr>
      <w:rFonts w:cs="Times New Roman"/>
    </w:rPr>
  </w:style>
  <w:style w:type="paragraph" w:styleId="ListParagraph">
    <w:name w:val="List Paragraph"/>
    <w:basedOn w:val="Normal"/>
    <w:uiPriority w:val="99"/>
    <w:qFormat/>
    <w:rsid w:val="00207C64"/>
    <w:pPr>
      <w:ind w:left="720"/>
      <w:contextualSpacing/>
    </w:pPr>
  </w:style>
  <w:style w:type="paragraph" w:styleId="NoSpacing">
    <w:name w:val="No Spacing"/>
    <w:link w:val="NoSpacingChar"/>
    <w:uiPriority w:val="99"/>
    <w:qFormat/>
    <w:rsid w:val="00207C64"/>
    <w:rPr>
      <w:lang w:val="en-US" w:eastAsia="en-US"/>
    </w:rPr>
  </w:style>
  <w:style w:type="paragraph" w:customStyle="1" w:styleId="Style11">
    <w:name w:val="Style11"/>
    <w:basedOn w:val="Normal"/>
    <w:uiPriority w:val="99"/>
    <w:rsid w:val="00207C64"/>
    <w:pPr>
      <w:widowControl w:val="0"/>
      <w:autoSpaceDE w:val="0"/>
      <w:autoSpaceDN w:val="0"/>
      <w:adjustRightInd w:val="0"/>
      <w:spacing w:after="0" w:line="364" w:lineRule="exact"/>
      <w:ind w:hanging="350"/>
      <w:jc w:val="both"/>
    </w:pPr>
    <w:rPr>
      <w:rFonts w:ascii="Verdana" w:eastAsia="Times New Roman" w:hAnsi="Verdana"/>
      <w:sz w:val="24"/>
      <w:szCs w:val="24"/>
      <w:lang w:eastAsia="bg-BG"/>
    </w:rPr>
  </w:style>
  <w:style w:type="character" w:customStyle="1" w:styleId="FontStyle60">
    <w:name w:val="Font Style60"/>
    <w:basedOn w:val="DefaultParagraphFont"/>
    <w:uiPriority w:val="99"/>
    <w:rsid w:val="00207C64"/>
    <w:rPr>
      <w:rFonts w:ascii="Verdana" w:hAnsi="Verdana" w:cs="Verdana"/>
      <w:color w:val="000000"/>
      <w:sz w:val="18"/>
      <w:szCs w:val="18"/>
    </w:rPr>
  </w:style>
  <w:style w:type="paragraph" w:styleId="BalloonText">
    <w:name w:val="Balloon Text"/>
    <w:basedOn w:val="Normal"/>
    <w:link w:val="BalloonTextChar"/>
    <w:uiPriority w:val="99"/>
    <w:semiHidden/>
    <w:rsid w:val="0020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C64"/>
    <w:rPr>
      <w:rFonts w:ascii="Tahoma" w:hAnsi="Tahoma" w:cs="Tahoma"/>
      <w:sz w:val="16"/>
      <w:szCs w:val="16"/>
    </w:rPr>
  </w:style>
  <w:style w:type="table" w:styleId="TableGrid">
    <w:name w:val="Table Grid"/>
    <w:basedOn w:val="TableNormal"/>
    <w:uiPriority w:val="99"/>
    <w:rsid w:val="00207C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B6193"/>
    <w:pPr>
      <w:outlineLvl w:val="9"/>
    </w:pPr>
    <w:rPr>
      <w:lang w:eastAsia="ja-JP"/>
    </w:rPr>
  </w:style>
  <w:style w:type="paragraph" w:styleId="TOC2">
    <w:name w:val="toc 2"/>
    <w:basedOn w:val="Normal"/>
    <w:next w:val="Normal"/>
    <w:autoRedefine/>
    <w:uiPriority w:val="99"/>
    <w:rsid w:val="001B6193"/>
    <w:pPr>
      <w:spacing w:after="100"/>
      <w:ind w:left="220"/>
    </w:pPr>
  </w:style>
  <w:style w:type="character" w:customStyle="1" w:styleId="NoSpacingChar">
    <w:name w:val="No Spacing Char"/>
    <w:basedOn w:val="DefaultParagraphFont"/>
    <w:link w:val="NoSpacing"/>
    <w:uiPriority w:val="99"/>
    <w:locked/>
    <w:rsid w:val="00604664"/>
    <w:rPr>
      <w:rFonts w:cs="Times New Roman"/>
      <w:sz w:val="22"/>
      <w:szCs w:val="22"/>
      <w:lang w:val="en-US" w:eastAsia="en-US" w:bidi="ar-SA"/>
    </w:rPr>
  </w:style>
  <w:style w:type="paragraph" w:styleId="TOC1">
    <w:name w:val="toc 1"/>
    <w:basedOn w:val="Normal"/>
    <w:next w:val="Normal"/>
    <w:autoRedefine/>
    <w:uiPriority w:val="99"/>
    <w:semiHidden/>
    <w:rsid w:val="00206145"/>
    <w:pPr>
      <w:spacing w:after="100"/>
    </w:pPr>
  </w:style>
  <w:style w:type="paragraph" w:styleId="NormalWeb">
    <w:name w:val="Normal (Web)"/>
    <w:basedOn w:val="Normal"/>
    <w:uiPriority w:val="99"/>
    <w:semiHidden/>
    <w:rsid w:val="00F9350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DB4EA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B4EA7"/>
    <w:rPr>
      <w:rFonts w:cs="Times New Roman"/>
      <w:sz w:val="20"/>
      <w:szCs w:val="20"/>
    </w:rPr>
  </w:style>
  <w:style w:type="character" w:styleId="FootnoteReference">
    <w:name w:val="footnote reference"/>
    <w:basedOn w:val="DefaultParagraphFont"/>
    <w:uiPriority w:val="99"/>
    <w:semiHidden/>
    <w:rsid w:val="00DB4EA7"/>
    <w:rPr>
      <w:rFonts w:cs="Times New Roman"/>
      <w:vertAlign w:val="superscript"/>
    </w:rPr>
  </w:style>
  <w:style w:type="paragraph" w:customStyle="1" w:styleId="title17">
    <w:name w:val="title17"/>
    <w:basedOn w:val="Normal"/>
    <w:uiPriority w:val="99"/>
    <w:rsid w:val="001B24D5"/>
    <w:pPr>
      <w:spacing w:before="100" w:beforeAutospacing="1" w:after="100" w:afterAutospacing="1" w:line="240" w:lineRule="auto"/>
      <w:jc w:val="center"/>
      <w:textAlignment w:val="center"/>
    </w:pPr>
    <w:rPr>
      <w:rFonts w:ascii="Times New Roman" w:hAnsi="Times New Roman"/>
      <w:b/>
      <w:bCs/>
      <w:sz w:val="30"/>
      <w:szCs w:val="3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61735">
      <w:marLeft w:val="0"/>
      <w:marRight w:val="0"/>
      <w:marTop w:val="0"/>
      <w:marBottom w:val="0"/>
      <w:divBdr>
        <w:top w:val="none" w:sz="0" w:space="0" w:color="auto"/>
        <w:left w:val="none" w:sz="0" w:space="0" w:color="auto"/>
        <w:bottom w:val="none" w:sz="0" w:space="0" w:color="auto"/>
        <w:right w:val="none" w:sz="0" w:space="0" w:color="auto"/>
      </w:divBdr>
    </w:div>
    <w:div w:id="972061740">
      <w:marLeft w:val="390"/>
      <w:marRight w:val="390"/>
      <w:marTop w:val="0"/>
      <w:marBottom w:val="0"/>
      <w:divBdr>
        <w:top w:val="none" w:sz="0" w:space="0" w:color="auto"/>
        <w:left w:val="none" w:sz="0" w:space="0" w:color="auto"/>
        <w:bottom w:val="none" w:sz="0" w:space="0" w:color="auto"/>
        <w:right w:val="none" w:sz="0" w:space="0" w:color="auto"/>
      </w:divBdr>
      <w:divsChild>
        <w:div w:id="972061830">
          <w:marLeft w:val="0"/>
          <w:marRight w:val="0"/>
          <w:marTop w:val="0"/>
          <w:marBottom w:val="120"/>
          <w:divBdr>
            <w:top w:val="none" w:sz="0" w:space="0" w:color="auto"/>
            <w:left w:val="none" w:sz="0" w:space="0" w:color="auto"/>
            <w:bottom w:val="none" w:sz="0" w:space="0" w:color="auto"/>
            <w:right w:val="none" w:sz="0" w:space="0" w:color="auto"/>
          </w:divBdr>
          <w:divsChild>
            <w:div w:id="972061827">
              <w:marLeft w:val="0"/>
              <w:marRight w:val="0"/>
              <w:marTop w:val="0"/>
              <w:marBottom w:val="0"/>
              <w:divBdr>
                <w:top w:val="none" w:sz="0" w:space="0" w:color="auto"/>
                <w:left w:val="none" w:sz="0" w:space="0" w:color="auto"/>
                <w:bottom w:val="none" w:sz="0" w:space="0" w:color="auto"/>
                <w:right w:val="none" w:sz="0" w:space="0" w:color="auto"/>
              </w:divBdr>
            </w:div>
            <w:div w:id="9720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1742">
      <w:marLeft w:val="0"/>
      <w:marRight w:val="0"/>
      <w:marTop w:val="0"/>
      <w:marBottom w:val="0"/>
      <w:divBdr>
        <w:top w:val="none" w:sz="0" w:space="0" w:color="auto"/>
        <w:left w:val="none" w:sz="0" w:space="0" w:color="auto"/>
        <w:bottom w:val="none" w:sz="0" w:space="0" w:color="auto"/>
        <w:right w:val="none" w:sz="0" w:space="0" w:color="auto"/>
      </w:divBdr>
    </w:div>
    <w:div w:id="972061745">
      <w:marLeft w:val="0"/>
      <w:marRight w:val="0"/>
      <w:marTop w:val="0"/>
      <w:marBottom w:val="0"/>
      <w:divBdr>
        <w:top w:val="none" w:sz="0" w:space="0" w:color="auto"/>
        <w:left w:val="none" w:sz="0" w:space="0" w:color="auto"/>
        <w:bottom w:val="none" w:sz="0" w:space="0" w:color="auto"/>
        <w:right w:val="none" w:sz="0" w:space="0" w:color="auto"/>
      </w:divBdr>
      <w:divsChild>
        <w:div w:id="972061737">
          <w:marLeft w:val="0"/>
          <w:marRight w:val="0"/>
          <w:marTop w:val="240"/>
          <w:marBottom w:val="0"/>
          <w:divBdr>
            <w:top w:val="none" w:sz="0" w:space="0" w:color="auto"/>
            <w:left w:val="none" w:sz="0" w:space="0" w:color="auto"/>
            <w:bottom w:val="none" w:sz="0" w:space="0" w:color="auto"/>
            <w:right w:val="none" w:sz="0" w:space="0" w:color="auto"/>
          </w:divBdr>
        </w:div>
        <w:div w:id="972061764">
          <w:marLeft w:val="0"/>
          <w:marRight w:val="0"/>
          <w:marTop w:val="240"/>
          <w:marBottom w:val="0"/>
          <w:divBdr>
            <w:top w:val="none" w:sz="0" w:space="0" w:color="auto"/>
            <w:left w:val="none" w:sz="0" w:space="0" w:color="auto"/>
            <w:bottom w:val="none" w:sz="0" w:space="0" w:color="auto"/>
            <w:right w:val="none" w:sz="0" w:space="0" w:color="auto"/>
          </w:divBdr>
        </w:div>
        <w:div w:id="972061806">
          <w:marLeft w:val="0"/>
          <w:marRight w:val="0"/>
          <w:marTop w:val="240"/>
          <w:marBottom w:val="0"/>
          <w:divBdr>
            <w:top w:val="none" w:sz="0" w:space="0" w:color="auto"/>
            <w:left w:val="none" w:sz="0" w:space="0" w:color="auto"/>
            <w:bottom w:val="none" w:sz="0" w:space="0" w:color="auto"/>
            <w:right w:val="none" w:sz="0" w:space="0" w:color="auto"/>
          </w:divBdr>
        </w:div>
      </w:divsChild>
    </w:div>
    <w:div w:id="972061746">
      <w:marLeft w:val="0"/>
      <w:marRight w:val="0"/>
      <w:marTop w:val="0"/>
      <w:marBottom w:val="0"/>
      <w:divBdr>
        <w:top w:val="none" w:sz="0" w:space="0" w:color="auto"/>
        <w:left w:val="none" w:sz="0" w:space="0" w:color="auto"/>
        <w:bottom w:val="none" w:sz="0" w:space="0" w:color="auto"/>
        <w:right w:val="none" w:sz="0" w:space="0" w:color="auto"/>
      </w:divBdr>
      <w:divsChild>
        <w:div w:id="972061724">
          <w:marLeft w:val="0"/>
          <w:marRight w:val="0"/>
          <w:marTop w:val="0"/>
          <w:marBottom w:val="0"/>
          <w:divBdr>
            <w:top w:val="none" w:sz="0" w:space="0" w:color="auto"/>
            <w:left w:val="none" w:sz="0" w:space="0" w:color="auto"/>
            <w:bottom w:val="none" w:sz="0" w:space="0" w:color="auto"/>
            <w:right w:val="none" w:sz="0" w:space="0" w:color="auto"/>
          </w:divBdr>
        </w:div>
        <w:div w:id="972061726">
          <w:marLeft w:val="0"/>
          <w:marRight w:val="0"/>
          <w:marTop w:val="0"/>
          <w:marBottom w:val="0"/>
          <w:divBdr>
            <w:top w:val="none" w:sz="0" w:space="0" w:color="auto"/>
            <w:left w:val="none" w:sz="0" w:space="0" w:color="auto"/>
            <w:bottom w:val="none" w:sz="0" w:space="0" w:color="auto"/>
            <w:right w:val="none" w:sz="0" w:space="0" w:color="auto"/>
          </w:divBdr>
        </w:div>
        <w:div w:id="972061727">
          <w:marLeft w:val="0"/>
          <w:marRight w:val="0"/>
          <w:marTop w:val="0"/>
          <w:marBottom w:val="0"/>
          <w:divBdr>
            <w:top w:val="none" w:sz="0" w:space="0" w:color="auto"/>
            <w:left w:val="none" w:sz="0" w:space="0" w:color="auto"/>
            <w:bottom w:val="none" w:sz="0" w:space="0" w:color="auto"/>
            <w:right w:val="none" w:sz="0" w:space="0" w:color="auto"/>
          </w:divBdr>
        </w:div>
        <w:div w:id="972061729">
          <w:marLeft w:val="0"/>
          <w:marRight w:val="0"/>
          <w:marTop w:val="0"/>
          <w:marBottom w:val="0"/>
          <w:divBdr>
            <w:top w:val="none" w:sz="0" w:space="0" w:color="auto"/>
            <w:left w:val="none" w:sz="0" w:space="0" w:color="auto"/>
            <w:bottom w:val="none" w:sz="0" w:space="0" w:color="auto"/>
            <w:right w:val="none" w:sz="0" w:space="0" w:color="auto"/>
          </w:divBdr>
        </w:div>
        <w:div w:id="972061730">
          <w:marLeft w:val="0"/>
          <w:marRight w:val="0"/>
          <w:marTop w:val="0"/>
          <w:marBottom w:val="0"/>
          <w:divBdr>
            <w:top w:val="none" w:sz="0" w:space="0" w:color="auto"/>
            <w:left w:val="none" w:sz="0" w:space="0" w:color="auto"/>
            <w:bottom w:val="none" w:sz="0" w:space="0" w:color="auto"/>
            <w:right w:val="none" w:sz="0" w:space="0" w:color="auto"/>
          </w:divBdr>
        </w:div>
        <w:div w:id="972061732">
          <w:marLeft w:val="0"/>
          <w:marRight w:val="0"/>
          <w:marTop w:val="0"/>
          <w:marBottom w:val="0"/>
          <w:divBdr>
            <w:top w:val="none" w:sz="0" w:space="0" w:color="auto"/>
            <w:left w:val="none" w:sz="0" w:space="0" w:color="auto"/>
            <w:bottom w:val="none" w:sz="0" w:space="0" w:color="auto"/>
            <w:right w:val="none" w:sz="0" w:space="0" w:color="auto"/>
          </w:divBdr>
        </w:div>
        <w:div w:id="972061743">
          <w:marLeft w:val="0"/>
          <w:marRight w:val="0"/>
          <w:marTop w:val="0"/>
          <w:marBottom w:val="0"/>
          <w:divBdr>
            <w:top w:val="none" w:sz="0" w:space="0" w:color="auto"/>
            <w:left w:val="none" w:sz="0" w:space="0" w:color="auto"/>
            <w:bottom w:val="none" w:sz="0" w:space="0" w:color="auto"/>
            <w:right w:val="none" w:sz="0" w:space="0" w:color="auto"/>
          </w:divBdr>
        </w:div>
        <w:div w:id="972061748">
          <w:marLeft w:val="0"/>
          <w:marRight w:val="0"/>
          <w:marTop w:val="0"/>
          <w:marBottom w:val="0"/>
          <w:divBdr>
            <w:top w:val="none" w:sz="0" w:space="0" w:color="auto"/>
            <w:left w:val="none" w:sz="0" w:space="0" w:color="auto"/>
            <w:bottom w:val="none" w:sz="0" w:space="0" w:color="auto"/>
            <w:right w:val="none" w:sz="0" w:space="0" w:color="auto"/>
          </w:divBdr>
        </w:div>
        <w:div w:id="972061749">
          <w:marLeft w:val="0"/>
          <w:marRight w:val="0"/>
          <w:marTop w:val="0"/>
          <w:marBottom w:val="0"/>
          <w:divBdr>
            <w:top w:val="none" w:sz="0" w:space="0" w:color="auto"/>
            <w:left w:val="none" w:sz="0" w:space="0" w:color="auto"/>
            <w:bottom w:val="none" w:sz="0" w:space="0" w:color="auto"/>
            <w:right w:val="none" w:sz="0" w:space="0" w:color="auto"/>
          </w:divBdr>
        </w:div>
        <w:div w:id="972061751">
          <w:marLeft w:val="0"/>
          <w:marRight w:val="0"/>
          <w:marTop w:val="0"/>
          <w:marBottom w:val="0"/>
          <w:divBdr>
            <w:top w:val="none" w:sz="0" w:space="0" w:color="auto"/>
            <w:left w:val="none" w:sz="0" w:space="0" w:color="auto"/>
            <w:bottom w:val="none" w:sz="0" w:space="0" w:color="auto"/>
            <w:right w:val="none" w:sz="0" w:space="0" w:color="auto"/>
          </w:divBdr>
        </w:div>
        <w:div w:id="972061752">
          <w:marLeft w:val="0"/>
          <w:marRight w:val="0"/>
          <w:marTop w:val="0"/>
          <w:marBottom w:val="0"/>
          <w:divBdr>
            <w:top w:val="none" w:sz="0" w:space="0" w:color="auto"/>
            <w:left w:val="none" w:sz="0" w:space="0" w:color="auto"/>
            <w:bottom w:val="none" w:sz="0" w:space="0" w:color="auto"/>
            <w:right w:val="none" w:sz="0" w:space="0" w:color="auto"/>
          </w:divBdr>
        </w:div>
        <w:div w:id="972061756">
          <w:marLeft w:val="0"/>
          <w:marRight w:val="0"/>
          <w:marTop w:val="0"/>
          <w:marBottom w:val="0"/>
          <w:divBdr>
            <w:top w:val="none" w:sz="0" w:space="0" w:color="auto"/>
            <w:left w:val="none" w:sz="0" w:space="0" w:color="auto"/>
            <w:bottom w:val="none" w:sz="0" w:space="0" w:color="auto"/>
            <w:right w:val="none" w:sz="0" w:space="0" w:color="auto"/>
          </w:divBdr>
        </w:div>
        <w:div w:id="972061760">
          <w:marLeft w:val="0"/>
          <w:marRight w:val="0"/>
          <w:marTop w:val="0"/>
          <w:marBottom w:val="0"/>
          <w:divBdr>
            <w:top w:val="none" w:sz="0" w:space="0" w:color="auto"/>
            <w:left w:val="none" w:sz="0" w:space="0" w:color="auto"/>
            <w:bottom w:val="none" w:sz="0" w:space="0" w:color="auto"/>
            <w:right w:val="none" w:sz="0" w:space="0" w:color="auto"/>
          </w:divBdr>
        </w:div>
        <w:div w:id="972061762">
          <w:marLeft w:val="0"/>
          <w:marRight w:val="0"/>
          <w:marTop w:val="0"/>
          <w:marBottom w:val="0"/>
          <w:divBdr>
            <w:top w:val="none" w:sz="0" w:space="0" w:color="auto"/>
            <w:left w:val="none" w:sz="0" w:space="0" w:color="auto"/>
            <w:bottom w:val="none" w:sz="0" w:space="0" w:color="auto"/>
            <w:right w:val="none" w:sz="0" w:space="0" w:color="auto"/>
          </w:divBdr>
        </w:div>
        <w:div w:id="972061765">
          <w:marLeft w:val="0"/>
          <w:marRight w:val="0"/>
          <w:marTop w:val="0"/>
          <w:marBottom w:val="0"/>
          <w:divBdr>
            <w:top w:val="none" w:sz="0" w:space="0" w:color="auto"/>
            <w:left w:val="none" w:sz="0" w:space="0" w:color="auto"/>
            <w:bottom w:val="none" w:sz="0" w:space="0" w:color="auto"/>
            <w:right w:val="none" w:sz="0" w:space="0" w:color="auto"/>
          </w:divBdr>
        </w:div>
        <w:div w:id="972061766">
          <w:marLeft w:val="0"/>
          <w:marRight w:val="0"/>
          <w:marTop w:val="0"/>
          <w:marBottom w:val="0"/>
          <w:divBdr>
            <w:top w:val="none" w:sz="0" w:space="0" w:color="auto"/>
            <w:left w:val="none" w:sz="0" w:space="0" w:color="auto"/>
            <w:bottom w:val="none" w:sz="0" w:space="0" w:color="auto"/>
            <w:right w:val="none" w:sz="0" w:space="0" w:color="auto"/>
          </w:divBdr>
        </w:div>
        <w:div w:id="972061767">
          <w:marLeft w:val="0"/>
          <w:marRight w:val="0"/>
          <w:marTop w:val="0"/>
          <w:marBottom w:val="0"/>
          <w:divBdr>
            <w:top w:val="none" w:sz="0" w:space="0" w:color="auto"/>
            <w:left w:val="none" w:sz="0" w:space="0" w:color="auto"/>
            <w:bottom w:val="none" w:sz="0" w:space="0" w:color="auto"/>
            <w:right w:val="none" w:sz="0" w:space="0" w:color="auto"/>
          </w:divBdr>
        </w:div>
        <w:div w:id="972061768">
          <w:marLeft w:val="0"/>
          <w:marRight w:val="0"/>
          <w:marTop w:val="0"/>
          <w:marBottom w:val="0"/>
          <w:divBdr>
            <w:top w:val="none" w:sz="0" w:space="0" w:color="auto"/>
            <w:left w:val="none" w:sz="0" w:space="0" w:color="auto"/>
            <w:bottom w:val="none" w:sz="0" w:space="0" w:color="auto"/>
            <w:right w:val="none" w:sz="0" w:space="0" w:color="auto"/>
          </w:divBdr>
        </w:div>
        <w:div w:id="972061770">
          <w:marLeft w:val="0"/>
          <w:marRight w:val="0"/>
          <w:marTop w:val="0"/>
          <w:marBottom w:val="0"/>
          <w:divBdr>
            <w:top w:val="none" w:sz="0" w:space="0" w:color="auto"/>
            <w:left w:val="none" w:sz="0" w:space="0" w:color="auto"/>
            <w:bottom w:val="none" w:sz="0" w:space="0" w:color="auto"/>
            <w:right w:val="none" w:sz="0" w:space="0" w:color="auto"/>
          </w:divBdr>
        </w:div>
        <w:div w:id="972061774">
          <w:marLeft w:val="0"/>
          <w:marRight w:val="0"/>
          <w:marTop w:val="0"/>
          <w:marBottom w:val="0"/>
          <w:divBdr>
            <w:top w:val="none" w:sz="0" w:space="0" w:color="auto"/>
            <w:left w:val="none" w:sz="0" w:space="0" w:color="auto"/>
            <w:bottom w:val="none" w:sz="0" w:space="0" w:color="auto"/>
            <w:right w:val="none" w:sz="0" w:space="0" w:color="auto"/>
          </w:divBdr>
        </w:div>
        <w:div w:id="972061776">
          <w:marLeft w:val="0"/>
          <w:marRight w:val="0"/>
          <w:marTop w:val="0"/>
          <w:marBottom w:val="0"/>
          <w:divBdr>
            <w:top w:val="none" w:sz="0" w:space="0" w:color="auto"/>
            <w:left w:val="none" w:sz="0" w:space="0" w:color="auto"/>
            <w:bottom w:val="none" w:sz="0" w:space="0" w:color="auto"/>
            <w:right w:val="none" w:sz="0" w:space="0" w:color="auto"/>
          </w:divBdr>
        </w:div>
        <w:div w:id="972061778">
          <w:marLeft w:val="0"/>
          <w:marRight w:val="0"/>
          <w:marTop w:val="0"/>
          <w:marBottom w:val="0"/>
          <w:divBdr>
            <w:top w:val="none" w:sz="0" w:space="0" w:color="auto"/>
            <w:left w:val="none" w:sz="0" w:space="0" w:color="auto"/>
            <w:bottom w:val="none" w:sz="0" w:space="0" w:color="auto"/>
            <w:right w:val="none" w:sz="0" w:space="0" w:color="auto"/>
          </w:divBdr>
        </w:div>
        <w:div w:id="972061779">
          <w:marLeft w:val="0"/>
          <w:marRight w:val="0"/>
          <w:marTop w:val="0"/>
          <w:marBottom w:val="0"/>
          <w:divBdr>
            <w:top w:val="none" w:sz="0" w:space="0" w:color="auto"/>
            <w:left w:val="none" w:sz="0" w:space="0" w:color="auto"/>
            <w:bottom w:val="none" w:sz="0" w:space="0" w:color="auto"/>
            <w:right w:val="none" w:sz="0" w:space="0" w:color="auto"/>
          </w:divBdr>
        </w:div>
        <w:div w:id="972061783">
          <w:marLeft w:val="0"/>
          <w:marRight w:val="0"/>
          <w:marTop w:val="0"/>
          <w:marBottom w:val="0"/>
          <w:divBdr>
            <w:top w:val="none" w:sz="0" w:space="0" w:color="auto"/>
            <w:left w:val="none" w:sz="0" w:space="0" w:color="auto"/>
            <w:bottom w:val="none" w:sz="0" w:space="0" w:color="auto"/>
            <w:right w:val="none" w:sz="0" w:space="0" w:color="auto"/>
          </w:divBdr>
        </w:div>
        <w:div w:id="972061786">
          <w:marLeft w:val="0"/>
          <w:marRight w:val="0"/>
          <w:marTop w:val="0"/>
          <w:marBottom w:val="0"/>
          <w:divBdr>
            <w:top w:val="none" w:sz="0" w:space="0" w:color="auto"/>
            <w:left w:val="none" w:sz="0" w:space="0" w:color="auto"/>
            <w:bottom w:val="none" w:sz="0" w:space="0" w:color="auto"/>
            <w:right w:val="none" w:sz="0" w:space="0" w:color="auto"/>
          </w:divBdr>
        </w:div>
        <w:div w:id="972061790">
          <w:marLeft w:val="0"/>
          <w:marRight w:val="0"/>
          <w:marTop w:val="0"/>
          <w:marBottom w:val="0"/>
          <w:divBdr>
            <w:top w:val="none" w:sz="0" w:space="0" w:color="auto"/>
            <w:left w:val="none" w:sz="0" w:space="0" w:color="auto"/>
            <w:bottom w:val="none" w:sz="0" w:space="0" w:color="auto"/>
            <w:right w:val="none" w:sz="0" w:space="0" w:color="auto"/>
          </w:divBdr>
        </w:div>
        <w:div w:id="972061791">
          <w:marLeft w:val="0"/>
          <w:marRight w:val="0"/>
          <w:marTop w:val="0"/>
          <w:marBottom w:val="0"/>
          <w:divBdr>
            <w:top w:val="none" w:sz="0" w:space="0" w:color="auto"/>
            <w:left w:val="none" w:sz="0" w:space="0" w:color="auto"/>
            <w:bottom w:val="none" w:sz="0" w:space="0" w:color="auto"/>
            <w:right w:val="none" w:sz="0" w:space="0" w:color="auto"/>
          </w:divBdr>
        </w:div>
        <w:div w:id="972061792">
          <w:marLeft w:val="0"/>
          <w:marRight w:val="0"/>
          <w:marTop w:val="0"/>
          <w:marBottom w:val="0"/>
          <w:divBdr>
            <w:top w:val="none" w:sz="0" w:space="0" w:color="auto"/>
            <w:left w:val="none" w:sz="0" w:space="0" w:color="auto"/>
            <w:bottom w:val="none" w:sz="0" w:space="0" w:color="auto"/>
            <w:right w:val="none" w:sz="0" w:space="0" w:color="auto"/>
          </w:divBdr>
        </w:div>
        <w:div w:id="972061793">
          <w:marLeft w:val="0"/>
          <w:marRight w:val="0"/>
          <w:marTop w:val="0"/>
          <w:marBottom w:val="0"/>
          <w:divBdr>
            <w:top w:val="none" w:sz="0" w:space="0" w:color="auto"/>
            <w:left w:val="none" w:sz="0" w:space="0" w:color="auto"/>
            <w:bottom w:val="none" w:sz="0" w:space="0" w:color="auto"/>
            <w:right w:val="none" w:sz="0" w:space="0" w:color="auto"/>
          </w:divBdr>
        </w:div>
        <w:div w:id="972061794">
          <w:marLeft w:val="0"/>
          <w:marRight w:val="0"/>
          <w:marTop w:val="0"/>
          <w:marBottom w:val="0"/>
          <w:divBdr>
            <w:top w:val="none" w:sz="0" w:space="0" w:color="auto"/>
            <w:left w:val="none" w:sz="0" w:space="0" w:color="auto"/>
            <w:bottom w:val="none" w:sz="0" w:space="0" w:color="auto"/>
            <w:right w:val="none" w:sz="0" w:space="0" w:color="auto"/>
          </w:divBdr>
        </w:div>
        <w:div w:id="972061795">
          <w:marLeft w:val="0"/>
          <w:marRight w:val="0"/>
          <w:marTop w:val="0"/>
          <w:marBottom w:val="0"/>
          <w:divBdr>
            <w:top w:val="none" w:sz="0" w:space="0" w:color="auto"/>
            <w:left w:val="none" w:sz="0" w:space="0" w:color="auto"/>
            <w:bottom w:val="none" w:sz="0" w:space="0" w:color="auto"/>
            <w:right w:val="none" w:sz="0" w:space="0" w:color="auto"/>
          </w:divBdr>
        </w:div>
        <w:div w:id="972061797">
          <w:marLeft w:val="0"/>
          <w:marRight w:val="0"/>
          <w:marTop w:val="0"/>
          <w:marBottom w:val="0"/>
          <w:divBdr>
            <w:top w:val="none" w:sz="0" w:space="0" w:color="auto"/>
            <w:left w:val="none" w:sz="0" w:space="0" w:color="auto"/>
            <w:bottom w:val="none" w:sz="0" w:space="0" w:color="auto"/>
            <w:right w:val="none" w:sz="0" w:space="0" w:color="auto"/>
          </w:divBdr>
        </w:div>
        <w:div w:id="972061798">
          <w:marLeft w:val="0"/>
          <w:marRight w:val="0"/>
          <w:marTop w:val="0"/>
          <w:marBottom w:val="0"/>
          <w:divBdr>
            <w:top w:val="none" w:sz="0" w:space="0" w:color="auto"/>
            <w:left w:val="none" w:sz="0" w:space="0" w:color="auto"/>
            <w:bottom w:val="none" w:sz="0" w:space="0" w:color="auto"/>
            <w:right w:val="none" w:sz="0" w:space="0" w:color="auto"/>
          </w:divBdr>
        </w:div>
        <w:div w:id="972061801">
          <w:marLeft w:val="0"/>
          <w:marRight w:val="0"/>
          <w:marTop w:val="0"/>
          <w:marBottom w:val="0"/>
          <w:divBdr>
            <w:top w:val="none" w:sz="0" w:space="0" w:color="auto"/>
            <w:left w:val="none" w:sz="0" w:space="0" w:color="auto"/>
            <w:bottom w:val="none" w:sz="0" w:space="0" w:color="auto"/>
            <w:right w:val="none" w:sz="0" w:space="0" w:color="auto"/>
          </w:divBdr>
        </w:div>
        <w:div w:id="972061802">
          <w:marLeft w:val="0"/>
          <w:marRight w:val="0"/>
          <w:marTop w:val="0"/>
          <w:marBottom w:val="0"/>
          <w:divBdr>
            <w:top w:val="none" w:sz="0" w:space="0" w:color="auto"/>
            <w:left w:val="none" w:sz="0" w:space="0" w:color="auto"/>
            <w:bottom w:val="none" w:sz="0" w:space="0" w:color="auto"/>
            <w:right w:val="none" w:sz="0" w:space="0" w:color="auto"/>
          </w:divBdr>
        </w:div>
        <w:div w:id="972061804">
          <w:marLeft w:val="0"/>
          <w:marRight w:val="0"/>
          <w:marTop w:val="0"/>
          <w:marBottom w:val="0"/>
          <w:divBdr>
            <w:top w:val="none" w:sz="0" w:space="0" w:color="auto"/>
            <w:left w:val="none" w:sz="0" w:space="0" w:color="auto"/>
            <w:bottom w:val="none" w:sz="0" w:space="0" w:color="auto"/>
            <w:right w:val="none" w:sz="0" w:space="0" w:color="auto"/>
          </w:divBdr>
        </w:div>
        <w:div w:id="972061805">
          <w:marLeft w:val="0"/>
          <w:marRight w:val="0"/>
          <w:marTop w:val="0"/>
          <w:marBottom w:val="0"/>
          <w:divBdr>
            <w:top w:val="none" w:sz="0" w:space="0" w:color="auto"/>
            <w:left w:val="none" w:sz="0" w:space="0" w:color="auto"/>
            <w:bottom w:val="none" w:sz="0" w:space="0" w:color="auto"/>
            <w:right w:val="none" w:sz="0" w:space="0" w:color="auto"/>
          </w:divBdr>
        </w:div>
        <w:div w:id="972061807">
          <w:marLeft w:val="0"/>
          <w:marRight w:val="0"/>
          <w:marTop w:val="0"/>
          <w:marBottom w:val="0"/>
          <w:divBdr>
            <w:top w:val="none" w:sz="0" w:space="0" w:color="auto"/>
            <w:left w:val="none" w:sz="0" w:space="0" w:color="auto"/>
            <w:bottom w:val="none" w:sz="0" w:space="0" w:color="auto"/>
            <w:right w:val="none" w:sz="0" w:space="0" w:color="auto"/>
          </w:divBdr>
        </w:div>
        <w:div w:id="972061813">
          <w:marLeft w:val="0"/>
          <w:marRight w:val="0"/>
          <w:marTop w:val="0"/>
          <w:marBottom w:val="0"/>
          <w:divBdr>
            <w:top w:val="none" w:sz="0" w:space="0" w:color="auto"/>
            <w:left w:val="none" w:sz="0" w:space="0" w:color="auto"/>
            <w:bottom w:val="none" w:sz="0" w:space="0" w:color="auto"/>
            <w:right w:val="none" w:sz="0" w:space="0" w:color="auto"/>
          </w:divBdr>
        </w:div>
        <w:div w:id="972061814">
          <w:marLeft w:val="0"/>
          <w:marRight w:val="0"/>
          <w:marTop w:val="0"/>
          <w:marBottom w:val="0"/>
          <w:divBdr>
            <w:top w:val="none" w:sz="0" w:space="0" w:color="auto"/>
            <w:left w:val="none" w:sz="0" w:space="0" w:color="auto"/>
            <w:bottom w:val="none" w:sz="0" w:space="0" w:color="auto"/>
            <w:right w:val="none" w:sz="0" w:space="0" w:color="auto"/>
          </w:divBdr>
        </w:div>
        <w:div w:id="972061816">
          <w:marLeft w:val="0"/>
          <w:marRight w:val="0"/>
          <w:marTop w:val="0"/>
          <w:marBottom w:val="0"/>
          <w:divBdr>
            <w:top w:val="none" w:sz="0" w:space="0" w:color="auto"/>
            <w:left w:val="none" w:sz="0" w:space="0" w:color="auto"/>
            <w:bottom w:val="none" w:sz="0" w:space="0" w:color="auto"/>
            <w:right w:val="none" w:sz="0" w:space="0" w:color="auto"/>
          </w:divBdr>
        </w:div>
        <w:div w:id="972061818">
          <w:marLeft w:val="0"/>
          <w:marRight w:val="0"/>
          <w:marTop w:val="0"/>
          <w:marBottom w:val="0"/>
          <w:divBdr>
            <w:top w:val="none" w:sz="0" w:space="0" w:color="auto"/>
            <w:left w:val="none" w:sz="0" w:space="0" w:color="auto"/>
            <w:bottom w:val="none" w:sz="0" w:space="0" w:color="auto"/>
            <w:right w:val="none" w:sz="0" w:space="0" w:color="auto"/>
          </w:divBdr>
        </w:div>
        <w:div w:id="972061820">
          <w:marLeft w:val="0"/>
          <w:marRight w:val="0"/>
          <w:marTop w:val="0"/>
          <w:marBottom w:val="0"/>
          <w:divBdr>
            <w:top w:val="none" w:sz="0" w:space="0" w:color="auto"/>
            <w:left w:val="none" w:sz="0" w:space="0" w:color="auto"/>
            <w:bottom w:val="none" w:sz="0" w:space="0" w:color="auto"/>
            <w:right w:val="none" w:sz="0" w:space="0" w:color="auto"/>
          </w:divBdr>
        </w:div>
        <w:div w:id="972061821">
          <w:marLeft w:val="0"/>
          <w:marRight w:val="0"/>
          <w:marTop w:val="0"/>
          <w:marBottom w:val="0"/>
          <w:divBdr>
            <w:top w:val="none" w:sz="0" w:space="0" w:color="auto"/>
            <w:left w:val="none" w:sz="0" w:space="0" w:color="auto"/>
            <w:bottom w:val="none" w:sz="0" w:space="0" w:color="auto"/>
            <w:right w:val="none" w:sz="0" w:space="0" w:color="auto"/>
          </w:divBdr>
        </w:div>
        <w:div w:id="972061823">
          <w:marLeft w:val="0"/>
          <w:marRight w:val="0"/>
          <w:marTop w:val="0"/>
          <w:marBottom w:val="0"/>
          <w:divBdr>
            <w:top w:val="none" w:sz="0" w:space="0" w:color="auto"/>
            <w:left w:val="none" w:sz="0" w:space="0" w:color="auto"/>
            <w:bottom w:val="none" w:sz="0" w:space="0" w:color="auto"/>
            <w:right w:val="none" w:sz="0" w:space="0" w:color="auto"/>
          </w:divBdr>
        </w:div>
        <w:div w:id="972061825">
          <w:marLeft w:val="0"/>
          <w:marRight w:val="0"/>
          <w:marTop w:val="0"/>
          <w:marBottom w:val="0"/>
          <w:divBdr>
            <w:top w:val="none" w:sz="0" w:space="0" w:color="auto"/>
            <w:left w:val="none" w:sz="0" w:space="0" w:color="auto"/>
            <w:bottom w:val="none" w:sz="0" w:space="0" w:color="auto"/>
            <w:right w:val="none" w:sz="0" w:space="0" w:color="auto"/>
          </w:divBdr>
        </w:div>
        <w:div w:id="972061826">
          <w:marLeft w:val="0"/>
          <w:marRight w:val="0"/>
          <w:marTop w:val="0"/>
          <w:marBottom w:val="0"/>
          <w:divBdr>
            <w:top w:val="none" w:sz="0" w:space="0" w:color="auto"/>
            <w:left w:val="none" w:sz="0" w:space="0" w:color="auto"/>
            <w:bottom w:val="none" w:sz="0" w:space="0" w:color="auto"/>
            <w:right w:val="none" w:sz="0" w:space="0" w:color="auto"/>
          </w:divBdr>
        </w:div>
        <w:div w:id="972061829">
          <w:marLeft w:val="0"/>
          <w:marRight w:val="0"/>
          <w:marTop w:val="0"/>
          <w:marBottom w:val="0"/>
          <w:divBdr>
            <w:top w:val="none" w:sz="0" w:space="0" w:color="auto"/>
            <w:left w:val="none" w:sz="0" w:space="0" w:color="auto"/>
            <w:bottom w:val="none" w:sz="0" w:space="0" w:color="auto"/>
            <w:right w:val="none" w:sz="0" w:space="0" w:color="auto"/>
          </w:divBdr>
        </w:div>
        <w:div w:id="972061832">
          <w:marLeft w:val="0"/>
          <w:marRight w:val="0"/>
          <w:marTop w:val="0"/>
          <w:marBottom w:val="0"/>
          <w:divBdr>
            <w:top w:val="none" w:sz="0" w:space="0" w:color="auto"/>
            <w:left w:val="none" w:sz="0" w:space="0" w:color="auto"/>
            <w:bottom w:val="none" w:sz="0" w:space="0" w:color="auto"/>
            <w:right w:val="none" w:sz="0" w:space="0" w:color="auto"/>
          </w:divBdr>
        </w:div>
      </w:divsChild>
    </w:div>
    <w:div w:id="972061754">
      <w:marLeft w:val="0"/>
      <w:marRight w:val="0"/>
      <w:marTop w:val="0"/>
      <w:marBottom w:val="0"/>
      <w:divBdr>
        <w:top w:val="none" w:sz="0" w:space="0" w:color="auto"/>
        <w:left w:val="none" w:sz="0" w:space="0" w:color="auto"/>
        <w:bottom w:val="none" w:sz="0" w:space="0" w:color="auto"/>
        <w:right w:val="none" w:sz="0" w:space="0" w:color="auto"/>
      </w:divBdr>
    </w:div>
    <w:div w:id="972061759">
      <w:marLeft w:val="0"/>
      <w:marRight w:val="0"/>
      <w:marTop w:val="0"/>
      <w:marBottom w:val="0"/>
      <w:divBdr>
        <w:top w:val="none" w:sz="0" w:space="0" w:color="auto"/>
        <w:left w:val="none" w:sz="0" w:space="0" w:color="auto"/>
        <w:bottom w:val="none" w:sz="0" w:space="0" w:color="auto"/>
        <w:right w:val="none" w:sz="0" w:space="0" w:color="auto"/>
      </w:divBdr>
    </w:div>
    <w:div w:id="972061772">
      <w:marLeft w:val="0"/>
      <w:marRight w:val="0"/>
      <w:marTop w:val="0"/>
      <w:marBottom w:val="0"/>
      <w:divBdr>
        <w:top w:val="none" w:sz="0" w:space="0" w:color="auto"/>
        <w:left w:val="none" w:sz="0" w:space="0" w:color="auto"/>
        <w:bottom w:val="none" w:sz="0" w:space="0" w:color="auto"/>
        <w:right w:val="none" w:sz="0" w:space="0" w:color="auto"/>
      </w:divBdr>
      <w:divsChild>
        <w:div w:id="972061725">
          <w:marLeft w:val="0"/>
          <w:marRight w:val="0"/>
          <w:marTop w:val="0"/>
          <w:marBottom w:val="0"/>
          <w:divBdr>
            <w:top w:val="none" w:sz="0" w:space="0" w:color="auto"/>
            <w:left w:val="none" w:sz="0" w:space="0" w:color="auto"/>
            <w:bottom w:val="none" w:sz="0" w:space="0" w:color="auto"/>
            <w:right w:val="none" w:sz="0" w:space="0" w:color="auto"/>
          </w:divBdr>
        </w:div>
        <w:div w:id="972061731">
          <w:marLeft w:val="0"/>
          <w:marRight w:val="0"/>
          <w:marTop w:val="0"/>
          <w:marBottom w:val="0"/>
          <w:divBdr>
            <w:top w:val="none" w:sz="0" w:space="0" w:color="auto"/>
            <w:left w:val="none" w:sz="0" w:space="0" w:color="auto"/>
            <w:bottom w:val="none" w:sz="0" w:space="0" w:color="auto"/>
            <w:right w:val="none" w:sz="0" w:space="0" w:color="auto"/>
          </w:divBdr>
        </w:div>
        <w:div w:id="972061757">
          <w:marLeft w:val="0"/>
          <w:marRight w:val="0"/>
          <w:marTop w:val="0"/>
          <w:marBottom w:val="0"/>
          <w:divBdr>
            <w:top w:val="none" w:sz="0" w:space="0" w:color="auto"/>
            <w:left w:val="none" w:sz="0" w:space="0" w:color="auto"/>
            <w:bottom w:val="none" w:sz="0" w:space="0" w:color="auto"/>
            <w:right w:val="none" w:sz="0" w:space="0" w:color="auto"/>
          </w:divBdr>
        </w:div>
      </w:divsChild>
    </w:div>
    <w:div w:id="972061775">
      <w:marLeft w:val="0"/>
      <w:marRight w:val="0"/>
      <w:marTop w:val="0"/>
      <w:marBottom w:val="0"/>
      <w:divBdr>
        <w:top w:val="none" w:sz="0" w:space="0" w:color="auto"/>
        <w:left w:val="none" w:sz="0" w:space="0" w:color="auto"/>
        <w:bottom w:val="none" w:sz="0" w:space="0" w:color="auto"/>
        <w:right w:val="none" w:sz="0" w:space="0" w:color="auto"/>
      </w:divBdr>
      <w:divsChild>
        <w:div w:id="972061773">
          <w:marLeft w:val="0"/>
          <w:marRight w:val="0"/>
          <w:marTop w:val="0"/>
          <w:marBottom w:val="0"/>
          <w:divBdr>
            <w:top w:val="none" w:sz="0" w:space="0" w:color="auto"/>
            <w:left w:val="none" w:sz="0" w:space="0" w:color="auto"/>
            <w:bottom w:val="none" w:sz="0" w:space="0" w:color="auto"/>
            <w:right w:val="none" w:sz="0" w:space="0" w:color="auto"/>
          </w:divBdr>
        </w:div>
        <w:div w:id="972061785">
          <w:marLeft w:val="0"/>
          <w:marRight w:val="0"/>
          <w:marTop w:val="0"/>
          <w:marBottom w:val="0"/>
          <w:divBdr>
            <w:top w:val="none" w:sz="0" w:space="0" w:color="auto"/>
            <w:left w:val="none" w:sz="0" w:space="0" w:color="auto"/>
            <w:bottom w:val="none" w:sz="0" w:space="0" w:color="auto"/>
            <w:right w:val="none" w:sz="0" w:space="0" w:color="auto"/>
          </w:divBdr>
        </w:div>
        <w:div w:id="972061800">
          <w:marLeft w:val="0"/>
          <w:marRight w:val="0"/>
          <w:marTop w:val="0"/>
          <w:marBottom w:val="0"/>
          <w:divBdr>
            <w:top w:val="none" w:sz="0" w:space="0" w:color="auto"/>
            <w:left w:val="none" w:sz="0" w:space="0" w:color="auto"/>
            <w:bottom w:val="none" w:sz="0" w:space="0" w:color="auto"/>
            <w:right w:val="none" w:sz="0" w:space="0" w:color="auto"/>
          </w:divBdr>
        </w:div>
      </w:divsChild>
    </w:div>
    <w:div w:id="972061781">
      <w:marLeft w:val="0"/>
      <w:marRight w:val="0"/>
      <w:marTop w:val="0"/>
      <w:marBottom w:val="0"/>
      <w:divBdr>
        <w:top w:val="none" w:sz="0" w:space="0" w:color="auto"/>
        <w:left w:val="none" w:sz="0" w:space="0" w:color="auto"/>
        <w:bottom w:val="none" w:sz="0" w:space="0" w:color="auto"/>
        <w:right w:val="none" w:sz="0" w:space="0" w:color="auto"/>
      </w:divBdr>
      <w:divsChild>
        <w:div w:id="972061744">
          <w:marLeft w:val="0"/>
          <w:marRight w:val="0"/>
          <w:marTop w:val="0"/>
          <w:marBottom w:val="0"/>
          <w:divBdr>
            <w:top w:val="none" w:sz="0" w:space="0" w:color="auto"/>
            <w:left w:val="none" w:sz="0" w:space="0" w:color="auto"/>
            <w:bottom w:val="none" w:sz="0" w:space="0" w:color="auto"/>
            <w:right w:val="none" w:sz="0" w:space="0" w:color="auto"/>
          </w:divBdr>
        </w:div>
        <w:div w:id="972061777">
          <w:marLeft w:val="0"/>
          <w:marRight w:val="0"/>
          <w:marTop w:val="0"/>
          <w:marBottom w:val="0"/>
          <w:divBdr>
            <w:top w:val="none" w:sz="0" w:space="0" w:color="auto"/>
            <w:left w:val="none" w:sz="0" w:space="0" w:color="auto"/>
            <w:bottom w:val="none" w:sz="0" w:space="0" w:color="auto"/>
            <w:right w:val="none" w:sz="0" w:space="0" w:color="auto"/>
          </w:divBdr>
        </w:div>
        <w:div w:id="972061808">
          <w:marLeft w:val="0"/>
          <w:marRight w:val="0"/>
          <w:marTop w:val="0"/>
          <w:marBottom w:val="0"/>
          <w:divBdr>
            <w:top w:val="none" w:sz="0" w:space="0" w:color="auto"/>
            <w:left w:val="none" w:sz="0" w:space="0" w:color="auto"/>
            <w:bottom w:val="none" w:sz="0" w:space="0" w:color="auto"/>
            <w:right w:val="none" w:sz="0" w:space="0" w:color="auto"/>
          </w:divBdr>
        </w:div>
        <w:div w:id="972061812">
          <w:marLeft w:val="0"/>
          <w:marRight w:val="0"/>
          <w:marTop w:val="0"/>
          <w:marBottom w:val="0"/>
          <w:divBdr>
            <w:top w:val="none" w:sz="0" w:space="0" w:color="auto"/>
            <w:left w:val="none" w:sz="0" w:space="0" w:color="auto"/>
            <w:bottom w:val="none" w:sz="0" w:space="0" w:color="auto"/>
            <w:right w:val="none" w:sz="0" w:space="0" w:color="auto"/>
          </w:divBdr>
        </w:div>
      </w:divsChild>
    </w:div>
    <w:div w:id="972061788">
      <w:marLeft w:val="0"/>
      <w:marRight w:val="0"/>
      <w:marTop w:val="0"/>
      <w:marBottom w:val="0"/>
      <w:divBdr>
        <w:top w:val="none" w:sz="0" w:space="0" w:color="auto"/>
        <w:left w:val="none" w:sz="0" w:space="0" w:color="auto"/>
        <w:bottom w:val="none" w:sz="0" w:space="0" w:color="auto"/>
        <w:right w:val="none" w:sz="0" w:space="0" w:color="auto"/>
      </w:divBdr>
      <w:divsChild>
        <w:div w:id="972061784">
          <w:marLeft w:val="0"/>
          <w:marRight w:val="0"/>
          <w:marTop w:val="0"/>
          <w:marBottom w:val="0"/>
          <w:divBdr>
            <w:top w:val="none" w:sz="0" w:space="0" w:color="auto"/>
            <w:left w:val="none" w:sz="0" w:space="0" w:color="auto"/>
            <w:bottom w:val="none" w:sz="0" w:space="0" w:color="auto"/>
            <w:right w:val="none" w:sz="0" w:space="0" w:color="auto"/>
          </w:divBdr>
        </w:div>
        <w:div w:id="972061787">
          <w:marLeft w:val="0"/>
          <w:marRight w:val="0"/>
          <w:marTop w:val="0"/>
          <w:marBottom w:val="0"/>
          <w:divBdr>
            <w:top w:val="none" w:sz="0" w:space="0" w:color="auto"/>
            <w:left w:val="none" w:sz="0" w:space="0" w:color="auto"/>
            <w:bottom w:val="none" w:sz="0" w:space="0" w:color="auto"/>
            <w:right w:val="none" w:sz="0" w:space="0" w:color="auto"/>
          </w:divBdr>
        </w:div>
        <w:div w:id="972061799">
          <w:marLeft w:val="0"/>
          <w:marRight w:val="0"/>
          <w:marTop w:val="0"/>
          <w:marBottom w:val="0"/>
          <w:divBdr>
            <w:top w:val="none" w:sz="0" w:space="0" w:color="auto"/>
            <w:left w:val="none" w:sz="0" w:space="0" w:color="auto"/>
            <w:bottom w:val="none" w:sz="0" w:space="0" w:color="auto"/>
            <w:right w:val="none" w:sz="0" w:space="0" w:color="auto"/>
          </w:divBdr>
        </w:div>
      </w:divsChild>
    </w:div>
    <w:div w:id="972061796">
      <w:marLeft w:val="0"/>
      <w:marRight w:val="0"/>
      <w:marTop w:val="0"/>
      <w:marBottom w:val="0"/>
      <w:divBdr>
        <w:top w:val="none" w:sz="0" w:space="0" w:color="auto"/>
        <w:left w:val="none" w:sz="0" w:space="0" w:color="auto"/>
        <w:bottom w:val="none" w:sz="0" w:space="0" w:color="auto"/>
        <w:right w:val="none" w:sz="0" w:space="0" w:color="auto"/>
      </w:divBdr>
    </w:div>
    <w:div w:id="972061803">
      <w:marLeft w:val="390"/>
      <w:marRight w:val="390"/>
      <w:marTop w:val="0"/>
      <w:marBottom w:val="0"/>
      <w:divBdr>
        <w:top w:val="none" w:sz="0" w:space="0" w:color="auto"/>
        <w:left w:val="none" w:sz="0" w:space="0" w:color="auto"/>
        <w:bottom w:val="none" w:sz="0" w:space="0" w:color="auto"/>
        <w:right w:val="none" w:sz="0" w:space="0" w:color="auto"/>
      </w:divBdr>
      <w:divsChild>
        <w:div w:id="972061809">
          <w:marLeft w:val="0"/>
          <w:marRight w:val="0"/>
          <w:marTop w:val="0"/>
          <w:marBottom w:val="120"/>
          <w:divBdr>
            <w:top w:val="none" w:sz="0" w:space="0" w:color="auto"/>
            <w:left w:val="none" w:sz="0" w:space="0" w:color="auto"/>
            <w:bottom w:val="none" w:sz="0" w:space="0" w:color="auto"/>
            <w:right w:val="none" w:sz="0" w:space="0" w:color="auto"/>
          </w:divBdr>
          <w:divsChild>
            <w:div w:id="972061739">
              <w:marLeft w:val="0"/>
              <w:marRight w:val="0"/>
              <w:marTop w:val="0"/>
              <w:marBottom w:val="0"/>
              <w:divBdr>
                <w:top w:val="none" w:sz="0" w:space="0" w:color="auto"/>
                <w:left w:val="none" w:sz="0" w:space="0" w:color="auto"/>
                <w:bottom w:val="none" w:sz="0" w:space="0" w:color="auto"/>
                <w:right w:val="none" w:sz="0" w:space="0" w:color="auto"/>
              </w:divBdr>
            </w:div>
            <w:div w:id="9720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1817">
      <w:marLeft w:val="0"/>
      <w:marRight w:val="0"/>
      <w:marTop w:val="0"/>
      <w:marBottom w:val="0"/>
      <w:divBdr>
        <w:top w:val="none" w:sz="0" w:space="0" w:color="auto"/>
        <w:left w:val="none" w:sz="0" w:space="0" w:color="auto"/>
        <w:bottom w:val="none" w:sz="0" w:space="0" w:color="auto"/>
        <w:right w:val="none" w:sz="0" w:space="0" w:color="auto"/>
      </w:divBdr>
      <w:divsChild>
        <w:div w:id="972061728">
          <w:marLeft w:val="0"/>
          <w:marRight w:val="0"/>
          <w:marTop w:val="0"/>
          <w:marBottom w:val="0"/>
          <w:divBdr>
            <w:top w:val="none" w:sz="0" w:space="0" w:color="auto"/>
            <w:left w:val="none" w:sz="0" w:space="0" w:color="auto"/>
            <w:bottom w:val="none" w:sz="0" w:space="0" w:color="auto"/>
            <w:right w:val="none" w:sz="0" w:space="0" w:color="auto"/>
          </w:divBdr>
        </w:div>
        <w:div w:id="972061733">
          <w:marLeft w:val="0"/>
          <w:marRight w:val="0"/>
          <w:marTop w:val="0"/>
          <w:marBottom w:val="0"/>
          <w:divBdr>
            <w:top w:val="none" w:sz="0" w:space="0" w:color="auto"/>
            <w:left w:val="none" w:sz="0" w:space="0" w:color="auto"/>
            <w:bottom w:val="none" w:sz="0" w:space="0" w:color="auto"/>
            <w:right w:val="none" w:sz="0" w:space="0" w:color="auto"/>
          </w:divBdr>
        </w:div>
        <w:div w:id="972061734">
          <w:marLeft w:val="0"/>
          <w:marRight w:val="0"/>
          <w:marTop w:val="0"/>
          <w:marBottom w:val="0"/>
          <w:divBdr>
            <w:top w:val="none" w:sz="0" w:space="0" w:color="auto"/>
            <w:left w:val="none" w:sz="0" w:space="0" w:color="auto"/>
            <w:bottom w:val="none" w:sz="0" w:space="0" w:color="auto"/>
            <w:right w:val="none" w:sz="0" w:space="0" w:color="auto"/>
          </w:divBdr>
        </w:div>
        <w:div w:id="972061736">
          <w:marLeft w:val="0"/>
          <w:marRight w:val="0"/>
          <w:marTop w:val="0"/>
          <w:marBottom w:val="0"/>
          <w:divBdr>
            <w:top w:val="none" w:sz="0" w:space="0" w:color="auto"/>
            <w:left w:val="none" w:sz="0" w:space="0" w:color="auto"/>
            <w:bottom w:val="none" w:sz="0" w:space="0" w:color="auto"/>
            <w:right w:val="none" w:sz="0" w:space="0" w:color="auto"/>
          </w:divBdr>
        </w:div>
        <w:div w:id="972061750">
          <w:marLeft w:val="0"/>
          <w:marRight w:val="0"/>
          <w:marTop w:val="0"/>
          <w:marBottom w:val="0"/>
          <w:divBdr>
            <w:top w:val="none" w:sz="0" w:space="0" w:color="auto"/>
            <w:left w:val="none" w:sz="0" w:space="0" w:color="auto"/>
            <w:bottom w:val="none" w:sz="0" w:space="0" w:color="auto"/>
            <w:right w:val="none" w:sz="0" w:space="0" w:color="auto"/>
          </w:divBdr>
        </w:div>
        <w:div w:id="972061753">
          <w:marLeft w:val="0"/>
          <w:marRight w:val="0"/>
          <w:marTop w:val="0"/>
          <w:marBottom w:val="0"/>
          <w:divBdr>
            <w:top w:val="none" w:sz="0" w:space="0" w:color="auto"/>
            <w:left w:val="none" w:sz="0" w:space="0" w:color="auto"/>
            <w:bottom w:val="none" w:sz="0" w:space="0" w:color="auto"/>
            <w:right w:val="none" w:sz="0" w:space="0" w:color="auto"/>
          </w:divBdr>
        </w:div>
        <w:div w:id="972061755">
          <w:marLeft w:val="0"/>
          <w:marRight w:val="0"/>
          <w:marTop w:val="0"/>
          <w:marBottom w:val="0"/>
          <w:divBdr>
            <w:top w:val="none" w:sz="0" w:space="0" w:color="auto"/>
            <w:left w:val="none" w:sz="0" w:space="0" w:color="auto"/>
            <w:bottom w:val="none" w:sz="0" w:space="0" w:color="auto"/>
            <w:right w:val="none" w:sz="0" w:space="0" w:color="auto"/>
          </w:divBdr>
        </w:div>
        <w:div w:id="972061758">
          <w:marLeft w:val="0"/>
          <w:marRight w:val="0"/>
          <w:marTop w:val="0"/>
          <w:marBottom w:val="0"/>
          <w:divBdr>
            <w:top w:val="none" w:sz="0" w:space="0" w:color="auto"/>
            <w:left w:val="none" w:sz="0" w:space="0" w:color="auto"/>
            <w:bottom w:val="none" w:sz="0" w:space="0" w:color="auto"/>
            <w:right w:val="none" w:sz="0" w:space="0" w:color="auto"/>
          </w:divBdr>
        </w:div>
        <w:div w:id="972061763">
          <w:marLeft w:val="0"/>
          <w:marRight w:val="0"/>
          <w:marTop w:val="0"/>
          <w:marBottom w:val="0"/>
          <w:divBdr>
            <w:top w:val="none" w:sz="0" w:space="0" w:color="auto"/>
            <w:left w:val="none" w:sz="0" w:space="0" w:color="auto"/>
            <w:bottom w:val="none" w:sz="0" w:space="0" w:color="auto"/>
            <w:right w:val="none" w:sz="0" w:space="0" w:color="auto"/>
          </w:divBdr>
        </w:div>
        <w:div w:id="972061782">
          <w:marLeft w:val="0"/>
          <w:marRight w:val="0"/>
          <w:marTop w:val="0"/>
          <w:marBottom w:val="0"/>
          <w:divBdr>
            <w:top w:val="none" w:sz="0" w:space="0" w:color="auto"/>
            <w:left w:val="none" w:sz="0" w:space="0" w:color="auto"/>
            <w:bottom w:val="none" w:sz="0" w:space="0" w:color="auto"/>
            <w:right w:val="none" w:sz="0" w:space="0" w:color="auto"/>
          </w:divBdr>
        </w:div>
        <w:div w:id="972061789">
          <w:marLeft w:val="0"/>
          <w:marRight w:val="0"/>
          <w:marTop w:val="0"/>
          <w:marBottom w:val="0"/>
          <w:divBdr>
            <w:top w:val="none" w:sz="0" w:space="0" w:color="auto"/>
            <w:left w:val="none" w:sz="0" w:space="0" w:color="auto"/>
            <w:bottom w:val="none" w:sz="0" w:space="0" w:color="auto"/>
            <w:right w:val="none" w:sz="0" w:space="0" w:color="auto"/>
          </w:divBdr>
        </w:div>
        <w:div w:id="972061815">
          <w:marLeft w:val="0"/>
          <w:marRight w:val="0"/>
          <w:marTop w:val="0"/>
          <w:marBottom w:val="0"/>
          <w:divBdr>
            <w:top w:val="none" w:sz="0" w:space="0" w:color="auto"/>
            <w:left w:val="none" w:sz="0" w:space="0" w:color="auto"/>
            <w:bottom w:val="none" w:sz="0" w:space="0" w:color="auto"/>
            <w:right w:val="none" w:sz="0" w:space="0" w:color="auto"/>
          </w:divBdr>
        </w:div>
      </w:divsChild>
    </w:div>
    <w:div w:id="972061819">
      <w:marLeft w:val="0"/>
      <w:marRight w:val="0"/>
      <w:marTop w:val="0"/>
      <w:marBottom w:val="0"/>
      <w:divBdr>
        <w:top w:val="none" w:sz="0" w:space="0" w:color="auto"/>
        <w:left w:val="none" w:sz="0" w:space="0" w:color="auto"/>
        <w:bottom w:val="none" w:sz="0" w:space="0" w:color="auto"/>
        <w:right w:val="none" w:sz="0" w:space="0" w:color="auto"/>
      </w:divBdr>
    </w:div>
    <w:div w:id="972061822">
      <w:marLeft w:val="390"/>
      <w:marRight w:val="390"/>
      <w:marTop w:val="0"/>
      <w:marBottom w:val="0"/>
      <w:divBdr>
        <w:top w:val="none" w:sz="0" w:space="0" w:color="auto"/>
        <w:left w:val="none" w:sz="0" w:space="0" w:color="auto"/>
        <w:bottom w:val="none" w:sz="0" w:space="0" w:color="auto"/>
        <w:right w:val="none" w:sz="0" w:space="0" w:color="auto"/>
      </w:divBdr>
      <w:divsChild>
        <w:div w:id="972061761">
          <w:marLeft w:val="0"/>
          <w:marRight w:val="0"/>
          <w:marTop w:val="0"/>
          <w:marBottom w:val="120"/>
          <w:divBdr>
            <w:top w:val="none" w:sz="0" w:space="0" w:color="auto"/>
            <w:left w:val="none" w:sz="0" w:space="0" w:color="auto"/>
            <w:bottom w:val="none" w:sz="0" w:space="0" w:color="auto"/>
            <w:right w:val="none" w:sz="0" w:space="0" w:color="auto"/>
          </w:divBdr>
          <w:divsChild>
            <w:div w:id="972061771">
              <w:marLeft w:val="0"/>
              <w:marRight w:val="0"/>
              <w:marTop w:val="0"/>
              <w:marBottom w:val="0"/>
              <w:divBdr>
                <w:top w:val="none" w:sz="0" w:space="0" w:color="auto"/>
                <w:left w:val="none" w:sz="0" w:space="0" w:color="auto"/>
                <w:bottom w:val="none" w:sz="0" w:space="0" w:color="auto"/>
                <w:right w:val="none" w:sz="0" w:space="0" w:color="auto"/>
              </w:divBdr>
            </w:div>
            <w:div w:id="9720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1828">
      <w:marLeft w:val="0"/>
      <w:marRight w:val="0"/>
      <w:marTop w:val="0"/>
      <w:marBottom w:val="0"/>
      <w:divBdr>
        <w:top w:val="none" w:sz="0" w:space="0" w:color="auto"/>
        <w:left w:val="none" w:sz="0" w:space="0" w:color="auto"/>
        <w:bottom w:val="none" w:sz="0" w:space="0" w:color="auto"/>
        <w:right w:val="none" w:sz="0" w:space="0" w:color="auto"/>
      </w:divBdr>
      <w:divsChild>
        <w:div w:id="972061738">
          <w:marLeft w:val="0"/>
          <w:marRight w:val="0"/>
          <w:marTop w:val="0"/>
          <w:marBottom w:val="0"/>
          <w:divBdr>
            <w:top w:val="none" w:sz="0" w:space="0" w:color="auto"/>
            <w:left w:val="none" w:sz="0" w:space="0" w:color="auto"/>
            <w:bottom w:val="none" w:sz="0" w:space="0" w:color="auto"/>
            <w:right w:val="none" w:sz="0" w:space="0" w:color="auto"/>
          </w:divBdr>
        </w:div>
        <w:div w:id="972061741">
          <w:marLeft w:val="0"/>
          <w:marRight w:val="0"/>
          <w:marTop w:val="0"/>
          <w:marBottom w:val="0"/>
          <w:divBdr>
            <w:top w:val="none" w:sz="0" w:space="0" w:color="auto"/>
            <w:left w:val="none" w:sz="0" w:space="0" w:color="auto"/>
            <w:bottom w:val="none" w:sz="0" w:space="0" w:color="auto"/>
            <w:right w:val="none" w:sz="0" w:space="0" w:color="auto"/>
          </w:divBdr>
        </w:div>
        <w:div w:id="972061747">
          <w:marLeft w:val="0"/>
          <w:marRight w:val="0"/>
          <w:marTop w:val="0"/>
          <w:marBottom w:val="0"/>
          <w:divBdr>
            <w:top w:val="none" w:sz="0" w:space="0" w:color="auto"/>
            <w:left w:val="none" w:sz="0" w:space="0" w:color="auto"/>
            <w:bottom w:val="none" w:sz="0" w:space="0" w:color="auto"/>
            <w:right w:val="none" w:sz="0" w:space="0" w:color="auto"/>
          </w:divBdr>
        </w:div>
        <w:div w:id="972061769">
          <w:marLeft w:val="0"/>
          <w:marRight w:val="0"/>
          <w:marTop w:val="0"/>
          <w:marBottom w:val="0"/>
          <w:divBdr>
            <w:top w:val="none" w:sz="0" w:space="0" w:color="auto"/>
            <w:left w:val="none" w:sz="0" w:space="0" w:color="auto"/>
            <w:bottom w:val="none" w:sz="0" w:space="0" w:color="auto"/>
            <w:right w:val="none" w:sz="0" w:space="0" w:color="auto"/>
          </w:divBdr>
        </w:div>
        <w:div w:id="972061780">
          <w:marLeft w:val="0"/>
          <w:marRight w:val="0"/>
          <w:marTop w:val="0"/>
          <w:marBottom w:val="0"/>
          <w:divBdr>
            <w:top w:val="none" w:sz="0" w:space="0" w:color="auto"/>
            <w:left w:val="none" w:sz="0" w:space="0" w:color="auto"/>
            <w:bottom w:val="none" w:sz="0" w:space="0" w:color="auto"/>
            <w:right w:val="none" w:sz="0" w:space="0" w:color="auto"/>
          </w:divBdr>
        </w:div>
        <w:div w:id="972061824">
          <w:marLeft w:val="0"/>
          <w:marRight w:val="0"/>
          <w:marTop w:val="0"/>
          <w:marBottom w:val="0"/>
          <w:divBdr>
            <w:top w:val="none" w:sz="0" w:space="0" w:color="auto"/>
            <w:left w:val="none" w:sz="0" w:space="0" w:color="auto"/>
            <w:bottom w:val="none" w:sz="0" w:space="0" w:color="auto"/>
            <w:right w:val="none" w:sz="0" w:space="0" w:color="auto"/>
          </w:divBdr>
        </w:div>
      </w:divsChild>
    </w:div>
    <w:div w:id="972061834">
      <w:marLeft w:val="300"/>
      <w:marRight w:val="300"/>
      <w:marTop w:val="0"/>
      <w:marBottom w:val="0"/>
      <w:divBdr>
        <w:top w:val="none" w:sz="0" w:space="0" w:color="auto"/>
        <w:left w:val="none" w:sz="0" w:space="0" w:color="auto"/>
        <w:bottom w:val="none" w:sz="0" w:space="0" w:color="auto"/>
        <w:right w:val="none" w:sz="0" w:space="0" w:color="auto"/>
      </w:divBdr>
      <w:divsChild>
        <w:div w:id="97206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trategy.bg" TargetMode="External"/><Relationship Id="rId14" Type="http://schemas.openxmlformats.org/officeDocument/2006/relationships/package" Target="embeddings/Microsoft_Excel_Worksheet3.xlsx"/></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10"/>
      <c:depthPercent val="1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2013</c:v>
                </c:pt>
              </c:strCache>
            </c:strRef>
          </c:tx>
          <c:invertIfNegative val="0"/>
          <c:dPt>
            <c:idx val="0"/>
            <c:invertIfNegative val="0"/>
            <c:bubble3D val="0"/>
            <c:spPr>
              <a:solidFill>
                <a:schemeClr val="tx2">
                  <a:lumMod val="40000"/>
                  <a:lumOff val="60000"/>
                </a:schemeClr>
              </a:solidFill>
            </c:spPr>
          </c:dPt>
          <c:dLbls>
            <c:spPr>
              <a:noFill/>
              <a:ln w="25416">
                <a:noFill/>
              </a:ln>
            </c:spPr>
            <c:showLegendKey val="0"/>
            <c:showVal val="1"/>
            <c:showCatName val="0"/>
            <c:showSerName val="0"/>
            <c:showPercent val="0"/>
            <c:showBubbleSize val="0"/>
            <c:showLeaderLines val="0"/>
          </c:dLbls>
          <c:cat>
            <c:strRef>
              <c:f>Sheet1!$A$2</c:f>
              <c:strCache>
                <c:ptCount val="1"/>
                <c:pt idx="0">
                  <c:v>Маслодайна роза</c:v>
                </c:pt>
              </c:strCache>
            </c:strRef>
          </c:cat>
          <c:val>
            <c:numRef>
              <c:f>Sheet1!$B$2</c:f>
              <c:numCache>
                <c:formatCode>General</c:formatCode>
                <c:ptCount val="1"/>
                <c:pt idx="0">
                  <c:v>8681</c:v>
                </c:pt>
              </c:numCache>
            </c:numRef>
          </c:val>
        </c:ser>
        <c:ser>
          <c:idx val="1"/>
          <c:order val="1"/>
          <c:tx>
            <c:strRef>
              <c:f>Sheet1!$C$1</c:f>
              <c:strCache>
                <c:ptCount val="1"/>
                <c:pt idx="0">
                  <c:v>2014</c:v>
                </c:pt>
              </c:strCache>
            </c:strRef>
          </c:tx>
          <c:spPr>
            <a:solidFill>
              <a:srgbClr val="FFCCFF"/>
            </a:solidFill>
          </c:spPr>
          <c:invertIfNegative val="0"/>
          <c:dLbls>
            <c:spPr>
              <a:noFill/>
              <a:ln w="25416">
                <a:noFill/>
              </a:ln>
            </c:spPr>
            <c:showLegendKey val="0"/>
            <c:showVal val="1"/>
            <c:showCatName val="0"/>
            <c:showSerName val="0"/>
            <c:showPercent val="0"/>
            <c:showBubbleSize val="0"/>
            <c:showLeaderLines val="0"/>
          </c:dLbls>
          <c:cat>
            <c:strRef>
              <c:f>Sheet1!$A$2</c:f>
              <c:strCache>
                <c:ptCount val="1"/>
                <c:pt idx="0">
                  <c:v>Маслодайна роза</c:v>
                </c:pt>
              </c:strCache>
            </c:strRef>
          </c:cat>
          <c:val>
            <c:numRef>
              <c:f>Sheet1!$C$2</c:f>
              <c:numCache>
                <c:formatCode>General</c:formatCode>
                <c:ptCount val="1"/>
                <c:pt idx="0">
                  <c:v>10125</c:v>
                </c:pt>
              </c:numCache>
            </c:numRef>
          </c:val>
        </c:ser>
        <c:ser>
          <c:idx val="2"/>
          <c:order val="2"/>
          <c:tx>
            <c:strRef>
              <c:f>Sheet1!$D$1</c:f>
              <c:strCache>
                <c:ptCount val="1"/>
                <c:pt idx="0">
                  <c:v>2015</c:v>
                </c:pt>
              </c:strCache>
            </c:strRef>
          </c:tx>
          <c:spPr>
            <a:solidFill>
              <a:srgbClr val="99FFCC"/>
            </a:solidFill>
          </c:spPr>
          <c:invertIfNegative val="0"/>
          <c:dLbls>
            <c:spPr>
              <a:noFill/>
              <a:ln w="25416">
                <a:noFill/>
              </a:ln>
            </c:spPr>
            <c:showLegendKey val="0"/>
            <c:showVal val="1"/>
            <c:showCatName val="0"/>
            <c:showSerName val="0"/>
            <c:showPercent val="0"/>
            <c:showBubbleSize val="0"/>
            <c:showLeaderLines val="0"/>
          </c:dLbls>
          <c:cat>
            <c:strRef>
              <c:f>Sheet1!$A$2</c:f>
              <c:strCache>
                <c:ptCount val="1"/>
                <c:pt idx="0">
                  <c:v>Маслодайна роза</c:v>
                </c:pt>
              </c:strCache>
            </c:strRef>
          </c:cat>
          <c:val>
            <c:numRef>
              <c:f>Sheet1!$D$2</c:f>
              <c:numCache>
                <c:formatCode>General</c:formatCode>
                <c:ptCount val="1"/>
                <c:pt idx="0">
                  <c:v>8487</c:v>
                </c:pt>
              </c:numCache>
            </c:numRef>
          </c:val>
        </c:ser>
        <c:ser>
          <c:idx val="3"/>
          <c:order val="3"/>
          <c:tx>
            <c:strRef>
              <c:f>Sheet1!$E$1</c:f>
              <c:strCache>
                <c:ptCount val="1"/>
                <c:pt idx="0">
                  <c:v>2016</c:v>
                </c:pt>
              </c:strCache>
            </c:strRef>
          </c:tx>
          <c:spPr>
            <a:solidFill>
              <a:srgbClr val="FFFFCC"/>
            </a:solidFill>
          </c:spPr>
          <c:invertIfNegative val="0"/>
          <c:dLbls>
            <c:spPr>
              <a:noFill/>
              <a:ln w="25416">
                <a:noFill/>
              </a:ln>
            </c:spPr>
            <c:showLegendKey val="0"/>
            <c:showVal val="1"/>
            <c:showCatName val="0"/>
            <c:showSerName val="0"/>
            <c:showPercent val="0"/>
            <c:showBubbleSize val="0"/>
            <c:showLeaderLines val="0"/>
          </c:dLbls>
          <c:cat>
            <c:strRef>
              <c:f>Sheet1!$A$2</c:f>
              <c:strCache>
                <c:ptCount val="1"/>
                <c:pt idx="0">
                  <c:v>Маслодайна роза</c:v>
                </c:pt>
              </c:strCache>
            </c:strRef>
          </c:cat>
          <c:val>
            <c:numRef>
              <c:f>Sheet1!$E$2</c:f>
              <c:numCache>
                <c:formatCode>General</c:formatCode>
                <c:ptCount val="1"/>
                <c:pt idx="0">
                  <c:v>8915</c:v>
                </c:pt>
              </c:numCache>
            </c:numRef>
          </c:val>
        </c:ser>
        <c:ser>
          <c:idx val="4"/>
          <c:order val="4"/>
          <c:tx>
            <c:strRef>
              <c:f>Sheet1!$F$1</c:f>
              <c:strCache>
                <c:ptCount val="1"/>
                <c:pt idx="0">
                  <c:v>2017</c:v>
                </c:pt>
              </c:strCache>
            </c:strRef>
          </c:tx>
          <c:spPr>
            <a:solidFill>
              <a:srgbClr val="6699FF"/>
            </a:solidFill>
          </c:spPr>
          <c:invertIfNegative val="0"/>
          <c:dLbls>
            <c:spPr>
              <a:noFill/>
              <a:ln w="25416">
                <a:noFill/>
              </a:ln>
            </c:spPr>
            <c:showLegendKey val="0"/>
            <c:showVal val="1"/>
            <c:showCatName val="0"/>
            <c:showSerName val="0"/>
            <c:showPercent val="0"/>
            <c:showBubbleSize val="0"/>
            <c:showLeaderLines val="0"/>
          </c:dLbls>
          <c:cat>
            <c:strRef>
              <c:f>Sheet1!$A$2</c:f>
              <c:strCache>
                <c:ptCount val="1"/>
                <c:pt idx="0">
                  <c:v>Маслодайна роза</c:v>
                </c:pt>
              </c:strCache>
            </c:strRef>
          </c:cat>
          <c:val>
            <c:numRef>
              <c:f>Sheet1!$F$2</c:f>
              <c:numCache>
                <c:formatCode>General</c:formatCode>
                <c:ptCount val="1"/>
                <c:pt idx="0">
                  <c:v>12756</c:v>
                </c:pt>
              </c:numCache>
            </c:numRef>
          </c:val>
        </c:ser>
        <c:dLbls>
          <c:showLegendKey val="0"/>
          <c:showVal val="1"/>
          <c:showCatName val="0"/>
          <c:showSerName val="0"/>
          <c:showPercent val="0"/>
          <c:showBubbleSize val="0"/>
        </c:dLbls>
        <c:gapWidth val="75"/>
        <c:shape val="cylinder"/>
        <c:axId val="67083264"/>
        <c:axId val="142093696"/>
        <c:axId val="0"/>
      </c:bar3DChart>
      <c:catAx>
        <c:axId val="67083264"/>
        <c:scaling>
          <c:orientation val="minMax"/>
        </c:scaling>
        <c:delete val="0"/>
        <c:axPos val="b"/>
        <c:numFmt formatCode="General" sourceLinked="1"/>
        <c:majorTickMark val="none"/>
        <c:minorTickMark val="none"/>
        <c:tickLblPos val="nextTo"/>
        <c:crossAx val="142093696"/>
        <c:crosses val="autoZero"/>
        <c:auto val="1"/>
        <c:lblAlgn val="ctr"/>
        <c:lblOffset val="100"/>
        <c:noMultiLvlLbl val="0"/>
      </c:catAx>
      <c:valAx>
        <c:axId val="142093696"/>
        <c:scaling>
          <c:orientation val="minMax"/>
        </c:scaling>
        <c:delete val="0"/>
        <c:axPos val="l"/>
        <c:numFmt formatCode="General" sourceLinked="1"/>
        <c:majorTickMark val="none"/>
        <c:minorTickMark val="none"/>
        <c:tickLblPos val="nextTo"/>
        <c:crossAx val="67083264"/>
        <c:crosses val="autoZero"/>
        <c:crossBetween val="between"/>
      </c:valAx>
      <c:spPr>
        <a:noFill/>
        <a:ln w="25416">
          <a:noFill/>
        </a:ln>
      </c:spPr>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17444</Words>
  <Characters>99435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ЦЯЛОСТНА ПРЕДВАРИТЕЛНА ОЦЕНКА НА ВЪЗДЕЙСТВИЕТО НА ПРОЕКТ НА ЗАКОН ЗА МАСЛОДАЙНАТА РОЗА</vt:lpstr>
    </vt:vector>
  </TitlesOfParts>
  <Company>Министерство на земеделието, храните и горите                                               дирекция „Растениевъдство и биологично производство“</Company>
  <LinksUpToDate>false</LinksUpToDate>
  <CharactersWithSpaces>116646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ЦЯЛОСТНА ПРЕДВАРИТЕЛНА ОЦЕНКА НА ВЪЗДЕЙСТВИЕТО НА ПРОЕКТ НА ЗАКОН ЗА МАСЛОДАЙНАТА РОЗА</dc:title>
  <dc:subject>Доклад от извършена цялостна предварителна оценка на въздействието</dc:subject>
  <dc:creator>София, май-август 2018 г.</dc:creator>
  <cp:lastModifiedBy>Radka B. Stoimenova</cp:lastModifiedBy>
  <cp:revision>3</cp:revision>
  <cp:lastPrinted>2018-10-02T11:01:00Z</cp:lastPrinted>
  <dcterms:created xsi:type="dcterms:W3CDTF">2018-10-02T11:23:00Z</dcterms:created>
  <dcterms:modified xsi:type="dcterms:W3CDTF">2018-10-02T11:23:00Z</dcterms:modified>
</cp:coreProperties>
</file>