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BB" w:rsidRPr="005347E6" w:rsidRDefault="002E5B34" w:rsidP="005347E6">
      <w:pPr>
        <w:spacing w:after="0"/>
        <w:jc w:val="center"/>
        <w:rPr>
          <w:rFonts w:ascii="Verdana" w:hAnsi="Verdana" w:cs="Times New Roman"/>
          <w:b/>
          <w:spacing w:val="60"/>
          <w:sz w:val="20"/>
          <w:szCs w:val="20"/>
          <w:lang w:val="bg-BG"/>
        </w:rPr>
      </w:pPr>
      <w:r w:rsidRPr="005347E6">
        <w:rPr>
          <w:rFonts w:ascii="Verdana" w:hAnsi="Verdana" w:cs="Times New Roman"/>
          <w:b/>
          <w:spacing w:val="60"/>
          <w:sz w:val="20"/>
          <w:szCs w:val="20"/>
          <w:lang w:val="bg-BG"/>
        </w:rPr>
        <w:t>МОТИВИ</w:t>
      </w:r>
    </w:p>
    <w:p w:rsidR="002E5B34" w:rsidRPr="005347E6" w:rsidRDefault="00692DBE" w:rsidP="005347E6">
      <w:pPr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5347E6">
        <w:rPr>
          <w:rFonts w:ascii="Verdana" w:hAnsi="Verdana" w:cs="Times New Roman"/>
          <w:b/>
          <w:sz w:val="20"/>
          <w:szCs w:val="20"/>
          <w:lang w:val="bg-BG"/>
        </w:rPr>
        <w:t xml:space="preserve">към </w:t>
      </w:r>
      <w:r w:rsidR="002E5B34" w:rsidRPr="005347E6">
        <w:rPr>
          <w:rFonts w:ascii="Verdana" w:hAnsi="Verdana" w:cs="Times New Roman"/>
          <w:b/>
          <w:sz w:val="20"/>
          <w:szCs w:val="20"/>
          <w:lang w:val="bg-BG"/>
        </w:rPr>
        <w:t xml:space="preserve">проекта на Закон за </w:t>
      </w:r>
      <w:r w:rsidR="00054763" w:rsidRPr="005347E6">
        <w:rPr>
          <w:rFonts w:ascii="Verdana" w:hAnsi="Verdana" w:cs="Times New Roman"/>
          <w:b/>
          <w:sz w:val="20"/>
          <w:szCs w:val="20"/>
          <w:lang w:val="bg-BG"/>
        </w:rPr>
        <w:t>маслодайната роза</w:t>
      </w:r>
    </w:p>
    <w:p w:rsidR="005347E6" w:rsidRDefault="005347E6" w:rsidP="005347E6">
      <w:pPr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347E6">
        <w:rPr>
          <w:rFonts w:ascii="Verdana" w:hAnsi="Verdana" w:cs="Times New Roman"/>
          <w:sz w:val="20"/>
          <w:szCs w:val="20"/>
          <w:lang w:val="bg-BG"/>
        </w:rPr>
        <w:t>П</w:t>
      </w:r>
      <w:r w:rsidR="00D17B9A" w:rsidRPr="005347E6">
        <w:rPr>
          <w:rFonts w:ascii="Verdana" w:hAnsi="Verdana" w:cs="Times New Roman"/>
          <w:sz w:val="20"/>
          <w:szCs w:val="20"/>
          <w:lang w:val="bg-BG"/>
        </w:rPr>
        <w:t>риемане</w:t>
      </w:r>
      <w:r w:rsidRPr="005347E6">
        <w:rPr>
          <w:rFonts w:ascii="Verdana" w:hAnsi="Verdana" w:cs="Times New Roman"/>
          <w:sz w:val="20"/>
          <w:szCs w:val="20"/>
          <w:lang w:val="bg-BG"/>
        </w:rPr>
        <w:t>то</w:t>
      </w:r>
      <w:r w:rsidR="00D17B9A" w:rsidRPr="005347E6">
        <w:rPr>
          <w:rFonts w:ascii="Verdana" w:hAnsi="Verdana" w:cs="Times New Roman"/>
          <w:sz w:val="20"/>
          <w:szCs w:val="20"/>
          <w:lang w:val="bg-BG"/>
        </w:rPr>
        <w:t xml:space="preserve"> на Закон за </w:t>
      </w:r>
      <w:r w:rsidR="00054763" w:rsidRPr="005347E6">
        <w:rPr>
          <w:rFonts w:ascii="Verdana" w:hAnsi="Verdana" w:cs="Times New Roman"/>
          <w:sz w:val="20"/>
          <w:szCs w:val="20"/>
          <w:lang w:val="bg-BG"/>
        </w:rPr>
        <w:t xml:space="preserve">маслодайната роза </w:t>
      </w:r>
      <w:r w:rsidR="005673B5" w:rsidRPr="005347E6">
        <w:rPr>
          <w:rFonts w:ascii="Verdana" w:eastAsia="Times New Roman" w:hAnsi="Verdana" w:cs="Times New Roman"/>
          <w:sz w:val="20"/>
          <w:szCs w:val="20"/>
          <w:lang w:val="bg-BG"/>
        </w:rPr>
        <w:t>произтича от необходимостта</w:t>
      </w:r>
      <w:r w:rsidR="005673B5" w:rsidRPr="005347E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да се регулира сектора на розопроизводството и </w:t>
      </w:r>
      <w:proofErr w:type="spellStart"/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>розопреработването</w:t>
      </w:r>
      <w:proofErr w:type="spellEnd"/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в България</w:t>
      </w:r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, по отношение на който </w:t>
      </w:r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>след 19</w:t>
      </w:r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>89</w:t>
      </w:r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година настъпват значителни промени, следвайки основните  принципи на трансформация на пазарната икономика. Масовото създаване на насаждения от различни видове рози с различни стопански качества през последните години и свръхпроизводството на розов цвят, който не може да бъде обработен технологично в съществуващите обекти за преработка налагат настоящата законодателна инициатива. В </w:t>
      </w:r>
      <w:r w:rsidR="005673B5" w:rsidRPr="005347E6">
        <w:rPr>
          <w:rFonts w:ascii="Verdana" w:eastAsia="Times New Roman" w:hAnsi="Verdana" w:cs="Times New Roman"/>
          <w:sz w:val="20"/>
          <w:szCs w:val="20"/>
          <w:lang w:val="bg-BG"/>
        </w:rPr>
        <w:t>Р</w:t>
      </w:r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>епублика България съществуват вековни традиции в отглеждането на маслодайна роза и производството на различни видове прод</w:t>
      </w:r>
      <w:r w:rsidR="005673B5" w:rsidRPr="005347E6">
        <w:rPr>
          <w:rFonts w:ascii="Verdana" w:eastAsia="Times New Roman" w:hAnsi="Verdana" w:cs="Times New Roman"/>
          <w:sz w:val="20"/>
          <w:szCs w:val="20"/>
          <w:lang w:val="bg-BG"/>
        </w:rPr>
        <w:t>укти от цвят на маслодайна роза. Българско</w:t>
      </w:r>
      <w:r w:rsidR="009021B3" w:rsidRPr="005347E6"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="005673B5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розово масло е добре познато на международните пазари, където се изнася от 1820 г. до днес, не само за пазарите на страните от Е</w:t>
      </w:r>
      <w:r w:rsidR="00B55035" w:rsidRPr="005347E6">
        <w:rPr>
          <w:rFonts w:ascii="Verdana" w:eastAsia="Times New Roman" w:hAnsi="Verdana" w:cs="Times New Roman"/>
          <w:sz w:val="20"/>
          <w:szCs w:val="20"/>
          <w:lang w:val="bg-BG"/>
        </w:rPr>
        <w:t>вропейския съюз (Е</w:t>
      </w:r>
      <w:r w:rsidR="005673B5" w:rsidRPr="005347E6">
        <w:rPr>
          <w:rFonts w:ascii="Verdana" w:eastAsia="Times New Roman" w:hAnsi="Verdana" w:cs="Times New Roman"/>
          <w:sz w:val="20"/>
          <w:szCs w:val="20"/>
          <w:lang w:val="bg-BG"/>
        </w:rPr>
        <w:t>С</w:t>
      </w:r>
      <w:r w:rsidR="00B55035" w:rsidRPr="005347E6">
        <w:rPr>
          <w:rFonts w:ascii="Verdana" w:eastAsia="Times New Roman" w:hAnsi="Verdana" w:cs="Times New Roman"/>
          <w:sz w:val="20"/>
          <w:szCs w:val="20"/>
          <w:lang w:val="bg-BG"/>
        </w:rPr>
        <w:t>)</w:t>
      </w:r>
      <w:r w:rsidR="005673B5" w:rsidRPr="005347E6">
        <w:rPr>
          <w:rFonts w:ascii="Verdana" w:eastAsia="Times New Roman" w:hAnsi="Verdana" w:cs="Times New Roman"/>
          <w:sz w:val="20"/>
          <w:szCs w:val="20"/>
          <w:lang w:val="bg-BG"/>
        </w:rPr>
        <w:t>, но и за С</w:t>
      </w:r>
      <w:r w:rsidR="00B55035" w:rsidRPr="005347E6">
        <w:rPr>
          <w:rFonts w:ascii="Verdana" w:eastAsia="Times New Roman" w:hAnsi="Verdana" w:cs="Times New Roman"/>
          <w:sz w:val="20"/>
          <w:szCs w:val="20"/>
          <w:lang w:val="bg-BG"/>
        </w:rPr>
        <w:t>ъединените американски щати (С</w:t>
      </w:r>
      <w:r w:rsidR="005673B5" w:rsidRPr="005347E6">
        <w:rPr>
          <w:rFonts w:ascii="Verdana" w:eastAsia="Times New Roman" w:hAnsi="Verdana" w:cs="Times New Roman"/>
          <w:sz w:val="20"/>
          <w:szCs w:val="20"/>
          <w:lang w:val="bg-BG"/>
        </w:rPr>
        <w:t>АЩ</w:t>
      </w:r>
      <w:r w:rsidR="00B55035" w:rsidRPr="005347E6">
        <w:rPr>
          <w:rFonts w:ascii="Verdana" w:eastAsia="Times New Roman" w:hAnsi="Verdana" w:cs="Times New Roman"/>
          <w:sz w:val="20"/>
          <w:szCs w:val="20"/>
          <w:lang w:val="bg-BG"/>
        </w:rPr>
        <w:t>)</w:t>
      </w:r>
      <w:r w:rsidR="005673B5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, Австралия, Япония, Средния Изток и др. </w:t>
      </w:r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>Обичайно</w:t>
      </w:r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9021B3" w:rsidRPr="005347E6">
        <w:rPr>
          <w:rFonts w:ascii="Verdana" w:eastAsia="Times New Roman" w:hAnsi="Verdana" w:cs="Times New Roman"/>
          <w:sz w:val="20"/>
          <w:szCs w:val="20"/>
          <w:lang w:val="bg-BG"/>
        </w:rPr>
        <w:t>производството на розово масло и продукти от маслодайна роза</w:t>
      </w:r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>е</w:t>
      </w:r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част от семеен бизнес, който се предава от поколение на поколение. Спецификата на работа, ограниченото търсене и предлагане на оригиналните крайни продукти, нарасналата конкуренция от страна на Афганистан, Турция, Иран и Китай като производители налагат намесата на държавата чрез създаването на правна рамка, която да гарантира произхода на произвежданите продукти от маслодайна роза различни от защитеното географско указание „Българско розово масло“(</w:t>
      </w:r>
      <w:proofErr w:type="spellStart"/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>Bulgarsko</w:t>
      </w:r>
      <w:proofErr w:type="spellEnd"/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proofErr w:type="spellStart"/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>rozovo</w:t>
      </w:r>
      <w:proofErr w:type="spellEnd"/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proofErr w:type="spellStart"/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>maslo</w:t>
      </w:r>
      <w:proofErr w:type="spellEnd"/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). </w:t>
      </w:r>
    </w:p>
    <w:p w:rsidR="005347E6" w:rsidRPr="005347E6" w:rsidRDefault="009021B3" w:rsidP="005347E6">
      <w:pPr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Към момента създаването на насажденията от маслодайна роза и различните етапи от производството на продукти, хранителни или козметични, в които се влагат съставки, получени от преработката на розов цвят не се контролират напълно. </w:t>
      </w:r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Частично регламентирано в Закона за посевния и посадъчния материал е производство на посадъчен материал от маслодайна роза и производството на продукта със защитено географско указание „БЪЛГАРСКО РОЗОВО МАСЛО“ (BULGARSKO ROZOVO MASLO) съгласно </w:t>
      </w:r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Закона за прилагане на общата организация на пазарите на земеделски продукти на Европейския </w:t>
      </w:r>
      <w:proofErr w:type="spellStart"/>
      <w:r w:rsidRPr="005347E6">
        <w:rPr>
          <w:rFonts w:ascii="Verdana" w:eastAsia="Times New Roman" w:hAnsi="Verdana" w:cs="Times New Roman"/>
          <w:sz w:val="20"/>
          <w:szCs w:val="20"/>
          <w:lang w:val="en"/>
        </w:rPr>
        <w:t>съюз</w:t>
      </w:r>
      <w:proofErr w:type="spellEnd"/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(ЗПООПЗПЕС)</w:t>
      </w:r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и </w:t>
      </w:r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>Регламент за изпълнение (ЕС) № 1020/2014 на Комисията от 25 септември 2014 г. за вписване на наименование в регистъра на защитените наименования за произход и защитените географски указания [Българско розово масло (</w:t>
      </w:r>
      <w:proofErr w:type="spellStart"/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>Bulgarsko</w:t>
      </w:r>
      <w:proofErr w:type="spellEnd"/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proofErr w:type="spellStart"/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>rozovo</w:t>
      </w:r>
      <w:proofErr w:type="spellEnd"/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proofErr w:type="spellStart"/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>maslo</w:t>
      </w:r>
      <w:proofErr w:type="spellEnd"/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>)(ЗГУ)] (ОВ, L 283 от 2014</w:t>
      </w:r>
      <w:r w:rsidR="00CF07FA" w:rsidRPr="005347E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г.). </w:t>
      </w:r>
    </w:p>
    <w:p w:rsidR="00054763" w:rsidRPr="005347E6" w:rsidRDefault="00054763" w:rsidP="005347E6">
      <w:pPr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Към настоящия момент не съществува европейска и национална </w:t>
      </w:r>
      <w:r w:rsidR="005347E6" w:rsidRPr="005347E6">
        <w:rPr>
          <w:rFonts w:ascii="Verdana" w:eastAsia="Times New Roman" w:hAnsi="Verdana" w:cs="Times New Roman"/>
          <w:sz w:val="20"/>
          <w:szCs w:val="20"/>
          <w:lang w:val="bg-BG"/>
        </w:rPr>
        <w:t>нормативна уредба</w:t>
      </w:r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, която да </w:t>
      </w:r>
      <w:r w:rsidR="005347E6" w:rsidRPr="005347E6">
        <w:rPr>
          <w:rFonts w:ascii="Verdana" w:eastAsia="Times New Roman" w:hAnsi="Verdana" w:cs="Times New Roman"/>
          <w:sz w:val="20"/>
          <w:szCs w:val="20"/>
          <w:lang w:val="bg-BG"/>
        </w:rPr>
        <w:t>регламентира</w:t>
      </w:r>
      <w:r w:rsidRPr="005347E6">
        <w:rPr>
          <w:rFonts w:ascii="Verdana" w:eastAsia="Times New Roman" w:hAnsi="Verdana" w:cs="Times New Roman"/>
          <w:sz w:val="20"/>
          <w:szCs w:val="20"/>
          <w:lang w:val="bg-BG"/>
        </w:rPr>
        <w:t>:</w:t>
      </w:r>
    </w:p>
    <w:p w:rsidR="005347E6" w:rsidRPr="005347E6" w:rsidRDefault="005347E6" w:rsidP="005347E6">
      <w:pPr>
        <w:pStyle w:val="NoSpacing"/>
        <w:tabs>
          <w:tab w:val="left" w:pos="567"/>
        </w:tabs>
        <w:spacing w:line="276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347E6">
        <w:rPr>
          <w:rFonts w:ascii="Verdana" w:hAnsi="Verdana"/>
          <w:sz w:val="20"/>
          <w:szCs w:val="20"/>
          <w:lang w:val="bg-BG"/>
        </w:rPr>
        <w:t xml:space="preserve">1. създаването, отглеждането и идентификацията на насаждения от маслодайна роза; </w:t>
      </w:r>
    </w:p>
    <w:p w:rsidR="005347E6" w:rsidRPr="005347E6" w:rsidRDefault="005347E6" w:rsidP="005347E6">
      <w:pPr>
        <w:pStyle w:val="NoSpacing"/>
        <w:tabs>
          <w:tab w:val="left" w:pos="567"/>
        </w:tabs>
        <w:spacing w:line="276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347E6">
        <w:rPr>
          <w:rFonts w:ascii="Verdana" w:hAnsi="Verdana"/>
          <w:sz w:val="20"/>
          <w:szCs w:val="20"/>
          <w:lang w:val="bg-BG"/>
        </w:rPr>
        <w:t>2. изкупуването и преработката на цвят от маслодайна роза;</w:t>
      </w:r>
    </w:p>
    <w:p w:rsidR="005347E6" w:rsidRPr="005347E6" w:rsidRDefault="005347E6" w:rsidP="005347E6">
      <w:pPr>
        <w:pStyle w:val="NoSpacing"/>
        <w:tabs>
          <w:tab w:val="left" w:pos="567"/>
        </w:tabs>
        <w:spacing w:line="276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347E6">
        <w:rPr>
          <w:rFonts w:ascii="Verdana" w:hAnsi="Verdana"/>
          <w:sz w:val="20"/>
          <w:szCs w:val="20"/>
          <w:lang w:val="bg-BG"/>
        </w:rPr>
        <w:t>3. производството и етикетирането на продуктите от цвят на маслодайна роза, включително на продукта със защитено географско указание „Българско розово масло“ (</w:t>
      </w:r>
      <w:proofErr w:type="spellStart"/>
      <w:r w:rsidRPr="005347E6">
        <w:rPr>
          <w:rFonts w:ascii="Verdana" w:hAnsi="Verdana"/>
          <w:sz w:val="20"/>
          <w:szCs w:val="20"/>
          <w:lang w:val="bg-BG"/>
        </w:rPr>
        <w:t>Bulgarsko</w:t>
      </w:r>
      <w:proofErr w:type="spellEnd"/>
      <w:r w:rsidRPr="005347E6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5347E6">
        <w:rPr>
          <w:rFonts w:ascii="Verdana" w:hAnsi="Verdana"/>
          <w:sz w:val="20"/>
          <w:szCs w:val="20"/>
          <w:lang w:val="bg-BG"/>
        </w:rPr>
        <w:t>rozovo</w:t>
      </w:r>
      <w:proofErr w:type="spellEnd"/>
      <w:r w:rsidRPr="005347E6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5347E6">
        <w:rPr>
          <w:rFonts w:ascii="Verdana" w:hAnsi="Verdana"/>
          <w:sz w:val="20"/>
          <w:szCs w:val="20"/>
          <w:lang w:val="bg-BG"/>
        </w:rPr>
        <w:t>maslo</w:t>
      </w:r>
      <w:proofErr w:type="spellEnd"/>
      <w:r w:rsidRPr="005347E6">
        <w:rPr>
          <w:rFonts w:ascii="Verdana" w:hAnsi="Verdana"/>
          <w:sz w:val="20"/>
          <w:szCs w:val="20"/>
          <w:lang w:val="bg-BG"/>
        </w:rPr>
        <w:t xml:space="preserve">); </w:t>
      </w:r>
    </w:p>
    <w:p w:rsidR="005347E6" w:rsidRPr="005347E6" w:rsidRDefault="005347E6" w:rsidP="005347E6">
      <w:pPr>
        <w:pStyle w:val="NoSpacing"/>
        <w:tabs>
          <w:tab w:val="left" w:pos="567"/>
        </w:tabs>
        <w:spacing w:line="276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347E6">
        <w:rPr>
          <w:rFonts w:ascii="Verdana" w:hAnsi="Verdana"/>
          <w:sz w:val="20"/>
          <w:szCs w:val="20"/>
          <w:lang w:val="bg-BG"/>
        </w:rPr>
        <w:t xml:space="preserve">4. регистрацията </w:t>
      </w:r>
      <w:r>
        <w:rPr>
          <w:rFonts w:ascii="Verdana" w:hAnsi="Verdana"/>
          <w:sz w:val="20"/>
          <w:szCs w:val="20"/>
          <w:lang w:val="bg-BG"/>
        </w:rPr>
        <w:t xml:space="preserve">и контролът по отношение </w:t>
      </w:r>
      <w:r w:rsidRPr="005347E6">
        <w:rPr>
          <w:rFonts w:ascii="Verdana" w:hAnsi="Verdana"/>
          <w:sz w:val="20"/>
          <w:szCs w:val="20"/>
          <w:lang w:val="bg-BG"/>
        </w:rPr>
        <w:t xml:space="preserve">на розопроизводителите, </w:t>
      </w:r>
      <w:proofErr w:type="spellStart"/>
      <w:r w:rsidRPr="005347E6">
        <w:rPr>
          <w:rFonts w:ascii="Verdana" w:hAnsi="Verdana"/>
          <w:sz w:val="20"/>
          <w:szCs w:val="20"/>
          <w:lang w:val="bg-BG"/>
        </w:rPr>
        <w:t>розопреработвателите</w:t>
      </w:r>
      <w:proofErr w:type="spellEnd"/>
      <w:r w:rsidRPr="005347E6">
        <w:rPr>
          <w:rFonts w:ascii="Verdana" w:hAnsi="Verdana"/>
          <w:sz w:val="20"/>
          <w:szCs w:val="20"/>
          <w:lang w:val="bg-BG"/>
        </w:rPr>
        <w:t xml:space="preserve"> и обектите за производство на продукти от цвят на маслодайна роза.</w:t>
      </w:r>
    </w:p>
    <w:p w:rsidR="00054763" w:rsidRPr="005347E6" w:rsidRDefault="005347E6" w:rsidP="005347E6">
      <w:pPr>
        <w:pStyle w:val="NoSpacing"/>
        <w:tabs>
          <w:tab w:val="left" w:pos="567"/>
        </w:tabs>
        <w:spacing w:line="276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5. санкциите по отношение на</w:t>
      </w:r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лицата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извършващи нарушения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при производството на цвят от маслодайна роза и продукти от цвят на</w:t>
      </w:r>
      <w:r w:rsidR="00054763" w:rsidRPr="005347E6">
        <w:rPr>
          <w:rFonts w:ascii="Verdana" w:eastAsia="Times New Roman" w:hAnsi="Verdana" w:cs="Times New Roman"/>
          <w:sz w:val="20"/>
          <w:szCs w:val="20"/>
          <w:lang w:val="bg-BG"/>
        </w:rPr>
        <w:t xml:space="preserve"> маслодайна роза. </w:t>
      </w:r>
    </w:p>
    <w:p w:rsidR="00CF07FA" w:rsidRDefault="00CF07FA" w:rsidP="005347E6">
      <w:pPr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347E6" w:rsidRPr="00CF737C" w:rsidRDefault="005347E6" w:rsidP="00CF737C">
      <w:pPr>
        <w:jc w:val="both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</w:p>
    <w:p w:rsidR="006A668E" w:rsidRPr="005347E6" w:rsidRDefault="006A668E" w:rsidP="005347E6">
      <w:pPr>
        <w:shd w:val="clear" w:color="auto" w:fill="FFFFFF"/>
        <w:tabs>
          <w:tab w:val="left" w:leader="dot" w:pos="3802"/>
        </w:tabs>
        <w:spacing w:after="0"/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</w:pPr>
      <w:r w:rsidRPr="005347E6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МИНИСТЪР-ПРЕДСЕДАТЕЛ: </w:t>
      </w:r>
    </w:p>
    <w:p w:rsidR="00A77D5A" w:rsidRPr="005347E6" w:rsidRDefault="006A668E" w:rsidP="005347E6">
      <w:pPr>
        <w:shd w:val="clear" w:color="auto" w:fill="FFFFFF"/>
        <w:tabs>
          <w:tab w:val="left" w:leader="dot" w:pos="3802"/>
        </w:tabs>
        <w:spacing w:after="0"/>
        <w:rPr>
          <w:rFonts w:ascii="Verdana" w:eastAsia="Times New Roman" w:hAnsi="Verdana" w:cs="Times New Roman"/>
          <w:smallCaps/>
          <w:sz w:val="20"/>
          <w:szCs w:val="20"/>
          <w:lang w:val="bg-BG" w:eastAsia="zh-CN"/>
        </w:rPr>
      </w:pPr>
      <w:r w:rsidRPr="005347E6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                            </w:t>
      </w:r>
      <w:r w:rsidR="00A77D5A" w:rsidRPr="005347E6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                </w:t>
      </w:r>
      <w:r w:rsidRPr="005347E6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 </w:t>
      </w:r>
      <w:r w:rsidR="009E0E83" w:rsidRPr="005347E6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 </w:t>
      </w:r>
      <w:r w:rsidRPr="005347E6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>БОЙКО БОРИСОВ</w:t>
      </w:r>
    </w:p>
    <w:p w:rsidR="00A77D5A" w:rsidRPr="005347E6" w:rsidRDefault="00A77D5A" w:rsidP="005347E6">
      <w:pPr>
        <w:tabs>
          <w:tab w:val="center" w:pos="456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Verdana" w:eastAsia="Times New Roman" w:hAnsi="Verdana" w:cs="Times New Roman"/>
          <w:smallCaps/>
          <w:sz w:val="20"/>
          <w:szCs w:val="20"/>
          <w:lang w:val="bg-BG" w:eastAsia="zh-CN"/>
        </w:rPr>
      </w:pPr>
    </w:p>
    <w:sectPr w:rsidR="00A77D5A" w:rsidRPr="005347E6" w:rsidSect="005347E6">
      <w:footerReference w:type="default" r:id="rId9"/>
      <w:pgSz w:w="11907" w:h="16840" w:code="9"/>
      <w:pgMar w:top="851" w:right="1134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BC" w:rsidRDefault="00A769BC" w:rsidP="00A77D5A">
      <w:pPr>
        <w:spacing w:after="0" w:line="240" w:lineRule="auto"/>
      </w:pPr>
      <w:r>
        <w:separator/>
      </w:r>
    </w:p>
  </w:endnote>
  <w:endnote w:type="continuationSeparator" w:id="0">
    <w:p w:rsidR="00A769BC" w:rsidRDefault="00A769BC" w:rsidP="00A7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73137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0A251F" w:rsidRPr="000A251F" w:rsidRDefault="000A251F" w:rsidP="000A251F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0A251F">
          <w:rPr>
            <w:rFonts w:ascii="Verdana" w:hAnsi="Verdana"/>
            <w:sz w:val="16"/>
            <w:szCs w:val="16"/>
          </w:rPr>
          <w:fldChar w:fldCharType="begin"/>
        </w:r>
        <w:r w:rsidRPr="000A251F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0A251F">
          <w:rPr>
            <w:rFonts w:ascii="Verdana" w:hAnsi="Verdana"/>
            <w:sz w:val="16"/>
            <w:szCs w:val="16"/>
          </w:rPr>
          <w:fldChar w:fldCharType="separate"/>
        </w:r>
        <w:r w:rsidR="00CF737C">
          <w:rPr>
            <w:rFonts w:ascii="Verdana" w:hAnsi="Verdana"/>
            <w:noProof/>
            <w:sz w:val="16"/>
            <w:szCs w:val="16"/>
          </w:rPr>
          <w:t>2</w:t>
        </w:r>
        <w:r w:rsidRPr="000A251F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BC" w:rsidRDefault="00A769BC" w:rsidP="00A77D5A">
      <w:pPr>
        <w:spacing w:after="0" w:line="240" w:lineRule="auto"/>
      </w:pPr>
      <w:r>
        <w:separator/>
      </w:r>
    </w:p>
  </w:footnote>
  <w:footnote w:type="continuationSeparator" w:id="0">
    <w:p w:rsidR="00A769BC" w:rsidRDefault="00A769BC" w:rsidP="00A77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7667C"/>
    <w:multiLevelType w:val="hybridMultilevel"/>
    <w:tmpl w:val="18945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A6"/>
    <w:rsid w:val="0001701F"/>
    <w:rsid w:val="00023CE8"/>
    <w:rsid w:val="00054763"/>
    <w:rsid w:val="000A251F"/>
    <w:rsid w:val="000D200A"/>
    <w:rsid w:val="000E1AFC"/>
    <w:rsid w:val="001170FF"/>
    <w:rsid w:val="001425B0"/>
    <w:rsid w:val="001463ED"/>
    <w:rsid w:val="001A508B"/>
    <w:rsid w:val="001D0583"/>
    <w:rsid w:val="001E2822"/>
    <w:rsid w:val="002015CB"/>
    <w:rsid w:val="002624D5"/>
    <w:rsid w:val="00285266"/>
    <w:rsid w:val="002E558D"/>
    <w:rsid w:val="002E5B34"/>
    <w:rsid w:val="002F2CB6"/>
    <w:rsid w:val="00346B9C"/>
    <w:rsid w:val="00347AA6"/>
    <w:rsid w:val="003777BA"/>
    <w:rsid w:val="003867BB"/>
    <w:rsid w:val="00462B1F"/>
    <w:rsid w:val="004C149D"/>
    <w:rsid w:val="004C6A66"/>
    <w:rsid w:val="004F21EC"/>
    <w:rsid w:val="005060EB"/>
    <w:rsid w:val="005347E6"/>
    <w:rsid w:val="00542135"/>
    <w:rsid w:val="005673B5"/>
    <w:rsid w:val="005A65A7"/>
    <w:rsid w:val="00692DBE"/>
    <w:rsid w:val="0069776C"/>
    <w:rsid w:val="006A668E"/>
    <w:rsid w:val="00790030"/>
    <w:rsid w:val="00822E5B"/>
    <w:rsid w:val="008B0ADA"/>
    <w:rsid w:val="008C23F9"/>
    <w:rsid w:val="008F4E47"/>
    <w:rsid w:val="009021B3"/>
    <w:rsid w:val="009B58F6"/>
    <w:rsid w:val="009E0E83"/>
    <w:rsid w:val="00A63296"/>
    <w:rsid w:val="00A769BC"/>
    <w:rsid w:val="00A77D5A"/>
    <w:rsid w:val="00AB0147"/>
    <w:rsid w:val="00AC5D71"/>
    <w:rsid w:val="00AF4658"/>
    <w:rsid w:val="00B3695D"/>
    <w:rsid w:val="00B55035"/>
    <w:rsid w:val="00B80803"/>
    <w:rsid w:val="00C44276"/>
    <w:rsid w:val="00C46748"/>
    <w:rsid w:val="00CD27E1"/>
    <w:rsid w:val="00CE451D"/>
    <w:rsid w:val="00CF07FA"/>
    <w:rsid w:val="00CF737C"/>
    <w:rsid w:val="00D17B9A"/>
    <w:rsid w:val="00D97CAE"/>
    <w:rsid w:val="00DB1A01"/>
    <w:rsid w:val="00DD1FF0"/>
    <w:rsid w:val="00E2261A"/>
    <w:rsid w:val="00E54EE4"/>
    <w:rsid w:val="00E62A16"/>
    <w:rsid w:val="00EB5421"/>
    <w:rsid w:val="00F67824"/>
    <w:rsid w:val="00F77622"/>
    <w:rsid w:val="00F906BF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58F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CharCharCharChar">
    <w:name w:val="Char Char Char Char Char Char"/>
    <w:basedOn w:val="Normal"/>
    <w:rsid w:val="006A668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77D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5A"/>
  </w:style>
  <w:style w:type="paragraph" w:styleId="Footer">
    <w:name w:val="footer"/>
    <w:basedOn w:val="Normal"/>
    <w:link w:val="FooterChar"/>
    <w:uiPriority w:val="99"/>
    <w:unhideWhenUsed/>
    <w:rsid w:val="00A77D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5A"/>
  </w:style>
  <w:style w:type="paragraph" w:styleId="NoSpacing">
    <w:name w:val="No Spacing"/>
    <w:uiPriority w:val="99"/>
    <w:qFormat/>
    <w:rsid w:val="000D2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58F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CharCharCharChar">
    <w:name w:val="Char Char Char Char Char Char"/>
    <w:basedOn w:val="Normal"/>
    <w:rsid w:val="006A668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77D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5A"/>
  </w:style>
  <w:style w:type="paragraph" w:styleId="Footer">
    <w:name w:val="footer"/>
    <w:basedOn w:val="Normal"/>
    <w:link w:val="FooterChar"/>
    <w:uiPriority w:val="99"/>
    <w:unhideWhenUsed/>
    <w:rsid w:val="00A77D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5A"/>
  </w:style>
  <w:style w:type="paragraph" w:styleId="NoSpacing">
    <w:name w:val="No Spacing"/>
    <w:uiPriority w:val="99"/>
    <w:qFormat/>
    <w:rsid w:val="000D2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3720-BAC8-45E5-BE97-D7745F4D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Zhivka Krasteva</dc:creator>
  <cp:lastModifiedBy>Evstatiy Evstatiev</cp:lastModifiedBy>
  <cp:revision>3</cp:revision>
  <cp:lastPrinted>2018-10-02T06:33:00Z</cp:lastPrinted>
  <dcterms:created xsi:type="dcterms:W3CDTF">2018-10-04T09:58:00Z</dcterms:created>
  <dcterms:modified xsi:type="dcterms:W3CDTF">2018-10-04T10:12:00Z</dcterms:modified>
</cp:coreProperties>
</file>