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015B59" w:rsidRDefault="001A7BC4" w:rsidP="00EC27B2">
      <w:pPr>
        <w:ind w:left="-851" w:hanging="1"/>
        <w:jc w:val="both"/>
        <w:rPr>
          <w:b/>
          <w:i/>
          <w:lang w:val="ru-RU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F01319">
        <w:rPr>
          <w:b/>
          <w:i/>
        </w:rPr>
        <w:t>ор на въпрос от Надя Клисурска – Жекова и Даниел Йорданов</w:t>
      </w:r>
      <w:r w:rsidR="00285D5D">
        <w:rPr>
          <w:b/>
          <w:i/>
        </w:rPr>
        <w:t>– народ</w:t>
      </w:r>
      <w:r w:rsidR="00F01319">
        <w:rPr>
          <w:b/>
          <w:i/>
        </w:rPr>
        <w:t>ни</w:t>
      </w:r>
      <w:r w:rsidR="002905F7">
        <w:rPr>
          <w:b/>
          <w:i/>
        </w:rPr>
        <w:t xml:space="preserve"> представител</w:t>
      </w:r>
      <w:r w:rsidR="00F01319">
        <w:rPr>
          <w:b/>
          <w:i/>
        </w:rPr>
        <w:t>и</w:t>
      </w:r>
      <w:r w:rsidRPr="000D6231">
        <w:rPr>
          <w:b/>
          <w:i/>
        </w:rPr>
        <w:t xml:space="preserve"> от ПГ на БСП за България относ</w:t>
      </w:r>
      <w:r w:rsidR="004B07F5">
        <w:rPr>
          <w:b/>
          <w:i/>
        </w:rPr>
        <w:t>н</w:t>
      </w:r>
      <w:r w:rsidR="00443240">
        <w:rPr>
          <w:b/>
          <w:i/>
        </w:rPr>
        <w:t xml:space="preserve">о </w:t>
      </w:r>
      <w:r w:rsidR="00F01319">
        <w:rPr>
          <w:b/>
          <w:i/>
        </w:rPr>
        <w:t>мерки, визия и осигуряване на надлежната защита на защитена местност „Клептуза“, общ. Велинград</w:t>
      </w:r>
    </w:p>
    <w:p w:rsidR="00EC27B2" w:rsidRPr="00015B59" w:rsidRDefault="00EC27B2" w:rsidP="00EC27B2">
      <w:pPr>
        <w:ind w:left="-851" w:hanging="1"/>
        <w:jc w:val="both"/>
        <w:rPr>
          <w:b/>
          <w:sz w:val="32"/>
          <w:szCs w:val="32"/>
          <w:lang w:val="ru-RU"/>
        </w:rPr>
      </w:pPr>
    </w:p>
    <w:p w:rsidR="00EC27B2" w:rsidRPr="00015B59" w:rsidRDefault="004B07F5" w:rsidP="00EC27B2">
      <w:pPr>
        <w:ind w:left="-851" w:hanging="1"/>
        <w:jc w:val="both"/>
        <w:rPr>
          <w:b/>
          <w:i/>
          <w:lang w:val="ru-RU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Pr="00015B59" w:rsidRDefault="001A7BC4" w:rsidP="00EC27B2">
      <w:pPr>
        <w:ind w:left="-851" w:hanging="1"/>
        <w:jc w:val="both"/>
        <w:rPr>
          <w:b/>
          <w:i/>
          <w:lang w:val="ru-RU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2905F7" w:rsidRDefault="00443240" w:rsidP="002905F7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</w:t>
      </w:r>
      <w:r w:rsidR="008E00C2">
        <w:rPr>
          <w:b/>
          <w:sz w:val="32"/>
          <w:szCs w:val="32"/>
        </w:rPr>
        <w:t xml:space="preserve"> </w:t>
      </w:r>
      <w:r w:rsidR="00F01319">
        <w:rPr>
          <w:b/>
          <w:sz w:val="32"/>
          <w:szCs w:val="32"/>
        </w:rPr>
        <w:t>ГОСПОЖО ЖЕКОВА</w:t>
      </w:r>
      <w:r w:rsidR="001A7BC4" w:rsidRPr="004B07F5">
        <w:rPr>
          <w:b/>
          <w:sz w:val="32"/>
          <w:szCs w:val="32"/>
        </w:rPr>
        <w:t>,</w:t>
      </w:r>
    </w:p>
    <w:p w:rsidR="00F01319" w:rsidRDefault="00F01319" w:rsidP="00F01319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ЙОРДАНОВ,</w:t>
      </w:r>
    </w:p>
    <w:p w:rsidR="00F01319" w:rsidRDefault="00F01319" w:rsidP="00F01319">
      <w:pPr>
        <w:ind w:left="-851" w:hanging="1"/>
        <w:jc w:val="both"/>
        <w:rPr>
          <w:b/>
          <w:sz w:val="32"/>
          <w:szCs w:val="32"/>
        </w:rPr>
      </w:pPr>
    </w:p>
    <w:p w:rsidR="00F01319" w:rsidRPr="00F01319" w:rsidRDefault="00F01319" w:rsidP="00F01319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Защитена местност „Клептуза“ е обявена със</w:t>
      </w:r>
      <w:r w:rsidRPr="00F01319">
        <w:rPr>
          <w:sz w:val="32"/>
          <w:szCs w:val="32"/>
        </w:rPr>
        <w:t xml:space="preserve"> Заповед </w:t>
      </w:r>
      <w:r>
        <w:rPr>
          <w:sz w:val="32"/>
          <w:szCs w:val="32"/>
        </w:rPr>
        <w:t>№ 407 от 9</w:t>
      </w:r>
      <w:r w:rsidR="00015B59">
        <w:rPr>
          <w:sz w:val="32"/>
          <w:szCs w:val="32"/>
        </w:rPr>
        <w:t> </w:t>
      </w:r>
      <w:r>
        <w:rPr>
          <w:sz w:val="32"/>
          <w:szCs w:val="32"/>
        </w:rPr>
        <w:t xml:space="preserve">февруари </w:t>
      </w:r>
      <w:r w:rsidRPr="00F01319">
        <w:rPr>
          <w:sz w:val="32"/>
          <w:szCs w:val="32"/>
        </w:rPr>
        <w:t xml:space="preserve">1966 г. на Комитета по горите и горската промишленост в </w:t>
      </w:r>
      <w:r w:rsidR="00015B59" w:rsidRPr="00F62245">
        <w:rPr>
          <w:sz w:val="32"/>
          <w:szCs w:val="32"/>
        </w:rPr>
        <w:t xml:space="preserve">землището </w:t>
      </w:r>
      <w:r w:rsidR="00794434" w:rsidRPr="00F62245">
        <w:rPr>
          <w:sz w:val="32"/>
          <w:szCs w:val="32"/>
        </w:rPr>
        <w:t xml:space="preserve">на </w:t>
      </w:r>
      <w:r w:rsidRPr="00F62245">
        <w:rPr>
          <w:sz w:val="32"/>
          <w:szCs w:val="32"/>
        </w:rPr>
        <w:t xml:space="preserve">Велинград и е с площ от </w:t>
      </w:r>
      <w:r w:rsidR="00C80550" w:rsidRPr="00F62245">
        <w:rPr>
          <w:sz w:val="32"/>
          <w:szCs w:val="32"/>
        </w:rPr>
        <w:t>344</w:t>
      </w:r>
      <w:r w:rsidRPr="00F62245">
        <w:rPr>
          <w:sz w:val="32"/>
          <w:szCs w:val="32"/>
        </w:rPr>
        <w:t xml:space="preserve"> ха. В заповедта </w:t>
      </w:r>
      <w:r>
        <w:rPr>
          <w:sz w:val="32"/>
          <w:szCs w:val="32"/>
        </w:rPr>
        <w:t>за обявяване на защитена</w:t>
      </w:r>
      <w:r w:rsidR="00E07809">
        <w:rPr>
          <w:sz w:val="32"/>
          <w:szCs w:val="32"/>
        </w:rPr>
        <w:t>та</w:t>
      </w:r>
      <w:r>
        <w:rPr>
          <w:sz w:val="32"/>
          <w:szCs w:val="32"/>
        </w:rPr>
        <w:t xml:space="preserve"> местност</w:t>
      </w:r>
      <w:r w:rsidRPr="00F01319">
        <w:rPr>
          <w:sz w:val="32"/>
          <w:szCs w:val="32"/>
        </w:rPr>
        <w:t xml:space="preserve"> са определени забранените и д</w:t>
      </w:r>
      <w:r w:rsidR="00E07809">
        <w:rPr>
          <w:sz w:val="32"/>
          <w:szCs w:val="32"/>
        </w:rPr>
        <w:t>опустимите дейности в защитената</w:t>
      </w:r>
      <w:r w:rsidRPr="00F01319">
        <w:rPr>
          <w:sz w:val="32"/>
          <w:szCs w:val="32"/>
        </w:rPr>
        <w:t xml:space="preserve"> територия, </w:t>
      </w:r>
      <w:r w:rsidR="00E07809">
        <w:rPr>
          <w:sz w:val="32"/>
          <w:szCs w:val="32"/>
        </w:rPr>
        <w:t xml:space="preserve">в </w:t>
      </w:r>
      <w:r w:rsidRPr="00F01319">
        <w:rPr>
          <w:sz w:val="32"/>
          <w:szCs w:val="32"/>
        </w:rPr>
        <w:t xml:space="preserve">които </w:t>
      </w:r>
      <w:r w:rsidR="00E07809">
        <w:rPr>
          <w:sz w:val="32"/>
          <w:szCs w:val="32"/>
        </w:rPr>
        <w:t>са включени и</w:t>
      </w:r>
      <w:r w:rsidRPr="00F01319">
        <w:rPr>
          <w:sz w:val="32"/>
          <w:szCs w:val="32"/>
        </w:rPr>
        <w:t>:</w:t>
      </w:r>
    </w:p>
    <w:p w:rsidR="00F01319" w:rsidRPr="00F01319" w:rsidRDefault="00F01319" w:rsidP="00F01319">
      <w:pPr>
        <w:pStyle w:val="ListParagraph"/>
        <w:numPr>
          <w:ilvl w:val="0"/>
          <w:numId w:val="5"/>
        </w:numPr>
        <w:spacing w:line="360" w:lineRule="auto"/>
        <w:jc w:val="both"/>
        <w:rPr>
          <w:b/>
          <w:sz w:val="32"/>
          <w:szCs w:val="32"/>
        </w:rPr>
      </w:pPr>
      <w:r w:rsidRPr="00F01319">
        <w:rPr>
          <w:sz w:val="32"/>
          <w:szCs w:val="32"/>
        </w:rPr>
        <w:t xml:space="preserve"> </w:t>
      </w:r>
      <w:r w:rsidR="00E07809">
        <w:rPr>
          <w:sz w:val="32"/>
          <w:szCs w:val="32"/>
          <w:lang w:val="ru-RU"/>
        </w:rPr>
        <w:t>Забрана за сеч</w:t>
      </w:r>
      <w:r w:rsidRPr="00F01319">
        <w:rPr>
          <w:sz w:val="32"/>
          <w:szCs w:val="32"/>
          <w:lang w:val="ru-RU"/>
        </w:rPr>
        <w:t>, чупене, изкореняване, обелване на цели дървета или части от тях, дълбаене подписи, засичане, боядисване, забиване на гвоздеи, както и всякакви действия, които водят до повреждане или унищожение на растителността;</w:t>
      </w:r>
    </w:p>
    <w:p w:rsidR="00F01319" w:rsidRPr="00F01319" w:rsidRDefault="00E07809" w:rsidP="00F01319">
      <w:pPr>
        <w:pStyle w:val="ListParagraph"/>
        <w:numPr>
          <w:ilvl w:val="0"/>
          <w:numId w:val="5"/>
        </w:numPr>
        <w:spacing w:line="360" w:lineRule="auto"/>
        <w:jc w:val="both"/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 w:rsidR="002C5EF8">
        <w:rPr>
          <w:sz w:val="32"/>
          <w:szCs w:val="32"/>
          <w:lang w:val="ru-RU"/>
        </w:rPr>
        <w:t>Забрана за</w:t>
      </w:r>
      <w:r w:rsidR="00F01319" w:rsidRPr="00F01319">
        <w:rPr>
          <w:sz w:val="32"/>
          <w:szCs w:val="32"/>
          <w:lang w:val="ru-RU"/>
        </w:rPr>
        <w:t xml:space="preserve"> строеж на сгради и пътища извън местата, определени за тази цел с плана за благоустрояването на защитените местности</w:t>
      </w:r>
      <w:r w:rsidR="00F01319" w:rsidRPr="00F01319">
        <w:rPr>
          <w:sz w:val="32"/>
          <w:szCs w:val="32"/>
        </w:rPr>
        <w:t>;</w:t>
      </w:r>
    </w:p>
    <w:p w:rsidR="00F01319" w:rsidRPr="00F01319" w:rsidRDefault="002C5EF8" w:rsidP="00F01319">
      <w:pPr>
        <w:pStyle w:val="ListParagraph"/>
        <w:numPr>
          <w:ilvl w:val="0"/>
          <w:numId w:val="5"/>
        </w:numPr>
        <w:spacing w:line="360" w:lineRule="auto"/>
        <w:jc w:val="both"/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  <w:lang w:val="ru-RU"/>
        </w:rPr>
        <w:t>Разрешение за</w:t>
      </w:r>
      <w:r w:rsidR="00F01319" w:rsidRPr="00F01319">
        <w:rPr>
          <w:sz w:val="32"/>
          <w:szCs w:val="32"/>
          <w:lang w:val="ru-RU"/>
        </w:rPr>
        <w:t xml:space="preserve"> провеждане на санитарна сеч в горите</w:t>
      </w:r>
      <w:r w:rsidR="00F01319" w:rsidRPr="00F01319">
        <w:rPr>
          <w:sz w:val="32"/>
          <w:szCs w:val="32"/>
        </w:rPr>
        <w:t>.</w:t>
      </w:r>
    </w:p>
    <w:p w:rsidR="00F01319" w:rsidRPr="00F01319" w:rsidRDefault="00F01319" w:rsidP="00F01319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01319">
        <w:rPr>
          <w:sz w:val="32"/>
          <w:szCs w:val="32"/>
          <w:lang w:eastAsia="bg-BG"/>
        </w:rPr>
        <w:t>Предвид забраната за извършване</w:t>
      </w:r>
      <w:r w:rsidR="002C5EF8">
        <w:rPr>
          <w:sz w:val="32"/>
          <w:szCs w:val="32"/>
          <w:lang w:eastAsia="bg-BG"/>
        </w:rPr>
        <w:t xml:space="preserve"> на сечи в защитената територия</w:t>
      </w:r>
      <w:r w:rsidRPr="00F01319">
        <w:rPr>
          <w:sz w:val="32"/>
          <w:szCs w:val="32"/>
        </w:rPr>
        <w:t xml:space="preserve"> </w:t>
      </w:r>
      <w:bookmarkStart w:id="0" w:name="_GoBack"/>
      <w:r w:rsidR="00162317" w:rsidRPr="00F65C9D">
        <w:rPr>
          <w:sz w:val="32"/>
          <w:szCs w:val="32"/>
          <w:lang w:eastAsia="bg-BG"/>
        </w:rPr>
        <w:t>горскостопанския</w:t>
      </w:r>
      <w:r w:rsidR="00956622" w:rsidRPr="00F65C9D">
        <w:rPr>
          <w:sz w:val="32"/>
          <w:szCs w:val="32"/>
          <w:lang w:eastAsia="bg-BG"/>
        </w:rPr>
        <w:t>т</w:t>
      </w:r>
      <w:r w:rsidR="00162317" w:rsidRPr="00F65C9D">
        <w:rPr>
          <w:sz w:val="32"/>
          <w:szCs w:val="32"/>
          <w:lang w:eastAsia="bg-BG"/>
        </w:rPr>
        <w:t xml:space="preserve"> план на териториално поделение на ДГС „Алабак“ не </w:t>
      </w:r>
      <w:bookmarkEnd w:id="0"/>
      <w:r w:rsidRPr="00F01319">
        <w:rPr>
          <w:sz w:val="32"/>
          <w:szCs w:val="32"/>
          <w:lang w:eastAsia="bg-BG"/>
        </w:rPr>
        <w:t xml:space="preserve">предвижда ползване на дървесина на територията на </w:t>
      </w:r>
      <w:r w:rsidR="002C5EF8" w:rsidRPr="002C5EF8">
        <w:rPr>
          <w:sz w:val="32"/>
          <w:szCs w:val="32"/>
        </w:rPr>
        <w:t>защитената местност</w:t>
      </w:r>
      <w:r w:rsidR="002C5EF8">
        <w:rPr>
          <w:sz w:val="32"/>
          <w:szCs w:val="32"/>
        </w:rPr>
        <w:t xml:space="preserve">. </w:t>
      </w:r>
      <w:r w:rsidRPr="00F01319">
        <w:rPr>
          <w:sz w:val="32"/>
          <w:szCs w:val="32"/>
        </w:rPr>
        <w:t>Разрешените за провеждане видове сечи се извеждат след предписания, получени от Регионална дирекция по горите</w:t>
      </w:r>
      <w:r w:rsidR="002C5EF8">
        <w:rPr>
          <w:sz w:val="32"/>
          <w:szCs w:val="32"/>
        </w:rPr>
        <w:t xml:space="preserve"> - Пазарджик</w:t>
      </w:r>
      <w:r w:rsidRPr="00F01319">
        <w:rPr>
          <w:sz w:val="32"/>
          <w:szCs w:val="32"/>
        </w:rPr>
        <w:t xml:space="preserve"> и Лесозащитна станция</w:t>
      </w:r>
      <w:r w:rsidR="002C5EF8">
        <w:rPr>
          <w:sz w:val="32"/>
          <w:szCs w:val="32"/>
        </w:rPr>
        <w:t xml:space="preserve"> – Пло</w:t>
      </w:r>
      <w:r w:rsidR="00EB0F22">
        <w:rPr>
          <w:sz w:val="32"/>
          <w:szCs w:val="32"/>
        </w:rPr>
        <w:t>в</w:t>
      </w:r>
      <w:r w:rsidR="002C5EF8">
        <w:rPr>
          <w:sz w:val="32"/>
          <w:szCs w:val="32"/>
        </w:rPr>
        <w:t>див. Те</w:t>
      </w:r>
      <w:r w:rsidRPr="00F01319">
        <w:rPr>
          <w:sz w:val="32"/>
          <w:szCs w:val="32"/>
        </w:rPr>
        <w:t xml:space="preserve"> са в съответствие с чл. 34 и чл. 35 от </w:t>
      </w:r>
      <w:r w:rsidRPr="002C5EF8">
        <w:rPr>
          <w:sz w:val="32"/>
          <w:szCs w:val="32"/>
        </w:rPr>
        <w:t xml:space="preserve">Наредба </w:t>
      </w:r>
      <w:r w:rsidR="002C5EF8" w:rsidRPr="002C5EF8">
        <w:rPr>
          <w:sz w:val="32"/>
          <w:szCs w:val="32"/>
        </w:rPr>
        <w:t xml:space="preserve">№ 8 от </w:t>
      </w:r>
      <w:r w:rsidRPr="002C5EF8">
        <w:rPr>
          <w:sz w:val="32"/>
          <w:szCs w:val="32"/>
        </w:rPr>
        <w:t xml:space="preserve">2011 г. </w:t>
      </w:r>
      <w:r w:rsidRPr="00F01319">
        <w:rPr>
          <w:sz w:val="32"/>
          <w:szCs w:val="32"/>
        </w:rPr>
        <w:t xml:space="preserve">за </w:t>
      </w:r>
      <w:proofErr w:type="spellStart"/>
      <w:r w:rsidRPr="00F01319">
        <w:rPr>
          <w:sz w:val="32"/>
          <w:szCs w:val="32"/>
        </w:rPr>
        <w:t>сечите</w:t>
      </w:r>
      <w:proofErr w:type="spellEnd"/>
      <w:r w:rsidRPr="00F01319">
        <w:rPr>
          <w:sz w:val="32"/>
          <w:szCs w:val="32"/>
        </w:rPr>
        <w:t xml:space="preserve"> в горите, където е описан редът и </w:t>
      </w:r>
      <w:r w:rsidRPr="00F01319">
        <w:rPr>
          <w:sz w:val="32"/>
          <w:szCs w:val="32"/>
        </w:rPr>
        <w:lastRenderedPageBreak/>
        <w:t>начинът за провеждане на санитарни</w:t>
      </w:r>
      <w:r w:rsidR="00EB0F22">
        <w:rPr>
          <w:sz w:val="32"/>
          <w:szCs w:val="32"/>
        </w:rPr>
        <w:t xml:space="preserve"> и принудителни</w:t>
      </w:r>
      <w:r w:rsidRPr="00F01319">
        <w:rPr>
          <w:sz w:val="32"/>
          <w:szCs w:val="32"/>
        </w:rPr>
        <w:t xml:space="preserve"> сечи,</w:t>
      </w:r>
      <w:r w:rsidR="00EB0F22">
        <w:rPr>
          <w:sz w:val="32"/>
          <w:szCs w:val="32"/>
        </w:rPr>
        <w:t xml:space="preserve"> причинени от биотични и</w:t>
      </w:r>
      <w:r w:rsidRPr="00F01319">
        <w:rPr>
          <w:sz w:val="32"/>
          <w:szCs w:val="32"/>
        </w:rPr>
        <w:t xml:space="preserve"> </w:t>
      </w:r>
      <w:proofErr w:type="spellStart"/>
      <w:r w:rsidRPr="00F01319">
        <w:rPr>
          <w:sz w:val="32"/>
          <w:szCs w:val="32"/>
        </w:rPr>
        <w:t>абиотични</w:t>
      </w:r>
      <w:proofErr w:type="spellEnd"/>
      <w:r w:rsidRPr="00F01319">
        <w:rPr>
          <w:sz w:val="32"/>
          <w:szCs w:val="32"/>
        </w:rPr>
        <w:t xml:space="preserve"> фактори. </w:t>
      </w:r>
    </w:p>
    <w:p w:rsidR="00F01319" w:rsidRPr="00F01319" w:rsidRDefault="00F01319" w:rsidP="00F01319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01319">
        <w:rPr>
          <w:sz w:val="32"/>
          <w:szCs w:val="32"/>
          <w:lang w:eastAsia="bg-BG"/>
        </w:rPr>
        <w:t>С цел отстраняване на щетите, нан</w:t>
      </w:r>
      <w:r w:rsidR="00EB0F22">
        <w:rPr>
          <w:sz w:val="32"/>
          <w:szCs w:val="32"/>
          <w:lang w:eastAsia="bg-BG"/>
        </w:rPr>
        <w:t>есени през месец март 2015 г. следствие на</w:t>
      </w:r>
      <w:r w:rsidRPr="00F01319">
        <w:rPr>
          <w:sz w:val="32"/>
          <w:szCs w:val="32"/>
          <w:lang w:eastAsia="bg-BG"/>
        </w:rPr>
        <w:t xml:space="preserve"> валежи от обилен тежък и м</w:t>
      </w:r>
      <w:r w:rsidR="00EB0F22">
        <w:rPr>
          <w:sz w:val="32"/>
          <w:szCs w:val="32"/>
          <w:lang w:eastAsia="bg-BG"/>
        </w:rPr>
        <w:t>окър сняг, от тогава</w:t>
      </w:r>
      <w:r w:rsidRPr="00F01319">
        <w:rPr>
          <w:sz w:val="32"/>
          <w:szCs w:val="32"/>
          <w:lang w:eastAsia="bg-BG"/>
        </w:rPr>
        <w:t xml:space="preserve"> до момента, в </w:t>
      </w:r>
      <w:r w:rsidRPr="00EB0F22">
        <w:rPr>
          <w:sz w:val="32"/>
          <w:szCs w:val="32"/>
          <w:lang w:eastAsia="bg-BG"/>
        </w:rPr>
        <w:t>З</w:t>
      </w:r>
      <w:r w:rsidR="00830716">
        <w:rPr>
          <w:sz w:val="32"/>
          <w:szCs w:val="32"/>
          <w:lang w:eastAsia="bg-BG"/>
        </w:rPr>
        <w:t>ащитена</w:t>
      </w:r>
      <w:r w:rsidR="00EB0F22" w:rsidRPr="00EB0F22">
        <w:rPr>
          <w:sz w:val="32"/>
          <w:szCs w:val="32"/>
          <w:lang w:eastAsia="bg-BG"/>
        </w:rPr>
        <w:t xml:space="preserve"> местност</w:t>
      </w:r>
      <w:r w:rsidRPr="00EB0F22">
        <w:rPr>
          <w:sz w:val="32"/>
          <w:szCs w:val="32"/>
          <w:lang w:eastAsia="bg-BG"/>
        </w:rPr>
        <w:t xml:space="preserve"> </w:t>
      </w:r>
      <w:r w:rsidRPr="00F01319">
        <w:rPr>
          <w:sz w:val="32"/>
          <w:szCs w:val="32"/>
          <w:lang w:eastAsia="bg-BG"/>
        </w:rPr>
        <w:t xml:space="preserve">„Клептуза” са изведени санитарни и принудителни сечи на обща площ </w:t>
      </w:r>
      <w:r w:rsidRPr="00830716">
        <w:rPr>
          <w:b/>
          <w:sz w:val="32"/>
          <w:szCs w:val="32"/>
          <w:lang w:eastAsia="bg-BG"/>
        </w:rPr>
        <w:t>144 ха,</w:t>
      </w:r>
      <w:r w:rsidRPr="00F01319">
        <w:rPr>
          <w:sz w:val="32"/>
          <w:szCs w:val="32"/>
          <w:lang w:eastAsia="bg-BG"/>
        </w:rPr>
        <w:t xml:space="preserve"> като са добити </w:t>
      </w:r>
      <w:r w:rsidRPr="00830716">
        <w:rPr>
          <w:b/>
          <w:sz w:val="32"/>
          <w:szCs w:val="32"/>
          <w:lang w:eastAsia="bg-BG"/>
        </w:rPr>
        <w:t>13</w:t>
      </w:r>
      <w:r w:rsidR="00830716" w:rsidRPr="00830716">
        <w:rPr>
          <w:b/>
          <w:sz w:val="32"/>
          <w:szCs w:val="32"/>
          <w:lang w:eastAsia="bg-BG"/>
        </w:rPr>
        <w:t xml:space="preserve"> хил. 500 куб. </w:t>
      </w:r>
      <w:r w:rsidRPr="00830716">
        <w:rPr>
          <w:b/>
          <w:sz w:val="32"/>
          <w:szCs w:val="32"/>
          <w:lang w:eastAsia="bg-BG"/>
        </w:rPr>
        <w:t>м</w:t>
      </w:r>
      <w:r w:rsidRPr="00830716">
        <w:rPr>
          <w:sz w:val="32"/>
          <w:szCs w:val="32"/>
          <w:lang w:eastAsia="bg-BG"/>
        </w:rPr>
        <w:t xml:space="preserve"> </w:t>
      </w:r>
      <w:r w:rsidRPr="00F01319">
        <w:rPr>
          <w:sz w:val="32"/>
          <w:szCs w:val="32"/>
          <w:lang w:eastAsia="bg-BG"/>
        </w:rPr>
        <w:t xml:space="preserve">дървесина. Спазени са условията и редът за издаване на позволителните за сеч. В резултат на проведените лесовъдски мероприятия, гората на </w:t>
      </w:r>
      <w:r w:rsidR="00830716" w:rsidRPr="00830716">
        <w:rPr>
          <w:sz w:val="32"/>
          <w:szCs w:val="32"/>
          <w:lang w:eastAsia="bg-BG"/>
        </w:rPr>
        <w:t>защитената местност</w:t>
      </w:r>
      <w:r w:rsidRPr="00830716">
        <w:rPr>
          <w:sz w:val="32"/>
          <w:szCs w:val="32"/>
        </w:rPr>
        <w:t xml:space="preserve"> </w:t>
      </w:r>
      <w:r w:rsidRPr="00F01319">
        <w:rPr>
          <w:sz w:val="32"/>
          <w:szCs w:val="32"/>
        </w:rPr>
        <w:t>е в добро санитарно състояние.</w:t>
      </w:r>
    </w:p>
    <w:p w:rsidR="00F01319" w:rsidRPr="00F01319" w:rsidRDefault="00F01319" w:rsidP="00F01319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01319">
        <w:rPr>
          <w:sz w:val="32"/>
          <w:szCs w:val="32"/>
        </w:rPr>
        <w:t>При извършената проверка</w:t>
      </w:r>
      <w:r w:rsidR="00830716">
        <w:rPr>
          <w:sz w:val="32"/>
          <w:szCs w:val="32"/>
        </w:rPr>
        <w:t xml:space="preserve"> на 17 септември тази година</w:t>
      </w:r>
      <w:r w:rsidRPr="00F01319">
        <w:rPr>
          <w:sz w:val="32"/>
          <w:szCs w:val="32"/>
        </w:rPr>
        <w:t xml:space="preserve"> не е установено незаконно строителство в границите на горските територии на </w:t>
      </w:r>
      <w:r w:rsidR="00830716">
        <w:rPr>
          <w:sz w:val="32"/>
          <w:szCs w:val="32"/>
          <w:lang w:eastAsia="bg-BG"/>
        </w:rPr>
        <w:t>защитената местност</w:t>
      </w:r>
      <w:r w:rsidRPr="00F01319">
        <w:rPr>
          <w:sz w:val="32"/>
          <w:szCs w:val="32"/>
        </w:rPr>
        <w:t>. Няма постъпили за разглеждане инвестиционни намерения.</w:t>
      </w:r>
    </w:p>
    <w:p w:rsidR="00F01319" w:rsidRPr="00830716" w:rsidRDefault="00F01319" w:rsidP="00F01319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01319">
        <w:rPr>
          <w:sz w:val="32"/>
          <w:szCs w:val="32"/>
        </w:rPr>
        <w:t xml:space="preserve">Изворът и езерото на </w:t>
      </w:r>
      <w:r w:rsidRPr="00830716">
        <w:rPr>
          <w:sz w:val="32"/>
          <w:szCs w:val="32"/>
          <w:lang w:eastAsia="bg-BG"/>
        </w:rPr>
        <w:t>З</w:t>
      </w:r>
      <w:r w:rsidR="00830716" w:rsidRPr="00830716">
        <w:rPr>
          <w:sz w:val="32"/>
          <w:szCs w:val="32"/>
          <w:lang w:eastAsia="bg-BG"/>
        </w:rPr>
        <w:t xml:space="preserve">ащитена местност </w:t>
      </w:r>
      <w:r w:rsidRPr="00F01319">
        <w:rPr>
          <w:sz w:val="32"/>
          <w:szCs w:val="32"/>
        </w:rPr>
        <w:t>„Клептуза” са урбанизи</w:t>
      </w:r>
      <w:r w:rsidR="00830716">
        <w:rPr>
          <w:sz w:val="32"/>
          <w:szCs w:val="32"/>
        </w:rPr>
        <w:t>рана територия, собственост на О</w:t>
      </w:r>
      <w:r w:rsidRPr="00F01319">
        <w:rPr>
          <w:sz w:val="32"/>
          <w:szCs w:val="32"/>
        </w:rPr>
        <w:t>бщина Велинград. Съществуващите търг</w:t>
      </w:r>
      <w:r w:rsidR="00830716">
        <w:rPr>
          <w:sz w:val="32"/>
          <w:szCs w:val="32"/>
        </w:rPr>
        <w:t>овски обекти са също собственост на О</w:t>
      </w:r>
      <w:r w:rsidRPr="00F01319">
        <w:rPr>
          <w:sz w:val="32"/>
          <w:szCs w:val="32"/>
        </w:rPr>
        <w:t xml:space="preserve">бщина Велинград. </w:t>
      </w:r>
    </w:p>
    <w:p w:rsidR="002905F7" w:rsidRDefault="002905F7" w:rsidP="00830716">
      <w:pPr>
        <w:jc w:val="both"/>
        <w:rPr>
          <w:b/>
          <w:sz w:val="32"/>
          <w:szCs w:val="32"/>
        </w:rPr>
      </w:pPr>
    </w:p>
    <w:p w:rsidR="004327D3" w:rsidRPr="00385E2F" w:rsidRDefault="001A7BC4" w:rsidP="002905F7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БЛАГОДАРЯ ЗА ВНИМАНИЕТО!</w:t>
      </w:r>
    </w:p>
    <w:sectPr w:rsidR="004327D3" w:rsidRPr="00385E2F" w:rsidSect="00E63CCB">
      <w:pgSz w:w="11907" w:h="16839" w:code="9"/>
      <w:pgMar w:top="851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56787"/>
    <w:multiLevelType w:val="hybridMultilevel"/>
    <w:tmpl w:val="056AFA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216CA"/>
    <w:multiLevelType w:val="hybridMultilevel"/>
    <w:tmpl w:val="EB6A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15B59"/>
    <w:rsid w:val="000451E9"/>
    <w:rsid w:val="000A5E03"/>
    <w:rsid w:val="000D6231"/>
    <w:rsid w:val="00102251"/>
    <w:rsid w:val="00132B31"/>
    <w:rsid w:val="00162317"/>
    <w:rsid w:val="00163157"/>
    <w:rsid w:val="001A7BC4"/>
    <w:rsid w:val="00245BA1"/>
    <w:rsid w:val="00285D5D"/>
    <w:rsid w:val="002905F7"/>
    <w:rsid w:val="002A6CAD"/>
    <w:rsid w:val="002C5EF8"/>
    <w:rsid w:val="00385E2F"/>
    <w:rsid w:val="003E50A4"/>
    <w:rsid w:val="004327D3"/>
    <w:rsid w:val="00443240"/>
    <w:rsid w:val="0046453C"/>
    <w:rsid w:val="004B07F5"/>
    <w:rsid w:val="004C24B8"/>
    <w:rsid w:val="004F24AF"/>
    <w:rsid w:val="0060621F"/>
    <w:rsid w:val="00690E68"/>
    <w:rsid w:val="006C233A"/>
    <w:rsid w:val="006F532D"/>
    <w:rsid w:val="007149AA"/>
    <w:rsid w:val="00794434"/>
    <w:rsid w:val="00830716"/>
    <w:rsid w:val="00840165"/>
    <w:rsid w:val="00846600"/>
    <w:rsid w:val="0085133E"/>
    <w:rsid w:val="0089634C"/>
    <w:rsid w:val="008E00C2"/>
    <w:rsid w:val="00946443"/>
    <w:rsid w:val="00955519"/>
    <w:rsid w:val="00956622"/>
    <w:rsid w:val="0096064D"/>
    <w:rsid w:val="009C1E68"/>
    <w:rsid w:val="009C5C21"/>
    <w:rsid w:val="009E3CC9"/>
    <w:rsid w:val="00A24B4A"/>
    <w:rsid w:val="00C453CB"/>
    <w:rsid w:val="00C80550"/>
    <w:rsid w:val="00CF3BF6"/>
    <w:rsid w:val="00D12923"/>
    <w:rsid w:val="00D4648A"/>
    <w:rsid w:val="00D85DBD"/>
    <w:rsid w:val="00E07809"/>
    <w:rsid w:val="00E103D0"/>
    <w:rsid w:val="00E5060D"/>
    <w:rsid w:val="00E63CCB"/>
    <w:rsid w:val="00E92F82"/>
    <w:rsid w:val="00EB0F22"/>
    <w:rsid w:val="00EC27B2"/>
    <w:rsid w:val="00F01319"/>
    <w:rsid w:val="00F62245"/>
    <w:rsid w:val="00F65C9D"/>
    <w:rsid w:val="00FC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7</cp:revision>
  <cp:lastPrinted>2018-09-20T08:03:00Z</cp:lastPrinted>
  <dcterms:created xsi:type="dcterms:W3CDTF">2018-09-19T13:30:00Z</dcterms:created>
  <dcterms:modified xsi:type="dcterms:W3CDTF">2018-09-20T08:08:00Z</dcterms:modified>
</cp:coreProperties>
</file>