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A0844" w:rsidTr="002A0844">
        <w:trPr>
          <w:trHeight w:val="1665"/>
        </w:trPr>
        <w:tc>
          <w:tcPr>
            <w:tcW w:w="5000" w:type="pct"/>
            <w:noWrap/>
            <w:vAlign w:val="bottom"/>
            <w:hideMark/>
          </w:tcPr>
          <w:p w:rsidR="002A0844" w:rsidRDefault="002A0844" w:rsidP="002A0844">
            <w:pPr>
              <w:framePr w:hSpace="141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7CDD243" wp14:editId="6E082496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-864870</wp:posOffset>
                  </wp:positionV>
                  <wp:extent cx="3650615" cy="105283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61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9707CF0" wp14:editId="7B75D3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-694055</wp:posOffset>
                  </wp:positionV>
                  <wp:extent cx="1118870" cy="909955"/>
                  <wp:effectExtent l="0" t="0" r="508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 земеделски фонд за развитие на селските райони</w:t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Програма за развитие на селските райони 2014-2020 г</w:t>
            </w:r>
          </w:p>
        </w:tc>
      </w:tr>
    </w:tbl>
    <w:p w:rsidR="005D13CF" w:rsidRPr="00BA6D05" w:rsidRDefault="002B4166" w:rsidP="005D13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BA6D0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         </w:t>
      </w:r>
    </w:p>
    <w:p w:rsidR="002A0844" w:rsidRPr="005D13CF" w:rsidRDefault="005D13CF" w:rsidP="005D13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О</w:t>
      </w:r>
      <w:r w:rsidRPr="005D13CF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БЯВА ЗА ОТКРИВАНЕ НА ПРОЦЕДУРАТА ЧРЕЗ ПОДБОР</w:t>
      </w:r>
    </w:p>
    <w:p w:rsidR="00FF4E90" w:rsidRPr="00FF4E90" w:rsidRDefault="002A0844" w:rsidP="00BA6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0844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 обявява процедура за предоставяне на безвъзмездна финансова помощ по </w:t>
      </w:r>
      <w:r w:rsidR="00FF4E90" w:rsidRPr="00FF4E90">
        <w:rPr>
          <w:rFonts w:ascii="Times New Roman" w:hAnsi="Times New Roman" w:cs="Times New Roman"/>
          <w:sz w:val="24"/>
          <w:szCs w:val="24"/>
        </w:rPr>
        <w:t>подмярка 6.1 "Стартова помощ за млади земеделски стопани" от мярка 6 "Развитие на стопанства и предприятия" от Програмата за развитие на селските райони за периода 2014 - 2020 г.</w:t>
      </w:r>
      <w:r w:rsidR="006B66E5">
        <w:rPr>
          <w:rFonts w:ascii="Times New Roman" w:hAnsi="Times New Roman" w:cs="Times New Roman"/>
          <w:sz w:val="24"/>
          <w:szCs w:val="24"/>
        </w:rPr>
        <w:t xml:space="preserve"> на основание чл. 22 от </w:t>
      </w:r>
      <w:r w:rsidR="006B66E5" w:rsidRPr="006B66E5">
        <w:rPr>
          <w:rFonts w:ascii="Times New Roman" w:hAnsi="Times New Roman" w:cs="Times New Roman"/>
          <w:sz w:val="24"/>
          <w:szCs w:val="24"/>
        </w:rPr>
        <w:t>Наредба № 14 от 2015 г. за прилагане на подмярка 6.1 „Стартова помощ за млади земеделски стопани“ от мярка 6 „Развитие на стопанства и предприятия“ от Програмата за развитие на селските райони за периода 2014 - 2020 г.</w:t>
      </w:r>
      <w:r w:rsidR="00BB65A1">
        <w:rPr>
          <w:rFonts w:ascii="Times New Roman" w:hAnsi="Times New Roman" w:cs="Times New Roman"/>
          <w:sz w:val="24"/>
          <w:szCs w:val="24"/>
        </w:rPr>
        <w:t xml:space="preserve"> (Наредба № 14 от 2015 г.)</w:t>
      </w:r>
    </w:p>
    <w:p w:rsidR="002A0844" w:rsidRPr="002A0844" w:rsidRDefault="002A0844" w:rsidP="00BA6D0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2A0844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Pr="002A0844"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настоящата процедура </w:t>
      </w:r>
      <w:r w:rsidR="00A97700">
        <w:rPr>
          <w:rFonts w:ascii="Times New Roman" w:hAnsi="Times New Roman"/>
          <w:bCs/>
          <w:sz w:val="24"/>
          <w:szCs w:val="24"/>
          <w:shd w:val="clear" w:color="auto" w:fill="FEFEFE"/>
        </w:rPr>
        <w:t>е</w:t>
      </w:r>
      <w:r w:rsidR="00FF4E90" w:rsidRPr="00FF4E90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="00FF4E90">
        <w:rPr>
          <w:rFonts w:ascii="Times New Roman" w:hAnsi="Times New Roman"/>
          <w:bCs/>
          <w:sz w:val="24"/>
          <w:szCs w:val="24"/>
          <w:shd w:val="clear" w:color="auto" w:fill="FEFEFE"/>
        </w:rPr>
        <w:t>да се</w:t>
      </w:r>
      <w:r w:rsidRPr="002A0844">
        <w:rPr>
          <w:rFonts w:ascii="Times New Roman" w:hAnsi="Times New Roman"/>
          <w:bCs/>
          <w:sz w:val="24"/>
          <w:szCs w:val="24"/>
          <w:shd w:val="clear" w:color="auto" w:fill="FEFEFE"/>
        </w:rPr>
        <w:t>:</w:t>
      </w:r>
    </w:p>
    <w:p w:rsidR="00FF4E90" w:rsidRPr="00FF4E90" w:rsidRDefault="00FF4E90" w:rsidP="00BA6D05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1. улесни и подпомогне</w:t>
      </w:r>
      <w:r w:rsidRPr="00FF4E9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процеса на създаването на жизнеспособни и устойчиви земеделски стопанства или поемането от млади хора на вече съществуващи стопанства;</w:t>
      </w:r>
    </w:p>
    <w:p w:rsidR="00FF4E90" w:rsidRDefault="00FF4E90" w:rsidP="00BA6D05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2. насърчи</w:t>
      </w:r>
      <w:r w:rsidRPr="00FF4E9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заетостта.</w:t>
      </w:r>
    </w:p>
    <w:p w:rsidR="00BB65A1" w:rsidRPr="0072575F" w:rsidRDefault="00BB65A1" w:rsidP="00BA6D05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BB65A1" w:rsidRDefault="006B66E5" w:rsidP="00BA6D05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Кандидати за подпомагане могат да бъдат</w:t>
      </w:r>
      <w:r w:rsidR="00BB65A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само млади земеделски стопани, отговарящи на изискванията, определени в </w:t>
      </w:r>
      <w:r w:rsidR="00BB65A1" w:rsidRPr="00A97700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="00BB65A1" w:rsidRPr="006B66E5">
        <w:rPr>
          <w:rFonts w:ascii="Times New Roman" w:hAnsi="Times New Roman" w:cs="Times New Roman"/>
          <w:sz w:val="24"/>
          <w:szCs w:val="24"/>
        </w:rPr>
        <w:t>№ 14 от 2015 г.</w:t>
      </w:r>
    </w:p>
    <w:p w:rsidR="0072575F" w:rsidRPr="0072575F" w:rsidRDefault="0072575F" w:rsidP="00BA6D05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FF4E90" w:rsidRPr="00FF4E90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Условията за подпомагане са определени в </w:t>
      </w:r>
      <w:r w:rsidR="00A97700" w:rsidRPr="00A97700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="006B66E5" w:rsidRPr="006B66E5">
        <w:rPr>
          <w:rFonts w:ascii="Times New Roman" w:hAnsi="Times New Roman" w:cs="Times New Roman"/>
          <w:sz w:val="24"/>
          <w:szCs w:val="24"/>
        </w:rPr>
        <w:t xml:space="preserve">№ 14 от 2015 г. </w:t>
      </w:r>
      <w:r w:rsidR="00A97700" w:rsidRPr="00A97700">
        <w:rPr>
          <w:rFonts w:ascii="Times New Roman" w:hAnsi="Times New Roman" w:cs="Times New Roman"/>
          <w:sz w:val="24"/>
          <w:szCs w:val="24"/>
        </w:rPr>
        <w:t xml:space="preserve">за прилагане на </w:t>
      </w:r>
      <w:r w:rsidR="00FF4E90" w:rsidRPr="00FF4E90">
        <w:rPr>
          <w:rFonts w:ascii="Times New Roman" w:hAnsi="Times New Roman" w:cs="Times New Roman"/>
          <w:sz w:val="24"/>
          <w:szCs w:val="24"/>
        </w:rPr>
        <w:t>подмярка 6.1 "Стартова помощ за млади земеделски стопани" от мярка 6 "Развитие на стопанства и предприятия" от Програмата за развитие на селските райони за периода 2014 - 2020 г.</w:t>
      </w:r>
    </w:p>
    <w:p w:rsidR="008E6873" w:rsidRPr="00263803" w:rsidRDefault="008E6873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73">
        <w:rPr>
          <w:rFonts w:ascii="Times New Roman" w:hAnsi="Times New Roman" w:cs="Times New Roman"/>
          <w:sz w:val="24"/>
          <w:szCs w:val="24"/>
        </w:rPr>
        <w:t xml:space="preserve">Бюджетът на финансовата помощ за приетите </w:t>
      </w:r>
      <w:r>
        <w:rPr>
          <w:rFonts w:ascii="Times New Roman" w:hAnsi="Times New Roman" w:cs="Times New Roman"/>
          <w:sz w:val="24"/>
          <w:szCs w:val="24"/>
        </w:rPr>
        <w:t>проектни предложения</w:t>
      </w:r>
      <w:r w:rsidRPr="008E6873">
        <w:rPr>
          <w:rFonts w:ascii="Times New Roman" w:hAnsi="Times New Roman" w:cs="Times New Roman"/>
          <w:sz w:val="24"/>
          <w:szCs w:val="24"/>
        </w:rPr>
        <w:t xml:space="preserve"> в периода на прием е в размер на левовата равностойност на </w:t>
      </w:r>
      <w:r w:rsidR="0077589E" w:rsidRPr="0077589E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0E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D05" w:rsidRPr="00BA6D0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E3751">
        <w:rPr>
          <w:rFonts w:ascii="Times New Roman" w:hAnsi="Times New Roman" w:cs="Times New Roman"/>
          <w:b/>
          <w:sz w:val="24"/>
          <w:szCs w:val="24"/>
        </w:rPr>
        <w:t>00 000 евро.</w:t>
      </w:r>
    </w:p>
    <w:p w:rsidR="000E3751" w:rsidRPr="002A0844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51">
        <w:rPr>
          <w:rFonts w:ascii="Times New Roman" w:hAnsi="Times New Roman" w:cs="Times New Roman"/>
          <w:sz w:val="24"/>
          <w:szCs w:val="24"/>
        </w:rPr>
        <w:t xml:space="preserve">Подаването на проектното предложение по настоящата процедура се извършва изцяло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0E3751">
        <w:rPr>
          <w:rFonts w:ascii="Times New Roman" w:hAnsi="Times New Roman" w:cs="Times New Roman"/>
          <w:sz w:val="24"/>
          <w:szCs w:val="24"/>
        </w:rPr>
        <w:t xml:space="preserve">електронен път чрез попълване на уеб базиран формуляр за кандидатстване и подаване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E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751">
        <w:rPr>
          <w:rFonts w:ascii="Times New Roman" w:hAnsi="Times New Roman" w:cs="Times New Roman"/>
          <w:sz w:val="24"/>
          <w:szCs w:val="24"/>
        </w:rPr>
        <w:t>придружителните</w:t>
      </w:r>
      <w:proofErr w:type="spellEnd"/>
      <w:r w:rsidRPr="000E3751">
        <w:rPr>
          <w:rFonts w:ascii="Times New Roman" w:hAnsi="Times New Roman" w:cs="Times New Roman"/>
          <w:sz w:val="24"/>
          <w:szCs w:val="24"/>
        </w:rPr>
        <w:t xml:space="preserve"> документи чрез Информационната система за управление и наблюдение на Структурните инструменти на ЕС в България (ИСУН 2020) единствено с използването на Квалифициран електронен подпис (КЕП), чрез модула „Е-кандидатстване“ на следния интернет адрес: https://eumis2020.government.bg.</w:t>
      </w:r>
    </w:p>
    <w:p w:rsidR="00051F1B" w:rsidRPr="00BB65A1" w:rsidRDefault="002A0844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844">
        <w:rPr>
          <w:rFonts w:ascii="Times New Roman" w:hAnsi="Times New Roman" w:cs="Times New Roman"/>
          <w:sz w:val="24"/>
          <w:szCs w:val="24"/>
        </w:rPr>
        <w:t xml:space="preserve">Пакетът </w:t>
      </w:r>
      <w:r w:rsidRPr="00BB65A1">
        <w:rPr>
          <w:rFonts w:ascii="Times New Roman" w:hAnsi="Times New Roman" w:cs="Times New Roman"/>
          <w:sz w:val="24"/>
          <w:szCs w:val="24"/>
        </w:rPr>
        <w:t xml:space="preserve">документи за кандидатстване </w:t>
      </w:r>
      <w:r w:rsidR="00620F67">
        <w:rPr>
          <w:rFonts w:ascii="Times New Roman" w:hAnsi="Times New Roman" w:cs="Times New Roman"/>
          <w:sz w:val="24"/>
          <w:szCs w:val="24"/>
        </w:rPr>
        <w:t>се публикува</w:t>
      </w:r>
      <w:bookmarkStart w:id="0" w:name="_GoBack"/>
      <w:bookmarkEnd w:id="0"/>
      <w:r w:rsidRPr="00BB65A1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8E6873" w:rsidRPr="00BB65A1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агенция, </w:t>
      </w:r>
      <w:r w:rsidRPr="00BB65A1">
        <w:rPr>
          <w:rFonts w:ascii="Times New Roman" w:hAnsi="Times New Roman" w:cs="Times New Roman"/>
          <w:sz w:val="24"/>
          <w:szCs w:val="24"/>
        </w:rPr>
        <w:t xml:space="preserve">както и на единния информационен портал </w:t>
      </w:r>
      <w:hyperlink r:id="rId9" w:history="1">
        <w:r w:rsidR="006B66E5" w:rsidRPr="00BB65A1">
          <w:rPr>
            <w:rFonts w:ascii="Times New Roman" w:hAnsi="Times New Roman" w:cs="Times New Roman"/>
            <w:sz w:val="24"/>
            <w:szCs w:val="24"/>
          </w:rPr>
          <w:t>www.eufunds.bg</w:t>
        </w:r>
      </w:hyperlink>
      <w:r w:rsidRPr="00BB65A1">
        <w:rPr>
          <w:rFonts w:ascii="Times New Roman" w:hAnsi="Times New Roman" w:cs="Times New Roman"/>
          <w:sz w:val="24"/>
          <w:szCs w:val="24"/>
        </w:rPr>
        <w:t>.</w:t>
      </w:r>
    </w:p>
    <w:p w:rsidR="006B66E5" w:rsidRDefault="006B66E5" w:rsidP="000E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6E5" w:rsidRDefault="006B66E5" w:rsidP="000E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ИЗПЪЛНИТЕЛЕН ДИРЕКТОР </w:t>
      </w:r>
    </w:p>
    <w:p w:rsidR="006B66E5" w:rsidRDefault="006B66E5" w:rsidP="000E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ДЪРЖАВЕН ФОНД „ЗЕМЕДЕЛИЕ“:</w:t>
      </w:r>
    </w:p>
    <w:p w:rsidR="006B66E5" w:rsidRPr="002A0844" w:rsidRDefault="006B66E5" w:rsidP="000E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sectPr w:rsidR="006B66E5" w:rsidRPr="002A0844" w:rsidSect="00BA6D05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10" w:rsidRDefault="00866810" w:rsidP="002B4166">
      <w:pPr>
        <w:spacing w:after="0" w:line="240" w:lineRule="auto"/>
      </w:pPr>
      <w:r>
        <w:separator/>
      </w:r>
    </w:p>
  </w:endnote>
  <w:endnote w:type="continuationSeparator" w:id="0">
    <w:p w:rsidR="00866810" w:rsidRDefault="00866810" w:rsidP="002B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10" w:rsidRDefault="00866810" w:rsidP="002B4166">
      <w:pPr>
        <w:spacing w:after="0" w:line="240" w:lineRule="auto"/>
      </w:pPr>
      <w:r>
        <w:separator/>
      </w:r>
    </w:p>
  </w:footnote>
  <w:footnote w:type="continuationSeparator" w:id="0">
    <w:p w:rsidR="00866810" w:rsidRDefault="00866810" w:rsidP="002B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66" w:rsidRPr="002B4166" w:rsidRDefault="002B4166" w:rsidP="002B4166">
    <w:pPr>
      <w:pStyle w:val="Header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2"/>
    <w:rsid w:val="00051F1B"/>
    <w:rsid w:val="000E3751"/>
    <w:rsid w:val="00136517"/>
    <w:rsid w:val="00263803"/>
    <w:rsid w:val="002A0844"/>
    <w:rsid w:val="002B4166"/>
    <w:rsid w:val="003A08D1"/>
    <w:rsid w:val="00475852"/>
    <w:rsid w:val="00555753"/>
    <w:rsid w:val="005D13CF"/>
    <w:rsid w:val="00620F67"/>
    <w:rsid w:val="0068663E"/>
    <w:rsid w:val="006B66E5"/>
    <w:rsid w:val="0072575F"/>
    <w:rsid w:val="00740D68"/>
    <w:rsid w:val="007455AE"/>
    <w:rsid w:val="00771D65"/>
    <w:rsid w:val="0077589E"/>
    <w:rsid w:val="00777CD0"/>
    <w:rsid w:val="007C0696"/>
    <w:rsid w:val="008421CF"/>
    <w:rsid w:val="00866810"/>
    <w:rsid w:val="008E6873"/>
    <w:rsid w:val="009C2D18"/>
    <w:rsid w:val="00A97700"/>
    <w:rsid w:val="00BA6D05"/>
    <w:rsid w:val="00BB65A1"/>
    <w:rsid w:val="00CA5E6A"/>
    <w:rsid w:val="00F64F95"/>
    <w:rsid w:val="00FD3B12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6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66"/>
  </w:style>
  <w:style w:type="paragraph" w:styleId="Footer">
    <w:name w:val="footer"/>
    <w:basedOn w:val="Normal"/>
    <w:link w:val="FooterChar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6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66"/>
  </w:style>
  <w:style w:type="paragraph" w:styleId="Footer">
    <w:name w:val="footer"/>
    <w:basedOn w:val="Normal"/>
    <w:link w:val="FooterChar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Anna Petrova</cp:lastModifiedBy>
  <cp:revision>7</cp:revision>
  <cp:lastPrinted>2017-07-25T14:14:00Z</cp:lastPrinted>
  <dcterms:created xsi:type="dcterms:W3CDTF">2017-07-25T14:12:00Z</dcterms:created>
  <dcterms:modified xsi:type="dcterms:W3CDTF">2017-07-26T08:10:00Z</dcterms:modified>
</cp:coreProperties>
</file>