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35" w:rsidRPr="004E687C" w:rsidRDefault="00392435" w:rsidP="004E687C">
      <w:pPr>
        <w:pStyle w:val="Style2"/>
        <w:widowControl/>
        <w:spacing w:before="100" w:beforeAutospacing="1" w:line="240" w:lineRule="exact"/>
        <w:rPr>
          <w:rStyle w:val="FontStyle28"/>
          <w:rFonts w:ascii="Verdana" w:hAnsi="Verdana" w:cs="Verdana"/>
          <w:b/>
          <w:bCs/>
          <w:sz w:val="20"/>
          <w:szCs w:val="20"/>
        </w:rPr>
      </w:pPr>
      <w:r>
        <w:rPr>
          <w:rStyle w:val="FontStyle28"/>
          <w:rFonts w:ascii="Verdana" w:hAnsi="Verdana" w:cs="Verdana"/>
          <w:b/>
          <w:bCs/>
          <w:sz w:val="24"/>
          <w:szCs w:val="24"/>
          <w:lang w:val="en-US"/>
        </w:rPr>
        <w:tab/>
      </w:r>
      <w:r>
        <w:rPr>
          <w:rStyle w:val="FontStyle28"/>
          <w:rFonts w:ascii="Verdana" w:hAnsi="Verdana" w:cs="Verdana"/>
          <w:b/>
          <w:bCs/>
          <w:sz w:val="24"/>
          <w:szCs w:val="24"/>
          <w:lang w:val="en-US"/>
        </w:rPr>
        <w:tab/>
      </w:r>
      <w:r>
        <w:rPr>
          <w:rStyle w:val="FontStyle28"/>
          <w:rFonts w:ascii="Verdana" w:hAnsi="Verdana" w:cs="Verdana"/>
          <w:b/>
          <w:bCs/>
          <w:sz w:val="24"/>
          <w:szCs w:val="24"/>
          <w:lang w:val="en-US"/>
        </w:rPr>
        <w:tab/>
      </w:r>
      <w:r>
        <w:rPr>
          <w:rStyle w:val="FontStyle28"/>
          <w:rFonts w:ascii="Verdana" w:hAnsi="Verdana" w:cs="Verdana"/>
          <w:b/>
          <w:bCs/>
          <w:sz w:val="24"/>
          <w:szCs w:val="24"/>
          <w:lang w:val="en-US"/>
        </w:rPr>
        <w:tab/>
      </w:r>
      <w:r>
        <w:rPr>
          <w:rStyle w:val="FontStyle28"/>
          <w:rFonts w:ascii="Verdana" w:hAnsi="Verdana" w:cs="Verdana"/>
          <w:b/>
          <w:bCs/>
          <w:sz w:val="24"/>
          <w:szCs w:val="24"/>
          <w:lang w:val="en-US"/>
        </w:rPr>
        <w:tab/>
      </w:r>
      <w:r>
        <w:rPr>
          <w:rStyle w:val="FontStyle28"/>
          <w:rFonts w:ascii="Verdana" w:hAnsi="Verdana" w:cs="Verdana"/>
          <w:b/>
          <w:bCs/>
          <w:sz w:val="24"/>
          <w:szCs w:val="24"/>
          <w:lang w:val="en-US"/>
        </w:rPr>
        <w:tab/>
      </w:r>
      <w:r>
        <w:rPr>
          <w:rStyle w:val="FontStyle28"/>
          <w:rFonts w:ascii="Verdana" w:hAnsi="Verdana" w:cs="Verdana"/>
          <w:b/>
          <w:bCs/>
          <w:sz w:val="24"/>
          <w:szCs w:val="24"/>
          <w:lang w:val="en-US"/>
        </w:rPr>
        <w:tab/>
      </w:r>
      <w:r>
        <w:rPr>
          <w:rStyle w:val="FontStyle28"/>
          <w:rFonts w:ascii="Verdana" w:hAnsi="Verdana" w:cs="Verdana"/>
          <w:b/>
          <w:bCs/>
          <w:sz w:val="24"/>
          <w:szCs w:val="24"/>
        </w:rPr>
        <w:tab/>
      </w:r>
      <w:r>
        <w:rPr>
          <w:rStyle w:val="FontStyle28"/>
          <w:rFonts w:ascii="Verdana" w:hAnsi="Verdana" w:cs="Verdana"/>
          <w:b/>
          <w:bCs/>
          <w:sz w:val="24"/>
          <w:szCs w:val="24"/>
        </w:rPr>
        <w:tab/>
      </w:r>
      <w:r>
        <w:rPr>
          <w:rStyle w:val="FontStyle28"/>
          <w:rFonts w:ascii="Verdana" w:hAnsi="Verdana" w:cs="Verdana"/>
          <w:b/>
          <w:bCs/>
          <w:sz w:val="24"/>
          <w:szCs w:val="24"/>
          <w:lang w:val="en-US"/>
        </w:rPr>
        <w:t xml:space="preserve">         </w:t>
      </w:r>
      <w:r w:rsidRPr="004E687C">
        <w:rPr>
          <w:rStyle w:val="FontStyle28"/>
          <w:rFonts w:ascii="Verdana" w:hAnsi="Verdana" w:cs="Verdana"/>
          <w:b/>
          <w:bCs/>
          <w:sz w:val="20"/>
          <w:szCs w:val="20"/>
        </w:rPr>
        <w:t>ПРИЛОЖЕНИЕ №1</w:t>
      </w:r>
    </w:p>
    <w:p w:rsidR="00392435" w:rsidRDefault="00392435" w:rsidP="004E687C">
      <w:pPr>
        <w:pStyle w:val="Style2"/>
        <w:widowControl/>
        <w:spacing w:before="100" w:beforeAutospacing="1" w:line="240" w:lineRule="exact"/>
        <w:rPr>
          <w:rStyle w:val="FontStyle28"/>
          <w:rFonts w:ascii="Verdana" w:hAnsi="Verdana" w:cs="Verdana"/>
          <w:b/>
          <w:bCs/>
          <w:sz w:val="24"/>
          <w:szCs w:val="24"/>
          <w:lang w:val="en-US"/>
        </w:rPr>
      </w:pPr>
    </w:p>
    <w:p w:rsidR="00392435" w:rsidRDefault="00392435" w:rsidP="004E687C">
      <w:pPr>
        <w:pStyle w:val="Style2"/>
        <w:widowControl/>
        <w:spacing w:before="100" w:beforeAutospacing="1" w:line="240" w:lineRule="exact"/>
        <w:rPr>
          <w:rStyle w:val="FontStyle28"/>
          <w:rFonts w:ascii="Verdana" w:hAnsi="Verdana" w:cs="Verdana"/>
          <w:b/>
          <w:bCs/>
          <w:sz w:val="24"/>
          <w:szCs w:val="24"/>
        </w:rPr>
      </w:pPr>
      <w:r w:rsidRPr="003D79C9">
        <w:rPr>
          <w:rStyle w:val="FontStyle28"/>
          <w:rFonts w:ascii="Verdana" w:hAnsi="Verdana" w:cs="Verdana"/>
          <w:b/>
          <w:bCs/>
          <w:sz w:val="24"/>
          <w:szCs w:val="24"/>
        </w:rPr>
        <w:t>ТЕХНИЧЕСКО ЗАДАНИЕ</w:t>
      </w:r>
    </w:p>
    <w:p w:rsidR="00392435" w:rsidRPr="004F508D" w:rsidRDefault="00392435" w:rsidP="004E687C">
      <w:pPr>
        <w:pStyle w:val="Style2"/>
        <w:widowControl/>
        <w:spacing w:before="100" w:beforeAutospacing="1" w:line="240" w:lineRule="exact"/>
        <w:rPr>
          <w:rStyle w:val="FontStyle28"/>
          <w:rFonts w:ascii="Verdana" w:hAnsi="Verdana" w:cs="Verdana"/>
          <w:b/>
          <w:bCs/>
          <w:color w:val="auto"/>
          <w:sz w:val="24"/>
          <w:szCs w:val="24"/>
        </w:rPr>
      </w:pPr>
    </w:p>
    <w:p w:rsidR="00392435" w:rsidRPr="00D807D6" w:rsidRDefault="00392435" w:rsidP="004E687C">
      <w:pPr>
        <w:pStyle w:val="Style2"/>
        <w:widowControl/>
        <w:spacing w:before="100" w:beforeAutospacing="1" w:line="240" w:lineRule="exact"/>
        <w:rPr>
          <w:rStyle w:val="FontStyle35"/>
          <w:rFonts w:ascii="Verdana" w:hAnsi="Verdana" w:cs="Verdana"/>
          <w:sz w:val="22"/>
          <w:szCs w:val="22"/>
        </w:rPr>
      </w:pPr>
      <w:r w:rsidRPr="00D807D6">
        <w:rPr>
          <w:rStyle w:val="FontStyle35"/>
          <w:rFonts w:ascii="Verdana" w:hAnsi="Verdana" w:cs="Verdana"/>
          <w:sz w:val="22"/>
          <w:szCs w:val="22"/>
        </w:rPr>
        <w:t>за възлагане на обществена поръчка с предмет</w:t>
      </w:r>
      <w:r>
        <w:rPr>
          <w:rStyle w:val="FontStyle35"/>
          <w:rFonts w:ascii="Verdana" w:hAnsi="Verdana" w:cs="Verdana"/>
          <w:sz w:val="22"/>
          <w:szCs w:val="22"/>
        </w:rPr>
        <w:t>:</w:t>
      </w:r>
      <w:r w:rsidRPr="00D807D6">
        <w:rPr>
          <w:rStyle w:val="FontStyle35"/>
          <w:rFonts w:ascii="Verdana" w:hAnsi="Verdana" w:cs="Verdana"/>
          <w:sz w:val="22"/>
          <w:szCs w:val="22"/>
        </w:rPr>
        <w:t xml:space="preserve"> „Абонамент за право на ползване на правно-информационна система за нуждите на МЗХ за период от </w:t>
      </w:r>
      <w:r>
        <w:rPr>
          <w:rStyle w:val="FontStyle35"/>
          <w:rFonts w:ascii="Verdana" w:hAnsi="Verdana" w:cs="Verdana"/>
          <w:sz w:val="22"/>
          <w:szCs w:val="22"/>
          <w:lang w:val="en-US"/>
        </w:rPr>
        <w:t>2</w:t>
      </w:r>
      <w:r w:rsidRPr="00D807D6">
        <w:rPr>
          <w:rStyle w:val="FontStyle35"/>
          <w:rFonts w:ascii="Verdana" w:hAnsi="Verdana" w:cs="Verdana"/>
          <w:sz w:val="22"/>
          <w:szCs w:val="22"/>
        </w:rPr>
        <w:t xml:space="preserve"> годин</w:t>
      </w:r>
      <w:r>
        <w:rPr>
          <w:rStyle w:val="FontStyle35"/>
          <w:rFonts w:ascii="Verdana" w:hAnsi="Verdana" w:cs="Verdana"/>
          <w:sz w:val="22"/>
          <w:szCs w:val="22"/>
        </w:rPr>
        <w:t>и</w:t>
      </w:r>
      <w:r w:rsidRPr="00D807D6">
        <w:rPr>
          <w:rStyle w:val="FontStyle35"/>
          <w:rFonts w:ascii="Verdana" w:hAnsi="Verdana" w:cs="Verdana"/>
          <w:sz w:val="22"/>
          <w:szCs w:val="22"/>
        </w:rPr>
        <w:t xml:space="preserve"> – сървърно приложение и за преносими компютри“.</w:t>
      </w:r>
    </w:p>
    <w:p w:rsidR="00392435" w:rsidRPr="003D79C9" w:rsidRDefault="00392435">
      <w:pPr>
        <w:pStyle w:val="Style3"/>
        <w:widowControl/>
        <w:spacing w:line="240" w:lineRule="exact"/>
        <w:ind w:left="594"/>
        <w:jc w:val="left"/>
        <w:rPr>
          <w:rFonts w:ascii="Verdana" w:hAnsi="Verdana" w:cs="Verdana"/>
          <w:sz w:val="20"/>
          <w:szCs w:val="20"/>
        </w:rPr>
      </w:pPr>
    </w:p>
    <w:p w:rsidR="00392435" w:rsidRPr="003D79C9" w:rsidRDefault="00392435">
      <w:pPr>
        <w:pStyle w:val="Style3"/>
        <w:widowControl/>
        <w:spacing w:before="107"/>
        <w:ind w:left="594"/>
        <w:jc w:val="left"/>
        <w:rPr>
          <w:rStyle w:val="FontStyle35"/>
          <w:rFonts w:ascii="Verdana" w:hAnsi="Verdana" w:cs="Verdana"/>
          <w:sz w:val="22"/>
          <w:szCs w:val="22"/>
        </w:rPr>
      </w:pPr>
      <w:r w:rsidRPr="003D79C9">
        <w:rPr>
          <w:rStyle w:val="FontStyle35"/>
          <w:rFonts w:ascii="Verdana" w:hAnsi="Verdana" w:cs="Verdana"/>
        </w:rPr>
        <w:t xml:space="preserve">1. </w:t>
      </w:r>
      <w:r w:rsidRPr="003D79C9">
        <w:rPr>
          <w:rStyle w:val="FontStyle35"/>
          <w:rFonts w:ascii="Verdana" w:hAnsi="Verdana" w:cs="Verdana"/>
          <w:sz w:val="22"/>
          <w:szCs w:val="22"/>
        </w:rPr>
        <w:t>Предназначение на техническото задание</w:t>
      </w:r>
    </w:p>
    <w:p w:rsidR="00392435" w:rsidRPr="003D79C9" w:rsidRDefault="00392435">
      <w:pPr>
        <w:pStyle w:val="Style6"/>
        <w:widowControl/>
        <w:tabs>
          <w:tab w:val="left" w:pos="1123"/>
        </w:tabs>
        <w:spacing w:before="238"/>
        <w:ind w:left="565"/>
        <w:rPr>
          <w:rStyle w:val="FontStyle35"/>
          <w:rFonts w:ascii="Verdana" w:hAnsi="Verdana" w:cs="Verdana"/>
        </w:rPr>
      </w:pPr>
      <w:r w:rsidRPr="003D79C9">
        <w:rPr>
          <w:rStyle w:val="FontStyle35"/>
          <w:rFonts w:ascii="Verdana" w:hAnsi="Verdana" w:cs="Verdana"/>
        </w:rPr>
        <w:t>1.1.</w:t>
      </w:r>
      <w:r w:rsidRPr="003D79C9">
        <w:rPr>
          <w:rStyle w:val="FontStyle35"/>
          <w:rFonts w:ascii="Verdana" w:hAnsi="Verdana" w:cs="Verdana"/>
        </w:rPr>
        <w:tab/>
        <w:t>Предмет на техническото задание</w:t>
      </w:r>
    </w:p>
    <w:p w:rsidR="00392435" w:rsidRPr="003D79C9" w:rsidRDefault="00392435">
      <w:pPr>
        <w:pStyle w:val="Style5"/>
        <w:widowControl/>
        <w:spacing w:before="97"/>
        <w:rPr>
          <w:rStyle w:val="FontStyle30"/>
          <w:rFonts w:ascii="Verdana" w:hAnsi="Verdana" w:cs="Verdana"/>
        </w:rPr>
      </w:pPr>
      <w:r w:rsidRPr="003D79C9">
        <w:rPr>
          <w:rStyle w:val="FontStyle30"/>
          <w:rFonts w:ascii="Verdana" w:hAnsi="Verdana" w:cs="Verdana"/>
        </w:rPr>
        <w:t xml:space="preserve">Целта на този документ е да </w:t>
      </w:r>
      <w:r>
        <w:rPr>
          <w:rStyle w:val="FontStyle30"/>
          <w:rFonts w:ascii="Verdana" w:hAnsi="Verdana" w:cs="Verdana"/>
        </w:rPr>
        <w:t>определи необходими функционални характеристики</w:t>
      </w:r>
      <w:r>
        <w:rPr>
          <w:rStyle w:val="FontStyle30"/>
          <w:rFonts w:ascii="Verdana" w:hAnsi="Verdana" w:cs="Verdana"/>
          <w:lang w:val="en-US"/>
        </w:rPr>
        <w:t xml:space="preserve"> </w:t>
      </w:r>
      <w:r>
        <w:rPr>
          <w:rStyle w:val="FontStyle30"/>
          <w:rFonts w:ascii="Verdana" w:hAnsi="Verdana" w:cs="Verdana"/>
        </w:rPr>
        <w:t xml:space="preserve">и изисквания по предоставяне право за ползване на правно-информационна система, за </w:t>
      </w:r>
      <w:r w:rsidRPr="00467F7C">
        <w:rPr>
          <w:rStyle w:val="FontStyle26"/>
          <w:sz w:val="20"/>
          <w:szCs w:val="20"/>
        </w:rPr>
        <w:t>осигуряване служителите на МЗХ на достъп до актуална информация в областта на правните дейности</w:t>
      </w:r>
      <w:r w:rsidRPr="003D79C9">
        <w:rPr>
          <w:rStyle w:val="FontStyle30"/>
          <w:rFonts w:ascii="Verdana" w:hAnsi="Verdana" w:cs="Verdana"/>
        </w:rPr>
        <w:t>.</w:t>
      </w:r>
    </w:p>
    <w:p w:rsidR="00392435" w:rsidRPr="003D79C9" w:rsidRDefault="00392435" w:rsidP="00C52B78">
      <w:pPr>
        <w:pStyle w:val="Style6"/>
        <w:widowControl/>
        <w:spacing w:line="240" w:lineRule="exact"/>
        <w:rPr>
          <w:rFonts w:ascii="Verdana" w:hAnsi="Verdana" w:cs="Verdana"/>
          <w:sz w:val="20"/>
          <w:szCs w:val="20"/>
        </w:rPr>
      </w:pPr>
    </w:p>
    <w:p w:rsidR="00392435" w:rsidRPr="003D79C9" w:rsidRDefault="00392435">
      <w:pPr>
        <w:pStyle w:val="Style6"/>
        <w:widowControl/>
        <w:tabs>
          <w:tab w:val="left" w:pos="1123"/>
        </w:tabs>
        <w:spacing w:before="95"/>
        <w:ind w:left="565"/>
        <w:rPr>
          <w:rStyle w:val="FontStyle35"/>
          <w:rFonts w:ascii="Verdana" w:hAnsi="Verdana" w:cs="Verdana"/>
        </w:rPr>
      </w:pPr>
      <w:r w:rsidRPr="003D79C9">
        <w:rPr>
          <w:rStyle w:val="FontStyle35"/>
          <w:rFonts w:ascii="Verdana" w:hAnsi="Verdana" w:cs="Verdana"/>
        </w:rPr>
        <w:t>1.2.</w:t>
      </w:r>
      <w:r w:rsidRPr="003D79C9">
        <w:rPr>
          <w:rStyle w:val="FontStyle35"/>
          <w:rFonts w:ascii="Verdana" w:hAnsi="Verdana" w:cs="Verdana"/>
        </w:rPr>
        <w:tab/>
        <w:t xml:space="preserve">Изисквания към предложението на </w:t>
      </w:r>
      <w:r>
        <w:rPr>
          <w:rStyle w:val="FontStyle35"/>
          <w:rFonts w:ascii="Verdana" w:hAnsi="Verdana" w:cs="Verdana"/>
        </w:rPr>
        <w:t>участника</w:t>
      </w:r>
    </w:p>
    <w:p w:rsidR="00392435" w:rsidRPr="003D79C9" w:rsidRDefault="00392435">
      <w:pPr>
        <w:pStyle w:val="Style5"/>
        <w:widowControl/>
        <w:spacing w:before="86" w:line="407" w:lineRule="exact"/>
        <w:ind w:firstLine="536"/>
        <w:rPr>
          <w:rStyle w:val="FontStyle30"/>
          <w:rFonts w:ascii="Verdana" w:hAnsi="Verdana" w:cs="Verdana"/>
        </w:rPr>
      </w:pPr>
      <w:r>
        <w:rPr>
          <w:rStyle w:val="FontStyle30"/>
          <w:rFonts w:ascii="Verdana" w:hAnsi="Verdana" w:cs="Verdana"/>
        </w:rPr>
        <w:t>Участникът</w:t>
      </w:r>
      <w:r w:rsidRPr="003D79C9">
        <w:rPr>
          <w:rStyle w:val="FontStyle30"/>
          <w:rFonts w:ascii="Verdana" w:hAnsi="Verdana" w:cs="Verdana"/>
        </w:rPr>
        <w:t xml:space="preserve"> предоставя оферта </w:t>
      </w:r>
      <w:r>
        <w:rPr>
          <w:rStyle w:val="FontStyle30"/>
          <w:rFonts w:ascii="Verdana" w:hAnsi="Verdana" w:cs="Verdana"/>
        </w:rPr>
        <w:t>за ползване на правно-информационна система, чрез коя</w:t>
      </w:r>
      <w:r w:rsidRPr="003D79C9">
        <w:rPr>
          <w:rStyle w:val="FontStyle30"/>
          <w:rFonts w:ascii="Verdana" w:hAnsi="Verdana" w:cs="Verdana"/>
        </w:rPr>
        <w:t xml:space="preserve">то ще осигури </w:t>
      </w:r>
      <w:r>
        <w:rPr>
          <w:rStyle w:val="FontStyle30"/>
          <w:rFonts w:ascii="Verdana" w:hAnsi="Verdana" w:cs="Verdana"/>
        </w:rPr>
        <w:t xml:space="preserve">характеристиките и изискванията, необходими за </w:t>
      </w:r>
      <w:r w:rsidRPr="00467F7C">
        <w:rPr>
          <w:rStyle w:val="FontStyle26"/>
          <w:sz w:val="20"/>
          <w:szCs w:val="20"/>
        </w:rPr>
        <w:t xml:space="preserve">достъп на служителите на </w:t>
      </w:r>
      <w:r w:rsidRPr="00C52B78">
        <w:rPr>
          <w:rStyle w:val="FontStyle26"/>
          <w:sz w:val="20"/>
          <w:szCs w:val="20"/>
        </w:rPr>
        <w:t>МЗХ до актуална информация в областта на правните дейности</w:t>
      </w:r>
      <w:r w:rsidRPr="00C52B78">
        <w:rPr>
          <w:rStyle w:val="FontStyle30"/>
          <w:rFonts w:ascii="Verdana" w:hAnsi="Verdana" w:cs="Verdana"/>
        </w:rPr>
        <w:t xml:space="preserve">. </w:t>
      </w:r>
      <w:r>
        <w:rPr>
          <w:rStyle w:val="FontStyle30"/>
          <w:rFonts w:ascii="Verdana" w:hAnsi="Verdana" w:cs="Verdana"/>
        </w:rPr>
        <w:t xml:space="preserve">Участникът </w:t>
      </w:r>
      <w:r w:rsidRPr="00C52B78">
        <w:rPr>
          <w:rStyle w:val="FontStyle30"/>
          <w:rFonts w:ascii="Verdana" w:hAnsi="Verdana" w:cs="Verdana"/>
        </w:rPr>
        <w:t xml:space="preserve">посочва цена за срок на ползване от </w:t>
      </w:r>
      <w:r>
        <w:rPr>
          <w:rStyle w:val="FontStyle30"/>
          <w:rFonts w:ascii="Verdana" w:hAnsi="Verdana" w:cs="Verdana"/>
          <w:lang w:val="en-US"/>
        </w:rPr>
        <w:t>2</w:t>
      </w:r>
      <w:r w:rsidRPr="00C52B78">
        <w:rPr>
          <w:rStyle w:val="FontStyle30"/>
          <w:rFonts w:ascii="Verdana" w:hAnsi="Verdana" w:cs="Verdana"/>
        </w:rPr>
        <w:t xml:space="preserve"> годин</w:t>
      </w:r>
      <w:r>
        <w:rPr>
          <w:rStyle w:val="FontStyle30"/>
          <w:rFonts w:ascii="Verdana" w:hAnsi="Verdana" w:cs="Verdana"/>
        </w:rPr>
        <w:t>и</w:t>
      </w:r>
      <w:r w:rsidRPr="00C52B78">
        <w:rPr>
          <w:rStyle w:val="FontStyle30"/>
          <w:rFonts w:ascii="Verdana" w:hAnsi="Verdana" w:cs="Verdana"/>
        </w:rPr>
        <w:t>.</w:t>
      </w:r>
    </w:p>
    <w:p w:rsidR="00392435" w:rsidRPr="003D79C9" w:rsidRDefault="00392435" w:rsidP="00C52B78">
      <w:pPr>
        <w:pStyle w:val="Style5"/>
        <w:widowControl/>
        <w:spacing w:line="240" w:lineRule="exact"/>
        <w:ind w:firstLine="0"/>
        <w:jc w:val="left"/>
        <w:rPr>
          <w:rFonts w:ascii="Verdana" w:hAnsi="Verdana" w:cs="Verdana"/>
          <w:sz w:val="20"/>
          <w:szCs w:val="20"/>
        </w:rPr>
      </w:pPr>
    </w:p>
    <w:p w:rsidR="00392435" w:rsidRPr="003D79C9" w:rsidRDefault="00392435" w:rsidP="00C52B78">
      <w:pPr>
        <w:pStyle w:val="Style7"/>
        <w:widowControl/>
        <w:spacing w:line="240" w:lineRule="exact"/>
        <w:ind w:firstLine="0"/>
        <w:rPr>
          <w:rFonts w:ascii="Verdana" w:hAnsi="Verdana" w:cs="Verdana"/>
          <w:sz w:val="20"/>
          <w:szCs w:val="20"/>
        </w:rPr>
      </w:pPr>
    </w:p>
    <w:p w:rsidR="00392435" w:rsidRDefault="00392435" w:rsidP="00DB7447">
      <w:pPr>
        <w:pStyle w:val="Style5"/>
        <w:widowControl/>
        <w:spacing w:line="360" w:lineRule="auto"/>
        <w:ind w:firstLine="539"/>
        <w:rPr>
          <w:rStyle w:val="FontStyle30"/>
          <w:rFonts w:ascii="Verdana" w:hAnsi="Verdana" w:cs="Verdana"/>
          <w:lang w:val="en-US"/>
        </w:rPr>
      </w:pPr>
      <w:r w:rsidRPr="00C52B78">
        <w:rPr>
          <w:rStyle w:val="FontStyle30"/>
          <w:rFonts w:ascii="Verdana" w:hAnsi="Verdana" w:cs="Verdana"/>
          <w:b/>
          <w:bCs/>
        </w:rPr>
        <w:t xml:space="preserve">1.3. Срок за стартиране изпълнението на поръчката </w:t>
      </w:r>
      <w:r>
        <w:rPr>
          <w:rStyle w:val="FontStyle30"/>
          <w:rFonts w:ascii="Verdana" w:hAnsi="Verdana" w:cs="Verdana"/>
        </w:rPr>
        <w:t>–</w:t>
      </w:r>
      <w:r w:rsidRPr="00C52B78">
        <w:rPr>
          <w:rStyle w:val="FontStyle30"/>
          <w:rFonts w:ascii="Verdana" w:hAnsi="Verdana" w:cs="Verdana"/>
        </w:rPr>
        <w:t xml:space="preserve"> </w:t>
      </w:r>
      <w:r>
        <w:rPr>
          <w:rStyle w:val="FontStyle30"/>
          <w:rFonts w:ascii="Verdana" w:hAnsi="Verdana" w:cs="Verdana"/>
        </w:rPr>
        <w:t>в рамките на до 5 (пет) работни дни</w:t>
      </w:r>
      <w:r w:rsidRPr="00C52B78">
        <w:rPr>
          <w:rStyle w:val="FontStyle30"/>
          <w:rFonts w:ascii="Verdana" w:hAnsi="Verdana" w:cs="Verdana"/>
        </w:rPr>
        <w:t xml:space="preserve"> </w:t>
      </w:r>
      <w:r w:rsidRPr="005B2375">
        <w:rPr>
          <w:rStyle w:val="FontStyle30"/>
          <w:rFonts w:ascii="Verdana" w:hAnsi="Verdana" w:cs="Verdana"/>
        </w:rPr>
        <w:t>изпълнителят</w:t>
      </w:r>
      <w:r>
        <w:rPr>
          <w:rStyle w:val="FontStyle30"/>
          <w:rFonts w:ascii="Verdana" w:hAnsi="Verdana" w:cs="Verdana"/>
        </w:rPr>
        <w:t xml:space="preserve"> следва</w:t>
      </w:r>
      <w:r w:rsidRPr="00C52B78">
        <w:rPr>
          <w:rStyle w:val="FontStyle30"/>
          <w:rFonts w:ascii="Verdana" w:hAnsi="Verdana" w:cs="Verdana"/>
        </w:rPr>
        <w:t xml:space="preserve"> да е стартирал</w:t>
      </w:r>
      <w:r w:rsidRPr="003D79C9">
        <w:rPr>
          <w:rStyle w:val="FontStyle30"/>
          <w:rFonts w:ascii="Verdana" w:hAnsi="Verdana" w:cs="Verdana"/>
        </w:rPr>
        <w:t xml:space="preserve"> изпълнението на услугата </w:t>
      </w:r>
      <w:r>
        <w:rPr>
          <w:rStyle w:val="FontStyle30"/>
          <w:rFonts w:ascii="Verdana" w:hAnsi="Verdana" w:cs="Verdana"/>
        </w:rPr>
        <w:t>и предоставянето</w:t>
      </w:r>
      <w:r w:rsidRPr="003D79C9">
        <w:rPr>
          <w:rStyle w:val="FontStyle30"/>
          <w:rFonts w:ascii="Verdana" w:hAnsi="Verdana" w:cs="Verdana"/>
        </w:rPr>
        <w:t xml:space="preserve"> </w:t>
      </w:r>
      <w:r>
        <w:rPr>
          <w:rStyle w:val="FontStyle30"/>
          <w:rFonts w:ascii="Verdana" w:hAnsi="Verdana" w:cs="Verdana"/>
        </w:rPr>
        <w:t>достъпа до правно-информационна система</w:t>
      </w:r>
      <w:r w:rsidRPr="003D79C9">
        <w:rPr>
          <w:rStyle w:val="FontStyle30"/>
          <w:rFonts w:ascii="Verdana" w:hAnsi="Verdana" w:cs="Verdana"/>
        </w:rPr>
        <w:t xml:space="preserve"> </w:t>
      </w:r>
      <w:r>
        <w:rPr>
          <w:rStyle w:val="FontStyle30"/>
          <w:rFonts w:ascii="Verdana" w:hAnsi="Verdana" w:cs="Verdana"/>
        </w:rPr>
        <w:t>на служителите</w:t>
      </w:r>
      <w:r w:rsidRPr="003D79C9">
        <w:rPr>
          <w:rStyle w:val="FontStyle30"/>
          <w:rFonts w:ascii="Verdana" w:hAnsi="Verdana" w:cs="Verdana"/>
        </w:rPr>
        <w:t xml:space="preserve"> на министерството.</w:t>
      </w:r>
    </w:p>
    <w:p w:rsidR="00392435" w:rsidRPr="004E687C" w:rsidRDefault="00392435" w:rsidP="00DB7447">
      <w:pPr>
        <w:pStyle w:val="Style5"/>
        <w:widowControl/>
        <w:spacing w:line="360" w:lineRule="auto"/>
        <w:ind w:firstLine="539"/>
        <w:rPr>
          <w:rStyle w:val="FontStyle30"/>
          <w:rFonts w:ascii="Verdana" w:hAnsi="Verdana" w:cs="Verdana"/>
          <w:lang w:val="en-US"/>
        </w:rPr>
      </w:pPr>
    </w:p>
    <w:p w:rsidR="00392435" w:rsidRPr="003D79C9" w:rsidRDefault="00392435" w:rsidP="00DB7447">
      <w:pPr>
        <w:pStyle w:val="Style3"/>
        <w:widowControl/>
        <w:ind w:left="595"/>
        <w:rPr>
          <w:rStyle w:val="FontStyle35"/>
          <w:rFonts w:ascii="Verdana" w:hAnsi="Verdana" w:cs="Verdana"/>
          <w:sz w:val="22"/>
          <w:szCs w:val="22"/>
        </w:rPr>
      </w:pPr>
      <w:r w:rsidRPr="003D79C9">
        <w:rPr>
          <w:rStyle w:val="FontStyle35"/>
          <w:rFonts w:ascii="Verdana" w:hAnsi="Verdana" w:cs="Verdana"/>
          <w:sz w:val="22"/>
          <w:szCs w:val="22"/>
        </w:rPr>
        <w:t xml:space="preserve">2. </w:t>
      </w:r>
      <w:r>
        <w:rPr>
          <w:rStyle w:val="FontStyle35"/>
          <w:rFonts w:ascii="Verdana" w:hAnsi="Verdana" w:cs="Verdana"/>
          <w:sz w:val="22"/>
          <w:szCs w:val="22"/>
        </w:rPr>
        <w:t xml:space="preserve">Функционални </w:t>
      </w:r>
      <w:r w:rsidRPr="003D79C9">
        <w:rPr>
          <w:rStyle w:val="FontStyle35"/>
          <w:rFonts w:ascii="Verdana" w:hAnsi="Verdana" w:cs="Verdana"/>
          <w:sz w:val="22"/>
          <w:szCs w:val="22"/>
        </w:rPr>
        <w:t>изисквания:</w:t>
      </w:r>
    </w:p>
    <w:p w:rsidR="00392435" w:rsidRDefault="00392435" w:rsidP="00C91D42">
      <w:pPr>
        <w:spacing w:line="320" w:lineRule="exact"/>
        <w:jc w:val="both"/>
        <w:rPr>
          <w:rStyle w:val="FontStyle30"/>
          <w:rFonts w:ascii="Verdana" w:hAnsi="Verdana" w:cs="Verdana"/>
        </w:rPr>
      </w:pPr>
    </w:p>
    <w:p w:rsidR="00392435" w:rsidRPr="00C91D42" w:rsidRDefault="00392435" w:rsidP="00C91D42">
      <w:pPr>
        <w:spacing w:line="320" w:lineRule="exact"/>
        <w:ind w:firstLine="595"/>
        <w:jc w:val="both"/>
        <w:rPr>
          <w:rFonts w:ascii="Verdana" w:hAnsi="Verdana" w:cs="Verdana"/>
          <w:sz w:val="20"/>
          <w:szCs w:val="20"/>
        </w:rPr>
      </w:pPr>
      <w:r w:rsidRPr="00C91D42">
        <w:rPr>
          <w:rFonts w:ascii="Verdana" w:hAnsi="Verdana" w:cs="Verdana"/>
          <w:sz w:val="20"/>
          <w:szCs w:val="20"/>
        </w:rPr>
        <w:t xml:space="preserve">Информационната система е необходимо да предоставя </w:t>
      </w:r>
      <w:r>
        <w:rPr>
          <w:rFonts w:ascii="Verdana" w:hAnsi="Verdana" w:cs="Verdana"/>
          <w:sz w:val="20"/>
          <w:szCs w:val="20"/>
        </w:rPr>
        <w:t>актуален достъп до</w:t>
      </w:r>
      <w:r w:rsidRPr="00C91D42">
        <w:rPr>
          <w:rFonts w:ascii="Verdana" w:hAnsi="Verdana" w:cs="Verdana"/>
          <w:sz w:val="20"/>
          <w:szCs w:val="20"/>
        </w:rPr>
        <w:t>:</w:t>
      </w:r>
    </w:p>
    <w:p w:rsidR="00392435" w:rsidRPr="00C91D42" w:rsidRDefault="00392435" w:rsidP="00C91D42">
      <w:pPr>
        <w:pStyle w:val="ListParagraph"/>
        <w:numPr>
          <w:ilvl w:val="0"/>
          <w:numId w:val="13"/>
        </w:numPr>
        <w:spacing w:line="320" w:lineRule="exact"/>
        <w:jc w:val="both"/>
        <w:rPr>
          <w:rFonts w:ascii="Verdana" w:hAnsi="Verdana" w:cs="Verdana"/>
          <w:sz w:val="20"/>
          <w:szCs w:val="20"/>
        </w:rPr>
      </w:pPr>
      <w:r w:rsidRPr="00C91D42">
        <w:rPr>
          <w:rFonts w:ascii="Verdana" w:hAnsi="Verdana" w:cs="Verdana"/>
          <w:sz w:val="20"/>
          <w:szCs w:val="20"/>
        </w:rPr>
        <w:t>Актове на българското законодателство - пълните текстове – кодекси, закони, укази, постановления, правилници, наредби, тарифи и др. – действащи и отменени, стари редак</w:t>
      </w:r>
      <w:r>
        <w:rPr>
          <w:rFonts w:ascii="Verdana" w:hAnsi="Verdana" w:cs="Verdana"/>
          <w:sz w:val="20"/>
          <w:szCs w:val="20"/>
        </w:rPr>
        <w:t>ции на нормативите и членовете;</w:t>
      </w:r>
    </w:p>
    <w:p w:rsidR="00392435" w:rsidRPr="00C91D42" w:rsidRDefault="00392435" w:rsidP="00C91D42">
      <w:pPr>
        <w:pStyle w:val="ListParagraph"/>
        <w:numPr>
          <w:ilvl w:val="0"/>
          <w:numId w:val="13"/>
        </w:numPr>
        <w:spacing w:line="320" w:lineRule="exact"/>
        <w:jc w:val="both"/>
        <w:rPr>
          <w:rFonts w:ascii="Verdana" w:hAnsi="Verdana" w:cs="Verdana"/>
          <w:sz w:val="20"/>
          <w:szCs w:val="20"/>
        </w:rPr>
      </w:pPr>
      <w:r w:rsidRPr="00C91D42">
        <w:rPr>
          <w:rFonts w:ascii="Verdana" w:hAnsi="Verdana" w:cs="Verdana"/>
          <w:sz w:val="20"/>
          <w:szCs w:val="20"/>
        </w:rPr>
        <w:t>Законопроекти и ст</w:t>
      </w:r>
      <w:r>
        <w:rPr>
          <w:rFonts w:ascii="Verdana" w:hAnsi="Verdana" w:cs="Verdana"/>
          <w:sz w:val="20"/>
          <w:szCs w:val="20"/>
        </w:rPr>
        <w:t>енограми на Народното събрание;</w:t>
      </w:r>
    </w:p>
    <w:p w:rsidR="00392435" w:rsidRPr="00C91D42" w:rsidRDefault="00392435" w:rsidP="00C91D42">
      <w:pPr>
        <w:pStyle w:val="ListParagraph"/>
        <w:numPr>
          <w:ilvl w:val="0"/>
          <w:numId w:val="13"/>
        </w:numPr>
        <w:spacing w:line="320" w:lineRule="exact"/>
        <w:jc w:val="both"/>
        <w:rPr>
          <w:rFonts w:ascii="Verdana" w:hAnsi="Verdana" w:cs="Verdana"/>
          <w:sz w:val="20"/>
          <w:szCs w:val="20"/>
        </w:rPr>
      </w:pPr>
      <w:r w:rsidRPr="00C91D42">
        <w:rPr>
          <w:rFonts w:ascii="Verdana" w:hAnsi="Verdana" w:cs="Verdana"/>
          <w:sz w:val="20"/>
          <w:szCs w:val="20"/>
        </w:rPr>
        <w:t xml:space="preserve">Актове на Президента, Народното събрание, Министерски съвет, министерствата, кореспонденция на Министерство на финансите, Комисия за защита на конкуренцията, актове на </w:t>
      </w:r>
      <w:r>
        <w:rPr>
          <w:rFonts w:ascii="Verdana" w:hAnsi="Verdana" w:cs="Verdana"/>
          <w:sz w:val="20"/>
          <w:szCs w:val="20"/>
        </w:rPr>
        <w:t>други министерства и ведомства;</w:t>
      </w:r>
    </w:p>
    <w:p w:rsidR="00392435" w:rsidRPr="00C91D42" w:rsidRDefault="00392435" w:rsidP="00C91D42">
      <w:pPr>
        <w:pStyle w:val="ListParagraph"/>
        <w:numPr>
          <w:ilvl w:val="0"/>
          <w:numId w:val="13"/>
        </w:numPr>
        <w:spacing w:line="320" w:lineRule="exact"/>
        <w:jc w:val="both"/>
        <w:rPr>
          <w:rFonts w:ascii="Verdana" w:hAnsi="Verdana" w:cs="Verdana"/>
          <w:sz w:val="20"/>
          <w:szCs w:val="20"/>
        </w:rPr>
      </w:pPr>
      <w:r w:rsidRPr="00C91D42">
        <w:rPr>
          <w:rFonts w:ascii="Verdana" w:hAnsi="Verdana" w:cs="Verdana"/>
          <w:sz w:val="20"/>
          <w:szCs w:val="20"/>
        </w:rPr>
        <w:t>Прак</w:t>
      </w:r>
      <w:r>
        <w:rPr>
          <w:rFonts w:ascii="Verdana" w:hAnsi="Verdana" w:cs="Verdana"/>
          <w:sz w:val="20"/>
          <w:szCs w:val="20"/>
        </w:rPr>
        <w:t>тика на Конституционния съд;</w:t>
      </w:r>
    </w:p>
    <w:p w:rsidR="00392435" w:rsidRPr="00C91D42" w:rsidRDefault="00392435" w:rsidP="00C91D42">
      <w:pPr>
        <w:pStyle w:val="ListParagraph"/>
        <w:numPr>
          <w:ilvl w:val="0"/>
          <w:numId w:val="13"/>
        </w:numPr>
        <w:spacing w:line="320" w:lineRule="exact"/>
        <w:jc w:val="both"/>
        <w:rPr>
          <w:rFonts w:ascii="Verdana" w:hAnsi="Verdana" w:cs="Verdana"/>
          <w:sz w:val="20"/>
          <w:szCs w:val="20"/>
        </w:rPr>
      </w:pPr>
      <w:r w:rsidRPr="00C91D42">
        <w:rPr>
          <w:rFonts w:ascii="Verdana" w:hAnsi="Verdana" w:cs="Verdana"/>
          <w:sz w:val="20"/>
          <w:szCs w:val="20"/>
        </w:rPr>
        <w:t>Съдебна практика с анотирани решения</w:t>
      </w:r>
      <w:r>
        <w:rPr>
          <w:rFonts w:ascii="Verdana" w:hAnsi="Verdana" w:cs="Verdana"/>
          <w:sz w:val="20"/>
          <w:szCs w:val="20"/>
        </w:rPr>
        <w:t xml:space="preserve"> на съдилищата, на АС при БТПП;</w:t>
      </w:r>
    </w:p>
    <w:p w:rsidR="00392435" w:rsidRPr="00C91D42" w:rsidRDefault="00392435" w:rsidP="00C91D42">
      <w:pPr>
        <w:pStyle w:val="ListParagraph"/>
        <w:numPr>
          <w:ilvl w:val="0"/>
          <w:numId w:val="13"/>
        </w:numPr>
        <w:spacing w:line="320" w:lineRule="exact"/>
        <w:jc w:val="both"/>
        <w:rPr>
          <w:rFonts w:ascii="Verdana" w:hAnsi="Verdana" w:cs="Verdana"/>
          <w:sz w:val="20"/>
          <w:szCs w:val="20"/>
        </w:rPr>
      </w:pPr>
      <w:r w:rsidRPr="00C91D42">
        <w:rPr>
          <w:rFonts w:ascii="Verdana" w:hAnsi="Verdana" w:cs="Verdana"/>
          <w:sz w:val="20"/>
          <w:szCs w:val="20"/>
        </w:rPr>
        <w:t>Решения на Европе</w:t>
      </w:r>
      <w:r>
        <w:rPr>
          <w:rFonts w:ascii="Verdana" w:hAnsi="Verdana" w:cs="Verdana"/>
          <w:sz w:val="20"/>
          <w:szCs w:val="20"/>
        </w:rPr>
        <w:t>йския съд по правата на човека;</w:t>
      </w:r>
    </w:p>
    <w:p w:rsidR="00392435" w:rsidRPr="00C91D42" w:rsidRDefault="00392435" w:rsidP="00C91D42">
      <w:pPr>
        <w:pStyle w:val="ListParagraph"/>
        <w:numPr>
          <w:ilvl w:val="0"/>
          <w:numId w:val="13"/>
        </w:numPr>
        <w:spacing w:line="320" w:lineRule="exact"/>
        <w:jc w:val="both"/>
        <w:rPr>
          <w:rFonts w:ascii="Verdana" w:hAnsi="Verdana" w:cs="Verdana"/>
          <w:sz w:val="20"/>
          <w:szCs w:val="20"/>
        </w:rPr>
      </w:pPr>
      <w:r w:rsidRPr="00C91D42">
        <w:rPr>
          <w:rFonts w:ascii="Verdana" w:hAnsi="Verdana" w:cs="Verdana"/>
          <w:sz w:val="20"/>
          <w:szCs w:val="20"/>
        </w:rPr>
        <w:t>Пр</w:t>
      </w:r>
      <w:r>
        <w:rPr>
          <w:rFonts w:ascii="Verdana" w:hAnsi="Verdana" w:cs="Verdana"/>
          <w:sz w:val="20"/>
          <w:szCs w:val="20"/>
        </w:rPr>
        <w:t>актика на Апелативните съдилища;</w:t>
      </w:r>
    </w:p>
    <w:p w:rsidR="00392435" w:rsidRPr="00C91D42" w:rsidRDefault="00392435" w:rsidP="00C91D42">
      <w:pPr>
        <w:pStyle w:val="ListParagraph"/>
        <w:numPr>
          <w:ilvl w:val="0"/>
          <w:numId w:val="13"/>
        </w:numPr>
        <w:spacing w:line="320" w:lineRule="exact"/>
        <w:jc w:val="both"/>
        <w:rPr>
          <w:rFonts w:ascii="Verdana" w:hAnsi="Verdana" w:cs="Verdana"/>
          <w:sz w:val="20"/>
          <w:szCs w:val="20"/>
        </w:rPr>
      </w:pPr>
      <w:r w:rsidRPr="00C91D42">
        <w:rPr>
          <w:rFonts w:ascii="Verdana" w:hAnsi="Verdana" w:cs="Verdana"/>
          <w:sz w:val="20"/>
          <w:szCs w:val="20"/>
        </w:rPr>
        <w:t xml:space="preserve">Държавен вестник - </w:t>
      </w:r>
      <w:r>
        <w:rPr>
          <w:rFonts w:ascii="Verdana" w:hAnsi="Verdana" w:cs="Verdana"/>
          <w:sz w:val="20"/>
          <w:szCs w:val="20"/>
        </w:rPr>
        <w:t>официален и неофициален раздел;</w:t>
      </w:r>
    </w:p>
    <w:p w:rsidR="00392435" w:rsidRPr="00C91D42" w:rsidRDefault="00392435" w:rsidP="00C91D42">
      <w:pPr>
        <w:pStyle w:val="ListParagraph"/>
        <w:numPr>
          <w:ilvl w:val="0"/>
          <w:numId w:val="13"/>
        </w:numPr>
        <w:spacing w:line="320" w:lineRule="exact"/>
        <w:jc w:val="both"/>
        <w:rPr>
          <w:rFonts w:ascii="Verdana" w:hAnsi="Verdana" w:cs="Verdana"/>
          <w:sz w:val="20"/>
          <w:szCs w:val="20"/>
        </w:rPr>
      </w:pPr>
      <w:r w:rsidRPr="00C91D42">
        <w:rPr>
          <w:rFonts w:ascii="Verdana" w:hAnsi="Verdana" w:cs="Verdana"/>
          <w:sz w:val="20"/>
          <w:szCs w:val="20"/>
        </w:rPr>
        <w:t>Статии по правни про</w:t>
      </w:r>
      <w:r>
        <w:rPr>
          <w:rFonts w:ascii="Verdana" w:hAnsi="Verdana" w:cs="Verdana"/>
          <w:sz w:val="20"/>
          <w:szCs w:val="20"/>
        </w:rPr>
        <w:t>блеми;</w:t>
      </w:r>
    </w:p>
    <w:p w:rsidR="00392435" w:rsidRPr="00C91D42" w:rsidRDefault="00392435" w:rsidP="00C91D42">
      <w:pPr>
        <w:pStyle w:val="ListParagraph"/>
        <w:numPr>
          <w:ilvl w:val="0"/>
          <w:numId w:val="13"/>
        </w:numPr>
        <w:spacing w:line="320" w:lineRule="exact"/>
        <w:jc w:val="both"/>
        <w:rPr>
          <w:rFonts w:ascii="Verdana" w:hAnsi="Verdana" w:cs="Verdana"/>
          <w:sz w:val="20"/>
          <w:szCs w:val="20"/>
        </w:rPr>
      </w:pPr>
      <w:r w:rsidRPr="00C91D42">
        <w:rPr>
          <w:rFonts w:ascii="Verdana" w:hAnsi="Verdana" w:cs="Verdana"/>
          <w:sz w:val="20"/>
          <w:szCs w:val="20"/>
        </w:rPr>
        <w:t>Библиография н</w:t>
      </w:r>
      <w:r>
        <w:rPr>
          <w:rFonts w:ascii="Verdana" w:hAnsi="Verdana" w:cs="Verdana"/>
          <w:sz w:val="20"/>
          <w:szCs w:val="20"/>
        </w:rPr>
        <w:t>а издаваната правна литература;</w:t>
      </w:r>
    </w:p>
    <w:p w:rsidR="00392435" w:rsidRDefault="00392435" w:rsidP="00C91D42">
      <w:pPr>
        <w:pStyle w:val="ListParagraph"/>
        <w:numPr>
          <w:ilvl w:val="0"/>
          <w:numId w:val="13"/>
        </w:numPr>
        <w:spacing w:line="320" w:lineRule="exac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Речник на легалните дефиниции;</w:t>
      </w:r>
    </w:p>
    <w:p w:rsidR="00392435" w:rsidRPr="00C91D42" w:rsidRDefault="00392435" w:rsidP="00C91D42">
      <w:pPr>
        <w:pStyle w:val="ListParagraph"/>
        <w:numPr>
          <w:ilvl w:val="0"/>
          <w:numId w:val="13"/>
        </w:numPr>
        <w:spacing w:line="320" w:lineRule="exac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Версия на английски език на нормативните актове и процедурите;</w:t>
      </w:r>
    </w:p>
    <w:p w:rsidR="00392435" w:rsidRPr="00C91D42" w:rsidRDefault="00392435" w:rsidP="00C91D42">
      <w:pPr>
        <w:pStyle w:val="ListParagraph"/>
        <w:numPr>
          <w:ilvl w:val="0"/>
          <w:numId w:val="13"/>
        </w:numPr>
        <w:spacing w:line="320" w:lineRule="exact"/>
        <w:jc w:val="both"/>
        <w:rPr>
          <w:rFonts w:ascii="Verdana" w:hAnsi="Verdana" w:cs="Verdana"/>
          <w:sz w:val="20"/>
          <w:szCs w:val="20"/>
        </w:rPr>
      </w:pPr>
      <w:r w:rsidRPr="00C91D42">
        <w:rPr>
          <w:rFonts w:ascii="Verdana" w:hAnsi="Verdana" w:cs="Verdana"/>
          <w:sz w:val="20"/>
          <w:szCs w:val="20"/>
        </w:rPr>
        <w:t>Английско</w:t>
      </w:r>
      <w:r>
        <w:rPr>
          <w:rFonts w:ascii="Verdana" w:hAnsi="Verdana" w:cs="Verdana"/>
          <w:sz w:val="20"/>
          <w:szCs w:val="20"/>
        </w:rPr>
        <w:t>-български юридически речник.</w:t>
      </w:r>
    </w:p>
    <w:p w:rsidR="00392435" w:rsidRPr="00C91D42" w:rsidRDefault="00392435" w:rsidP="00C52B78">
      <w:pPr>
        <w:spacing w:line="320" w:lineRule="exact"/>
        <w:jc w:val="both"/>
        <w:rPr>
          <w:rFonts w:ascii="Verdana" w:hAnsi="Verdana" w:cs="Verdana"/>
          <w:sz w:val="20"/>
          <w:szCs w:val="20"/>
        </w:rPr>
      </w:pPr>
    </w:p>
    <w:p w:rsidR="00392435" w:rsidRPr="00C91D42" w:rsidRDefault="00392435" w:rsidP="00C91D42">
      <w:pPr>
        <w:spacing w:line="320" w:lineRule="exact"/>
        <w:ind w:firstLine="708"/>
        <w:jc w:val="both"/>
        <w:rPr>
          <w:rFonts w:ascii="Verdana" w:hAnsi="Verdana" w:cs="Verdana"/>
          <w:sz w:val="20"/>
          <w:szCs w:val="20"/>
        </w:rPr>
      </w:pPr>
      <w:r w:rsidRPr="00C91D42">
        <w:rPr>
          <w:rFonts w:ascii="Verdana" w:hAnsi="Verdana" w:cs="Verdana"/>
          <w:sz w:val="20"/>
          <w:szCs w:val="20"/>
        </w:rPr>
        <w:t>Информационната система трябва да има модул за предоставяне на информация за  фирмите и лицата с източници от Търговски регистър, регистъ</w:t>
      </w:r>
      <w:r>
        <w:rPr>
          <w:rFonts w:ascii="Verdana" w:hAnsi="Verdana" w:cs="Verdana"/>
          <w:sz w:val="20"/>
          <w:szCs w:val="20"/>
        </w:rPr>
        <w:t>р БУЛСТАТ, НИС Делфи, НОИ, НАП.</w:t>
      </w:r>
    </w:p>
    <w:p w:rsidR="00392435" w:rsidRDefault="00392435" w:rsidP="00F61FB5">
      <w:pPr>
        <w:pStyle w:val="Style2"/>
        <w:widowControl/>
        <w:spacing w:line="240" w:lineRule="exact"/>
        <w:jc w:val="left"/>
        <w:rPr>
          <w:rStyle w:val="FontStyle30"/>
          <w:rFonts w:ascii="Verdana" w:hAnsi="Verdana" w:cs="Verdana"/>
        </w:rPr>
      </w:pPr>
    </w:p>
    <w:p w:rsidR="00392435" w:rsidRPr="00B7492E" w:rsidRDefault="00392435" w:rsidP="00B7492E">
      <w:pPr>
        <w:spacing w:line="320" w:lineRule="exact"/>
        <w:ind w:firstLine="708"/>
        <w:jc w:val="both"/>
        <w:rPr>
          <w:rFonts w:ascii="Verdana" w:hAnsi="Verdana" w:cs="Verdana"/>
          <w:sz w:val="20"/>
          <w:szCs w:val="20"/>
        </w:rPr>
      </w:pPr>
      <w:r w:rsidRPr="00B7492E">
        <w:rPr>
          <w:rFonts w:ascii="Verdana" w:hAnsi="Verdana" w:cs="Verdana"/>
          <w:sz w:val="20"/>
          <w:szCs w:val="20"/>
        </w:rPr>
        <w:t>Правно-нормативната система трябва да дава възможност на потребителите да работят бързо и лесно, посредством:</w:t>
      </w:r>
    </w:p>
    <w:p w:rsidR="00392435" w:rsidRPr="00B7492E" w:rsidRDefault="00392435" w:rsidP="00B7492E">
      <w:pPr>
        <w:pStyle w:val="ListParagraph"/>
        <w:numPr>
          <w:ilvl w:val="0"/>
          <w:numId w:val="13"/>
        </w:numPr>
        <w:spacing w:line="320" w:lineRule="exac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Предоставяне на м</w:t>
      </w:r>
      <w:r w:rsidRPr="00B7492E">
        <w:rPr>
          <w:rFonts w:ascii="Verdana" w:hAnsi="Verdana" w:cs="Verdana"/>
          <w:sz w:val="20"/>
          <w:szCs w:val="20"/>
        </w:rPr>
        <w:t>одерен интерфейс</w:t>
      </w:r>
      <w:r>
        <w:rPr>
          <w:rFonts w:ascii="Verdana" w:hAnsi="Verdana" w:cs="Verdana"/>
          <w:sz w:val="20"/>
          <w:szCs w:val="20"/>
        </w:rPr>
        <w:t>;</w:t>
      </w:r>
    </w:p>
    <w:p w:rsidR="00392435" w:rsidRPr="00B7492E" w:rsidRDefault="00392435" w:rsidP="00B7492E">
      <w:pPr>
        <w:pStyle w:val="ListParagraph"/>
        <w:numPr>
          <w:ilvl w:val="0"/>
          <w:numId w:val="13"/>
        </w:numPr>
        <w:spacing w:line="320" w:lineRule="exac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Възможност за ф</w:t>
      </w:r>
      <w:r w:rsidRPr="00B7492E">
        <w:rPr>
          <w:rFonts w:ascii="Verdana" w:hAnsi="Verdana" w:cs="Verdana"/>
          <w:sz w:val="20"/>
          <w:szCs w:val="20"/>
        </w:rPr>
        <w:t>илтриране на съдебната практи</w:t>
      </w:r>
      <w:r>
        <w:rPr>
          <w:rFonts w:ascii="Verdana" w:hAnsi="Verdana" w:cs="Verdana"/>
          <w:sz w:val="20"/>
          <w:szCs w:val="20"/>
        </w:rPr>
        <w:t>ка - по членове, алинеи и букви;</w:t>
      </w:r>
    </w:p>
    <w:p w:rsidR="00392435" w:rsidRPr="00B7492E" w:rsidRDefault="00392435" w:rsidP="00B7492E">
      <w:pPr>
        <w:pStyle w:val="ListParagraph"/>
        <w:numPr>
          <w:ilvl w:val="0"/>
          <w:numId w:val="13"/>
        </w:numPr>
        <w:spacing w:line="320" w:lineRule="exac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Наличие на б</w:t>
      </w:r>
      <w:r w:rsidRPr="00B7492E">
        <w:rPr>
          <w:rFonts w:ascii="Verdana" w:hAnsi="Verdana" w:cs="Verdana"/>
          <w:sz w:val="20"/>
          <w:szCs w:val="20"/>
        </w:rPr>
        <w:t>е</w:t>
      </w:r>
      <w:r>
        <w:rPr>
          <w:rFonts w:ascii="Verdana" w:hAnsi="Verdana" w:cs="Verdana"/>
          <w:sz w:val="20"/>
          <w:szCs w:val="20"/>
        </w:rPr>
        <w:t>лежник с календар и уведомяване;</w:t>
      </w:r>
    </w:p>
    <w:p w:rsidR="00392435" w:rsidRPr="00B7492E" w:rsidRDefault="00392435" w:rsidP="00B7492E">
      <w:pPr>
        <w:pStyle w:val="ListParagraph"/>
        <w:numPr>
          <w:ilvl w:val="0"/>
          <w:numId w:val="13"/>
        </w:numPr>
        <w:spacing w:line="320" w:lineRule="exac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Ю</w:t>
      </w:r>
      <w:r w:rsidRPr="00B7492E">
        <w:rPr>
          <w:rFonts w:ascii="Verdana" w:hAnsi="Verdana" w:cs="Verdana"/>
          <w:sz w:val="20"/>
          <w:szCs w:val="20"/>
        </w:rPr>
        <w:t>ридически календар със сроковете, посочени в законодате</w:t>
      </w:r>
      <w:r>
        <w:rPr>
          <w:rFonts w:ascii="Verdana" w:hAnsi="Verdana" w:cs="Verdana"/>
          <w:sz w:val="20"/>
          <w:szCs w:val="20"/>
        </w:rPr>
        <w:t>лството и възможност за автоматично напомняне;</w:t>
      </w:r>
    </w:p>
    <w:p w:rsidR="00392435" w:rsidRPr="00B7492E" w:rsidRDefault="00392435" w:rsidP="00B7492E">
      <w:pPr>
        <w:pStyle w:val="ListParagraph"/>
        <w:numPr>
          <w:ilvl w:val="0"/>
          <w:numId w:val="13"/>
        </w:numPr>
        <w:spacing w:line="320" w:lineRule="exac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Експорт на текст в </w:t>
      </w:r>
      <w:r>
        <w:rPr>
          <w:rFonts w:ascii="Verdana" w:hAnsi="Verdana" w:cs="Verdana"/>
          <w:sz w:val="20"/>
          <w:szCs w:val="20"/>
          <w:lang w:val="en-US"/>
        </w:rPr>
        <w:t xml:space="preserve">MS </w:t>
      </w:r>
      <w:r>
        <w:rPr>
          <w:rFonts w:ascii="Verdana" w:hAnsi="Verdana" w:cs="Verdana"/>
          <w:sz w:val="20"/>
          <w:szCs w:val="20"/>
        </w:rPr>
        <w:t>Word;</w:t>
      </w:r>
    </w:p>
    <w:p w:rsidR="00392435" w:rsidRPr="00B7492E" w:rsidRDefault="00392435" w:rsidP="00B7492E">
      <w:pPr>
        <w:pStyle w:val="ListParagraph"/>
        <w:numPr>
          <w:ilvl w:val="0"/>
          <w:numId w:val="13"/>
        </w:numPr>
        <w:spacing w:line="320" w:lineRule="exac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Възможност за с</w:t>
      </w:r>
      <w:r w:rsidRPr="00B7492E">
        <w:rPr>
          <w:rFonts w:ascii="Verdana" w:hAnsi="Verdana" w:cs="Verdana"/>
          <w:sz w:val="20"/>
          <w:szCs w:val="20"/>
        </w:rPr>
        <w:t>равнение на те</w:t>
      </w:r>
      <w:r>
        <w:rPr>
          <w:rFonts w:ascii="Verdana" w:hAnsi="Verdana" w:cs="Verdana"/>
          <w:sz w:val="20"/>
          <w:szCs w:val="20"/>
        </w:rPr>
        <w:t>кстове от различни редакции;</w:t>
      </w:r>
    </w:p>
    <w:p w:rsidR="00392435" w:rsidRPr="00B7492E" w:rsidRDefault="00392435" w:rsidP="00B7492E">
      <w:pPr>
        <w:pStyle w:val="ListParagraph"/>
        <w:numPr>
          <w:ilvl w:val="0"/>
          <w:numId w:val="13"/>
        </w:numPr>
        <w:spacing w:line="320" w:lineRule="exac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Търсене на актовете по абревиатура;</w:t>
      </w:r>
    </w:p>
    <w:p w:rsidR="00392435" w:rsidRPr="00B7492E" w:rsidRDefault="00392435" w:rsidP="00B7492E">
      <w:pPr>
        <w:pStyle w:val="ListParagraph"/>
        <w:numPr>
          <w:ilvl w:val="0"/>
          <w:numId w:val="13"/>
        </w:numPr>
        <w:spacing w:line="320" w:lineRule="exac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Възможност за</w:t>
      </w:r>
      <w:r w:rsidRPr="00B7492E">
        <w:rPr>
          <w:rFonts w:ascii="Verdana" w:hAnsi="Verdana" w:cs="Verdana"/>
          <w:sz w:val="20"/>
          <w:szCs w:val="20"/>
        </w:rPr>
        <w:t xml:space="preserve"> настройване на нормативната </w:t>
      </w:r>
      <w:r>
        <w:rPr>
          <w:rFonts w:ascii="Verdana" w:hAnsi="Verdana" w:cs="Verdana"/>
          <w:sz w:val="20"/>
          <w:szCs w:val="20"/>
        </w:rPr>
        <w:t>база със задна дата на действие;</w:t>
      </w:r>
    </w:p>
    <w:p w:rsidR="00392435" w:rsidRPr="00B7492E" w:rsidRDefault="00392435" w:rsidP="00B7492E">
      <w:pPr>
        <w:pStyle w:val="ListParagraph"/>
        <w:numPr>
          <w:ilvl w:val="0"/>
          <w:numId w:val="13"/>
        </w:numPr>
        <w:spacing w:line="320" w:lineRule="exac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Търсене на</w:t>
      </w:r>
      <w:r w:rsidRPr="00B7492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документи в близост на дадения;</w:t>
      </w:r>
    </w:p>
    <w:p w:rsidR="00392435" w:rsidRPr="00B7492E" w:rsidRDefault="00392435" w:rsidP="00B7492E">
      <w:pPr>
        <w:pStyle w:val="ListParagraph"/>
        <w:numPr>
          <w:ilvl w:val="0"/>
          <w:numId w:val="13"/>
        </w:numPr>
        <w:spacing w:line="320" w:lineRule="exac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Достъп до с</w:t>
      </w:r>
      <w:r w:rsidRPr="00B7492E">
        <w:rPr>
          <w:rFonts w:ascii="Verdana" w:hAnsi="Verdana" w:cs="Verdana"/>
          <w:sz w:val="20"/>
          <w:szCs w:val="20"/>
        </w:rPr>
        <w:t>тари редакции на а</w:t>
      </w:r>
      <w:r>
        <w:rPr>
          <w:rFonts w:ascii="Verdana" w:hAnsi="Verdana" w:cs="Verdana"/>
          <w:sz w:val="20"/>
          <w:szCs w:val="20"/>
        </w:rPr>
        <w:t>ктовете и на всеки отделен член;</w:t>
      </w:r>
    </w:p>
    <w:p w:rsidR="00392435" w:rsidRPr="00B7492E" w:rsidRDefault="00392435" w:rsidP="00B7492E">
      <w:pPr>
        <w:pStyle w:val="ListParagraph"/>
        <w:numPr>
          <w:ilvl w:val="0"/>
          <w:numId w:val="13"/>
        </w:numPr>
        <w:spacing w:line="320" w:lineRule="exac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Наличие на х</w:t>
      </w:r>
      <w:r w:rsidRPr="00B7492E">
        <w:rPr>
          <w:rFonts w:ascii="Verdana" w:hAnsi="Verdana" w:cs="Verdana"/>
          <w:sz w:val="20"/>
          <w:szCs w:val="20"/>
        </w:rPr>
        <w:t xml:space="preserve">ипервръзки и препратки между свързани документи </w:t>
      </w:r>
    </w:p>
    <w:p w:rsidR="00392435" w:rsidRPr="00B7492E" w:rsidRDefault="00392435" w:rsidP="00B7492E">
      <w:pPr>
        <w:pStyle w:val="ListParagraph"/>
        <w:numPr>
          <w:ilvl w:val="0"/>
          <w:numId w:val="13"/>
        </w:numPr>
        <w:spacing w:line="320" w:lineRule="exac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Възможност за добавяне на потребителски бележки;</w:t>
      </w:r>
    </w:p>
    <w:p w:rsidR="00392435" w:rsidRPr="00B7492E" w:rsidRDefault="00392435" w:rsidP="00B7492E">
      <w:pPr>
        <w:pStyle w:val="ListParagraph"/>
        <w:numPr>
          <w:ilvl w:val="0"/>
          <w:numId w:val="13"/>
        </w:numPr>
        <w:spacing w:line="320" w:lineRule="exac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Възможност за к</w:t>
      </w:r>
      <w:r w:rsidRPr="00B7492E">
        <w:rPr>
          <w:rFonts w:ascii="Verdana" w:hAnsi="Verdana" w:cs="Verdana"/>
          <w:sz w:val="20"/>
          <w:szCs w:val="20"/>
        </w:rPr>
        <w:t>опиране и разпечатв</w:t>
      </w:r>
      <w:r>
        <w:rPr>
          <w:rFonts w:ascii="Verdana" w:hAnsi="Verdana" w:cs="Verdana"/>
          <w:sz w:val="20"/>
          <w:szCs w:val="20"/>
        </w:rPr>
        <w:t>ане на актове и текстове от тях;</w:t>
      </w:r>
    </w:p>
    <w:p w:rsidR="00392435" w:rsidRPr="00B7492E" w:rsidRDefault="00392435" w:rsidP="00B7492E">
      <w:pPr>
        <w:pStyle w:val="ListParagraph"/>
        <w:numPr>
          <w:ilvl w:val="0"/>
          <w:numId w:val="13"/>
        </w:numPr>
        <w:spacing w:line="320" w:lineRule="exac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Възможност за информиране на потребителя, </w:t>
      </w:r>
      <w:r w:rsidRPr="00B7492E">
        <w:rPr>
          <w:rFonts w:ascii="Verdana" w:hAnsi="Verdana" w:cs="Verdana"/>
          <w:sz w:val="20"/>
          <w:szCs w:val="20"/>
        </w:rPr>
        <w:t>за актовете влизащи и излизащи от сила за периода време, през който не е отваряна систем</w:t>
      </w:r>
      <w:r>
        <w:rPr>
          <w:rFonts w:ascii="Verdana" w:hAnsi="Verdana" w:cs="Verdana"/>
          <w:sz w:val="20"/>
          <w:szCs w:val="20"/>
        </w:rPr>
        <w:t>ата;</w:t>
      </w:r>
    </w:p>
    <w:p w:rsidR="00392435" w:rsidRPr="00B7492E" w:rsidRDefault="00392435" w:rsidP="00B7492E">
      <w:pPr>
        <w:pStyle w:val="ListParagraph"/>
        <w:numPr>
          <w:ilvl w:val="0"/>
          <w:numId w:val="13"/>
        </w:numPr>
        <w:spacing w:line="320" w:lineRule="exact"/>
        <w:jc w:val="both"/>
        <w:rPr>
          <w:rFonts w:ascii="Verdana" w:hAnsi="Verdana" w:cs="Verdana"/>
          <w:sz w:val="20"/>
          <w:szCs w:val="20"/>
        </w:rPr>
      </w:pPr>
      <w:r w:rsidRPr="00B7492E">
        <w:rPr>
          <w:rFonts w:ascii="Verdana" w:hAnsi="Verdana" w:cs="Verdana"/>
          <w:sz w:val="20"/>
          <w:szCs w:val="20"/>
        </w:rPr>
        <w:t>Д</w:t>
      </w:r>
      <w:r>
        <w:rPr>
          <w:rFonts w:ascii="Verdana" w:hAnsi="Verdana" w:cs="Verdana"/>
          <w:sz w:val="20"/>
          <w:szCs w:val="20"/>
        </w:rPr>
        <w:t>испозитиви на съдебните решения;</w:t>
      </w:r>
    </w:p>
    <w:p w:rsidR="00392435" w:rsidRPr="004A69A7" w:rsidRDefault="00392435" w:rsidP="004A69A7">
      <w:pPr>
        <w:spacing w:line="320" w:lineRule="exact"/>
        <w:ind w:left="708"/>
        <w:jc w:val="both"/>
        <w:rPr>
          <w:rFonts w:ascii="Verdana" w:hAnsi="Verdana" w:cs="Verdana"/>
          <w:sz w:val="20"/>
          <w:szCs w:val="20"/>
          <w:highlight w:val="yellow"/>
        </w:rPr>
      </w:pPr>
    </w:p>
    <w:p w:rsidR="00392435" w:rsidRPr="003D79C9" w:rsidRDefault="00392435" w:rsidP="004A69A7">
      <w:pPr>
        <w:pStyle w:val="Style3"/>
        <w:widowControl/>
        <w:rPr>
          <w:rStyle w:val="FontStyle35"/>
          <w:rFonts w:ascii="Verdana" w:hAnsi="Verdana" w:cs="Verdana"/>
          <w:sz w:val="22"/>
          <w:szCs w:val="22"/>
        </w:rPr>
      </w:pPr>
    </w:p>
    <w:p w:rsidR="00392435" w:rsidRPr="003D79C9" w:rsidRDefault="00392435" w:rsidP="004A69A7">
      <w:pPr>
        <w:pStyle w:val="Style3"/>
        <w:widowControl/>
        <w:ind w:left="595"/>
        <w:rPr>
          <w:rStyle w:val="FontStyle35"/>
          <w:rFonts w:ascii="Verdana" w:hAnsi="Verdana" w:cs="Verdana"/>
          <w:sz w:val="22"/>
          <w:szCs w:val="22"/>
        </w:rPr>
      </w:pPr>
      <w:r>
        <w:rPr>
          <w:rStyle w:val="FontStyle35"/>
          <w:rFonts w:ascii="Verdana" w:hAnsi="Verdana" w:cs="Verdana"/>
          <w:sz w:val="22"/>
          <w:szCs w:val="22"/>
        </w:rPr>
        <w:t>3</w:t>
      </w:r>
      <w:r w:rsidRPr="003D79C9">
        <w:rPr>
          <w:rStyle w:val="FontStyle35"/>
          <w:rFonts w:ascii="Verdana" w:hAnsi="Verdana" w:cs="Verdana"/>
          <w:sz w:val="22"/>
          <w:szCs w:val="22"/>
        </w:rPr>
        <w:t xml:space="preserve">. </w:t>
      </w:r>
      <w:r>
        <w:rPr>
          <w:rStyle w:val="FontStyle35"/>
          <w:rFonts w:ascii="Verdana" w:hAnsi="Verdana" w:cs="Verdana"/>
          <w:sz w:val="22"/>
          <w:szCs w:val="22"/>
        </w:rPr>
        <w:t xml:space="preserve">Допълнителни </w:t>
      </w:r>
      <w:r w:rsidRPr="003D79C9">
        <w:rPr>
          <w:rStyle w:val="FontStyle35"/>
          <w:rFonts w:ascii="Verdana" w:hAnsi="Verdana" w:cs="Verdana"/>
          <w:sz w:val="22"/>
          <w:szCs w:val="22"/>
        </w:rPr>
        <w:t>изисквания:</w:t>
      </w:r>
    </w:p>
    <w:p w:rsidR="00392435" w:rsidRDefault="00392435" w:rsidP="00B7492E">
      <w:pPr>
        <w:spacing w:line="320" w:lineRule="exact"/>
        <w:ind w:firstLine="708"/>
        <w:jc w:val="both"/>
      </w:pPr>
    </w:p>
    <w:p w:rsidR="00392435" w:rsidRPr="00375438" w:rsidRDefault="00392435" w:rsidP="004A69A7">
      <w:pPr>
        <w:pStyle w:val="Style2"/>
        <w:widowControl/>
        <w:numPr>
          <w:ilvl w:val="0"/>
          <w:numId w:val="11"/>
        </w:numPr>
        <w:spacing w:before="120" w:line="360" w:lineRule="auto"/>
        <w:ind w:left="714" w:hanging="357"/>
        <w:jc w:val="both"/>
        <w:rPr>
          <w:rStyle w:val="FontStyle30"/>
          <w:rFonts w:ascii="Verdana" w:hAnsi="Verdana" w:cs="Verdana"/>
        </w:rPr>
      </w:pPr>
      <w:r>
        <w:rPr>
          <w:rStyle w:val="FontStyle30"/>
          <w:rFonts w:ascii="Verdana" w:hAnsi="Verdana" w:cs="Verdana"/>
        </w:rPr>
        <w:t>Да се осигури възможност за работа на 550 работни места в централната сграда на МЗХ и на 50 за мобилен (</w:t>
      </w:r>
      <w:r>
        <w:rPr>
          <w:rStyle w:val="FontStyle30"/>
          <w:rFonts w:ascii="Verdana" w:hAnsi="Verdana" w:cs="Verdana"/>
          <w:lang w:val="en-US"/>
        </w:rPr>
        <w:t>web</w:t>
      </w:r>
      <w:r>
        <w:rPr>
          <w:rStyle w:val="FontStyle30"/>
          <w:rFonts w:ascii="Verdana" w:hAnsi="Verdana" w:cs="Verdana"/>
        </w:rPr>
        <w:t>) достъп.</w:t>
      </w:r>
    </w:p>
    <w:p w:rsidR="00392435" w:rsidRPr="008D2538" w:rsidRDefault="00392435" w:rsidP="004A69A7">
      <w:pPr>
        <w:pStyle w:val="Style2"/>
        <w:widowControl/>
        <w:numPr>
          <w:ilvl w:val="0"/>
          <w:numId w:val="11"/>
        </w:numPr>
        <w:spacing w:before="120" w:line="360" w:lineRule="auto"/>
        <w:ind w:left="714" w:hanging="357"/>
        <w:jc w:val="both"/>
        <w:rPr>
          <w:rStyle w:val="FontStyle30"/>
          <w:rFonts w:ascii="Verdana" w:hAnsi="Verdana" w:cs="Verdana"/>
        </w:rPr>
      </w:pPr>
      <w:r w:rsidRPr="008D2538">
        <w:rPr>
          <w:rStyle w:val="FontStyle30"/>
          <w:rFonts w:ascii="Verdana" w:hAnsi="Verdana" w:cs="Verdana"/>
        </w:rPr>
        <w:t>Актуализация на системата следва да се</w:t>
      </w:r>
      <w:r>
        <w:rPr>
          <w:rStyle w:val="FontStyle30"/>
          <w:rFonts w:ascii="Verdana" w:hAnsi="Verdana" w:cs="Verdana"/>
        </w:rPr>
        <w:t xml:space="preserve"> извършва след всеки брой на ДВ;</w:t>
      </w:r>
    </w:p>
    <w:p w:rsidR="00392435" w:rsidRPr="00524DCB" w:rsidRDefault="00392435" w:rsidP="004A69A7">
      <w:pPr>
        <w:pStyle w:val="Style2"/>
        <w:widowControl/>
        <w:numPr>
          <w:ilvl w:val="0"/>
          <w:numId w:val="11"/>
        </w:numPr>
        <w:spacing w:before="120" w:line="360" w:lineRule="auto"/>
        <w:ind w:left="714" w:hanging="357"/>
        <w:jc w:val="both"/>
        <w:rPr>
          <w:rStyle w:val="FontStyle30"/>
          <w:rFonts w:ascii="Verdana" w:hAnsi="Verdana" w:cs="Verdana"/>
        </w:rPr>
      </w:pPr>
      <w:r>
        <w:rPr>
          <w:rStyle w:val="FontStyle30"/>
          <w:rFonts w:ascii="Verdana" w:hAnsi="Verdana" w:cs="Verdana"/>
        </w:rPr>
        <w:t>Ежемесечно</w:t>
      </w:r>
      <w:r w:rsidRPr="00524DCB">
        <w:rPr>
          <w:rStyle w:val="FontStyle30"/>
          <w:rFonts w:ascii="Verdana" w:hAnsi="Verdana" w:cs="Verdana"/>
        </w:rPr>
        <w:t xml:space="preserve"> </w:t>
      </w:r>
      <w:r>
        <w:rPr>
          <w:rStyle w:val="FontStyle30"/>
          <w:rFonts w:ascii="Verdana" w:hAnsi="Verdana" w:cs="Verdana"/>
        </w:rPr>
        <w:t xml:space="preserve">участникът </w:t>
      </w:r>
      <w:r w:rsidRPr="00524DCB">
        <w:rPr>
          <w:rStyle w:val="FontStyle30"/>
          <w:rFonts w:ascii="Verdana" w:hAnsi="Verdana" w:cs="Verdana"/>
        </w:rPr>
        <w:t>следва да предоставя оптичен носител (CD/DVD) включващ цялата актуализирана информация</w:t>
      </w:r>
      <w:r>
        <w:rPr>
          <w:rStyle w:val="FontStyle30"/>
          <w:rFonts w:ascii="Verdana" w:hAnsi="Verdana" w:cs="Verdana"/>
        </w:rPr>
        <w:t>;</w:t>
      </w:r>
    </w:p>
    <w:p w:rsidR="00392435" w:rsidRPr="00524DCB" w:rsidRDefault="00392435" w:rsidP="004A69A7">
      <w:pPr>
        <w:pStyle w:val="Style2"/>
        <w:widowControl/>
        <w:numPr>
          <w:ilvl w:val="0"/>
          <w:numId w:val="11"/>
        </w:numPr>
        <w:spacing w:before="120" w:line="360" w:lineRule="auto"/>
        <w:ind w:left="714" w:hanging="357"/>
        <w:jc w:val="both"/>
        <w:rPr>
          <w:rStyle w:val="FontStyle30"/>
          <w:rFonts w:ascii="Verdana" w:hAnsi="Verdana" w:cs="Verdana"/>
        </w:rPr>
      </w:pPr>
      <w:r w:rsidRPr="00524DCB">
        <w:rPr>
          <w:rStyle w:val="FontStyle30"/>
          <w:rFonts w:ascii="Verdana" w:hAnsi="Verdana" w:cs="Verdana"/>
        </w:rPr>
        <w:t>Необходимо е да е налице възможност и за изтегляне от интернет на акт</w:t>
      </w:r>
      <w:r>
        <w:rPr>
          <w:rStyle w:val="FontStyle30"/>
          <w:rFonts w:ascii="Verdana" w:hAnsi="Verdana" w:cs="Verdana"/>
        </w:rPr>
        <w:t>уализация след всеки брой на ДВ;</w:t>
      </w:r>
    </w:p>
    <w:p w:rsidR="00392435" w:rsidRPr="00524DCB" w:rsidRDefault="00392435" w:rsidP="004A69A7">
      <w:pPr>
        <w:pStyle w:val="Style2"/>
        <w:widowControl/>
        <w:numPr>
          <w:ilvl w:val="0"/>
          <w:numId w:val="11"/>
        </w:numPr>
        <w:spacing w:before="120" w:line="360" w:lineRule="auto"/>
        <w:ind w:left="714" w:hanging="357"/>
        <w:jc w:val="both"/>
        <w:rPr>
          <w:rStyle w:val="FontStyle30"/>
          <w:rFonts w:ascii="Verdana" w:hAnsi="Verdana" w:cs="Verdana"/>
        </w:rPr>
      </w:pPr>
      <w:r w:rsidRPr="00524DCB">
        <w:rPr>
          <w:rStyle w:val="FontStyle30"/>
          <w:rFonts w:ascii="Verdana" w:hAnsi="Verdana" w:cs="Verdana"/>
        </w:rPr>
        <w:t xml:space="preserve">Срок на абонамента – </w:t>
      </w:r>
      <w:r>
        <w:rPr>
          <w:rStyle w:val="FontStyle30"/>
          <w:rFonts w:ascii="Verdana" w:hAnsi="Verdana" w:cs="Verdana"/>
        </w:rPr>
        <w:t>2</w:t>
      </w:r>
      <w:r w:rsidRPr="00524DCB">
        <w:rPr>
          <w:rStyle w:val="FontStyle30"/>
          <w:rFonts w:ascii="Verdana" w:hAnsi="Verdana" w:cs="Verdana"/>
        </w:rPr>
        <w:t xml:space="preserve"> (</w:t>
      </w:r>
      <w:r>
        <w:rPr>
          <w:rStyle w:val="FontStyle30"/>
          <w:rFonts w:ascii="Verdana" w:hAnsi="Verdana" w:cs="Verdana"/>
        </w:rPr>
        <w:t>две</w:t>
      </w:r>
      <w:r w:rsidRPr="00524DCB">
        <w:rPr>
          <w:rStyle w:val="FontStyle30"/>
          <w:rFonts w:ascii="Verdana" w:hAnsi="Verdana" w:cs="Verdana"/>
        </w:rPr>
        <w:t>) годин</w:t>
      </w:r>
      <w:r>
        <w:rPr>
          <w:rStyle w:val="FontStyle30"/>
          <w:rFonts w:ascii="Verdana" w:hAnsi="Verdana" w:cs="Verdana"/>
        </w:rPr>
        <w:t>и</w:t>
      </w:r>
      <w:r w:rsidRPr="00524DCB">
        <w:rPr>
          <w:rStyle w:val="FontStyle30"/>
          <w:rFonts w:ascii="Verdana" w:hAnsi="Verdana" w:cs="Verdana"/>
        </w:rPr>
        <w:t xml:space="preserve"> или до сключване на договор с централен доставчик на аналогична услуга за нуждите н</w:t>
      </w:r>
      <w:r>
        <w:rPr>
          <w:rStyle w:val="FontStyle30"/>
          <w:rFonts w:ascii="Verdana" w:hAnsi="Verdana" w:cs="Verdana"/>
        </w:rPr>
        <w:t>а цялата държавна администрация;</w:t>
      </w:r>
    </w:p>
    <w:p w:rsidR="00392435" w:rsidRPr="00524DCB" w:rsidRDefault="00392435" w:rsidP="004A69A7">
      <w:pPr>
        <w:pStyle w:val="Style2"/>
        <w:widowControl/>
        <w:numPr>
          <w:ilvl w:val="0"/>
          <w:numId w:val="11"/>
        </w:numPr>
        <w:spacing w:before="120" w:line="360" w:lineRule="auto"/>
        <w:ind w:left="714" w:hanging="357"/>
        <w:jc w:val="both"/>
        <w:rPr>
          <w:rStyle w:val="FontStyle30"/>
          <w:rFonts w:ascii="Verdana" w:hAnsi="Verdana" w:cs="Verdana"/>
        </w:rPr>
      </w:pPr>
      <w:r w:rsidRPr="00524DCB">
        <w:rPr>
          <w:rStyle w:val="FontStyle30"/>
          <w:rFonts w:ascii="Verdana" w:hAnsi="Verdana" w:cs="Verdana"/>
        </w:rPr>
        <w:t>Предложеният софтуер да може да бъде инсталиран на сървърна операционна система: MS Windows Server 2003/2008;</w:t>
      </w:r>
    </w:p>
    <w:p w:rsidR="00392435" w:rsidRPr="00524DCB" w:rsidRDefault="00392435" w:rsidP="004A69A7">
      <w:pPr>
        <w:pStyle w:val="Style2"/>
        <w:widowControl/>
        <w:numPr>
          <w:ilvl w:val="0"/>
          <w:numId w:val="11"/>
        </w:numPr>
        <w:spacing w:before="120" w:line="360" w:lineRule="auto"/>
        <w:ind w:left="714" w:hanging="357"/>
        <w:jc w:val="both"/>
        <w:rPr>
          <w:rStyle w:val="FontStyle30"/>
          <w:rFonts w:ascii="Verdana" w:hAnsi="Verdana" w:cs="Verdana"/>
        </w:rPr>
      </w:pPr>
      <w:r w:rsidRPr="00524DCB">
        <w:rPr>
          <w:rStyle w:val="FontStyle30"/>
          <w:rFonts w:ascii="Verdana" w:hAnsi="Verdana" w:cs="Verdana"/>
        </w:rPr>
        <w:t>Клиентската част да може да работи на работни станции с операционна система MS Windows ХР/7/8;</w:t>
      </w:r>
    </w:p>
    <w:p w:rsidR="00392435" w:rsidRPr="00524DCB" w:rsidRDefault="00392435" w:rsidP="004A69A7">
      <w:pPr>
        <w:pStyle w:val="Style2"/>
        <w:widowControl/>
        <w:numPr>
          <w:ilvl w:val="0"/>
          <w:numId w:val="11"/>
        </w:numPr>
        <w:spacing w:before="120" w:line="360" w:lineRule="auto"/>
        <w:ind w:left="714" w:hanging="357"/>
        <w:jc w:val="both"/>
        <w:rPr>
          <w:rStyle w:val="FontStyle30"/>
          <w:rFonts w:ascii="Verdana" w:hAnsi="Verdana" w:cs="Verdana"/>
        </w:rPr>
      </w:pPr>
      <w:r w:rsidRPr="00524DCB">
        <w:rPr>
          <w:rStyle w:val="FontStyle30"/>
          <w:rFonts w:ascii="Verdana" w:hAnsi="Verdana" w:cs="Verdana"/>
        </w:rPr>
        <w:t>Да е налична възможност за автоматична и ръчна актуализация на базата данни;</w:t>
      </w:r>
    </w:p>
    <w:p w:rsidR="00392435" w:rsidRPr="00524DCB" w:rsidRDefault="00392435" w:rsidP="004A69A7">
      <w:pPr>
        <w:pStyle w:val="Style2"/>
        <w:widowControl/>
        <w:numPr>
          <w:ilvl w:val="0"/>
          <w:numId w:val="11"/>
        </w:numPr>
        <w:spacing w:before="120" w:line="360" w:lineRule="auto"/>
        <w:ind w:left="714" w:hanging="357"/>
        <w:jc w:val="left"/>
        <w:rPr>
          <w:rFonts w:ascii="Verdana" w:hAnsi="Verdana" w:cs="Verdana"/>
          <w:color w:val="000000"/>
          <w:sz w:val="20"/>
          <w:szCs w:val="20"/>
        </w:rPr>
      </w:pPr>
      <w:r w:rsidRPr="00524DCB">
        <w:rPr>
          <w:rFonts w:ascii="Verdana" w:hAnsi="Verdana" w:cs="Verdana"/>
          <w:color w:val="000000"/>
          <w:sz w:val="20"/>
          <w:szCs w:val="20"/>
        </w:rPr>
        <w:t>Да има възможност за настройка на времевия интервал за стартиране на автоматичната актуализация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:rsidR="00392435" w:rsidRPr="00524DCB" w:rsidRDefault="00392435" w:rsidP="005B0F88">
      <w:pPr>
        <w:pStyle w:val="Style2"/>
        <w:widowControl/>
        <w:numPr>
          <w:ilvl w:val="0"/>
          <w:numId w:val="11"/>
        </w:numPr>
        <w:spacing w:before="120" w:line="360" w:lineRule="auto"/>
        <w:ind w:left="714" w:hanging="357"/>
        <w:jc w:val="left"/>
        <w:rPr>
          <w:rFonts w:ascii="Verdana" w:hAnsi="Verdana" w:cs="Verdana"/>
          <w:color w:val="000000"/>
          <w:sz w:val="20"/>
          <w:szCs w:val="20"/>
        </w:rPr>
      </w:pPr>
      <w:r w:rsidRPr="00524DCB">
        <w:rPr>
          <w:rFonts w:ascii="Verdana" w:hAnsi="Verdana" w:cs="Verdana"/>
          <w:color w:val="000000"/>
          <w:sz w:val="20"/>
          <w:szCs w:val="20"/>
        </w:rPr>
        <w:t xml:space="preserve">Изпълнителят да декларира, че за своя сметка ще осигурява 8-часова техническа поддръжка на място или дистанционно (на </w:t>
      </w:r>
      <w:r>
        <w:rPr>
          <w:rFonts w:ascii="Verdana" w:hAnsi="Verdana" w:cs="Verdana"/>
          <w:color w:val="000000"/>
          <w:sz w:val="20"/>
          <w:szCs w:val="20"/>
        </w:rPr>
        <w:t>предварително посочен</w:t>
      </w:r>
      <w:r w:rsidRPr="00524DCB">
        <w:rPr>
          <w:rFonts w:ascii="Verdana" w:hAnsi="Verdana" w:cs="Verdana"/>
          <w:color w:val="000000"/>
          <w:sz w:val="20"/>
          <w:szCs w:val="20"/>
        </w:rPr>
        <w:t xml:space="preserve"> телефон/е-мейл) в официалните работни дни в интервала от 09:00 до 17:30 часа, при заявяване на възникнал проблем.</w:t>
      </w:r>
    </w:p>
    <w:p w:rsidR="00392435" w:rsidRDefault="00392435" w:rsidP="004A69A7">
      <w:pPr>
        <w:pStyle w:val="Style17"/>
        <w:widowControl/>
        <w:numPr>
          <w:ilvl w:val="0"/>
          <w:numId w:val="11"/>
        </w:numPr>
        <w:tabs>
          <w:tab w:val="left" w:pos="767"/>
        </w:tabs>
        <w:spacing w:before="158" w:line="360" w:lineRule="auto"/>
        <w:rPr>
          <w:rStyle w:val="FontStyle30"/>
          <w:rFonts w:ascii="Verdana" w:hAnsi="Verdana" w:cs="Verdana"/>
        </w:rPr>
      </w:pPr>
      <w:r w:rsidRPr="00C52B78">
        <w:rPr>
          <w:rStyle w:val="FontStyle30"/>
          <w:rFonts w:ascii="Verdana" w:hAnsi="Verdana" w:cs="Verdana"/>
        </w:rPr>
        <w:t>Време за реакция при подаване на заявка възникнал проблем: не повече от 4 часа.</w:t>
      </w:r>
    </w:p>
    <w:p w:rsidR="00392435" w:rsidRPr="00C52B78" w:rsidRDefault="00392435" w:rsidP="0062695E">
      <w:pPr>
        <w:pStyle w:val="Style3"/>
        <w:widowControl/>
        <w:spacing w:before="107" w:line="360" w:lineRule="auto"/>
        <w:ind w:left="594"/>
        <w:rPr>
          <w:rStyle w:val="FontStyle30"/>
          <w:rFonts w:ascii="Verdana" w:hAnsi="Verdana" w:cs="Verdana"/>
        </w:rPr>
      </w:pPr>
    </w:p>
    <w:p w:rsidR="00392435" w:rsidRDefault="00392435" w:rsidP="00375438">
      <w:pPr>
        <w:pStyle w:val="Style7"/>
        <w:widowControl/>
        <w:spacing w:before="223" w:line="360" w:lineRule="auto"/>
        <w:ind w:left="567" w:hanging="2"/>
        <w:jc w:val="left"/>
        <w:rPr>
          <w:rStyle w:val="FontStyle35"/>
          <w:rFonts w:ascii="Verdana" w:hAnsi="Verdana" w:cs="Verdana"/>
          <w:sz w:val="22"/>
          <w:szCs w:val="22"/>
        </w:rPr>
      </w:pPr>
      <w:r>
        <w:rPr>
          <w:rStyle w:val="FontStyle35"/>
          <w:rFonts w:ascii="Verdana" w:hAnsi="Verdana" w:cs="Verdana"/>
          <w:sz w:val="22"/>
          <w:szCs w:val="22"/>
        </w:rPr>
        <w:t xml:space="preserve">4. </w:t>
      </w:r>
      <w:r w:rsidRPr="00E333DB">
        <w:rPr>
          <w:rStyle w:val="FontStyle35"/>
          <w:rFonts w:ascii="Verdana" w:hAnsi="Verdana" w:cs="Verdana"/>
          <w:b w:val="0"/>
          <w:bCs w:val="0"/>
          <w:sz w:val="22"/>
          <w:szCs w:val="22"/>
        </w:rPr>
        <w:t>Място на изпълнение на поръчката:</w:t>
      </w:r>
    </w:p>
    <w:p w:rsidR="00392435" w:rsidRDefault="00392435" w:rsidP="002942AB">
      <w:pPr>
        <w:pStyle w:val="Style3"/>
        <w:widowControl/>
        <w:spacing w:before="107" w:line="360" w:lineRule="auto"/>
        <w:ind w:left="594"/>
        <w:rPr>
          <w:rStyle w:val="FontStyle30"/>
          <w:rFonts w:ascii="Verdana" w:hAnsi="Verdana" w:cs="Verdana"/>
        </w:rPr>
      </w:pPr>
      <w:r w:rsidRPr="002942AB">
        <w:rPr>
          <w:rStyle w:val="FontStyle30"/>
          <w:rFonts w:ascii="Verdana" w:hAnsi="Verdana" w:cs="Verdana"/>
        </w:rPr>
        <w:t>Централната сграда на МЗХ, София, бул. „Христо Ботев“ №55.</w:t>
      </w:r>
    </w:p>
    <w:p w:rsidR="00392435" w:rsidRPr="002942AB" w:rsidRDefault="00392435" w:rsidP="002942AB">
      <w:pPr>
        <w:pStyle w:val="Style3"/>
        <w:widowControl/>
        <w:spacing w:before="107" w:line="360" w:lineRule="auto"/>
        <w:ind w:left="594"/>
        <w:rPr>
          <w:rStyle w:val="FontStyle30"/>
          <w:rFonts w:ascii="Verdana" w:hAnsi="Verdana" w:cs="Verdana"/>
        </w:rPr>
      </w:pPr>
    </w:p>
    <w:p w:rsidR="00392435" w:rsidRDefault="00392435" w:rsidP="00E46AD2">
      <w:pPr>
        <w:pStyle w:val="Style3"/>
        <w:widowControl/>
        <w:spacing w:before="107" w:line="360" w:lineRule="auto"/>
        <w:ind w:left="594"/>
        <w:rPr>
          <w:rStyle w:val="FontStyle35"/>
          <w:rFonts w:ascii="Verdana" w:hAnsi="Verdana" w:cs="Verdana"/>
          <w:sz w:val="22"/>
          <w:szCs w:val="22"/>
        </w:rPr>
      </w:pPr>
      <w:r>
        <w:rPr>
          <w:rStyle w:val="FontStyle35"/>
          <w:rFonts w:ascii="Verdana" w:hAnsi="Verdana" w:cs="Verdana"/>
          <w:sz w:val="22"/>
          <w:szCs w:val="22"/>
        </w:rPr>
        <w:t xml:space="preserve">5. </w:t>
      </w:r>
      <w:r w:rsidRPr="00C52B78">
        <w:rPr>
          <w:rStyle w:val="FontStyle35"/>
          <w:rFonts w:ascii="Verdana" w:hAnsi="Verdana" w:cs="Verdana"/>
          <w:b w:val="0"/>
          <w:bCs w:val="0"/>
          <w:sz w:val="22"/>
          <w:szCs w:val="22"/>
        </w:rPr>
        <w:t>Приемането на изпълнението на услугата</w:t>
      </w:r>
    </w:p>
    <w:p w:rsidR="00392435" w:rsidRPr="003D79C9" w:rsidRDefault="00392435" w:rsidP="00E46AD2">
      <w:pPr>
        <w:pStyle w:val="Style3"/>
        <w:widowControl/>
        <w:spacing w:before="107" w:line="360" w:lineRule="auto"/>
        <w:ind w:left="594"/>
        <w:rPr>
          <w:rStyle w:val="FontStyle35"/>
          <w:rFonts w:ascii="Verdana" w:hAnsi="Verdana" w:cs="Verdana"/>
          <w:sz w:val="22"/>
          <w:szCs w:val="22"/>
        </w:rPr>
      </w:pPr>
      <w:r w:rsidRPr="004A69A7">
        <w:rPr>
          <w:rStyle w:val="FontStyle30"/>
          <w:rFonts w:ascii="Verdana" w:hAnsi="Verdana" w:cs="Verdana"/>
        </w:rPr>
        <w:t>Приемането на изпълнението на услугата (внедряването на системата) ще бъде извършено с приемателен протокол, подписан между представители на Възложителя и Изпълнителя.</w:t>
      </w:r>
    </w:p>
    <w:p w:rsidR="00392435" w:rsidRPr="003D79C9" w:rsidRDefault="00392435">
      <w:pPr>
        <w:pStyle w:val="Style10"/>
        <w:widowControl/>
        <w:spacing w:line="240" w:lineRule="exact"/>
        <w:ind w:right="6584"/>
        <w:rPr>
          <w:rFonts w:ascii="Verdana" w:hAnsi="Verdana" w:cs="Verdana"/>
          <w:sz w:val="20"/>
          <w:szCs w:val="20"/>
        </w:rPr>
      </w:pPr>
    </w:p>
    <w:p w:rsidR="00392435" w:rsidRPr="003D79C9" w:rsidRDefault="00392435">
      <w:pPr>
        <w:pStyle w:val="Style10"/>
        <w:widowControl/>
        <w:spacing w:line="240" w:lineRule="exact"/>
        <w:ind w:right="6584"/>
        <w:rPr>
          <w:rFonts w:ascii="Verdana" w:hAnsi="Verdana" w:cs="Verdana"/>
          <w:sz w:val="20"/>
          <w:szCs w:val="20"/>
        </w:rPr>
      </w:pPr>
    </w:p>
    <w:p w:rsidR="00392435" w:rsidRPr="00314813" w:rsidRDefault="00392435" w:rsidP="002A48DD">
      <w:pPr>
        <w:widowControl/>
        <w:tabs>
          <w:tab w:val="center" w:pos="4320"/>
          <w:tab w:val="right" w:pos="8640"/>
        </w:tabs>
        <w:overflowPunct w:val="0"/>
        <w:jc w:val="both"/>
        <w:textAlignment w:val="baseline"/>
        <w:rPr>
          <w:rFonts w:ascii="Verdana" w:hAnsi="Verdana" w:cs="Verdana"/>
          <w:i/>
          <w:iCs/>
          <w:sz w:val="22"/>
          <w:szCs w:val="22"/>
        </w:rPr>
      </w:pPr>
    </w:p>
    <w:sectPr w:rsidR="00392435" w:rsidRPr="00314813" w:rsidSect="004E687C">
      <w:footerReference w:type="default" r:id="rId7"/>
      <w:pgSz w:w="11905" w:h="16837"/>
      <w:pgMar w:top="480" w:right="1080" w:bottom="1318" w:left="1080" w:header="709" w:footer="555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435" w:rsidRDefault="00392435">
      <w:r>
        <w:separator/>
      </w:r>
    </w:p>
  </w:endnote>
  <w:endnote w:type="continuationSeparator" w:id="1">
    <w:p w:rsidR="00392435" w:rsidRDefault="00392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435" w:rsidRDefault="00392435">
    <w:pPr>
      <w:pStyle w:val="Footer"/>
      <w:jc w:val="right"/>
    </w:pPr>
    <w:fldSimple w:instr=" PAGE   \* MERGEFORMAT ">
      <w:r>
        <w:rPr>
          <w:noProof/>
        </w:rPr>
        <w:t>3</w:t>
      </w:r>
    </w:fldSimple>
  </w:p>
  <w:p w:rsidR="00392435" w:rsidRDefault="003924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435" w:rsidRDefault="00392435">
      <w:r>
        <w:separator/>
      </w:r>
    </w:p>
  </w:footnote>
  <w:footnote w:type="continuationSeparator" w:id="1">
    <w:p w:rsidR="00392435" w:rsidRDefault="003924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308B802"/>
    <w:lvl w:ilvl="0">
      <w:numFmt w:val="bullet"/>
      <w:lvlText w:val="*"/>
      <w:lvlJc w:val="left"/>
    </w:lvl>
  </w:abstractNum>
  <w:abstractNum w:abstractNumId="1">
    <w:nsid w:val="02F51799"/>
    <w:multiLevelType w:val="hybridMultilevel"/>
    <w:tmpl w:val="02C468DE"/>
    <w:lvl w:ilvl="0" w:tplc="04020001">
      <w:start w:val="1"/>
      <w:numFmt w:val="bullet"/>
      <w:lvlText w:val=""/>
      <w:lvlJc w:val="left"/>
      <w:pPr>
        <w:ind w:left="1256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9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41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5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7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16" w:hanging="360"/>
      </w:pPr>
      <w:rPr>
        <w:rFonts w:ascii="Wingdings" w:hAnsi="Wingdings" w:cs="Wingdings" w:hint="default"/>
      </w:rPr>
    </w:lvl>
  </w:abstractNum>
  <w:abstractNum w:abstractNumId="2">
    <w:nsid w:val="05467265"/>
    <w:multiLevelType w:val="hybridMultilevel"/>
    <w:tmpl w:val="81B44CC8"/>
    <w:lvl w:ilvl="0" w:tplc="8230FF7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>
    <w:nsid w:val="1A2D728E"/>
    <w:multiLevelType w:val="singleLevel"/>
    <w:tmpl w:val="BA2CC4BA"/>
    <w:lvl w:ilvl="0">
      <w:start w:val="1"/>
      <w:numFmt w:val="decimal"/>
      <w:lvlText w:val="4.8.%1."/>
      <w:legacy w:legacy="1" w:legacySpace="0" w:legacyIndent="652"/>
      <w:lvlJc w:val="left"/>
      <w:rPr>
        <w:rFonts w:ascii="Verdana" w:hAnsi="Verdana" w:cs="Verdana" w:hint="default"/>
      </w:rPr>
    </w:lvl>
  </w:abstractNum>
  <w:abstractNum w:abstractNumId="4">
    <w:nsid w:val="1A7E050E"/>
    <w:multiLevelType w:val="hybridMultilevel"/>
    <w:tmpl w:val="99CCAA4A"/>
    <w:lvl w:ilvl="0" w:tplc="2EBEB386">
      <w:start w:val="2"/>
      <w:numFmt w:val="bullet"/>
      <w:lvlText w:val="-"/>
      <w:lvlJc w:val="left"/>
      <w:pPr>
        <w:ind w:left="1068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5">
    <w:nsid w:val="1C9C40F6"/>
    <w:multiLevelType w:val="hybridMultilevel"/>
    <w:tmpl w:val="99E09726"/>
    <w:lvl w:ilvl="0" w:tplc="CA00137A">
      <w:start w:val="3"/>
      <w:numFmt w:val="bullet"/>
      <w:lvlText w:val="-"/>
      <w:lvlJc w:val="left"/>
      <w:pPr>
        <w:ind w:left="739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9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3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5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99" w:hanging="360"/>
      </w:pPr>
      <w:rPr>
        <w:rFonts w:ascii="Wingdings" w:hAnsi="Wingdings" w:cs="Wingdings" w:hint="default"/>
      </w:rPr>
    </w:lvl>
  </w:abstractNum>
  <w:abstractNum w:abstractNumId="6">
    <w:nsid w:val="29B832F6"/>
    <w:multiLevelType w:val="singleLevel"/>
    <w:tmpl w:val="D1B495C0"/>
    <w:lvl w:ilvl="0">
      <w:start w:val="1"/>
      <w:numFmt w:val="decimal"/>
      <w:lvlText w:val="3.3.%1"/>
      <w:legacy w:legacy="1" w:legacySpace="0" w:legacyIndent="529"/>
      <w:lvlJc w:val="left"/>
      <w:rPr>
        <w:rFonts w:ascii="Verdana" w:hAnsi="Verdana" w:cs="Verdana" w:hint="default"/>
      </w:rPr>
    </w:lvl>
  </w:abstractNum>
  <w:abstractNum w:abstractNumId="7">
    <w:nsid w:val="36BC1C10"/>
    <w:multiLevelType w:val="hybridMultilevel"/>
    <w:tmpl w:val="C150AB26"/>
    <w:lvl w:ilvl="0" w:tplc="34B0B81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FD6292A"/>
    <w:multiLevelType w:val="singleLevel"/>
    <w:tmpl w:val="CF18751A"/>
    <w:lvl w:ilvl="0">
      <w:start w:val="4"/>
      <w:numFmt w:val="decimal"/>
      <w:lvlText w:val="3.%1."/>
      <w:legacy w:legacy="1" w:legacySpace="0" w:legacyIndent="407"/>
      <w:lvlJc w:val="left"/>
      <w:rPr>
        <w:rFonts w:ascii="Times New Roman" w:hAnsi="Times New Roman" w:cs="Times New Roman" w:hint="default"/>
      </w:rPr>
    </w:lvl>
  </w:abstractNum>
  <w:abstractNum w:abstractNumId="9">
    <w:nsid w:val="48BC1274"/>
    <w:multiLevelType w:val="singleLevel"/>
    <w:tmpl w:val="5CE42920"/>
    <w:lvl w:ilvl="0">
      <w:start w:val="6"/>
      <w:numFmt w:val="decimal"/>
      <w:lvlText w:val="4.%1."/>
      <w:legacy w:legacy="1" w:legacySpace="0" w:legacyIndent="529"/>
      <w:lvlJc w:val="left"/>
      <w:rPr>
        <w:rFonts w:ascii="Times New Roman" w:hAnsi="Times New Roman" w:cs="Times New Roman" w:hint="default"/>
      </w:rPr>
    </w:lvl>
  </w:abstractNum>
  <w:abstractNum w:abstractNumId="10">
    <w:nsid w:val="688F09CD"/>
    <w:multiLevelType w:val="singleLevel"/>
    <w:tmpl w:val="502053E6"/>
    <w:lvl w:ilvl="0">
      <w:start w:val="1"/>
      <w:numFmt w:val="decimal"/>
      <w:lvlText w:val="%1."/>
      <w:legacy w:legacy="1" w:legacySpace="0" w:legacyIndent="349"/>
      <w:lvlJc w:val="left"/>
      <w:rPr>
        <w:rFonts w:ascii="Verdana" w:hAnsi="Verdana" w:cs="Verdana" w:hint="default"/>
      </w:rPr>
    </w:lvl>
  </w:abstractNum>
  <w:abstractNum w:abstractNumId="11">
    <w:nsid w:val="71BA406C"/>
    <w:multiLevelType w:val="singleLevel"/>
    <w:tmpl w:val="51DA7778"/>
    <w:lvl w:ilvl="0">
      <w:start w:val="2"/>
      <w:numFmt w:val="decimal"/>
      <w:lvlText w:val="4.%1."/>
      <w:legacy w:legacy="1" w:legacySpace="0" w:legacyIndent="529"/>
      <w:lvlJc w:val="left"/>
      <w:rPr>
        <w:rFonts w:ascii="Times New Roman" w:hAnsi="Times New Roman" w:cs="Times New Roman" w:hint="default"/>
      </w:rPr>
    </w:lvl>
  </w:abstractNum>
  <w:abstractNum w:abstractNumId="12">
    <w:nsid w:val="738C1648"/>
    <w:multiLevelType w:val="singleLevel"/>
    <w:tmpl w:val="0C36F478"/>
    <w:lvl w:ilvl="0">
      <w:start w:val="1"/>
      <w:numFmt w:val="decimal"/>
      <w:lvlText w:val="3.%1."/>
      <w:legacy w:legacy="1" w:legacySpace="0" w:legacyIndent="40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</w:num>
  <w:num w:numId="3">
    <w:abstractNumId w:val="12"/>
  </w:num>
  <w:num w:numId="4">
    <w:abstractNumId w:val="6"/>
  </w:num>
  <w:num w:numId="5">
    <w:abstractNumId w:val="8"/>
  </w:num>
  <w:num w:numId="6">
    <w:abstractNumId w:val="11"/>
  </w:num>
  <w:num w:numId="7">
    <w:abstractNumId w:val="9"/>
  </w:num>
  <w:num w:numId="8">
    <w:abstractNumId w:val="3"/>
  </w:num>
  <w:num w:numId="9">
    <w:abstractNumId w:val="1"/>
  </w:num>
  <w:num w:numId="10">
    <w:abstractNumId w:val="5"/>
  </w:num>
  <w:num w:numId="11">
    <w:abstractNumId w:val="7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013"/>
    <w:rsid w:val="00003389"/>
    <w:rsid w:val="00007CA9"/>
    <w:rsid w:val="00013BB3"/>
    <w:rsid w:val="00016342"/>
    <w:rsid w:val="000567B9"/>
    <w:rsid w:val="000654CA"/>
    <w:rsid w:val="000B0092"/>
    <w:rsid w:val="00104052"/>
    <w:rsid w:val="00187E98"/>
    <w:rsid w:val="0019477B"/>
    <w:rsid w:val="001B7748"/>
    <w:rsid w:val="001C6838"/>
    <w:rsid w:val="001F0A5F"/>
    <w:rsid w:val="00213A7C"/>
    <w:rsid w:val="002230E5"/>
    <w:rsid w:val="002715B9"/>
    <w:rsid w:val="00284531"/>
    <w:rsid w:val="00290FA9"/>
    <w:rsid w:val="002942AB"/>
    <w:rsid w:val="002A48DD"/>
    <w:rsid w:val="002A5013"/>
    <w:rsid w:val="002C3892"/>
    <w:rsid w:val="002E017F"/>
    <w:rsid w:val="002F303E"/>
    <w:rsid w:val="002F4568"/>
    <w:rsid w:val="00314813"/>
    <w:rsid w:val="00370B85"/>
    <w:rsid w:val="00375438"/>
    <w:rsid w:val="00392435"/>
    <w:rsid w:val="003A5419"/>
    <w:rsid w:val="003A6064"/>
    <w:rsid w:val="003B0575"/>
    <w:rsid w:val="003B68B7"/>
    <w:rsid w:val="003C726A"/>
    <w:rsid w:val="003D79C9"/>
    <w:rsid w:val="004178ED"/>
    <w:rsid w:val="004244C4"/>
    <w:rsid w:val="00432F88"/>
    <w:rsid w:val="004506BD"/>
    <w:rsid w:val="004602EE"/>
    <w:rsid w:val="004638DD"/>
    <w:rsid w:val="00467F7C"/>
    <w:rsid w:val="0047078D"/>
    <w:rsid w:val="00473110"/>
    <w:rsid w:val="0048343B"/>
    <w:rsid w:val="004950E7"/>
    <w:rsid w:val="004977F1"/>
    <w:rsid w:val="004A69A7"/>
    <w:rsid w:val="004E5A68"/>
    <w:rsid w:val="004E687C"/>
    <w:rsid w:val="004F508D"/>
    <w:rsid w:val="00524DCB"/>
    <w:rsid w:val="005301F7"/>
    <w:rsid w:val="005362BF"/>
    <w:rsid w:val="00537ECE"/>
    <w:rsid w:val="00555A20"/>
    <w:rsid w:val="005B0F88"/>
    <w:rsid w:val="005B132C"/>
    <w:rsid w:val="005B2375"/>
    <w:rsid w:val="005D7F37"/>
    <w:rsid w:val="0060408B"/>
    <w:rsid w:val="0062695E"/>
    <w:rsid w:val="0063563D"/>
    <w:rsid w:val="006358FA"/>
    <w:rsid w:val="00662E63"/>
    <w:rsid w:val="00672FBF"/>
    <w:rsid w:val="00674F23"/>
    <w:rsid w:val="006817F5"/>
    <w:rsid w:val="0069136C"/>
    <w:rsid w:val="00691706"/>
    <w:rsid w:val="006945ED"/>
    <w:rsid w:val="006A5A17"/>
    <w:rsid w:val="006C6EE8"/>
    <w:rsid w:val="006F2AEC"/>
    <w:rsid w:val="006F2E69"/>
    <w:rsid w:val="007976C7"/>
    <w:rsid w:val="007A046A"/>
    <w:rsid w:val="007A3CA7"/>
    <w:rsid w:val="007C2079"/>
    <w:rsid w:val="007C2E54"/>
    <w:rsid w:val="007C6695"/>
    <w:rsid w:val="007F0DEF"/>
    <w:rsid w:val="008668A1"/>
    <w:rsid w:val="0087021B"/>
    <w:rsid w:val="00872F83"/>
    <w:rsid w:val="008A0946"/>
    <w:rsid w:val="008D2538"/>
    <w:rsid w:val="00940DED"/>
    <w:rsid w:val="00954516"/>
    <w:rsid w:val="00956DEF"/>
    <w:rsid w:val="009C1965"/>
    <w:rsid w:val="009C5E7F"/>
    <w:rsid w:val="009D0250"/>
    <w:rsid w:val="00A21734"/>
    <w:rsid w:val="00A863EA"/>
    <w:rsid w:val="00B25C4E"/>
    <w:rsid w:val="00B26778"/>
    <w:rsid w:val="00B358CE"/>
    <w:rsid w:val="00B370D3"/>
    <w:rsid w:val="00B402BF"/>
    <w:rsid w:val="00B4761A"/>
    <w:rsid w:val="00B62296"/>
    <w:rsid w:val="00B62FE7"/>
    <w:rsid w:val="00B70B5D"/>
    <w:rsid w:val="00B7492E"/>
    <w:rsid w:val="00B811C8"/>
    <w:rsid w:val="00B9771D"/>
    <w:rsid w:val="00BA250E"/>
    <w:rsid w:val="00BA594F"/>
    <w:rsid w:val="00BB4F66"/>
    <w:rsid w:val="00BC09CB"/>
    <w:rsid w:val="00BE21A0"/>
    <w:rsid w:val="00C52B78"/>
    <w:rsid w:val="00C80F25"/>
    <w:rsid w:val="00C91D42"/>
    <w:rsid w:val="00CD1679"/>
    <w:rsid w:val="00CD4CC8"/>
    <w:rsid w:val="00D67A19"/>
    <w:rsid w:val="00D807D6"/>
    <w:rsid w:val="00DB7447"/>
    <w:rsid w:val="00DD5361"/>
    <w:rsid w:val="00E02F93"/>
    <w:rsid w:val="00E0322E"/>
    <w:rsid w:val="00E04DDE"/>
    <w:rsid w:val="00E333DB"/>
    <w:rsid w:val="00E46AD2"/>
    <w:rsid w:val="00E740B9"/>
    <w:rsid w:val="00E96649"/>
    <w:rsid w:val="00EA253F"/>
    <w:rsid w:val="00ED30E6"/>
    <w:rsid w:val="00EF4C26"/>
    <w:rsid w:val="00F0193A"/>
    <w:rsid w:val="00F21D7B"/>
    <w:rsid w:val="00F61FB5"/>
    <w:rsid w:val="00F7649F"/>
    <w:rsid w:val="00F84587"/>
    <w:rsid w:val="00FD6526"/>
    <w:rsid w:val="00FF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649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96649"/>
  </w:style>
  <w:style w:type="paragraph" w:customStyle="1" w:styleId="Style2">
    <w:name w:val="Style2"/>
    <w:basedOn w:val="Normal"/>
    <w:uiPriority w:val="99"/>
    <w:rsid w:val="00E96649"/>
    <w:pPr>
      <w:spacing w:line="313" w:lineRule="exact"/>
      <w:jc w:val="center"/>
    </w:pPr>
  </w:style>
  <w:style w:type="paragraph" w:customStyle="1" w:styleId="Style3">
    <w:name w:val="Style3"/>
    <w:basedOn w:val="Normal"/>
    <w:uiPriority w:val="99"/>
    <w:rsid w:val="00E96649"/>
    <w:pPr>
      <w:jc w:val="both"/>
    </w:pPr>
  </w:style>
  <w:style w:type="paragraph" w:customStyle="1" w:styleId="Style4">
    <w:name w:val="Style4"/>
    <w:basedOn w:val="Normal"/>
    <w:uiPriority w:val="99"/>
    <w:rsid w:val="00E96649"/>
    <w:pPr>
      <w:jc w:val="center"/>
    </w:pPr>
  </w:style>
  <w:style w:type="paragraph" w:customStyle="1" w:styleId="Style5">
    <w:name w:val="Style5"/>
    <w:basedOn w:val="Normal"/>
    <w:uiPriority w:val="99"/>
    <w:rsid w:val="00E96649"/>
    <w:pPr>
      <w:spacing w:line="400" w:lineRule="exact"/>
      <w:ind w:firstLine="540"/>
      <w:jc w:val="both"/>
    </w:pPr>
  </w:style>
  <w:style w:type="paragraph" w:customStyle="1" w:styleId="Style6">
    <w:name w:val="Style6"/>
    <w:basedOn w:val="Normal"/>
    <w:uiPriority w:val="99"/>
    <w:rsid w:val="00E96649"/>
  </w:style>
  <w:style w:type="paragraph" w:customStyle="1" w:styleId="Style7">
    <w:name w:val="Style7"/>
    <w:basedOn w:val="Normal"/>
    <w:uiPriority w:val="99"/>
    <w:rsid w:val="00E96649"/>
    <w:pPr>
      <w:spacing w:line="275" w:lineRule="exact"/>
      <w:ind w:firstLine="565"/>
      <w:jc w:val="both"/>
    </w:pPr>
  </w:style>
  <w:style w:type="paragraph" w:customStyle="1" w:styleId="Style8">
    <w:name w:val="Style8"/>
    <w:basedOn w:val="Normal"/>
    <w:uiPriority w:val="99"/>
    <w:rsid w:val="00E96649"/>
  </w:style>
  <w:style w:type="paragraph" w:customStyle="1" w:styleId="Style9">
    <w:name w:val="Style9"/>
    <w:basedOn w:val="Normal"/>
    <w:uiPriority w:val="99"/>
    <w:rsid w:val="00E96649"/>
    <w:pPr>
      <w:spacing w:line="464" w:lineRule="exact"/>
    </w:pPr>
  </w:style>
  <w:style w:type="paragraph" w:customStyle="1" w:styleId="Style10">
    <w:name w:val="Style10"/>
    <w:basedOn w:val="Normal"/>
    <w:uiPriority w:val="99"/>
    <w:rsid w:val="00E96649"/>
    <w:pPr>
      <w:spacing w:line="263" w:lineRule="exact"/>
      <w:jc w:val="both"/>
    </w:pPr>
  </w:style>
  <w:style w:type="paragraph" w:customStyle="1" w:styleId="Style11">
    <w:name w:val="Style11"/>
    <w:basedOn w:val="Normal"/>
    <w:uiPriority w:val="99"/>
    <w:rsid w:val="00E96649"/>
    <w:pPr>
      <w:spacing w:line="256" w:lineRule="exact"/>
      <w:jc w:val="both"/>
    </w:pPr>
  </w:style>
  <w:style w:type="paragraph" w:customStyle="1" w:styleId="Style12">
    <w:name w:val="Style12"/>
    <w:basedOn w:val="Normal"/>
    <w:uiPriority w:val="99"/>
    <w:rsid w:val="00E96649"/>
    <w:pPr>
      <w:spacing w:line="263" w:lineRule="exact"/>
      <w:ind w:hanging="338"/>
      <w:jc w:val="both"/>
    </w:pPr>
  </w:style>
  <w:style w:type="paragraph" w:customStyle="1" w:styleId="Style13">
    <w:name w:val="Style13"/>
    <w:basedOn w:val="Normal"/>
    <w:uiPriority w:val="99"/>
    <w:rsid w:val="00E96649"/>
    <w:pPr>
      <w:spacing w:line="277" w:lineRule="exact"/>
    </w:pPr>
  </w:style>
  <w:style w:type="paragraph" w:customStyle="1" w:styleId="Style14">
    <w:name w:val="Style14"/>
    <w:basedOn w:val="Normal"/>
    <w:uiPriority w:val="99"/>
    <w:rsid w:val="00E96649"/>
  </w:style>
  <w:style w:type="paragraph" w:customStyle="1" w:styleId="Style15">
    <w:name w:val="Style15"/>
    <w:basedOn w:val="Normal"/>
    <w:uiPriority w:val="99"/>
    <w:rsid w:val="00E96649"/>
    <w:pPr>
      <w:spacing w:line="270" w:lineRule="exact"/>
      <w:jc w:val="center"/>
    </w:pPr>
  </w:style>
  <w:style w:type="paragraph" w:customStyle="1" w:styleId="Style16">
    <w:name w:val="Style16"/>
    <w:basedOn w:val="Normal"/>
    <w:uiPriority w:val="99"/>
    <w:rsid w:val="00E96649"/>
    <w:pPr>
      <w:spacing w:line="274" w:lineRule="exact"/>
      <w:ind w:firstLine="536"/>
    </w:pPr>
  </w:style>
  <w:style w:type="paragraph" w:customStyle="1" w:styleId="Style17">
    <w:name w:val="Style17"/>
    <w:basedOn w:val="Normal"/>
    <w:uiPriority w:val="99"/>
    <w:rsid w:val="00E96649"/>
    <w:pPr>
      <w:spacing w:line="295" w:lineRule="exact"/>
      <w:ind w:firstLine="367"/>
      <w:jc w:val="both"/>
    </w:pPr>
  </w:style>
  <w:style w:type="paragraph" w:customStyle="1" w:styleId="Style18">
    <w:name w:val="Style18"/>
    <w:basedOn w:val="Normal"/>
    <w:uiPriority w:val="99"/>
    <w:rsid w:val="00E96649"/>
    <w:pPr>
      <w:spacing w:line="276" w:lineRule="exact"/>
      <w:ind w:firstLine="328"/>
      <w:jc w:val="both"/>
    </w:pPr>
  </w:style>
  <w:style w:type="paragraph" w:customStyle="1" w:styleId="Style19">
    <w:name w:val="Style19"/>
    <w:basedOn w:val="Normal"/>
    <w:uiPriority w:val="99"/>
    <w:rsid w:val="00E96649"/>
    <w:pPr>
      <w:spacing w:line="407" w:lineRule="exact"/>
      <w:ind w:firstLine="356"/>
      <w:jc w:val="both"/>
    </w:pPr>
  </w:style>
  <w:style w:type="paragraph" w:customStyle="1" w:styleId="Style20">
    <w:name w:val="Style20"/>
    <w:basedOn w:val="Normal"/>
    <w:uiPriority w:val="99"/>
    <w:rsid w:val="00E96649"/>
  </w:style>
  <w:style w:type="paragraph" w:customStyle="1" w:styleId="Style21">
    <w:name w:val="Style21"/>
    <w:basedOn w:val="Normal"/>
    <w:uiPriority w:val="99"/>
    <w:rsid w:val="00E96649"/>
    <w:pPr>
      <w:spacing w:line="263" w:lineRule="exact"/>
      <w:ind w:firstLine="360"/>
      <w:jc w:val="both"/>
    </w:pPr>
  </w:style>
  <w:style w:type="paragraph" w:customStyle="1" w:styleId="Style22">
    <w:name w:val="Style22"/>
    <w:basedOn w:val="Normal"/>
    <w:uiPriority w:val="99"/>
    <w:rsid w:val="00E96649"/>
    <w:pPr>
      <w:spacing w:line="274" w:lineRule="exact"/>
      <w:jc w:val="both"/>
    </w:pPr>
  </w:style>
  <w:style w:type="paragraph" w:customStyle="1" w:styleId="Style23">
    <w:name w:val="Style23"/>
    <w:basedOn w:val="Normal"/>
    <w:uiPriority w:val="99"/>
    <w:rsid w:val="00E96649"/>
  </w:style>
  <w:style w:type="paragraph" w:customStyle="1" w:styleId="Style24">
    <w:name w:val="Style24"/>
    <w:basedOn w:val="Normal"/>
    <w:uiPriority w:val="99"/>
    <w:rsid w:val="00E96649"/>
    <w:pPr>
      <w:spacing w:line="270" w:lineRule="exact"/>
      <w:jc w:val="both"/>
    </w:pPr>
  </w:style>
  <w:style w:type="paragraph" w:customStyle="1" w:styleId="Style25">
    <w:name w:val="Style25"/>
    <w:basedOn w:val="Normal"/>
    <w:uiPriority w:val="99"/>
    <w:rsid w:val="00E96649"/>
    <w:pPr>
      <w:jc w:val="both"/>
    </w:pPr>
  </w:style>
  <w:style w:type="paragraph" w:customStyle="1" w:styleId="Style26">
    <w:name w:val="Style26"/>
    <w:basedOn w:val="Normal"/>
    <w:uiPriority w:val="99"/>
    <w:rsid w:val="00E96649"/>
  </w:style>
  <w:style w:type="character" w:customStyle="1" w:styleId="FontStyle28">
    <w:name w:val="Font Style28"/>
    <w:basedOn w:val="DefaultParagraphFont"/>
    <w:uiPriority w:val="99"/>
    <w:rsid w:val="00E9664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DefaultParagraphFont"/>
    <w:uiPriority w:val="99"/>
    <w:rsid w:val="00E9664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0">
    <w:name w:val="Font Style30"/>
    <w:basedOn w:val="DefaultParagraphFont"/>
    <w:uiPriority w:val="99"/>
    <w:rsid w:val="00E9664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1">
    <w:name w:val="Font Style31"/>
    <w:basedOn w:val="DefaultParagraphFont"/>
    <w:uiPriority w:val="99"/>
    <w:rsid w:val="00E9664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2">
    <w:name w:val="Font Style32"/>
    <w:basedOn w:val="DefaultParagraphFont"/>
    <w:uiPriority w:val="99"/>
    <w:rsid w:val="00E96649"/>
    <w:rPr>
      <w:rFonts w:ascii="Times New Roman" w:hAnsi="Times New Roman" w:cs="Times New Roman"/>
      <w:b/>
      <w:bCs/>
      <w:i/>
      <w:iCs/>
      <w:color w:val="000000"/>
      <w:spacing w:val="60"/>
      <w:sz w:val="12"/>
      <w:szCs w:val="12"/>
    </w:rPr>
  </w:style>
  <w:style w:type="character" w:customStyle="1" w:styleId="FontStyle33">
    <w:name w:val="Font Style33"/>
    <w:basedOn w:val="DefaultParagraphFont"/>
    <w:uiPriority w:val="99"/>
    <w:rsid w:val="00E9664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34">
    <w:name w:val="Font Style34"/>
    <w:basedOn w:val="DefaultParagraphFont"/>
    <w:uiPriority w:val="99"/>
    <w:rsid w:val="00E96649"/>
    <w:rPr>
      <w:rFonts w:ascii="Palatino Linotype" w:hAnsi="Palatino Linotype" w:cs="Palatino Linotype"/>
      <w:i/>
      <w:iCs/>
      <w:color w:val="000000"/>
      <w:sz w:val="24"/>
      <w:szCs w:val="24"/>
    </w:rPr>
  </w:style>
  <w:style w:type="character" w:customStyle="1" w:styleId="FontStyle35">
    <w:name w:val="Font Style35"/>
    <w:basedOn w:val="DefaultParagraphFont"/>
    <w:uiPriority w:val="99"/>
    <w:rsid w:val="00E9664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6">
    <w:name w:val="Font Style36"/>
    <w:basedOn w:val="DefaultParagraphFont"/>
    <w:uiPriority w:val="99"/>
    <w:rsid w:val="00E9664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7">
    <w:name w:val="Font Style37"/>
    <w:basedOn w:val="DefaultParagraphFont"/>
    <w:uiPriority w:val="99"/>
    <w:rsid w:val="00E96649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rsid w:val="00F019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0193A"/>
    <w:rPr>
      <w:rFonts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019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0193A"/>
    <w:rPr>
      <w:rFonts w:hAnsi="Times New Roman"/>
      <w:sz w:val="24"/>
      <w:szCs w:val="24"/>
    </w:rPr>
  </w:style>
  <w:style w:type="character" w:customStyle="1" w:styleId="FontStyle26">
    <w:name w:val="Font Style26"/>
    <w:uiPriority w:val="99"/>
    <w:rsid w:val="00ED30E6"/>
    <w:rPr>
      <w:rFonts w:ascii="Verdana" w:hAnsi="Verdana" w:cs="Verdana"/>
      <w:sz w:val="18"/>
      <w:szCs w:val="18"/>
    </w:rPr>
  </w:style>
  <w:style w:type="paragraph" w:styleId="ListParagraph">
    <w:name w:val="List Paragraph"/>
    <w:basedOn w:val="Normal"/>
    <w:uiPriority w:val="99"/>
    <w:qFormat/>
    <w:rsid w:val="00C91D42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1040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040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04052"/>
    <w:rPr>
      <w:rFonts w:hAnsi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04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0405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040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4052"/>
    <w:rPr>
      <w:rFonts w:ascii="Tahoma" w:hAnsi="Tahoma" w:cs="Tahoma"/>
      <w:sz w:val="16"/>
      <w:szCs w:val="16"/>
      <w:lang w:val="bg-BG" w:eastAsia="bg-BG"/>
    </w:rPr>
  </w:style>
  <w:style w:type="paragraph" w:styleId="BodyText">
    <w:name w:val="Body Text"/>
    <w:basedOn w:val="Normal"/>
    <w:link w:val="BodyTextChar"/>
    <w:uiPriority w:val="99"/>
    <w:rsid w:val="003A5419"/>
    <w:pPr>
      <w:widowControl/>
      <w:overflowPunct w:val="0"/>
      <w:jc w:val="both"/>
      <w:textAlignment w:val="baseline"/>
    </w:pPr>
    <w:rPr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A5419"/>
    <w:rPr>
      <w:rFonts w:eastAsia="Times New Roman" w:hAnsi="Times New Roman"/>
      <w:sz w:val="20"/>
      <w:szCs w:val="20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3</Pages>
  <Words>738</Words>
  <Characters>4212</Characters>
  <Application>Microsoft Office Outlook</Application>
  <DocSecurity>0</DocSecurity>
  <Lines>0</Lines>
  <Paragraphs>0</Paragraphs>
  <ScaleCrop>false</ScaleCrop>
  <Company>mzg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Nikolov</dc:creator>
  <cp:keywords/>
  <dc:description/>
  <cp:lastModifiedBy>ZhDimitrova</cp:lastModifiedBy>
  <cp:revision>30</cp:revision>
  <cp:lastPrinted>2014-03-27T14:36:00Z</cp:lastPrinted>
  <dcterms:created xsi:type="dcterms:W3CDTF">2013-02-28T12:37:00Z</dcterms:created>
  <dcterms:modified xsi:type="dcterms:W3CDTF">2014-05-07T11:39:00Z</dcterms:modified>
</cp:coreProperties>
</file>