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</w:t>
      </w:r>
      <w:r w:rsidR="00C633C8">
        <w:rPr>
          <w:rFonts w:ascii="Verdana" w:hAnsi="Verdana"/>
          <w:sz w:val="20"/>
          <w:szCs w:val="20"/>
          <w:lang w:val="bg-BG"/>
        </w:rPr>
        <w:t>отправи публична покана</w:t>
      </w:r>
      <w:r w:rsidRPr="00BB04EE">
        <w:rPr>
          <w:rFonts w:ascii="Verdana" w:hAnsi="Verdana"/>
          <w:sz w:val="20"/>
          <w:szCs w:val="20"/>
          <w:lang w:val="bg-BG"/>
        </w:rPr>
        <w:t xml:space="preserve"> за възлагане на обществена поръчка.</w:t>
      </w:r>
    </w:p>
    <w:p w:rsidR="0015076E" w:rsidRPr="00544669" w:rsidRDefault="00C633C8" w:rsidP="004E6B1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E6B1F">
        <w:rPr>
          <w:rFonts w:ascii="Verdana" w:hAnsi="Verdana"/>
          <w:sz w:val="20"/>
          <w:szCs w:val="20"/>
          <w:lang w:val="bg-BG"/>
        </w:rPr>
        <w:t xml:space="preserve">Предмет: </w:t>
      </w:r>
      <w:r w:rsidR="004E6B1F" w:rsidRPr="004E6B1F">
        <w:rPr>
          <w:rFonts w:ascii="Verdana" w:hAnsi="Verdana"/>
          <w:sz w:val="20"/>
          <w:szCs w:val="20"/>
          <w:lang w:val="bg-BG"/>
        </w:rPr>
        <w:t>„Упражняване на строителен надзор за обект: „Корекция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  <w:r w:rsidR="00873497" w:rsidRPr="004E6B1F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44669">
        <w:rPr>
          <w:rFonts w:ascii="Verdana" w:hAnsi="Verdana"/>
          <w:sz w:val="20"/>
          <w:szCs w:val="20"/>
          <w:lang w:val="bg-BG"/>
        </w:rPr>
        <w:t xml:space="preserve">и номер </w:t>
      </w:r>
      <w:r w:rsidR="00873497" w:rsidRPr="00544669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44669">
        <w:rPr>
          <w:rFonts w:ascii="Verdana" w:hAnsi="Verdana"/>
          <w:sz w:val="20"/>
          <w:szCs w:val="20"/>
          <w:lang w:val="bg-BG"/>
        </w:rPr>
        <w:t xml:space="preserve"> на обществената поръчка в АОП:</w:t>
      </w:r>
      <w:r w:rsidR="00873497" w:rsidRPr="00544669">
        <w:rPr>
          <w:rFonts w:ascii="Verdana" w:hAnsi="Verdana"/>
          <w:sz w:val="20"/>
          <w:szCs w:val="20"/>
          <w:lang w:val="bg-BG"/>
        </w:rPr>
        <w:t xml:space="preserve"> </w:t>
      </w:r>
      <w:r w:rsidR="00544669" w:rsidRPr="00544669">
        <w:rPr>
          <w:rFonts w:ascii="Verdana" w:hAnsi="Verdana"/>
          <w:sz w:val="20"/>
          <w:szCs w:val="20"/>
        </w:rPr>
        <w:t xml:space="preserve">ID </w:t>
      </w:r>
      <w:r w:rsidR="00544669" w:rsidRPr="00544669">
        <w:rPr>
          <w:rFonts w:ascii="Verdana" w:hAnsi="Verdana"/>
          <w:sz w:val="20"/>
          <w:szCs w:val="20"/>
          <w:lang w:val="bg-BG"/>
        </w:rPr>
        <w:t>9047147</w:t>
      </w:r>
      <w:r w:rsidR="00050E34" w:rsidRPr="00544669">
        <w:rPr>
          <w:rFonts w:ascii="Verdana" w:hAnsi="Verdana"/>
          <w:sz w:val="20"/>
          <w:szCs w:val="20"/>
          <w:lang w:val="bg-BG"/>
        </w:rPr>
        <w:t>/</w:t>
      </w:r>
      <w:r w:rsidR="00302C66" w:rsidRPr="00544669">
        <w:rPr>
          <w:rFonts w:ascii="Verdana" w:hAnsi="Verdana"/>
          <w:sz w:val="20"/>
          <w:szCs w:val="20"/>
        </w:rPr>
        <w:t>2</w:t>
      </w:r>
      <w:r w:rsidR="00544669" w:rsidRPr="00544669">
        <w:rPr>
          <w:rFonts w:ascii="Verdana" w:hAnsi="Verdana"/>
          <w:sz w:val="20"/>
          <w:szCs w:val="20"/>
          <w:lang w:val="bg-BG"/>
        </w:rPr>
        <w:t>8.10</w:t>
      </w:r>
      <w:r w:rsidR="0011731A" w:rsidRPr="00544669">
        <w:rPr>
          <w:rFonts w:ascii="Verdana" w:hAnsi="Verdana"/>
          <w:sz w:val="20"/>
          <w:szCs w:val="20"/>
          <w:lang w:val="bg-BG"/>
        </w:rPr>
        <w:t>.2015</w:t>
      </w:r>
      <w:r w:rsidR="00873497" w:rsidRPr="00544669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4E6B1F">
        <w:rPr>
          <w:rFonts w:ascii="Verdana" w:hAnsi="Verdana"/>
          <w:sz w:val="20"/>
          <w:szCs w:val="20"/>
          <w:lang w:val="bg-BG"/>
        </w:rPr>
        <w:t>28.10</w:t>
      </w:r>
      <w:r w:rsidR="0011731A" w:rsidRPr="0040048D">
        <w:rPr>
          <w:rFonts w:ascii="Verdana" w:hAnsi="Verdana"/>
          <w:sz w:val="20"/>
          <w:szCs w:val="20"/>
          <w:lang w:val="bg-BG"/>
        </w:rPr>
        <w:t>.2015</w:t>
      </w:r>
      <w:r w:rsidR="00ED5A9E" w:rsidRPr="0040048D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  <w:bookmarkStart w:id="0" w:name="_GoBack"/>
      <w:bookmarkEnd w:id="0"/>
    </w:p>
    <w:p w:rsidR="00544669" w:rsidRDefault="00544669" w:rsidP="00544669">
      <w:hyperlink r:id="rId6" w:history="1">
        <w:r>
          <w:rPr>
            <w:rStyle w:val="Hyperlink"/>
          </w:rPr>
          <w:t>http://www.mzh.government.bg/MZH/bg/procurement/public_invitations/Publichnapokana67.aspx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4E6B1F">
        <w:rPr>
          <w:rFonts w:ascii="Verdana" w:hAnsi="Verdana"/>
          <w:sz w:val="20"/>
          <w:szCs w:val="20"/>
          <w:lang w:val="bg-BG"/>
        </w:rPr>
        <w:t>Д.Маринска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4E6B1F" w:rsidRPr="00226C53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02C66"/>
    <w:rsid w:val="0033782A"/>
    <w:rsid w:val="00351EE2"/>
    <w:rsid w:val="0040048D"/>
    <w:rsid w:val="004E6B1F"/>
    <w:rsid w:val="0050650C"/>
    <w:rsid w:val="00544669"/>
    <w:rsid w:val="00574D71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C4AE8"/>
    <w:rsid w:val="009F1686"/>
    <w:rsid w:val="009F73B2"/>
    <w:rsid w:val="00A95150"/>
    <w:rsid w:val="00AA3B4F"/>
    <w:rsid w:val="00AE393F"/>
    <w:rsid w:val="00B57125"/>
    <w:rsid w:val="00B82F21"/>
    <w:rsid w:val="00BB04EE"/>
    <w:rsid w:val="00BB5473"/>
    <w:rsid w:val="00BD03CC"/>
    <w:rsid w:val="00C633C8"/>
    <w:rsid w:val="00C86AA2"/>
    <w:rsid w:val="00CC35EA"/>
    <w:rsid w:val="00D9220F"/>
    <w:rsid w:val="00DB4758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arinsk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ublic_invitations/Publichnapokana67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45</cp:revision>
  <cp:lastPrinted>2014-10-22T11:08:00Z</cp:lastPrinted>
  <dcterms:created xsi:type="dcterms:W3CDTF">2014-10-22T07:07:00Z</dcterms:created>
  <dcterms:modified xsi:type="dcterms:W3CDTF">2015-10-28T09:23:00Z</dcterms:modified>
</cp:coreProperties>
</file>