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CB0FD6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</w:t>
      </w:r>
      <w:r w:rsidRPr="00CB0FD6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Търговския регистър с ЕИК ___________, тел.: ___________, факс: ___________ и адрес за кореспонденция: 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.____________________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253354" w:rsidRPr="00253354" w:rsidRDefault="00561C35" w:rsidP="00253354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B0FD6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253354">
        <w:rPr>
          <w:rFonts w:ascii="Verdana" w:eastAsia="Times New Roman" w:hAnsi="Verdana" w:cs="Times New Roman"/>
          <w:sz w:val="20"/>
          <w:szCs w:val="20"/>
          <w:lang w:val="bg-BG" w:eastAsia="bg-BG"/>
        </w:rPr>
        <w:t>п</w:t>
      </w:r>
      <w:r w:rsidR="00253354" w:rsidRPr="00253354">
        <w:rPr>
          <w:rFonts w:ascii="Verdana" w:eastAsia="Times New Roman" w:hAnsi="Verdana" w:cs="Times New Roman"/>
          <w:sz w:val="20"/>
          <w:szCs w:val="20"/>
          <w:lang w:val="bg-BG" w:eastAsia="bg-BG"/>
        </w:rPr>
        <w:t>ублична покана за и</w:t>
      </w:r>
      <w:r w:rsidR="00253354" w:rsidRPr="00253354">
        <w:rPr>
          <w:rFonts w:ascii="Verdana" w:eastAsia="Calibri" w:hAnsi="Verdana" w:cs="Times New Roman"/>
          <w:sz w:val="20"/>
          <w:szCs w:val="20"/>
          <w:lang w:val="bg-BG"/>
        </w:rPr>
        <w:t>звършване на доставка с предмет: “</w:t>
      </w:r>
      <w:r w:rsidR="00253354" w:rsidRPr="00253354">
        <w:rPr>
          <w:rFonts w:ascii="Verdana" w:eastAsia="Calibri" w:hAnsi="Verdana" w:cs="Times New Roman"/>
          <w:i/>
          <w:sz w:val="20"/>
          <w:szCs w:val="20"/>
          <w:lang w:val="bg-BG"/>
        </w:rPr>
        <w:t xml:space="preserve">Доставка, монтаж, настройка, обучение на персонал и поддръжка на </w:t>
      </w:r>
      <w:bookmarkStart w:id="0" w:name="_GoBack"/>
      <w:bookmarkEnd w:id="0"/>
      <w:r w:rsidR="00253354" w:rsidRPr="00253354">
        <w:rPr>
          <w:rFonts w:ascii="Verdana" w:eastAsia="Calibri" w:hAnsi="Verdana" w:cs="Times New Roman"/>
          <w:i/>
          <w:sz w:val="20"/>
          <w:szCs w:val="20"/>
          <w:lang w:val="bg-BG"/>
        </w:rPr>
        <w:t xml:space="preserve">една рентгенова система </w:t>
      </w:r>
      <w:r w:rsidR="00253354" w:rsidRPr="00253354">
        <w:rPr>
          <w:rFonts w:ascii="Verdana" w:eastAsia="Calibri" w:hAnsi="Verdana" w:cs="Times New Roman"/>
          <w:i/>
          <w:sz w:val="20"/>
          <w:szCs w:val="20"/>
        </w:rPr>
        <w:t>(</w:t>
      </w:r>
      <w:r w:rsidR="00253354" w:rsidRPr="00253354">
        <w:rPr>
          <w:rFonts w:ascii="Verdana" w:eastAsia="Calibri" w:hAnsi="Verdana" w:cs="Times New Roman"/>
          <w:i/>
          <w:sz w:val="20"/>
          <w:szCs w:val="20"/>
          <w:lang w:val="bg-BG"/>
        </w:rPr>
        <w:t>скенер</w:t>
      </w:r>
      <w:r w:rsidR="00253354" w:rsidRPr="00253354">
        <w:rPr>
          <w:rFonts w:ascii="Verdana" w:eastAsia="Calibri" w:hAnsi="Verdana" w:cs="Times New Roman"/>
          <w:i/>
          <w:sz w:val="20"/>
          <w:szCs w:val="20"/>
        </w:rPr>
        <w:t>)</w:t>
      </w:r>
      <w:r w:rsidR="00253354" w:rsidRPr="00253354">
        <w:rPr>
          <w:rFonts w:ascii="Verdana" w:eastAsia="Calibri" w:hAnsi="Verdana" w:cs="Times New Roman"/>
          <w:i/>
          <w:sz w:val="20"/>
          <w:szCs w:val="20"/>
          <w:lang w:val="bg-BG"/>
        </w:rPr>
        <w:t xml:space="preserve"> за багаж</w:t>
      </w:r>
      <w:r w:rsidR="00253354" w:rsidRPr="00253354">
        <w:rPr>
          <w:rFonts w:ascii="Verdana" w:eastAsia="Calibri" w:hAnsi="Verdana" w:cs="Times New Roman"/>
          <w:sz w:val="20"/>
          <w:szCs w:val="20"/>
          <w:lang w:val="bg-BG"/>
        </w:rPr>
        <w:t>“.</w:t>
      </w:r>
    </w:p>
    <w:p w:rsidR="002738C1" w:rsidRPr="00FC2FCE" w:rsidRDefault="00C52BD9" w:rsidP="002738C1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52BD9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2738C1" w:rsidRDefault="002738C1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842E3" w:rsidRPr="00561C35" w:rsidRDefault="001842E3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C52BD9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_________________ 2016 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EE" w:rsidRDefault="00EF63EE" w:rsidP="00561C35">
      <w:pPr>
        <w:spacing w:after="0" w:line="240" w:lineRule="auto"/>
      </w:pPr>
      <w:r>
        <w:separator/>
      </w:r>
    </w:p>
  </w:endnote>
  <w:endnote w:type="continuationSeparator" w:id="0">
    <w:p w:rsidR="00EF63EE" w:rsidRDefault="00EF63EE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EE" w:rsidRDefault="00EF63EE" w:rsidP="00561C35">
      <w:pPr>
        <w:spacing w:after="0" w:line="240" w:lineRule="auto"/>
      </w:pPr>
      <w:r>
        <w:separator/>
      </w:r>
    </w:p>
  </w:footnote>
  <w:footnote w:type="continuationSeparator" w:id="0">
    <w:p w:rsidR="00EF63EE" w:rsidRDefault="00EF63EE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9" w:rsidRPr="00C52BD9" w:rsidRDefault="00C52BD9" w:rsidP="00C52BD9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C52BD9">
      <w:rPr>
        <w:rFonts w:ascii="Verdana" w:eastAsia="Times New Roman" w:hAnsi="Verdana" w:cs="Times New Roman"/>
        <w:b/>
        <w:sz w:val="20"/>
        <w:szCs w:val="20"/>
        <w:lang w:val="bg-BG"/>
      </w:rPr>
      <w:t>ПРИЛОЖЕНИЕ № 9</w:t>
    </w:r>
  </w:p>
  <w:p w:rsidR="00561C35" w:rsidRPr="00C52BD9" w:rsidRDefault="00C52BD9" w:rsidP="00C52BD9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C52BD9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842E3"/>
    <w:rsid w:val="001E5C66"/>
    <w:rsid w:val="00204943"/>
    <w:rsid w:val="00253354"/>
    <w:rsid w:val="002738C1"/>
    <w:rsid w:val="002E379B"/>
    <w:rsid w:val="00491760"/>
    <w:rsid w:val="004B7284"/>
    <w:rsid w:val="0054286D"/>
    <w:rsid w:val="00561C35"/>
    <w:rsid w:val="005C3D48"/>
    <w:rsid w:val="006A164D"/>
    <w:rsid w:val="00785F00"/>
    <w:rsid w:val="007D167A"/>
    <w:rsid w:val="00930DA7"/>
    <w:rsid w:val="00933D04"/>
    <w:rsid w:val="00BA29AE"/>
    <w:rsid w:val="00C0068C"/>
    <w:rsid w:val="00C14F72"/>
    <w:rsid w:val="00C1591D"/>
    <w:rsid w:val="00C42135"/>
    <w:rsid w:val="00C52BD9"/>
    <w:rsid w:val="00CB0FD6"/>
    <w:rsid w:val="00CE4DEE"/>
    <w:rsid w:val="00D92216"/>
    <w:rsid w:val="00DE0E26"/>
    <w:rsid w:val="00DF0BF6"/>
    <w:rsid w:val="00ED726F"/>
    <w:rsid w:val="00EF3792"/>
    <w:rsid w:val="00EF63EE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23</cp:revision>
  <cp:lastPrinted>2015-10-23T06:02:00Z</cp:lastPrinted>
  <dcterms:created xsi:type="dcterms:W3CDTF">2015-01-15T10:37:00Z</dcterms:created>
  <dcterms:modified xsi:type="dcterms:W3CDTF">2016-02-05T12:30:00Z</dcterms:modified>
</cp:coreProperties>
</file>