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B" w:rsidRDefault="002C1B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191"/>
      </w:tblGrid>
      <w:tr w:rsidR="00FC2FCE" w:rsidRPr="00FC2FCE" w:rsidTr="00A22A7E">
        <w:trPr>
          <w:tblCellSpacing w:w="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FCE" w:rsidRPr="00FC2FCE" w:rsidRDefault="00FC2FCE" w:rsidP="00EE4D5C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E4D5C" w:rsidRPr="00EE4D5C" w:rsidTr="00861D90">
        <w:trPr>
          <w:gridAfter w:val="1"/>
          <w:wAfter w:w="191" w:type="dxa"/>
          <w:tblCellSpacing w:w="0" w:type="dxa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D5C" w:rsidRPr="00EE4D5C" w:rsidRDefault="00EE4D5C" w:rsidP="00EE4D5C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E4D5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EE4D5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EE4D5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Pr="00EE4D5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      </w:r>
          </w:p>
          <w:p w:rsidR="00EE4D5C" w:rsidRPr="00EE4D5C" w:rsidRDefault="00EE4D5C" w:rsidP="00EE4D5C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EE4D5C" w:rsidRDefault="00EE4D5C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</w:rPr>
      </w:pPr>
    </w:p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855A77" w:rsidRDefault="00ED7928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855A7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855A7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855A7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855A77" w:rsidRDefault="000C1D46" w:rsidP="007D260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 запознаване </w:t>
      </w:r>
      <w:r w:rsidR="00222FF0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покана, п</w:t>
      </w:r>
      <w:r w:rsidR="00854A07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</w:t>
      </w:r>
      <w:r w:rsidR="00061E7B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публичната покана</w:t>
      </w:r>
      <w:r w:rsidR="00061E7B" w:rsidRPr="00855A77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EE4D5C" w:rsidRPr="00855A77" w:rsidRDefault="00854A07" w:rsidP="00855A77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55A77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7D2609" w:rsidRPr="00855A77">
        <w:rPr>
          <w:rFonts w:ascii="Verdana" w:eastAsia="Times New Roman" w:hAnsi="Verdana" w:cs="Times New Roman"/>
          <w:sz w:val="20"/>
          <w:szCs w:val="20"/>
          <w:lang w:val="bg-BG"/>
        </w:rPr>
        <w:t xml:space="preserve">ще </w:t>
      </w:r>
      <w:r w:rsidR="00EE4D5C" w:rsidRPr="00855A77">
        <w:rPr>
          <w:rFonts w:ascii="Verdana" w:hAnsi="Verdana"/>
          <w:sz w:val="20"/>
          <w:szCs w:val="20"/>
          <w:lang w:val="bg-BG"/>
        </w:rPr>
        <w:t xml:space="preserve">извърша обследване на енергийната ефективност и издаване на енергиен сертификат на сградата на Министерство на земеделието и храните, нахождаща </w:t>
      </w:r>
      <w:r w:rsidR="00EE4D5C" w:rsidRPr="00855A77">
        <w:rPr>
          <w:rFonts w:ascii="Verdana" w:hAnsi="Verdana"/>
          <w:sz w:val="20"/>
          <w:szCs w:val="20"/>
          <w:lang w:val="bg-BG"/>
        </w:rPr>
        <w:lastRenderedPageBreak/>
        <w:t>се в гр. София, бул. „Христо Ботев” №55”, както и</w:t>
      </w:r>
      <w:r w:rsidR="00855A77" w:rsidRPr="00855A77">
        <w:rPr>
          <w:rFonts w:ascii="Verdana" w:hAnsi="Verdana"/>
          <w:sz w:val="20"/>
          <w:szCs w:val="20"/>
          <w:lang w:val="bg-BG"/>
        </w:rPr>
        <w:t xml:space="preserve"> ще </w:t>
      </w:r>
      <w:r w:rsidR="00EE4D5C" w:rsidRPr="00855A77">
        <w:rPr>
          <w:rFonts w:ascii="Verdana" w:hAnsi="Verdana"/>
          <w:sz w:val="20"/>
          <w:szCs w:val="20"/>
          <w:lang w:val="bg-BG"/>
        </w:rPr>
        <w:t xml:space="preserve"> </w:t>
      </w:r>
      <w:r w:rsidR="00EE4D5C" w:rsidRPr="00855A77">
        <w:rPr>
          <w:rFonts w:ascii="Verdana" w:hAnsi="Verdana"/>
          <w:bCs/>
          <w:sz w:val="20"/>
          <w:szCs w:val="20"/>
          <w:lang w:val="bg-BG"/>
        </w:rPr>
        <w:t>предпиша необходимите мерки за постигане на нормативните стандарти за енергийна ефективност.</w:t>
      </w:r>
    </w:p>
    <w:p w:rsidR="007D2609" w:rsidRPr="00855A77" w:rsidRDefault="00C02FCD" w:rsidP="00855A7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="006B5A0A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FC2FCE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="006B5A0A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предложение:</w:t>
      </w:r>
    </w:p>
    <w:p w:rsidR="00F45197" w:rsidRPr="00855A77" w:rsidRDefault="007D2609" w:rsidP="00855A77">
      <w:pPr>
        <w:spacing w:after="0" w:line="360" w:lineRule="auto"/>
        <w:ind w:firstLine="72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55A7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45197" w:rsidRPr="00855A77">
        <w:rPr>
          <w:rFonts w:ascii="Verdana" w:eastAsia="Times New Roman" w:hAnsi="Verdana" w:cs="Times New Roman"/>
          <w:sz w:val="20"/>
          <w:szCs w:val="20"/>
          <w:lang w:val="bg-BG"/>
        </w:rPr>
        <w:t xml:space="preserve">Местоположение и срок за изпълнение на поръчката </w:t>
      </w:r>
    </w:p>
    <w:p w:rsidR="00F45197" w:rsidRPr="00855A77" w:rsidRDefault="00F45197" w:rsidP="00855A7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55A77">
        <w:rPr>
          <w:rFonts w:ascii="Verdana" w:hAnsi="Verdana"/>
          <w:b/>
          <w:sz w:val="20"/>
          <w:szCs w:val="20"/>
          <w:lang w:val="bg-BG"/>
        </w:rPr>
        <w:t>1.</w:t>
      </w:r>
      <w:proofErr w:type="spellStart"/>
      <w:r w:rsidRPr="00855A77">
        <w:rPr>
          <w:rFonts w:ascii="Verdana" w:hAnsi="Verdana"/>
          <w:b/>
          <w:sz w:val="20"/>
          <w:szCs w:val="20"/>
          <w:lang w:val="bg-BG"/>
        </w:rPr>
        <w:t>1</w:t>
      </w:r>
      <w:proofErr w:type="spellEnd"/>
      <w:r w:rsidRPr="00855A77">
        <w:rPr>
          <w:rFonts w:ascii="Verdana" w:hAnsi="Verdana"/>
          <w:b/>
          <w:sz w:val="20"/>
          <w:szCs w:val="20"/>
          <w:lang w:val="bg-BG"/>
        </w:rPr>
        <w:t>.</w:t>
      </w:r>
      <w:r w:rsidRPr="00855A77">
        <w:rPr>
          <w:rFonts w:ascii="Verdana" w:hAnsi="Verdana"/>
          <w:sz w:val="20"/>
          <w:szCs w:val="20"/>
          <w:lang w:val="bg-BG"/>
        </w:rPr>
        <w:t xml:space="preserve"> Местоположение –</w:t>
      </w:r>
      <w:r w:rsidR="00855A77" w:rsidRPr="00855A77">
        <w:rPr>
          <w:rFonts w:ascii="Verdana" w:hAnsi="Verdana"/>
          <w:sz w:val="20"/>
          <w:szCs w:val="20"/>
          <w:lang w:val="bg-BG"/>
        </w:rPr>
        <w:t xml:space="preserve"> гр. София, бул. „Христо Ботев” №55”.</w:t>
      </w:r>
    </w:p>
    <w:p w:rsidR="00F45197" w:rsidRDefault="00F45197" w:rsidP="00855A77">
      <w:pPr>
        <w:keepNext/>
        <w:spacing w:after="120" w:line="360" w:lineRule="auto"/>
        <w:ind w:firstLine="72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55A77">
        <w:rPr>
          <w:rFonts w:ascii="Verdana" w:hAnsi="Verdana"/>
          <w:b/>
          <w:sz w:val="20"/>
          <w:szCs w:val="20"/>
          <w:lang w:val="bg-BG"/>
        </w:rPr>
        <w:t>1.2.</w:t>
      </w:r>
      <w:r w:rsidRPr="00855A77">
        <w:rPr>
          <w:rFonts w:ascii="Verdana" w:hAnsi="Verdana"/>
          <w:sz w:val="20"/>
          <w:szCs w:val="20"/>
          <w:lang w:val="bg-BG"/>
        </w:rPr>
        <w:t xml:space="preserve"> Срок за изпълнение:</w:t>
      </w:r>
      <w:r w:rsidR="00855A77" w:rsidRPr="00855A77">
        <w:rPr>
          <w:rFonts w:ascii="Verdana" w:hAnsi="Verdana"/>
          <w:sz w:val="20"/>
          <w:szCs w:val="20"/>
          <w:lang w:val="bg-BG"/>
        </w:rPr>
        <w:t xml:space="preserve"> </w:t>
      </w:r>
      <w:r w:rsidR="00855A77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……………………………….календарни дни, като срокът започва да тече от датата на подписване на договора и</w:t>
      </w:r>
      <w:r w:rsidR="00855A77" w:rsidRPr="00855A77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="00855A77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приключва </w:t>
      </w:r>
      <w:r w:rsidR="00855A77" w:rsidRPr="00855A77">
        <w:rPr>
          <w:rFonts w:ascii="Verdana" w:eastAsia="Times New Roman" w:hAnsi="Verdana" w:cs="Cambria"/>
          <w:sz w:val="20"/>
          <w:szCs w:val="20"/>
          <w:lang w:val="bg-BG" w:eastAsia="bg-BG"/>
        </w:rPr>
        <w:t>с депозиране на</w:t>
      </w:r>
      <w:r w:rsidR="00855A77" w:rsidRPr="00855A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 w:bidi="bg-BG"/>
        </w:rPr>
        <w:t xml:space="preserve"> </w:t>
      </w:r>
      <w:r w:rsidR="00855A77" w:rsidRPr="00855A77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 w:bidi="bg-BG"/>
        </w:rPr>
        <w:t>документите по чл. 21,ал.1 от</w:t>
      </w:r>
      <w:r w:rsidR="00855A77" w:rsidRPr="00855A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 w:bidi="bg-BG"/>
        </w:rPr>
        <w:t xml:space="preserve"> </w:t>
      </w:r>
      <w:r w:rsidR="00855A77" w:rsidRPr="00855A77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НАРЕДБА № Е-РД-04-1 от 22 януари 2016 г.</w:t>
      </w:r>
      <w:r w:rsidR="00855A77" w:rsidRPr="00855A77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="00855A77" w:rsidRPr="00855A77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 xml:space="preserve">за обследване за енергийна ефективност, сертифициране и оценка на енергийните спестявания на сгради, за което се подписва </w:t>
      </w:r>
      <w:r w:rsidR="00855A77" w:rsidRPr="00855A77">
        <w:rPr>
          <w:rFonts w:ascii="Verdana" w:eastAsia="Times New Roman" w:hAnsi="Verdana" w:cs="Times New Roman"/>
          <w:sz w:val="20"/>
          <w:szCs w:val="20"/>
          <w:lang w:val="bg-BG" w:eastAsia="bg-BG"/>
        </w:rPr>
        <w:t>Констативен протокол за предаване на изготвеното.</w:t>
      </w:r>
    </w:p>
    <w:p w:rsidR="00C2588D" w:rsidRPr="00C2588D" w:rsidRDefault="00C2588D" w:rsidP="00855A77">
      <w:pPr>
        <w:keepNext/>
        <w:spacing w:after="120" w:line="360" w:lineRule="auto"/>
        <w:ind w:firstLine="720"/>
        <w:jc w:val="both"/>
        <w:textAlignment w:val="center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C2588D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Забележка: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2588D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Срокът за изпълнение трябва да бъде посочен като цяло число и да не надвишава 30 календарни дни. Участник, предложил повече от 30 календарни дни ще бъде отстранен от участие в обществената поръчка.</w:t>
      </w:r>
    </w:p>
    <w:p w:rsidR="00F45197" w:rsidRPr="00F45197" w:rsidRDefault="00934AF3" w:rsidP="00934AF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2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Заявяваме, че ще изпълним поръчката в пълно съответствие с изискванията на възложителя и с Техническ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а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спецификация.</w:t>
      </w:r>
    </w:p>
    <w:p w:rsidR="00E81900" w:rsidRPr="00F45197" w:rsidRDefault="00934AF3" w:rsidP="00E263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3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2F6302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2F6302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E81900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7D2609" w:rsidRPr="007D2609" w:rsidRDefault="00E26320" w:rsidP="00E26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="009238A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934AF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="007D2609" w:rsidRPr="00E2632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Ще уведомя Възложителя незабавно, ако настъ</w:t>
      </w:r>
      <w:bookmarkStart w:id="0" w:name="_GoBack"/>
      <w:bookmarkEnd w:id="0"/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пи някаква промяна в обстоятелства свързани с изпълнение на услугата на всеки етап от изпълнението на договора. Също така потвърждавам, че разбирам и приемам, че всяка неточна или непълна информация, умишлено представена в това предложение може да доведе до изключването от участие в настоящата процедура.</w:t>
      </w:r>
    </w:p>
    <w:p w:rsidR="00F45197" w:rsidRDefault="00F45197" w:rsidP="00E26320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E2632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  </w:t>
      </w:r>
      <w:r w:rsidR="009238A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E2632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934AF3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5</w:t>
      </w:r>
      <w:r w:rsidR="007D2609" w:rsidRPr="00E26320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.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В случай, че бъдем определени за изпълнители, ние в срок ще представим всички документи, необходими за подписване на договора</w:t>
      </w:r>
      <w:r w:rsidRPr="00F451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посочени в проекта на договор.</w:t>
      </w:r>
    </w:p>
    <w:p w:rsidR="007D2609" w:rsidRPr="00F45197" w:rsidRDefault="007D2609" w:rsidP="0018220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34AF3" w:rsidRDefault="00E26320" w:rsidP="003D7F6C">
      <w:pPr>
        <w:spacing w:after="0" w:line="360" w:lineRule="auto"/>
        <w:ind w:right="-38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934AF3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ПРИЛОЖЕНИЕ:</w:t>
      </w:r>
      <w:r w:rsidRPr="00934AF3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34AF3" w:rsidRPr="00934AF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1.</w:t>
      </w:r>
      <w:r w:rsidR="0018220A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Работна програма, съдържаща</w:t>
      </w:r>
      <w:r w:rsidR="00934AF3" w:rsidRPr="00934AF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 </w:t>
      </w:r>
      <w:r w:rsidR="0018220A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о</w:t>
      </w:r>
      <w:r w:rsidR="00C2588D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писание на начина по който ще се изпълни обществената поръчка, подписан</w:t>
      </w:r>
      <w:r w:rsidR="0018220A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а</w:t>
      </w:r>
      <w:r w:rsidR="00C2588D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 от представляващия участника.</w:t>
      </w:r>
    </w:p>
    <w:p w:rsidR="00543EBF" w:rsidRPr="00543EBF" w:rsidRDefault="00543EBF" w:rsidP="003D7F6C">
      <w:pPr>
        <w:spacing w:after="0" w:line="360" w:lineRule="auto"/>
        <w:ind w:right="-38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543EB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2. П</w:t>
      </w:r>
      <w:r w:rsidRPr="00543EBF">
        <w:rPr>
          <w:rFonts w:ascii="Verdana" w:eastAsia="Times New Roman" w:hAnsi="Verdana" w:cs="Times New Roman"/>
          <w:sz w:val="20"/>
          <w:szCs w:val="20"/>
          <w:lang w:val="bg-BG" w:eastAsia="bg-BG"/>
        </w:rPr>
        <w:t>лан – график за изпълнение на дейностите по поръчката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7D2609" w:rsidRPr="0018220A" w:rsidRDefault="00934AF3" w:rsidP="003D7F6C">
      <w:pPr>
        <w:shd w:val="clear" w:color="auto" w:fill="FFFFFF"/>
        <w:tabs>
          <w:tab w:val="left" w:pos="144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543EBF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bg-BG" w:eastAsia="bg-BG"/>
        </w:rPr>
        <w:t xml:space="preserve">                          </w:t>
      </w:r>
      <w:r w:rsidR="00543EBF" w:rsidRPr="00543EBF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3</w:t>
      </w:r>
      <w:r w:rsidRPr="00543EBF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. Декларация по чл. 33, ал. 4 от ЗОП - в свободен текст, ако е</w:t>
      </w:r>
      <w:r w:rsidRPr="00934AF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 приложимо.</w:t>
      </w:r>
    </w:p>
    <w:p w:rsidR="0018220A" w:rsidRDefault="0018220A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val="bg-BG" w:eastAsia="bg-BG"/>
        </w:rPr>
      </w:pPr>
    </w:p>
    <w:p w:rsidR="007D2609" w:rsidRPr="0018220A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</w:pPr>
      <w:r w:rsidRPr="0018220A">
        <w:rPr>
          <w:rFonts w:ascii="Verdana" w:eastAsia="Times New Roman" w:hAnsi="Verdana" w:cs="Times New Roman"/>
          <w:b/>
          <w:sz w:val="16"/>
          <w:szCs w:val="16"/>
          <w:lang w:val="bg-BG" w:eastAsia="bg-BG"/>
        </w:rPr>
        <w:t>*Забележка:</w:t>
      </w:r>
      <w:r w:rsidRPr="0018220A">
        <w:rPr>
          <w:rFonts w:ascii="Verdana" w:eastAsia="Times New Roman" w:hAnsi="Verdana" w:cs="Times New Roman"/>
          <w:sz w:val="16"/>
          <w:szCs w:val="16"/>
          <w:lang w:val="bg-BG" w:eastAsia="bg-BG"/>
        </w:rPr>
        <w:t xml:space="preserve"> </w:t>
      </w:r>
      <w:r w:rsidRPr="0018220A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7D2609" w:rsidRPr="00C2588D" w:rsidRDefault="00C2432D" w:rsidP="00C2588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C2588D">
        <w:rPr>
          <w:rFonts w:ascii="Verdana" w:eastAsia="Times New Roman" w:hAnsi="Verdana" w:cs="Times New Roman"/>
          <w:sz w:val="20"/>
          <w:szCs w:val="20"/>
          <w:lang w:val="bg-BG"/>
        </w:rPr>
        <w:t>6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sectPr w:rsidR="007D2609" w:rsidRPr="00C2588D" w:rsidSect="007D2609">
      <w:headerReference w:type="default" r:id="rId9"/>
      <w:footerReference w:type="default" r:id="rId10"/>
      <w:headerReference w:type="first" r:id="rId11"/>
      <w:pgSz w:w="12240" w:h="15840"/>
      <w:pgMar w:top="1350" w:right="1041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9" w:rsidRDefault="00C15529" w:rsidP="00ED7928">
      <w:pPr>
        <w:spacing w:after="0" w:line="240" w:lineRule="auto"/>
      </w:pPr>
      <w:r>
        <w:separator/>
      </w:r>
    </w:p>
  </w:endnote>
  <w:endnote w:type="continuationSeparator" w:id="0">
    <w:p w:rsidR="00C15529" w:rsidRDefault="00C15529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EBF">
      <w:rPr>
        <w:noProof/>
      </w:rPr>
      <w:t>2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9" w:rsidRDefault="00C15529" w:rsidP="00ED7928">
      <w:pPr>
        <w:spacing w:after="0" w:line="240" w:lineRule="auto"/>
      </w:pPr>
      <w:r>
        <w:separator/>
      </w:r>
    </w:p>
  </w:footnote>
  <w:footnote w:type="continuationSeparator" w:id="0">
    <w:p w:rsidR="00C15529" w:rsidRDefault="00C15529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8E142B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249C32C8"/>
    <w:multiLevelType w:val="hybridMultilevel"/>
    <w:tmpl w:val="17207E54"/>
    <w:lvl w:ilvl="0" w:tplc="F8B0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6E05E8"/>
    <w:multiLevelType w:val="multilevel"/>
    <w:tmpl w:val="764EF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>
    <w:nsid w:val="5D141596"/>
    <w:multiLevelType w:val="multilevel"/>
    <w:tmpl w:val="4EBA8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1664E1A"/>
    <w:multiLevelType w:val="multilevel"/>
    <w:tmpl w:val="27C067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03D4"/>
    <w:rsid w:val="00061E7B"/>
    <w:rsid w:val="000C1D46"/>
    <w:rsid w:val="000D3186"/>
    <w:rsid w:val="000E1088"/>
    <w:rsid w:val="000E1450"/>
    <w:rsid w:val="000E51BC"/>
    <w:rsid w:val="001574A0"/>
    <w:rsid w:val="0018220A"/>
    <w:rsid w:val="001B2BE7"/>
    <w:rsid w:val="001C0869"/>
    <w:rsid w:val="001C170A"/>
    <w:rsid w:val="001D1B51"/>
    <w:rsid w:val="00222FF0"/>
    <w:rsid w:val="00225412"/>
    <w:rsid w:val="00240F10"/>
    <w:rsid w:val="002655E4"/>
    <w:rsid w:val="002B6347"/>
    <w:rsid w:val="002C1B7B"/>
    <w:rsid w:val="002C54A9"/>
    <w:rsid w:val="002D0DDA"/>
    <w:rsid w:val="002D4E00"/>
    <w:rsid w:val="002E031E"/>
    <w:rsid w:val="002F6302"/>
    <w:rsid w:val="00321D82"/>
    <w:rsid w:val="00323934"/>
    <w:rsid w:val="00331B3B"/>
    <w:rsid w:val="003430E8"/>
    <w:rsid w:val="00352A7B"/>
    <w:rsid w:val="003D7F6C"/>
    <w:rsid w:val="003F611F"/>
    <w:rsid w:val="0040629B"/>
    <w:rsid w:val="00410820"/>
    <w:rsid w:val="004114CD"/>
    <w:rsid w:val="00412348"/>
    <w:rsid w:val="00455580"/>
    <w:rsid w:val="004744B4"/>
    <w:rsid w:val="0048270D"/>
    <w:rsid w:val="004B5F39"/>
    <w:rsid w:val="004E64D7"/>
    <w:rsid w:val="00510284"/>
    <w:rsid w:val="0054286D"/>
    <w:rsid w:val="00543EBF"/>
    <w:rsid w:val="0056596E"/>
    <w:rsid w:val="00586494"/>
    <w:rsid w:val="005A7CC0"/>
    <w:rsid w:val="005B6044"/>
    <w:rsid w:val="005B612E"/>
    <w:rsid w:val="005D07B5"/>
    <w:rsid w:val="006969C7"/>
    <w:rsid w:val="006B5A0A"/>
    <w:rsid w:val="006D3D13"/>
    <w:rsid w:val="006D6D3E"/>
    <w:rsid w:val="006F5199"/>
    <w:rsid w:val="00704D65"/>
    <w:rsid w:val="007305B6"/>
    <w:rsid w:val="007341B9"/>
    <w:rsid w:val="007911E1"/>
    <w:rsid w:val="007C3061"/>
    <w:rsid w:val="007D2609"/>
    <w:rsid w:val="007E28F8"/>
    <w:rsid w:val="008431B4"/>
    <w:rsid w:val="008456AF"/>
    <w:rsid w:val="0084678F"/>
    <w:rsid w:val="00854A07"/>
    <w:rsid w:val="00855A77"/>
    <w:rsid w:val="00863C7A"/>
    <w:rsid w:val="00880771"/>
    <w:rsid w:val="00881E8D"/>
    <w:rsid w:val="008E142B"/>
    <w:rsid w:val="00914EAD"/>
    <w:rsid w:val="009238AE"/>
    <w:rsid w:val="00926954"/>
    <w:rsid w:val="00934AF3"/>
    <w:rsid w:val="00963826"/>
    <w:rsid w:val="00974866"/>
    <w:rsid w:val="009A4158"/>
    <w:rsid w:val="009D207E"/>
    <w:rsid w:val="00A06AED"/>
    <w:rsid w:val="00A3595D"/>
    <w:rsid w:val="00A66D41"/>
    <w:rsid w:val="00A755AC"/>
    <w:rsid w:val="00A83539"/>
    <w:rsid w:val="00A84604"/>
    <w:rsid w:val="00AB1B75"/>
    <w:rsid w:val="00AC7DFF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15529"/>
    <w:rsid w:val="00C2432D"/>
    <w:rsid w:val="00C2588D"/>
    <w:rsid w:val="00C26A80"/>
    <w:rsid w:val="00C45A54"/>
    <w:rsid w:val="00C602B2"/>
    <w:rsid w:val="00C96623"/>
    <w:rsid w:val="00CB0C90"/>
    <w:rsid w:val="00CB5374"/>
    <w:rsid w:val="00D12CF8"/>
    <w:rsid w:val="00D21DB7"/>
    <w:rsid w:val="00D351BE"/>
    <w:rsid w:val="00D40479"/>
    <w:rsid w:val="00D923A5"/>
    <w:rsid w:val="00D96A49"/>
    <w:rsid w:val="00DB7C22"/>
    <w:rsid w:val="00DF1DD8"/>
    <w:rsid w:val="00E06DB0"/>
    <w:rsid w:val="00E17483"/>
    <w:rsid w:val="00E26320"/>
    <w:rsid w:val="00E37BAA"/>
    <w:rsid w:val="00E71353"/>
    <w:rsid w:val="00E81900"/>
    <w:rsid w:val="00E84136"/>
    <w:rsid w:val="00E85443"/>
    <w:rsid w:val="00EB0E46"/>
    <w:rsid w:val="00ED4B95"/>
    <w:rsid w:val="00ED7928"/>
    <w:rsid w:val="00EE4D5C"/>
    <w:rsid w:val="00F01976"/>
    <w:rsid w:val="00F033DE"/>
    <w:rsid w:val="00F30314"/>
    <w:rsid w:val="00F42FE7"/>
    <w:rsid w:val="00F45197"/>
    <w:rsid w:val="00F52A35"/>
    <w:rsid w:val="00FB0285"/>
    <w:rsid w:val="00FB678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FBA8-2EF3-4018-ADFF-2063C032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29</cp:revision>
  <cp:lastPrinted>2016-03-28T06:17:00Z</cp:lastPrinted>
  <dcterms:created xsi:type="dcterms:W3CDTF">2015-06-15T06:28:00Z</dcterms:created>
  <dcterms:modified xsi:type="dcterms:W3CDTF">2016-03-28T06:17:00Z</dcterms:modified>
</cp:coreProperties>
</file>