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42" w:rsidRPr="00002B4F" w:rsidRDefault="0084608D" w:rsidP="00142A42">
      <w:pPr>
        <w:spacing w:line="360" w:lineRule="auto"/>
        <w:jc w:val="right"/>
        <w:rPr>
          <w:b/>
          <w:sz w:val="24"/>
          <w:szCs w:val="24"/>
          <w:lang w:val="en-US"/>
        </w:rPr>
      </w:pPr>
      <w:r w:rsidRPr="00002B4F">
        <w:rPr>
          <w:b/>
          <w:sz w:val="24"/>
          <w:szCs w:val="24"/>
        </w:rPr>
        <w:t xml:space="preserve">Приложение № </w:t>
      </w:r>
      <w:r w:rsidR="00142A42" w:rsidRPr="00002B4F">
        <w:rPr>
          <w:b/>
          <w:sz w:val="24"/>
          <w:szCs w:val="24"/>
          <w:lang w:val="en-US"/>
        </w:rPr>
        <w:t>14</w:t>
      </w:r>
    </w:p>
    <w:p w:rsidR="00391823" w:rsidRPr="00002B4F" w:rsidRDefault="00D4237E" w:rsidP="00142A42">
      <w:pPr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</w:t>
      </w:r>
      <w:r w:rsidR="003E1014" w:rsidRPr="00002B4F">
        <w:rPr>
          <w:b/>
          <w:sz w:val="24"/>
          <w:szCs w:val="24"/>
        </w:rPr>
        <w:t>словията за кандидатстване</w:t>
      </w:r>
    </w:p>
    <w:p w:rsidR="0084608D" w:rsidRDefault="0084608D" w:rsidP="0084608D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84608D" w:rsidRDefault="0084608D" w:rsidP="0084608D">
      <w:pPr>
        <w:jc w:val="center"/>
        <w:rPr>
          <w:b/>
          <w:sz w:val="24"/>
          <w:szCs w:val="24"/>
          <w:shd w:val="clear" w:color="auto" w:fill="FEFEFE"/>
        </w:rPr>
      </w:pPr>
      <w:r w:rsidRPr="0084608D">
        <w:rPr>
          <w:b/>
          <w:sz w:val="24"/>
          <w:szCs w:val="24"/>
          <w:highlight w:val="white"/>
          <w:shd w:val="clear" w:color="auto" w:fill="FEFEFE"/>
        </w:rPr>
        <w:t>Списък на областите/общините</w:t>
      </w:r>
      <w:r w:rsidR="003E2B0F">
        <w:rPr>
          <w:b/>
          <w:sz w:val="24"/>
          <w:szCs w:val="24"/>
          <w:highlight w:val="white"/>
          <w:shd w:val="clear" w:color="auto" w:fill="FEFEFE"/>
        </w:rPr>
        <w:t xml:space="preserve"> от селските райони</w:t>
      </w:r>
      <w:r w:rsidRPr="0084608D">
        <w:rPr>
          <w:b/>
          <w:sz w:val="24"/>
          <w:szCs w:val="24"/>
          <w:highlight w:val="white"/>
          <w:shd w:val="clear" w:color="auto" w:fill="FEFEFE"/>
        </w:rPr>
        <w:t xml:space="preserve">, които са в обхвата на Северозападен </w:t>
      </w:r>
      <w:r w:rsidR="003E2B0F">
        <w:rPr>
          <w:b/>
          <w:sz w:val="24"/>
          <w:szCs w:val="24"/>
          <w:highlight w:val="white"/>
          <w:shd w:val="clear" w:color="auto" w:fill="FEFEFE"/>
        </w:rPr>
        <w:t xml:space="preserve">и Северен централен </w:t>
      </w:r>
      <w:r w:rsidRPr="0084608D">
        <w:rPr>
          <w:b/>
          <w:sz w:val="24"/>
          <w:szCs w:val="24"/>
          <w:highlight w:val="white"/>
          <w:shd w:val="clear" w:color="auto" w:fill="FEFEFE"/>
        </w:rPr>
        <w:t>район съгласно Закона за регионалното развитие</w:t>
      </w:r>
    </w:p>
    <w:p w:rsidR="0084608D" w:rsidRDefault="0084608D" w:rsidP="0084608D">
      <w:pPr>
        <w:jc w:val="center"/>
        <w:rPr>
          <w:b/>
          <w:sz w:val="24"/>
          <w:szCs w:val="24"/>
          <w:shd w:val="clear" w:color="auto" w:fill="FEFEF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6694"/>
      </w:tblGrid>
      <w:tr w:rsidR="0084608D" w:rsidTr="0084608D">
        <w:tc>
          <w:tcPr>
            <w:tcW w:w="959" w:type="dxa"/>
          </w:tcPr>
          <w:p w:rsidR="0084608D" w:rsidRDefault="0084608D" w:rsidP="0084608D">
            <w:pPr>
              <w:jc w:val="center"/>
              <w:rPr>
                <w:b/>
                <w:sz w:val="24"/>
                <w:szCs w:val="24"/>
                <w:shd w:val="clear" w:color="auto" w:fill="FEFEFE"/>
              </w:rPr>
            </w:pPr>
            <w:r>
              <w:rPr>
                <w:b/>
                <w:sz w:val="24"/>
                <w:szCs w:val="24"/>
                <w:shd w:val="clear" w:color="auto" w:fill="FEFEFE"/>
              </w:rPr>
              <w:t xml:space="preserve">№ </w:t>
            </w:r>
          </w:p>
        </w:tc>
        <w:tc>
          <w:tcPr>
            <w:tcW w:w="1559" w:type="dxa"/>
          </w:tcPr>
          <w:p w:rsidR="0084608D" w:rsidRDefault="0084608D" w:rsidP="0084608D">
            <w:pPr>
              <w:jc w:val="center"/>
              <w:rPr>
                <w:b/>
                <w:sz w:val="24"/>
                <w:szCs w:val="24"/>
                <w:shd w:val="clear" w:color="auto" w:fill="FEFEFE"/>
              </w:rPr>
            </w:pPr>
            <w:r>
              <w:rPr>
                <w:b/>
                <w:sz w:val="24"/>
                <w:szCs w:val="24"/>
                <w:shd w:val="clear" w:color="auto" w:fill="FEFEFE"/>
              </w:rPr>
              <w:t>Област</w:t>
            </w:r>
          </w:p>
        </w:tc>
        <w:tc>
          <w:tcPr>
            <w:tcW w:w="6694" w:type="dxa"/>
          </w:tcPr>
          <w:p w:rsidR="0084608D" w:rsidRDefault="0084608D" w:rsidP="0084608D">
            <w:pPr>
              <w:jc w:val="center"/>
              <w:rPr>
                <w:b/>
                <w:sz w:val="24"/>
                <w:szCs w:val="24"/>
                <w:shd w:val="clear" w:color="auto" w:fill="FEFEFE"/>
              </w:rPr>
            </w:pPr>
            <w:r>
              <w:rPr>
                <w:b/>
                <w:sz w:val="24"/>
                <w:szCs w:val="24"/>
                <w:shd w:val="clear" w:color="auto" w:fill="FEFEFE"/>
              </w:rPr>
              <w:t>Община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1.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Видин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2.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Враца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3.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Ловеч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4.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Монтана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84608D" w:rsidTr="00381CB6">
        <w:tc>
          <w:tcPr>
            <w:tcW w:w="959" w:type="dxa"/>
            <w:vAlign w:val="center"/>
          </w:tcPr>
          <w:p w:rsidR="0084608D" w:rsidRPr="0084608D" w:rsidRDefault="0084608D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5.</w:t>
            </w:r>
          </w:p>
        </w:tc>
        <w:tc>
          <w:tcPr>
            <w:tcW w:w="1559" w:type="dxa"/>
            <w:vAlign w:val="center"/>
          </w:tcPr>
          <w:p w:rsidR="0084608D" w:rsidRPr="0084608D" w:rsidRDefault="0084608D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84608D">
              <w:rPr>
                <w:sz w:val="24"/>
                <w:szCs w:val="24"/>
                <w:shd w:val="clear" w:color="auto" w:fill="FEFEFE"/>
              </w:rPr>
              <w:t>Плевен</w:t>
            </w:r>
          </w:p>
        </w:tc>
        <w:tc>
          <w:tcPr>
            <w:tcW w:w="6694" w:type="dxa"/>
          </w:tcPr>
          <w:p w:rsidR="0084608D" w:rsidRDefault="003E2B0F" w:rsidP="0084608D">
            <w:pPr>
              <w:rPr>
                <w:b/>
                <w:sz w:val="24"/>
                <w:szCs w:val="24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6.</w:t>
            </w:r>
          </w:p>
        </w:tc>
        <w:tc>
          <w:tcPr>
            <w:tcW w:w="1559" w:type="dxa"/>
            <w:vAlign w:val="center"/>
          </w:tcPr>
          <w:p w:rsidR="003E2B0F" w:rsidRPr="0084608D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Велико Търново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7.</w:t>
            </w:r>
          </w:p>
        </w:tc>
        <w:tc>
          <w:tcPr>
            <w:tcW w:w="1559" w:type="dxa"/>
            <w:vAlign w:val="center"/>
          </w:tcPr>
          <w:p w:rsidR="003E2B0F" w:rsidRPr="0084608D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Габрово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8.</w:t>
            </w:r>
          </w:p>
        </w:tc>
        <w:tc>
          <w:tcPr>
            <w:tcW w:w="1559" w:type="dxa"/>
            <w:vAlign w:val="center"/>
          </w:tcPr>
          <w:p w:rsidR="003E2B0F" w:rsidRPr="0084608D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Разград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9.</w:t>
            </w:r>
          </w:p>
        </w:tc>
        <w:tc>
          <w:tcPr>
            <w:tcW w:w="1559" w:type="dxa"/>
            <w:vAlign w:val="center"/>
          </w:tcPr>
          <w:p w:rsidR="003E2B0F" w:rsidRPr="003E2B0F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Русе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3E2B0F" w:rsidTr="00381CB6">
        <w:tc>
          <w:tcPr>
            <w:tcW w:w="959" w:type="dxa"/>
            <w:vAlign w:val="center"/>
          </w:tcPr>
          <w:p w:rsidR="003E2B0F" w:rsidRPr="0084608D" w:rsidRDefault="003E2B0F" w:rsidP="00381CB6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>
              <w:rPr>
                <w:sz w:val="24"/>
                <w:szCs w:val="24"/>
                <w:shd w:val="clear" w:color="auto" w:fill="FEFEFE"/>
              </w:rPr>
              <w:t>10.</w:t>
            </w:r>
          </w:p>
        </w:tc>
        <w:tc>
          <w:tcPr>
            <w:tcW w:w="1559" w:type="dxa"/>
            <w:vAlign w:val="center"/>
          </w:tcPr>
          <w:p w:rsidR="003E2B0F" w:rsidRPr="003E2B0F" w:rsidRDefault="003E2B0F" w:rsidP="0084608D">
            <w:pPr>
              <w:jc w:val="center"/>
              <w:rPr>
                <w:sz w:val="24"/>
                <w:szCs w:val="24"/>
                <w:shd w:val="clear" w:color="auto" w:fill="FEFEFE"/>
              </w:rPr>
            </w:pPr>
            <w:r w:rsidRPr="003E2B0F">
              <w:rPr>
                <w:sz w:val="24"/>
                <w:szCs w:val="24"/>
                <w:shd w:val="clear" w:color="auto" w:fill="FEFEFE"/>
              </w:rPr>
              <w:t>Силистра</w:t>
            </w:r>
          </w:p>
        </w:tc>
        <w:tc>
          <w:tcPr>
            <w:tcW w:w="6694" w:type="dxa"/>
          </w:tcPr>
          <w:p w:rsidR="003E2B0F" w:rsidRPr="0084608D" w:rsidRDefault="003E2B0F" w:rsidP="0084608D">
            <w:pPr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</w:tbl>
    <w:p w:rsidR="0084608D" w:rsidRDefault="0084608D" w:rsidP="0084608D">
      <w:pPr>
        <w:jc w:val="center"/>
        <w:rPr>
          <w:b/>
          <w:sz w:val="24"/>
          <w:szCs w:val="24"/>
          <w:shd w:val="clear" w:color="auto" w:fill="FEFEFE"/>
        </w:rPr>
      </w:pPr>
    </w:p>
    <w:p w:rsidR="0084608D" w:rsidRPr="0084608D" w:rsidRDefault="0084608D" w:rsidP="0084608D">
      <w:pPr>
        <w:jc w:val="center"/>
        <w:rPr>
          <w:b/>
          <w:sz w:val="24"/>
          <w:szCs w:val="24"/>
        </w:rPr>
      </w:pPr>
    </w:p>
    <w:sectPr w:rsidR="0084608D" w:rsidRPr="008460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10A" w:rsidRDefault="009C310A" w:rsidP="006230DF">
      <w:r>
        <w:separator/>
      </w:r>
    </w:p>
  </w:endnote>
  <w:endnote w:type="continuationSeparator" w:id="0">
    <w:p w:rsidR="009C310A" w:rsidRDefault="009C310A" w:rsidP="0062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DF" w:rsidRDefault="006230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DF" w:rsidRDefault="006230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DF" w:rsidRDefault="006230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10A" w:rsidRDefault="009C310A" w:rsidP="006230DF">
      <w:r>
        <w:separator/>
      </w:r>
    </w:p>
  </w:footnote>
  <w:footnote w:type="continuationSeparator" w:id="0">
    <w:p w:rsidR="009C310A" w:rsidRDefault="009C310A" w:rsidP="00623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DF" w:rsidRDefault="006230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6230DF" w:rsidRPr="006230DF" w:rsidTr="00BD0532">
      <w:trPr>
        <w:trHeight w:val="684"/>
      </w:trPr>
      <w:tc>
        <w:tcPr>
          <w:tcW w:w="1910" w:type="dxa"/>
          <w:vAlign w:val="center"/>
        </w:tcPr>
        <w:p w:rsidR="006230DF" w:rsidRPr="006230DF" w:rsidRDefault="006230DF" w:rsidP="006230DF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6230DF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6230DF" w:rsidRPr="006230DF" w:rsidRDefault="006230DF" w:rsidP="006230DF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6230DF" w:rsidRPr="006230DF" w:rsidRDefault="006230DF" w:rsidP="006230DF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6230DF" w:rsidRPr="006230DF" w:rsidRDefault="006230DF" w:rsidP="006230DF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6230DF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6230DF" w:rsidRPr="006230DF" w:rsidRDefault="006230DF" w:rsidP="006230DF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6230DF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FFEA09" wp14:editId="06C2339D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30DF" w:rsidRDefault="006230DF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DF" w:rsidRDefault="006230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8D"/>
    <w:rsid w:val="00002B4F"/>
    <w:rsid w:val="00142A42"/>
    <w:rsid w:val="00381CB6"/>
    <w:rsid w:val="00391823"/>
    <w:rsid w:val="003E1014"/>
    <w:rsid w:val="003E2B0F"/>
    <w:rsid w:val="00575CE8"/>
    <w:rsid w:val="00586F27"/>
    <w:rsid w:val="006230DF"/>
    <w:rsid w:val="0084608D"/>
    <w:rsid w:val="009626E2"/>
    <w:rsid w:val="009C310A"/>
    <w:rsid w:val="00BF1C11"/>
    <w:rsid w:val="00D4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30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0DF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230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0DF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30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0DF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230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0DF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7</cp:revision>
  <dcterms:created xsi:type="dcterms:W3CDTF">2018-03-15T11:21:00Z</dcterms:created>
  <dcterms:modified xsi:type="dcterms:W3CDTF">2018-06-15T12:49:00Z</dcterms:modified>
</cp:coreProperties>
</file>