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15076E" w:rsidRDefault="00BB04EE" w:rsidP="001507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15076E" w:rsidRDefault="00873497" w:rsidP="00BB04EE">
      <w:pPr>
        <w:spacing w:line="360" w:lineRule="auto"/>
        <w:rPr>
          <w:rFonts w:ascii="Verdana" w:hAnsi="Verdana"/>
          <w:b/>
          <w:sz w:val="20"/>
          <w:szCs w:val="20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15076E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9F73B2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Министерството на земеделието и храните откри процедура за възлагане на обществена поръчка.</w:t>
      </w:r>
    </w:p>
    <w:p w:rsidR="008D289C" w:rsidRPr="008D289C" w:rsidRDefault="00873497" w:rsidP="008D289C">
      <w:pPr>
        <w:spacing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15076E">
        <w:rPr>
          <w:rFonts w:ascii="Verdana" w:hAnsi="Verdana"/>
          <w:sz w:val="20"/>
          <w:szCs w:val="20"/>
          <w:lang w:val="bg-BG"/>
        </w:rPr>
        <w:t xml:space="preserve">Предмет:  </w:t>
      </w:r>
      <w:r w:rsidR="008D289C" w:rsidRPr="008D289C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8D289C" w:rsidRPr="008D289C">
        <w:rPr>
          <w:rFonts w:ascii="Verdana" w:eastAsia="Times New Roman" w:hAnsi="Verdana" w:cs="Times New Roman"/>
          <w:b/>
          <w:sz w:val="20"/>
          <w:szCs w:val="20"/>
          <w:lang w:val="bg-BG"/>
        </w:rPr>
        <w:t>Изработка на дизайн и отпечатване на рекламни-информационни материали за нуждите на Министерство на земеделието и храните</w:t>
      </w:r>
      <w:r w:rsidR="008D289C" w:rsidRPr="008D289C">
        <w:rPr>
          <w:rFonts w:ascii="Verdana" w:eastAsia="Times New Roman" w:hAnsi="Verdana" w:cs="Times New Roman"/>
          <w:b/>
          <w:sz w:val="20"/>
          <w:szCs w:val="20"/>
        </w:rPr>
        <w:t>“</w:t>
      </w:r>
    </w:p>
    <w:p w:rsidR="0015076E" w:rsidRPr="0015076E" w:rsidRDefault="0015076E" w:rsidP="009C4AE8">
      <w:pPr>
        <w:pStyle w:val="ListParagraph"/>
        <w:spacing w:line="360" w:lineRule="auto"/>
        <w:ind w:left="360" w:right="-75"/>
        <w:jc w:val="both"/>
        <w:rPr>
          <w:rFonts w:ascii="Verdana" w:hAnsi="Verdana"/>
          <w:sz w:val="20"/>
          <w:szCs w:val="20"/>
        </w:rPr>
      </w:pPr>
    </w:p>
    <w:p w:rsidR="0015076E" w:rsidRPr="008975FC" w:rsidRDefault="00873497" w:rsidP="009F73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8975F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8975F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8975FC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8975FC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8975FC">
        <w:rPr>
          <w:rFonts w:ascii="Verdana" w:hAnsi="Verdana"/>
          <w:sz w:val="20"/>
          <w:szCs w:val="20"/>
          <w:lang w:val="bg-BG"/>
        </w:rPr>
        <w:t>00696-201</w:t>
      </w:r>
      <w:r w:rsidR="0033782A" w:rsidRPr="008975FC">
        <w:rPr>
          <w:rFonts w:ascii="Verdana" w:hAnsi="Verdana"/>
          <w:sz w:val="20"/>
          <w:szCs w:val="20"/>
          <w:lang w:val="bg-BG"/>
        </w:rPr>
        <w:t>5</w:t>
      </w:r>
      <w:r w:rsidR="00BB04EE" w:rsidRPr="008975FC">
        <w:rPr>
          <w:rFonts w:ascii="Verdana" w:hAnsi="Verdana"/>
          <w:sz w:val="20"/>
          <w:szCs w:val="20"/>
          <w:lang w:val="bg-BG"/>
        </w:rPr>
        <w:t>-</w:t>
      </w:r>
      <w:r w:rsidR="008975FC" w:rsidRPr="008975FC">
        <w:rPr>
          <w:rFonts w:ascii="Verdana" w:hAnsi="Verdana"/>
          <w:sz w:val="20"/>
          <w:szCs w:val="20"/>
          <w:lang w:val="bg-BG"/>
        </w:rPr>
        <w:t>00</w:t>
      </w:r>
      <w:r w:rsidR="008975FC" w:rsidRPr="008975FC">
        <w:rPr>
          <w:rFonts w:ascii="Verdana" w:hAnsi="Verdana"/>
          <w:sz w:val="20"/>
          <w:szCs w:val="20"/>
        </w:rPr>
        <w:t>11</w:t>
      </w:r>
      <w:r w:rsidR="00050E34" w:rsidRPr="008975FC">
        <w:rPr>
          <w:rFonts w:ascii="Verdana" w:hAnsi="Verdana"/>
          <w:sz w:val="20"/>
          <w:szCs w:val="20"/>
          <w:lang w:val="bg-BG"/>
        </w:rPr>
        <w:t>/</w:t>
      </w:r>
      <w:r w:rsidR="008D289C" w:rsidRPr="008975FC">
        <w:rPr>
          <w:rFonts w:ascii="Verdana" w:hAnsi="Verdana"/>
          <w:sz w:val="20"/>
          <w:szCs w:val="20"/>
        </w:rPr>
        <w:t>23</w:t>
      </w:r>
      <w:r w:rsidR="009C4AE8" w:rsidRPr="008975FC">
        <w:rPr>
          <w:rFonts w:ascii="Verdana" w:hAnsi="Verdana"/>
          <w:sz w:val="20"/>
          <w:szCs w:val="20"/>
          <w:lang w:val="bg-BG"/>
        </w:rPr>
        <w:t>.0</w:t>
      </w:r>
      <w:r w:rsidR="008D289C" w:rsidRPr="008975FC">
        <w:rPr>
          <w:rFonts w:ascii="Verdana" w:hAnsi="Verdana"/>
          <w:sz w:val="20"/>
          <w:szCs w:val="20"/>
        </w:rPr>
        <w:t>7</w:t>
      </w:r>
      <w:r w:rsidR="0011731A" w:rsidRPr="008975FC">
        <w:rPr>
          <w:rFonts w:ascii="Verdana" w:hAnsi="Verdana"/>
          <w:sz w:val="20"/>
          <w:szCs w:val="20"/>
          <w:lang w:val="bg-BG"/>
        </w:rPr>
        <w:t>.2015</w:t>
      </w:r>
      <w:r w:rsidRPr="008975FC">
        <w:rPr>
          <w:rFonts w:ascii="Verdana" w:hAnsi="Verdana"/>
          <w:sz w:val="20"/>
          <w:szCs w:val="20"/>
          <w:lang w:val="bg-BG"/>
        </w:rPr>
        <w:t xml:space="preserve"> г.</w:t>
      </w:r>
    </w:p>
    <w:p w:rsidR="00BB04EE" w:rsidRPr="000A6AB5" w:rsidRDefault="00BB5473" w:rsidP="0015076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0A6AB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BD03CC" w:rsidRPr="000A6AB5">
        <w:rPr>
          <w:rFonts w:ascii="Verdana" w:hAnsi="Verdana"/>
          <w:sz w:val="20"/>
          <w:szCs w:val="20"/>
          <w:lang w:val="bg-BG"/>
        </w:rPr>
        <w:t xml:space="preserve"> </w:t>
      </w:r>
      <w:r w:rsidR="008D289C">
        <w:rPr>
          <w:rFonts w:ascii="Verdana" w:hAnsi="Verdana"/>
          <w:sz w:val="20"/>
          <w:szCs w:val="20"/>
        </w:rPr>
        <w:t>23</w:t>
      </w:r>
      <w:r w:rsidR="009C4AE8" w:rsidRPr="000A6AB5">
        <w:rPr>
          <w:rFonts w:ascii="Verdana" w:hAnsi="Verdana"/>
          <w:sz w:val="20"/>
          <w:szCs w:val="20"/>
          <w:lang w:val="bg-BG"/>
        </w:rPr>
        <w:t>.0</w:t>
      </w:r>
      <w:r w:rsidR="008D289C">
        <w:rPr>
          <w:rFonts w:ascii="Verdana" w:hAnsi="Verdana"/>
          <w:sz w:val="20"/>
          <w:szCs w:val="20"/>
        </w:rPr>
        <w:t>7</w:t>
      </w:r>
      <w:r w:rsidR="0011731A" w:rsidRPr="000A6AB5">
        <w:rPr>
          <w:rFonts w:ascii="Verdana" w:hAnsi="Verdana"/>
          <w:sz w:val="20"/>
          <w:szCs w:val="20"/>
          <w:lang w:val="bg-BG"/>
        </w:rPr>
        <w:t>.2015</w:t>
      </w:r>
      <w:r w:rsidR="00ED5A9E" w:rsidRPr="000A6AB5">
        <w:rPr>
          <w:rFonts w:ascii="Verdana" w:hAnsi="Verdana"/>
          <w:sz w:val="20"/>
          <w:szCs w:val="20"/>
          <w:lang w:val="bg-BG"/>
        </w:rPr>
        <w:t xml:space="preserve"> г.</w:t>
      </w:r>
    </w:p>
    <w:p w:rsidR="0015076E" w:rsidRPr="00016FA5" w:rsidRDefault="009F73B2" w:rsidP="009F73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Електронен адрес </w:t>
      </w:r>
      <w:r w:rsidR="000A6AB5">
        <w:rPr>
          <w:rFonts w:ascii="Verdana" w:hAnsi="Verdana"/>
          <w:sz w:val="20"/>
          <w:szCs w:val="20"/>
          <w:lang w:val="bg-BG"/>
        </w:rPr>
        <w:t>за достъп до</w:t>
      </w:r>
      <w:r>
        <w:rPr>
          <w:rFonts w:ascii="Verdana" w:hAnsi="Verdana"/>
          <w:sz w:val="20"/>
          <w:szCs w:val="20"/>
          <w:lang w:val="bg-BG"/>
        </w:rPr>
        <w:t xml:space="preserve"> процедурата: </w:t>
      </w:r>
      <w:hyperlink r:id="rId6" w:history="1">
        <w:r w:rsidR="00130D9F" w:rsidRPr="00016FA5">
          <w:rPr>
            <w:rStyle w:val="Hyperlink"/>
            <w:rFonts w:ascii="Verdana" w:hAnsi="Verdana"/>
            <w:sz w:val="20"/>
            <w:szCs w:val="20"/>
            <w:lang w:val="bg-BG"/>
          </w:rPr>
          <w:t>http://www.mzh.government.bg/MZH/bg/procurement/pr_procedures/Procedura114.aspx</w:t>
        </w:r>
      </w:hyperlink>
    </w:p>
    <w:p w:rsidR="00A95150" w:rsidRPr="00BB04EE" w:rsidRDefault="00BB04EE" w:rsidP="00351E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351EE2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15076E">
        <w:rPr>
          <w:rFonts w:ascii="Verdana" w:hAnsi="Verdana"/>
          <w:sz w:val="20"/>
          <w:szCs w:val="20"/>
          <w:lang w:val="bg-BG"/>
        </w:rPr>
        <w:t>Р. Апостолова</w:t>
      </w:r>
      <w:r w:rsidRPr="00351EE2">
        <w:rPr>
          <w:rFonts w:ascii="Verdana" w:hAnsi="Verdana"/>
          <w:sz w:val="20"/>
          <w:szCs w:val="20"/>
          <w:lang w:val="bg-BG"/>
        </w:rPr>
        <w:t xml:space="preserve"> – тел. 02/985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11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="0015076E">
        <w:rPr>
          <w:rFonts w:ascii="Verdana" w:hAnsi="Verdana"/>
          <w:sz w:val="20"/>
          <w:szCs w:val="20"/>
          <w:lang w:val="bg-BG"/>
        </w:rPr>
        <w:t>870</w:t>
      </w:r>
      <w:r w:rsidRPr="00351EE2">
        <w:rPr>
          <w:rFonts w:ascii="Verdana" w:hAnsi="Verdana"/>
          <w:sz w:val="20"/>
          <w:szCs w:val="20"/>
          <w:lang w:val="bg-BG"/>
        </w:rPr>
        <w:t xml:space="preserve">, факс: </w:t>
      </w:r>
      <w:r w:rsidR="00ED5A9E" w:rsidRPr="00351EE2">
        <w:rPr>
          <w:rFonts w:ascii="Verdana" w:hAnsi="Verdana"/>
          <w:sz w:val="20"/>
          <w:szCs w:val="20"/>
          <w:lang w:val="bg-BG"/>
        </w:rPr>
        <w:t>0</w:t>
      </w:r>
      <w:r w:rsidRPr="00351EE2">
        <w:rPr>
          <w:rFonts w:ascii="Verdana" w:hAnsi="Verdana"/>
          <w:sz w:val="20"/>
          <w:szCs w:val="20"/>
          <w:lang w:val="bg-BG"/>
        </w:rPr>
        <w:t>2/981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>34</w:t>
      </w:r>
      <w:r w:rsidR="00ED5A9E" w:rsidRPr="00351EE2">
        <w:rPr>
          <w:rFonts w:ascii="Verdana" w:hAnsi="Verdana"/>
          <w:sz w:val="20"/>
          <w:szCs w:val="20"/>
          <w:lang w:val="bg-BG"/>
        </w:rPr>
        <w:t xml:space="preserve"> </w:t>
      </w:r>
      <w:r w:rsidRPr="00351EE2">
        <w:rPr>
          <w:rFonts w:ascii="Verdana" w:hAnsi="Verdana"/>
          <w:sz w:val="20"/>
          <w:szCs w:val="20"/>
          <w:lang w:val="bg-BG"/>
        </w:rPr>
        <w:t xml:space="preserve">22, адрес: гр. София 1040, бул. </w:t>
      </w:r>
      <w:r w:rsidR="00ED5A9E" w:rsidRPr="00351EE2">
        <w:rPr>
          <w:rFonts w:ascii="Verdana" w:hAnsi="Verdana"/>
          <w:sz w:val="20"/>
          <w:szCs w:val="20"/>
          <w:lang w:val="bg-BG"/>
        </w:rPr>
        <w:t>„</w:t>
      </w:r>
      <w:r w:rsidRPr="00351EE2">
        <w:rPr>
          <w:rFonts w:ascii="Verdana" w:hAnsi="Verdana"/>
          <w:sz w:val="20"/>
          <w:szCs w:val="20"/>
          <w:lang w:val="bg-BG"/>
        </w:rPr>
        <w:t>Христо Ботев</w:t>
      </w:r>
      <w:r w:rsidR="00ED5A9E" w:rsidRPr="00351EE2">
        <w:rPr>
          <w:rFonts w:ascii="Verdana" w:hAnsi="Verdana"/>
          <w:sz w:val="20"/>
          <w:szCs w:val="20"/>
          <w:lang w:val="bg-BG"/>
        </w:rPr>
        <w:t>“</w:t>
      </w:r>
      <w:r w:rsidRPr="00351EE2">
        <w:rPr>
          <w:rFonts w:ascii="Verdana" w:hAnsi="Verdana"/>
          <w:sz w:val="20"/>
          <w:szCs w:val="20"/>
          <w:lang w:val="bg-BG"/>
        </w:rPr>
        <w:t xml:space="preserve"> № 55, </w:t>
      </w:r>
      <w:r w:rsidR="0017755C">
        <w:rPr>
          <w:rFonts w:ascii="Verdana" w:hAnsi="Verdana"/>
          <w:sz w:val="20"/>
          <w:szCs w:val="20"/>
          <w:lang w:val="bg-BG"/>
        </w:rPr>
        <w:t>е</w:t>
      </w:r>
      <w:r w:rsidRPr="00351EE2">
        <w:rPr>
          <w:rFonts w:ascii="Verdana" w:hAnsi="Verdana"/>
          <w:sz w:val="20"/>
          <w:szCs w:val="20"/>
        </w:rPr>
        <w:t>-mail</w:t>
      </w:r>
      <w:r w:rsidRPr="00351EE2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15076E" w:rsidRPr="0033213D">
          <w:rPr>
            <w:rStyle w:val="Hyperlink"/>
            <w:rFonts w:ascii="Verdana" w:hAnsi="Verdana"/>
            <w:sz w:val="20"/>
            <w:szCs w:val="20"/>
          </w:rPr>
          <w:t>RAposto</w:t>
        </w:r>
        <w:bookmarkStart w:id="0" w:name="_GoBack"/>
        <w:bookmarkEnd w:id="0"/>
        <w:r w:rsidR="0015076E" w:rsidRPr="0033213D">
          <w:rPr>
            <w:rStyle w:val="Hyperlink"/>
            <w:rFonts w:ascii="Verdana" w:hAnsi="Verdana"/>
            <w:sz w:val="20"/>
            <w:szCs w:val="20"/>
          </w:rPr>
          <w:t>lova@mzh.government.bg</w:t>
        </w:r>
      </w:hyperlink>
      <w:r w:rsidR="00ED5A9E" w:rsidRPr="00351EE2">
        <w:rPr>
          <w:rFonts w:ascii="Verdana" w:hAnsi="Verdana"/>
          <w:sz w:val="20"/>
          <w:szCs w:val="20"/>
        </w:rPr>
        <w:t xml:space="preserve"> </w:t>
      </w:r>
    </w:p>
    <w:sectPr w:rsidR="00A95150" w:rsidRPr="00BB04EE" w:rsidSect="009F73B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9D820E3A"/>
    <w:lvl w:ilvl="0" w:tplc="43C2F0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6FA5"/>
    <w:rsid w:val="00050E34"/>
    <w:rsid w:val="000A6AB5"/>
    <w:rsid w:val="0011731A"/>
    <w:rsid w:val="00130D9F"/>
    <w:rsid w:val="0015076E"/>
    <w:rsid w:val="0017755C"/>
    <w:rsid w:val="002F2505"/>
    <w:rsid w:val="0033782A"/>
    <w:rsid w:val="00351EE2"/>
    <w:rsid w:val="006766E3"/>
    <w:rsid w:val="007A1188"/>
    <w:rsid w:val="00853B71"/>
    <w:rsid w:val="00873497"/>
    <w:rsid w:val="008975FC"/>
    <w:rsid w:val="008A2313"/>
    <w:rsid w:val="008D289C"/>
    <w:rsid w:val="008E44FE"/>
    <w:rsid w:val="009C4AE8"/>
    <w:rsid w:val="009F73B2"/>
    <w:rsid w:val="00A95150"/>
    <w:rsid w:val="00BB04EE"/>
    <w:rsid w:val="00BB5473"/>
    <w:rsid w:val="00BD03CC"/>
    <w:rsid w:val="00CC35EA"/>
    <w:rsid w:val="00D9220F"/>
    <w:rsid w:val="00ED5A9E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050E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rsid w:val="0015076E"/>
    <w:pPr>
      <w:spacing w:after="0" w:line="240" w:lineRule="auto"/>
      <w:ind w:left="4320" w:right="360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postol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14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Veselina Dobreva</dc:creator>
  <cp:keywords/>
  <dc:description/>
  <cp:lastModifiedBy>Rositsa Apostolova</cp:lastModifiedBy>
  <cp:revision>26</cp:revision>
  <cp:lastPrinted>2014-10-22T11:08:00Z</cp:lastPrinted>
  <dcterms:created xsi:type="dcterms:W3CDTF">2014-10-22T07:07:00Z</dcterms:created>
  <dcterms:modified xsi:type="dcterms:W3CDTF">2015-07-23T12:48:00Z</dcterms:modified>
</cp:coreProperties>
</file>