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3"/>
        <w:gridCol w:w="1194"/>
        <w:gridCol w:w="1080"/>
        <w:gridCol w:w="1274"/>
        <w:gridCol w:w="1376"/>
        <w:gridCol w:w="1299"/>
        <w:gridCol w:w="1259"/>
        <w:gridCol w:w="1612"/>
        <w:gridCol w:w="1194"/>
        <w:gridCol w:w="1194"/>
        <w:gridCol w:w="1427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F34827">
              <w:rPr>
                <w:rFonts w:ascii="Verdana" w:hAnsi="Verdana"/>
                <w:b/>
                <w:sz w:val="20"/>
                <w:szCs w:val="20"/>
                <w:lang w:val="bg-BG"/>
              </w:rPr>
              <w:t>89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15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59DC" w:rsidRPr="000959DC" w:rsidRDefault="00AC276A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0959DC" w:rsidRPr="000959DC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11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>: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>1.Девня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Девня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Суворово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Вълчи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4.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Стрелча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Гулянци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Асеновград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общ.Садово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Лъки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1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Калояново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Раковски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9.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2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Куклен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10.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Бобошево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Рила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Кочериново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Сапарева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баня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11.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Главиница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“ 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</w:t>
            </w:r>
            <w:r w:rsidR="00F34827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2 П</w:t>
            </w:r>
            <w:r w:rsidR="00FA560D">
              <w:rPr>
                <w:rFonts w:ascii="Verdana" w:hAnsi="Verdana"/>
                <w:b/>
                <w:sz w:val="20"/>
                <w:szCs w:val="20"/>
                <w:lang w:val="bg-BG"/>
              </w:rPr>
              <w:t>а</w:t>
            </w:r>
            <w:r w:rsidR="00F34827">
              <w:rPr>
                <w:rFonts w:ascii="Verdana" w:hAnsi="Verdana"/>
                <w:b/>
                <w:sz w:val="20"/>
                <w:szCs w:val="20"/>
                <w:lang w:val="bg-BG"/>
              </w:rPr>
              <w:t>вликени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Геоинженеринг</w:t>
            </w:r>
            <w:proofErr w:type="spellEnd"/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082F63" w:rsidRPr="00A85E98" w:rsidTr="00082F63">
        <w:trPr>
          <w:jc w:val="center"/>
        </w:trPr>
        <w:tc>
          <w:tcPr>
            <w:tcW w:w="135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7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9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1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42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082F63" w:rsidRPr="009A0F69" w:rsidTr="00082F63">
        <w:trPr>
          <w:jc w:val="center"/>
        </w:trPr>
        <w:tc>
          <w:tcPr>
            <w:tcW w:w="1353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0662F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194" w:type="dxa"/>
            <w:vMerge w:val="restart"/>
            <w:vAlign w:val="center"/>
          </w:tcPr>
          <w:p w:rsidR="00D63363" w:rsidRPr="00D63363" w:rsidRDefault="005036CD" w:rsidP="00D45084">
            <w:pPr>
              <w:jc w:val="center"/>
              <w:rPr>
                <w:lang w:val="bg-BG"/>
              </w:rPr>
            </w:pPr>
            <w:r w:rsidRPr="005036CD">
              <w:rPr>
                <w:lang w:val="bg-BG"/>
              </w:rPr>
              <w:t>3 години или до достигане на сумата  по договора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B47C5A" w:rsidP="00B47C5A">
            <w:pPr>
              <w:jc w:val="center"/>
              <w:rPr>
                <w:lang w:val="bg-BG"/>
              </w:rPr>
            </w:pPr>
            <w:r w:rsidRPr="00B47C5A">
              <w:rPr>
                <w:lang w:val="bg-BG"/>
              </w:rPr>
              <w:t>3500</w:t>
            </w:r>
          </w:p>
        </w:tc>
        <w:tc>
          <w:tcPr>
            <w:tcW w:w="1274" w:type="dxa"/>
            <w:vMerge w:val="restart"/>
            <w:vAlign w:val="center"/>
          </w:tcPr>
          <w:p w:rsidR="00C63245" w:rsidRPr="009D552E" w:rsidRDefault="00A520AE" w:rsidP="00D45084">
            <w:pPr>
              <w:jc w:val="center"/>
              <w:rPr>
                <w:lang w:val="bg-BG"/>
              </w:rPr>
            </w:pPr>
            <w:r w:rsidRPr="00A520AE">
              <w:rPr>
                <w:lang w:val="bg-BG"/>
              </w:rPr>
              <w:t>платежно нареждане</w:t>
            </w:r>
          </w:p>
        </w:tc>
        <w:tc>
          <w:tcPr>
            <w:tcW w:w="1376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A37D49">
            <w:pPr>
              <w:rPr>
                <w:lang w:val="bg-BG"/>
              </w:rPr>
            </w:pPr>
            <w:bookmarkStart w:id="0" w:name="_GoBack"/>
            <w:bookmarkEnd w:id="0"/>
          </w:p>
          <w:p w:rsidR="00AC276A" w:rsidRPr="00AC276A" w:rsidRDefault="00A94B0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28.12</w:t>
            </w:r>
            <w:r w:rsidR="000959DC">
              <w:rPr>
                <w:lang w:val="bg-BG"/>
              </w:rPr>
              <w:t>.2015г.</w:t>
            </w:r>
          </w:p>
        </w:tc>
        <w:tc>
          <w:tcPr>
            <w:tcW w:w="1299" w:type="dxa"/>
            <w:vAlign w:val="center"/>
          </w:tcPr>
          <w:p w:rsidR="003B4DC1" w:rsidRDefault="003B4DC1" w:rsidP="00082F63">
            <w:pPr>
              <w:jc w:val="both"/>
              <w:rPr>
                <w:lang w:val="bg-BG"/>
              </w:rPr>
            </w:pPr>
          </w:p>
          <w:p w:rsidR="00AC276A" w:rsidRPr="000D3271" w:rsidRDefault="00082F63" w:rsidP="00082F6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3342,</w:t>
            </w:r>
            <w:r w:rsidR="00B47C5A">
              <w:rPr>
                <w:lang w:val="bg-BG"/>
              </w:rPr>
              <w:t>30</w:t>
            </w:r>
            <w:r>
              <w:rPr>
                <w:lang w:val="bg-BG"/>
              </w:rPr>
              <w:t xml:space="preserve"> </w:t>
            </w:r>
            <w:r w:rsidR="00A94B08">
              <w:rPr>
                <w:lang w:val="bg-BG"/>
              </w:rPr>
              <w:t>лв</w:t>
            </w:r>
            <w:r w:rsidR="000959DC">
              <w:rPr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3B4DC1" w:rsidRDefault="003B4DC1" w:rsidP="00082F63">
            <w:pPr>
              <w:jc w:val="both"/>
              <w:rPr>
                <w:lang w:val="bg-BG"/>
              </w:rPr>
            </w:pPr>
          </w:p>
          <w:p w:rsidR="003B4DC1" w:rsidRPr="009D552E" w:rsidRDefault="00420D36" w:rsidP="00082F6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12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B47C5A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51-89</w:t>
            </w:r>
            <w:r w:rsidR="00D45084">
              <w:rPr>
                <w:lang w:val="bg-BG"/>
              </w:rPr>
              <w:t>/</w:t>
            </w:r>
            <w:r w:rsidR="00A94B08">
              <w:rPr>
                <w:lang w:val="bg-BG"/>
              </w:rPr>
              <w:t>15.09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082F63" w:rsidRPr="009A0F69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27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376" w:type="dxa"/>
            <w:vAlign w:val="center"/>
          </w:tcPr>
          <w:p w:rsidR="00082F63" w:rsidRPr="001174F9" w:rsidRDefault="00082F6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28.03.2016 г.</w:t>
            </w:r>
          </w:p>
        </w:tc>
        <w:tc>
          <w:tcPr>
            <w:tcW w:w="1299" w:type="dxa"/>
            <w:vAlign w:val="center"/>
          </w:tcPr>
          <w:p w:rsidR="00082F63" w:rsidRPr="008C229B" w:rsidRDefault="00082F63" w:rsidP="00082F6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1060,80 лв.</w:t>
            </w:r>
          </w:p>
        </w:tc>
        <w:tc>
          <w:tcPr>
            <w:tcW w:w="1259" w:type="dxa"/>
            <w:vAlign w:val="center"/>
          </w:tcPr>
          <w:p w:rsidR="00082F63" w:rsidRDefault="00082F63" w:rsidP="00D26EC1">
            <w:pPr>
              <w:jc w:val="both"/>
              <w:rPr>
                <w:lang w:val="bg-BG"/>
              </w:rPr>
            </w:pPr>
          </w:p>
          <w:p w:rsidR="00082F63" w:rsidRPr="009D552E" w:rsidRDefault="00082F63" w:rsidP="00D26EC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12" w:type="dxa"/>
            <w:vAlign w:val="center"/>
          </w:tcPr>
          <w:p w:rsidR="00082F63" w:rsidRDefault="00082F63" w:rsidP="00D26EC1">
            <w:pPr>
              <w:jc w:val="center"/>
              <w:rPr>
                <w:lang w:val="bg-BG"/>
              </w:rPr>
            </w:pPr>
          </w:p>
          <w:p w:rsidR="00082F63" w:rsidRDefault="00082F63" w:rsidP="00D26EC1">
            <w:pPr>
              <w:jc w:val="center"/>
              <w:rPr>
                <w:lang w:val="bg-BG"/>
              </w:rPr>
            </w:pPr>
          </w:p>
          <w:p w:rsidR="00082F63" w:rsidRPr="009D552E" w:rsidRDefault="00082F63" w:rsidP="00D26E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51-89/15.09.2015 г.</w:t>
            </w: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427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</w:tr>
      <w:tr w:rsidR="00082F63" w:rsidRPr="009A0F69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27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376" w:type="dxa"/>
            <w:vAlign w:val="center"/>
          </w:tcPr>
          <w:p w:rsidR="00082F63" w:rsidRPr="00AC276A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A84230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A84230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427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</w:tr>
      <w:tr w:rsidR="00082F63" w:rsidRPr="009A0F69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27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376" w:type="dxa"/>
            <w:vAlign w:val="center"/>
          </w:tcPr>
          <w:p w:rsidR="00082F63" w:rsidRPr="00136B1F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8D0081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8D0081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427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</w:tr>
      <w:tr w:rsidR="00082F63" w:rsidRPr="009A0F69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27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376" w:type="dxa"/>
            <w:vAlign w:val="center"/>
          </w:tcPr>
          <w:p w:rsidR="00082F63" w:rsidRPr="00EE5F53" w:rsidRDefault="00082F63" w:rsidP="00D45084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D45084" w:rsidRDefault="00082F63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EE5F53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427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274" w:type="dxa"/>
            <w:vMerge/>
            <w:vAlign w:val="center"/>
          </w:tcPr>
          <w:p w:rsidR="00082F63" w:rsidRPr="009A0F69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376" w:type="dxa"/>
            <w:vAlign w:val="center"/>
          </w:tcPr>
          <w:p w:rsidR="00082F63" w:rsidRPr="006F5AB0" w:rsidRDefault="00082F63" w:rsidP="00D45084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6F5AB0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6F5AB0" w:rsidRDefault="00082F63" w:rsidP="00D45084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D45084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D45084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Pr="00094B5F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D45084" w:rsidRDefault="00082F63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EE5F53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Pr="006F5AB0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6F5AB0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6F5AB0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Pr="00FA354E" w:rsidRDefault="00082F63" w:rsidP="00CA4264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D45084" w:rsidRDefault="00082F63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EE5F53" w:rsidRDefault="00082F63" w:rsidP="00CA4264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Pr="00620587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Pr="00FA354E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D45084" w:rsidRDefault="00082F63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EE5F53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Pr="00FA354E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D45084" w:rsidRDefault="00082F63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EE5F53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Pr="00FA354E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D45084" w:rsidRDefault="00082F63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EE5F53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Default="00082F63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EE5F53" w:rsidRDefault="00082F63" w:rsidP="0054082B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Default="00082F63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Pr="008870BA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Pr="006F5AB0" w:rsidRDefault="00082F63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6F5AB0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Pr="009A0F69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Default="00082F63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8870BA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Pr="008870BA" w:rsidRDefault="00082F63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Pr="00D5371F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Default="00082F63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9A0F69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Default="00082F63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D5371F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082F63" w:rsidRDefault="00082F63" w:rsidP="009A3236">
            <w:pPr>
              <w:jc w:val="center"/>
            </w:pPr>
          </w:p>
        </w:tc>
      </w:tr>
      <w:tr w:rsidR="00082F63" w:rsidTr="00082F63">
        <w:trPr>
          <w:jc w:val="center"/>
        </w:trPr>
        <w:tc>
          <w:tcPr>
            <w:tcW w:w="1353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27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76" w:type="dxa"/>
            <w:vAlign w:val="center"/>
          </w:tcPr>
          <w:p w:rsidR="00082F63" w:rsidRDefault="00082F63" w:rsidP="009A3236">
            <w:pPr>
              <w:rPr>
                <w:lang w:val="bg-BG"/>
              </w:rPr>
            </w:pPr>
          </w:p>
        </w:tc>
        <w:tc>
          <w:tcPr>
            <w:tcW w:w="1299" w:type="dxa"/>
            <w:vAlign w:val="center"/>
          </w:tcPr>
          <w:p w:rsidR="00082F63" w:rsidRDefault="00082F63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2F63" w:rsidRPr="005348C9" w:rsidRDefault="00082F63" w:rsidP="009A3236">
            <w:pPr>
              <w:jc w:val="center"/>
              <w:rPr>
                <w:lang w:val="bg-BG"/>
              </w:rPr>
            </w:pPr>
          </w:p>
        </w:tc>
        <w:tc>
          <w:tcPr>
            <w:tcW w:w="1612" w:type="dxa"/>
            <w:vAlign w:val="center"/>
          </w:tcPr>
          <w:p w:rsidR="00082F63" w:rsidRDefault="00082F63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427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082F63" w:rsidRDefault="00082F6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082F63" w:rsidRDefault="00082F63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4792E"/>
    <w:rsid w:val="000662FE"/>
    <w:rsid w:val="00082F63"/>
    <w:rsid w:val="00094B5F"/>
    <w:rsid w:val="000959DC"/>
    <w:rsid w:val="000D3271"/>
    <w:rsid w:val="001174F9"/>
    <w:rsid w:val="00136B1F"/>
    <w:rsid w:val="00161881"/>
    <w:rsid w:val="0019058F"/>
    <w:rsid w:val="001B72C3"/>
    <w:rsid w:val="001C5196"/>
    <w:rsid w:val="001E2A72"/>
    <w:rsid w:val="00240875"/>
    <w:rsid w:val="00292941"/>
    <w:rsid w:val="00292A94"/>
    <w:rsid w:val="002A6802"/>
    <w:rsid w:val="00315F8C"/>
    <w:rsid w:val="003520A3"/>
    <w:rsid w:val="00382881"/>
    <w:rsid w:val="003B4DC1"/>
    <w:rsid w:val="003E3B04"/>
    <w:rsid w:val="003F5623"/>
    <w:rsid w:val="00407C41"/>
    <w:rsid w:val="00420D36"/>
    <w:rsid w:val="00485FEF"/>
    <w:rsid w:val="004D4EB5"/>
    <w:rsid w:val="004F5360"/>
    <w:rsid w:val="005036CD"/>
    <w:rsid w:val="00504577"/>
    <w:rsid w:val="005348C9"/>
    <w:rsid w:val="00546A0B"/>
    <w:rsid w:val="005B2164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73FBF"/>
    <w:rsid w:val="00883F4D"/>
    <w:rsid w:val="008870BA"/>
    <w:rsid w:val="008B5C4B"/>
    <w:rsid w:val="008C229B"/>
    <w:rsid w:val="008D0081"/>
    <w:rsid w:val="008E34A8"/>
    <w:rsid w:val="00973DAD"/>
    <w:rsid w:val="009A0F69"/>
    <w:rsid w:val="009D552E"/>
    <w:rsid w:val="00A20A83"/>
    <w:rsid w:val="00A37D49"/>
    <w:rsid w:val="00A520AE"/>
    <w:rsid w:val="00A84230"/>
    <w:rsid w:val="00A85E98"/>
    <w:rsid w:val="00A94B08"/>
    <w:rsid w:val="00AC276A"/>
    <w:rsid w:val="00AF0E50"/>
    <w:rsid w:val="00B02AC5"/>
    <w:rsid w:val="00B47C5A"/>
    <w:rsid w:val="00B640FF"/>
    <w:rsid w:val="00B86E88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E83AF8"/>
    <w:rsid w:val="00E84357"/>
    <w:rsid w:val="00EC55A8"/>
    <w:rsid w:val="00ED6E00"/>
    <w:rsid w:val="00EE5F53"/>
    <w:rsid w:val="00EF6A29"/>
    <w:rsid w:val="00F34827"/>
    <w:rsid w:val="00FA13C0"/>
    <w:rsid w:val="00FA354E"/>
    <w:rsid w:val="00FA3B6A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2F39-CC33-4C81-8591-F826C123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4</cp:revision>
  <dcterms:created xsi:type="dcterms:W3CDTF">2016-04-05T07:32:00Z</dcterms:created>
  <dcterms:modified xsi:type="dcterms:W3CDTF">2016-04-05T07:34:00Z</dcterms:modified>
</cp:coreProperties>
</file>