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 w:rsidR="000E5185">
        <w:rPr>
          <w:rFonts w:ascii="Verdana" w:eastAsia="Calibri" w:hAnsi="Verdana"/>
          <w:b/>
          <w:noProof/>
          <w:sz w:val="20"/>
          <w:szCs w:val="20"/>
        </w:rPr>
        <w:t>7</w:t>
      </w:r>
      <w:r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4342B5" w:rsidRDefault="004342B5" w:rsidP="004342B5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center"/>
        <w:outlineLvl w:val="0"/>
        <w:rPr>
          <w:rFonts w:ascii="Verdana" w:eastAsia="Calibri" w:hAnsi="Verdana"/>
          <w:noProof/>
          <w:sz w:val="20"/>
          <w:szCs w:val="20"/>
        </w:rPr>
      </w:pP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836BB9">
        <w:rPr>
          <w:rFonts w:ascii="Verdana" w:eastAsia="Calibri" w:hAnsi="Verdana"/>
          <w:noProof/>
          <w:sz w:val="20"/>
          <w:szCs w:val="20"/>
        </w:rPr>
        <w:t>__________________</w:t>
      </w:r>
      <w:r w:rsidR="004342B5" w:rsidRPr="00836BB9">
        <w:rPr>
          <w:rFonts w:ascii="Verdana" w:eastAsia="Calibri" w:hAnsi="Verdana"/>
          <w:noProof/>
          <w:sz w:val="20"/>
          <w:szCs w:val="20"/>
        </w:rPr>
        <w:t>_______________________________</w:t>
      </w:r>
      <w:r w:rsidRPr="00836BB9">
        <w:rPr>
          <w:rFonts w:ascii="Verdana" w:eastAsia="Calibri" w:hAnsi="Verdana"/>
          <w:noProof/>
          <w:sz w:val="20"/>
          <w:szCs w:val="20"/>
        </w:rPr>
        <w:t>_</w:t>
      </w:r>
      <w:r w:rsidR="004342B5" w:rsidRPr="00836BB9">
        <w:rPr>
          <w:rFonts w:ascii="Verdana" w:eastAsia="Calibri" w:hAnsi="Verdana"/>
          <w:noProof/>
          <w:sz w:val="20"/>
          <w:szCs w:val="20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A668EB" w:rsidRDefault="00A668EB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</w:t>
      </w:r>
      <w:r w:rsidR="004342B5" w:rsidRPr="00836BB9">
        <w:rPr>
          <w:rFonts w:ascii="Verdana" w:eastAsia="Calibri" w:hAnsi="Verdana"/>
          <w:noProof/>
          <w:sz w:val="20"/>
          <w:szCs w:val="20"/>
          <w:lang w:val="ru-RU"/>
        </w:rPr>
        <w:t>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E80035" w:rsidRDefault="00E80035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</w:p>
    <w:p w:rsidR="00E80035" w:rsidRPr="00E80035" w:rsidRDefault="00E80035" w:rsidP="00E80035">
      <w:pPr>
        <w:spacing w:before="120" w:after="200" w:line="360" w:lineRule="auto"/>
        <w:ind w:right="50"/>
        <w:jc w:val="both"/>
        <w:rPr>
          <w:rFonts w:ascii="Verdana" w:eastAsiaTheme="minorHAnsi" w:hAnsi="Verdana" w:cstheme="minorBidi"/>
          <w:b/>
          <w:bCs/>
          <w:sz w:val="22"/>
          <w:szCs w:val="22"/>
        </w:rPr>
      </w:pPr>
      <w:r w:rsidRPr="00E80035">
        <w:rPr>
          <w:rFonts w:ascii="Verdana" w:eastAsiaTheme="minorHAnsi" w:hAnsi="Verdana" w:cstheme="minorBidi"/>
          <w:sz w:val="22"/>
          <w:szCs w:val="22"/>
          <w:u w:val="single"/>
        </w:rPr>
        <w:t>Относно:</w:t>
      </w:r>
      <w:r w:rsidRPr="00E80035">
        <w:rPr>
          <w:rFonts w:ascii="Verdana" w:eastAsiaTheme="minorHAnsi" w:hAnsi="Verdana" w:cstheme="minorBidi"/>
          <w:sz w:val="22"/>
          <w:szCs w:val="22"/>
        </w:rPr>
        <w:t xml:space="preserve"> Открита процедура за извършван</w:t>
      </w:r>
      <w:bookmarkStart w:id="0" w:name="_GoBack"/>
      <w:bookmarkEnd w:id="0"/>
      <w:r w:rsidRPr="00E80035">
        <w:rPr>
          <w:rFonts w:ascii="Verdana" w:eastAsiaTheme="minorHAnsi" w:hAnsi="Verdana" w:cstheme="minorBidi"/>
          <w:sz w:val="22"/>
          <w:szCs w:val="22"/>
        </w:rPr>
        <w:t xml:space="preserve">е на доставка </w:t>
      </w:r>
      <w:r w:rsidRPr="00E80035">
        <w:rPr>
          <w:rFonts w:ascii="Verdana" w:eastAsiaTheme="minorHAnsi" w:hAnsi="Verdana" w:cstheme="minorBidi"/>
          <w:bCs/>
          <w:sz w:val="22"/>
          <w:szCs w:val="22"/>
        </w:rPr>
        <w:t xml:space="preserve">с предмет: </w:t>
      </w:r>
      <w:r w:rsidRPr="00E80035">
        <w:rPr>
          <w:rFonts w:ascii="Verdana" w:eastAsiaTheme="minorHAnsi" w:hAnsi="Verdana" w:cstheme="minorBidi"/>
          <w:b/>
          <w:sz w:val="22"/>
          <w:szCs w:val="22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E80035" w:rsidRPr="004342B5" w:rsidRDefault="00E80035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</w:p>
    <w:p w:rsidR="00A668EB" w:rsidRPr="005769D3" w:rsidRDefault="00A668EB" w:rsidP="002D6DF1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</w:p>
    <w:p w:rsidR="002D6DF1" w:rsidRPr="002D6DF1" w:rsidRDefault="002D6DF1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</w:pP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D1102C" w:rsidRPr="007434F7" w:rsidRDefault="00D1102C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2D6DF1" w:rsidRPr="002D6DF1" w:rsidRDefault="00E80035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P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lastRenderedPageBreak/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3. 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DB68DD" w:rsidRPr="00B84234" w:rsidRDefault="00A668EB" w:rsidP="00B84234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  <w:lang w:val="en-US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sectPr w:rsidR="00DB68DD" w:rsidRPr="00B84234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56" w:rsidRDefault="003E7256" w:rsidP="004342B5">
      <w:r>
        <w:separator/>
      </w:r>
    </w:p>
  </w:endnote>
  <w:endnote w:type="continuationSeparator" w:id="0">
    <w:p w:rsidR="003E7256" w:rsidRDefault="003E7256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56" w:rsidRDefault="003E7256" w:rsidP="004342B5">
      <w:r>
        <w:separator/>
      </w:r>
    </w:p>
  </w:footnote>
  <w:footnote w:type="continuationSeparator" w:id="0">
    <w:p w:rsidR="003E7256" w:rsidRDefault="003E7256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E5185"/>
    <w:rsid w:val="00192F32"/>
    <w:rsid w:val="002D6DF1"/>
    <w:rsid w:val="003E7256"/>
    <w:rsid w:val="004342B5"/>
    <w:rsid w:val="0054286D"/>
    <w:rsid w:val="005769D3"/>
    <w:rsid w:val="00625766"/>
    <w:rsid w:val="00653092"/>
    <w:rsid w:val="007434F7"/>
    <w:rsid w:val="00836BB9"/>
    <w:rsid w:val="008427DF"/>
    <w:rsid w:val="009B6AB8"/>
    <w:rsid w:val="009B7F61"/>
    <w:rsid w:val="00A668EB"/>
    <w:rsid w:val="00B67072"/>
    <w:rsid w:val="00B84234"/>
    <w:rsid w:val="00BC1B94"/>
    <w:rsid w:val="00CC4945"/>
    <w:rsid w:val="00D1102C"/>
    <w:rsid w:val="00DB68DD"/>
    <w:rsid w:val="00E13331"/>
    <w:rsid w:val="00E80035"/>
    <w:rsid w:val="00E85247"/>
    <w:rsid w:val="00E85F33"/>
    <w:rsid w:val="00EB6E44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7</cp:revision>
  <cp:lastPrinted>2016-03-14T10:41:00Z</cp:lastPrinted>
  <dcterms:created xsi:type="dcterms:W3CDTF">2015-08-07T08:08:00Z</dcterms:created>
  <dcterms:modified xsi:type="dcterms:W3CDTF">2016-03-14T10:41:00Z</dcterms:modified>
</cp:coreProperties>
</file>