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41" w:rsidRPr="00F42FE4" w:rsidRDefault="00224141" w:rsidP="007B4708">
      <w:pPr>
        <w:spacing w:line="360" w:lineRule="auto"/>
        <w:rPr>
          <w:rFonts w:ascii="Times New Roman" w:hAnsi="Times New Roman" w:cs="Times New Roman"/>
          <w:bCs/>
        </w:rPr>
      </w:pP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r w:rsidRPr="008C6707">
        <w:rPr>
          <w:b/>
          <w:bCs/>
          <w:sz w:val="20"/>
          <w:szCs w:val="20"/>
        </w:rPr>
        <w:tab/>
      </w:r>
    </w:p>
    <w:p w:rsidR="00224141" w:rsidRDefault="00224141" w:rsidP="002E38BB">
      <w:pPr>
        <w:rPr>
          <w:rFonts w:ascii="Times New Roman" w:hAnsi="Times New Roman" w:cs="Times New Roman"/>
          <w:b/>
          <w:bCs/>
        </w:rPr>
      </w:pPr>
    </w:p>
    <w:p w:rsidR="00224141" w:rsidRDefault="00224141" w:rsidP="002E38BB">
      <w:pPr>
        <w:rPr>
          <w:rFonts w:ascii="Times New Roman" w:hAnsi="Times New Roman" w:cs="Times New Roman"/>
          <w:b/>
          <w:bCs/>
        </w:rPr>
      </w:pPr>
    </w:p>
    <w:p w:rsidR="00224141" w:rsidRPr="008C6707" w:rsidRDefault="00224141" w:rsidP="002E38BB">
      <w:pPr>
        <w:rPr>
          <w:rFonts w:ascii="Times New Roman" w:hAnsi="Times New Roman" w:cs="Times New Roman"/>
          <w:b/>
          <w:bCs/>
        </w:rPr>
      </w:pPr>
    </w:p>
    <w:p w:rsidR="00224141" w:rsidRPr="007F0BA0" w:rsidRDefault="00224141" w:rsidP="00F42FE4">
      <w:pPr>
        <w:spacing w:line="360" w:lineRule="auto"/>
        <w:rPr>
          <w:rFonts w:cs="Times New Roman"/>
          <w:b/>
          <w:bCs/>
          <w:sz w:val="20"/>
          <w:szCs w:val="20"/>
        </w:rPr>
      </w:pPr>
      <w:r w:rsidRPr="007F0BA0">
        <w:rPr>
          <w:rFonts w:cs="Times New Roman"/>
          <w:b/>
          <w:bCs/>
          <w:sz w:val="20"/>
          <w:szCs w:val="20"/>
        </w:rPr>
        <w:t>ДО</w:t>
      </w:r>
    </w:p>
    <w:p w:rsidR="00224141" w:rsidRPr="007F0BA0" w:rsidRDefault="00224141" w:rsidP="00F42FE4">
      <w:pPr>
        <w:spacing w:line="360" w:lineRule="auto"/>
        <w:rPr>
          <w:rFonts w:cs="Times New Roman"/>
          <w:b/>
          <w:bCs/>
          <w:sz w:val="20"/>
          <w:szCs w:val="20"/>
        </w:rPr>
      </w:pPr>
      <w:r w:rsidRPr="007F0BA0">
        <w:rPr>
          <w:rFonts w:cs="Times New Roman"/>
          <w:b/>
          <w:bCs/>
          <w:sz w:val="20"/>
          <w:szCs w:val="20"/>
        </w:rPr>
        <w:t>МИНИСТЕРСКИЯ СЪВЕТ</w:t>
      </w:r>
    </w:p>
    <w:p w:rsidR="00224141" w:rsidRPr="007F0BA0" w:rsidRDefault="00224141" w:rsidP="00F42FE4">
      <w:pPr>
        <w:spacing w:line="360" w:lineRule="auto"/>
        <w:rPr>
          <w:rFonts w:cs="Times New Roman"/>
          <w:b/>
          <w:bCs/>
          <w:sz w:val="20"/>
          <w:szCs w:val="20"/>
        </w:rPr>
      </w:pPr>
      <w:r w:rsidRPr="007F0BA0">
        <w:rPr>
          <w:rFonts w:cs="Times New Roman"/>
          <w:b/>
          <w:bCs/>
          <w:sz w:val="20"/>
          <w:szCs w:val="20"/>
        </w:rPr>
        <w:t>НА РЕПУБЛИКА БЪЛГАРИЯ</w:t>
      </w:r>
    </w:p>
    <w:p w:rsidR="00224141" w:rsidRPr="008C6707" w:rsidRDefault="00224141" w:rsidP="00F42FE4">
      <w:pPr>
        <w:spacing w:line="360" w:lineRule="auto"/>
        <w:rPr>
          <w:rFonts w:ascii="Times New Roman" w:hAnsi="Times New Roman" w:cs="Times New Roman"/>
          <w:b/>
          <w:bCs/>
        </w:rPr>
      </w:pPr>
    </w:p>
    <w:p w:rsidR="00224141" w:rsidRDefault="00224141" w:rsidP="00F42FE4">
      <w:pPr>
        <w:spacing w:line="360" w:lineRule="auto"/>
        <w:rPr>
          <w:rFonts w:ascii="Times New Roman" w:hAnsi="Times New Roman" w:cs="Times New Roman"/>
          <w:b/>
          <w:bCs/>
        </w:rPr>
      </w:pPr>
    </w:p>
    <w:p w:rsidR="00A522D2" w:rsidRPr="008C6707" w:rsidRDefault="00A522D2" w:rsidP="00F42FE4">
      <w:pPr>
        <w:spacing w:line="360" w:lineRule="auto"/>
        <w:rPr>
          <w:rFonts w:ascii="Times New Roman" w:hAnsi="Times New Roman" w:cs="Times New Roman"/>
          <w:b/>
          <w:bCs/>
        </w:rPr>
      </w:pPr>
    </w:p>
    <w:p w:rsidR="00224141" w:rsidRPr="005F4201" w:rsidRDefault="00224141" w:rsidP="00F42FE4">
      <w:pPr>
        <w:spacing w:line="360" w:lineRule="auto"/>
        <w:rPr>
          <w:rFonts w:ascii="Times New Roman" w:hAnsi="Times New Roman" w:cs="Times New Roman"/>
          <w:b/>
          <w:bCs/>
        </w:rPr>
      </w:pPr>
    </w:p>
    <w:p w:rsidR="00224141" w:rsidRPr="005F4201" w:rsidRDefault="00224141" w:rsidP="00F42FE4">
      <w:pPr>
        <w:pStyle w:val="Heading1"/>
        <w:spacing w:before="0" w:after="0" w:line="360" w:lineRule="auto"/>
        <w:jc w:val="center"/>
        <w:rPr>
          <w:rFonts w:ascii="Verdana" w:hAnsi="Verdana"/>
          <w:sz w:val="24"/>
          <w:szCs w:val="24"/>
        </w:rPr>
      </w:pPr>
      <w:r w:rsidRPr="005F4201">
        <w:rPr>
          <w:rFonts w:ascii="Verdana" w:hAnsi="Verdana"/>
          <w:sz w:val="24"/>
          <w:szCs w:val="24"/>
        </w:rPr>
        <w:t>Д О К Л А Д</w:t>
      </w:r>
    </w:p>
    <w:p w:rsidR="00224141" w:rsidRPr="00BA611D" w:rsidRDefault="00224141" w:rsidP="00BA611D">
      <w:pPr>
        <w:spacing w:line="360" w:lineRule="auto"/>
        <w:jc w:val="center"/>
        <w:rPr>
          <w:rFonts w:cs="Times New Roman"/>
          <w:sz w:val="20"/>
          <w:szCs w:val="20"/>
          <w:lang w:val="en-US"/>
        </w:rPr>
      </w:pPr>
      <w:r w:rsidRPr="005F4201">
        <w:rPr>
          <w:rFonts w:cs="Times New Roman"/>
          <w:sz w:val="20"/>
          <w:szCs w:val="20"/>
        </w:rPr>
        <w:t xml:space="preserve">от </w:t>
      </w:r>
      <w:r w:rsidR="00BA611D">
        <w:rPr>
          <w:rFonts w:cs="Times New Roman"/>
          <w:sz w:val="20"/>
          <w:szCs w:val="20"/>
        </w:rPr>
        <w:t xml:space="preserve">Румен </w:t>
      </w:r>
      <w:proofErr w:type="spellStart"/>
      <w:r w:rsidR="00BA611D">
        <w:rPr>
          <w:rFonts w:cs="Times New Roman"/>
          <w:sz w:val="20"/>
          <w:szCs w:val="20"/>
        </w:rPr>
        <w:t>Порожанов</w:t>
      </w:r>
      <w:proofErr w:type="spellEnd"/>
      <w:r w:rsidR="00BA611D">
        <w:rPr>
          <w:rFonts w:cs="Times New Roman"/>
          <w:sz w:val="20"/>
          <w:szCs w:val="20"/>
          <w:lang w:val="en-US"/>
        </w:rPr>
        <w:t xml:space="preserve"> – </w:t>
      </w:r>
      <w:r>
        <w:rPr>
          <w:rFonts w:cs="Times New Roman"/>
          <w:sz w:val="20"/>
          <w:szCs w:val="20"/>
        </w:rPr>
        <w:t xml:space="preserve">министър на земеделието, </w:t>
      </w:r>
      <w:r w:rsidRPr="005F4201">
        <w:rPr>
          <w:rFonts w:cs="Times New Roman"/>
          <w:sz w:val="20"/>
          <w:szCs w:val="20"/>
        </w:rPr>
        <w:t>храните</w:t>
      </w:r>
      <w:r>
        <w:rPr>
          <w:rFonts w:cs="Times New Roman"/>
          <w:sz w:val="20"/>
          <w:szCs w:val="20"/>
        </w:rPr>
        <w:t xml:space="preserve"> и горите</w:t>
      </w:r>
    </w:p>
    <w:p w:rsidR="00224141" w:rsidRPr="005F4201" w:rsidRDefault="00224141" w:rsidP="00F42FE4">
      <w:pPr>
        <w:pStyle w:val="Heading3"/>
        <w:spacing w:before="0" w:after="0" w:line="360" w:lineRule="auto"/>
        <w:ind w:firstLine="720"/>
        <w:jc w:val="both"/>
        <w:rPr>
          <w:rFonts w:ascii="Times New Roman" w:hAnsi="Times New Roman"/>
          <w:bCs w:val="0"/>
          <w:sz w:val="24"/>
          <w:szCs w:val="24"/>
        </w:rPr>
      </w:pPr>
    </w:p>
    <w:p w:rsidR="00224141" w:rsidRPr="005F4201" w:rsidRDefault="00224141" w:rsidP="00BA611D">
      <w:pPr>
        <w:pStyle w:val="Heading3"/>
        <w:spacing w:before="0" w:after="0" w:line="360" w:lineRule="auto"/>
        <w:ind w:left="1191" w:hanging="1191"/>
        <w:jc w:val="both"/>
        <w:rPr>
          <w:rFonts w:ascii="Times New Roman" w:hAnsi="Times New Roman"/>
          <w:b w:val="0"/>
          <w:sz w:val="24"/>
          <w:szCs w:val="24"/>
        </w:rPr>
      </w:pPr>
      <w:r w:rsidRPr="005F4201">
        <w:rPr>
          <w:rFonts w:ascii="Verdana" w:hAnsi="Verdana"/>
          <w:bCs w:val="0"/>
          <w:sz w:val="20"/>
          <w:szCs w:val="20"/>
        </w:rPr>
        <w:t>Относно</w:t>
      </w:r>
      <w:r w:rsidRPr="005F4201">
        <w:rPr>
          <w:rFonts w:ascii="Verdana" w:hAnsi="Verdana"/>
          <w:sz w:val="20"/>
          <w:szCs w:val="20"/>
        </w:rPr>
        <w:t>:</w:t>
      </w:r>
      <w:r w:rsidR="00BA611D">
        <w:rPr>
          <w:rFonts w:ascii="Verdana" w:hAnsi="Verdana"/>
          <w:sz w:val="20"/>
          <w:szCs w:val="20"/>
          <w:lang w:val="en-US"/>
        </w:rPr>
        <w:t xml:space="preserve"> </w:t>
      </w:r>
      <w:r w:rsidRPr="005F4201">
        <w:rPr>
          <w:rFonts w:ascii="Verdana" w:hAnsi="Verdana"/>
          <w:b w:val="0"/>
          <w:sz w:val="20"/>
          <w:szCs w:val="20"/>
        </w:rPr>
        <w:t xml:space="preserve">Проект на </w:t>
      </w:r>
      <w:bookmarkStart w:id="0" w:name="to_paragraph_id2669904"/>
      <w:bookmarkEnd w:id="0"/>
      <w:r w:rsidRPr="005F4201">
        <w:rPr>
          <w:rFonts w:ascii="Verdana" w:hAnsi="Verdana"/>
          <w:b w:val="0"/>
          <w:sz w:val="20"/>
          <w:szCs w:val="20"/>
        </w:rPr>
        <w:t>Постановление на Министерския съвет за изменение и допълнение на Тарифата за таксите, събирани по Закона за рибарството и аквакултурите</w:t>
      </w:r>
    </w:p>
    <w:p w:rsidR="00224141" w:rsidRPr="005F4201" w:rsidRDefault="00224141" w:rsidP="00F42FE4">
      <w:pPr>
        <w:spacing w:line="360" w:lineRule="auto"/>
        <w:rPr>
          <w:rFonts w:ascii="Times New Roman" w:hAnsi="Times New Roman" w:cs="Times New Roman"/>
        </w:rPr>
      </w:pPr>
    </w:p>
    <w:p w:rsidR="00A522D2" w:rsidRPr="005F4201" w:rsidRDefault="00A522D2" w:rsidP="00F42FE4">
      <w:pPr>
        <w:spacing w:line="360" w:lineRule="auto"/>
        <w:rPr>
          <w:rFonts w:ascii="Times New Roman" w:hAnsi="Times New Roman" w:cs="Times New Roman"/>
        </w:rPr>
      </w:pPr>
    </w:p>
    <w:p w:rsidR="00224141" w:rsidRPr="005F4201" w:rsidRDefault="00224141" w:rsidP="00F42FE4">
      <w:pPr>
        <w:spacing w:line="360" w:lineRule="auto"/>
        <w:rPr>
          <w:rFonts w:ascii="Times New Roman" w:hAnsi="Times New Roman" w:cs="Times New Roman"/>
        </w:rPr>
      </w:pPr>
    </w:p>
    <w:p w:rsidR="00224141" w:rsidRPr="005F4201" w:rsidRDefault="00224141" w:rsidP="00935DDF">
      <w:pPr>
        <w:spacing w:line="360" w:lineRule="auto"/>
        <w:rPr>
          <w:rFonts w:cs="Times New Roman"/>
          <w:b/>
          <w:bCs/>
          <w:sz w:val="20"/>
          <w:szCs w:val="20"/>
        </w:rPr>
      </w:pPr>
      <w:r w:rsidRPr="005F4201">
        <w:rPr>
          <w:rFonts w:cs="Times New Roman"/>
          <w:b/>
          <w:bCs/>
          <w:sz w:val="20"/>
          <w:szCs w:val="20"/>
        </w:rPr>
        <w:t>УВАЖАЕМИ ГОСПОДИН МИНИСТЪР-ПРЕДСЕДАТЕЛ,</w:t>
      </w:r>
    </w:p>
    <w:p w:rsidR="00224141" w:rsidRDefault="00224141" w:rsidP="00935DDF">
      <w:pPr>
        <w:spacing w:after="200" w:line="360" w:lineRule="auto"/>
        <w:rPr>
          <w:rFonts w:cs="Times New Roman"/>
          <w:b/>
          <w:bCs/>
          <w:sz w:val="20"/>
          <w:szCs w:val="20"/>
        </w:rPr>
      </w:pPr>
      <w:r w:rsidRPr="005F4201">
        <w:rPr>
          <w:rFonts w:cs="Times New Roman"/>
          <w:b/>
          <w:bCs/>
          <w:sz w:val="20"/>
          <w:szCs w:val="20"/>
        </w:rPr>
        <w:t>УВАЖАЕМИ ГОСПОЖИ И ГОСПОДА МИНИСТРИ,</w:t>
      </w:r>
    </w:p>
    <w:p w:rsidR="00A522D2" w:rsidRPr="005F4201" w:rsidRDefault="00A522D2" w:rsidP="00935DDF">
      <w:pPr>
        <w:spacing w:after="200" w:line="360" w:lineRule="auto"/>
        <w:rPr>
          <w:rFonts w:cs="Times New Roman"/>
          <w:b/>
          <w:bCs/>
          <w:sz w:val="20"/>
          <w:szCs w:val="20"/>
        </w:rPr>
      </w:pPr>
    </w:p>
    <w:p w:rsidR="00224141" w:rsidRPr="005F4201" w:rsidRDefault="00224141" w:rsidP="00D2311C">
      <w:pPr>
        <w:spacing w:before="200" w:line="360" w:lineRule="auto"/>
        <w:ind w:firstLine="720"/>
        <w:jc w:val="both"/>
        <w:rPr>
          <w:sz w:val="20"/>
          <w:szCs w:val="20"/>
        </w:rPr>
      </w:pPr>
      <w:r w:rsidRPr="005F4201">
        <w:rPr>
          <w:sz w:val="20"/>
          <w:szCs w:val="20"/>
        </w:rPr>
        <w:t xml:space="preserve">На основание чл. 31, ал. 2 от </w:t>
      </w:r>
      <w:proofErr w:type="spellStart"/>
      <w:r w:rsidRPr="005F4201">
        <w:rPr>
          <w:sz w:val="20"/>
          <w:szCs w:val="20"/>
        </w:rPr>
        <w:t>Устройствения</w:t>
      </w:r>
      <w:proofErr w:type="spellEnd"/>
      <w:r w:rsidRPr="005F4201">
        <w:rPr>
          <w:sz w:val="20"/>
          <w:szCs w:val="20"/>
        </w:rPr>
        <w:t xml:space="preserve"> правилник на Министерския съвет и на неговата администрация (УПМСНА),</w:t>
      </w:r>
      <w:r w:rsidRPr="005F4201">
        <w:rPr>
          <w:rFonts w:cs="Times New Roman"/>
          <w:sz w:val="20"/>
          <w:szCs w:val="20"/>
        </w:rPr>
        <w:t xml:space="preserve"> чл. 17а, ал. 4 от Закона за рибарството и аквакултурите (ЗРА) и чл. 4, б. „о” от Закона за държавните такси</w:t>
      </w:r>
      <w:r w:rsidRPr="005F4201">
        <w:rPr>
          <w:sz w:val="20"/>
          <w:szCs w:val="20"/>
        </w:rPr>
        <w:t xml:space="preserve">, внасям за разглеждане от Министерския съвет проект на Постановление на Министерския съвет за изменение и допълнение на Тарифата за таксите, събирани по Закона за рибарството и аквакултурите. </w:t>
      </w:r>
    </w:p>
    <w:p w:rsidR="00224141" w:rsidRDefault="00224141" w:rsidP="009E2846">
      <w:pPr>
        <w:pStyle w:val="m"/>
        <w:spacing w:before="200" w:line="360" w:lineRule="auto"/>
        <w:ind w:firstLine="709"/>
        <w:rPr>
          <w:rFonts w:ascii="Verdana" w:hAnsi="Verdana"/>
          <w:color w:val="auto"/>
          <w:sz w:val="20"/>
          <w:szCs w:val="20"/>
        </w:rPr>
      </w:pPr>
      <w:r w:rsidRPr="005F4201">
        <w:rPr>
          <w:rFonts w:ascii="Verdana" w:hAnsi="Verdana"/>
          <w:color w:val="auto"/>
          <w:sz w:val="20"/>
          <w:szCs w:val="20"/>
        </w:rPr>
        <w:t xml:space="preserve">Изпълнителна агенция по рибарство и </w:t>
      </w:r>
      <w:proofErr w:type="spellStart"/>
      <w:r w:rsidRPr="005F4201">
        <w:rPr>
          <w:rFonts w:ascii="Verdana" w:hAnsi="Verdana"/>
          <w:color w:val="auto"/>
          <w:sz w:val="20"/>
          <w:szCs w:val="20"/>
        </w:rPr>
        <w:t>аквакултури</w:t>
      </w:r>
      <w:proofErr w:type="spellEnd"/>
      <w:r w:rsidRPr="005F4201">
        <w:rPr>
          <w:rFonts w:ascii="Verdana" w:hAnsi="Verdana"/>
          <w:color w:val="auto"/>
          <w:sz w:val="20"/>
          <w:szCs w:val="20"/>
        </w:rPr>
        <w:t xml:space="preserve"> (ИАРА) е администрация</w:t>
      </w:r>
      <w:r>
        <w:rPr>
          <w:rFonts w:ascii="Verdana" w:hAnsi="Verdana"/>
          <w:color w:val="auto"/>
          <w:sz w:val="20"/>
          <w:szCs w:val="20"/>
        </w:rPr>
        <w:t xml:space="preserve"> към министъра </w:t>
      </w:r>
      <w:r w:rsidRPr="00390955">
        <w:rPr>
          <w:rFonts w:ascii="Verdana" w:hAnsi="Verdana"/>
          <w:color w:val="auto"/>
          <w:sz w:val="20"/>
          <w:szCs w:val="20"/>
        </w:rPr>
        <w:t>на земеделието, храните и горите, която</w:t>
      </w:r>
      <w:r w:rsidRPr="005F4201">
        <w:rPr>
          <w:rFonts w:ascii="Verdana" w:hAnsi="Verdana"/>
          <w:color w:val="auto"/>
          <w:sz w:val="20"/>
          <w:szCs w:val="20"/>
        </w:rPr>
        <w:t xml:space="preserve"> съгласно чл. 6, ал. 1, т. 5, т. </w:t>
      </w:r>
      <w:r w:rsidRPr="005F4201">
        <w:rPr>
          <w:rFonts w:ascii="Verdana" w:hAnsi="Verdana"/>
          <w:color w:val="auto"/>
          <w:sz w:val="20"/>
          <w:szCs w:val="20"/>
        </w:rPr>
        <w:lastRenderedPageBreak/>
        <w:t xml:space="preserve">6, т. 8 и ал. 3, изр. 2 от ЗРА е отговорна за издаване на разрешителни за стопански риболов, регистрация на лицата, които развъждат и отглеждат риба и други водни организми, създаване и поддържане на информационно-статистическа система за рибарство и </w:t>
      </w:r>
      <w:proofErr w:type="spellStart"/>
      <w:r w:rsidRPr="005F4201">
        <w:rPr>
          <w:rFonts w:ascii="Verdana" w:hAnsi="Verdana"/>
          <w:color w:val="auto"/>
          <w:sz w:val="20"/>
          <w:szCs w:val="20"/>
        </w:rPr>
        <w:t>аквакултури</w:t>
      </w:r>
      <w:proofErr w:type="spellEnd"/>
      <w:r w:rsidRPr="005F4201">
        <w:rPr>
          <w:rFonts w:ascii="Verdana" w:hAnsi="Verdana"/>
          <w:color w:val="auto"/>
          <w:sz w:val="20"/>
          <w:szCs w:val="20"/>
        </w:rPr>
        <w:t xml:space="preserve">, разпределяне на квотите на Република България за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на риба, предоставени по международни споразумения и договори и воденето на регистър на риболовните кораби. Съгласно чл. 17а, ал. 4</w:t>
      </w:r>
      <w:r w:rsidRPr="009C362A">
        <w:rPr>
          <w:rFonts w:ascii="Verdana" w:hAnsi="Verdana"/>
          <w:color w:val="auto"/>
          <w:sz w:val="20"/>
          <w:szCs w:val="20"/>
          <w:lang w:val="ru-RU"/>
        </w:rPr>
        <w:t xml:space="preserve"> </w:t>
      </w:r>
      <w:r w:rsidRPr="005F4201">
        <w:rPr>
          <w:rFonts w:ascii="Verdana" w:hAnsi="Verdana"/>
          <w:color w:val="auto"/>
          <w:sz w:val="20"/>
          <w:szCs w:val="20"/>
        </w:rPr>
        <w:t>от ЗРА за извършването на тази дейност и предоставянето на свързаните с нея услуги, се събират такси съгласно Тарифа за таксите, събирани по Закона за риба</w:t>
      </w:r>
      <w:r w:rsidRPr="009C362A">
        <w:rPr>
          <w:rFonts w:ascii="Verdana" w:hAnsi="Verdana"/>
          <w:color w:val="auto"/>
          <w:sz w:val="20"/>
          <w:szCs w:val="20"/>
        </w:rPr>
        <w:t>рств</w:t>
      </w:r>
      <w:r w:rsidRPr="005F4201">
        <w:rPr>
          <w:rFonts w:ascii="Verdana" w:hAnsi="Verdana"/>
          <w:color w:val="auto"/>
          <w:sz w:val="20"/>
          <w:szCs w:val="20"/>
        </w:rPr>
        <w:t>ото и аквакултурите,</w:t>
      </w:r>
      <w:bookmarkStart w:id="1" w:name="to_paragraph_id21010651"/>
      <w:bookmarkEnd w:id="1"/>
      <w:r w:rsidRPr="005F4201">
        <w:rPr>
          <w:rFonts w:ascii="Verdana" w:hAnsi="Verdana"/>
          <w:color w:val="auto"/>
          <w:sz w:val="20"/>
          <w:szCs w:val="20"/>
        </w:rPr>
        <w:t xml:space="preserve"> приета с </w:t>
      </w:r>
      <w:hyperlink r:id="rId8" w:history="1">
        <w:r w:rsidRPr="005F4201">
          <w:rPr>
            <w:rFonts w:ascii="Verdana" w:hAnsi="Verdana"/>
            <w:color w:val="auto"/>
            <w:sz w:val="20"/>
            <w:szCs w:val="20"/>
          </w:rPr>
          <w:t>Постановление № 133</w:t>
        </w:r>
      </w:hyperlink>
      <w:r w:rsidRPr="005F4201">
        <w:rPr>
          <w:rFonts w:ascii="Verdana" w:hAnsi="Verdana"/>
          <w:color w:val="auto"/>
          <w:sz w:val="20"/>
          <w:szCs w:val="20"/>
        </w:rPr>
        <w:t xml:space="preserve"> на Министерския съвет </w:t>
      </w:r>
      <w:r w:rsidRPr="009C362A">
        <w:rPr>
          <w:rFonts w:ascii="Verdana" w:hAnsi="Verdana"/>
          <w:color w:val="auto"/>
          <w:sz w:val="20"/>
          <w:szCs w:val="20"/>
        </w:rPr>
        <w:t>от 2006</w:t>
      </w:r>
      <w:r w:rsidRPr="005F4201">
        <w:rPr>
          <w:rFonts w:ascii="Verdana" w:hAnsi="Verdana"/>
          <w:color w:val="auto"/>
          <w:sz w:val="20"/>
          <w:szCs w:val="20"/>
        </w:rPr>
        <w:t xml:space="preserve"> г., </w:t>
      </w:r>
      <w:r>
        <w:rPr>
          <w:rFonts w:ascii="Verdana" w:hAnsi="Verdana"/>
          <w:color w:val="auto"/>
          <w:sz w:val="20"/>
          <w:szCs w:val="20"/>
        </w:rPr>
        <w:t>(</w:t>
      </w:r>
      <w:proofErr w:type="spellStart"/>
      <w:r w:rsidRPr="005F4201">
        <w:rPr>
          <w:rFonts w:ascii="Verdana" w:hAnsi="Verdana"/>
          <w:color w:val="auto"/>
          <w:sz w:val="20"/>
          <w:szCs w:val="20"/>
        </w:rPr>
        <w:t>обн</w:t>
      </w:r>
      <w:proofErr w:type="spellEnd"/>
      <w:r w:rsidRPr="005F4201">
        <w:rPr>
          <w:rFonts w:ascii="Verdana" w:hAnsi="Verdana"/>
          <w:color w:val="auto"/>
          <w:sz w:val="20"/>
          <w:szCs w:val="20"/>
        </w:rPr>
        <w:t xml:space="preserve">., ДВ, </w:t>
      </w:r>
      <w:hyperlink r:id="rId9" w:history="1">
        <w:r w:rsidRPr="005F4201">
          <w:rPr>
            <w:rFonts w:ascii="Verdana" w:hAnsi="Verdana"/>
            <w:color w:val="auto"/>
            <w:sz w:val="20"/>
            <w:szCs w:val="20"/>
          </w:rPr>
          <w:t>бр. 48</w:t>
        </w:r>
      </w:hyperlink>
      <w:r w:rsidRPr="005F4201">
        <w:rPr>
          <w:rFonts w:ascii="Verdana" w:hAnsi="Verdana"/>
          <w:color w:val="auto"/>
          <w:sz w:val="20"/>
          <w:szCs w:val="20"/>
        </w:rPr>
        <w:t xml:space="preserve"> от 2006 г.</w:t>
      </w:r>
      <w:r>
        <w:rPr>
          <w:rFonts w:ascii="Verdana" w:hAnsi="Verdana"/>
          <w:color w:val="auto"/>
          <w:sz w:val="20"/>
          <w:szCs w:val="20"/>
        </w:rPr>
        <w:t>)</w:t>
      </w:r>
      <w:r w:rsidRPr="005F4201">
        <w:rPr>
          <w:rFonts w:ascii="Verdana" w:hAnsi="Verdana"/>
          <w:color w:val="auto"/>
          <w:sz w:val="20"/>
          <w:szCs w:val="20"/>
        </w:rPr>
        <w:t xml:space="preserve">, (Тарифата). От приемането й до настоящия момент са извършени само две пълни актуализации на стойността на заплащаните такси – през 2007 г. и 2008 г. Актуализациите през 2010 г. и през 2014 г. засягат само чл. 3, а не действителното отражение на икономическите процеси върху себестойността на предлаганите услуги. С проекта на Тарифата се цели да се преодолеят на първо място настъпилите инфлационни процеси през годините, които дават отражение върху себестойността на предоставяните услуги. На второ място да се избегнат допуснати грешки при определянето на таксата на тези услуги, като в този случай ИАРА извършва тази ревизия от гледна точка на натрупания деветгодишен опит при прилагане на Тарифата. Предлаганото въвеждане на такса за издаване на разрешително за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на риба и други водни организми с научноизследователски цели се прави с оглед синхронизиране на Тарифата с действащата разпоредба от ЗРА – чл. 40, ал. 18. Със същата цел отпадат някои текстове, като например „крайморски езера и блата” в чл. 2, изречение първо. </w:t>
      </w:r>
    </w:p>
    <w:p w:rsidR="00224141" w:rsidRPr="005F4201" w:rsidRDefault="00224141" w:rsidP="009E2846">
      <w:pPr>
        <w:pStyle w:val="m"/>
        <w:spacing w:before="200" w:line="360" w:lineRule="auto"/>
        <w:ind w:firstLine="709"/>
        <w:rPr>
          <w:rFonts w:ascii="Verdana" w:hAnsi="Verdana"/>
          <w:color w:val="auto"/>
          <w:sz w:val="20"/>
          <w:szCs w:val="20"/>
        </w:rPr>
      </w:pPr>
      <w:r w:rsidRPr="005F4201">
        <w:rPr>
          <w:rFonts w:ascii="Verdana" w:hAnsi="Verdana"/>
          <w:color w:val="auto"/>
          <w:sz w:val="20"/>
          <w:szCs w:val="20"/>
        </w:rPr>
        <w:t xml:space="preserve">По отношение на стопанския риболов е необходимо да се въведат изменения при определянето на себестойността на предоставената услуга по маркиране на риболовните уреди. Съгласно чл. 17 и чл. 18 от Тарифата, се заплаща такса в размер на 2 лв. за немрежен риболовен уред и 2 лв. за всеки сектор с дължина до 100 м. за мрежен риболовен уред. Към настоящия момент събираните такси стигат за покриване на разходите за нискокачествени марки, които лесно могат да бъдат подменени или копирани. При използването на настоящите марки се установиха няколко съществени недостатъка. Същите корозират много бързо под въздействие на морската вода, заплитат се в риболовните мрежи и падат от тях. В отговор на това предлагаме да се увеличи събираната такса на 6 лв. за немрежен риболовен уред и 6 лв. за всеки сектор с дължина до 100 м. за мрежен риболовен уред, което ще позволи на ИАРА да предостави марки, които позволяват устойчивото им закрепване на риболовните уреди и материалът от който са направени да издържа на корозия и неблагоприятни морски условия. Номерът на марката е по-ясно различим и позволява по-лесно разпознаване при </w:t>
      </w:r>
      <w:proofErr w:type="spellStart"/>
      <w:r w:rsidRPr="005F4201">
        <w:rPr>
          <w:rFonts w:ascii="Verdana" w:hAnsi="Verdana"/>
          <w:color w:val="auto"/>
          <w:sz w:val="20"/>
          <w:szCs w:val="20"/>
        </w:rPr>
        <w:t>последващия</w:t>
      </w:r>
      <w:proofErr w:type="spellEnd"/>
      <w:r w:rsidRPr="005F4201">
        <w:rPr>
          <w:rFonts w:ascii="Verdana" w:hAnsi="Verdana"/>
          <w:color w:val="auto"/>
          <w:sz w:val="20"/>
          <w:szCs w:val="20"/>
        </w:rPr>
        <w:t xml:space="preserve"> контрол от страна на ИАРА. Предложения размер на таксата съответства на себестойността на предоставяната марка.</w:t>
      </w:r>
    </w:p>
    <w:p w:rsidR="00224141" w:rsidRPr="005F4201" w:rsidRDefault="00224141" w:rsidP="00D2311C">
      <w:pPr>
        <w:pStyle w:val="m"/>
        <w:spacing w:before="200" w:line="360" w:lineRule="auto"/>
        <w:ind w:firstLine="709"/>
        <w:rPr>
          <w:rFonts w:ascii="Verdana" w:hAnsi="Verdana"/>
          <w:color w:val="auto"/>
          <w:sz w:val="20"/>
          <w:szCs w:val="20"/>
        </w:rPr>
      </w:pPr>
      <w:r w:rsidRPr="005F4201">
        <w:rPr>
          <w:rFonts w:ascii="Verdana" w:hAnsi="Verdana"/>
          <w:color w:val="auto"/>
          <w:sz w:val="20"/>
          <w:szCs w:val="20"/>
        </w:rPr>
        <w:lastRenderedPageBreak/>
        <w:t xml:space="preserve">В </w:t>
      </w:r>
      <w:r w:rsidR="00E944F7" w:rsidRPr="005F4201">
        <w:rPr>
          <w:rFonts w:ascii="Verdana" w:hAnsi="Verdana"/>
          <w:color w:val="auto"/>
          <w:sz w:val="20"/>
          <w:szCs w:val="20"/>
        </w:rPr>
        <w:t xml:space="preserve">Тарифата </w:t>
      </w:r>
      <w:r w:rsidRPr="005F4201">
        <w:rPr>
          <w:rFonts w:ascii="Verdana" w:hAnsi="Verdana"/>
          <w:color w:val="auto"/>
          <w:sz w:val="20"/>
          <w:szCs w:val="20"/>
        </w:rPr>
        <w:t xml:space="preserve">се извършва разграничение на мрежените уреди, използвани при извършване на стопански риболов с кораби до 10 бруто тона. В тази връзка е необходима актуализация на чл. 2, ал. 1, т. 1, буква „а”. Разликите в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на риба с различните видове мрежени уреди е минимален, а съответстващата такса е в пъти по-малка и не отговаря на реалностите в стопанския риболов. С цел преодоляване на това различие се налага увеличаване на таксата, заплащана за риболовни кораби до 10 бруто тона от „100 лева“ на „120 лева“.</w:t>
      </w:r>
    </w:p>
    <w:p w:rsidR="00224141" w:rsidRPr="005F4201" w:rsidRDefault="00224141" w:rsidP="00B21EAA">
      <w:pPr>
        <w:pStyle w:val="m"/>
        <w:spacing w:before="200" w:line="360" w:lineRule="auto"/>
        <w:ind w:firstLine="709"/>
        <w:rPr>
          <w:rFonts w:ascii="Verdana" w:hAnsi="Verdana"/>
          <w:color w:val="auto"/>
          <w:sz w:val="20"/>
          <w:szCs w:val="20"/>
        </w:rPr>
      </w:pPr>
      <w:r w:rsidRPr="00866FB6">
        <w:rPr>
          <w:rFonts w:ascii="Verdana" w:hAnsi="Verdana"/>
          <w:color w:val="auto"/>
          <w:sz w:val="20"/>
          <w:szCs w:val="20"/>
        </w:rPr>
        <w:t>С проекта се предлага изменение</w:t>
      </w:r>
      <w:r w:rsidRPr="005F4201">
        <w:rPr>
          <w:rFonts w:ascii="Verdana" w:hAnsi="Verdana"/>
          <w:color w:val="auto"/>
          <w:sz w:val="20"/>
          <w:szCs w:val="20"/>
        </w:rPr>
        <w:t xml:space="preserve"> в чл. 2, т. 1, чрез добавяне на риболовни уреди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за извършване на стопански риболов във водите на Черно море от кораби до 10 бруто тона, за което да се заплаща такса в размер на 300 лв. Досега за риболов чрез риболовни уреди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xml:space="preserve">" се събира такса в размер на 400 лева по чл. 2, т. 1, буква "в" – "с други разрешени риболовни уреди". Предложеното изменение има за цел отделянето на </w:t>
      </w:r>
      <w:proofErr w:type="spellStart"/>
      <w:r w:rsidRPr="005F4201">
        <w:rPr>
          <w:rFonts w:ascii="Verdana" w:hAnsi="Verdana"/>
          <w:color w:val="auto"/>
          <w:sz w:val="20"/>
          <w:szCs w:val="20"/>
        </w:rPr>
        <w:t>винтерите</w:t>
      </w:r>
      <w:proofErr w:type="spellEnd"/>
      <w:r w:rsidRPr="005F4201">
        <w:rPr>
          <w:rFonts w:ascii="Verdana" w:hAnsi="Verdana"/>
          <w:color w:val="auto"/>
          <w:sz w:val="20"/>
          <w:szCs w:val="20"/>
        </w:rPr>
        <w:t xml:space="preserve"> като използван риболовен уред, което ще даде възможност на риболовците, желаещи да използват само този уред да заплащат съответната такса, без обвързващото задължение да се заплати правото за използване на „риболовни уреди по т. „а” и „б” и с други  разрешени уреди“. </w:t>
      </w:r>
    </w:p>
    <w:p w:rsidR="00224141" w:rsidRPr="005F4201" w:rsidRDefault="00224141" w:rsidP="00B21EAA">
      <w:pPr>
        <w:pStyle w:val="m"/>
        <w:spacing w:before="200" w:line="360" w:lineRule="auto"/>
        <w:ind w:firstLine="709"/>
        <w:rPr>
          <w:rFonts w:ascii="Verdana" w:hAnsi="Verdana"/>
          <w:color w:val="auto"/>
          <w:sz w:val="20"/>
          <w:szCs w:val="20"/>
        </w:rPr>
      </w:pPr>
      <w:r w:rsidRPr="005F4201">
        <w:rPr>
          <w:rFonts w:ascii="Verdana" w:hAnsi="Verdana"/>
          <w:color w:val="auto"/>
          <w:sz w:val="20"/>
          <w:szCs w:val="20"/>
        </w:rPr>
        <w:t xml:space="preserve"> При този вид риболов в мрежените риболовни уреди е възможно да попадне по-голямо разнообразие на видове риби, които са </w:t>
      </w:r>
      <w:proofErr w:type="spellStart"/>
      <w:r w:rsidRPr="005F4201">
        <w:rPr>
          <w:rFonts w:ascii="Verdana" w:hAnsi="Verdana"/>
          <w:color w:val="auto"/>
          <w:sz w:val="20"/>
          <w:szCs w:val="20"/>
        </w:rPr>
        <w:t>прилов</w:t>
      </w:r>
      <w:proofErr w:type="spellEnd"/>
      <w:r w:rsidRPr="005F4201">
        <w:rPr>
          <w:rFonts w:ascii="Verdana" w:hAnsi="Verdana"/>
          <w:color w:val="auto"/>
          <w:sz w:val="20"/>
          <w:szCs w:val="20"/>
        </w:rPr>
        <w:t xml:space="preserve"> – видове от разред </w:t>
      </w:r>
      <w:proofErr w:type="spellStart"/>
      <w:r w:rsidRPr="005F4201">
        <w:rPr>
          <w:rFonts w:ascii="Verdana" w:hAnsi="Verdana"/>
          <w:color w:val="auto"/>
          <w:sz w:val="20"/>
          <w:szCs w:val="20"/>
        </w:rPr>
        <w:t>скатоподобни</w:t>
      </w:r>
      <w:proofErr w:type="spellEnd"/>
      <w:r w:rsidRPr="005F4201">
        <w:rPr>
          <w:rFonts w:ascii="Verdana" w:hAnsi="Verdana"/>
          <w:color w:val="auto"/>
          <w:sz w:val="20"/>
          <w:szCs w:val="20"/>
        </w:rPr>
        <w:t xml:space="preserve">, докато при </w:t>
      </w:r>
      <w:proofErr w:type="spellStart"/>
      <w:r w:rsidRPr="005F4201">
        <w:rPr>
          <w:rFonts w:ascii="Verdana" w:hAnsi="Verdana"/>
          <w:color w:val="auto"/>
          <w:sz w:val="20"/>
          <w:szCs w:val="20"/>
        </w:rPr>
        <w:t>винтерите</w:t>
      </w:r>
      <w:proofErr w:type="spellEnd"/>
      <w:r w:rsidRPr="005F4201">
        <w:rPr>
          <w:rFonts w:ascii="Verdana" w:hAnsi="Verdana"/>
          <w:color w:val="auto"/>
          <w:sz w:val="20"/>
          <w:szCs w:val="20"/>
        </w:rPr>
        <w:t xml:space="preserve"> </w:t>
      </w:r>
      <w:proofErr w:type="spellStart"/>
      <w:r w:rsidRPr="005F4201">
        <w:rPr>
          <w:rFonts w:ascii="Verdana" w:hAnsi="Verdana"/>
          <w:color w:val="auto"/>
          <w:sz w:val="20"/>
          <w:szCs w:val="20"/>
        </w:rPr>
        <w:t>прилов</w:t>
      </w:r>
      <w:proofErr w:type="spellEnd"/>
      <w:r w:rsidRPr="005F4201">
        <w:rPr>
          <w:rFonts w:ascii="Verdana" w:hAnsi="Verdana"/>
          <w:color w:val="auto"/>
          <w:sz w:val="20"/>
          <w:szCs w:val="20"/>
        </w:rPr>
        <w:t xml:space="preserve"> на скатове е изключен като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От друга страна при извършване на стопански риболов в р. Дунав за използването на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xml:space="preserve"> има обособена отделна такса и поради това, предложението за разграничение ще постави сходни условия по отношение на стопанския риболов с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който се използва за риболов както в река Дунав така и в Черно море.</w:t>
      </w:r>
    </w:p>
    <w:p w:rsidR="00224141" w:rsidRPr="005F4201" w:rsidRDefault="00224141" w:rsidP="00D2311C">
      <w:pPr>
        <w:pStyle w:val="m"/>
        <w:spacing w:before="200" w:line="360" w:lineRule="auto"/>
        <w:ind w:firstLine="709"/>
        <w:rPr>
          <w:rFonts w:ascii="Verdana" w:hAnsi="Verdana"/>
          <w:color w:val="auto"/>
          <w:sz w:val="20"/>
          <w:szCs w:val="20"/>
        </w:rPr>
      </w:pPr>
      <w:r w:rsidRPr="005F4201">
        <w:rPr>
          <w:rFonts w:ascii="Verdana" w:hAnsi="Verdana"/>
          <w:color w:val="auto"/>
          <w:sz w:val="20"/>
          <w:szCs w:val="20"/>
        </w:rPr>
        <w:t xml:space="preserve">Подготвена е още една промяна, в разпоредбата на чл. 2, т. 1 от Тарифата. Тя касае лицата, извършващи риболов на миди, </w:t>
      </w:r>
      <w:proofErr w:type="spellStart"/>
      <w:r w:rsidRPr="005F4201">
        <w:rPr>
          <w:rFonts w:ascii="Verdana" w:hAnsi="Verdana"/>
          <w:color w:val="auto"/>
          <w:sz w:val="20"/>
          <w:szCs w:val="20"/>
        </w:rPr>
        <w:t>рапани</w:t>
      </w:r>
      <w:proofErr w:type="spellEnd"/>
      <w:r w:rsidRPr="005F4201">
        <w:rPr>
          <w:rFonts w:ascii="Verdana" w:hAnsi="Verdana"/>
          <w:color w:val="auto"/>
          <w:sz w:val="20"/>
          <w:szCs w:val="20"/>
        </w:rPr>
        <w:t xml:space="preserve">, скариди, жаби, езерен рак и други водни организми, които не използват риболовни уреди. Сегашната редакция на тарифата създава предпоставки за неясно тълкуване при заплащане на таксата за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на други водни организми. Поради нормативните ограничения, част от тези водни организми се улавят предимно чрез водолазен способ, без използване на риболовен уред. При някои видове, обаче, е налична възможността за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както чрез ръчен (водолазен) способ, така и чрез използване на риболовен уред. Такива са случаите с </w:t>
      </w:r>
      <w:proofErr w:type="spellStart"/>
      <w:r w:rsidRPr="005F4201">
        <w:rPr>
          <w:rFonts w:ascii="Verdana" w:hAnsi="Verdana"/>
          <w:color w:val="auto"/>
          <w:sz w:val="20"/>
          <w:szCs w:val="20"/>
        </w:rPr>
        <w:t>рапана</w:t>
      </w:r>
      <w:proofErr w:type="spellEnd"/>
      <w:r w:rsidRPr="005F4201">
        <w:rPr>
          <w:rFonts w:ascii="Verdana" w:hAnsi="Verdana"/>
          <w:color w:val="auto"/>
          <w:sz w:val="20"/>
          <w:szCs w:val="20"/>
        </w:rPr>
        <w:t xml:space="preserve"> (улавян чрез водолазен способ и </w:t>
      </w:r>
      <w:proofErr w:type="spellStart"/>
      <w:r w:rsidRPr="005F4201">
        <w:rPr>
          <w:rFonts w:ascii="Verdana" w:hAnsi="Verdana"/>
          <w:color w:val="auto"/>
          <w:sz w:val="20"/>
          <w:szCs w:val="20"/>
        </w:rPr>
        <w:t>бим</w:t>
      </w:r>
      <w:proofErr w:type="spellEnd"/>
      <w:r w:rsidRPr="005F4201">
        <w:rPr>
          <w:rFonts w:ascii="Verdana" w:hAnsi="Verdana"/>
          <w:color w:val="auto"/>
          <w:sz w:val="20"/>
          <w:szCs w:val="20"/>
        </w:rPr>
        <w:t xml:space="preserve"> трал) и със скаридите (ръчно и с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xml:space="preserve">). Водещ мотив при необходимостта от промяна на сега действащата ситуация е да се заплаща такса за определен уред, чрез който да се добиват всички разрешени видове риба и други водни организми. Така например, ще се даде възможност на риболовец, заплатил таксата за използване на </w:t>
      </w:r>
      <w:proofErr w:type="spellStart"/>
      <w:r w:rsidRPr="005F4201">
        <w:rPr>
          <w:rFonts w:ascii="Verdana" w:hAnsi="Verdana"/>
          <w:color w:val="auto"/>
          <w:sz w:val="20"/>
          <w:szCs w:val="20"/>
        </w:rPr>
        <w:t>винтери</w:t>
      </w:r>
      <w:proofErr w:type="spellEnd"/>
      <w:r w:rsidRPr="005F4201">
        <w:rPr>
          <w:rFonts w:ascii="Verdana" w:hAnsi="Verdana"/>
          <w:color w:val="auto"/>
          <w:sz w:val="20"/>
          <w:szCs w:val="20"/>
        </w:rPr>
        <w:t xml:space="preserve"> да извършва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не само на риба, а и на скариди, без да заплаща допълнителна такса за това. Предложението е да бъде добавен текста „без риболовен уред се събира такса по реда и условията на чл. 7”, чрез което се цели </w:t>
      </w:r>
      <w:r w:rsidR="00C36862">
        <w:rPr>
          <w:rFonts w:ascii="Verdana" w:hAnsi="Verdana"/>
          <w:color w:val="auto"/>
          <w:sz w:val="20"/>
          <w:szCs w:val="20"/>
        </w:rPr>
        <w:t xml:space="preserve">неговото </w:t>
      </w:r>
      <w:r w:rsidRPr="005F4201">
        <w:rPr>
          <w:rFonts w:ascii="Verdana" w:hAnsi="Verdana"/>
          <w:color w:val="auto"/>
          <w:sz w:val="20"/>
          <w:szCs w:val="20"/>
        </w:rPr>
        <w:t xml:space="preserve">прецизиране по </w:t>
      </w:r>
      <w:r w:rsidRPr="005F4201">
        <w:rPr>
          <w:rFonts w:ascii="Verdana" w:hAnsi="Verdana"/>
          <w:color w:val="auto"/>
          <w:sz w:val="20"/>
          <w:szCs w:val="20"/>
        </w:rPr>
        <w:lastRenderedPageBreak/>
        <w:t xml:space="preserve">отношение възможността за добив на водни организми, както и избягване възможността за усвояване на определен ресурс да се заплаща повече от една такса, и не на последно място – да се избегне възможността да се извършва </w:t>
      </w:r>
      <w:proofErr w:type="spellStart"/>
      <w:r w:rsidRPr="005F4201">
        <w:rPr>
          <w:rFonts w:ascii="Verdana" w:hAnsi="Verdana"/>
          <w:color w:val="auto"/>
          <w:sz w:val="20"/>
          <w:szCs w:val="20"/>
        </w:rPr>
        <w:t>улов</w:t>
      </w:r>
      <w:proofErr w:type="spellEnd"/>
      <w:r w:rsidRPr="005F4201">
        <w:rPr>
          <w:rFonts w:ascii="Verdana" w:hAnsi="Verdana"/>
          <w:color w:val="auto"/>
          <w:sz w:val="20"/>
          <w:szCs w:val="20"/>
        </w:rPr>
        <w:t xml:space="preserve"> на водни организми чрез заплащане правото за усвояване на ресурса, а реално да се използва риболовен уред, за чието използване таксата е по-голяма. </w:t>
      </w:r>
    </w:p>
    <w:p w:rsidR="00224141" w:rsidRPr="005F4201" w:rsidRDefault="00224141" w:rsidP="00D2311C">
      <w:pPr>
        <w:spacing w:before="200" w:line="360" w:lineRule="auto"/>
        <w:ind w:firstLine="709"/>
        <w:jc w:val="both"/>
        <w:rPr>
          <w:rFonts w:cs="Times New Roman"/>
          <w:sz w:val="20"/>
          <w:szCs w:val="20"/>
        </w:rPr>
      </w:pPr>
      <w:r w:rsidRPr="005F4201">
        <w:rPr>
          <w:rFonts w:cs="Times New Roman"/>
          <w:sz w:val="20"/>
          <w:szCs w:val="20"/>
        </w:rPr>
        <w:t xml:space="preserve">Останалите такси, събирани по ЗРА имат ресурсен характер и са свързани с усвояването на риба и други водни организми от обекти – държавна собственост. </w:t>
      </w:r>
    </w:p>
    <w:p w:rsidR="00224141" w:rsidRPr="005F4201" w:rsidRDefault="00224141" w:rsidP="00D2311C">
      <w:pPr>
        <w:spacing w:before="200" w:line="360" w:lineRule="auto"/>
        <w:ind w:firstLine="709"/>
        <w:jc w:val="both"/>
        <w:rPr>
          <w:rFonts w:cs="Times New Roman"/>
          <w:sz w:val="20"/>
          <w:szCs w:val="20"/>
        </w:rPr>
      </w:pPr>
      <w:r w:rsidRPr="005F4201">
        <w:rPr>
          <w:rFonts w:cs="Times New Roman"/>
          <w:sz w:val="20"/>
          <w:szCs w:val="20"/>
        </w:rPr>
        <w:t xml:space="preserve">В чл. 7, т. 2 е заложено да се заплаща такса в размер на 300 лв. за придобиване на право на стопански </w:t>
      </w:r>
      <w:proofErr w:type="spellStart"/>
      <w:r w:rsidRPr="005F4201">
        <w:rPr>
          <w:rFonts w:cs="Times New Roman"/>
          <w:sz w:val="20"/>
          <w:szCs w:val="20"/>
        </w:rPr>
        <w:t>улов</w:t>
      </w:r>
      <w:proofErr w:type="spellEnd"/>
      <w:r w:rsidRPr="005F4201">
        <w:rPr>
          <w:rFonts w:cs="Times New Roman"/>
          <w:sz w:val="20"/>
          <w:szCs w:val="20"/>
        </w:rPr>
        <w:t xml:space="preserve"> на миди и скариди. Така поставената такса на услугата унифицира </w:t>
      </w:r>
      <w:proofErr w:type="spellStart"/>
      <w:r w:rsidRPr="005F4201">
        <w:rPr>
          <w:rFonts w:cs="Times New Roman"/>
          <w:sz w:val="20"/>
          <w:szCs w:val="20"/>
        </w:rPr>
        <w:t>улова</w:t>
      </w:r>
      <w:proofErr w:type="spellEnd"/>
      <w:r w:rsidRPr="005F4201">
        <w:rPr>
          <w:rFonts w:cs="Times New Roman"/>
          <w:sz w:val="20"/>
          <w:szCs w:val="20"/>
        </w:rPr>
        <w:t xml:space="preserve"> на миди и скариди, което води до необосновано високи такси за риболовците на скариди. </w:t>
      </w:r>
      <w:proofErr w:type="spellStart"/>
      <w:r w:rsidRPr="005F4201">
        <w:rPr>
          <w:rFonts w:cs="Times New Roman"/>
          <w:sz w:val="20"/>
          <w:szCs w:val="20"/>
        </w:rPr>
        <w:t>Уловът</w:t>
      </w:r>
      <w:proofErr w:type="spellEnd"/>
      <w:r w:rsidRPr="005F4201">
        <w:rPr>
          <w:rFonts w:cs="Times New Roman"/>
          <w:sz w:val="20"/>
          <w:szCs w:val="20"/>
        </w:rPr>
        <w:t xml:space="preserve"> на миди се характеризира с прилагането на ръчен способ и водолазно оборудване, а </w:t>
      </w:r>
      <w:proofErr w:type="spellStart"/>
      <w:r w:rsidRPr="005F4201">
        <w:rPr>
          <w:rFonts w:cs="Times New Roman"/>
          <w:sz w:val="20"/>
          <w:szCs w:val="20"/>
        </w:rPr>
        <w:t>уловът</w:t>
      </w:r>
      <w:proofErr w:type="spellEnd"/>
      <w:r w:rsidRPr="005F4201">
        <w:rPr>
          <w:rFonts w:cs="Times New Roman"/>
          <w:sz w:val="20"/>
          <w:szCs w:val="20"/>
        </w:rPr>
        <w:t xml:space="preserve"> на скариди се извършва, освен ръчно и с използването на капани (</w:t>
      </w:r>
      <w:proofErr w:type="spellStart"/>
      <w:r w:rsidRPr="005F4201">
        <w:rPr>
          <w:rFonts w:cs="Times New Roman"/>
          <w:sz w:val="20"/>
          <w:szCs w:val="20"/>
        </w:rPr>
        <w:t>винтери</w:t>
      </w:r>
      <w:proofErr w:type="spellEnd"/>
      <w:r w:rsidRPr="005F4201">
        <w:rPr>
          <w:rFonts w:cs="Times New Roman"/>
          <w:sz w:val="20"/>
          <w:szCs w:val="20"/>
        </w:rPr>
        <w:t xml:space="preserve">). Статистиката сочи, че през последните години при </w:t>
      </w:r>
      <w:proofErr w:type="spellStart"/>
      <w:r w:rsidRPr="005F4201">
        <w:rPr>
          <w:rFonts w:cs="Times New Roman"/>
          <w:sz w:val="20"/>
          <w:szCs w:val="20"/>
        </w:rPr>
        <w:t>улова</w:t>
      </w:r>
      <w:proofErr w:type="spellEnd"/>
      <w:r w:rsidRPr="005F4201">
        <w:rPr>
          <w:rFonts w:cs="Times New Roman"/>
          <w:sz w:val="20"/>
          <w:szCs w:val="20"/>
        </w:rPr>
        <w:t xml:space="preserve"> на миди се наблюдават значително по-големи добиви в сравнение с </w:t>
      </w:r>
      <w:proofErr w:type="spellStart"/>
      <w:r w:rsidRPr="005F4201">
        <w:rPr>
          <w:rFonts w:cs="Times New Roman"/>
          <w:sz w:val="20"/>
          <w:szCs w:val="20"/>
        </w:rPr>
        <w:t>улова</w:t>
      </w:r>
      <w:proofErr w:type="spellEnd"/>
      <w:r w:rsidRPr="005F4201">
        <w:rPr>
          <w:rFonts w:cs="Times New Roman"/>
          <w:sz w:val="20"/>
          <w:szCs w:val="20"/>
        </w:rPr>
        <w:t xml:space="preserve"> на скариди, като стойността на  килограм миди е по-ниска отколкото стойността на килограм скариди. По този начин риболовците на скариди заплащат по-голяма такса, за усвояване на ресурс от водни организми с по-ниски добиви. Това противоречие би се избегнало като се разграничи </w:t>
      </w:r>
      <w:proofErr w:type="spellStart"/>
      <w:r w:rsidRPr="005F4201">
        <w:rPr>
          <w:rFonts w:cs="Times New Roman"/>
          <w:sz w:val="20"/>
          <w:szCs w:val="20"/>
        </w:rPr>
        <w:t>улова</w:t>
      </w:r>
      <w:proofErr w:type="spellEnd"/>
      <w:r w:rsidRPr="005F4201">
        <w:rPr>
          <w:rFonts w:cs="Times New Roman"/>
          <w:sz w:val="20"/>
          <w:szCs w:val="20"/>
        </w:rPr>
        <w:t xml:space="preserve"> на миди от </w:t>
      </w:r>
      <w:proofErr w:type="spellStart"/>
      <w:r w:rsidRPr="005F4201">
        <w:rPr>
          <w:rFonts w:cs="Times New Roman"/>
          <w:sz w:val="20"/>
          <w:szCs w:val="20"/>
        </w:rPr>
        <w:t>улова</w:t>
      </w:r>
      <w:proofErr w:type="spellEnd"/>
      <w:r w:rsidRPr="005F4201">
        <w:rPr>
          <w:rFonts w:cs="Times New Roman"/>
          <w:sz w:val="20"/>
          <w:szCs w:val="20"/>
        </w:rPr>
        <w:t xml:space="preserve"> на скариди, което е извършено с предложената промяна на Тарифата.</w:t>
      </w:r>
    </w:p>
    <w:p w:rsidR="00224141" w:rsidRPr="009C362A" w:rsidRDefault="00224141" w:rsidP="00D2311C">
      <w:pPr>
        <w:spacing w:before="200" w:line="360" w:lineRule="auto"/>
        <w:ind w:firstLine="709"/>
        <w:jc w:val="both"/>
        <w:rPr>
          <w:rFonts w:cs="Times New Roman"/>
          <w:sz w:val="20"/>
          <w:szCs w:val="20"/>
          <w:lang w:val="ru-RU"/>
        </w:rPr>
      </w:pPr>
      <w:r w:rsidRPr="005F4201">
        <w:rPr>
          <w:rFonts w:cs="Times New Roman"/>
          <w:sz w:val="20"/>
          <w:szCs w:val="20"/>
        </w:rPr>
        <w:t xml:space="preserve">В действащата към момента Тарифа се предвижда „За издаване на специално разрешително за </w:t>
      </w:r>
      <w:proofErr w:type="spellStart"/>
      <w:r w:rsidRPr="005F4201">
        <w:rPr>
          <w:rFonts w:cs="Times New Roman"/>
          <w:sz w:val="20"/>
          <w:szCs w:val="20"/>
        </w:rPr>
        <w:t>улов</w:t>
      </w:r>
      <w:proofErr w:type="spellEnd"/>
      <w:r w:rsidRPr="005F4201">
        <w:rPr>
          <w:rFonts w:cs="Times New Roman"/>
          <w:sz w:val="20"/>
          <w:szCs w:val="20"/>
        </w:rPr>
        <w:t xml:space="preserve"> на </w:t>
      </w:r>
      <w:proofErr w:type="spellStart"/>
      <w:r w:rsidRPr="005F4201">
        <w:rPr>
          <w:rFonts w:cs="Times New Roman"/>
          <w:sz w:val="20"/>
          <w:szCs w:val="20"/>
        </w:rPr>
        <w:t>квотиран</w:t>
      </w:r>
      <w:proofErr w:type="spellEnd"/>
      <w:r w:rsidRPr="005F4201">
        <w:rPr>
          <w:rFonts w:cs="Times New Roman"/>
          <w:sz w:val="20"/>
          <w:szCs w:val="20"/>
        </w:rPr>
        <w:t xml:space="preserve"> вид риба във водите на Черно мор</w:t>
      </w:r>
      <w:r w:rsidR="00984C1D">
        <w:rPr>
          <w:rFonts w:cs="Times New Roman"/>
          <w:sz w:val="20"/>
          <w:szCs w:val="20"/>
        </w:rPr>
        <w:t>е в рамките на определена квота да се заплаща такса в размер</w:t>
      </w:r>
      <w:r w:rsidRPr="005F4201">
        <w:rPr>
          <w:rFonts w:cs="Times New Roman"/>
          <w:sz w:val="20"/>
          <w:szCs w:val="20"/>
        </w:rPr>
        <w:t xml:space="preserve"> 60 лв.</w:t>
      </w:r>
      <w:r w:rsidRPr="009C362A">
        <w:rPr>
          <w:rFonts w:cs="Times New Roman"/>
          <w:sz w:val="20"/>
          <w:szCs w:val="20"/>
          <w:lang w:val="ru-RU"/>
        </w:rPr>
        <w:t>”</w:t>
      </w:r>
      <w:r w:rsidRPr="005F4201">
        <w:rPr>
          <w:rFonts w:cs="Times New Roman"/>
          <w:sz w:val="20"/>
          <w:szCs w:val="20"/>
        </w:rPr>
        <w:t xml:space="preserve"> и за</w:t>
      </w:r>
      <w:r w:rsidRPr="009C362A">
        <w:rPr>
          <w:rFonts w:cs="Times New Roman"/>
          <w:sz w:val="20"/>
          <w:szCs w:val="20"/>
          <w:lang w:val="ru-RU"/>
        </w:rPr>
        <w:t xml:space="preserve"> </w:t>
      </w:r>
      <w:r w:rsidRPr="005F4201">
        <w:rPr>
          <w:rFonts w:cs="Times New Roman"/>
          <w:sz w:val="20"/>
          <w:szCs w:val="20"/>
        </w:rPr>
        <w:t>„За ползване на неусвоен ресурс от определена квота за определен вид риба във водите на Черно море от чуждестранен риболовен кораб за всеки килограм от нея се събира такса, както следва:</w:t>
      </w:r>
      <w:r w:rsidRPr="009C362A">
        <w:rPr>
          <w:rFonts w:cs="Times New Roman"/>
          <w:sz w:val="20"/>
          <w:szCs w:val="20"/>
          <w:lang w:val="ru-RU"/>
        </w:rPr>
        <w:t xml:space="preserve"> </w:t>
      </w:r>
    </w:p>
    <w:p w:rsidR="00224141" w:rsidRPr="005F4201" w:rsidRDefault="00224141" w:rsidP="00F42FE4">
      <w:pPr>
        <w:spacing w:line="360" w:lineRule="auto"/>
        <w:ind w:firstLine="709"/>
        <w:jc w:val="both"/>
        <w:rPr>
          <w:rFonts w:cs="Times New Roman"/>
          <w:sz w:val="20"/>
          <w:szCs w:val="20"/>
        </w:rPr>
      </w:pPr>
      <w:r w:rsidRPr="005F4201">
        <w:rPr>
          <w:rFonts w:cs="Times New Roman"/>
          <w:sz w:val="20"/>
          <w:szCs w:val="20"/>
        </w:rPr>
        <w:t xml:space="preserve">1. за есетрови риби,калкан, лефер 8,00 лв.; </w:t>
      </w:r>
    </w:p>
    <w:p w:rsidR="00224141" w:rsidRPr="005F4201" w:rsidRDefault="00224141" w:rsidP="00F42FE4">
      <w:pPr>
        <w:spacing w:line="360" w:lineRule="auto"/>
        <w:ind w:firstLine="709"/>
        <w:jc w:val="both"/>
        <w:rPr>
          <w:rFonts w:cs="Times New Roman"/>
          <w:sz w:val="20"/>
          <w:szCs w:val="20"/>
        </w:rPr>
      </w:pPr>
      <w:r w:rsidRPr="005F4201">
        <w:rPr>
          <w:rFonts w:cs="Times New Roman"/>
          <w:sz w:val="20"/>
          <w:szCs w:val="20"/>
        </w:rPr>
        <w:t xml:space="preserve">2. за карагьоз, </w:t>
      </w:r>
      <w:proofErr w:type="spellStart"/>
      <w:r w:rsidRPr="005F4201">
        <w:rPr>
          <w:rFonts w:cs="Times New Roman"/>
          <w:sz w:val="20"/>
          <w:szCs w:val="20"/>
        </w:rPr>
        <w:t>лаврак</w:t>
      </w:r>
      <w:proofErr w:type="spellEnd"/>
      <w:r w:rsidRPr="005F4201">
        <w:rPr>
          <w:rFonts w:cs="Times New Roman"/>
          <w:sz w:val="20"/>
          <w:szCs w:val="20"/>
        </w:rPr>
        <w:t xml:space="preserve">, акула, </w:t>
      </w:r>
      <w:proofErr w:type="spellStart"/>
      <w:r w:rsidRPr="005F4201">
        <w:rPr>
          <w:rFonts w:cs="Times New Roman"/>
          <w:sz w:val="20"/>
          <w:szCs w:val="20"/>
        </w:rPr>
        <w:t>зарган</w:t>
      </w:r>
      <w:proofErr w:type="spellEnd"/>
      <w:r w:rsidRPr="005F4201">
        <w:rPr>
          <w:rFonts w:cs="Times New Roman"/>
          <w:sz w:val="20"/>
          <w:szCs w:val="20"/>
        </w:rPr>
        <w:t>, паламуд 3,00 лв.;</w:t>
      </w:r>
    </w:p>
    <w:p w:rsidR="00224141" w:rsidRPr="005F4201" w:rsidRDefault="00224141" w:rsidP="00F42FE4">
      <w:pPr>
        <w:spacing w:line="360" w:lineRule="auto"/>
        <w:ind w:firstLine="709"/>
        <w:jc w:val="both"/>
        <w:rPr>
          <w:rFonts w:cs="Times New Roman"/>
          <w:sz w:val="20"/>
          <w:szCs w:val="20"/>
        </w:rPr>
      </w:pPr>
      <w:r w:rsidRPr="005F4201">
        <w:rPr>
          <w:rFonts w:cs="Times New Roman"/>
          <w:sz w:val="20"/>
          <w:szCs w:val="20"/>
        </w:rPr>
        <w:t xml:space="preserve">3.за сафрид, хамсия 0,50 лв.; </w:t>
      </w:r>
    </w:p>
    <w:p w:rsidR="00224141" w:rsidRPr="009C362A" w:rsidRDefault="00224141" w:rsidP="00F42FE4">
      <w:pPr>
        <w:spacing w:line="360" w:lineRule="auto"/>
        <w:ind w:firstLine="709"/>
        <w:jc w:val="both"/>
        <w:rPr>
          <w:rFonts w:cs="Times New Roman"/>
          <w:sz w:val="20"/>
          <w:szCs w:val="20"/>
          <w:lang w:val="ru-RU"/>
        </w:rPr>
      </w:pPr>
      <w:r w:rsidRPr="005F4201">
        <w:rPr>
          <w:rFonts w:cs="Times New Roman"/>
          <w:sz w:val="20"/>
          <w:szCs w:val="20"/>
        </w:rPr>
        <w:t>4. за копърка 0,20 лв.</w:t>
      </w:r>
      <w:r w:rsidRPr="009C362A">
        <w:rPr>
          <w:rFonts w:cs="Times New Roman"/>
          <w:sz w:val="20"/>
          <w:szCs w:val="20"/>
          <w:lang w:val="ru-RU"/>
        </w:rPr>
        <w:t>”</w:t>
      </w:r>
    </w:p>
    <w:p w:rsidR="00224141" w:rsidRPr="005F4201" w:rsidRDefault="00224141" w:rsidP="009C362A">
      <w:pPr>
        <w:spacing w:line="360" w:lineRule="auto"/>
        <w:ind w:firstLine="709"/>
        <w:jc w:val="both"/>
        <w:rPr>
          <w:rFonts w:cs="Times New Roman"/>
          <w:sz w:val="20"/>
          <w:szCs w:val="20"/>
        </w:rPr>
      </w:pPr>
      <w:r w:rsidRPr="005F4201">
        <w:rPr>
          <w:rFonts w:cs="Times New Roman"/>
          <w:sz w:val="20"/>
          <w:szCs w:val="20"/>
        </w:rPr>
        <w:t xml:space="preserve">През последните години, </w:t>
      </w:r>
      <w:proofErr w:type="spellStart"/>
      <w:r w:rsidRPr="005F4201">
        <w:rPr>
          <w:rFonts w:cs="Times New Roman"/>
          <w:sz w:val="20"/>
          <w:szCs w:val="20"/>
        </w:rPr>
        <w:t>уловът</w:t>
      </w:r>
      <w:proofErr w:type="spellEnd"/>
      <w:r w:rsidRPr="005F4201">
        <w:rPr>
          <w:rFonts w:cs="Times New Roman"/>
          <w:sz w:val="20"/>
          <w:szCs w:val="20"/>
        </w:rPr>
        <w:t xml:space="preserve"> на калкан е предмет на специфичен мониторинг и контрол, включващ редица допълнителни условия, в сравнение с </w:t>
      </w:r>
      <w:proofErr w:type="spellStart"/>
      <w:r w:rsidRPr="005F4201">
        <w:rPr>
          <w:rFonts w:cs="Times New Roman"/>
          <w:sz w:val="20"/>
          <w:szCs w:val="20"/>
        </w:rPr>
        <w:t>улова</w:t>
      </w:r>
      <w:proofErr w:type="spellEnd"/>
      <w:r w:rsidRPr="005F4201">
        <w:rPr>
          <w:rFonts w:cs="Times New Roman"/>
          <w:sz w:val="20"/>
          <w:szCs w:val="20"/>
        </w:rPr>
        <w:t xml:space="preserve"> на останалите видове риба и други водни организми. В Националния план за контрол в рибарството са заложени целеви показатели за инспекция и контрол, които с всяка изминала година стават все по-високи и тяхното достигане е от съществено значение, с оглед изпълнението на плана за контрол. Сегашния размер на таксите не е достатъчен за достигане на целевите показатели заложени в националния план за контрол в рибарството за 2016 г. В сравнение с 2014 г. и 2015 г. са заложени по-високи критерии при специфичния мониторинг и контрол. Увеличено е както времетраенето така и броя на съвместните инспекции с други </w:t>
      </w:r>
      <w:r w:rsidRPr="005F4201">
        <w:rPr>
          <w:rFonts w:cs="Times New Roman"/>
          <w:sz w:val="20"/>
          <w:szCs w:val="20"/>
        </w:rPr>
        <w:lastRenderedPageBreak/>
        <w:t xml:space="preserve">национални и чуждестранни институции. С цел преодоляване на тези недостатъци се налага увеличението им като за издаване на специално разрешително за </w:t>
      </w:r>
      <w:proofErr w:type="spellStart"/>
      <w:r w:rsidRPr="005F4201">
        <w:rPr>
          <w:rFonts w:cs="Times New Roman"/>
          <w:sz w:val="20"/>
          <w:szCs w:val="20"/>
        </w:rPr>
        <w:t>улов</w:t>
      </w:r>
      <w:proofErr w:type="spellEnd"/>
      <w:r w:rsidRPr="005F4201">
        <w:rPr>
          <w:rFonts w:cs="Times New Roman"/>
          <w:sz w:val="20"/>
          <w:szCs w:val="20"/>
        </w:rPr>
        <w:t xml:space="preserve"> на </w:t>
      </w:r>
      <w:proofErr w:type="spellStart"/>
      <w:r w:rsidRPr="005F4201">
        <w:rPr>
          <w:rFonts w:cs="Times New Roman"/>
          <w:sz w:val="20"/>
          <w:szCs w:val="20"/>
        </w:rPr>
        <w:t>квотиран</w:t>
      </w:r>
      <w:proofErr w:type="spellEnd"/>
      <w:r w:rsidRPr="005F4201">
        <w:rPr>
          <w:rFonts w:cs="Times New Roman"/>
          <w:sz w:val="20"/>
          <w:szCs w:val="20"/>
        </w:rPr>
        <w:t xml:space="preserve"> вид риба във водите на Черно море в рамките на опр</w:t>
      </w:r>
      <w:r w:rsidR="00CA5EFC">
        <w:rPr>
          <w:rFonts w:cs="Times New Roman"/>
          <w:sz w:val="20"/>
          <w:szCs w:val="20"/>
        </w:rPr>
        <w:t>еделена квота да се заплаща такса в размер</w:t>
      </w:r>
      <w:r w:rsidRPr="005F4201">
        <w:rPr>
          <w:rFonts w:cs="Times New Roman"/>
          <w:sz w:val="20"/>
          <w:szCs w:val="20"/>
        </w:rPr>
        <w:t xml:space="preserve"> „100 лв.”. Налага се и увеличение на таксата за ползване на неусвоен ресурс от определена квота за определен вид риба във водите на Черно море от чуждестранен риболовен кораб за всеки килограм и от нея да се събира такса, както следва: </w:t>
      </w:r>
    </w:p>
    <w:p w:rsidR="00224141" w:rsidRPr="005F4201" w:rsidRDefault="00224141" w:rsidP="00F42FE4">
      <w:pPr>
        <w:spacing w:line="360" w:lineRule="auto"/>
        <w:ind w:firstLine="709"/>
        <w:jc w:val="both"/>
        <w:rPr>
          <w:rFonts w:cs="Times New Roman"/>
          <w:sz w:val="20"/>
          <w:szCs w:val="20"/>
        </w:rPr>
      </w:pPr>
      <w:r w:rsidRPr="005F4201">
        <w:rPr>
          <w:rFonts w:cs="Times New Roman"/>
          <w:sz w:val="20"/>
          <w:szCs w:val="20"/>
        </w:rPr>
        <w:t xml:space="preserve">1. за есетрови риби,калкан, лефер от „8,00лв.” на „16,00 лв.” </w:t>
      </w:r>
    </w:p>
    <w:p w:rsidR="00224141" w:rsidRPr="005F4201" w:rsidRDefault="00224141" w:rsidP="00F42FE4">
      <w:pPr>
        <w:spacing w:line="360" w:lineRule="auto"/>
        <w:ind w:firstLine="709"/>
        <w:jc w:val="both"/>
        <w:rPr>
          <w:rFonts w:cs="Times New Roman"/>
          <w:sz w:val="20"/>
          <w:szCs w:val="20"/>
        </w:rPr>
      </w:pPr>
      <w:r w:rsidRPr="005F4201">
        <w:rPr>
          <w:rFonts w:cs="Times New Roman"/>
          <w:sz w:val="20"/>
          <w:szCs w:val="20"/>
        </w:rPr>
        <w:t xml:space="preserve">2. за карагьоз, </w:t>
      </w:r>
      <w:proofErr w:type="spellStart"/>
      <w:r w:rsidRPr="005F4201">
        <w:rPr>
          <w:rFonts w:cs="Times New Roman"/>
          <w:sz w:val="20"/>
          <w:szCs w:val="20"/>
        </w:rPr>
        <w:t>лаврак</w:t>
      </w:r>
      <w:proofErr w:type="spellEnd"/>
      <w:r w:rsidRPr="005F4201">
        <w:rPr>
          <w:rFonts w:cs="Times New Roman"/>
          <w:sz w:val="20"/>
          <w:szCs w:val="20"/>
        </w:rPr>
        <w:t xml:space="preserve">, акула, </w:t>
      </w:r>
      <w:proofErr w:type="spellStart"/>
      <w:r w:rsidRPr="005F4201">
        <w:rPr>
          <w:rFonts w:cs="Times New Roman"/>
          <w:sz w:val="20"/>
          <w:szCs w:val="20"/>
        </w:rPr>
        <w:t>зарган</w:t>
      </w:r>
      <w:proofErr w:type="spellEnd"/>
      <w:r w:rsidRPr="005F4201">
        <w:rPr>
          <w:rFonts w:cs="Times New Roman"/>
          <w:sz w:val="20"/>
          <w:szCs w:val="20"/>
        </w:rPr>
        <w:t>, паламуд от „3,00 лв.” на „6,00 лв.”;</w:t>
      </w:r>
    </w:p>
    <w:p w:rsidR="00224141" w:rsidRPr="005F4201" w:rsidRDefault="00224141" w:rsidP="00D2311C">
      <w:pPr>
        <w:spacing w:line="360" w:lineRule="auto"/>
        <w:ind w:firstLine="709"/>
        <w:jc w:val="both"/>
        <w:rPr>
          <w:rFonts w:cs="Times New Roman"/>
          <w:sz w:val="20"/>
          <w:szCs w:val="20"/>
        </w:rPr>
      </w:pPr>
      <w:r w:rsidRPr="005F4201">
        <w:rPr>
          <w:rFonts w:cs="Times New Roman"/>
          <w:sz w:val="20"/>
          <w:szCs w:val="20"/>
        </w:rPr>
        <w:t>3.</w:t>
      </w:r>
      <w:r w:rsidRPr="009C362A">
        <w:rPr>
          <w:rFonts w:cs="Times New Roman"/>
          <w:sz w:val="20"/>
          <w:szCs w:val="20"/>
          <w:lang w:val="ru-RU"/>
        </w:rPr>
        <w:t xml:space="preserve"> </w:t>
      </w:r>
      <w:r w:rsidRPr="005F4201">
        <w:rPr>
          <w:rFonts w:cs="Times New Roman"/>
          <w:sz w:val="20"/>
          <w:szCs w:val="20"/>
        </w:rPr>
        <w:t>за сафрид, хамсия от „0,50 лв.” на „3,00 лв.”</w:t>
      </w:r>
    </w:p>
    <w:p w:rsidR="00224141" w:rsidRPr="005F4201" w:rsidRDefault="00224141" w:rsidP="00D2311C">
      <w:pPr>
        <w:spacing w:line="360" w:lineRule="auto"/>
        <w:ind w:firstLine="709"/>
        <w:jc w:val="both"/>
        <w:rPr>
          <w:rFonts w:cs="Times New Roman"/>
          <w:sz w:val="20"/>
          <w:szCs w:val="20"/>
        </w:rPr>
      </w:pPr>
      <w:r w:rsidRPr="005F4201">
        <w:rPr>
          <w:rFonts w:cs="Times New Roman"/>
          <w:sz w:val="20"/>
          <w:szCs w:val="20"/>
        </w:rPr>
        <w:t>4. за копърка от „0,20 лв.” на „1,00 лв.”.</w:t>
      </w:r>
    </w:p>
    <w:p w:rsidR="00224141" w:rsidRPr="005F4201" w:rsidRDefault="00224141" w:rsidP="00D2311C">
      <w:pPr>
        <w:spacing w:before="200" w:line="360" w:lineRule="auto"/>
        <w:ind w:firstLine="709"/>
        <w:jc w:val="both"/>
        <w:rPr>
          <w:rFonts w:cs="Times New Roman"/>
          <w:sz w:val="20"/>
          <w:szCs w:val="20"/>
        </w:rPr>
      </w:pPr>
      <w:r w:rsidRPr="005F4201">
        <w:rPr>
          <w:rFonts w:cs="Times New Roman"/>
          <w:sz w:val="20"/>
          <w:szCs w:val="20"/>
        </w:rPr>
        <w:t xml:space="preserve">Сходно с гореспоменатите изменения е предложението за изменение на таксата, свързана с издаването на безсрочно разрешително за стопански риболов по чл. 1 от Тарифата, която към настоящия момент е едва 20 лв. С оглед на спецификата на услугата, която се предоставя по отношение на безсрочност, дори и възмездно, е една възможност за рибарската общност, за която заплащаната такса от 20 лв. е изключително ниска. Предвидено е увеличение на размера на таксата за издаване на безсрочно разрешително за стопански риболов от 20 лв. на 30 лв. </w:t>
      </w:r>
      <w:proofErr w:type="spellStart"/>
      <w:r w:rsidRPr="005F4201">
        <w:rPr>
          <w:rFonts w:cs="Times New Roman"/>
          <w:sz w:val="20"/>
          <w:szCs w:val="20"/>
        </w:rPr>
        <w:t>Аквакултурите</w:t>
      </w:r>
      <w:proofErr w:type="spellEnd"/>
      <w:r w:rsidRPr="005F4201">
        <w:rPr>
          <w:rFonts w:cs="Times New Roman"/>
          <w:sz w:val="20"/>
          <w:szCs w:val="20"/>
        </w:rPr>
        <w:t xml:space="preserve"> заемат голяма част от пазара на риба. Самото поддържане на регистъра на лицата, развъждащи и отглеждащи риба и други водни организми, </w:t>
      </w:r>
      <w:r w:rsidR="004108E2">
        <w:rPr>
          <w:rFonts w:cs="Times New Roman"/>
          <w:sz w:val="20"/>
          <w:szCs w:val="20"/>
        </w:rPr>
        <w:t xml:space="preserve"> </w:t>
      </w:r>
      <w:r w:rsidRPr="005F4201">
        <w:rPr>
          <w:rFonts w:cs="Times New Roman"/>
          <w:sz w:val="20"/>
          <w:szCs w:val="20"/>
        </w:rPr>
        <w:t xml:space="preserve">изисква повече технически ресурси като обем информация, която да бъде проверена и обработена. Изпълнителна агенция по рибарство и </w:t>
      </w:r>
      <w:proofErr w:type="spellStart"/>
      <w:r w:rsidRPr="005F4201">
        <w:rPr>
          <w:rFonts w:cs="Times New Roman"/>
          <w:sz w:val="20"/>
          <w:szCs w:val="20"/>
        </w:rPr>
        <w:t>аквакултури</w:t>
      </w:r>
      <w:proofErr w:type="spellEnd"/>
      <w:r w:rsidRPr="005F4201">
        <w:rPr>
          <w:rFonts w:cs="Times New Roman"/>
          <w:sz w:val="20"/>
          <w:szCs w:val="20"/>
        </w:rPr>
        <w:t xml:space="preserve"> е отговорна за поддържането на регистъра, в който се вписват лицата, както и за издаване на документ – Удостоверение за извършено вписване в регистъра на лицата, които развъждат и отглеждат риба и други водни организми, за к</w:t>
      </w:r>
      <w:r w:rsidR="00CA5EFC">
        <w:rPr>
          <w:rFonts w:cs="Times New Roman"/>
          <w:sz w:val="20"/>
          <w:szCs w:val="20"/>
        </w:rPr>
        <w:t>оето се събира такса в размер</w:t>
      </w:r>
      <w:r w:rsidRPr="005F4201">
        <w:rPr>
          <w:rFonts w:cs="Times New Roman"/>
          <w:sz w:val="20"/>
          <w:szCs w:val="20"/>
        </w:rPr>
        <w:t xml:space="preserve"> 20 лв. по чл. 12 от Тарифата. Също така ИАРА е второстепенен разпоредител с бюджет, който осъществява </w:t>
      </w:r>
      <w:proofErr w:type="spellStart"/>
      <w:r w:rsidRPr="005F4201">
        <w:rPr>
          <w:rFonts w:cs="Times New Roman"/>
          <w:sz w:val="20"/>
          <w:szCs w:val="20"/>
        </w:rPr>
        <w:t>последващ</w:t>
      </w:r>
      <w:proofErr w:type="spellEnd"/>
      <w:r w:rsidRPr="005F4201">
        <w:rPr>
          <w:rFonts w:cs="Times New Roman"/>
          <w:sz w:val="20"/>
          <w:szCs w:val="20"/>
        </w:rPr>
        <w:t xml:space="preserve"> контрол, върху спазването на приложимото в областта законодателство и критериите, въз основа на които е вписано юридическото лице или едноличния търговец. От 2006 г. до настоящия момент чл. 12 не е изменян, докато ЗРА е изменян няколко пъти по отношение на аквакултурите, чрез добавяне на допълнителни документи, необходими за вписване в регистъра на лицата, които развъждат и отглеждат риба и други водни организми. Също така се наблюдава значително повишаване в броя на </w:t>
      </w:r>
      <w:proofErr w:type="spellStart"/>
      <w:r w:rsidRPr="005F4201">
        <w:rPr>
          <w:rFonts w:cs="Times New Roman"/>
          <w:sz w:val="20"/>
          <w:szCs w:val="20"/>
        </w:rPr>
        <w:t>аквакултурните</w:t>
      </w:r>
      <w:proofErr w:type="spellEnd"/>
      <w:r w:rsidRPr="005F4201">
        <w:rPr>
          <w:rFonts w:cs="Times New Roman"/>
          <w:sz w:val="20"/>
          <w:szCs w:val="20"/>
        </w:rPr>
        <w:t xml:space="preserve"> стопанства от 2006 г. до сега. Таксата, която се заплаща е крайно недостатъчна и не покрива разходите, които се извършват за осъществяване на контрол, обработване на документи и регистрация на лицата, развъждащи риба и други водни организми. По същия начин стои въпроса и с вписването в регистъра на центровете за първа продажба на продукти от риболов по чл. 15 от Тарифата, и вписването в регистъра на лицата купувачи при първа продажба на продукти от риболов </w:t>
      </w:r>
      <w:r>
        <w:rPr>
          <w:rFonts w:cs="Times New Roman"/>
          <w:sz w:val="20"/>
          <w:szCs w:val="20"/>
        </w:rPr>
        <w:t>по чл. 16 от Тарифата. Предлага се</w:t>
      </w:r>
      <w:r w:rsidRPr="005F4201">
        <w:rPr>
          <w:rFonts w:cs="Times New Roman"/>
          <w:sz w:val="20"/>
          <w:szCs w:val="20"/>
        </w:rPr>
        <w:t xml:space="preserve"> таксите по чл. 12, чл. 15 и чл. 16</w:t>
      </w:r>
      <w:r w:rsidRPr="009C362A">
        <w:rPr>
          <w:rFonts w:cs="Times New Roman"/>
          <w:sz w:val="20"/>
          <w:szCs w:val="20"/>
          <w:lang w:val="ru-RU"/>
        </w:rPr>
        <w:t xml:space="preserve"> </w:t>
      </w:r>
      <w:r w:rsidRPr="005F4201">
        <w:rPr>
          <w:rFonts w:cs="Times New Roman"/>
          <w:sz w:val="20"/>
          <w:szCs w:val="20"/>
        </w:rPr>
        <w:t xml:space="preserve">от Тарифата да бъдат изменени от 20 </w:t>
      </w:r>
      <w:r w:rsidRPr="005F4201">
        <w:rPr>
          <w:rFonts w:cs="Times New Roman"/>
          <w:sz w:val="20"/>
          <w:szCs w:val="20"/>
        </w:rPr>
        <w:lastRenderedPageBreak/>
        <w:t xml:space="preserve">лева на 50 лева, като това би повишило качеството на услугите и </w:t>
      </w:r>
      <w:proofErr w:type="spellStart"/>
      <w:r w:rsidRPr="005F4201">
        <w:rPr>
          <w:rFonts w:cs="Times New Roman"/>
          <w:sz w:val="20"/>
          <w:szCs w:val="20"/>
        </w:rPr>
        <w:t>последващия</w:t>
      </w:r>
      <w:proofErr w:type="spellEnd"/>
      <w:r w:rsidRPr="005F4201">
        <w:rPr>
          <w:rFonts w:cs="Times New Roman"/>
          <w:sz w:val="20"/>
          <w:szCs w:val="20"/>
        </w:rPr>
        <w:t xml:space="preserve"> контрол върху тях. </w:t>
      </w:r>
    </w:p>
    <w:p w:rsidR="00224141" w:rsidRPr="001C3229" w:rsidRDefault="00224141" w:rsidP="00BF14D8">
      <w:pPr>
        <w:spacing w:before="200" w:line="360" w:lineRule="auto"/>
        <w:ind w:firstLine="709"/>
        <w:jc w:val="both"/>
        <w:rPr>
          <w:rFonts w:cs="Times New Roman"/>
          <w:sz w:val="20"/>
          <w:szCs w:val="20"/>
        </w:rPr>
      </w:pPr>
      <w:r w:rsidRPr="005F4201">
        <w:rPr>
          <w:rFonts w:cs="Times New Roman"/>
          <w:sz w:val="20"/>
          <w:szCs w:val="20"/>
        </w:rPr>
        <w:t>На следващо място, изменението на Тарифата се налага и въз основа на влезлия в сила от декември 2015 г. Закон за изменение и допълнение на Закон</w:t>
      </w:r>
      <w:r w:rsidR="001D661C">
        <w:rPr>
          <w:rFonts w:cs="Times New Roman"/>
          <w:sz w:val="20"/>
          <w:szCs w:val="20"/>
        </w:rPr>
        <w:t>а</w:t>
      </w:r>
      <w:r w:rsidRPr="005F4201">
        <w:rPr>
          <w:rFonts w:cs="Times New Roman"/>
          <w:sz w:val="20"/>
          <w:szCs w:val="20"/>
        </w:rPr>
        <w:t xml:space="preserve"> за рибарството и аквакултурите (</w:t>
      </w:r>
      <w:proofErr w:type="spellStart"/>
      <w:r w:rsidR="001C3229">
        <w:rPr>
          <w:rFonts w:cs="Times New Roman"/>
          <w:sz w:val="20"/>
          <w:szCs w:val="20"/>
        </w:rPr>
        <w:t>обн</w:t>
      </w:r>
      <w:proofErr w:type="spellEnd"/>
      <w:r w:rsidRPr="005F4201">
        <w:rPr>
          <w:rFonts w:cs="Times New Roman"/>
          <w:sz w:val="20"/>
          <w:szCs w:val="20"/>
        </w:rPr>
        <w:t xml:space="preserve">., бр. 102 от 2015 г.), с който се въведе задължение за капитаните на риболовни кораби с дължина до 10 метра да вписват в декларация, данните за </w:t>
      </w:r>
      <w:proofErr w:type="spellStart"/>
      <w:r w:rsidRPr="005F4201">
        <w:rPr>
          <w:rFonts w:cs="Times New Roman"/>
          <w:sz w:val="20"/>
          <w:szCs w:val="20"/>
        </w:rPr>
        <w:t>улова</w:t>
      </w:r>
      <w:proofErr w:type="spellEnd"/>
      <w:r w:rsidRPr="005F4201">
        <w:rPr>
          <w:rFonts w:cs="Times New Roman"/>
          <w:sz w:val="20"/>
          <w:szCs w:val="20"/>
        </w:rPr>
        <w:t>/</w:t>
      </w:r>
      <w:proofErr w:type="spellStart"/>
      <w:r w:rsidRPr="005F4201">
        <w:rPr>
          <w:rFonts w:cs="Times New Roman"/>
          <w:sz w:val="20"/>
          <w:szCs w:val="20"/>
        </w:rPr>
        <w:t>разтоварванията</w:t>
      </w:r>
      <w:proofErr w:type="spellEnd"/>
      <w:r w:rsidRPr="005F4201">
        <w:rPr>
          <w:rFonts w:cs="Times New Roman"/>
          <w:sz w:val="20"/>
          <w:szCs w:val="20"/>
        </w:rPr>
        <w:t xml:space="preserve"> за предходния месец по видове и количества, след влизане в сила на план за статистическите извадки. В тази връзка </w:t>
      </w:r>
      <w:r w:rsidR="001C3229">
        <w:rPr>
          <w:rFonts w:cs="Times New Roman"/>
          <w:sz w:val="20"/>
          <w:szCs w:val="20"/>
        </w:rPr>
        <w:t>се предлага</w:t>
      </w:r>
      <w:r w:rsidRPr="005F4201">
        <w:rPr>
          <w:rFonts w:cs="Times New Roman"/>
          <w:sz w:val="20"/>
          <w:szCs w:val="20"/>
        </w:rPr>
        <w:t xml:space="preserve"> изменение на чл. 19, като се допълни следния текст: „За предоставяне на комплект декларации за ежемесечно доклад</w:t>
      </w:r>
      <w:r w:rsidR="001D661C">
        <w:rPr>
          <w:rFonts w:cs="Times New Roman"/>
          <w:sz w:val="20"/>
          <w:szCs w:val="20"/>
        </w:rPr>
        <w:t>ване се събира такса в размер</w:t>
      </w:r>
      <w:r w:rsidRPr="005F4201">
        <w:rPr>
          <w:rFonts w:cs="Times New Roman"/>
          <w:sz w:val="20"/>
          <w:szCs w:val="20"/>
        </w:rPr>
        <w:t xml:space="preserve"> 10 лв.”. Това изменение е с оглед на административните разходи и ресурса от информация, която трябва да бъде обра</w:t>
      </w:r>
      <w:r>
        <w:rPr>
          <w:rFonts w:cs="Times New Roman"/>
          <w:sz w:val="20"/>
          <w:szCs w:val="20"/>
        </w:rPr>
        <w:t xml:space="preserve">ботена. Корекцията е неизбежна </w:t>
      </w:r>
      <w:r w:rsidRPr="005F4201">
        <w:rPr>
          <w:rFonts w:cs="Times New Roman"/>
          <w:sz w:val="20"/>
          <w:szCs w:val="20"/>
        </w:rPr>
        <w:t xml:space="preserve">предвид изпълнението на ангажиментите, поети от страна на Изпълнителна агенция по рибарство и </w:t>
      </w:r>
      <w:proofErr w:type="spellStart"/>
      <w:r w:rsidRPr="005F4201">
        <w:rPr>
          <w:rFonts w:cs="Times New Roman"/>
          <w:sz w:val="20"/>
          <w:szCs w:val="20"/>
        </w:rPr>
        <w:t>аквакултури</w:t>
      </w:r>
      <w:proofErr w:type="spellEnd"/>
      <w:r w:rsidRPr="005F4201">
        <w:rPr>
          <w:rFonts w:cs="Times New Roman"/>
          <w:sz w:val="20"/>
          <w:szCs w:val="20"/>
        </w:rPr>
        <w:t xml:space="preserve">, във връзка с </w:t>
      </w:r>
      <w:r w:rsidR="00BF14D8" w:rsidRPr="00E42C8B">
        <w:rPr>
          <w:rFonts w:cs="Times New Roman"/>
          <w:sz w:val="20"/>
          <w:szCs w:val="20"/>
        </w:rPr>
        <w:t>Регламент (ЕО) № 1224/2009 на Съвета</w:t>
      </w:r>
      <w:r w:rsidR="00BF14D8" w:rsidRPr="00E42C8B">
        <w:rPr>
          <w:rFonts w:cs="Times New Roman"/>
          <w:sz w:val="20"/>
          <w:szCs w:val="20"/>
          <w:lang w:val="en-US"/>
        </w:rPr>
        <w:t xml:space="preserve"> </w:t>
      </w:r>
      <w:r w:rsidR="00BF14D8" w:rsidRPr="00E42C8B">
        <w:rPr>
          <w:rFonts w:cs="Times New Roman"/>
          <w:sz w:val="20"/>
          <w:szCs w:val="20"/>
        </w:rPr>
        <w:t>от 20 ноември 2009 година</w:t>
      </w:r>
      <w:r w:rsidR="00BF14D8" w:rsidRPr="00E42C8B">
        <w:rPr>
          <w:rFonts w:cs="Times New Roman"/>
          <w:sz w:val="20"/>
          <w:szCs w:val="20"/>
          <w:lang w:val="en-US"/>
        </w:rPr>
        <w:t xml:space="preserve"> </w:t>
      </w:r>
      <w:r w:rsidR="00BF14D8" w:rsidRPr="00E42C8B">
        <w:rPr>
          <w:rFonts w:cs="Times New Roman"/>
          <w:sz w:val="20"/>
          <w:szCs w:val="20"/>
        </w:rPr>
        <w:t>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sidR="001C3229">
        <w:rPr>
          <w:rFonts w:cs="Times New Roman"/>
          <w:sz w:val="20"/>
          <w:szCs w:val="20"/>
          <w:lang w:eastAsia="en-US"/>
        </w:rPr>
        <w:t xml:space="preserve"> (ОВ </w:t>
      </w:r>
      <w:r w:rsidR="001C3229">
        <w:rPr>
          <w:rFonts w:cs="Times New Roman"/>
          <w:sz w:val="20"/>
          <w:szCs w:val="20"/>
          <w:lang w:val="en-US" w:eastAsia="en-US"/>
        </w:rPr>
        <w:t>L</w:t>
      </w:r>
      <w:r w:rsidR="001C3229">
        <w:rPr>
          <w:rFonts w:cs="Times New Roman"/>
          <w:sz w:val="20"/>
          <w:szCs w:val="20"/>
          <w:lang w:eastAsia="en-US"/>
        </w:rPr>
        <w:t xml:space="preserve"> 343, 22.12.2009 г.)</w:t>
      </w:r>
    </w:p>
    <w:p w:rsidR="00224141" w:rsidRPr="005F4201" w:rsidRDefault="00224141" w:rsidP="00D2311C">
      <w:pPr>
        <w:spacing w:before="200" w:line="360" w:lineRule="auto"/>
        <w:ind w:firstLine="709"/>
        <w:jc w:val="both"/>
        <w:rPr>
          <w:rFonts w:cs="Times New Roman"/>
          <w:sz w:val="20"/>
          <w:szCs w:val="20"/>
        </w:rPr>
      </w:pPr>
      <w:r w:rsidRPr="00E42C8B">
        <w:rPr>
          <w:rFonts w:cs="Times New Roman"/>
          <w:sz w:val="20"/>
          <w:szCs w:val="20"/>
        </w:rPr>
        <w:t>Необходимо е въвеждането на нова такса</w:t>
      </w:r>
      <w:r w:rsidRPr="005F4201">
        <w:rPr>
          <w:rFonts w:cs="Times New Roman"/>
          <w:sz w:val="20"/>
          <w:szCs w:val="20"/>
        </w:rPr>
        <w:t xml:space="preserve"> имаща за цел прилагане на разпоредбата на чл. 40, ал. 18 от ЗРА</w:t>
      </w:r>
      <w:r w:rsidR="000B7D50">
        <w:rPr>
          <w:rFonts w:cs="Times New Roman"/>
          <w:sz w:val="20"/>
          <w:szCs w:val="20"/>
        </w:rPr>
        <w:t xml:space="preserve"> в съответствие с</w:t>
      </w:r>
      <w:r w:rsidRPr="005F4201">
        <w:rPr>
          <w:rFonts w:cs="Times New Roman"/>
          <w:sz w:val="20"/>
          <w:szCs w:val="20"/>
        </w:rPr>
        <w:t xml:space="preserve"> която: „за издаване на разрешително за </w:t>
      </w:r>
      <w:proofErr w:type="spellStart"/>
      <w:r w:rsidRPr="005F4201">
        <w:rPr>
          <w:rFonts w:cs="Times New Roman"/>
          <w:sz w:val="20"/>
          <w:szCs w:val="20"/>
        </w:rPr>
        <w:t>улов</w:t>
      </w:r>
      <w:proofErr w:type="spellEnd"/>
      <w:r w:rsidRPr="005F4201">
        <w:rPr>
          <w:rFonts w:cs="Times New Roman"/>
          <w:sz w:val="20"/>
          <w:szCs w:val="20"/>
        </w:rPr>
        <w:t xml:space="preserve"> на риба и други водни организми с научноизследователски цели се заплаща такса съгласно Тарифата”. Този текст е изменен последно през 2012 г. в ЗРА, като досега предвидената в закона такса не е била въведена в Тарифата, съответно събирана и заплащана от съответните лица. С оглед спазване н</w:t>
      </w:r>
      <w:r w:rsidR="000B7D50">
        <w:rPr>
          <w:rFonts w:cs="Times New Roman"/>
          <w:sz w:val="20"/>
          <w:szCs w:val="20"/>
        </w:rPr>
        <w:t>а разпоредбите на закона се предлага</w:t>
      </w:r>
      <w:r w:rsidRPr="005F4201">
        <w:rPr>
          <w:rFonts w:cs="Times New Roman"/>
          <w:sz w:val="20"/>
          <w:szCs w:val="20"/>
        </w:rPr>
        <w:t xml:space="preserve"> за издаване на разрешително за </w:t>
      </w:r>
      <w:proofErr w:type="spellStart"/>
      <w:r w:rsidRPr="005F4201">
        <w:rPr>
          <w:rFonts w:cs="Times New Roman"/>
          <w:sz w:val="20"/>
          <w:szCs w:val="20"/>
        </w:rPr>
        <w:t>улов</w:t>
      </w:r>
      <w:proofErr w:type="spellEnd"/>
      <w:r w:rsidRPr="005F4201">
        <w:rPr>
          <w:rFonts w:cs="Times New Roman"/>
          <w:sz w:val="20"/>
          <w:szCs w:val="20"/>
        </w:rPr>
        <w:t xml:space="preserve"> на риба и други водни организми с научноизследователски цели </w:t>
      </w:r>
      <w:r w:rsidR="001D661C">
        <w:rPr>
          <w:rFonts w:cs="Times New Roman"/>
          <w:sz w:val="20"/>
          <w:szCs w:val="20"/>
        </w:rPr>
        <w:t xml:space="preserve">да се заплаща такса в размер </w:t>
      </w:r>
      <w:r w:rsidRPr="005F4201">
        <w:rPr>
          <w:rFonts w:cs="Times New Roman"/>
          <w:sz w:val="20"/>
          <w:szCs w:val="20"/>
        </w:rPr>
        <w:t>30 лв.</w:t>
      </w:r>
    </w:p>
    <w:p w:rsidR="00224141" w:rsidRPr="005F4201" w:rsidRDefault="00224141" w:rsidP="00D2311C">
      <w:pPr>
        <w:spacing w:before="200" w:line="360" w:lineRule="auto"/>
        <w:ind w:firstLine="709"/>
        <w:jc w:val="both"/>
        <w:rPr>
          <w:sz w:val="20"/>
          <w:szCs w:val="20"/>
        </w:rPr>
      </w:pPr>
      <w:r w:rsidRPr="005F4201">
        <w:rPr>
          <w:rFonts w:cs="Times New Roman"/>
          <w:sz w:val="20"/>
          <w:szCs w:val="20"/>
        </w:rPr>
        <w:t>По отношение на провежданите от ИАРА обучения и полагане на изпит за придобиване на правоспособност за извършване на стопански риболов е подготвена редакция на таксата по чл. 13 от Тарифата, чрез увеличение на таксата от 20 лв. на 50 лв. Цялата процедура по предоставянето на услугата по чл. 13 отнема няколко работни дни и е свързана с ангажирането на служители, които участват в изпитната комисия и провеждат обучението, проверяват изпитните резултати, след което издават съответните документи на успешно положилите изпит или преминали обучение</w:t>
      </w:r>
      <w:r w:rsidR="001D661C">
        <w:rPr>
          <w:rFonts w:cs="Times New Roman"/>
          <w:sz w:val="20"/>
          <w:szCs w:val="20"/>
        </w:rPr>
        <w:t>. Мотивите</w:t>
      </w:r>
      <w:r w:rsidRPr="005F4201">
        <w:rPr>
          <w:rFonts w:cs="Times New Roman"/>
          <w:sz w:val="20"/>
          <w:szCs w:val="20"/>
        </w:rPr>
        <w:t xml:space="preserve"> за увеличение се базират на това, че приходите са изключително ниски в сравнение с разходите по предоставянето на услугата.</w:t>
      </w:r>
    </w:p>
    <w:p w:rsidR="00224141" w:rsidRPr="005F4201" w:rsidRDefault="000B7D50" w:rsidP="00D2311C">
      <w:pPr>
        <w:spacing w:before="200" w:line="360" w:lineRule="auto"/>
        <w:ind w:firstLine="709"/>
        <w:jc w:val="both"/>
        <w:rPr>
          <w:rFonts w:cs="Times New Roman"/>
          <w:sz w:val="20"/>
          <w:szCs w:val="20"/>
        </w:rPr>
      </w:pPr>
      <w:r>
        <w:rPr>
          <w:rFonts w:cs="Times New Roman"/>
          <w:sz w:val="20"/>
          <w:szCs w:val="20"/>
        </w:rPr>
        <w:lastRenderedPageBreak/>
        <w:t xml:space="preserve">Република </w:t>
      </w:r>
      <w:r w:rsidR="00224141" w:rsidRPr="005F4201">
        <w:rPr>
          <w:rFonts w:cs="Times New Roman"/>
          <w:sz w:val="20"/>
          <w:szCs w:val="20"/>
        </w:rPr>
        <w:t xml:space="preserve">България разполага с действаща наземно базирана система за наблюдение на риболовните кораби и поддържа сателитна система за наблюдение. В тази връзка е необходимо изменение на чл. 20а от Тарифата. Системата за наблюдение и контрол на риболовните кораби се състои от бордово оборудване за сателитно проследяване и наземно базиран център за наблюдение (ЦНРК). Бордовото оборудване за сателитно проследяване се монтира за риболовни кораби с обща дължина над 12 м. Експлоатацията и поддръжката на Сателитната система за наблюдение и контрол на риболовните кораби включва разходи за периодична комуникация за определяне статуса на риболовните кораби, за предаване на съобщения за уловите и за контакт между ЦНРК и риболовните кораби. Необходимо е изменението на таксата за предоставяне на справка или ограничен достъп до системата за наблюдение и контрол на риболовните кораби, поради спецификата на самата услуга. </w:t>
      </w:r>
      <w:r w:rsidRPr="005F4201">
        <w:rPr>
          <w:rFonts w:cs="Times New Roman"/>
          <w:sz w:val="20"/>
          <w:szCs w:val="20"/>
        </w:rPr>
        <w:t xml:space="preserve">От </w:t>
      </w:r>
      <w:r>
        <w:rPr>
          <w:rFonts w:cs="Times New Roman"/>
          <w:sz w:val="20"/>
          <w:szCs w:val="20"/>
        </w:rPr>
        <w:t>въвеждането й</w:t>
      </w:r>
      <w:r w:rsidR="00224141" w:rsidRPr="005F4201">
        <w:rPr>
          <w:rFonts w:cs="Times New Roman"/>
          <w:sz w:val="20"/>
          <w:szCs w:val="20"/>
        </w:rPr>
        <w:t xml:space="preserve"> до настоящия момент тази такса не е изменяна </w:t>
      </w:r>
      <w:r>
        <w:rPr>
          <w:rFonts w:cs="Times New Roman"/>
          <w:sz w:val="20"/>
          <w:szCs w:val="20"/>
        </w:rPr>
        <w:t>и тъй като е минимална</w:t>
      </w:r>
      <w:r w:rsidR="00224141" w:rsidRPr="005F4201">
        <w:rPr>
          <w:rFonts w:cs="Times New Roman"/>
          <w:sz w:val="20"/>
          <w:szCs w:val="20"/>
        </w:rPr>
        <w:t xml:space="preserve"> не покрива разходите, които се извършват по предоставянето</w:t>
      </w:r>
      <w:r>
        <w:rPr>
          <w:rFonts w:cs="Times New Roman"/>
          <w:sz w:val="20"/>
          <w:szCs w:val="20"/>
        </w:rPr>
        <w:t xml:space="preserve"> на услугата. </w:t>
      </w:r>
      <w:r w:rsidRPr="005F4201">
        <w:rPr>
          <w:rFonts w:cs="Times New Roman"/>
          <w:sz w:val="20"/>
          <w:szCs w:val="20"/>
        </w:rPr>
        <w:t>Изменение</w:t>
      </w:r>
      <w:r>
        <w:rPr>
          <w:rFonts w:cs="Times New Roman"/>
          <w:sz w:val="20"/>
          <w:szCs w:val="20"/>
        </w:rPr>
        <w:t>то</w:t>
      </w:r>
      <w:r w:rsidRPr="005F4201">
        <w:rPr>
          <w:rFonts w:cs="Times New Roman"/>
          <w:sz w:val="20"/>
          <w:szCs w:val="20"/>
        </w:rPr>
        <w:t xml:space="preserve"> </w:t>
      </w:r>
      <w:r w:rsidR="00224141" w:rsidRPr="005F4201">
        <w:rPr>
          <w:rFonts w:cs="Times New Roman"/>
          <w:sz w:val="20"/>
          <w:szCs w:val="20"/>
        </w:rPr>
        <w:t xml:space="preserve">е от съществено значение, тъй като системата свежда до минимум възможността за извършване на нерегламентиран риболов, като позволява да бъде локализирано местоположението на риболовния кораб във всеки момент. В тази връзка предложението е досега действащата такса да бъде увеличена от 2 лв. на 5 лв. </w:t>
      </w:r>
      <w:r w:rsidR="00224141" w:rsidRPr="005F4201">
        <w:rPr>
          <w:sz w:val="20"/>
          <w:szCs w:val="20"/>
        </w:rPr>
        <w:t>Това увеличение би довело до подобряване на ка</w:t>
      </w:r>
      <w:r w:rsidR="001D661C">
        <w:rPr>
          <w:sz w:val="20"/>
          <w:szCs w:val="20"/>
        </w:rPr>
        <w:t xml:space="preserve">чеството на предлаганата </w:t>
      </w:r>
      <w:r w:rsidR="00224141" w:rsidRPr="005F4201">
        <w:rPr>
          <w:sz w:val="20"/>
          <w:szCs w:val="20"/>
        </w:rPr>
        <w:t xml:space="preserve"> услуга. Системата </w:t>
      </w:r>
      <w:r w:rsidR="001D661C">
        <w:rPr>
          <w:sz w:val="20"/>
          <w:szCs w:val="20"/>
        </w:rPr>
        <w:t>има значение за</w:t>
      </w:r>
      <w:r w:rsidR="00224141" w:rsidRPr="005F4201">
        <w:rPr>
          <w:sz w:val="20"/>
          <w:szCs w:val="20"/>
        </w:rPr>
        <w:t xml:space="preserve"> получаването на достоверни статистически данни с много голям процент на точност, свързани с мястото на извършване на риболов. Създава се възможност и за по-ефикасно управление на запасите от стопански значими видове риба. В тази връзка изменението, което предлагаме по отношение на таксата е минимално в сравнение с ползите, които носи спецификата на самата услуга. </w:t>
      </w:r>
      <w:r w:rsidR="00224141" w:rsidRPr="005F4201">
        <w:rPr>
          <w:rFonts w:cs="Times New Roman"/>
          <w:sz w:val="20"/>
          <w:szCs w:val="20"/>
        </w:rPr>
        <w:t xml:space="preserve">По същия начин стои въпросът с чл. 20б, ал. 1 от Тарифата, по отношение на предоставянето на електронна справка или достъп до регистрираните от ИАРА уловени и разтоварени количества риба и други водни организми с търговска цел. Необходимо е таксата да бъде актуализирана, тъй като към настоящия момент е </w:t>
      </w:r>
      <w:r>
        <w:rPr>
          <w:rFonts w:cs="Times New Roman"/>
          <w:sz w:val="20"/>
          <w:szCs w:val="20"/>
        </w:rPr>
        <w:t>4 лв. Предложението</w:t>
      </w:r>
      <w:r w:rsidR="00224141" w:rsidRPr="005F4201">
        <w:rPr>
          <w:rFonts w:cs="Times New Roman"/>
          <w:sz w:val="20"/>
          <w:szCs w:val="20"/>
        </w:rPr>
        <w:t xml:space="preserve"> е тя да бъде увеличена на 10 лв. Промяната е от съществено значение с оглед на спецификата на услугата и числеността на служителите, които са ангажирани с предоставянето й. </w:t>
      </w:r>
      <w:r w:rsidRPr="005F4201">
        <w:rPr>
          <w:rFonts w:cs="Times New Roman"/>
          <w:sz w:val="20"/>
          <w:szCs w:val="20"/>
        </w:rPr>
        <w:t xml:space="preserve">В </w:t>
      </w:r>
      <w:r w:rsidR="00224141" w:rsidRPr="005F4201">
        <w:rPr>
          <w:rFonts w:cs="Times New Roman"/>
          <w:sz w:val="20"/>
          <w:szCs w:val="20"/>
        </w:rPr>
        <w:t xml:space="preserve">този си вид таксата е много ниска и не отговаря на ресурсите, които се изразходват по предоставяне на услугата. Увеличението е оправдано предвид разходите за ангажирания персонал, специфичния софтуер, който се използва, базата данни и техниката. </w:t>
      </w:r>
    </w:p>
    <w:p w:rsidR="00224141" w:rsidRPr="005F4201" w:rsidRDefault="00224141" w:rsidP="00D2311C">
      <w:pPr>
        <w:spacing w:before="200" w:line="360" w:lineRule="auto"/>
        <w:ind w:firstLine="709"/>
        <w:jc w:val="both"/>
        <w:rPr>
          <w:rFonts w:cs="Times New Roman"/>
          <w:sz w:val="20"/>
          <w:szCs w:val="20"/>
        </w:rPr>
      </w:pPr>
      <w:r w:rsidRPr="005F4201">
        <w:rPr>
          <w:rFonts w:cs="Times New Roman"/>
          <w:sz w:val="20"/>
          <w:szCs w:val="20"/>
        </w:rPr>
        <w:t xml:space="preserve">Изпълнителна агенция по рибарство и </w:t>
      </w:r>
      <w:proofErr w:type="spellStart"/>
      <w:r w:rsidRPr="005F4201">
        <w:rPr>
          <w:rFonts w:cs="Times New Roman"/>
          <w:sz w:val="20"/>
          <w:szCs w:val="20"/>
        </w:rPr>
        <w:t>аквакултури</w:t>
      </w:r>
      <w:proofErr w:type="spellEnd"/>
      <w:r w:rsidRPr="005F4201">
        <w:rPr>
          <w:rFonts w:cs="Times New Roman"/>
          <w:sz w:val="20"/>
          <w:szCs w:val="20"/>
        </w:rPr>
        <w:t xml:space="preserve"> предоставя справка или издава удостоверение срещу такса в размер на 2 лв. по чл. 20 от Тарифата. Тази такса е крайно недостатъчна за покриване на разходите по предоставяне на услу</w:t>
      </w:r>
      <w:r w:rsidR="000B7D50">
        <w:rPr>
          <w:rFonts w:cs="Times New Roman"/>
          <w:sz w:val="20"/>
          <w:szCs w:val="20"/>
        </w:rPr>
        <w:t xml:space="preserve">гата. Съответно предложението </w:t>
      </w:r>
      <w:r w:rsidRPr="005F4201">
        <w:rPr>
          <w:rFonts w:cs="Times New Roman"/>
          <w:sz w:val="20"/>
          <w:szCs w:val="20"/>
        </w:rPr>
        <w:t>е тя да бъде увеличена от 2 лв. на 5 лв.</w:t>
      </w:r>
    </w:p>
    <w:p w:rsidR="00224141" w:rsidRPr="005F4201" w:rsidRDefault="00224141" w:rsidP="00D2311C">
      <w:pPr>
        <w:spacing w:before="200" w:line="360" w:lineRule="auto"/>
        <w:ind w:firstLine="709"/>
        <w:jc w:val="both"/>
        <w:rPr>
          <w:rFonts w:cs="Times New Roman"/>
          <w:sz w:val="20"/>
          <w:szCs w:val="20"/>
        </w:rPr>
      </w:pPr>
      <w:r w:rsidRPr="005F4201">
        <w:rPr>
          <w:rFonts w:cs="Times New Roman"/>
          <w:sz w:val="20"/>
          <w:szCs w:val="20"/>
        </w:rPr>
        <w:t>По отношение на издаваните от ИАРА</w:t>
      </w:r>
      <w:r w:rsidR="000B7D50">
        <w:rPr>
          <w:rFonts w:cs="Times New Roman"/>
          <w:sz w:val="20"/>
          <w:szCs w:val="20"/>
        </w:rPr>
        <w:t xml:space="preserve"> билети за любителски риболов с</w:t>
      </w:r>
      <w:r w:rsidRPr="005F4201">
        <w:rPr>
          <w:rFonts w:cs="Times New Roman"/>
          <w:sz w:val="20"/>
          <w:szCs w:val="20"/>
        </w:rPr>
        <w:t xml:space="preserve">е </w:t>
      </w:r>
      <w:r w:rsidR="000B7D50">
        <w:rPr>
          <w:rFonts w:cs="Times New Roman"/>
          <w:sz w:val="20"/>
          <w:szCs w:val="20"/>
        </w:rPr>
        <w:lastRenderedPageBreak/>
        <w:t>предлага</w:t>
      </w:r>
      <w:r w:rsidRPr="005F4201">
        <w:rPr>
          <w:rFonts w:cs="Times New Roman"/>
          <w:sz w:val="20"/>
          <w:szCs w:val="20"/>
        </w:rPr>
        <w:t xml:space="preserve"> изменение на таксата </w:t>
      </w:r>
      <w:r w:rsidR="000B7D50">
        <w:rPr>
          <w:rFonts w:cs="Times New Roman"/>
          <w:sz w:val="20"/>
          <w:szCs w:val="20"/>
        </w:rPr>
        <w:t>така</w:t>
      </w:r>
      <w:r w:rsidRPr="005F4201">
        <w:rPr>
          <w:rFonts w:cs="Times New Roman"/>
          <w:sz w:val="20"/>
          <w:szCs w:val="20"/>
        </w:rPr>
        <w:t xml:space="preserve">: „За издаване и </w:t>
      </w:r>
      <w:proofErr w:type="spellStart"/>
      <w:r w:rsidRPr="005F4201">
        <w:rPr>
          <w:rFonts w:cs="Times New Roman"/>
          <w:sz w:val="20"/>
          <w:szCs w:val="20"/>
        </w:rPr>
        <w:t>презаверка</w:t>
      </w:r>
      <w:proofErr w:type="spellEnd"/>
      <w:r w:rsidRPr="005F4201">
        <w:rPr>
          <w:rFonts w:cs="Times New Roman"/>
          <w:sz w:val="20"/>
          <w:szCs w:val="20"/>
        </w:rPr>
        <w:t xml:space="preserve"> на билет за любителски риболов на физическо лице се събира такса, както следва: </w:t>
      </w:r>
    </w:p>
    <w:p w:rsidR="00224141" w:rsidRPr="005F4201" w:rsidRDefault="00224141" w:rsidP="007414AF">
      <w:pPr>
        <w:spacing w:line="360" w:lineRule="auto"/>
        <w:ind w:firstLine="709"/>
        <w:jc w:val="both"/>
        <w:rPr>
          <w:rFonts w:cs="Times New Roman"/>
          <w:sz w:val="20"/>
          <w:szCs w:val="20"/>
        </w:rPr>
      </w:pPr>
      <w:r w:rsidRPr="005F4201">
        <w:rPr>
          <w:rFonts w:cs="Times New Roman"/>
          <w:sz w:val="20"/>
          <w:szCs w:val="20"/>
        </w:rPr>
        <w:t>1. на седмичен 5 лв.;</w:t>
      </w:r>
    </w:p>
    <w:p w:rsidR="00224141" w:rsidRPr="005F4201" w:rsidRDefault="00224141" w:rsidP="007414AF">
      <w:pPr>
        <w:spacing w:line="360" w:lineRule="auto"/>
        <w:ind w:firstLine="709"/>
        <w:jc w:val="both"/>
        <w:rPr>
          <w:rFonts w:cs="Times New Roman"/>
          <w:sz w:val="20"/>
          <w:szCs w:val="20"/>
        </w:rPr>
      </w:pPr>
      <w:r w:rsidRPr="005F4201">
        <w:rPr>
          <w:rFonts w:cs="Times New Roman"/>
          <w:sz w:val="20"/>
          <w:szCs w:val="20"/>
        </w:rPr>
        <w:t xml:space="preserve">2. на месечен 10 лв.; </w:t>
      </w:r>
    </w:p>
    <w:p w:rsidR="00224141" w:rsidRPr="005F4201" w:rsidRDefault="00224141" w:rsidP="007414AF">
      <w:pPr>
        <w:spacing w:line="360" w:lineRule="auto"/>
        <w:ind w:firstLine="709"/>
        <w:jc w:val="both"/>
        <w:rPr>
          <w:rFonts w:cs="Times New Roman"/>
          <w:sz w:val="20"/>
          <w:szCs w:val="20"/>
        </w:rPr>
      </w:pPr>
      <w:r w:rsidRPr="005F4201">
        <w:rPr>
          <w:rFonts w:cs="Times New Roman"/>
          <w:sz w:val="20"/>
          <w:szCs w:val="20"/>
        </w:rPr>
        <w:t>3. на шестмесечен 18 лв.;</w:t>
      </w:r>
    </w:p>
    <w:p w:rsidR="00224141" w:rsidRPr="005F4201" w:rsidRDefault="00224141" w:rsidP="007414AF">
      <w:pPr>
        <w:spacing w:line="360" w:lineRule="auto"/>
        <w:ind w:firstLine="709"/>
        <w:jc w:val="both"/>
        <w:rPr>
          <w:rFonts w:cs="Times New Roman"/>
          <w:sz w:val="20"/>
          <w:szCs w:val="20"/>
        </w:rPr>
      </w:pPr>
      <w:r w:rsidRPr="005F4201">
        <w:rPr>
          <w:rFonts w:cs="Times New Roman"/>
          <w:sz w:val="20"/>
          <w:szCs w:val="20"/>
        </w:rPr>
        <w:t>4. на годишен 30 лв.”</w:t>
      </w:r>
    </w:p>
    <w:p w:rsidR="00224141" w:rsidRPr="005F4201" w:rsidRDefault="00224141" w:rsidP="009C362A">
      <w:pPr>
        <w:spacing w:before="200" w:line="360" w:lineRule="auto"/>
        <w:ind w:firstLine="709"/>
        <w:jc w:val="both"/>
        <w:rPr>
          <w:rFonts w:cs="Times New Roman"/>
          <w:sz w:val="20"/>
          <w:szCs w:val="20"/>
        </w:rPr>
      </w:pPr>
      <w:r w:rsidRPr="005F4201">
        <w:rPr>
          <w:rFonts w:cs="Times New Roman"/>
          <w:sz w:val="20"/>
          <w:szCs w:val="20"/>
        </w:rPr>
        <w:t xml:space="preserve">Предложенията имат за цел актуализация на таксите във връзка с инфлационните процеси в страната през последните девет години, като инфлацията е приблизително 20 %. Таксата, която се заплаща е крайно недостатъчна и не покрива разходите, които се извършват за осъществяване на контрол, обработване на документи. </w:t>
      </w:r>
    </w:p>
    <w:p w:rsidR="00224141" w:rsidRPr="005F4201" w:rsidRDefault="00224141" w:rsidP="006200BE">
      <w:pPr>
        <w:spacing w:before="200" w:line="360" w:lineRule="auto"/>
        <w:ind w:firstLine="709"/>
        <w:jc w:val="both"/>
        <w:rPr>
          <w:rFonts w:cs="Times New Roman"/>
          <w:sz w:val="20"/>
          <w:szCs w:val="20"/>
        </w:rPr>
      </w:pPr>
      <w:r w:rsidRPr="005F4201">
        <w:rPr>
          <w:rFonts w:cs="Times New Roman"/>
          <w:sz w:val="20"/>
          <w:szCs w:val="20"/>
        </w:rPr>
        <w:t>Необходимо е премахването на някои текстове от сега действащата Тарифа, във връзка с привеждането й в съответствие със ЗРА. В чл. 2, изр. 1 е заложено за „придобиване на право за извършване на стопански риболов с кораб във водите на Черно море и в крайморски езера и блата” да се събира годишна такса. През 2012 г. в чл. 3, ал. 2, т. 1 от Закон</w:t>
      </w:r>
      <w:r w:rsidR="000B7D50">
        <w:rPr>
          <w:rFonts w:cs="Times New Roman"/>
          <w:sz w:val="20"/>
          <w:szCs w:val="20"/>
        </w:rPr>
        <w:t>а</w:t>
      </w:r>
      <w:r w:rsidRPr="005F4201">
        <w:rPr>
          <w:rFonts w:cs="Times New Roman"/>
          <w:sz w:val="20"/>
          <w:szCs w:val="20"/>
        </w:rPr>
        <w:t xml:space="preserve"> за рибарството и аквакултурите са </w:t>
      </w:r>
      <w:r w:rsidR="00A522D2">
        <w:rPr>
          <w:rFonts w:cs="Times New Roman"/>
          <w:sz w:val="20"/>
          <w:szCs w:val="20"/>
        </w:rPr>
        <w:t>отпаднали</w:t>
      </w:r>
      <w:r w:rsidRPr="005F4201">
        <w:rPr>
          <w:rFonts w:cs="Times New Roman"/>
          <w:sz w:val="20"/>
          <w:szCs w:val="20"/>
        </w:rPr>
        <w:t xml:space="preserve"> думите „в крайморски езера и блата”. Също така в чл. 17, ал. 1 от ЗРА е нормативно установено, че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w:t>
      </w:r>
      <w:r w:rsidR="004838D3" w:rsidRPr="00866FB6">
        <w:rPr>
          <w:rFonts w:cs="Times New Roman"/>
          <w:sz w:val="20"/>
          <w:szCs w:val="20"/>
        </w:rPr>
        <w:t>Залича</w:t>
      </w:r>
      <w:r w:rsidRPr="00866FB6">
        <w:rPr>
          <w:rFonts w:cs="Times New Roman"/>
          <w:sz w:val="20"/>
          <w:szCs w:val="20"/>
        </w:rPr>
        <w:t>ването на думите „и крайморски езера и блата” от чл. 2, от Тарифата, събирани по ЗРА, има за цел да се отстрани противоречието с разпоредбите на чл. 3, ал. 2, т. 1 от ЗРА, в който е изрично установено, че за стопански риболов се ползват българския участък на р. Дунав, вътрешните морски води, териториално море и изключителна икономическа зона в Черно море. По</w:t>
      </w:r>
      <w:r w:rsidR="004838D3" w:rsidRPr="00866FB6">
        <w:rPr>
          <w:rFonts w:cs="Times New Roman"/>
          <w:sz w:val="20"/>
          <w:szCs w:val="20"/>
        </w:rPr>
        <w:t>ради същата причина е необходима</w:t>
      </w:r>
      <w:r w:rsidRPr="00866FB6">
        <w:rPr>
          <w:rFonts w:cs="Times New Roman"/>
          <w:sz w:val="20"/>
          <w:szCs w:val="20"/>
        </w:rPr>
        <w:t xml:space="preserve"> и </w:t>
      </w:r>
      <w:r w:rsidR="004838D3" w:rsidRPr="00866FB6">
        <w:rPr>
          <w:rFonts w:cs="Times New Roman"/>
          <w:sz w:val="20"/>
          <w:szCs w:val="20"/>
        </w:rPr>
        <w:t>отмяната</w:t>
      </w:r>
      <w:r w:rsidRPr="00866FB6">
        <w:rPr>
          <w:rFonts w:cs="Times New Roman"/>
          <w:sz w:val="20"/>
          <w:szCs w:val="20"/>
        </w:rPr>
        <w:t xml:space="preserve"> на чл. 2, т. 6 от Тарифата, тъй като не би следвало да се събира такса в риболовни обекти – крайморски езера и блата. Стопански риболов в горепосочените рибностопански</w:t>
      </w:r>
      <w:r w:rsidRPr="005F4201">
        <w:rPr>
          <w:rFonts w:cs="Times New Roman"/>
          <w:sz w:val="20"/>
          <w:szCs w:val="20"/>
        </w:rPr>
        <w:t xml:space="preserve"> обекти не е допустим по действащия към настоящия момент ЗРА. </w:t>
      </w:r>
    </w:p>
    <w:p w:rsidR="00224141" w:rsidRPr="005F4201" w:rsidRDefault="00224141" w:rsidP="00883FE7">
      <w:pPr>
        <w:spacing w:before="200" w:line="360" w:lineRule="auto"/>
        <w:ind w:firstLine="709"/>
        <w:jc w:val="both"/>
        <w:rPr>
          <w:rFonts w:cs="Times New Roman"/>
          <w:sz w:val="20"/>
          <w:szCs w:val="20"/>
        </w:rPr>
      </w:pPr>
      <w:r w:rsidRPr="005F4201">
        <w:rPr>
          <w:rFonts w:cs="Times New Roman"/>
          <w:sz w:val="20"/>
          <w:szCs w:val="20"/>
        </w:rPr>
        <w:t>По отношение на чл. 6 от Тарифата е необходима отмяна, тъй като думите ”придобиване право за извършване на стопански риболов в рибностопански обекти по чл. 3, ал. 1, т. 2 от ЗРА–държавна собственост, или в зони от тях се събира такса в размер на 0,60 лв./дка” не съответстват на Закона за рибарството и аквакултурите.</w:t>
      </w:r>
    </w:p>
    <w:p w:rsidR="00224141" w:rsidRPr="00866FB6" w:rsidRDefault="00224141" w:rsidP="00883FE7">
      <w:pPr>
        <w:spacing w:before="200" w:line="360" w:lineRule="auto"/>
        <w:ind w:firstLine="709"/>
        <w:jc w:val="both"/>
        <w:rPr>
          <w:rFonts w:cs="Times New Roman"/>
          <w:sz w:val="20"/>
          <w:szCs w:val="20"/>
        </w:rPr>
      </w:pPr>
      <w:r w:rsidRPr="005F4201">
        <w:rPr>
          <w:rFonts w:cs="Times New Roman"/>
          <w:sz w:val="20"/>
          <w:szCs w:val="20"/>
        </w:rPr>
        <w:t xml:space="preserve"> В чл. 3, ал. 1, т. 2 от ЗРА са изброени изкуствените водни обекти, в т.ч. “язовирите, бентовете и изравнителите, каналите, </w:t>
      </w:r>
      <w:proofErr w:type="spellStart"/>
      <w:r w:rsidRPr="005F4201">
        <w:rPr>
          <w:rFonts w:cs="Times New Roman"/>
          <w:sz w:val="20"/>
          <w:szCs w:val="20"/>
        </w:rPr>
        <w:t>баластриерните</w:t>
      </w:r>
      <w:proofErr w:type="spellEnd"/>
      <w:r w:rsidRPr="005F4201">
        <w:rPr>
          <w:rFonts w:cs="Times New Roman"/>
          <w:sz w:val="20"/>
          <w:szCs w:val="20"/>
        </w:rPr>
        <w:t xml:space="preserve"> водоеми, </w:t>
      </w:r>
      <w:proofErr w:type="spellStart"/>
      <w:r w:rsidRPr="005F4201">
        <w:rPr>
          <w:rFonts w:cs="Times New Roman"/>
          <w:sz w:val="20"/>
          <w:szCs w:val="20"/>
        </w:rPr>
        <w:t>хидропарковете</w:t>
      </w:r>
      <w:proofErr w:type="spellEnd"/>
      <w:r w:rsidRPr="005F4201">
        <w:rPr>
          <w:rFonts w:cs="Times New Roman"/>
          <w:sz w:val="20"/>
          <w:szCs w:val="20"/>
        </w:rPr>
        <w:t xml:space="preserve">, технологичните водоеми на електрическите централи и на други индустриални предприятия или земеделски стопанства”. В чл. 3, ал. 2, т. 1 от ЗРА, е установено, че за стопански риболов се ползват българския участък на р. Дунав, вътрешните морски води, териториално море и изключителна </w:t>
      </w:r>
      <w:r w:rsidRPr="00866FB6">
        <w:rPr>
          <w:rFonts w:cs="Times New Roman"/>
          <w:sz w:val="20"/>
          <w:szCs w:val="20"/>
        </w:rPr>
        <w:t xml:space="preserve">икономическа зона в </w:t>
      </w:r>
      <w:r w:rsidRPr="00866FB6">
        <w:rPr>
          <w:rFonts w:cs="Times New Roman"/>
          <w:sz w:val="20"/>
          <w:szCs w:val="20"/>
        </w:rPr>
        <w:lastRenderedPageBreak/>
        <w:t xml:space="preserve">Черно море. Необходима е отмяната на целия чл. 6 от Тарифата, с цел </w:t>
      </w:r>
      <w:r w:rsidR="000B7D50">
        <w:rPr>
          <w:rFonts w:cs="Times New Roman"/>
          <w:sz w:val="20"/>
          <w:szCs w:val="20"/>
        </w:rPr>
        <w:t>отстраняване</w:t>
      </w:r>
      <w:r w:rsidRPr="00866FB6">
        <w:rPr>
          <w:rFonts w:cs="Times New Roman"/>
          <w:sz w:val="20"/>
          <w:szCs w:val="20"/>
        </w:rPr>
        <w:t xml:space="preserve"> на противоречията със закона, тъй като няма как да се извършва стопански риболов в изкуствени водни обекти по чл. 3, ал. 1, т. 2 от ЗРА. </w:t>
      </w:r>
    </w:p>
    <w:p w:rsidR="00224141" w:rsidRPr="00866FB6" w:rsidRDefault="000B7D50" w:rsidP="00883FE7">
      <w:pPr>
        <w:spacing w:before="200" w:line="360" w:lineRule="auto"/>
        <w:ind w:firstLine="709"/>
        <w:jc w:val="both"/>
        <w:rPr>
          <w:rFonts w:cs="Times New Roman"/>
          <w:sz w:val="20"/>
          <w:szCs w:val="20"/>
        </w:rPr>
      </w:pPr>
      <w:r>
        <w:rPr>
          <w:rFonts w:cs="Times New Roman"/>
          <w:sz w:val="20"/>
          <w:szCs w:val="20"/>
        </w:rPr>
        <w:t>Предложените изменения</w:t>
      </w:r>
      <w:r w:rsidR="00224141" w:rsidRPr="00866FB6">
        <w:rPr>
          <w:rFonts w:cs="Times New Roman"/>
          <w:sz w:val="20"/>
          <w:szCs w:val="20"/>
        </w:rPr>
        <w:t xml:space="preserve"> са съобразени с изискванията на </w:t>
      </w:r>
      <w:r>
        <w:rPr>
          <w:rFonts w:cs="Times New Roman"/>
          <w:sz w:val="20"/>
          <w:szCs w:val="20"/>
        </w:rPr>
        <w:t>действащото законодателство</w:t>
      </w:r>
      <w:r w:rsidR="00224141" w:rsidRPr="00866FB6">
        <w:rPr>
          <w:rFonts w:cs="Times New Roman"/>
          <w:sz w:val="20"/>
          <w:szCs w:val="20"/>
        </w:rPr>
        <w:t>. Предложените размери на таксите са съобразени с изискването на чл. 7а от Закона за ограничаване на административното регулиране и административния контрол върху стопанската дейност и разходването им</w:t>
      </w:r>
      <w:r w:rsidR="00224141" w:rsidRPr="00866FB6">
        <w:rPr>
          <w:rFonts w:cs="Times New Roman"/>
          <w:sz w:val="20"/>
          <w:szCs w:val="20"/>
          <w:lang w:val="ru-RU"/>
        </w:rPr>
        <w:t>,</w:t>
      </w:r>
      <w:r w:rsidR="00224141" w:rsidRPr="00866FB6">
        <w:rPr>
          <w:rFonts w:cs="Times New Roman"/>
          <w:sz w:val="20"/>
          <w:szCs w:val="20"/>
        </w:rPr>
        <w:t xml:space="preserve"> съгласно който размерът на таксата трябва да съответства на разходите на административния орган за извършване на съответната услуга и за упражняване на контрола, в т.ч. необходимите материално-технически разходи и всички административни разходи за изпълнение на задълженията на длъжностните лица с оглед на тяхната квалификация и изразходвано работно време, като административните разходи не могат да надвишават 20 на сто от размера на таксата. </w:t>
      </w:r>
    </w:p>
    <w:p w:rsidR="004C51F3" w:rsidRPr="000B7D50" w:rsidRDefault="00224141" w:rsidP="004C51F3">
      <w:pPr>
        <w:pStyle w:val="m"/>
        <w:spacing w:before="200" w:line="360" w:lineRule="auto"/>
        <w:ind w:firstLine="709"/>
        <w:rPr>
          <w:rFonts w:ascii="Verdana" w:hAnsi="Verdana"/>
          <w:color w:val="auto"/>
          <w:sz w:val="20"/>
          <w:szCs w:val="20"/>
        </w:rPr>
      </w:pPr>
      <w:r w:rsidRPr="00866FB6">
        <w:rPr>
          <w:rFonts w:ascii="Verdana" w:hAnsi="Verdana"/>
          <w:color w:val="auto"/>
          <w:sz w:val="20"/>
          <w:szCs w:val="20"/>
        </w:rPr>
        <w:t xml:space="preserve">Подготвените изменения ще доведат до актуализиране на законодателството в областта на рибарството, повишаване на приходите и даване на възможност да се приведе в изпълнение Регламент за изпълнение (ЕС) № </w:t>
      </w:r>
      <w:r w:rsidRPr="00866FB6">
        <w:rPr>
          <w:rFonts w:ascii="Verdana" w:hAnsi="Verdana"/>
          <w:color w:val="auto"/>
          <w:sz w:val="20"/>
          <w:szCs w:val="20"/>
          <w:bdr w:val="none" w:sz="0" w:space="0" w:color="auto" w:frame="1"/>
          <w:shd w:val="clear" w:color="auto" w:fill="FFFFFF"/>
        </w:rPr>
        <w:t>404</w:t>
      </w:r>
      <w:r w:rsidRPr="00866FB6">
        <w:rPr>
          <w:rFonts w:ascii="Verdana" w:hAnsi="Verdana"/>
          <w:color w:val="auto"/>
          <w:sz w:val="20"/>
          <w:szCs w:val="20"/>
        </w:rPr>
        <w:t>/</w:t>
      </w:r>
      <w:r w:rsidRPr="00866FB6">
        <w:rPr>
          <w:rFonts w:ascii="Verdana" w:hAnsi="Verdana"/>
          <w:color w:val="auto"/>
          <w:sz w:val="20"/>
          <w:szCs w:val="20"/>
          <w:bdr w:val="none" w:sz="0" w:space="0" w:color="auto" w:frame="1"/>
          <w:shd w:val="clear" w:color="auto" w:fill="FFFFFF"/>
        </w:rPr>
        <w:t>2011</w:t>
      </w:r>
      <w:r w:rsidRPr="00866FB6">
        <w:rPr>
          <w:rFonts w:ascii="Verdana" w:hAnsi="Verdana"/>
          <w:color w:val="auto"/>
          <w:sz w:val="20"/>
          <w:szCs w:val="20"/>
        </w:rPr>
        <w:t xml:space="preserve"> на Комисията от 08</w:t>
      </w:r>
      <w:r w:rsidR="000B7D50">
        <w:rPr>
          <w:rFonts w:ascii="Verdana" w:hAnsi="Verdana"/>
          <w:color w:val="auto"/>
          <w:sz w:val="20"/>
          <w:szCs w:val="20"/>
        </w:rPr>
        <w:t xml:space="preserve"> април </w:t>
      </w:r>
      <w:r w:rsidRPr="00866FB6">
        <w:rPr>
          <w:rFonts w:ascii="Verdana" w:hAnsi="Verdana"/>
          <w:color w:val="auto"/>
          <w:sz w:val="20"/>
          <w:szCs w:val="20"/>
          <w:bdr w:val="none" w:sz="0" w:space="0" w:color="auto" w:frame="1"/>
          <w:shd w:val="clear" w:color="auto" w:fill="FFFFFF"/>
        </w:rPr>
        <w:t>2011</w:t>
      </w:r>
      <w:r w:rsidRPr="00866FB6">
        <w:rPr>
          <w:rFonts w:ascii="Verdana" w:hAnsi="Verdana"/>
          <w:color w:val="auto"/>
          <w:sz w:val="20"/>
          <w:szCs w:val="20"/>
        </w:rPr>
        <w:t xml:space="preserve"> година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w:t>
      </w:r>
      <w:r w:rsidR="000B7D50">
        <w:rPr>
          <w:rFonts w:ascii="Verdana" w:hAnsi="Verdana"/>
          <w:color w:val="auto"/>
          <w:sz w:val="20"/>
          <w:szCs w:val="20"/>
        </w:rPr>
        <w:t xml:space="preserve">итика в областта на рибарството (ОВ </w:t>
      </w:r>
      <w:r w:rsidR="000B7D50">
        <w:rPr>
          <w:rFonts w:ascii="Verdana" w:hAnsi="Verdana"/>
          <w:color w:val="auto"/>
          <w:sz w:val="20"/>
          <w:szCs w:val="20"/>
          <w:lang w:val="en-US"/>
        </w:rPr>
        <w:t>L</w:t>
      </w:r>
      <w:r w:rsidR="000B7D50">
        <w:rPr>
          <w:rFonts w:ascii="Verdana" w:hAnsi="Verdana"/>
          <w:color w:val="auto"/>
          <w:sz w:val="20"/>
          <w:szCs w:val="20"/>
        </w:rPr>
        <w:t xml:space="preserve"> 112, 30.04.2011 г.)</w:t>
      </w:r>
    </w:p>
    <w:p w:rsidR="004C51F3" w:rsidRPr="00866FB6" w:rsidRDefault="00224141" w:rsidP="004C51F3">
      <w:pPr>
        <w:pStyle w:val="m"/>
        <w:spacing w:before="200" w:line="360" w:lineRule="auto"/>
        <w:ind w:firstLine="709"/>
        <w:rPr>
          <w:rFonts w:ascii="Verdana" w:hAnsi="Verdana"/>
          <w:sz w:val="20"/>
          <w:szCs w:val="20"/>
          <w:lang w:eastAsia="en-US"/>
        </w:rPr>
      </w:pPr>
      <w:r w:rsidRPr="00866FB6">
        <w:rPr>
          <w:rFonts w:ascii="Verdana" w:hAnsi="Verdana"/>
          <w:sz w:val="20"/>
          <w:szCs w:val="20"/>
        </w:rPr>
        <w:t>Предложеният проект на постановление на Министерския съвет няма да доведе до пряко и/или косвено въздействие върху държавния бюджет, поради което се прилага финансова обосновка, по Приложение № 2.</w:t>
      </w:r>
      <w:proofErr w:type="spellStart"/>
      <w:r w:rsidRPr="00866FB6">
        <w:rPr>
          <w:rFonts w:ascii="Verdana" w:hAnsi="Verdana"/>
          <w:sz w:val="20"/>
          <w:szCs w:val="20"/>
        </w:rPr>
        <w:t>2</w:t>
      </w:r>
      <w:proofErr w:type="spellEnd"/>
      <w:r w:rsidRPr="00866FB6">
        <w:rPr>
          <w:rFonts w:ascii="Verdana" w:hAnsi="Verdana"/>
          <w:sz w:val="20"/>
          <w:szCs w:val="20"/>
        </w:rPr>
        <w:t xml:space="preserve">. към чл. 35, ал. 1, т. 4, буква „б” от </w:t>
      </w:r>
      <w:proofErr w:type="spellStart"/>
      <w:r w:rsidRPr="00866FB6">
        <w:rPr>
          <w:rFonts w:ascii="Verdana" w:hAnsi="Verdana"/>
          <w:sz w:val="20"/>
          <w:szCs w:val="20"/>
        </w:rPr>
        <w:t>Устройствения</w:t>
      </w:r>
      <w:proofErr w:type="spellEnd"/>
      <w:r w:rsidRPr="00866FB6">
        <w:rPr>
          <w:rFonts w:ascii="Verdana" w:hAnsi="Verdana"/>
          <w:sz w:val="20"/>
          <w:szCs w:val="20"/>
        </w:rPr>
        <w:t xml:space="preserve"> правилник на Министерския съвет и на неговата администрация.</w:t>
      </w:r>
      <w:r w:rsidR="004C51F3" w:rsidRPr="00866FB6">
        <w:rPr>
          <w:rFonts w:ascii="Verdana" w:eastAsia="Calibri" w:hAnsi="Verdana"/>
          <w:sz w:val="20"/>
          <w:szCs w:val="20"/>
          <w:lang w:eastAsia="en-US"/>
        </w:rPr>
        <w:t xml:space="preserve"> Размерите на таксите са съобразени с темпа на ръст на инфлационния индекс за страната през последните девет години.</w:t>
      </w:r>
      <w:r w:rsidR="004C51F3" w:rsidRPr="00866FB6">
        <w:rPr>
          <w:rFonts w:ascii="Verdana" w:hAnsi="Verdana"/>
          <w:sz w:val="20"/>
          <w:szCs w:val="20"/>
          <w:lang w:eastAsia="en-US"/>
        </w:rPr>
        <w:t xml:space="preserve"> Общия брой на услуги, разрешителни, удостоверения, билети и вписвания в регистри предоставени за 2015 г. е около 216 000, като се предвижда около 20% увеличение на приходите по тях на годишна база.</w:t>
      </w:r>
      <w:r w:rsidR="004C51F3" w:rsidRPr="00866FB6">
        <w:rPr>
          <w:rFonts w:ascii="Verdana" w:eastAsia="Calibri" w:hAnsi="Verdana"/>
          <w:sz w:val="20"/>
          <w:szCs w:val="20"/>
          <w:lang w:eastAsia="en-US"/>
        </w:rPr>
        <w:t xml:space="preserve"> Увеличението на разходите на заинтересованите физически и юридически лица, се прогнозира да бъде минимално.</w:t>
      </w:r>
      <w:r w:rsidR="004C51F3" w:rsidRPr="00866FB6">
        <w:rPr>
          <w:rFonts w:ascii="Verdana" w:hAnsi="Verdana"/>
          <w:sz w:val="20"/>
          <w:szCs w:val="20"/>
          <w:lang w:eastAsia="en-US"/>
        </w:rPr>
        <w:t xml:space="preserve"> </w:t>
      </w:r>
    </w:p>
    <w:p w:rsidR="00224141" w:rsidRPr="00866FB6" w:rsidRDefault="00224141" w:rsidP="004C51F3">
      <w:pPr>
        <w:spacing w:before="200" w:line="360" w:lineRule="auto"/>
        <w:ind w:firstLine="709"/>
        <w:jc w:val="both"/>
        <w:rPr>
          <w:rFonts w:cs="Times New Roman"/>
          <w:sz w:val="20"/>
          <w:szCs w:val="20"/>
        </w:rPr>
      </w:pPr>
      <w:r w:rsidRPr="00866FB6">
        <w:rPr>
          <w:rFonts w:cs="Times New Roman"/>
          <w:sz w:val="20"/>
          <w:szCs w:val="20"/>
        </w:rPr>
        <w:t>Проектът не съдържа разпоредби, транспониращи актове на Европейския съюз, поради което не е необходимо прилагането на таблица на съответствието с правото на Европейския съюз.</w:t>
      </w:r>
    </w:p>
    <w:p w:rsidR="000B7D50" w:rsidRDefault="00224141" w:rsidP="008253C3">
      <w:pPr>
        <w:shd w:val="clear" w:color="auto" w:fill="FFFFFF"/>
        <w:tabs>
          <w:tab w:val="left" w:leader="dot" w:pos="10490"/>
        </w:tabs>
        <w:spacing w:before="120" w:line="360" w:lineRule="auto"/>
        <w:ind w:firstLine="709"/>
        <w:jc w:val="both"/>
        <w:rPr>
          <w:rFonts w:cs="Times New Roman"/>
          <w:sz w:val="20"/>
          <w:szCs w:val="20"/>
        </w:rPr>
      </w:pPr>
      <w:r w:rsidRPr="00866FB6">
        <w:rPr>
          <w:rFonts w:cs="Times New Roman"/>
          <w:sz w:val="20"/>
          <w:szCs w:val="20"/>
        </w:rPr>
        <w:t xml:space="preserve">Съгласно изискванията на чл. 26, ал. 3 и 4 от Закона за нормативните актове проектът на </w:t>
      </w:r>
      <w:r w:rsidRPr="00866FB6">
        <w:rPr>
          <w:rFonts w:cs="Times New Roman"/>
          <w:bCs/>
          <w:sz w:val="20"/>
          <w:szCs w:val="20"/>
        </w:rPr>
        <w:t xml:space="preserve">постановление за </w:t>
      </w:r>
      <w:r w:rsidRPr="00866FB6">
        <w:rPr>
          <w:rFonts w:cs="Times New Roman"/>
          <w:sz w:val="20"/>
          <w:szCs w:val="20"/>
        </w:rPr>
        <w:t>изменение и допълнение на Тарифата за таксите,</w:t>
      </w:r>
    </w:p>
    <w:p w:rsidR="00A522D2" w:rsidRDefault="00A522D2" w:rsidP="008253C3">
      <w:pPr>
        <w:shd w:val="clear" w:color="auto" w:fill="FFFFFF"/>
        <w:tabs>
          <w:tab w:val="left" w:leader="dot" w:pos="10490"/>
        </w:tabs>
        <w:spacing w:before="120" w:line="360" w:lineRule="auto"/>
        <w:ind w:firstLine="709"/>
        <w:jc w:val="both"/>
        <w:rPr>
          <w:rFonts w:cs="Times New Roman"/>
          <w:sz w:val="20"/>
          <w:szCs w:val="20"/>
        </w:rPr>
      </w:pPr>
    </w:p>
    <w:p w:rsidR="00A522D2" w:rsidRDefault="00A522D2" w:rsidP="008253C3">
      <w:pPr>
        <w:shd w:val="clear" w:color="auto" w:fill="FFFFFF"/>
        <w:tabs>
          <w:tab w:val="left" w:leader="dot" w:pos="10490"/>
        </w:tabs>
        <w:spacing w:before="120" w:line="360" w:lineRule="auto"/>
        <w:ind w:firstLine="709"/>
        <w:jc w:val="both"/>
        <w:rPr>
          <w:rFonts w:cs="Times New Roman"/>
          <w:sz w:val="20"/>
          <w:szCs w:val="20"/>
        </w:rPr>
      </w:pPr>
    </w:p>
    <w:p w:rsidR="00224141" w:rsidRPr="00866FB6" w:rsidRDefault="00224141" w:rsidP="000B7D50">
      <w:pPr>
        <w:shd w:val="clear" w:color="auto" w:fill="FFFFFF"/>
        <w:tabs>
          <w:tab w:val="left" w:leader="dot" w:pos="10490"/>
        </w:tabs>
        <w:spacing w:before="120" w:line="360" w:lineRule="auto"/>
        <w:jc w:val="both"/>
        <w:rPr>
          <w:rFonts w:cs="Times New Roman"/>
          <w:color w:val="FF00FF"/>
          <w:sz w:val="20"/>
          <w:szCs w:val="20"/>
        </w:rPr>
      </w:pPr>
      <w:r w:rsidRPr="00866FB6">
        <w:rPr>
          <w:rFonts w:cs="Times New Roman"/>
          <w:sz w:val="20"/>
          <w:szCs w:val="20"/>
        </w:rPr>
        <w:lastRenderedPageBreak/>
        <w:t xml:space="preserve">събирани по Закона за рибарството и аквакултурите, докладът от министъра на земеделието, храните и горите и частичната предварителната оценка на въздействието са публикувани на Портала за обществени консултации и на интернет страницата на Министерството на земеделието, храните и горите за срок 30 дни. </w:t>
      </w:r>
    </w:p>
    <w:p w:rsidR="00224141" w:rsidRPr="00866FB6" w:rsidRDefault="00224141" w:rsidP="00A77F5C">
      <w:pPr>
        <w:spacing w:before="200" w:line="360" w:lineRule="auto"/>
        <w:ind w:firstLine="709"/>
        <w:jc w:val="both"/>
        <w:rPr>
          <w:rFonts w:cs="Times New Roman"/>
          <w:sz w:val="20"/>
          <w:szCs w:val="20"/>
        </w:rPr>
      </w:pPr>
      <w:r w:rsidRPr="00866FB6">
        <w:rPr>
          <w:rFonts w:cs="Times New Roman"/>
          <w:sz w:val="20"/>
          <w:szCs w:val="20"/>
        </w:rPr>
        <w:tab/>
        <w:t xml:space="preserve">Проектът на </w:t>
      </w:r>
      <w:r w:rsidRPr="00866FB6">
        <w:rPr>
          <w:rFonts w:cs="Times New Roman"/>
          <w:bCs/>
          <w:sz w:val="20"/>
          <w:szCs w:val="20"/>
        </w:rPr>
        <w:t xml:space="preserve">постановление за </w:t>
      </w:r>
      <w:r w:rsidRPr="00866FB6">
        <w:rPr>
          <w:rFonts w:cs="Times New Roman"/>
          <w:sz w:val="20"/>
          <w:szCs w:val="20"/>
        </w:rPr>
        <w:t xml:space="preserve">изменение и допълнение на Тарифата за таксите, събирани по Закона за рибарството и аквакултурите е съгласуван в съответствие с чл. 32 от </w:t>
      </w:r>
      <w:proofErr w:type="spellStart"/>
      <w:r w:rsidRPr="00866FB6">
        <w:rPr>
          <w:rFonts w:cs="Times New Roman"/>
          <w:sz w:val="20"/>
          <w:szCs w:val="20"/>
        </w:rPr>
        <w:t>Устройствения</w:t>
      </w:r>
      <w:proofErr w:type="spellEnd"/>
      <w:r w:rsidRPr="00866FB6">
        <w:rPr>
          <w:rFonts w:cs="Times New Roman"/>
          <w:sz w:val="20"/>
          <w:szCs w:val="20"/>
        </w:rPr>
        <w:t xml:space="preserve"> правилник на Министерския съвет и на неговата администрация. Направените целесъобразни бележки и предложения са отразени.</w:t>
      </w:r>
    </w:p>
    <w:p w:rsidR="00224141" w:rsidRPr="00866FB6" w:rsidRDefault="00224141" w:rsidP="00A77F5C">
      <w:pPr>
        <w:spacing w:before="200" w:line="360" w:lineRule="auto"/>
        <w:rPr>
          <w:rFonts w:cs="Times New Roman"/>
          <w:b/>
          <w:bCs/>
          <w:sz w:val="20"/>
          <w:szCs w:val="20"/>
        </w:rPr>
      </w:pPr>
      <w:r w:rsidRPr="00866FB6">
        <w:rPr>
          <w:rFonts w:cs="Times New Roman"/>
          <w:b/>
          <w:bCs/>
          <w:sz w:val="20"/>
          <w:szCs w:val="20"/>
        </w:rPr>
        <w:t>УВАЖАЕМИ ГОСПОДИН МИНИСТЪР-ПРЕДСЕДАТЕЛ,</w:t>
      </w:r>
    </w:p>
    <w:p w:rsidR="00224141" w:rsidRPr="00866FB6" w:rsidRDefault="00224141" w:rsidP="00A77F5C">
      <w:pPr>
        <w:spacing w:line="360" w:lineRule="auto"/>
        <w:rPr>
          <w:rFonts w:cs="Times New Roman"/>
          <w:b/>
          <w:bCs/>
          <w:sz w:val="20"/>
          <w:szCs w:val="20"/>
        </w:rPr>
      </w:pPr>
      <w:r w:rsidRPr="00866FB6">
        <w:rPr>
          <w:rFonts w:cs="Times New Roman"/>
          <w:b/>
          <w:bCs/>
          <w:sz w:val="20"/>
          <w:szCs w:val="20"/>
        </w:rPr>
        <w:t>УВАЖАЕМИ ГОСПОЖИ И ГОСПОДА МИНИСТРИ,</w:t>
      </w:r>
    </w:p>
    <w:p w:rsidR="00224141" w:rsidRPr="00866FB6" w:rsidRDefault="00224141" w:rsidP="00A77F5C">
      <w:pPr>
        <w:pStyle w:val="Heading3"/>
        <w:spacing w:before="200" w:after="0" w:line="360" w:lineRule="auto"/>
        <w:ind w:firstLine="720"/>
        <w:jc w:val="both"/>
        <w:rPr>
          <w:rFonts w:ascii="Verdana" w:hAnsi="Verdana"/>
          <w:b w:val="0"/>
          <w:sz w:val="20"/>
          <w:szCs w:val="20"/>
        </w:rPr>
      </w:pPr>
      <w:r w:rsidRPr="00866FB6">
        <w:rPr>
          <w:rFonts w:ascii="Verdana" w:hAnsi="Verdana"/>
          <w:b w:val="0"/>
          <w:bCs w:val="0"/>
          <w:sz w:val="20"/>
          <w:szCs w:val="20"/>
        </w:rPr>
        <w:t xml:space="preserve">Във връзка с гореизложеното и на основание чл. 8, ал. 2 от </w:t>
      </w:r>
      <w:proofErr w:type="spellStart"/>
      <w:r w:rsidRPr="00866FB6">
        <w:rPr>
          <w:rFonts w:ascii="Verdana" w:hAnsi="Verdana"/>
          <w:b w:val="0"/>
          <w:bCs w:val="0"/>
          <w:sz w:val="20"/>
          <w:szCs w:val="20"/>
        </w:rPr>
        <w:t>Устройствения</w:t>
      </w:r>
      <w:proofErr w:type="spellEnd"/>
      <w:r w:rsidRPr="00866FB6">
        <w:rPr>
          <w:rFonts w:ascii="Verdana" w:hAnsi="Verdana"/>
          <w:b w:val="0"/>
          <w:bCs w:val="0"/>
          <w:sz w:val="20"/>
          <w:szCs w:val="20"/>
        </w:rPr>
        <w:t xml:space="preserve"> правилник на Министерския съвет и на неговата администрация предлагам Министерският съвет да приеме проекта на </w:t>
      </w:r>
      <w:r w:rsidRPr="00866FB6">
        <w:rPr>
          <w:rFonts w:ascii="Verdana" w:hAnsi="Verdana"/>
          <w:b w:val="0"/>
          <w:sz w:val="20"/>
          <w:szCs w:val="20"/>
        </w:rPr>
        <w:t>Постановление на Министерския съвет за изменение и допълнение на Тарифата за таксите, събирани по Закона за рибарството и аквакултурите.</w:t>
      </w:r>
    </w:p>
    <w:p w:rsidR="00224141" w:rsidRPr="00866FB6" w:rsidRDefault="00224141" w:rsidP="00F42FE4">
      <w:pPr>
        <w:spacing w:line="360" w:lineRule="auto"/>
        <w:jc w:val="both"/>
        <w:rPr>
          <w:rFonts w:cs="Times New Roman"/>
          <w:b/>
          <w:sz w:val="20"/>
          <w:szCs w:val="20"/>
        </w:rPr>
      </w:pPr>
    </w:p>
    <w:p w:rsidR="00224141" w:rsidRPr="00866FB6" w:rsidRDefault="00224141" w:rsidP="00F42FE4">
      <w:pPr>
        <w:spacing w:line="360" w:lineRule="auto"/>
        <w:jc w:val="both"/>
        <w:rPr>
          <w:rFonts w:cs="Times New Roman"/>
          <w:b/>
          <w:sz w:val="20"/>
          <w:szCs w:val="20"/>
        </w:rPr>
      </w:pPr>
    </w:p>
    <w:p w:rsidR="00224141" w:rsidRPr="00866FB6" w:rsidRDefault="00224141" w:rsidP="00F42FE4">
      <w:pPr>
        <w:spacing w:line="360" w:lineRule="auto"/>
        <w:jc w:val="both"/>
        <w:rPr>
          <w:rFonts w:cs="Times New Roman"/>
          <w:b/>
          <w:sz w:val="20"/>
          <w:szCs w:val="20"/>
        </w:rPr>
      </w:pPr>
      <w:r w:rsidRPr="00866FB6">
        <w:rPr>
          <w:rFonts w:cs="Times New Roman"/>
          <w:sz w:val="20"/>
          <w:szCs w:val="20"/>
        </w:rPr>
        <w:t>С уважение,</w:t>
      </w:r>
    </w:p>
    <w:p w:rsidR="00224141" w:rsidRPr="00866FB6" w:rsidRDefault="00224141" w:rsidP="00F42FE4">
      <w:pPr>
        <w:spacing w:line="360" w:lineRule="auto"/>
        <w:jc w:val="both"/>
        <w:rPr>
          <w:rFonts w:ascii="Times New Roman" w:hAnsi="Times New Roman" w:cs="Times New Roman"/>
          <w:b/>
        </w:rPr>
      </w:pPr>
    </w:p>
    <w:p w:rsidR="00224141" w:rsidRPr="00866FB6" w:rsidRDefault="00224141" w:rsidP="00F42FE4">
      <w:pPr>
        <w:spacing w:line="360" w:lineRule="auto"/>
        <w:rPr>
          <w:rFonts w:cs="Times New Roman"/>
          <w:b/>
          <w:bCs/>
          <w:caps/>
          <w:sz w:val="20"/>
          <w:szCs w:val="20"/>
        </w:rPr>
      </w:pPr>
      <w:r w:rsidRPr="00866FB6">
        <w:rPr>
          <w:rFonts w:cs="Times New Roman"/>
          <w:b/>
          <w:bCs/>
          <w:caps/>
          <w:sz w:val="20"/>
          <w:szCs w:val="20"/>
        </w:rPr>
        <w:t>РУМЕН ПОРОЖАНОВ</w:t>
      </w:r>
    </w:p>
    <w:p w:rsidR="00224141" w:rsidRPr="00866FB6" w:rsidRDefault="00224141" w:rsidP="00F42FE4">
      <w:pPr>
        <w:pStyle w:val="BodyText2"/>
        <w:spacing w:after="0" w:line="360" w:lineRule="auto"/>
        <w:jc w:val="both"/>
        <w:rPr>
          <w:bCs/>
          <w:i/>
          <w:iCs/>
          <w:sz w:val="20"/>
          <w:szCs w:val="20"/>
        </w:rPr>
      </w:pPr>
      <w:r w:rsidRPr="00866FB6">
        <w:rPr>
          <w:bCs/>
          <w:i/>
          <w:iCs/>
          <w:sz w:val="20"/>
          <w:szCs w:val="20"/>
        </w:rPr>
        <w:t>Министър</w:t>
      </w:r>
    </w:p>
    <w:p w:rsidR="00224141" w:rsidRPr="00866FB6" w:rsidRDefault="00224141" w:rsidP="006423A6">
      <w:pPr>
        <w:pStyle w:val="BodyText2"/>
        <w:spacing w:after="0" w:line="240" w:lineRule="auto"/>
        <w:jc w:val="both"/>
        <w:rPr>
          <w:rFonts w:ascii="Times New Roman" w:hAnsi="Times New Roman"/>
          <w:bCs/>
          <w:smallCaps/>
          <w:sz w:val="20"/>
          <w:szCs w:val="20"/>
        </w:rPr>
      </w:pPr>
    </w:p>
    <w:p w:rsidR="00224141" w:rsidRPr="00866FB6" w:rsidRDefault="00224141" w:rsidP="004C6722">
      <w:pPr>
        <w:pStyle w:val="BodyText2"/>
        <w:spacing w:after="0" w:line="240" w:lineRule="auto"/>
        <w:jc w:val="both"/>
        <w:rPr>
          <w:bCs/>
          <w:smallCaps/>
          <w:sz w:val="18"/>
          <w:szCs w:val="18"/>
        </w:rPr>
      </w:pPr>
    </w:p>
    <w:p w:rsidR="00224141" w:rsidRPr="00866FB6" w:rsidRDefault="00224141" w:rsidP="004C6722">
      <w:pPr>
        <w:pStyle w:val="BodyText2"/>
        <w:spacing w:after="0" w:line="240" w:lineRule="auto"/>
        <w:jc w:val="both"/>
        <w:rPr>
          <w:bCs/>
          <w:smallCaps/>
          <w:sz w:val="18"/>
          <w:szCs w:val="18"/>
        </w:rPr>
      </w:pPr>
    </w:p>
    <w:p w:rsidR="00224141" w:rsidRPr="00866FB6" w:rsidRDefault="00224141" w:rsidP="004C6722">
      <w:pPr>
        <w:pStyle w:val="BodyText2"/>
        <w:spacing w:after="0" w:line="240" w:lineRule="auto"/>
        <w:jc w:val="both"/>
        <w:rPr>
          <w:bCs/>
          <w:smallCaps/>
          <w:sz w:val="18"/>
          <w:szCs w:val="18"/>
        </w:rPr>
      </w:pPr>
      <w:bookmarkStart w:id="2" w:name="_GoBack"/>
      <w:bookmarkEnd w:id="2"/>
    </w:p>
    <w:sectPr w:rsidR="00224141" w:rsidRPr="00866FB6" w:rsidSect="00D2311C">
      <w:footerReference w:type="default" r:id="rId10"/>
      <w:headerReference w:type="first" r:id="rId11"/>
      <w:pgSz w:w="11907" w:h="16840" w:code="9"/>
      <w:pgMar w:top="1134" w:right="1134" w:bottom="567" w:left="1701" w:header="709" w:footer="266"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74" w:rsidRDefault="00D87D74">
      <w:r>
        <w:separator/>
      </w:r>
    </w:p>
  </w:endnote>
  <w:endnote w:type="continuationSeparator" w:id="0">
    <w:p w:rsidR="00D87D74" w:rsidRDefault="00D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41" w:rsidRDefault="00224141" w:rsidP="007932A0">
    <w:pPr>
      <w:pStyle w:val="Footer"/>
      <w:tabs>
        <w:tab w:val="left" w:pos="7230"/>
        <w:tab w:val="left" w:pos="7655"/>
      </w:tabs>
      <w:spacing w:line="216" w:lineRule="auto"/>
      <w:jc w:val="center"/>
      <w:rPr>
        <w:rFonts w:cs="Verdana"/>
        <w:noProof/>
        <w:sz w:val="16"/>
        <w:szCs w:val="16"/>
      </w:rPr>
    </w:pPr>
  </w:p>
  <w:p w:rsidR="00224141" w:rsidRPr="008A1BB1" w:rsidRDefault="00224141" w:rsidP="007932A0">
    <w:pPr>
      <w:pStyle w:val="Footer"/>
      <w:tabs>
        <w:tab w:val="left" w:pos="7230"/>
        <w:tab w:val="left" w:pos="7655"/>
      </w:tabs>
      <w:spacing w:line="216" w:lineRule="auto"/>
      <w:jc w:val="center"/>
      <w:rPr>
        <w:rFonts w:cs="Verdana"/>
        <w:noProof/>
        <w:sz w:val="16"/>
        <w:szCs w:val="16"/>
      </w:rPr>
    </w:pPr>
    <w:r w:rsidRPr="008A1BB1">
      <w:rPr>
        <w:rFonts w:cs="Verdana"/>
        <w:noProof/>
        <w:sz w:val="16"/>
        <w:szCs w:val="16"/>
      </w:rPr>
      <w:t>гр. София 1040, бул. "Христо Ботев" № 55</w:t>
    </w:r>
  </w:p>
  <w:p w:rsidR="00224141" w:rsidRDefault="00224141" w:rsidP="007932A0">
    <w:pPr>
      <w:pStyle w:val="Footer"/>
      <w:tabs>
        <w:tab w:val="left" w:pos="7230"/>
        <w:tab w:val="left" w:pos="7655"/>
      </w:tabs>
      <w:spacing w:line="216" w:lineRule="auto"/>
      <w:jc w:val="center"/>
      <w:rPr>
        <w:sz w:val="16"/>
        <w:szCs w:val="16"/>
      </w:rPr>
    </w:pPr>
    <w:r w:rsidRPr="008A1BB1">
      <w:rPr>
        <w:rFonts w:cs="Verdana"/>
        <w:noProof/>
        <w:sz w:val="16"/>
        <w:szCs w:val="16"/>
      </w:rPr>
      <w:t>Тел: (+3592) 985 11 858, 985 11 182, Факс: (+3592) 981 79 55</w:t>
    </w:r>
  </w:p>
  <w:p w:rsidR="00224141" w:rsidRPr="00F74F84" w:rsidRDefault="00224141">
    <w:pPr>
      <w:pStyle w:val="Footer"/>
      <w:jc w:val="right"/>
      <w:rPr>
        <w:sz w:val="16"/>
        <w:szCs w:val="16"/>
      </w:rPr>
    </w:pPr>
    <w:r w:rsidRPr="00F74F84">
      <w:rPr>
        <w:sz w:val="16"/>
        <w:szCs w:val="16"/>
      </w:rPr>
      <w:fldChar w:fldCharType="begin"/>
    </w:r>
    <w:r w:rsidRPr="00F74F84">
      <w:rPr>
        <w:sz w:val="16"/>
        <w:szCs w:val="16"/>
      </w:rPr>
      <w:instrText xml:space="preserve"> PAGE   \* MERGEFORMAT </w:instrText>
    </w:r>
    <w:r w:rsidRPr="00F74F84">
      <w:rPr>
        <w:sz w:val="16"/>
        <w:szCs w:val="16"/>
      </w:rPr>
      <w:fldChar w:fldCharType="separate"/>
    </w:r>
    <w:r w:rsidR="00FC40D9">
      <w:rPr>
        <w:noProof/>
        <w:sz w:val="16"/>
        <w:szCs w:val="16"/>
      </w:rPr>
      <w:t>10</w:t>
    </w:r>
    <w:r w:rsidRPr="00F74F84">
      <w:rPr>
        <w:sz w:val="16"/>
        <w:szCs w:val="16"/>
      </w:rPr>
      <w:fldChar w:fldCharType="end"/>
    </w:r>
    <w:r w:rsidRPr="00F74F84">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74" w:rsidRDefault="00D87D74">
      <w:r>
        <w:separator/>
      </w:r>
    </w:p>
  </w:footnote>
  <w:footnote w:type="continuationSeparator" w:id="0">
    <w:p w:rsidR="00D87D74" w:rsidRDefault="00D8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41" w:rsidRPr="008C6707" w:rsidRDefault="00DD184E" w:rsidP="00D2311C">
    <w:pPr>
      <w:rPr>
        <w:sz w:val="16"/>
        <w:szCs w:val="16"/>
      </w:rPr>
    </w:pPr>
    <w:r>
      <w:rPr>
        <w:noProof/>
        <w:lang w:val="en-US" w:eastAsia="en-US"/>
      </w:rPr>
      <w:drawing>
        <wp:anchor distT="0" distB="0" distL="114300" distR="114300" simplePos="0" relativeHeight="251657728" behindDoc="1" locked="0" layoutInCell="1" allowOverlap="1" wp14:anchorId="5D033073" wp14:editId="5E668A69">
          <wp:simplePos x="0" y="0"/>
          <wp:positionH relativeFrom="column">
            <wp:posOffset>2286000</wp:posOffset>
          </wp:positionH>
          <wp:positionV relativeFrom="paragraph">
            <wp:posOffset>-330200</wp:posOffset>
          </wp:positionV>
          <wp:extent cx="1188085" cy="1188085"/>
          <wp:effectExtent l="0" t="0" r="0" b="0"/>
          <wp:wrapNone/>
          <wp:docPr id="1" name="Картина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pic:spPr>
              </pic:pic>
            </a:graphicData>
          </a:graphic>
          <wp14:sizeRelH relativeFrom="page">
            <wp14:pctWidth>0</wp14:pctWidth>
          </wp14:sizeRelH>
          <wp14:sizeRelV relativeFrom="page">
            <wp14:pctHeight>0</wp14:pctHeight>
          </wp14:sizeRelV>
        </wp:anchor>
      </w:drawing>
    </w: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Footer"/>
      <w:tabs>
        <w:tab w:val="left" w:pos="7230"/>
        <w:tab w:val="left" w:pos="7655"/>
      </w:tabs>
      <w:spacing w:line="216" w:lineRule="auto"/>
      <w:ind w:left="-851" w:right="-285"/>
      <w:jc w:val="center"/>
      <w:rPr>
        <w:rFonts w:cs="Verdana"/>
        <w:noProof/>
        <w:sz w:val="16"/>
        <w:szCs w:val="16"/>
      </w:rPr>
    </w:pPr>
  </w:p>
  <w:p w:rsidR="00224141" w:rsidRPr="008C6707" w:rsidRDefault="00224141" w:rsidP="00D2311C">
    <w:pPr>
      <w:pStyle w:val="Heading1"/>
      <w:spacing w:before="0"/>
      <w:jc w:val="center"/>
      <w:rPr>
        <w:rFonts w:ascii="Verdana" w:hAnsi="Verdana" w:cs="Verdana"/>
        <w:b w:val="0"/>
        <w:bCs w:val="0"/>
        <w:spacing w:val="40"/>
        <w:sz w:val="36"/>
        <w:szCs w:val="36"/>
      </w:rPr>
    </w:pPr>
  </w:p>
  <w:p w:rsidR="00224141" w:rsidRPr="008C6707" w:rsidRDefault="00224141" w:rsidP="00D2311C">
    <w:pPr>
      <w:pStyle w:val="Heading1"/>
      <w:spacing w:before="0"/>
      <w:jc w:val="center"/>
      <w:rPr>
        <w:rFonts w:ascii="Verdana" w:hAnsi="Verdana" w:cs="Verdana"/>
        <w:b w:val="0"/>
        <w:bCs w:val="0"/>
        <w:spacing w:val="40"/>
        <w:sz w:val="36"/>
        <w:szCs w:val="36"/>
      </w:rPr>
    </w:pPr>
    <w:r w:rsidRPr="008C6707">
      <w:rPr>
        <w:rFonts w:ascii="Verdana" w:hAnsi="Verdana" w:cs="Verdana"/>
        <w:b w:val="0"/>
        <w:bCs w:val="0"/>
        <w:spacing w:val="40"/>
        <w:sz w:val="36"/>
        <w:szCs w:val="36"/>
      </w:rPr>
      <w:t>РЕПУБЛИКА БЪЛГАРИЯ</w:t>
    </w:r>
  </w:p>
  <w:p w:rsidR="00224141" w:rsidRPr="008C6707" w:rsidRDefault="00224141" w:rsidP="00D2311C">
    <w:pPr>
      <w:pBdr>
        <w:bottom w:val="single" w:sz="4" w:space="1" w:color="auto"/>
      </w:pBdr>
      <w:jc w:val="center"/>
      <w:rPr>
        <w:sz w:val="30"/>
        <w:szCs w:val="30"/>
      </w:rPr>
    </w:pPr>
    <w:r>
      <w:rPr>
        <w:spacing w:val="40"/>
        <w:sz w:val="30"/>
        <w:szCs w:val="30"/>
      </w:rPr>
      <w:t>Министър на земеделието,</w:t>
    </w:r>
    <w:r w:rsidRPr="008C6707">
      <w:rPr>
        <w:spacing w:val="40"/>
        <w:sz w:val="30"/>
        <w:szCs w:val="30"/>
      </w:rPr>
      <w:t xml:space="preserve"> храните</w:t>
    </w:r>
    <w:r>
      <w:rPr>
        <w:spacing w:val="40"/>
        <w:sz w:val="30"/>
        <w:szCs w:val="30"/>
      </w:rPr>
      <w:t xml:space="preserve"> и горите</w:t>
    </w:r>
  </w:p>
  <w:p w:rsidR="00224141" w:rsidRPr="008C6707" w:rsidRDefault="00224141" w:rsidP="00D2311C">
    <w:pPr>
      <w:jc w:val="center"/>
      <w:rPr>
        <w:b/>
        <w:bCs/>
        <w:caps/>
        <w:sz w:val="20"/>
        <w:szCs w:val="20"/>
      </w:rPr>
    </w:pPr>
  </w:p>
  <w:p w:rsidR="00224141" w:rsidRDefault="00224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896"/>
    <w:multiLevelType w:val="multilevel"/>
    <w:tmpl w:val="CDF836B4"/>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1F62D6D"/>
    <w:multiLevelType w:val="hybridMultilevel"/>
    <w:tmpl w:val="A140AF74"/>
    <w:lvl w:ilvl="0" w:tplc="A888046A">
      <w:start w:val="1"/>
      <w:numFmt w:val="decimal"/>
      <w:lvlText w:val="%1."/>
      <w:lvlJc w:val="left"/>
      <w:pPr>
        <w:ind w:left="2140" w:hanging="360"/>
      </w:pPr>
      <w:rPr>
        <w:rFonts w:cs="Times New Roman" w:hint="default"/>
      </w:rPr>
    </w:lvl>
    <w:lvl w:ilvl="1" w:tplc="04090019" w:tentative="1">
      <w:start w:val="1"/>
      <w:numFmt w:val="lowerLetter"/>
      <w:lvlText w:val="%2."/>
      <w:lvlJc w:val="left"/>
      <w:pPr>
        <w:ind w:left="2860" w:hanging="360"/>
      </w:pPr>
      <w:rPr>
        <w:rFonts w:cs="Times New Roman"/>
      </w:rPr>
    </w:lvl>
    <w:lvl w:ilvl="2" w:tplc="0409001B" w:tentative="1">
      <w:start w:val="1"/>
      <w:numFmt w:val="lowerRoman"/>
      <w:lvlText w:val="%3."/>
      <w:lvlJc w:val="right"/>
      <w:pPr>
        <w:ind w:left="3580" w:hanging="180"/>
      </w:pPr>
      <w:rPr>
        <w:rFonts w:cs="Times New Roman"/>
      </w:rPr>
    </w:lvl>
    <w:lvl w:ilvl="3" w:tplc="0409000F" w:tentative="1">
      <w:start w:val="1"/>
      <w:numFmt w:val="decimal"/>
      <w:lvlText w:val="%4."/>
      <w:lvlJc w:val="left"/>
      <w:pPr>
        <w:ind w:left="4300" w:hanging="360"/>
      </w:pPr>
      <w:rPr>
        <w:rFonts w:cs="Times New Roman"/>
      </w:rPr>
    </w:lvl>
    <w:lvl w:ilvl="4" w:tplc="04090019" w:tentative="1">
      <w:start w:val="1"/>
      <w:numFmt w:val="lowerLetter"/>
      <w:lvlText w:val="%5."/>
      <w:lvlJc w:val="left"/>
      <w:pPr>
        <w:ind w:left="5020" w:hanging="360"/>
      </w:pPr>
      <w:rPr>
        <w:rFonts w:cs="Times New Roman"/>
      </w:rPr>
    </w:lvl>
    <w:lvl w:ilvl="5" w:tplc="0409001B" w:tentative="1">
      <w:start w:val="1"/>
      <w:numFmt w:val="lowerRoman"/>
      <w:lvlText w:val="%6."/>
      <w:lvlJc w:val="right"/>
      <w:pPr>
        <w:ind w:left="5740" w:hanging="180"/>
      </w:pPr>
      <w:rPr>
        <w:rFonts w:cs="Times New Roman"/>
      </w:rPr>
    </w:lvl>
    <w:lvl w:ilvl="6" w:tplc="0409000F" w:tentative="1">
      <w:start w:val="1"/>
      <w:numFmt w:val="decimal"/>
      <w:lvlText w:val="%7."/>
      <w:lvlJc w:val="left"/>
      <w:pPr>
        <w:ind w:left="6460" w:hanging="360"/>
      </w:pPr>
      <w:rPr>
        <w:rFonts w:cs="Times New Roman"/>
      </w:rPr>
    </w:lvl>
    <w:lvl w:ilvl="7" w:tplc="04090019" w:tentative="1">
      <w:start w:val="1"/>
      <w:numFmt w:val="lowerLetter"/>
      <w:lvlText w:val="%8."/>
      <w:lvlJc w:val="left"/>
      <w:pPr>
        <w:ind w:left="7180" w:hanging="360"/>
      </w:pPr>
      <w:rPr>
        <w:rFonts w:cs="Times New Roman"/>
      </w:rPr>
    </w:lvl>
    <w:lvl w:ilvl="8" w:tplc="0409001B" w:tentative="1">
      <w:start w:val="1"/>
      <w:numFmt w:val="lowerRoman"/>
      <w:lvlText w:val="%9."/>
      <w:lvlJc w:val="right"/>
      <w:pPr>
        <w:ind w:left="7900" w:hanging="180"/>
      </w:pPr>
      <w:rPr>
        <w:rFonts w:cs="Times New Roman"/>
      </w:rPr>
    </w:lvl>
  </w:abstractNum>
  <w:abstractNum w:abstractNumId="2">
    <w:nsid w:val="28981B09"/>
    <w:multiLevelType w:val="hybridMultilevel"/>
    <w:tmpl w:val="954038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D1923DD"/>
    <w:multiLevelType w:val="multilevel"/>
    <w:tmpl w:val="CDF836B4"/>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55AA3204"/>
    <w:multiLevelType w:val="hybridMultilevel"/>
    <w:tmpl w:val="E1BEF8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73D92B07"/>
    <w:multiLevelType w:val="hybridMultilevel"/>
    <w:tmpl w:val="53D47438"/>
    <w:lvl w:ilvl="0" w:tplc="04E88002">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9A"/>
    <w:rsid w:val="00001037"/>
    <w:rsid w:val="00002E91"/>
    <w:rsid w:val="00003D89"/>
    <w:rsid w:val="00005760"/>
    <w:rsid w:val="00006766"/>
    <w:rsid w:val="00006D96"/>
    <w:rsid w:val="00007C51"/>
    <w:rsid w:val="00011927"/>
    <w:rsid w:val="000121C2"/>
    <w:rsid w:val="00014AB8"/>
    <w:rsid w:val="00017DD9"/>
    <w:rsid w:val="00020590"/>
    <w:rsid w:val="000215A6"/>
    <w:rsid w:val="00022AEC"/>
    <w:rsid w:val="00023210"/>
    <w:rsid w:val="000271A6"/>
    <w:rsid w:val="00027B48"/>
    <w:rsid w:val="00027E86"/>
    <w:rsid w:val="00034D34"/>
    <w:rsid w:val="00036020"/>
    <w:rsid w:val="00036365"/>
    <w:rsid w:val="0004092B"/>
    <w:rsid w:val="00041F4D"/>
    <w:rsid w:val="00043174"/>
    <w:rsid w:val="00044609"/>
    <w:rsid w:val="00045335"/>
    <w:rsid w:val="00046740"/>
    <w:rsid w:val="000502BC"/>
    <w:rsid w:val="000502F2"/>
    <w:rsid w:val="000505CA"/>
    <w:rsid w:val="00050DD3"/>
    <w:rsid w:val="00051EE7"/>
    <w:rsid w:val="000536DD"/>
    <w:rsid w:val="00054091"/>
    <w:rsid w:val="000545F6"/>
    <w:rsid w:val="000549A9"/>
    <w:rsid w:val="0005542E"/>
    <w:rsid w:val="0005665B"/>
    <w:rsid w:val="000615A3"/>
    <w:rsid w:val="00061FB5"/>
    <w:rsid w:val="0006312F"/>
    <w:rsid w:val="00063E2C"/>
    <w:rsid w:val="000657A5"/>
    <w:rsid w:val="00065A35"/>
    <w:rsid w:val="00066D62"/>
    <w:rsid w:val="000702BA"/>
    <w:rsid w:val="00070CEE"/>
    <w:rsid w:val="0007357D"/>
    <w:rsid w:val="00073938"/>
    <w:rsid w:val="000740FA"/>
    <w:rsid w:val="000747EB"/>
    <w:rsid w:val="000751B0"/>
    <w:rsid w:val="0007614D"/>
    <w:rsid w:val="00082B6D"/>
    <w:rsid w:val="00083D57"/>
    <w:rsid w:val="0008400A"/>
    <w:rsid w:val="00084D45"/>
    <w:rsid w:val="00085136"/>
    <w:rsid w:val="0008591A"/>
    <w:rsid w:val="00086987"/>
    <w:rsid w:val="0008731C"/>
    <w:rsid w:val="000900AB"/>
    <w:rsid w:val="00090BBA"/>
    <w:rsid w:val="0009388B"/>
    <w:rsid w:val="000A0556"/>
    <w:rsid w:val="000A196B"/>
    <w:rsid w:val="000A5551"/>
    <w:rsid w:val="000A58CF"/>
    <w:rsid w:val="000A7420"/>
    <w:rsid w:val="000B0943"/>
    <w:rsid w:val="000B0B9B"/>
    <w:rsid w:val="000B4397"/>
    <w:rsid w:val="000B7D50"/>
    <w:rsid w:val="000C08F5"/>
    <w:rsid w:val="000C4002"/>
    <w:rsid w:val="000C6664"/>
    <w:rsid w:val="000D0C91"/>
    <w:rsid w:val="000D2246"/>
    <w:rsid w:val="000D3F2B"/>
    <w:rsid w:val="000D5F44"/>
    <w:rsid w:val="000D75F9"/>
    <w:rsid w:val="000D7DDD"/>
    <w:rsid w:val="000E0CC3"/>
    <w:rsid w:val="000E18BB"/>
    <w:rsid w:val="000E1AB1"/>
    <w:rsid w:val="000E1E39"/>
    <w:rsid w:val="000E28B8"/>
    <w:rsid w:val="000E491D"/>
    <w:rsid w:val="000E653D"/>
    <w:rsid w:val="000E7C03"/>
    <w:rsid w:val="000E7DCF"/>
    <w:rsid w:val="000F2BC2"/>
    <w:rsid w:val="000F3803"/>
    <w:rsid w:val="000F54C0"/>
    <w:rsid w:val="000F5B89"/>
    <w:rsid w:val="000F65CB"/>
    <w:rsid w:val="000F7A99"/>
    <w:rsid w:val="00101D3E"/>
    <w:rsid w:val="0010201B"/>
    <w:rsid w:val="00102BCC"/>
    <w:rsid w:val="00102F1F"/>
    <w:rsid w:val="00103EF9"/>
    <w:rsid w:val="00105A81"/>
    <w:rsid w:val="00106CF8"/>
    <w:rsid w:val="001079BC"/>
    <w:rsid w:val="00107CB6"/>
    <w:rsid w:val="00107CBE"/>
    <w:rsid w:val="001108FE"/>
    <w:rsid w:val="00110FCE"/>
    <w:rsid w:val="00111A90"/>
    <w:rsid w:val="00111E38"/>
    <w:rsid w:val="00112403"/>
    <w:rsid w:val="001134A9"/>
    <w:rsid w:val="00116026"/>
    <w:rsid w:val="001163C5"/>
    <w:rsid w:val="0011665C"/>
    <w:rsid w:val="0012155E"/>
    <w:rsid w:val="00121E6C"/>
    <w:rsid w:val="001225F7"/>
    <w:rsid w:val="00122CBD"/>
    <w:rsid w:val="0012336C"/>
    <w:rsid w:val="001244E6"/>
    <w:rsid w:val="00124BDC"/>
    <w:rsid w:val="00125900"/>
    <w:rsid w:val="00127043"/>
    <w:rsid w:val="0012707C"/>
    <w:rsid w:val="00131CCD"/>
    <w:rsid w:val="0013340A"/>
    <w:rsid w:val="00133890"/>
    <w:rsid w:val="00134437"/>
    <w:rsid w:val="001364F3"/>
    <w:rsid w:val="00136AF4"/>
    <w:rsid w:val="001370F7"/>
    <w:rsid w:val="001372BA"/>
    <w:rsid w:val="001407D2"/>
    <w:rsid w:val="001416DA"/>
    <w:rsid w:val="001417BE"/>
    <w:rsid w:val="00142BE2"/>
    <w:rsid w:val="00143847"/>
    <w:rsid w:val="001439B2"/>
    <w:rsid w:val="00145E3F"/>
    <w:rsid w:val="00146BBC"/>
    <w:rsid w:val="001524DF"/>
    <w:rsid w:val="001568C5"/>
    <w:rsid w:val="00157767"/>
    <w:rsid w:val="00157A43"/>
    <w:rsid w:val="00160A5F"/>
    <w:rsid w:val="00160BCE"/>
    <w:rsid w:val="00161E1B"/>
    <w:rsid w:val="001637B8"/>
    <w:rsid w:val="00163C10"/>
    <w:rsid w:val="0016431E"/>
    <w:rsid w:val="00165106"/>
    <w:rsid w:val="0016675A"/>
    <w:rsid w:val="00166BD9"/>
    <w:rsid w:val="00166FD0"/>
    <w:rsid w:val="00171270"/>
    <w:rsid w:val="001714FC"/>
    <w:rsid w:val="001720F3"/>
    <w:rsid w:val="00172DA5"/>
    <w:rsid w:val="0017493A"/>
    <w:rsid w:val="00174B34"/>
    <w:rsid w:val="001754EB"/>
    <w:rsid w:val="00176C6A"/>
    <w:rsid w:val="001803EE"/>
    <w:rsid w:val="00180B9B"/>
    <w:rsid w:val="00181221"/>
    <w:rsid w:val="001813FA"/>
    <w:rsid w:val="0018150F"/>
    <w:rsid w:val="00183086"/>
    <w:rsid w:val="001834F8"/>
    <w:rsid w:val="00183C06"/>
    <w:rsid w:val="00184395"/>
    <w:rsid w:val="00185601"/>
    <w:rsid w:val="00186517"/>
    <w:rsid w:val="00186796"/>
    <w:rsid w:val="0018709F"/>
    <w:rsid w:val="001874C3"/>
    <w:rsid w:val="00187D7B"/>
    <w:rsid w:val="001905D5"/>
    <w:rsid w:val="001930EE"/>
    <w:rsid w:val="00193247"/>
    <w:rsid w:val="00193C0F"/>
    <w:rsid w:val="001955E4"/>
    <w:rsid w:val="001A003A"/>
    <w:rsid w:val="001A40F5"/>
    <w:rsid w:val="001A6BCA"/>
    <w:rsid w:val="001A7D5D"/>
    <w:rsid w:val="001B12FB"/>
    <w:rsid w:val="001B144D"/>
    <w:rsid w:val="001B17E9"/>
    <w:rsid w:val="001B2864"/>
    <w:rsid w:val="001B37D6"/>
    <w:rsid w:val="001B3FF3"/>
    <w:rsid w:val="001B49F2"/>
    <w:rsid w:val="001B5039"/>
    <w:rsid w:val="001B7D15"/>
    <w:rsid w:val="001C3229"/>
    <w:rsid w:val="001C53D0"/>
    <w:rsid w:val="001C5831"/>
    <w:rsid w:val="001D1FD7"/>
    <w:rsid w:val="001D4585"/>
    <w:rsid w:val="001D661C"/>
    <w:rsid w:val="001D73DE"/>
    <w:rsid w:val="001E2F54"/>
    <w:rsid w:val="001E36E9"/>
    <w:rsid w:val="001E3C09"/>
    <w:rsid w:val="001E46CA"/>
    <w:rsid w:val="001E5FFC"/>
    <w:rsid w:val="001E6433"/>
    <w:rsid w:val="001F0B34"/>
    <w:rsid w:val="001F18C0"/>
    <w:rsid w:val="001F27FE"/>
    <w:rsid w:val="001F361F"/>
    <w:rsid w:val="001F373D"/>
    <w:rsid w:val="001F4519"/>
    <w:rsid w:val="001F4612"/>
    <w:rsid w:val="0020049F"/>
    <w:rsid w:val="00200C3B"/>
    <w:rsid w:val="00201FDA"/>
    <w:rsid w:val="0020346C"/>
    <w:rsid w:val="00203647"/>
    <w:rsid w:val="00203654"/>
    <w:rsid w:val="00203795"/>
    <w:rsid w:val="00203A66"/>
    <w:rsid w:val="002057F3"/>
    <w:rsid w:val="00206EDE"/>
    <w:rsid w:val="00212B90"/>
    <w:rsid w:val="00215BBC"/>
    <w:rsid w:val="002166CB"/>
    <w:rsid w:val="00216F0C"/>
    <w:rsid w:val="002173BA"/>
    <w:rsid w:val="00217C97"/>
    <w:rsid w:val="00220862"/>
    <w:rsid w:val="002215BA"/>
    <w:rsid w:val="00222AA7"/>
    <w:rsid w:val="00224141"/>
    <w:rsid w:val="002252E2"/>
    <w:rsid w:val="002264D1"/>
    <w:rsid w:val="00227405"/>
    <w:rsid w:val="00227FFC"/>
    <w:rsid w:val="00231616"/>
    <w:rsid w:val="00231A37"/>
    <w:rsid w:val="002341E4"/>
    <w:rsid w:val="002342E8"/>
    <w:rsid w:val="00235A02"/>
    <w:rsid w:val="00237433"/>
    <w:rsid w:val="00237970"/>
    <w:rsid w:val="002433D3"/>
    <w:rsid w:val="00243A6E"/>
    <w:rsid w:val="00244422"/>
    <w:rsid w:val="00244535"/>
    <w:rsid w:val="00244EA3"/>
    <w:rsid w:val="00245DFE"/>
    <w:rsid w:val="00246827"/>
    <w:rsid w:val="002500E5"/>
    <w:rsid w:val="002513E1"/>
    <w:rsid w:val="002524C7"/>
    <w:rsid w:val="00253CF2"/>
    <w:rsid w:val="00254415"/>
    <w:rsid w:val="00254B56"/>
    <w:rsid w:val="002558A7"/>
    <w:rsid w:val="00260EC5"/>
    <w:rsid w:val="002625A2"/>
    <w:rsid w:val="002648EE"/>
    <w:rsid w:val="00265F2F"/>
    <w:rsid w:val="00267B8D"/>
    <w:rsid w:val="00271CE6"/>
    <w:rsid w:val="00272DC7"/>
    <w:rsid w:val="002743D7"/>
    <w:rsid w:val="00274AE1"/>
    <w:rsid w:val="00274C06"/>
    <w:rsid w:val="00275279"/>
    <w:rsid w:val="00275AC3"/>
    <w:rsid w:val="00275CCB"/>
    <w:rsid w:val="00275F71"/>
    <w:rsid w:val="00276836"/>
    <w:rsid w:val="002769C2"/>
    <w:rsid w:val="002813FC"/>
    <w:rsid w:val="002819EB"/>
    <w:rsid w:val="00282756"/>
    <w:rsid w:val="0028609A"/>
    <w:rsid w:val="002874ED"/>
    <w:rsid w:val="00290453"/>
    <w:rsid w:val="002945D5"/>
    <w:rsid w:val="002946D1"/>
    <w:rsid w:val="00294740"/>
    <w:rsid w:val="00295C3B"/>
    <w:rsid w:val="002A152C"/>
    <w:rsid w:val="002A318C"/>
    <w:rsid w:val="002A3973"/>
    <w:rsid w:val="002A421F"/>
    <w:rsid w:val="002A71BE"/>
    <w:rsid w:val="002A7852"/>
    <w:rsid w:val="002A7BC9"/>
    <w:rsid w:val="002B05F7"/>
    <w:rsid w:val="002B1217"/>
    <w:rsid w:val="002B5147"/>
    <w:rsid w:val="002B59B9"/>
    <w:rsid w:val="002B7B9E"/>
    <w:rsid w:val="002C23D2"/>
    <w:rsid w:val="002C2C80"/>
    <w:rsid w:val="002C6D6C"/>
    <w:rsid w:val="002C732F"/>
    <w:rsid w:val="002D0D3E"/>
    <w:rsid w:val="002D1E28"/>
    <w:rsid w:val="002D290D"/>
    <w:rsid w:val="002D29FE"/>
    <w:rsid w:val="002D5299"/>
    <w:rsid w:val="002D55EE"/>
    <w:rsid w:val="002D68E4"/>
    <w:rsid w:val="002D6AB6"/>
    <w:rsid w:val="002E011A"/>
    <w:rsid w:val="002E0939"/>
    <w:rsid w:val="002E0E5A"/>
    <w:rsid w:val="002E1404"/>
    <w:rsid w:val="002E22DF"/>
    <w:rsid w:val="002E38BB"/>
    <w:rsid w:val="002E48E4"/>
    <w:rsid w:val="002E4E38"/>
    <w:rsid w:val="002E6040"/>
    <w:rsid w:val="002F02D7"/>
    <w:rsid w:val="002F274B"/>
    <w:rsid w:val="002F5CF4"/>
    <w:rsid w:val="002F6967"/>
    <w:rsid w:val="003004CE"/>
    <w:rsid w:val="003015EF"/>
    <w:rsid w:val="00302128"/>
    <w:rsid w:val="0030413E"/>
    <w:rsid w:val="00304905"/>
    <w:rsid w:val="003056F6"/>
    <w:rsid w:val="00305BF6"/>
    <w:rsid w:val="00307954"/>
    <w:rsid w:val="00310E6D"/>
    <w:rsid w:val="00311530"/>
    <w:rsid w:val="003116A6"/>
    <w:rsid w:val="00311CCF"/>
    <w:rsid w:val="00314005"/>
    <w:rsid w:val="003149E8"/>
    <w:rsid w:val="00315387"/>
    <w:rsid w:val="003158EF"/>
    <w:rsid w:val="003161BB"/>
    <w:rsid w:val="003177F8"/>
    <w:rsid w:val="00321909"/>
    <w:rsid w:val="00322C32"/>
    <w:rsid w:val="00322CCC"/>
    <w:rsid w:val="00323331"/>
    <w:rsid w:val="00325D27"/>
    <w:rsid w:val="00325EA6"/>
    <w:rsid w:val="0032614A"/>
    <w:rsid w:val="00327A9B"/>
    <w:rsid w:val="00332423"/>
    <w:rsid w:val="0033246B"/>
    <w:rsid w:val="003337CE"/>
    <w:rsid w:val="0033595B"/>
    <w:rsid w:val="00336282"/>
    <w:rsid w:val="003375A8"/>
    <w:rsid w:val="00337D03"/>
    <w:rsid w:val="003401B6"/>
    <w:rsid w:val="0034128C"/>
    <w:rsid w:val="00341CA3"/>
    <w:rsid w:val="0034316A"/>
    <w:rsid w:val="00344B1A"/>
    <w:rsid w:val="0035176C"/>
    <w:rsid w:val="00352E38"/>
    <w:rsid w:val="00352E3D"/>
    <w:rsid w:val="00352F2D"/>
    <w:rsid w:val="00354AB2"/>
    <w:rsid w:val="003564B1"/>
    <w:rsid w:val="00356C58"/>
    <w:rsid w:val="00357030"/>
    <w:rsid w:val="003612E5"/>
    <w:rsid w:val="0036193C"/>
    <w:rsid w:val="00361B13"/>
    <w:rsid w:val="00363B9C"/>
    <w:rsid w:val="00364B28"/>
    <w:rsid w:val="00365263"/>
    <w:rsid w:val="0036687A"/>
    <w:rsid w:val="00366F13"/>
    <w:rsid w:val="003672F2"/>
    <w:rsid w:val="00367706"/>
    <w:rsid w:val="00370955"/>
    <w:rsid w:val="00371E13"/>
    <w:rsid w:val="003738FC"/>
    <w:rsid w:val="003747B7"/>
    <w:rsid w:val="00375475"/>
    <w:rsid w:val="003760AC"/>
    <w:rsid w:val="003769B2"/>
    <w:rsid w:val="00383F06"/>
    <w:rsid w:val="003841AC"/>
    <w:rsid w:val="00387392"/>
    <w:rsid w:val="003877C7"/>
    <w:rsid w:val="0039089A"/>
    <w:rsid w:val="00390955"/>
    <w:rsid w:val="003913E5"/>
    <w:rsid w:val="00391C8F"/>
    <w:rsid w:val="00391EE6"/>
    <w:rsid w:val="0039333C"/>
    <w:rsid w:val="0039372E"/>
    <w:rsid w:val="00394445"/>
    <w:rsid w:val="003944E7"/>
    <w:rsid w:val="003948D0"/>
    <w:rsid w:val="00395BCE"/>
    <w:rsid w:val="00395FEA"/>
    <w:rsid w:val="00395FF6"/>
    <w:rsid w:val="00396A38"/>
    <w:rsid w:val="003977FE"/>
    <w:rsid w:val="003A0659"/>
    <w:rsid w:val="003A0667"/>
    <w:rsid w:val="003A1617"/>
    <w:rsid w:val="003A27A4"/>
    <w:rsid w:val="003A3891"/>
    <w:rsid w:val="003A5D5F"/>
    <w:rsid w:val="003A6436"/>
    <w:rsid w:val="003B0748"/>
    <w:rsid w:val="003B2434"/>
    <w:rsid w:val="003B2AF0"/>
    <w:rsid w:val="003B2F23"/>
    <w:rsid w:val="003B3278"/>
    <w:rsid w:val="003B3EB8"/>
    <w:rsid w:val="003B45AB"/>
    <w:rsid w:val="003B517D"/>
    <w:rsid w:val="003C1368"/>
    <w:rsid w:val="003C2920"/>
    <w:rsid w:val="003C35ED"/>
    <w:rsid w:val="003C3941"/>
    <w:rsid w:val="003C3F47"/>
    <w:rsid w:val="003C4371"/>
    <w:rsid w:val="003C5A6A"/>
    <w:rsid w:val="003D05EA"/>
    <w:rsid w:val="003D0E89"/>
    <w:rsid w:val="003D147B"/>
    <w:rsid w:val="003D4645"/>
    <w:rsid w:val="003D5440"/>
    <w:rsid w:val="003D5C0A"/>
    <w:rsid w:val="003D7A2A"/>
    <w:rsid w:val="003E2608"/>
    <w:rsid w:val="003E48D1"/>
    <w:rsid w:val="003E7624"/>
    <w:rsid w:val="003E78EF"/>
    <w:rsid w:val="003F012F"/>
    <w:rsid w:val="003F0E63"/>
    <w:rsid w:val="003F17D1"/>
    <w:rsid w:val="003F1C33"/>
    <w:rsid w:val="003F2B13"/>
    <w:rsid w:val="003F3490"/>
    <w:rsid w:val="003F495B"/>
    <w:rsid w:val="003F4A86"/>
    <w:rsid w:val="003F740D"/>
    <w:rsid w:val="003F7648"/>
    <w:rsid w:val="0040091F"/>
    <w:rsid w:val="00401A14"/>
    <w:rsid w:val="004029A8"/>
    <w:rsid w:val="00402BA5"/>
    <w:rsid w:val="004036D4"/>
    <w:rsid w:val="004052CF"/>
    <w:rsid w:val="004054E3"/>
    <w:rsid w:val="00406A43"/>
    <w:rsid w:val="00410709"/>
    <w:rsid w:val="004108E2"/>
    <w:rsid w:val="00412463"/>
    <w:rsid w:val="00412650"/>
    <w:rsid w:val="00414398"/>
    <w:rsid w:val="00415AD9"/>
    <w:rsid w:val="00415D74"/>
    <w:rsid w:val="00416C80"/>
    <w:rsid w:val="00417750"/>
    <w:rsid w:val="00417CB2"/>
    <w:rsid w:val="00417CD8"/>
    <w:rsid w:val="00422977"/>
    <w:rsid w:val="00423764"/>
    <w:rsid w:val="00425823"/>
    <w:rsid w:val="004258BA"/>
    <w:rsid w:val="00427064"/>
    <w:rsid w:val="0042783A"/>
    <w:rsid w:val="00427BA2"/>
    <w:rsid w:val="00427F36"/>
    <w:rsid w:val="00431C7E"/>
    <w:rsid w:val="004321CB"/>
    <w:rsid w:val="004334A7"/>
    <w:rsid w:val="00433EF9"/>
    <w:rsid w:val="0043405C"/>
    <w:rsid w:val="004364E2"/>
    <w:rsid w:val="00436954"/>
    <w:rsid w:val="0043762F"/>
    <w:rsid w:val="00440E4B"/>
    <w:rsid w:val="0044162F"/>
    <w:rsid w:val="00444E7A"/>
    <w:rsid w:val="00447CD4"/>
    <w:rsid w:val="004500EA"/>
    <w:rsid w:val="0045545E"/>
    <w:rsid w:val="00455C0A"/>
    <w:rsid w:val="0045615C"/>
    <w:rsid w:val="004563C4"/>
    <w:rsid w:val="004566E2"/>
    <w:rsid w:val="00460B7A"/>
    <w:rsid w:val="00461C10"/>
    <w:rsid w:val="00461E33"/>
    <w:rsid w:val="00461F7A"/>
    <w:rsid w:val="00464091"/>
    <w:rsid w:val="004640FA"/>
    <w:rsid w:val="00466528"/>
    <w:rsid w:val="004672E1"/>
    <w:rsid w:val="00472106"/>
    <w:rsid w:val="004723AD"/>
    <w:rsid w:val="00472DC3"/>
    <w:rsid w:val="00473141"/>
    <w:rsid w:val="0047357D"/>
    <w:rsid w:val="004741D4"/>
    <w:rsid w:val="00480FD9"/>
    <w:rsid w:val="00481767"/>
    <w:rsid w:val="0048209B"/>
    <w:rsid w:val="00482DEA"/>
    <w:rsid w:val="004838D3"/>
    <w:rsid w:val="00483AA0"/>
    <w:rsid w:val="0048410A"/>
    <w:rsid w:val="004876A4"/>
    <w:rsid w:val="00491CB9"/>
    <w:rsid w:val="004A0BB8"/>
    <w:rsid w:val="004A1995"/>
    <w:rsid w:val="004A1DE1"/>
    <w:rsid w:val="004A2EE2"/>
    <w:rsid w:val="004A3B7F"/>
    <w:rsid w:val="004A498A"/>
    <w:rsid w:val="004A7C63"/>
    <w:rsid w:val="004B1109"/>
    <w:rsid w:val="004B157E"/>
    <w:rsid w:val="004B1C15"/>
    <w:rsid w:val="004B247E"/>
    <w:rsid w:val="004B254A"/>
    <w:rsid w:val="004B2BAA"/>
    <w:rsid w:val="004B2C08"/>
    <w:rsid w:val="004B445F"/>
    <w:rsid w:val="004B4FA7"/>
    <w:rsid w:val="004B5772"/>
    <w:rsid w:val="004B5983"/>
    <w:rsid w:val="004B65B2"/>
    <w:rsid w:val="004B6D71"/>
    <w:rsid w:val="004C3591"/>
    <w:rsid w:val="004C51F3"/>
    <w:rsid w:val="004C5FAF"/>
    <w:rsid w:val="004C6722"/>
    <w:rsid w:val="004C672C"/>
    <w:rsid w:val="004C721E"/>
    <w:rsid w:val="004D2EA1"/>
    <w:rsid w:val="004D3097"/>
    <w:rsid w:val="004D3E8A"/>
    <w:rsid w:val="004D3F58"/>
    <w:rsid w:val="004D4484"/>
    <w:rsid w:val="004D4E4F"/>
    <w:rsid w:val="004D4EE6"/>
    <w:rsid w:val="004D52F0"/>
    <w:rsid w:val="004D5347"/>
    <w:rsid w:val="004D5FA5"/>
    <w:rsid w:val="004D7939"/>
    <w:rsid w:val="004D7ED3"/>
    <w:rsid w:val="004E1EC3"/>
    <w:rsid w:val="004E2C5B"/>
    <w:rsid w:val="004E2D09"/>
    <w:rsid w:val="004E3754"/>
    <w:rsid w:val="004E4290"/>
    <w:rsid w:val="004E4C9A"/>
    <w:rsid w:val="004E4FE7"/>
    <w:rsid w:val="004E52F3"/>
    <w:rsid w:val="004E5850"/>
    <w:rsid w:val="004E5C9D"/>
    <w:rsid w:val="004E6520"/>
    <w:rsid w:val="004E7C63"/>
    <w:rsid w:val="004F07A4"/>
    <w:rsid w:val="004F0971"/>
    <w:rsid w:val="004F1EC0"/>
    <w:rsid w:val="004F27E8"/>
    <w:rsid w:val="004F5384"/>
    <w:rsid w:val="004F68AB"/>
    <w:rsid w:val="004F68D6"/>
    <w:rsid w:val="004F6CD5"/>
    <w:rsid w:val="00500B6D"/>
    <w:rsid w:val="00501237"/>
    <w:rsid w:val="005050CD"/>
    <w:rsid w:val="005063E8"/>
    <w:rsid w:val="00506751"/>
    <w:rsid w:val="00507353"/>
    <w:rsid w:val="0051011C"/>
    <w:rsid w:val="005128B0"/>
    <w:rsid w:val="005144B6"/>
    <w:rsid w:val="005149F0"/>
    <w:rsid w:val="00514A59"/>
    <w:rsid w:val="00516B5F"/>
    <w:rsid w:val="00516CF9"/>
    <w:rsid w:val="005224EE"/>
    <w:rsid w:val="00522CAB"/>
    <w:rsid w:val="00524622"/>
    <w:rsid w:val="005268CE"/>
    <w:rsid w:val="0052759E"/>
    <w:rsid w:val="00527AC5"/>
    <w:rsid w:val="00530342"/>
    <w:rsid w:val="00530C08"/>
    <w:rsid w:val="00532E9B"/>
    <w:rsid w:val="00534F71"/>
    <w:rsid w:val="005369AD"/>
    <w:rsid w:val="0053753B"/>
    <w:rsid w:val="0054016A"/>
    <w:rsid w:val="005403E4"/>
    <w:rsid w:val="0054124E"/>
    <w:rsid w:val="005427E2"/>
    <w:rsid w:val="005434F6"/>
    <w:rsid w:val="00543BCB"/>
    <w:rsid w:val="005454FA"/>
    <w:rsid w:val="00545DB3"/>
    <w:rsid w:val="00546697"/>
    <w:rsid w:val="00551899"/>
    <w:rsid w:val="005518DD"/>
    <w:rsid w:val="00552814"/>
    <w:rsid w:val="00555BBC"/>
    <w:rsid w:val="00557437"/>
    <w:rsid w:val="0056136C"/>
    <w:rsid w:val="00562A6B"/>
    <w:rsid w:val="00563519"/>
    <w:rsid w:val="005644CE"/>
    <w:rsid w:val="00564D21"/>
    <w:rsid w:val="0056701F"/>
    <w:rsid w:val="005726ED"/>
    <w:rsid w:val="005742D2"/>
    <w:rsid w:val="005768A4"/>
    <w:rsid w:val="00577C85"/>
    <w:rsid w:val="00577F11"/>
    <w:rsid w:val="00580C11"/>
    <w:rsid w:val="005818FB"/>
    <w:rsid w:val="00584008"/>
    <w:rsid w:val="00584B2E"/>
    <w:rsid w:val="00585C36"/>
    <w:rsid w:val="005870D9"/>
    <w:rsid w:val="00590290"/>
    <w:rsid w:val="00592467"/>
    <w:rsid w:val="00594324"/>
    <w:rsid w:val="0059689E"/>
    <w:rsid w:val="005A08D9"/>
    <w:rsid w:val="005A0F13"/>
    <w:rsid w:val="005A1D2A"/>
    <w:rsid w:val="005A235A"/>
    <w:rsid w:val="005A2928"/>
    <w:rsid w:val="005A3DF8"/>
    <w:rsid w:val="005A5767"/>
    <w:rsid w:val="005A7858"/>
    <w:rsid w:val="005B00CA"/>
    <w:rsid w:val="005B1DDB"/>
    <w:rsid w:val="005B5401"/>
    <w:rsid w:val="005C0168"/>
    <w:rsid w:val="005C0777"/>
    <w:rsid w:val="005C15B0"/>
    <w:rsid w:val="005C2A04"/>
    <w:rsid w:val="005C4B3F"/>
    <w:rsid w:val="005C4E38"/>
    <w:rsid w:val="005C5867"/>
    <w:rsid w:val="005C5A56"/>
    <w:rsid w:val="005C6CEA"/>
    <w:rsid w:val="005C7905"/>
    <w:rsid w:val="005C7D12"/>
    <w:rsid w:val="005D0AAE"/>
    <w:rsid w:val="005D7748"/>
    <w:rsid w:val="005D7D50"/>
    <w:rsid w:val="005E0EE7"/>
    <w:rsid w:val="005E1FC6"/>
    <w:rsid w:val="005E23D9"/>
    <w:rsid w:val="005E28C1"/>
    <w:rsid w:val="005E2EC1"/>
    <w:rsid w:val="005E5241"/>
    <w:rsid w:val="005E55A0"/>
    <w:rsid w:val="005F0FC9"/>
    <w:rsid w:val="005F1A67"/>
    <w:rsid w:val="005F2564"/>
    <w:rsid w:val="005F2794"/>
    <w:rsid w:val="005F2BDC"/>
    <w:rsid w:val="005F2EEA"/>
    <w:rsid w:val="005F3ADA"/>
    <w:rsid w:val="005F4201"/>
    <w:rsid w:val="005F43A7"/>
    <w:rsid w:val="005F5A9E"/>
    <w:rsid w:val="005F6BE4"/>
    <w:rsid w:val="005F6D11"/>
    <w:rsid w:val="005F6F1D"/>
    <w:rsid w:val="005F72E5"/>
    <w:rsid w:val="005F7430"/>
    <w:rsid w:val="0060427D"/>
    <w:rsid w:val="00610F65"/>
    <w:rsid w:val="00611925"/>
    <w:rsid w:val="006124FA"/>
    <w:rsid w:val="006134F3"/>
    <w:rsid w:val="00614688"/>
    <w:rsid w:val="00614A91"/>
    <w:rsid w:val="006200BE"/>
    <w:rsid w:val="00620595"/>
    <w:rsid w:val="00620A40"/>
    <w:rsid w:val="00624C24"/>
    <w:rsid w:val="00625A0D"/>
    <w:rsid w:val="006276C1"/>
    <w:rsid w:val="00627836"/>
    <w:rsid w:val="00627A1B"/>
    <w:rsid w:val="00630061"/>
    <w:rsid w:val="0063388C"/>
    <w:rsid w:val="00634312"/>
    <w:rsid w:val="0063667B"/>
    <w:rsid w:val="00636819"/>
    <w:rsid w:val="00636D10"/>
    <w:rsid w:val="00636FDC"/>
    <w:rsid w:val="0063743E"/>
    <w:rsid w:val="006374C1"/>
    <w:rsid w:val="00637639"/>
    <w:rsid w:val="00640A89"/>
    <w:rsid w:val="006423A6"/>
    <w:rsid w:val="0064322B"/>
    <w:rsid w:val="006437EE"/>
    <w:rsid w:val="00646273"/>
    <w:rsid w:val="00650048"/>
    <w:rsid w:val="006542E7"/>
    <w:rsid w:val="006553F4"/>
    <w:rsid w:val="0065609A"/>
    <w:rsid w:val="00657284"/>
    <w:rsid w:val="00661273"/>
    <w:rsid w:val="0066148C"/>
    <w:rsid w:val="00661BCB"/>
    <w:rsid w:val="00663BDD"/>
    <w:rsid w:val="00666301"/>
    <w:rsid w:val="0067196F"/>
    <w:rsid w:val="00672096"/>
    <w:rsid w:val="00672B1D"/>
    <w:rsid w:val="00673962"/>
    <w:rsid w:val="00674926"/>
    <w:rsid w:val="00675B8A"/>
    <w:rsid w:val="00675D90"/>
    <w:rsid w:val="00675EE0"/>
    <w:rsid w:val="00680049"/>
    <w:rsid w:val="006800A8"/>
    <w:rsid w:val="00681049"/>
    <w:rsid w:val="00681D78"/>
    <w:rsid w:val="00682159"/>
    <w:rsid w:val="00682B2A"/>
    <w:rsid w:val="00684180"/>
    <w:rsid w:val="006861DF"/>
    <w:rsid w:val="00687A2E"/>
    <w:rsid w:val="00687CB2"/>
    <w:rsid w:val="006907A2"/>
    <w:rsid w:val="00691D80"/>
    <w:rsid w:val="0069336C"/>
    <w:rsid w:val="00693EFD"/>
    <w:rsid w:val="00694A2C"/>
    <w:rsid w:val="00694FF7"/>
    <w:rsid w:val="006970D3"/>
    <w:rsid w:val="00697E12"/>
    <w:rsid w:val="006A0B7A"/>
    <w:rsid w:val="006A1869"/>
    <w:rsid w:val="006A3D39"/>
    <w:rsid w:val="006A3DBA"/>
    <w:rsid w:val="006A5A44"/>
    <w:rsid w:val="006A5C6A"/>
    <w:rsid w:val="006A670D"/>
    <w:rsid w:val="006A7A58"/>
    <w:rsid w:val="006A7CFE"/>
    <w:rsid w:val="006B004A"/>
    <w:rsid w:val="006B0298"/>
    <w:rsid w:val="006B2022"/>
    <w:rsid w:val="006B4532"/>
    <w:rsid w:val="006B5494"/>
    <w:rsid w:val="006C21ED"/>
    <w:rsid w:val="006C2857"/>
    <w:rsid w:val="006C2991"/>
    <w:rsid w:val="006C33C4"/>
    <w:rsid w:val="006C43BA"/>
    <w:rsid w:val="006C544E"/>
    <w:rsid w:val="006C60E1"/>
    <w:rsid w:val="006C699E"/>
    <w:rsid w:val="006C6ACF"/>
    <w:rsid w:val="006D2B32"/>
    <w:rsid w:val="006D4CC6"/>
    <w:rsid w:val="006D4EE8"/>
    <w:rsid w:val="006D4F3F"/>
    <w:rsid w:val="006D544E"/>
    <w:rsid w:val="006D6524"/>
    <w:rsid w:val="006D6631"/>
    <w:rsid w:val="006D6795"/>
    <w:rsid w:val="006E03DC"/>
    <w:rsid w:val="006E23F2"/>
    <w:rsid w:val="006E25E0"/>
    <w:rsid w:val="006E2883"/>
    <w:rsid w:val="006E3FC9"/>
    <w:rsid w:val="006E6783"/>
    <w:rsid w:val="006E68FC"/>
    <w:rsid w:val="006E69F2"/>
    <w:rsid w:val="006E7A5C"/>
    <w:rsid w:val="006F1350"/>
    <w:rsid w:val="006F205D"/>
    <w:rsid w:val="006F3689"/>
    <w:rsid w:val="006F3830"/>
    <w:rsid w:val="006F4527"/>
    <w:rsid w:val="006F4C7B"/>
    <w:rsid w:val="006F79BB"/>
    <w:rsid w:val="0070128A"/>
    <w:rsid w:val="00702EEB"/>
    <w:rsid w:val="00703BAF"/>
    <w:rsid w:val="007047BE"/>
    <w:rsid w:val="00705714"/>
    <w:rsid w:val="00706BBE"/>
    <w:rsid w:val="00707639"/>
    <w:rsid w:val="00707988"/>
    <w:rsid w:val="007116DE"/>
    <w:rsid w:val="0071172B"/>
    <w:rsid w:val="00715169"/>
    <w:rsid w:val="00715227"/>
    <w:rsid w:val="00716C36"/>
    <w:rsid w:val="00721F88"/>
    <w:rsid w:val="007234E3"/>
    <w:rsid w:val="00725BFF"/>
    <w:rsid w:val="00727FBB"/>
    <w:rsid w:val="0073137A"/>
    <w:rsid w:val="0073226F"/>
    <w:rsid w:val="00732F73"/>
    <w:rsid w:val="00734188"/>
    <w:rsid w:val="0073448C"/>
    <w:rsid w:val="00734719"/>
    <w:rsid w:val="00734BAC"/>
    <w:rsid w:val="00736D57"/>
    <w:rsid w:val="00740483"/>
    <w:rsid w:val="0074138E"/>
    <w:rsid w:val="007414AF"/>
    <w:rsid w:val="00741B7E"/>
    <w:rsid w:val="00743673"/>
    <w:rsid w:val="00743917"/>
    <w:rsid w:val="007441E6"/>
    <w:rsid w:val="007470DE"/>
    <w:rsid w:val="00751647"/>
    <w:rsid w:val="00752C49"/>
    <w:rsid w:val="007549BA"/>
    <w:rsid w:val="00755F87"/>
    <w:rsid w:val="00757774"/>
    <w:rsid w:val="007628B6"/>
    <w:rsid w:val="007632BF"/>
    <w:rsid w:val="007647C2"/>
    <w:rsid w:val="0076574E"/>
    <w:rsid w:val="00765DF2"/>
    <w:rsid w:val="00766254"/>
    <w:rsid w:val="00771314"/>
    <w:rsid w:val="00771746"/>
    <w:rsid w:val="00771985"/>
    <w:rsid w:val="0077367B"/>
    <w:rsid w:val="00776F9A"/>
    <w:rsid w:val="00780EA7"/>
    <w:rsid w:val="00781734"/>
    <w:rsid w:val="007822D9"/>
    <w:rsid w:val="00782ABD"/>
    <w:rsid w:val="007838A9"/>
    <w:rsid w:val="00784492"/>
    <w:rsid w:val="00785D9D"/>
    <w:rsid w:val="00785E44"/>
    <w:rsid w:val="00786BAD"/>
    <w:rsid w:val="007874DD"/>
    <w:rsid w:val="007907D8"/>
    <w:rsid w:val="00790C70"/>
    <w:rsid w:val="00791B5D"/>
    <w:rsid w:val="00792495"/>
    <w:rsid w:val="007932A0"/>
    <w:rsid w:val="00793A5C"/>
    <w:rsid w:val="00793BB8"/>
    <w:rsid w:val="00794A85"/>
    <w:rsid w:val="00794CD6"/>
    <w:rsid w:val="007A0788"/>
    <w:rsid w:val="007A1C3F"/>
    <w:rsid w:val="007A1F67"/>
    <w:rsid w:val="007A2BD2"/>
    <w:rsid w:val="007A707F"/>
    <w:rsid w:val="007B1459"/>
    <w:rsid w:val="007B149E"/>
    <w:rsid w:val="007B3CA1"/>
    <w:rsid w:val="007B43DC"/>
    <w:rsid w:val="007B4708"/>
    <w:rsid w:val="007B7858"/>
    <w:rsid w:val="007B7FA9"/>
    <w:rsid w:val="007C04A8"/>
    <w:rsid w:val="007C0598"/>
    <w:rsid w:val="007C069D"/>
    <w:rsid w:val="007C0D4A"/>
    <w:rsid w:val="007C178C"/>
    <w:rsid w:val="007C28CF"/>
    <w:rsid w:val="007C3675"/>
    <w:rsid w:val="007C370E"/>
    <w:rsid w:val="007C5E2B"/>
    <w:rsid w:val="007D0CE6"/>
    <w:rsid w:val="007D49A2"/>
    <w:rsid w:val="007D5151"/>
    <w:rsid w:val="007D5F9A"/>
    <w:rsid w:val="007D6810"/>
    <w:rsid w:val="007D6D8E"/>
    <w:rsid w:val="007D751B"/>
    <w:rsid w:val="007E25F8"/>
    <w:rsid w:val="007E46A2"/>
    <w:rsid w:val="007E4E33"/>
    <w:rsid w:val="007E76CF"/>
    <w:rsid w:val="007F06B1"/>
    <w:rsid w:val="007F0BA0"/>
    <w:rsid w:val="007F0C2A"/>
    <w:rsid w:val="007F1724"/>
    <w:rsid w:val="007F47C0"/>
    <w:rsid w:val="007F4E83"/>
    <w:rsid w:val="007F5104"/>
    <w:rsid w:val="007F6E1B"/>
    <w:rsid w:val="007F6F6F"/>
    <w:rsid w:val="007F7375"/>
    <w:rsid w:val="007F7977"/>
    <w:rsid w:val="00800292"/>
    <w:rsid w:val="0080358D"/>
    <w:rsid w:val="00805DC2"/>
    <w:rsid w:val="00806482"/>
    <w:rsid w:val="008072F0"/>
    <w:rsid w:val="008128F2"/>
    <w:rsid w:val="00812C4C"/>
    <w:rsid w:val="0081341F"/>
    <w:rsid w:val="008153E6"/>
    <w:rsid w:val="00817C42"/>
    <w:rsid w:val="00817D24"/>
    <w:rsid w:val="008210B6"/>
    <w:rsid w:val="008237C8"/>
    <w:rsid w:val="00824EB3"/>
    <w:rsid w:val="008253C3"/>
    <w:rsid w:val="00827712"/>
    <w:rsid w:val="008277F7"/>
    <w:rsid w:val="008302EE"/>
    <w:rsid w:val="00830563"/>
    <w:rsid w:val="00830813"/>
    <w:rsid w:val="00831E44"/>
    <w:rsid w:val="00835693"/>
    <w:rsid w:val="0083570E"/>
    <w:rsid w:val="00836111"/>
    <w:rsid w:val="008366D5"/>
    <w:rsid w:val="00837295"/>
    <w:rsid w:val="00841716"/>
    <w:rsid w:val="00843774"/>
    <w:rsid w:val="00844335"/>
    <w:rsid w:val="0084535D"/>
    <w:rsid w:val="008465BB"/>
    <w:rsid w:val="00846B40"/>
    <w:rsid w:val="00846B60"/>
    <w:rsid w:val="00846C09"/>
    <w:rsid w:val="00846F00"/>
    <w:rsid w:val="0085032F"/>
    <w:rsid w:val="00851501"/>
    <w:rsid w:val="0085238B"/>
    <w:rsid w:val="00852AF4"/>
    <w:rsid w:val="00853436"/>
    <w:rsid w:val="00853C9F"/>
    <w:rsid w:val="00853F7B"/>
    <w:rsid w:val="00863932"/>
    <w:rsid w:val="00863A1D"/>
    <w:rsid w:val="00866FB6"/>
    <w:rsid w:val="00867440"/>
    <w:rsid w:val="0086755D"/>
    <w:rsid w:val="00867681"/>
    <w:rsid w:val="00867965"/>
    <w:rsid w:val="008709CA"/>
    <w:rsid w:val="00870F96"/>
    <w:rsid w:val="00871D8A"/>
    <w:rsid w:val="00873038"/>
    <w:rsid w:val="00874E7B"/>
    <w:rsid w:val="008767A2"/>
    <w:rsid w:val="00876F07"/>
    <w:rsid w:val="0087790B"/>
    <w:rsid w:val="008779D6"/>
    <w:rsid w:val="0088036C"/>
    <w:rsid w:val="00881799"/>
    <w:rsid w:val="00882923"/>
    <w:rsid w:val="00883676"/>
    <w:rsid w:val="00883FE7"/>
    <w:rsid w:val="00884684"/>
    <w:rsid w:val="008849A5"/>
    <w:rsid w:val="008855B4"/>
    <w:rsid w:val="00885BEF"/>
    <w:rsid w:val="008864A9"/>
    <w:rsid w:val="0089057B"/>
    <w:rsid w:val="00895A6A"/>
    <w:rsid w:val="00895F26"/>
    <w:rsid w:val="0089677A"/>
    <w:rsid w:val="00897FC6"/>
    <w:rsid w:val="008A1BB1"/>
    <w:rsid w:val="008A20F9"/>
    <w:rsid w:val="008A3D7A"/>
    <w:rsid w:val="008A745E"/>
    <w:rsid w:val="008B13AA"/>
    <w:rsid w:val="008B1DDE"/>
    <w:rsid w:val="008B1EA3"/>
    <w:rsid w:val="008B1F79"/>
    <w:rsid w:val="008B33B7"/>
    <w:rsid w:val="008B473A"/>
    <w:rsid w:val="008C3060"/>
    <w:rsid w:val="008C30DC"/>
    <w:rsid w:val="008C3D43"/>
    <w:rsid w:val="008C4011"/>
    <w:rsid w:val="008C502D"/>
    <w:rsid w:val="008C5988"/>
    <w:rsid w:val="008C66C7"/>
    <w:rsid w:val="008C6707"/>
    <w:rsid w:val="008C6D58"/>
    <w:rsid w:val="008C769A"/>
    <w:rsid w:val="008D070B"/>
    <w:rsid w:val="008D076E"/>
    <w:rsid w:val="008D1630"/>
    <w:rsid w:val="008D352B"/>
    <w:rsid w:val="008D4675"/>
    <w:rsid w:val="008E1503"/>
    <w:rsid w:val="008E17F9"/>
    <w:rsid w:val="008E6864"/>
    <w:rsid w:val="008E6AFD"/>
    <w:rsid w:val="008E6D46"/>
    <w:rsid w:val="008E6EBF"/>
    <w:rsid w:val="008F21C5"/>
    <w:rsid w:val="008F24CF"/>
    <w:rsid w:val="008F2C37"/>
    <w:rsid w:val="008F2F57"/>
    <w:rsid w:val="008F3B75"/>
    <w:rsid w:val="008F51FB"/>
    <w:rsid w:val="008F5741"/>
    <w:rsid w:val="008F5829"/>
    <w:rsid w:val="009006FB"/>
    <w:rsid w:val="009031DD"/>
    <w:rsid w:val="00903666"/>
    <w:rsid w:val="0090425F"/>
    <w:rsid w:val="0090586D"/>
    <w:rsid w:val="00905ED3"/>
    <w:rsid w:val="00906F3B"/>
    <w:rsid w:val="00911717"/>
    <w:rsid w:val="00912AFD"/>
    <w:rsid w:val="00914A1C"/>
    <w:rsid w:val="00914B05"/>
    <w:rsid w:val="0091619C"/>
    <w:rsid w:val="00916346"/>
    <w:rsid w:val="00920789"/>
    <w:rsid w:val="00920B67"/>
    <w:rsid w:val="00920E04"/>
    <w:rsid w:val="0092406B"/>
    <w:rsid w:val="0092466B"/>
    <w:rsid w:val="00924932"/>
    <w:rsid w:val="00925149"/>
    <w:rsid w:val="00926EB2"/>
    <w:rsid w:val="00927684"/>
    <w:rsid w:val="009316C9"/>
    <w:rsid w:val="009354D2"/>
    <w:rsid w:val="00935DDF"/>
    <w:rsid w:val="00936B38"/>
    <w:rsid w:val="00936CE3"/>
    <w:rsid w:val="00942001"/>
    <w:rsid w:val="00942562"/>
    <w:rsid w:val="009452F3"/>
    <w:rsid w:val="0094569E"/>
    <w:rsid w:val="009473D4"/>
    <w:rsid w:val="00947DA9"/>
    <w:rsid w:val="009507EE"/>
    <w:rsid w:val="00951658"/>
    <w:rsid w:val="0095294E"/>
    <w:rsid w:val="009538C1"/>
    <w:rsid w:val="00953BE5"/>
    <w:rsid w:val="009542E3"/>
    <w:rsid w:val="00954A01"/>
    <w:rsid w:val="009600D7"/>
    <w:rsid w:val="009617FE"/>
    <w:rsid w:val="00963872"/>
    <w:rsid w:val="00963BFC"/>
    <w:rsid w:val="00966654"/>
    <w:rsid w:val="0097068C"/>
    <w:rsid w:val="0097083E"/>
    <w:rsid w:val="00970A59"/>
    <w:rsid w:val="0097133E"/>
    <w:rsid w:val="00973317"/>
    <w:rsid w:val="00973CA5"/>
    <w:rsid w:val="00973DAC"/>
    <w:rsid w:val="00973E14"/>
    <w:rsid w:val="00974393"/>
    <w:rsid w:val="009755C8"/>
    <w:rsid w:val="0097564F"/>
    <w:rsid w:val="00975C91"/>
    <w:rsid w:val="00976D9A"/>
    <w:rsid w:val="00976F0E"/>
    <w:rsid w:val="00984C1D"/>
    <w:rsid w:val="0098534D"/>
    <w:rsid w:val="00985F0C"/>
    <w:rsid w:val="00986498"/>
    <w:rsid w:val="009909AB"/>
    <w:rsid w:val="00991B49"/>
    <w:rsid w:val="00991D03"/>
    <w:rsid w:val="009925D4"/>
    <w:rsid w:val="009937B7"/>
    <w:rsid w:val="00994CBA"/>
    <w:rsid w:val="00995E9F"/>
    <w:rsid w:val="0099658D"/>
    <w:rsid w:val="00997651"/>
    <w:rsid w:val="00997E32"/>
    <w:rsid w:val="009A0D05"/>
    <w:rsid w:val="009A159B"/>
    <w:rsid w:val="009A25B9"/>
    <w:rsid w:val="009A26C7"/>
    <w:rsid w:val="009A3857"/>
    <w:rsid w:val="009A5F8A"/>
    <w:rsid w:val="009A6081"/>
    <w:rsid w:val="009B23F3"/>
    <w:rsid w:val="009B33C6"/>
    <w:rsid w:val="009B4037"/>
    <w:rsid w:val="009B4B9A"/>
    <w:rsid w:val="009B51E0"/>
    <w:rsid w:val="009B7AB9"/>
    <w:rsid w:val="009C2D45"/>
    <w:rsid w:val="009C2F75"/>
    <w:rsid w:val="009C362A"/>
    <w:rsid w:val="009C69F0"/>
    <w:rsid w:val="009C71C1"/>
    <w:rsid w:val="009C77EE"/>
    <w:rsid w:val="009D0EB1"/>
    <w:rsid w:val="009D18CF"/>
    <w:rsid w:val="009D43E5"/>
    <w:rsid w:val="009D4533"/>
    <w:rsid w:val="009D45AA"/>
    <w:rsid w:val="009E2846"/>
    <w:rsid w:val="009E2A15"/>
    <w:rsid w:val="009E3969"/>
    <w:rsid w:val="009E5796"/>
    <w:rsid w:val="009E6C3E"/>
    <w:rsid w:val="009F2BFD"/>
    <w:rsid w:val="009F3CF4"/>
    <w:rsid w:val="009F439D"/>
    <w:rsid w:val="009F5AA9"/>
    <w:rsid w:val="009F61BD"/>
    <w:rsid w:val="00A007DE"/>
    <w:rsid w:val="00A0203D"/>
    <w:rsid w:val="00A02693"/>
    <w:rsid w:val="00A027D8"/>
    <w:rsid w:val="00A04146"/>
    <w:rsid w:val="00A058FB"/>
    <w:rsid w:val="00A070F6"/>
    <w:rsid w:val="00A10E03"/>
    <w:rsid w:val="00A115B1"/>
    <w:rsid w:val="00A11DEB"/>
    <w:rsid w:val="00A11E5E"/>
    <w:rsid w:val="00A13A0E"/>
    <w:rsid w:val="00A143BD"/>
    <w:rsid w:val="00A14E34"/>
    <w:rsid w:val="00A153E9"/>
    <w:rsid w:val="00A15A3D"/>
    <w:rsid w:val="00A164E9"/>
    <w:rsid w:val="00A169A5"/>
    <w:rsid w:val="00A1703E"/>
    <w:rsid w:val="00A17B40"/>
    <w:rsid w:val="00A20731"/>
    <w:rsid w:val="00A242A4"/>
    <w:rsid w:val="00A24E3F"/>
    <w:rsid w:val="00A25632"/>
    <w:rsid w:val="00A263AD"/>
    <w:rsid w:val="00A2691D"/>
    <w:rsid w:val="00A30487"/>
    <w:rsid w:val="00A32FB7"/>
    <w:rsid w:val="00A36918"/>
    <w:rsid w:val="00A41B16"/>
    <w:rsid w:val="00A424A1"/>
    <w:rsid w:val="00A4389D"/>
    <w:rsid w:val="00A43A04"/>
    <w:rsid w:val="00A44FDC"/>
    <w:rsid w:val="00A465D5"/>
    <w:rsid w:val="00A522D2"/>
    <w:rsid w:val="00A52B83"/>
    <w:rsid w:val="00A54A5D"/>
    <w:rsid w:val="00A5523D"/>
    <w:rsid w:val="00A55E99"/>
    <w:rsid w:val="00A56FC0"/>
    <w:rsid w:val="00A57502"/>
    <w:rsid w:val="00A60EA7"/>
    <w:rsid w:val="00A61DBD"/>
    <w:rsid w:val="00A61ED4"/>
    <w:rsid w:val="00A62EC7"/>
    <w:rsid w:val="00A64743"/>
    <w:rsid w:val="00A64D57"/>
    <w:rsid w:val="00A65167"/>
    <w:rsid w:val="00A668C8"/>
    <w:rsid w:val="00A66B61"/>
    <w:rsid w:val="00A67230"/>
    <w:rsid w:val="00A70D99"/>
    <w:rsid w:val="00A71C7C"/>
    <w:rsid w:val="00A73CBB"/>
    <w:rsid w:val="00A76888"/>
    <w:rsid w:val="00A77F5C"/>
    <w:rsid w:val="00A803DE"/>
    <w:rsid w:val="00A81ACF"/>
    <w:rsid w:val="00A856CD"/>
    <w:rsid w:val="00A87C17"/>
    <w:rsid w:val="00A902D4"/>
    <w:rsid w:val="00A94ECF"/>
    <w:rsid w:val="00A9737F"/>
    <w:rsid w:val="00AA2019"/>
    <w:rsid w:val="00AA2565"/>
    <w:rsid w:val="00AA5979"/>
    <w:rsid w:val="00AA697C"/>
    <w:rsid w:val="00AB1C09"/>
    <w:rsid w:val="00AB4256"/>
    <w:rsid w:val="00AB4EE4"/>
    <w:rsid w:val="00AB5540"/>
    <w:rsid w:val="00AB5CC0"/>
    <w:rsid w:val="00AB6B2C"/>
    <w:rsid w:val="00AC0AF0"/>
    <w:rsid w:val="00AC107C"/>
    <w:rsid w:val="00AC2697"/>
    <w:rsid w:val="00AC2C3C"/>
    <w:rsid w:val="00AC315A"/>
    <w:rsid w:val="00AC484B"/>
    <w:rsid w:val="00AC4AFD"/>
    <w:rsid w:val="00AC535A"/>
    <w:rsid w:val="00AC7C12"/>
    <w:rsid w:val="00AD2413"/>
    <w:rsid w:val="00AD38F2"/>
    <w:rsid w:val="00AD429A"/>
    <w:rsid w:val="00AD4B38"/>
    <w:rsid w:val="00AE1EAC"/>
    <w:rsid w:val="00AE2811"/>
    <w:rsid w:val="00AE35C3"/>
    <w:rsid w:val="00AE5482"/>
    <w:rsid w:val="00AE7A34"/>
    <w:rsid w:val="00AE7C20"/>
    <w:rsid w:val="00AF0668"/>
    <w:rsid w:val="00AF0BB2"/>
    <w:rsid w:val="00AF2F92"/>
    <w:rsid w:val="00AF5E6E"/>
    <w:rsid w:val="00AF7096"/>
    <w:rsid w:val="00B00CE8"/>
    <w:rsid w:val="00B01AA1"/>
    <w:rsid w:val="00B01DC6"/>
    <w:rsid w:val="00B0499B"/>
    <w:rsid w:val="00B0682D"/>
    <w:rsid w:val="00B06D65"/>
    <w:rsid w:val="00B11504"/>
    <w:rsid w:val="00B11AB1"/>
    <w:rsid w:val="00B13E6D"/>
    <w:rsid w:val="00B13FD3"/>
    <w:rsid w:val="00B14412"/>
    <w:rsid w:val="00B146CD"/>
    <w:rsid w:val="00B147D9"/>
    <w:rsid w:val="00B15994"/>
    <w:rsid w:val="00B161C0"/>
    <w:rsid w:val="00B17202"/>
    <w:rsid w:val="00B17335"/>
    <w:rsid w:val="00B21B14"/>
    <w:rsid w:val="00B21DCC"/>
    <w:rsid w:val="00B21EAA"/>
    <w:rsid w:val="00B24FA8"/>
    <w:rsid w:val="00B25A3E"/>
    <w:rsid w:val="00B26207"/>
    <w:rsid w:val="00B26C20"/>
    <w:rsid w:val="00B26C99"/>
    <w:rsid w:val="00B300FF"/>
    <w:rsid w:val="00B3171D"/>
    <w:rsid w:val="00B3261B"/>
    <w:rsid w:val="00B351BC"/>
    <w:rsid w:val="00B353C4"/>
    <w:rsid w:val="00B361CD"/>
    <w:rsid w:val="00B409B7"/>
    <w:rsid w:val="00B40B2A"/>
    <w:rsid w:val="00B415C2"/>
    <w:rsid w:val="00B4291B"/>
    <w:rsid w:val="00B45665"/>
    <w:rsid w:val="00B51AF9"/>
    <w:rsid w:val="00B51D2C"/>
    <w:rsid w:val="00B552E0"/>
    <w:rsid w:val="00B552EB"/>
    <w:rsid w:val="00B55E62"/>
    <w:rsid w:val="00B57440"/>
    <w:rsid w:val="00B626FE"/>
    <w:rsid w:val="00B63070"/>
    <w:rsid w:val="00B64772"/>
    <w:rsid w:val="00B66EBF"/>
    <w:rsid w:val="00B705DE"/>
    <w:rsid w:val="00B719C2"/>
    <w:rsid w:val="00B80D95"/>
    <w:rsid w:val="00B8208B"/>
    <w:rsid w:val="00B82D0E"/>
    <w:rsid w:val="00B831A6"/>
    <w:rsid w:val="00B83ECF"/>
    <w:rsid w:val="00B85978"/>
    <w:rsid w:val="00B919BC"/>
    <w:rsid w:val="00B9237F"/>
    <w:rsid w:val="00B953AE"/>
    <w:rsid w:val="00B95B97"/>
    <w:rsid w:val="00B95E36"/>
    <w:rsid w:val="00B966E6"/>
    <w:rsid w:val="00B9676A"/>
    <w:rsid w:val="00BA3357"/>
    <w:rsid w:val="00BA3523"/>
    <w:rsid w:val="00BA44AE"/>
    <w:rsid w:val="00BA50C6"/>
    <w:rsid w:val="00BA611D"/>
    <w:rsid w:val="00BA71BF"/>
    <w:rsid w:val="00BB2082"/>
    <w:rsid w:val="00BB3122"/>
    <w:rsid w:val="00BB48BA"/>
    <w:rsid w:val="00BB5368"/>
    <w:rsid w:val="00BB56A2"/>
    <w:rsid w:val="00BC607D"/>
    <w:rsid w:val="00BC65DB"/>
    <w:rsid w:val="00BD004D"/>
    <w:rsid w:val="00BD1C79"/>
    <w:rsid w:val="00BD36B4"/>
    <w:rsid w:val="00BD394E"/>
    <w:rsid w:val="00BD458F"/>
    <w:rsid w:val="00BD5108"/>
    <w:rsid w:val="00BD5999"/>
    <w:rsid w:val="00BD6B49"/>
    <w:rsid w:val="00BE206B"/>
    <w:rsid w:val="00BE2C09"/>
    <w:rsid w:val="00BE2C5E"/>
    <w:rsid w:val="00BE3FF4"/>
    <w:rsid w:val="00BE6DF0"/>
    <w:rsid w:val="00BE7932"/>
    <w:rsid w:val="00BF0444"/>
    <w:rsid w:val="00BF106D"/>
    <w:rsid w:val="00BF14D8"/>
    <w:rsid w:val="00BF3171"/>
    <w:rsid w:val="00BF4146"/>
    <w:rsid w:val="00BF4335"/>
    <w:rsid w:val="00BF4FBC"/>
    <w:rsid w:val="00BF6DAE"/>
    <w:rsid w:val="00BF7453"/>
    <w:rsid w:val="00C00F06"/>
    <w:rsid w:val="00C02CD4"/>
    <w:rsid w:val="00C02E83"/>
    <w:rsid w:val="00C05225"/>
    <w:rsid w:val="00C0663E"/>
    <w:rsid w:val="00C07007"/>
    <w:rsid w:val="00C07011"/>
    <w:rsid w:val="00C07359"/>
    <w:rsid w:val="00C07B40"/>
    <w:rsid w:val="00C103DD"/>
    <w:rsid w:val="00C108BC"/>
    <w:rsid w:val="00C1239D"/>
    <w:rsid w:val="00C13E36"/>
    <w:rsid w:val="00C203C2"/>
    <w:rsid w:val="00C22DF5"/>
    <w:rsid w:val="00C238E1"/>
    <w:rsid w:val="00C245CD"/>
    <w:rsid w:val="00C2477D"/>
    <w:rsid w:val="00C24A5A"/>
    <w:rsid w:val="00C26072"/>
    <w:rsid w:val="00C26D85"/>
    <w:rsid w:val="00C30666"/>
    <w:rsid w:val="00C315A6"/>
    <w:rsid w:val="00C338CF"/>
    <w:rsid w:val="00C34056"/>
    <w:rsid w:val="00C34A09"/>
    <w:rsid w:val="00C34FC1"/>
    <w:rsid w:val="00C35CAB"/>
    <w:rsid w:val="00C35F84"/>
    <w:rsid w:val="00C36286"/>
    <w:rsid w:val="00C36352"/>
    <w:rsid w:val="00C3676F"/>
    <w:rsid w:val="00C36862"/>
    <w:rsid w:val="00C36E8E"/>
    <w:rsid w:val="00C37728"/>
    <w:rsid w:val="00C43789"/>
    <w:rsid w:val="00C43DD3"/>
    <w:rsid w:val="00C4433F"/>
    <w:rsid w:val="00C45D9E"/>
    <w:rsid w:val="00C45EA0"/>
    <w:rsid w:val="00C4648E"/>
    <w:rsid w:val="00C47742"/>
    <w:rsid w:val="00C50E9B"/>
    <w:rsid w:val="00C5123A"/>
    <w:rsid w:val="00C51324"/>
    <w:rsid w:val="00C513F4"/>
    <w:rsid w:val="00C52CE5"/>
    <w:rsid w:val="00C53A07"/>
    <w:rsid w:val="00C53C81"/>
    <w:rsid w:val="00C5444C"/>
    <w:rsid w:val="00C574E7"/>
    <w:rsid w:val="00C575D7"/>
    <w:rsid w:val="00C57C94"/>
    <w:rsid w:val="00C603F0"/>
    <w:rsid w:val="00C6066E"/>
    <w:rsid w:val="00C60CFD"/>
    <w:rsid w:val="00C620CB"/>
    <w:rsid w:val="00C63472"/>
    <w:rsid w:val="00C6371F"/>
    <w:rsid w:val="00C655AA"/>
    <w:rsid w:val="00C6621D"/>
    <w:rsid w:val="00C67F3E"/>
    <w:rsid w:val="00C710F7"/>
    <w:rsid w:val="00C71E99"/>
    <w:rsid w:val="00C739B9"/>
    <w:rsid w:val="00C74297"/>
    <w:rsid w:val="00C754F9"/>
    <w:rsid w:val="00C75B06"/>
    <w:rsid w:val="00C77D8D"/>
    <w:rsid w:val="00C808DA"/>
    <w:rsid w:val="00C80CB6"/>
    <w:rsid w:val="00C82511"/>
    <w:rsid w:val="00C83F2E"/>
    <w:rsid w:val="00C863B6"/>
    <w:rsid w:val="00C86F32"/>
    <w:rsid w:val="00C908FB"/>
    <w:rsid w:val="00C94BD3"/>
    <w:rsid w:val="00C951D1"/>
    <w:rsid w:val="00C96263"/>
    <w:rsid w:val="00C96AB9"/>
    <w:rsid w:val="00C9783D"/>
    <w:rsid w:val="00CA165F"/>
    <w:rsid w:val="00CA1DA0"/>
    <w:rsid w:val="00CA27A4"/>
    <w:rsid w:val="00CA5EFC"/>
    <w:rsid w:val="00CA76FD"/>
    <w:rsid w:val="00CB08CF"/>
    <w:rsid w:val="00CB0B59"/>
    <w:rsid w:val="00CB0FFA"/>
    <w:rsid w:val="00CB5680"/>
    <w:rsid w:val="00CB63B8"/>
    <w:rsid w:val="00CB6604"/>
    <w:rsid w:val="00CC07A7"/>
    <w:rsid w:val="00CC0A20"/>
    <w:rsid w:val="00CC2EB3"/>
    <w:rsid w:val="00CC51C3"/>
    <w:rsid w:val="00CC6A2F"/>
    <w:rsid w:val="00CC6C42"/>
    <w:rsid w:val="00CC7727"/>
    <w:rsid w:val="00CC7AD8"/>
    <w:rsid w:val="00CD0071"/>
    <w:rsid w:val="00CD0253"/>
    <w:rsid w:val="00CD0824"/>
    <w:rsid w:val="00CD478E"/>
    <w:rsid w:val="00CD49E1"/>
    <w:rsid w:val="00CD5216"/>
    <w:rsid w:val="00CE0BC2"/>
    <w:rsid w:val="00CE0FC3"/>
    <w:rsid w:val="00CE10EC"/>
    <w:rsid w:val="00CE1A2C"/>
    <w:rsid w:val="00CE1A8D"/>
    <w:rsid w:val="00CE4B10"/>
    <w:rsid w:val="00CE6EF1"/>
    <w:rsid w:val="00CE763B"/>
    <w:rsid w:val="00CF0AD7"/>
    <w:rsid w:val="00CF4276"/>
    <w:rsid w:val="00CF5C82"/>
    <w:rsid w:val="00CF5F57"/>
    <w:rsid w:val="00CF6DCA"/>
    <w:rsid w:val="00CF7857"/>
    <w:rsid w:val="00D02D5F"/>
    <w:rsid w:val="00D03EB8"/>
    <w:rsid w:val="00D04F46"/>
    <w:rsid w:val="00D053BE"/>
    <w:rsid w:val="00D05473"/>
    <w:rsid w:val="00D066A2"/>
    <w:rsid w:val="00D07F22"/>
    <w:rsid w:val="00D11FBB"/>
    <w:rsid w:val="00D12EF3"/>
    <w:rsid w:val="00D14BFD"/>
    <w:rsid w:val="00D1529F"/>
    <w:rsid w:val="00D159BF"/>
    <w:rsid w:val="00D1605C"/>
    <w:rsid w:val="00D17346"/>
    <w:rsid w:val="00D17870"/>
    <w:rsid w:val="00D21D50"/>
    <w:rsid w:val="00D22D94"/>
    <w:rsid w:val="00D2311C"/>
    <w:rsid w:val="00D234D4"/>
    <w:rsid w:val="00D31D0A"/>
    <w:rsid w:val="00D325DD"/>
    <w:rsid w:val="00D32DD0"/>
    <w:rsid w:val="00D3306A"/>
    <w:rsid w:val="00D332DA"/>
    <w:rsid w:val="00D35796"/>
    <w:rsid w:val="00D36278"/>
    <w:rsid w:val="00D36A9F"/>
    <w:rsid w:val="00D36F1E"/>
    <w:rsid w:val="00D378BA"/>
    <w:rsid w:val="00D407BB"/>
    <w:rsid w:val="00D4086D"/>
    <w:rsid w:val="00D422D7"/>
    <w:rsid w:val="00D43DCC"/>
    <w:rsid w:val="00D45498"/>
    <w:rsid w:val="00D50D52"/>
    <w:rsid w:val="00D50DDD"/>
    <w:rsid w:val="00D50EEA"/>
    <w:rsid w:val="00D510AB"/>
    <w:rsid w:val="00D52EA4"/>
    <w:rsid w:val="00D54E54"/>
    <w:rsid w:val="00D57BF5"/>
    <w:rsid w:val="00D6172A"/>
    <w:rsid w:val="00D61E02"/>
    <w:rsid w:val="00D63303"/>
    <w:rsid w:val="00D66399"/>
    <w:rsid w:val="00D66E16"/>
    <w:rsid w:val="00D670B0"/>
    <w:rsid w:val="00D67F22"/>
    <w:rsid w:val="00D7143E"/>
    <w:rsid w:val="00D7148C"/>
    <w:rsid w:val="00D71A00"/>
    <w:rsid w:val="00D72011"/>
    <w:rsid w:val="00D73CB2"/>
    <w:rsid w:val="00D73E86"/>
    <w:rsid w:val="00D74413"/>
    <w:rsid w:val="00D75654"/>
    <w:rsid w:val="00D75F51"/>
    <w:rsid w:val="00D8030A"/>
    <w:rsid w:val="00D8089B"/>
    <w:rsid w:val="00D8331F"/>
    <w:rsid w:val="00D84082"/>
    <w:rsid w:val="00D845AB"/>
    <w:rsid w:val="00D86B24"/>
    <w:rsid w:val="00D875C2"/>
    <w:rsid w:val="00D87D74"/>
    <w:rsid w:val="00D900A5"/>
    <w:rsid w:val="00D93DC1"/>
    <w:rsid w:val="00D94674"/>
    <w:rsid w:val="00D95365"/>
    <w:rsid w:val="00D9571E"/>
    <w:rsid w:val="00D95BC0"/>
    <w:rsid w:val="00D97BB3"/>
    <w:rsid w:val="00DA0419"/>
    <w:rsid w:val="00DA0446"/>
    <w:rsid w:val="00DA0BED"/>
    <w:rsid w:val="00DA48D4"/>
    <w:rsid w:val="00DA52D9"/>
    <w:rsid w:val="00DA669F"/>
    <w:rsid w:val="00DB1C44"/>
    <w:rsid w:val="00DB2011"/>
    <w:rsid w:val="00DB30FA"/>
    <w:rsid w:val="00DB6115"/>
    <w:rsid w:val="00DB666C"/>
    <w:rsid w:val="00DB7594"/>
    <w:rsid w:val="00DC3184"/>
    <w:rsid w:val="00DC48EE"/>
    <w:rsid w:val="00DC598F"/>
    <w:rsid w:val="00DC7AC6"/>
    <w:rsid w:val="00DD10B2"/>
    <w:rsid w:val="00DD184E"/>
    <w:rsid w:val="00DD2835"/>
    <w:rsid w:val="00DD2A10"/>
    <w:rsid w:val="00DD491F"/>
    <w:rsid w:val="00DD4C72"/>
    <w:rsid w:val="00DD6977"/>
    <w:rsid w:val="00DD72BA"/>
    <w:rsid w:val="00DE0400"/>
    <w:rsid w:val="00DE1699"/>
    <w:rsid w:val="00DE3B0F"/>
    <w:rsid w:val="00DE4138"/>
    <w:rsid w:val="00DE5F40"/>
    <w:rsid w:val="00DE650D"/>
    <w:rsid w:val="00DF2EA3"/>
    <w:rsid w:val="00DF3910"/>
    <w:rsid w:val="00DF4071"/>
    <w:rsid w:val="00DF60ED"/>
    <w:rsid w:val="00DF77A4"/>
    <w:rsid w:val="00DF7B9A"/>
    <w:rsid w:val="00E011F9"/>
    <w:rsid w:val="00E04462"/>
    <w:rsid w:val="00E06411"/>
    <w:rsid w:val="00E072FE"/>
    <w:rsid w:val="00E07323"/>
    <w:rsid w:val="00E0786C"/>
    <w:rsid w:val="00E107B4"/>
    <w:rsid w:val="00E110E1"/>
    <w:rsid w:val="00E122C7"/>
    <w:rsid w:val="00E130B0"/>
    <w:rsid w:val="00E15985"/>
    <w:rsid w:val="00E15D45"/>
    <w:rsid w:val="00E163AB"/>
    <w:rsid w:val="00E16D57"/>
    <w:rsid w:val="00E17691"/>
    <w:rsid w:val="00E17993"/>
    <w:rsid w:val="00E20890"/>
    <w:rsid w:val="00E2144F"/>
    <w:rsid w:val="00E22173"/>
    <w:rsid w:val="00E2276D"/>
    <w:rsid w:val="00E24465"/>
    <w:rsid w:val="00E26090"/>
    <w:rsid w:val="00E274C3"/>
    <w:rsid w:val="00E30854"/>
    <w:rsid w:val="00E330DC"/>
    <w:rsid w:val="00E33F68"/>
    <w:rsid w:val="00E33F96"/>
    <w:rsid w:val="00E36CB9"/>
    <w:rsid w:val="00E36FB1"/>
    <w:rsid w:val="00E41EA2"/>
    <w:rsid w:val="00E42C8B"/>
    <w:rsid w:val="00E4481C"/>
    <w:rsid w:val="00E44DA6"/>
    <w:rsid w:val="00E44DE3"/>
    <w:rsid w:val="00E468BA"/>
    <w:rsid w:val="00E46C0D"/>
    <w:rsid w:val="00E46C25"/>
    <w:rsid w:val="00E5082A"/>
    <w:rsid w:val="00E533F8"/>
    <w:rsid w:val="00E556BB"/>
    <w:rsid w:val="00E56EA4"/>
    <w:rsid w:val="00E5777D"/>
    <w:rsid w:val="00E57BE6"/>
    <w:rsid w:val="00E57D04"/>
    <w:rsid w:val="00E60C51"/>
    <w:rsid w:val="00E66177"/>
    <w:rsid w:val="00E673AE"/>
    <w:rsid w:val="00E710B3"/>
    <w:rsid w:val="00E7315F"/>
    <w:rsid w:val="00E740D9"/>
    <w:rsid w:val="00E82275"/>
    <w:rsid w:val="00E828BE"/>
    <w:rsid w:val="00E83628"/>
    <w:rsid w:val="00E84070"/>
    <w:rsid w:val="00E91F2E"/>
    <w:rsid w:val="00E944F7"/>
    <w:rsid w:val="00E96404"/>
    <w:rsid w:val="00E97F4F"/>
    <w:rsid w:val="00EA276B"/>
    <w:rsid w:val="00EA449A"/>
    <w:rsid w:val="00EA4DC8"/>
    <w:rsid w:val="00EA4DEF"/>
    <w:rsid w:val="00EA5862"/>
    <w:rsid w:val="00EA6BF3"/>
    <w:rsid w:val="00EB1496"/>
    <w:rsid w:val="00EB14E5"/>
    <w:rsid w:val="00EB3672"/>
    <w:rsid w:val="00EB5BE8"/>
    <w:rsid w:val="00EB6403"/>
    <w:rsid w:val="00EB67C8"/>
    <w:rsid w:val="00EB7E27"/>
    <w:rsid w:val="00EC25C3"/>
    <w:rsid w:val="00EC2951"/>
    <w:rsid w:val="00EC3279"/>
    <w:rsid w:val="00EC3738"/>
    <w:rsid w:val="00EC3F4B"/>
    <w:rsid w:val="00EC4718"/>
    <w:rsid w:val="00EC4BC3"/>
    <w:rsid w:val="00EC7AAF"/>
    <w:rsid w:val="00EC7CF7"/>
    <w:rsid w:val="00EC7ED0"/>
    <w:rsid w:val="00ED4D6B"/>
    <w:rsid w:val="00ED668F"/>
    <w:rsid w:val="00ED6D14"/>
    <w:rsid w:val="00ED792C"/>
    <w:rsid w:val="00EE0952"/>
    <w:rsid w:val="00EE1598"/>
    <w:rsid w:val="00EE29D8"/>
    <w:rsid w:val="00EE3285"/>
    <w:rsid w:val="00EE67B1"/>
    <w:rsid w:val="00EF4559"/>
    <w:rsid w:val="00EF5A14"/>
    <w:rsid w:val="00EF6145"/>
    <w:rsid w:val="00EF7848"/>
    <w:rsid w:val="00F00C63"/>
    <w:rsid w:val="00F00F0C"/>
    <w:rsid w:val="00F01249"/>
    <w:rsid w:val="00F02944"/>
    <w:rsid w:val="00F02D1B"/>
    <w:rsid w:val="00F043BB"/>
    <w:rsid w:val="00F044CE"/>
    <w:rsid w:val="00F048AD"/>
    <w:rsid w:val="00F05B15"/>
    <w:rsid w:val="00F06D0A"/>
    <w:rsid w:val="00F1000F"/>
    <w:rsid w:val="00F12005"/>
    <w:rsid w:val="00F12068"/>
    <w:rsid w:val="00F122D2"/>
    <w:rsid w:val="00F13095"/>
    <w:rsid w:val="00F1418A"/>
    <w:rsid w:val="00F14C41"/>
    <w:rsid w:val="00F16473"/>
    <w:rsid w:val="00F17927"/>
    <w:rsid w:val="00F242EC"/>
    <w:rsid w:val="00F24400"/>
    <w:rsid w:val="00F24AB1"/>
    <w:rsid w:val="00F24CE1"/>
    <w:rsid w:val="00F261C3"/>
    <w:rsid w:val="00F26B20"/>
    <w:rsid w:val="00F26EAB"/>
    <w:rsid w:val="00F27E6C"/>
    <w:rsid w:val="00F31013"/>
    <w:rsid w:val="00F32D75"/>
    <w:rsid w:val="00F3386F"/>
    <w:rsid w:val="00F339B2"/>
    <w:rsid w:val="00F33ECD"/>
    <w:rsid w:val="00F33F4D"/>
    <w:rsid w:val="00F36CD9"/>
    <w:rsid w:val="00F372A4"/>
    <w:rsid w:val="00F37BF8"/>
    <w:rsid w:val="00F400C3"/>
    <w:rsid w:val="00F41E4C"/>
    <w:rsid w:val="00F42CFE"/>
    <w:rsid w:val="00F42FE4"/>
    <w:rsid w:val="00F460FD"/>
    <w:rsid w:val="00F463B3"/>
    <w:rsid w:val="00F46982"/>
    <w:rsid w:val="00F46E14"/>
    <w:rsid w:val="00F50F85"/>
    <w:rsid w:val="00F51178"/>
    <w:rsid w:val="00F52309"/>
    <w:rsid w:val="00F52702"/>
    <w:rsid w:val="00F534A4"/>
    <w:rsid w:val="00F53C27"/>
    <w:rsid w:val="00F56605"/>
    <w:rsid w:val="00F56BAE"/>
    <w:rsid w:val="00F56D43"/>
    <w:rsid w:val="00F56F1D"/>
    <w:rsid w:val="00F574C6"/>
    <w:rsid w:val="00F640E3"/>
    <w:rsid w:val="00F65EA0"/>
    <w:rsid w:val="00F662F1"/>
    <w:rsid w:val="00F66AAC"/>
    <w:rsid w:val="00F701B3"/>
    <w:rsid w:val="00F74F84"/>
    <w:rsid w:val="00F75B4D"/>
    <w:rsid w:val="00F7724C"/>
    <w:rsid w:val="00F82303"/>
    <w:rsid w:val="00F840E2"/>
    <w:rsid w:val="00F84A5A"/>
    <w:rsid w:val="00F84AD5"/>
    <w:rsid w:val="00F84EDD"/>
    <w:rsid w:val="00F850D7"/>
    <w:rsid w:val="00F8616E"/>
    <w:rsid w:val="00F9038F"/>
    <w:rsid w:val="00F91B0F"/>
    <w:rsid w:val="00F922AC"/>
    <w:rsid w:val="00F9240D"/>
    <w:rsid w:val="00F92C0D"/>
    <w:rsid w:val="00F931B5"/>
    <w:rsid w:val="00F9424A"/>
    <w:rsid w:val="00F94860"/>
    <w:rsid w:val="00F95770"/>
    <w:rsid w:val="00F95DCD"/>
    <w:rsid w:val="00F9633F"/>
    <w:rsid w:val="00F96F36"/>
    <w:rsid w:val="00FA09DD"/>
    <w:rsid w:val="00FA1B17"/>
    <w:rsid w:val="00FA258C"/>
    <w:rsid w:val="00FA2798"/>
    <w:rsid w:val="00FA4771"/>
    <w:rsid w:val="00FA47CD"/>
    <w:rsid w:val="00FA7E02"/>
    <w:rsid w:val="00FB035D"/>
    <w:rsid w:val="00FB3281"/>
    <w:rsid w:val="00FB43AD"/>
    <w:rsid w:val="00FB5368"/>
    <w:rsid w:val="00FB7123"/>
    <w:rsid w:val="00FC00D5"/>
    <w:rsid w:val="00FC36F0"/>
    <w:rsid w:val="00FC40D9"/>
    <w:rsid w:val="00FC41B6"/>
    <w:rsid w:val="00FC4C17"/>
    <w:rsid w:val="00FC60F6"/>
    <w:rsid w:val="00FC7D04"/>
    <w:rsid w:val="00FD063A"/>
    <w:rsid w:val="00FD10C1"/>
    <w:rsid w:val="00FD1F77"/>
    <w:rsid w:val="00FD3723"/>
    <w:rsid w:val="00FD3E0A"/>
    <w:rsid w:val="00FD425F"/>
    <w:rsid w:val="00FD445F"/>
    <w:rsid w:val="00FD48B4"/>
    <w:rsid w:val="00FD72DA"/>
    <w:rsid w:val="00FD7300"/>
    <w:rsid w:val="00FE2505"/>
    <w:rsid w:val="00FE3F4C"/>
    <w:rsid w:val="00FE443D"/>
    <w:rsid w:val="00FE447B"/>
    <w:rsid w:val="00FE5AE1"/>
    <w:rsid w:val="00FE5B72"/>
    <w:rsid w:val="00FE739B"/>
    <w:rsid w:val="00FF0DB3"/>
    <w:rsid w:val="00FF1C44"/>
    <w:rsid w:val="00FF4C50"/>
    <w:rsid w:val="00FF5DE8"/>
    <w:rsid w:val="00FF6D37"/>
    <w:rsid w:val="00FF7E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AC"/>
    <w:pPr>
      <w:widowControl w:val="0"/>
      <w:autoSpaceDE w:val="0"/>
      <w:autoSpaceDN w:val="0"/>
      <w:adjustRightInd w:val="0"/>
    </w:pPr>
    <w:rPr>
      <w:rFonts w:hAnsi="Verdana" w:cs="Verdana"/>
      <w:sz w:val="24"/>
      <w:szCs w:val="24"/>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23A"/>
    <w:rPr>
      <w:rFonts w:ascii="Cambria" w:hAnsi="Cambria" w:cs="Times New Roman"/>
      <w:b/>
      <w:kern w:val="32"/>
      <w:sz w:val="32"/>
      <w:lang w:eastAsia="bg-BG"/>
    </w:rPr>
  </w:style>
  <w:style w:type="character" w:customStyle="1" w:styleId="Heading2Char">
    <w:name w:val="Heading 2 Char"/>
    <w:basedOn w:val="DefaultParagraphFont"/>
    <w:link w:val="Heading2"/>
    <w:uiPriority w:val="99"/>
    <w:semiHidden/>
    <w:locked/>
    <w:rsid w:val="00C5123A"/>
    <w:rPr>
      <w:rFonts w:ascii="Cambria" w:hAnsi="Cambria" w:cs="Times New Roman"/>
      <w:b/>
      <w:i/>
      <w:sz w:val="28"/>
      <w:lang w:eastAsia="bg-BG"/>
    </w:rPr>
  </w:style>
  <w:style w:type="character" w:customStyle="1" w:styleId="Heading3Char">
    <w:name w:val="Heading 3 Char"/>
    <w:basedOn w:val="DefaultParagraphFont"/>
    <w:link w:val="Heading3"/>
    <w:uiPriority w:val="99"/>
    <w:semiHidden/>
    <w:locked/>
    <w:rsid w:val="00C5123A"/>
    <w:rPr>
      <w:rFonts w:ascii="Cambria" w:hAnsi="Cambria" w:cs="Times New Roman"/>
      <w:b/>
      <w:sz w:val="26"/>
      <w:lang w:eastAsia="bg-BG"/>
    </w:rPr>
  </w:style>
  <w:style w:type="paragraph" w:customStyle="1" w:styleId="Style1">
    <w:name w:val="Style1"/>
    <w:basedOn w:val="Normal"/>
    <w:uiPriority w:val="99"/>
    <w:rsid w:val="00C5123A"/>
    <w:pPr>
      <w:spacing w:line="379" w:lineRule="exact"/>
      <w:ind w:firstLine="754"/>
    </w:pPr>
  </w:style>
  <w:style w:type="paragraph" w:customStyle="1" w:styleId="Style2">
    <w:name w:val="Style2"/>
    <w:basedOn w:val="Normal"/>
    <w:uiPriority w:val="99"/>
    <w:rsid w:val="00C5123A"/>
    <w:pPr>
      <w:spacing w:line="298" w:lineRule="exact"/>
      <w:ind w:firstLine="710"/>
    </w:pPr>
  </w:style>
  <w:style w:type="paragraph" w:customStyle="1" w:styleId="Style3">
    <w:name w:val="Style3"/>
    <w:basedOn w:val="Normal"/>
    <w:uiPriority w:val="99"/>
    <w:rsid w:val="00C5123A"/>
  </w:style>
  <w:style w:type="paragraph" w:customStyle="1" w:styleId="Style4">
    <w:name w:val="Style4"/>
    <w:basedOn w:val="Normal"/>
    <w:uiPriority w:val="99"/>
    <w:rsid w:val="00C5123A"/>
    <w:pPr>
      <w:jc w:val="both"/>
    </w:pPr>
  </w:style>
  <w:style w:type="paragraph" w:customStyle="1" w:styleId="Style5">
    <w:name w:val="Style5"/>
    <w:basedOn w:val="Normal"/>
    <w:uiPriority w:val="99"/>
    <w:rsid w:val="00C5123A"/>
    <w:pPr>
      <w:spacing w:line="360" w:lineRule="exact"/>
      <w:ind w:firstLine="715"/>
      <w:jc w:val="both"/>
    </w:pPr>
  </w:style>
  <w:style w:type="paragraph" w:customStyle="1" w:styleId="Style6">
    <w:name w:val="Style6"/>
    <w:basedOn w:val="Normal"/>
    <w:uiPriority w:val="99"/>
    <w:rsid w:val="00C5123A"/>
    <w:pPr>
      <w:jc w:val="both"/>
    </w:pPr>
  </w:style>
  <w:style w:type="paragraph" w:customStyle="1" w:styleId="Style7">
    <w:name w:val="Style7"/>
    <w:basedOn w:val="Normal"/>
    <w:uiPriority w:val="99"/>
    <w:rsid w:val="00C5123A"/>
    <w:pPr>
      <w:spacing w:line="370" w:lineRule="exact"/>
      <w:ind w:firstLine="605"/>
      <w:jc w:val="both"/>
    </w:pPr>
  </w:style>
  <w:style w:type="paragraph" w:customStyle="1" w:styleId="Style8">
    <w:name w:val="Style8"/>
    <w:basedOn w:val="Normal"/>
    <w:uiPriority w:val="99"/>
    <w:rsid w:val="00C5123A"/>
    <w:pPr>
      <w:jc w:val="both"/>
    </w:pPr>
  </w:style>
  <w:style w:type="paragraph" w:customStyle="1" w:styleId="Style9">
    <w:name w:val="Style9"/>
    <w:basedOn w:val="Normal"/>
    <w:uiPriority w:val="99"/>
    <w:rsid w:val="00C5123A"/>
    <w:pPr>
      <w:jc w:val="center"/>
    </w:pPr>
  </w:style>
  <w:style w:type="paragraph" w:customStyle="1" w:styleId="Style10">
    <w:name w:val="Style10"/>
    <w:basedOn w:val="Normal"/>
    <w:uiPriority w:val="99"/>
    <w:rsid w:val="00C5123A"/>
  </w:style>
  <w:style w:type="paragraph" w:customStyle="1" w:styleId="Style11">
    <w:name w:val="Style11"/>
    <w:basedOn w:val="Normal"/>
    <w:uiPriority w:val="99"/>
    <w:rsid w:val="00C5123A"/>
  </w:style>
  <w:style w:type="paragraph" w:customStyle="1" w:styleId="Style12">
    <w:name w:val="Style12"/>
    <w:basedOn w:val="Normal"/>
    <w:uiPriority w:val="99"/>
    <w:rsid w:val="00C5123A"/>
  </w:style>
  <w:style w:type="paragraph" w:customStyle="1" w:styleId="Style13">
    <w:name w:val="Style13"/>
    <w:basedOn w:val="Normal"/>
    <w:uiPriority w:val="99"/>
    <w:rsid w:val="00C5123A"/>
  </w:style>
  <w:style w:type="paragraph" w:customStyle="1" w:styleId="Style14">
    <w:name w:val="Style14"/>
    <w:basedOn w:val="Normal"/>
    <w:uiPriority w:val="99"/>
    <w:rsid w:val="00C5123A"/>
  </w:style>
  <w:style w:type="paragraph" w:customStyle="1" w:styleId="Style15">
    <w:name w:val="Style15"/>
    <w:basedOn w:val="Normal"/>
    <w:uiPriority w:val="99"/>
    <w:rsid w:val="00C5123A"/>
    <w:pPr>
      <w:spacing w:line="595" w:lineRule="exact"/>
      <w:ind w:hanging="1608"/>
    </w:pPr>
  </w:style>
  <w:style w:type="paragraph" w:customStyle="1" w:styleId="Style16">
    <w:name w:val="Style16"/>
    <w:basedOn w:val="Normal"/>
    <w:uiPriority w:val="99"/>
    <w:rsid w:val="00C5123A"/>
    <w:pPr>
      <w:spacing w:line="247" w:lineRule="exact"/>
    </w:pPr>
  </w:style>
  <w:style w:type="paragraph" w:customStyle="1" w:styleId="Style17">
    <w:name w:val="Style17"/>
    <w:basedOn w:val="Normal"/>
    <w:uiPriority w:val="99"/>
    <w:rsid w:val="00C5123A"/>
    <w:pPr>
      <w:spacing w:line="360" w:lineRule="exact"/>
      <w:ind w:firstLine="245"/>
    </w:pPr>
  </w:style>
  <w:style w:type="paragraph" w:customStyle="1" w:styleId="Style18">
    <w:name w:val="Style18"/>
    <w:basedOn w:val="Normal"/>
    <w:uiPriority w:val="99"/>
    <w:rsid w:val="00C5123A"/>
    <w:pPr>
      <w:spacing w:line="178" w:lineRule="exact"/>
      <w:jc w:val="center"/>
    </w:pPr>
  </w:style>
  <w:style w:type="paragraph" w:customStyle="1" w:styleId="Style19">
    <w:name w:val="Style19"/>
    <w:basedOn w:val="Normal"/>
    <w:uiPriority w:val="99"/>
    <w:rsid w:val="00C5123A"/>
    <w:pPr>
      <w:spacing w:line="365" w:lineRule="exact"/>
      <w:ind w:firstLine="715"/>
      <w:jc w:val="both"/>
    </w:pPr>
  </w:style>
  <w:style w:type="paragraph" w:customStyle="1" w:styleId="Style20">
    <w:name w:val="Style20"/>
    <w:basedOn w:val="Normal"/>
    <w:uiPriority w:val="99"/>
    <w:rsid w:val="00C5123A"/>
    <w:pPr>
      <w:jc w:val="center"/>
    </w:pPr>
  </w:style>
  <w:style w:type="paragraph" w:customStyle="1" w:styleId="Style21">
    <w:name w:val="Style21"/>
    <w:basedOn w:val="Normal"/>
    <w:uiPriority w:val="99"/>
    <w:rsid w:val="00C5123A"/>
  </w:style>
  <w:style w:type="paragraph" w:customStyle="1" w:styleId="Style22">
    <w:name w:val="Style22"/>
    <w:basedOn w:val="Normal"/>
    <w:uiPriority w:val="99"/>
    <w:rsid w:val="00C5123A"/>
    <w:pPr>
      <w:spacing w:line="178" w:lineRule="exact"/>
      <w:ind w:firstLine="902"/>
    </w:pPr>
  </w:style>
  <w:style w:type="paragraph" w:customStyle="1" w:styleId="Style23">
    <w:name w:val="Style23"/>
    <w:basedOn w:val="Normal"/>
    <w:uiPriority w:val="99"/>
    <w:rsid w:val="00C5123A"/>
    <w:pPr>
      <w:spacing w:line="242" w:lineRule="exact"/>
    </w:pPr>
  </w:style>
  <w:style w:type="paragraph" w:customStyle="1" w:styleId="Style24">
    <w:name w:val="Style24"/>
    <w:basedOn w:val="Normal"/>
    <w:uiPriority w:val="99"/>
    <w:rsid w:val="00C5123A"/>
    <w:pPr>
      <w:spacing w:line="413" w:lineRule="exact"/>
      <w:jc w:val="center"/>
    </w:pPr>
  </w:style>
  <w:style w:type="paragraph" w:customStyle="1" w:styleId="Style25">
    <w:name w:val="Style25"/>
    <w:basedOn w:val="Normal"/>
    <w:uiPriority w:val="99"/>
    <w:rsid w:val="00C5123A"/>
  </w:style>
  <w:style w:type="paragraph" w:customStyle="1" w:styleId="Style26">
    <w:name w:val="Style26"/>
    <w:basedOn w:val="Normal"/>
    <w:uiPriority w:val="99"/>
    <w:rsid w:val="00C5123A"/>
  </w:style>
  <w:style w:type="paragraph" w:customStyle="1" w:styleId="Style27">
    <w:name w:val="Style27"/>
    <w:basedOn w:val="Normal"/>
    <w:uiPriority w:val="99"/>
    <w:rsid w:val="00C5123A"/>
  </w:style>
  <w:style w:type="paragraph" w:customStyle="1" w:styleId="Style28">
    <w:name w:val="Style28"/>
    <w:basedOn w:val="Normal"/>
    <w:uiPriority w:val="99"/>
    <w:rsid w:val="00C5123A"/>
    <w:pPr>
      <w:spacing w:line="371" w:lineRule="exact"/>
      <w:jc w:val="both"/>
    </w:pPr>
  </w:style>
  <w:style w:type="paragraph" w:customStyle="1" w:styleId="Style29">
    <w:name w:val="Style29"/>
    <w:basedOn w:val="Normal"/>
    <w:uiPriority w:val="99"/>
    <w:rsid w:val="00C5123A"/>
    <w:pPr>
      <w:spacing w:line="365" w:lineRule="exact"/>
      <w:jc w:val="both"/>
    </w:pPr>
  </w:style>
  <w:style w:type="paragraph" w:customStyle="1" w:styleId="Style30">
    <w:name w:val="Style30"/>
    <w:basedOn w:val="Normal"/>
    <w:uiPriority w:val="99"/>
    <w:rsid w:val="00C5123A"/>
    <w:pPr>
      <w:jc w:val="both"/>
    </w:pPr>
  </w:style>
  <w:style w:type="paragraph" w:customStyle="1" w:styleId="Style31">
    <w:name w:val="Style31"/>
    <w:basedOn w:val="Normal"/>
    <w:uiPriority w:val="99"/>
    <w:rsid w:val="00C5123A"/>
  </w:style>
  <w:style w:type="paragraph" w:customStyle="1" w:styleId="Style32">
    <w:name w:val="Style32"/>
    <w:basedOn w:val="Normal"/>
    <w:uiPriority w:val="99"/>
    <w:rsid w:val="00C5123A"/>
  </w:style>
  <w:style w:type="paragraph" w:customStyle="1" w:styleId="Style33">
    <w:name w:val="Style33"/>
    <w:basedOn w:val="Normal"/>
    <w:uiPriority w:val="99"/>
    <w:rsid w:val="00C5123A"/>
  </w:style>
  <w:style w:type="paragraph" w:customStyle="1" w:styleId="Style34">
    <w:name w:val="Style34"/>
    <w:basedOn w:val="Normal"/>
    <w:uiPriority w:val="99"/>
    <w:rsid w:val="00C5123A"/>
    <w:pPr>
      <w:spacing w:line="226" w:lineRule="exact"/>
      <w:jc w:val="both"/>
    </w:pPr>
  </w:style>
  <w:style w:type="paragraph" w:customStyle="1" w:styleId="Style35">
    <w:name w:val="Style35"/>
    <w:basedOn w:val="Normal"/>
    <w:uiPriority w:val="99"/>
    <w:rsid w:val="00C5123A"/>
    <w:pPr>
      <w:spacing w:line="317" w:lineRule="exact"/>
      <w:jc w:val="both"/>
    </w:pPr>
  </w:style>
  <w:style w:type="paragraph" w:customStyle="1" w:styleId="Style36">
    <w:name w:val="Style36"/>
    <w:basedOn w:val="Normal"/>
    <w:uiPriority w:val="99"/>
    <w:rsid w:val="00C5123A"/>
    <w:pPr>
      <w:spacing w:line="370" w:lineRule="exact"/>
      <w:ind w:firstLine="370"/>
    </w:pPr>
  </w:style>
  <w:style w:type="paragraph" w:customStyle="1" w:styleId="Style37">
    <w:name w:val="Style37"/>
    <w:basedOn w:val="Normal"/>
    <w:uiPriority w:val="99"/>
    <w:rsid w:val="00C5123A"/>
    <w:pPr>
      <w:spacing w:line="341" w:lineRule="exact"/>
      <w:jc w:val="both"/>
    </w:pPr>
  </w:style>
  <w:style w:type="paragraph" w:customStyle="1" w:styleId="Style38">
    <w:name w:val="Style38"/>
    <w:basedOn w:val="Normal"/>
    <w:uiPriority w:val="99"/>
    <w:rsid w:val="00C5123A"/>
  </w:style>
  <w:style w:type="paragraph" w:customStyle="1" w:styleId="Style39">
    <w:name w:val="Style39"/>
    <w:basedOn w:val="Normal"/>
    <w:uiPriority w:val="99"/>
    <w:rsid w:val="00C5123A"/>
    <w:pPr>
      <w:spacing w:line="384" w:lineRule="exact"/>
      <w:jc w:val="center"/>
    </w:pPr>
  </w:style>
  <w:style w:type="paragraph" w:customStyle="1" w:styleId="Style40">
    <w:name w:val="Style40"/>
    <w:basedOn w:val="Normal"/>
    <w:uiPriority w:val="99"/>
    <w:rsid w:val="00C5123A"/>
    <w:pPr>
      <w:spacing w:line="245" w:lineRule="exact"/>
      <w:jc w:val="both"/>
    </w:pPr>
  </w:style>
  <w:style w:type="paragraph" w:customStyle="1" w:styleId="Style41">
    <w:name w:val="Style41"/>
    <w:basedOn w:val="Normal"/>
    <w:uiPriority w:val="99"/>
    <w:rsid w:val="00C5123A"/>
    <w:pPr>
      <w:spacing w:line="365" w:lineRule="exact"/>
      <w:ind w:hanging="91"/>
      <w:jc w:val="both"/>
    </w:pPr>
  </w:style>
  <w:style w:type="paragraph" w:customStyle="1" w:styleId="Style42">
    <w:name w:val="Style42"/>
    <w:basedOn w:val="Normal"/>
    <w:uiPriority w:val="99"/>
    <w:rsid w:val="00C5123A"/>
  </w:style>
  <w:style w:type="paragraph" w:customStyle="1" w:styleId="Style43">
    <w:name w:val="Style43"/>
    <w:basedOn w:val="Normal"/>
    <w:uiPriority w:val="99"/>
    <w:rsid w:val="00C5123A"/>
    <w:pPr>
      <w:jc w:val="both"/>
    </w:pPr>
  </w:style>
  <w:style w:type="paragraph" w:customStyle="1" w:styleId="Style44">
    <w:name w:val="Style44"/>
    <w:basedOn w:val="Normal"/>
    <w:uiPriority w:val="99"/>
    <w:rsid w:val="00C5123A"/>
    <w:pPr>
      <w:jc w:val="both"/>
    </w:pPr>
  </w:style>
  <w:style w:type="paragraph" w:customStyle="1" w:styleId="Style45">
    <w:name w:val="Style45"/>
    <w:basedOn w:val="Normal"/>
    <w:uiPriority w:val="99"/>
    <w:rsid w:val="00C5123A"/>
  </w:style>
  <w:style w:type="paragraph" w:customStyle="1" w:styleId="Style46">
    <w:name w:val="Style46"/>
    <w:basedOn w:val="Normal"/>
    <w:uiPriority w:val="99"/>
    <w:rsid w:val="00C5123A"/>
    <w:pPr>
      <w:spacing w:line="182" w:lineRule="exact"/>
      <w:jc w:val="both"/>
    </w:pPr>
  </w:style>
  <w:style w:type="paragraph" w:customStyle="1" w:styleId="Style47">
    <w:name w:val="Style47"/>
    <w:basedOn w:val="Normal"/>
    <w:uiPriority w:val="99"/>
    <w:rsid w:val="00C5123A"/>
  </w:style>
  <w:style w:type="paragraph" w:customStyle="1" w:styleId="Style48">
    <w:name w:val="Style48"/>
    <w:basedOn w:val="Normal"/>
    <w:uiPriority w:val="99"/>
    <w:rsid w:val="00C5123A"/>
    <w:pPr>
      <w:spacing w:line="365" w:lineRule="exact"/>
      <w:ind w:firstLine="715"/>
    </w:pPr>
  </w:style>
  <w:style w:type="character" w:customStyle="1" w:styleId="FontStyle50">
    <w:name w:val="Font Style50"/>
    <w:uiPriority w:val="99"/>
    <w:rsid w:val="00C5123A"/>
    <w:rPr>
      <w:rFonts w:ascii="Verdana" w:hAnsi="Verdana"/>
      <w:b/>
      <w:sz w:val="34"/>
    </w:rPr>
  </w:style>
  <w:style w:type="character" w:customStyle="1" w:styleId="FontStyle51">
    <w:name w:val="Font Style51"/>
    <w:uiPriority w:val="99"/>
    <w:rsid w:val="00C5123A"/>
    <w:rPr>
      <w:rFonts w:ascii="Verdana" w:hAnsi="Verdana"/>
      <w:b/>
      <w:sz w:val="32"/>
    </w:rPr>
  </w:style>
  <w:style w:type="character" w:customStyle="1" w:styleId="FontStyle52">
    <w:name w:val="Font Style52"/>
    <w:uiPriority w:val="99"/>
    <w:rsid w:val="00C5123A"/>
    <w:rPr>
      <w:rFonts w:ascii="Verdana" w:hAnsi="Verdana"/>
      <w:sz w:val="18"/>
    </w:rPr>
  </w:style>
  <w:style w:type="character" w:customStyle="1" w:styleId="FontStyle53">
    <w:name w:val="Font Style53"/>
    <w:uiPriority w:val="99"/>
    <w:rsid w:val="00C5123A"/>
    <w:rPr>
      <w:rFonts w:ascii="Verdana" w:hAnsi="Verdana"/>
      <w:b/>
      <w:sz w:val="18"/>
    </w:rPr>
  </w:style>
  <w:style w:type="character" w:customStyle="1" w:styleId="FontStyle54">
    <w:name w:val="Font Style54"/>
    <w:uiPriority w:val="99"/>
    <w:rsid w:val="00C5123A"/>
    <w:rPr>
      <w:rFonts w:ascii="Verdana" w:hAnsi="Verdana"/>
      <w:sz w:val="10"/>
    </w:rPr>
  </w:style>
  <w:style w:type="character" w:customStyle="1" w:styleId="FontStyle55">
    <w:name w:val="Font Style55"/>
    <w:uiPriority w:val="99"/>
    <w:rsid w:val="00C5123A"/>
    <w:rPr>
      <w:rFonts w:ascii="Verdana" w:hAnsi="Verdana"/>
      <w:i/>
      <w:sz w:val="18"/>
    </w:rPr>
  </w:style>
  <w:style w:type="character" w:customStyle="1" w:styleId="FontStyle56">
    <w:name w:val="Font Style56"/>
    <w:uiPriority w:val="99"/>
    <w:rsid w:val="00C5123A"/>
    <w:rPr>
      <w:rFonts w:ascii="Times New Roman" w:hAnsi="Times New Roman"/>
      <w:spacing w:val="40"/>
      <w:sz w:val="30"/>
    </w:rPr>
  </w:style>
  <w:style w:type="character" w:customStyle="1" w:styleId="FontStyle57">
    <w:name w:val="Font Style57"/>
    <w:uiPriority w:val="99"/>
    <w:rsid w:val="00C5123A"/>
    <w:rPr>
      <w:rFonts w:ascii="Verdana" w:hAnsi="Verdana"/>
      <w:i/>
      <w:sz w:val="14"/>
    </w:rPr>
  </w:style>
  <w:style w:type="character" w:customStyle="1" w:styleId="FontStyle58">
    <w:name w:val="Font Style58"/>
    <w:uiPriority w:val="99"/>
    <w:rsid w:val="00C5123A"/>
    <w:rPr>
      <w:rFonts w:ascii="Verdana" w:hAnsi="Verdana"/>
      <w:b/>
      <w:sz w:val="14"/>
    </w:rPr>
  </w:style>
  <w:style w:type="character" w:customStyle="1" w:styleId="FontStyle59">
    <w:name w:val="Font Style59"/>
    <w:uiPriority w:val="99"/>
    <w:rsid w:val="00C5123A"/>
    <w:rPr>
      <w:rFonts w:ascii="Verdana" w:hAnsi="Verdana"/>
      <w:b/>
      <w:sz w:val="18"/>
    </w:rPr>
  </w:style>
  <w:style w:type="character" w:customStyle="1" w:styleId="FontStyle60">
    <w:name w:val="Font Style60"/>
    <w:uiPriority w:val="99"/>
    <w:rsid w:val="00C5123A"/>
    <w:rPr>
      <w:rFonts w:ascii="Verdana" w:hAnsi="Verdana"/>
      <w:i/>
      <w:sz w:val="18"/>
    </w:rPr>
  </w:style>
  <w:style w:type="character" w:customStyle="1" w:styleId="FontStyle61">
    <w:name w:val="Font Style61"/>
    <w:uiPriority w:val="99"/>
    <w:rsid w:val="00C5123A"/>
    <w:rPr>
      <w:rFonts w:ascii="Arial Narrow" w:hAnsi="Arial Narrow"/>
      <w:b/>
      <w:i/>
      <w:sz w:val="16"/>
    </w:rPr>
  </w:style>
  <w:style w:type="character" w:customStyle="1" w:styleId="FontStyle62">
    <w:name w:val="Font Style62"/>
    <w:uiPriority w:val="99"/>
    <w:rsid w:val="00C5123A"/>
    <w:rPr>
      <w:rFonts w:ascii="Verdana" w:hAnsi="Verdana"/>
      <w:smallCaps/>
      <w:sz w:val="18"/>
    </w:rPr>
  </w:style>
  <w:style w:type="character" w:customStyle="1" w:styleId="FontStyle63">
    <w:name w:val="Font Style63"/>
    <w:uiPriority w:val="99"/>
    <w:rsid w:val="00C5123A"/>
    <w:rPr>
      <w:rFonts w:ascii="Times New Roman" w:hAnsi="Times New Roman"/>
      <w:b/>
      <w:sz w:val="18"/>
    </w:rPr>
  </w:style>
  <w:style w:type="character" w:customStyle="1" w:styleId="FontStyle64">
    <w:name w:val="Font Style64"/>
    <w:uiPriority w:val="99"/>
    <w:rsid w:val="00C5123A"/>
    <w:rPr>
      <w:rFonts w:ascii="Arial Narrow" w:hAnsi="Arial Narrow"/>
      <w:b/>
      <w:spacing w:val="30"/>
      <w:sz w:val="26"/>
    </w:rPr>
  </w:style>
  <w:style w:type="character" w:customStyle="1" w:styleId="FontStyle65">
    <w:name w:val="Font Style65"/>
    <w:uiPriority w:val="99"/>
    <w:rsid w:val="00C5123A"/>
    <w:rPr>
      <w:rFonts w:ascii="Verdana" w:hAnsi="Verdana"/>
      <w:sz w:val="18"/>
    </w:rPr>
  </w:style>
  <w:style w:type="character" w:customStyle="1" w:styleId="FontStyle66">
    <w:name w:val="Font Style66"/>
    <w:uiPriority w:val="99"/>
    <w:rsid w:val="00C5123A"/>
    <w:rPr>
      <w:rFonts w:ascii="Arial Narrow" w:hAnsi="Arial Narrow"/>
      <w:spacing w:val="30"/>
      <w:sz w:val="14"/>
    </w:rPr>
  </w:style>
  <w:style w:type="character" w:customStyle="1" w:styleId="FontStyle67">
    <w:name w:val="Font Style67"/>
    <w:uiPriority w:val="99"/>
    <w:rsid w:val="00C5123A"/>
    <w:rPr>
      <w:rFonts w:ascii="Times New Roman" w:hAnsi="Times New Roman"/>
      <w:b/>
      <w:spacing w:val="70"/>
      <w:sz w:val="26"/>
    </w:rPr>
  </w:style>
  <w:style w:type="character" w:customStyle="1" w:styleId="FontStyle68">
    <w:name w:val="Font Style68"/>
    <w:uiPriority w:val="99"/>
    <w:rsid w:val="00C5123A"/>
    <w:rPr>
      <w:rFonts w:ascii="Times New Roman" w:hAnsi="Times New Roman"/>
      <w:b/>
      <w:sz w:val="22"/>
    </w:rPr>
  </w:style>
  <w:style w:type="character" w:customStyle="1" w:styleId="FontStyle69">
    <w:name w:val="Font Style69"/>
    <w:uiPriority w:val="99"/>
    <w:rsid w:val="00C5123A"/>
    <w:rPr>
      <w:rFonts w:ascii="Times New Roman" w:hAnsi="Times New Roman"/>
      <w:b/>
      <w:smallCaps/>
      <w:sz w:val="24"/>
    </w:rPr>
  </w:style>
  <w:style w:type="character" w:customStyle="1" w:styleId="FontStyle70">
    <w:name w:val="Font Style70"/>
    <w:uiPriority w:val="99"/>
    <w:rsid w:val="00C5123A"/>
    <w:rPr>
      <w:rFonts w:ascii="Verdana" w:hAnsi="Verdana"/>
      <w:b/>
      <w:spacing w:val="40"/>
      <w:sz w:val="22"/>
    </w:rPr>
  </w:style>
  <w:style w:type="character" w:customStyle="1" w:styleId="FontStyle71">
    <w:name w:val="Font Style71"/>
    <w:uiPriority w:val="99"/>
    <w:rsid w:val="00C5123A"/>
    <w:rPr>
      <w:rFonts w:ascii="Verdana" w:hAnsi="Verdana"/>
      <w:spacing w:val="30"/>
      <w:sz w:val="26"/>
    </w:rPr>
  </w:style>
  <w:style w:type="character" w:customStyle="1" w:styleId="FontStyle72">
    <w:name w:val="Font Style72"/>
    <w:uiPriority w:val="99"/>
    <w:rsid w:val="00C5123A"/>
    <w:rPr>
      <w:rFonts w:ascii="Arial Narrow" w:hAnsi="Arial Narrow"/>
      <w:spacing w:val="30"/>
      <w:sz w:val="26"/>
    </w:rPr>
  </w:style>
  <w:style w:type="character" w:customStyle="1" w:styleId="FontStyle73">
    <w:name w:val="Font Style73"/>
    <w:uiPriority w:val="99"/>
    <w:rsid w:val="00C5123A"/>
    <w:rPr>
      <w:rFonts w:ascii="Verdana" w:hAnsi="Verdana"/>
      <w:sz w:val="16"/>
    </w:rPr>
  </w:style>
  <w:style w:type="character" w:styleId="Hyperlink">
    <w:name w:val="Hyperlink"/>
    <w:basedOn w:val="DefaultParagraphFont"/>
    <w:uiPriority w:val="99"/>
    <w:rsid w:val="00C5123A"/>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cs="Times New Roman"/>
    </w:rPr>
  </w:style>
  <w:style w:type="character" w:customStyle="1" w:styleId="BodyTextChar">
    <w:name w:val="Body Text Char"/>
    <w:basedOn w:val="DefaultParagraphFont"/>
    <w:link w:val="BodyText"/>
    <w:uiPriority w:val="99"/>
    <w:semiHidden/>
    <w:locked/>
    <w:rsid w:val="00C5123A"/>
    <w:rPr>
      <w:rFonts w:hAnsi="Verdana" w:cs="Times New Roman"/>
      <w:sz w:val="24"/>
      <w:lang w:eastAsia="bg-BG"/>
    </w:rPr>
  </w:style>
  <w:style w:type="paragraph" w:styleId="BodyText2">
    <w:name w:val="Body Text 2"/>
    <w:basedOn w:val="Normal"/>
    <w:link w:val="BodyText2Char"/>
    <w:uiPriority w:val="99"/>
    <w:rsid w:val="00784492"/>
    <w:pPr>
      <w:spacing w:after="120" w:line="480" w:lineRule="auto"/>
    </w:pPr>
    <w:rPr>
      <w:rFonts w:cs="Times New Roman"/>
    </w:rPr>
  </w:style>
  <w:style w:type="character" w:customStyle="1" w:styleId="BodyText2Char">
    <w:name w:val="Body Text 2 Char"/>
    <w:basedOn w:val="DefaultParagraphFont"/>
    <w:link w:val="BodyText2"/>
    <w:uiPriority w:val="99"/>
    <w:semiHidden/>
    <w:locked/>
    <w:rsid w:val="00C5123A"/>
    <w:rPr>
      <w:rFonts w:hAnsi="Verdana" w:cs="Times New Roman"/>
      <w:sz w:val="24"/>
      <w:lang w:eastAsia="bg-BG"/>
    </w:rPr>
  </w:style>
  <w:style w:type="paragraph" w:styleId="BodyTextIndent">
    <w:name w:val="Body Text Indent"/>
    <w:basedOn w:val="Normal"/>
    <w:link w:val="BodyTextIndentChar"/>
    <w:uiPriority w:val="99"/>
    <w:rsid w:val="00784492"/>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C5123A"/>
    <w:rPr>
      <w:rFonts w:hAnsi="Verdana" w:cs="Times New Roman"/>
      <w:sz w:val="24"/>
      <w:lang w:eastAsia="bg-BG"/>
    </w:rPr>
  </w:style>
  <w:style w:type="table" w:styleId="TableGrid">
    <w:name w:val="Table Grid"/>
    <w:basedOn w:val="TableNormal"/>
    <w:uiPriority w:val="99"/>
    <w:rsid w:val="00784492"/>
    <w:rPr>
      <w:rFonts w:asci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4492"/>
    <w:pPr>
      <w:widowControl/>
      <w:tabs>
        <w:tab w:val="center" w:pos="4153"/>
        <w:tab w:val="right" w:pos="8306"/>
      </w:tabs>
      <w:autoSpaceDE/>
      <w:autoSpaceDN/>
      <w:adjustRightInd/>
    </w:pPr>
    <w:rPr>
      <w:rFonts w:cs="Times New Roman"/>
    </w:rPr>
  </w:style>
  <w:style w:type="character" w:customStyle="1" w:styleId="HeaderChar">
    <w:name w:val="Header Char"/>
    <w:basedOn w:val="DefaultParagraphFont"/>
    <w:link w:val="Header"/>
    <w:uiPriority w:val="99"/>
    <w:semiHidden/>
    <w:locked/>
    <w:rsid w:val="00C5123A"/>
    <w:rPr>
      <w:rFonts w:hAnsi="Verdana" w:cs="Times New Roman"/>
      <w:sz w:val="24"/>
      <w:lang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cs="Times New Roman"/>
    </w:rPr>
  </w:style>
  <w:style w:type="character" w:customStyle="1" w:styleId="FooterChar">
    <w:name w:val="Footer Char"/>
    <w:basedOn w:val="DefaultParagraphFont"/>
    <w:link w:val="Footer"/>
    <w:uiPriority w:val="99"/>
    <w:locked/>
    <w:rsid w:val="00C5123A"/>
    <w:rPr>
      <w:rFonts w:hAnsi="Verdana" w:cs="Times New Roman"/>
      <w:sz w:val="24"/>
      <w:lang w:eastAsia="bg-BG"/>
    </w:rPr>
  </w:style>
  <w:style w:type="character" w:styleId="Emphasis">
    <w:name w:val="Emphasis"/>
    <w:basedOn w:val="DefaultParagraphFont"/>
    <w:uiPriority w:val="99"/>
    <w:qFormat/>
    <w:rsid w:val="00784492"/>
    <w:rPr>
      <w:rFonts w:cs="Times New Roman"/>
      <w:i/>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C5123A"/>
    <w:rPr>
      <w:rFonts w:ascii="Cambria" w:hAnsi="Cambria" w:cs="Times New Roman"/>
      <w:b/>
      <w:kern w:val="28"/>
      <w:sz w:val="32"/>
      <w:lang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uiPriority w:val="99"/>
    <w:rsid w:val="00784492"/>
    <w:pPr>
      <w:widowControl/>
      <w:autoSpaceDE/>
      <w:autoSpaceDN/>
      <w:adjustRightInd/>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C5123A"/>
    <w:rPr>
      <w:rFonts w:hAnsi="Verdana" w:cs="Times New Roman"/>
      <w:sz w:val="24"/>
      <w:lang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lang w:eastAsia="zh-CN"/>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basedOn w:val="DefaultParagraphFont"/>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5268CE"/>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268CE"/>
    <w:rPr>
      <w:rFonts w:ascii="Tahoma" w:hAnsi="Tahoma" w:cs="Times New Roman"/>
      <w:sz w:val="16"/>
      <w:lang w:eastAsia="bg-BG"/>
    </w:rPr>
  </w:style>
  <w:style w:type="paragraph" w:styleId="BodyTextFirstIndent2">
    <w:name w:val="Body Text First Indent 2"/>
    <w:basedOn w:val="BodyTextIndent"/>
    <w:link w:val="BodyTextFirstIndent2Char"/>
    <w:uiPriority w:val="99"/>
    <w:rsid w:val="00694FF7"/>
    <w:pPr>
      <w:widowControl/>
      <w:autoSpaceDE/>
      <w:autoSpaceDN/>
      <w:adjustRightInd/>
      <w:ind w:firstLine="210"/>
    </w:pPr>
    <w:rPr>
      <w:rFonts w:ascii="Times New Roman"/>
    </w:rPr>
  </w:style>
  <w:style w:type="character" w:customStyle="1" w:styleId="BodyTextFirstIndent2Char">
    <w:name w:val="Body Text First Indent 2 Char"/>
    <w:basedOn w:val="BodyTextIndentChar"/>
    <w:link w:val="BodyTextFirstIndent2"/>
    <w:uiPriority w:val="99"/>
    <w:locked/>
    <w:rsid w:val="00694FF7"/>
    <w:rPr>
      <w:rFonts w:ascii="Times New Roman" w:hAnsi="Verdana" w:cs="Times New Roman"/>
      <w:sz w:val="24"/>
      <w:lang w:eastAsia="bg-BG"/>
    </w:rPr>
  </w:style>
  <w:style w:type="paragraph" w:customStyle="1" w:styleId="m">
    <w:name w:val="m"/>
    <w:basedOn w:val="Normal"/>
    <w:uiPriority w:val="99"/>
    <w:rsid w:val="006F3689"/>
    <w:pPr>
      <w:widowControl/>
      <w:autoSpaceDE/>
      <w:autoSpaceDN/>
      <w:adjustRightInd/>
      <w:ind w:firstLine="990"/>
      <w:jc w:val="both"/>
    </w:pPr>
    <w:rPr>
      <w:rFonts w:ascii="Times New Roman" w:hAnsi="Times New Roman" w:cs="Times New Roman"/>
      <w:color w:val="000000"/>
    </w:rPr>
  </w:style>
  <w:style w:type="paragraph" w:customStyle="1" w:styleId="1CharCharCharChar">
    <w:name w:val="Знак Знак1 Char Char Char Char Знак Знак"/>
    <w:basedOn w:val="Normal"/>
    <w:uiPriority w:val="99"/>
    <w:rsid w:val="00171270"/>
    <w:pPr>
      <w:widowControl/>
      <w:autoSpaceDE/>
      <w:autoSpaceDN/>
      <w:adjustRightInd/>
    </w:pPr>
    <w:rPr>
      <w:rFonts w:ascii="Times New Roman" w:hAnsi="Times New Roman" w:cs="Times New Roman"/>
      <w:lang w:val="pl-PL" w:eastAsia="pl-PL"/>
    </w:rPr>
  </w:style>
  <w:style w:type="paragraph" w:styleId="ListParagraph">
    <w:name w:val="List Paragraph"/>
    <w:basedOn w:val="Normal"/>
    <w:uiPriority w:val="99"/>
    <w:qFormat/>
    <w:rsid w:val="007414AF"/>
    <w:pPr>
      <w:ind w:left="720"/>
      <w:contextualSpacing/>
    </w:pPr>
  </w:style>
  <w:style w:type="character" w:styleId="CommentReference">
    <w:name w:val="annotation reference"/>
    <w:basedOn w:val="DefaultParagraphFont"/>
    <w:uiPriority w:val="99"/>
    <w:semiHidden/>
    <w:rsid w:val="007441E6"/>
    <w:rPr>
      <w:rFonts w:cs="Times New Roman"/>
      <w:sz w:val="16"/>
      <w:szCs w:val="16"/>
    </w:rPr>
  </w:style>
  <w:style w:type="paragraph" w:styleId="CommentText">
    <w:name w:val="annotation text"/>
    <w:basedOn w:val="Normal"/>
    <w:link w:val="CommentTextChar"/>
    <w:uiPriority w:val="99"/>
    <w:semiHidden/>
    <w:rsid w:val="007441E6"/>
    <w:rPr>
      <w:sz w:val="20"/>
      <w:szCs w:val="20"/>
    </w:rPr>
  </w:style>
  <w:style w:type="character" w:customStyle="1" w:styleId="CommentTextChar">
    <w:name w:val="Comment Text Char"/>
    <w:basedOn w:val="DefaultParagraphFont"/>
    <w:link w:val="CommentText"/>
    <w:uiPriority w:val="99"/>
    <w:semiHidden/>
    <w:locked/>
    <w:rsid w:val="007441E6"/>
    <w:rPr>
      <w:rFonts w:hAnsi="Verdana" w:cs="Verdana"/>
      <w:lang w:val="bg-BG" w:eastAsia="bg-BG"/>
    </w:rPr>
  </w:style>
  <w:style w:type="paragraph" w:styleId="CommentSubject">
    <w:name w:val="annotation subject"/>
    <w:basedOn w:val="CommentText"/>
    <w:next w:val="CommentText"/>
    <w:link w:val="CommentSubjectChar"/>
    <w:uiPriority w:val="99"/>
    <w:semiHidden/>
    <w:rsid w:val="007441E6"/>
    <w:rPr>
      <w:b/>
      <w:bCs/>
    </w:rPr>
  </w:style>
  <w:style w:type="character" w:customStyle="1" w:styleId="CommentSubjectChar">
    <w:name w:val="Comment Subject Char"/>
    <w:basedOn w:val="CommentTextChar"/>
    <w:link w:val="CommentSubject"/>
    <w:uiPriority w:val="99"/>
    <w:semiHidden/>
    <w:locked/>
    <w:rsid w:val="007441E6"/>
    <w:rPr>
      <w:rFonts w:hAnsi="Verdana" w:cs="Verdana"/>
      <w:b/>
      <w:bCs/>
      <w:lang w:val="bg-BG" w:eastAsia="bg-BG"/>
    </w:rPr>
  </w:style>
  <w:style w:type="numbering" w:customStyle="1" w:styleId="CurrentList1">
    <w:name w:val="Current List1"/>
    <w:rsid w:val="0036550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AC"/>
    <w:pPr>
      <w:widowControl w:val="0"/>
      <w:autoSpaceDE w:val="0"/>
      <w:autoSpaceDN w:val="0"/>
      <w:adjustRightInd w:val="0"/>
    </w:pPr>
    <w:rPr>
      <w:rFonts w:hAnsi="Verdana" w:cs="Verdana"/>
      <w:sz w:val="24"/>
      <w:szCs w:val="24"/>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23A"/>
    <w:rPr>
      <w:rFonts w:ascii="Cambria" w:hAnsi="Cambria" w:cs="Times New Roman"/>
      <w:b/>
      <w:kern w:val="32"/>
      <w:sz w:val="32"/>
      <w:lang w:eastAsia="bg-BG"/>
    </w:rPr>
  </w:style>
  <w:style w:type="character" w:customStyle="1" w:styleId="Heading2Char">
    <w:name w:val="Heading 2 Char"/>
    <w:basedOn w:val="DefaultParagraphFont"/>
    <w:link w:val="Heading2"/>
    <w:uiPriority w:val="99"/>
    <w:semiHidden/>
    <w:locked/>
    <w:rsid w:val="00C5123A"/>
    <w:rPr>
      <w:rFonts w:ascii="Cambria" w:hAnsi="Cambria" w:cs="Times New Roman"/>
      <w:b/>
      <w:i/>
      <w:sz w:val="28"/>
      <w:lang w:eastAsia="bg-BG"/>
    </w:rPr>
  </w:style>
  <w:style w:type="character" w:customStyle="1" w:styleId="Heading3Char">
    <w:name w:val="Heading 3 Char"/>
    <w:basedOn w:val="DefaultParagraphFont"/>
    <w:link w:val="Heading3"/>
    <w:uiPriority w:val="99"/>
    <w:semiHidden/>
    <w:locked/>
    <w:rsid w:val="00C5123A"/>
    <w:rPr>
      <w:rFonts w:ascii="Cambria" w:hAnsi="Cambria" w:cs="Times New Roman"/>
      <w:b/>
      <w:sz w:val="26"/>
      <w:lang w:eastAsia="bg-BG"/>
    </w:rPr>
  </w:style>
  <w:style w:type="paragraph" w:customStyle="1" w:styleId="Style1">
    <w:name w:val="Style1"/>
    <w:basedOn w:val="Normal"/>
    <w:uiPriority w:val="99"/>
    <w:rsid w:val="00C5123A"/>
    <w:pPr>
      <w:spacing w:line="379" w:lineRule="exact"/>
      <w:ind w:firstLine="754"/>
    </w:pPr>
  </w:style>
  <w:style w:type="paragraph" w:customStyle="1" w:styleId="Style2">
    <w:name w:val="Style2"/>
    <w:basedOn w:val="Normal"/>
    <w:uiPriority w:val="99"/>
    <w:rsid w:val="00C5123A"/>
    <w:pPr>
      <w:spacing w:line="298" w:lineRule="exact"/>
      <w:ind w:firstLine="710"/>
    </w:pPr>
  </w:style>
  <w:style w:type="paragraph" w:customStyle="1" w:styleId="Style3">
    <w:name w:val="Style3"/>
    <w:basedOn w:val="Normal"/>
    <w:uiPriority w:val="99"/>
    <w:rsid w:val="00C5123A"/>
  </w:style>
  <w:style w:type="paragraph" w:customStyle="1" w:styleId="Style4">
    <w:name w:val="Style4"/>
    <w:basedOn w:val="Normal"/>
    <w:uiPriority w:val="99"/>
    <w:rsid w:val="00C5123A"/>
    <w:pPr>
      <w:jc w:val="both"/>
    </w:pPr>
  </w:style>
  <w:style w:type="paragraph" w:customStyle="1" w:styleId="Style5">
    <w:name w:val="Style5"/>
    <w:basedOn w:val="Normal"/>
    <w:uiPriority w:val="99"/>
    <w:rsid w:val="00C5123A"/>
    <w:pPr>
      <w:spacing w:line="360" w:lineRule="exact"/>
      <w:ind w:firstLine="715"/>
      <w:jc w:val="both"/>
    </w:pPr>
  </w:style>
  <w:style w:type="paragraph" w:customStyle="1" w:styleId="Style6">
    <w:name w:val="Style6"/>
    <w:basedOn w:val="Normal"/>
    <w:uiPriority w:val="99"/>
    <w:rsid w:val="00C5123A"/>
    <w:pPr>
      <w:jc w:val="both"/>
    </w:pPr>
  </w:style>
  <w:style w:type="paragraph" w:customStyle="1" w:styleId="Style7">
    <w:name w:val="Style7"/>
    <w:basedOn w:val="Normal"/>
    <w:uiPriority w:val="99"/>
    <w:rsid w:val="00C5123A"/>
    <w:pPr>
      <w:spacing w:line="370" w:lineRule="exact"/>
      <w:ind w:firstLine="605"/>
      <w:jc w:val="both"/>
    </w:pPr>
  </w:style>
  <w:style w:type="paragraph" w:customStyle="1" w:styleId="Style8">
    <w:name w:val="Style8"/>
    <w:basedOn w:val="Normal"/>
    <w:uiPriority w:val="99"/>
    <w:rsid w:val="00C5123A"/>
    <w:pPr>
      <w:jc w:val="both"/>
    </w:pPr>
  </w:style>
  <w:style w:type="paragraph" w:customStyle="1" w:styleId="Style9">
    <w:name w:val="Style9"/>
    <w:basedOn w:val="Normal"/>
    <w:uiPriority w:val="99"/>
    <w:rsid w:val="00C5123A"/>
    <w:pPr>
      <w:jc w:val="center"/>
    </w:pPr>
  </w:style>
  <w:style w:type="paragraph" w:customStyle="1" w:styleId="Style10">
    <w:name w:val="Style10"/>
    <w:basedOn w:val="Normal"/>
    <w:uiPriority w:val="99"/>
    <w:rsid w:val="00C5123A"/>
  </w:style>
  <w:style w:type="paragraph" w:customStyle="1" w:styleId="Style11">
    <w:name w:val="Style11"/>
    <w:basedOn w:val="Normal"/>
    <w:uiPriority w:val="99"/>
    <w:rsid w:val="00C5123A"/>
  </w:style>
  <w:style w:type="paragraph" w:customStyle="1" w:styleId="Style12">
    <w:name w:val="Style12"/>
    <w:basedOn w:val="Normal"/>
    <w:uiPriority w:val="99"/>
    <w:rsid w:val="00C5123A"/>
  </w:style>
  <w:style w:type="paragraph" w:customStyle="1" w:styleId="Style13">
    <w:name w:val="Style13"/>
    <w:basedOn w:val="Normal"/>
    <w:uiPriority w:val="99"/>
    <w:rsid w:val="00C5123A"/>
  </w:style>
  <w:style w:type="paragraph" w:customStyle="1" w:styleId="Style14">
    <w:name w:val="Style14"/>
    <w:basedOn w:val="Normal"/>
    <w:uiPriority w:val="99"/>
    <w:rsid w:val="00C5123A"/>
  </w:style>
  <w:style w:type="paragraph" w:customStyle="1" w:styleId="Style15">
    <w:name w:val="Style15"/>
    <w:basedOn w:val="Normal"/>
    <w:uiPriority w:val="99"/>
    <w:rsid w:val="00C5123A"/>
    <w:pPr>
      <w:spacing w:line="595" w:lineRule="exact"/>
      <w:ind w:hanging="1608"/>
    </w:pPr>
  </w:style>
  <w:style w:type="paragraph" w:customStyle="1" w:styleId="Style16">
    <w:name w:val="Style16"/>
    <w:basedOn w:val="Normal"/>
    <w:uiPriority w:val="99"/>
    <w:rsid w:val="00C5123A"/>
    <w:pPr>
      <w:spacing w:line="247" w:lineRule="exact"/>
    </w:pPr>
  </w:style>
  <w:style w:type="paragraph" w:customStyle="1" w:styleId="Style17">
    <w:name w:val="Style17"/>
    <w:basedOn w:val="Normal"/>
    <w:uiPriority w:val="99"/>
    <w:rsid w:val="00C5123A"/>
    <w:pPr>
      <w:spacing w:line="360" w:lineRule="exact"/>
      <w:ind w:firstLine="245"/>
    </w:pPr>
  </w:style>
  <w:style w:type="paragraph" w:customStyle="1" w:styleId="Style18">
    <w:name w:val="Style18"/>
    <w:basedOn w:val="Normal"/>
    <w:uiPriority w:val="99"/>
    <w:rsid w:val="00C5123A"/>
    <w:pPr>
      <w:spacing w:line="178" w:lineRule="exact"/>
      <w:jc w:val="center"/>
    </w:pPr>
  </w:style>
  <w:style w:type="paragraph" w:customStyle="1" w:styleId="Style19">
    <w:name w:val="Style19"/>
    <w:basedOn w:val="Normal"/>
    <w:uiPriority w:val="99"/>
    <w:rsid w:val="00C5123A"/>
    <w:pPr>
      <w:spacing w:line="365" w:lineRule="exact"/>
      <w:ind w:firstLine="715"/>
      <w:jc w:val="both"/>
    </w:pPr>
  </w:style>
  <w:style w:type="paragraph" w:customStyle="1" w:styleId="Style20">
    <w:name w:val="Style20"/>
    <w:basedOn w:val="Normal"/>
    <w:uiPriority w:val="99"/>
    <w:rsid w:val="00C5123A"/>
    <w:pPr>
      <w:jc w:val="center"/>
    </w:pPr>
  </w:style>
  <w:style w:type="paragraph" w:customStyle="1" w:styleId="Style21">
    <w:name w:val="Style21"/>
    <w:basedOn w:val="Normal"/>
    <w:uiPriority w:val="99"/>
    <w:rsid w:val="00C5123A"/>
  </w:style>
  <w:style w:type="paragraph" w:customStyle="1" w:styleId="Style22">
    <w:name w:val="Style22"/>
    <w:basedOn w:val="Normal"/>
    <w:uiPriority w:val="99"/>
    <w:rsid w:val="00C5123A"/>
    <w:pPr>
      <w:spacing w:line="178" w:lineRule="exact"/>
      <w:ind w:firstLine="902"/>
    </w:pPr>
  </w:style>
  <w:style w:type="paragraph" w:customStyle="1" w:styleId="Style23">
    <w:name w:val="Style23"/>
    <w:basedOn w:val="Normal"/>
    <w:uiPriority w:val="99"/>
    <w:rsid w:val="00C5123A"/>
    <w:pPr>
      <w:spacing w:line="242" w:lineRule="exact"/>
    </w:pPr>
  </w:style>
  <w:style w:type="paragraph" w:customStyle="1" w:styleId="Style24">
    <w:name w:val="Style24"/>
    <w:basedOn w:val="Normal"/>
    <w:uiPriority w:val="99"/>
    <w:rsid w:val="00C5123A"/>
    <w:pPr>
      <w:spacing w:line="413" w:lineRule="exact"/>
      <w:jc w:val="center"/>
    </w:pPr>
  </w:style>
  <w:style w:type="paragraph" w:customStyle="1" w:styleId="Style25">
    <w:name w:val="Style25"/>
    <w:basedOn w:val="Normal"/>
    <w:uiPriority w:val="99"/>
    <w:rsid w:val="00C5123A"/>
  </w:style>
  <w:style w:type="paragraph" w:customStyle="1" w:styleId="Style26">
    <w:name w:val="Style26"/>
    <w:basedOn w:val="Normal"/>
    <w:uiPriority w:val="99"/>
    <w:rsid w:val="00C5123A"/>
  </w:style>
  <w:style w:type="paragraph" w:customStyle="1" w:styleId="Style27">
    <w:name w:val="Style27"/>
    <w:basedOn w:val="Normal"/>
    <w:uiPriority w:val="99"/>
    <w:rsid w:val="00C5123A"/>
  </w:style>
  <w:style w:type="paragraph" w:customStyle="1" w:styleId="Style28">
    <w:name w:val="Style28"/>
    <w:basedOn w:val="Normal"/>
    <w:uiPriority w:val="99"/>
    <w:rsid w:val="00C5123A"/>
    <w:pPr>
      <w:spacing w:line="371" w:lineRule="exact"/>
      <w:jc w:val="both"/>
    </w:pPr>
  </w:style>
  <w:style w:type="paragraph" w:customStyle="1" w:styleId="Style29">
    <w:name w:val="Style29"/>
    <w:basedOn w:val="Normal"/>
    <w:uiPriority w:val="99"/>
    <w:rsid w:val="00C5123A"/>
    <w:pPr>
      <w:spacing w:line="365" w:lineRule="exact"/>
      <w:jc w:val="both"/>
    </w:pPr>
  </w:style>
  <w:style w:type="paragraph" w:customStyle="1" w:styleId="Style30">
    <w:name w:val="Style30"/>
    <w:basedOn w:val="Normal"/>
    <w:uiPriority w:val="99"/>
    <w:rsid w:val="00C5123A"/>
    <w:pPr>
      <w:jc w:val="both"/>
    </w:pPr>
  </w:style>
  <w:style w:type="paragraph" w:customStyle="1" w:styleId="Style31">
    <w:name w:val="Style31"/>
    <w:basedOn w:val="Normal"/>
    <w:uiPriority w:val="99"/>
    <w:rsid w:val="00C5123A"/>
  </w:style>
  <w:style w:type="paragraph" w:customStyle="1" w:styleId="Style32">
    <w:name w:val="Style32"/>
    <w:basedOn w:val="Normal"/>
    <w:uiPriority w:val="99"/>
    <w:rsid w:val="00C5123A"/>
  </w:style>
  <w:style w:type="paragraph" w:customStyle="1" w:styleId="Style33">
    <w:name w:val="Style33"/>
    <w:basedOn w:val="Normal"/>
    <w:uiPriority w:val="99"/>
    <w:rsid w:val="00C5123A"/>
  </w:style>
  <w:style w:type="paragraph" w:customStyle="1" w:styleId="Style34">
    <w:name w:val="Style34"/>
    <w:basedOn w:val="Normal"/>
    <w:uiPriority w:val="99"/>
    <w:rsid w:val="00C5123A"/>
    <w:pPr>
      <w:spacing w:line="226" w:lineRule="exact"/>
      <w:jc w:val="both"/>
    </w:pPr>
  </w:style>
  <w:style w:type="paragraph" w:customStyle="1" w:styleId="Style35">
    <w:name w:val="Style35"/>
    <w:basedOn w:val="Normal"/>
    <w:uiPriority w:val="99"/>
    <w:rsid w:val="00C5123A"/>
    <w:pPr>
      <w:spacing w:line="317" w:lineRule="exact"/>
      <w:jc w:val="both"/>
    </w:pPr>
  </w:style>
  <w:style w:type="paragraph" w:customStyle="1" w:styleId="Style36">
    <w:name w:val="Style36"/>
    <w:basedOn w:val="Normal"/>
    <w:uiPriority w:val="99"/>
    <w:rsid w:val="00C5123A"/>
    <w:pPr>
      <w:spacing w:line="370" w:lineRule="exact"/>
      <w:ind w:firstLine="370"/>
    </w:pPr>
  </w:style>
  <w:style w:type="paragraph" w:customStyle="1" w:styleId="Style37">
    <w:name w:val="Style37"/>
    <w:basedOn w:val="Normal"/>
    <w:uiPriority w:val="99"/>
    <w:rsid w:val="00C5123A"/>
    <w:pPr>
      <w:spacing w:line="341" w:lineRule="exact"/>
      <w:jc w:val="both"/>
    </w:pPr>
  </w:style>
  <w:style w:type="paragraph" w:customStyle="1" w:styleId="Style38">
    <w:name w:val="Style38"/>
    <w:basedOn w:val="Normal"/>
    <w:uiPriority w:val="99"/>
    <w:rsid w:val="00C5123A"/>
  </w:style>
  <w:style w:type="paragraph" w:customStyle="1" w:styleId="Style39">
    <w:name w:val="Style39"/>
    <w:basedOn w:val="Normal"/>
    <w:uiPriority w:val="99"/>
    <w:rsid w:val="00C5123A"/>
    <w:pPr>
      <w:spacing w:line="384" w:lineRule="exact"/>
      <w:jc w:val="center"/>
    </w:pPr>
  </w:style>
  <w:style w:type="paragraph" w:customStyle="1" w:styleId="Style40">
    <w:name w:val="Style40"/>
    <w:basedOn w:val="Normal"/>
    <w:uiPriority w:val="99"/>
    <w:rsid w:val="00C5123A"/>
    <w:pPr>
      <w:spacing w:line="245" w:lineRule="exact"/>
      <w:jc w:val="both"/>
    </w:pPr>
  </w:style>
  <w:style w:type="paragraph" w:customStyle="1" w:styleId="Style41">
    <w:name w:val="Style41"/>
    <w:basedOn w:val="Normal"/>
    <w:uiPriority w:val="99"/>
    <w:rsid w:val="00C5123A"/>
    <w:pPr>
      <w:spacing w:line="365" w:lineRule="exact"/>
      <w:ind w:hanging="91"/>
      <w:jc w:val="both"/>
    </w:pPr>
  </w:style>
  <w:style w:type="paragraph" w:customStyle="1" w:styleId="Style42">
    <w:name w:val="Style42"/>
    <w:basedOn w:val="Normal"/>
    <w:uiPriority w:val="99"/>
    <w:rsid w:val="00C5123A"/>
  </w:style>
  <w:style w:type="paragraph" w:customStyle="1" w:styleId="Style43">
    <w:name w:val="Style43"/>
    <w:basedOn w:val="Normal"/>
    <w:uiPriority w:val="99"/>
    <w:rsid w:val="00C5123A"/>
    <w:pPr>
      <w:jc w:val="both"/>
    </w:pPr>
  </w:style>
  <w:style w:type="paragraph" w:customStyle="1" w:styleId="Style44">
    <w:name w:val="Style44"/>
    <w:basedOn w:val="Normal"/>
    <w:uiPriority w:val="99"/>
    <w:rsid w:val="00C5123A"/>
    <w:pPr>
      <w:jc w:val="both"/>
    </w:pPr>
  </w:style>
  <w:style w:type="paragraph" w:customStyle="1" w:styleId="Style45">
    <w:name w:val="Style45"/>
    <w:basedOn w:val="Normal"/>
    <w:uiPriority w:val="99"/>
    <w:rsid w:val="00C5123A"/>
  </w:style>
  <w:style w:type="paragraph" w:customStyle="1" w:styleId="Style46">
    <w:name w:val="Style46"/>
    <w:basedOn w:val="Normal"/>
    <w:uiPriority w:val="99"/>
    <w:rsid w:val="00C5123A"/>
    <w:pPr>
      <w:spacing w:line="182" w:lineRule="exact"/>
      <w:jc w:val="both"/>
    </w:pPr>
  </w:style>
  <w:style w:type="paragraph" w:customStyle="1" w:styleId="Style47">
    <w:name w:val="Style47"/>
    <w:basedOn w:val="Normal"/>
    <w:uiPriority w:val="99"/>
    <w:rsid w:val="00C5123A"/>
  </w:style>
  <w:style w:type="paragraph" w:customStyle="1" w:styleId="Style48">
    <w:name w:val="Style48"/>
    <w:basedOn w:val="Normal"/>
    <w:uiPriority w:val="99"/>
    <w:rsid w:val="00C5123A"/>
    <w:pPr>
      <w:spacing w:line="365" w:lineRule="exact"/>
      <w:ind w:firstLine="715"/>
    </w:pPr>
  </w:style>
  <w:style w:type="character" w:customStyle="1" w:styleId="FontStyle50">
    <w:name w:val="Font Style50"/>
    <w:uiPriority w:val="99"/>
    <w:rsid w:val="00C5123A"/>
    <w:rPr>
      <w:rFonts w:ascii="Verdana" w:hAnsi="Verdana"/>
      <w:b/>
      <w:sz w:val="34"/>
    </w:rPr>
  </w:style>
  <w:style w:type="character" w:customStyle="1" w:styleId="FontStyle51">
    <w:name w:val="Font Style51"/>
    <w:uiPriority w:val="99"/>
    <w:rsid w:val="00C5123A"/>
    <w:rPr>
      <w:rFonts w:ascii="Verdana" w:hAnsi="Verdana"/>
      <w:b/>
      <w:sz w:val="32"/>
    </w:rPr>
  </w:style>
  <w:style w:type="character" w:customStyle="1" w:styleId="FontStyle52">
    <w:name w:val="Font Style52"/>
    <w:uiPriority w:val="99"/>
    <w:rsid w:val="00C5123A"/>
    <w:rPr>
      <w:rFonts w:ascii="Verdana" w:hAnsi="Verdana"/>
      <w:sz w:val="18"/>
    </w:rPr>
  </w:style>
  <w:style w:type="character" w:customStyle="1" w:styleId="FontStyle53">
    <w:name w:val="Font Style53"/>
    <w:uiPriority w:val="99"/>
    <w:rsid w:val="00C5123A"/>
    <w:rPr>
      <w:rFonts w:ascii="Verdana" w:hAnsi="Verdana"/>
      <w:b/>
      <w:sz w:val="18"/>
    </w:rPr>
  </w:style>
  <w:style w:type="character" w:customStyle="1" w:styleId="FontStyle54">
    <w:name w:val="Font Style54"/>
    <w:uiPriority w:val="99"/>
    <w:rsid w:val="00C5123A"/>
    <w:rPr>
      <w:rFonts w:ascii="Verdana" w:hAnsi="Verdana"/>
      <w:sz w:val="10"/>
    </w:rPr>
  </w:style>
  <w:style w:type="character" w:customStyle="1" w:styleId="FontStyle55">
    <w:name w:val="Font Style55"/>
    <w:uiPriority w:val="99"/>
    <w:rsid w:val="00C5123A"/>
    <w:rPr>
      <w:rFonts w:ascii="Verdana" w:hAnsi="Verdana"/>
      <w:i/>
      <w:sz w:val="18"/>
    </w:rPr>
  </w:style>
  <w:style w:type="character" w:customStyle="1" w:styleId="FontStyle56">
    <w:name w:val="Font Style56"/>
    <w:uiPriority w:val="99"/>
    <w:rsid w:val="00C5123A"/>
    <w:rPr>
      <w:rFonts w:ascii="Times New Roman" w:hAnsi="Times New Roman"/>
      <w:spacing w:val="40"/>
      <w:sz w:val="30"/>
    </w:rPr>
  </w:style>
  <w:style w:type="character" w:customStyle="1" w:styleId="FontStyle57">
    <w:name w:val="Font Style57"/>
    <w:uiPriority w:val="99"/>
    <w:rsid w:val="00C5123A"/>
    <w:rPr>
      <w:rFonts w:ascii="Verdana" w:hAnsi="Verdana"/>
      <w:i/>
      <w:sz w:val="14"/>
    </w:rPr>
  </w:style>
  <w:style w:type="character" w:customStyle="1" w:styleId="FontStyle58">
    <w:name w:val="Font Style58"/>
    <w:uiPriority w:val="99"/>
    <w:rsid w:val="00C5123A"/>
    <w:rPr>
      <w:rFonts w:ascii="Verdana" w:hAnsi="Verdana"/>
      <w:b/>
      <w:sz w:val="14"/>
    </w:rPr>
  </w:style>
  <w:style w:type="character" w:customStyle="1" w:styleId="FontStyle59">
    <w:name w:val="Font Style59"/>
    <w:uiPriority w:val="99"/>
    <w:rsid w:val="00C5123A"/>
    <w:rPr>
      <w:rFonts w:ascii="Verdana" w:hAnsi="Verdana"/>
      <w:b/>
      <w:sz w:val="18"/>
    </w:rPr>
  </w:style>
  <w:style w:type="character" w:customStyle="1" w:styleId="FontStyle60">
    <w:name w:val="Font Style60"/>
    <w:uiPriority w:val="99"/>
    <w:rsid w:val="00C5123A"/>
    <w:rPr>
      <w:rFonts w:ascii="Verdana" w:hAnsi="Verdana"/>
      <w:i/>
      <w:sz w:val="18"/>
    </w:rPr>
  </w:style>
  <w:style w:type="character" w:customStyle="1" w:styleId="FontStyle61">
    <w:name w:val="Font Style61"/>
    <w:uiPriority w:val="99"/>
    <w:rsid w:val="00C5123A"/>
    <w:rPr>
      <w:rFonts w:ascii="Arial Narrow" w:hAnsi="Arial Narrow"/>
      <w:b/>
      <w:i/>
      <w:sz w:val="16"/>
    </w:rPr>
  </w:style>
  <w:style w:type="character" w:customStyle="1" w:styleId="FontStyle62">
    <w:name w:val="Font Style62"/>
    <w:uiPriority w:val="99"/>
    <w:rsid w:val="00C5123A"/>
    <w:rPr>
      <w:rFonts w:ascii="Verdana" w:hAnsi="Verdana"/>
      <w:smallCaps/>
      <w:sz w:val="18"/>
    </w:rPr>
  </w:style>
  <w:style w:type="character" w:customStyle="1" w:styleId="FontStyle63">
    <w:name w:val="Font Style63"/>
    <w:uiPriority w:val="99"/>
    <w:rsid w:val="00C5123A"/>
    <w:rPr>
      <w:rFonts w:ascii="Times New Roman" w:hAnsi="Times New Roman"/>
      <w:b/>
      <w:sz w:val="18"/>
    </w:rPr>
  </w:style>
  <w:style w:type="character" w:customStyle="1" w:styleId="FontStyle64">
    <w:name w:val="Font Style64"/>
    <w:uiPriority w:val="99"/>
    <w:rsid w:val="00C5123A"/>
    <w:rPr>
      <w:rFonts w:ascii="Arial Narrow" w:hAnsi="Arial Narrow"/>
      <w:b/>
      <w:spacing w:val="30"/>
      <w:sz w:val="26"/>
    </w:rPr>
  </w:style>
  <w:style w:type="character" w:customStyle="1" w:styleId="FontStyle65">
    <w:name w:val="Font Style65"/>
    <w:uiPriority w:val="99"/>
    <w:rsid w:val="00C5123A"/>
    <w:rPr>
      <w:rFonts w:ascii="Verdana" w:hAnsi="Verdana"/>
      <w:sz w:val="18"/>
    </w:rPr>
  </w:style>
  <w:style w:type="character" w:customStyle="1" w:styleId="FontStyle66">
    <w:name w:val="Font Style66"/>
    <w:uiPriority w:val="99"/>
    <w:rsid w:val="00C5123A"/>
    <w:rPr>
      <w:rFonts w:ascii="Arial Narrow" w:hAnsi="Arial Narrow"/>
      <w:spacing w:val="30"/>
      <w:sz w:val="14"/>
    </w:rPr>
  </w:style>
  <w:style w:type="character" w:customStyle="1" w:styleId="FontStyle67">
    <w:name w:val="Font Style67"/>
    <w:uiPriority w:val="99"/>
    <w:rsid w:val="00C5123A"/>
    <w:rPr>
      <w:rFonts w:ascii="Times New Roman" w:hAnsi="Times New Roman"/>
      <w:b/>
      <w:spacing w:val="70"/>
      <w:sz w:val="26"/>
    </w:rPr>
  </w:style>
  <w:style w:type="character" w:customStyle="1" w:styleId="FontStyle68">
    <w:name w:val="Font Style68"/>
    <w:uiPriority w:val="99"/>
    <w:rsid w:val="00C5123A"/>
    <w:rPr>
      <w:rFonts w:ascii="Times New Roman" w:hAnsi="Times New Roman"/>
      <w:b/>
      <w:sz w:val="22"/>
    </w:rPr>
  </w:style>
  <w:style w:type="character" w:customStyle="1" w:styleId="FontStyle69">
    <w:name w:val="Font Style69"/>
    <w:uiPriority w:val="99"/>
    <w:rsid w:val="00C5123A"/>
    <w:rPr>
      <w:rFonts w:ascii="Times New Roman" w:hAnsi="Times New Roman"/>
      <w:b/>
      <w:smallCaps/>
      <w:sz w:val="24"/>
    </w:rPr>
  </w:style>
  <w:style w:type="character" w:customStyle="1" w:styleId="FontStyle70">
    <w:name w:val="Font Style70"/>
    <w:uiPriority w:val="99"/>
    <w:rsid w:val="00C5123A"/>
    <w:rPr>
      <w:rFonts w:ascii="Verdana" w:hAnsi="Verdana"/>
      <w:b/>
      <w:spacing w:val="40"/>
      <w:sz w:val="22"/>
    </w:rPr>
  </w:style>
  <w:style w:type="character" w:customStyle="1" w:styleId="FontStyle71">
    <w:name w:val="Font Style71"/>
    <w:uiPriority w:val="99"/>
    <w:rsid w:val="00C5123A"/>
    <w:rPr>
      <w:rFonts w:ascii="Verdana" w:hAnsi="Verdana"/>
      <w:spacing w:val="30"/>
      <w:sz w:val="26"/>
    </w:rPr>
  </w:style>
  <w:style w:type="character" w:customStyle="1" w:styleId="FontStyle72">
    <w:name w:val="Font Style72"/>
    <w:uiPriority w:val="99"/>
    <w:rsid w:val="00C5123A"/>
    <w:rPr>
      <w:rFonts w:ascii="Arial Narrow" w:hAnsi="Arial Narrow"/>
      <w:spacing w:val="30"/>
      <w:sz w:val="26"/>
    </w:rPr>
  </w:style>
  <w:style w:type="character" w:customStyle="1" w:styleId="FontStyle73">
    <w:name w:val="Font Style73"/>
    <w:uiPriority w:val="99"/>
    <w:rsid w:val="00C5123A"/>
    <w:rPr>
      <w:rFonts w:ascii="Verdana" w:hAnsi="Verdana"/>
      <w:sz w:val="16"/>
    </w:rPr>
  </w:style>
  <w:style w:type="character" w:styleId="Hyperlink">
    <w:name w:val="Hyperlink"/>
    <w:basedOn w:val="DefaultParagraphFont"/>
    <w:uiPriority w:val="99"/>
    <w:rsid w:val="00C5123A"/>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cs="Times New Roman"/>
    </w:rPr>
  </w:style>
  <w:style w:type="character" w:customStyle="1" w:styleId="BodyTextChar">
    <w:name w:val="Body Text Char"/>
    <w:basedOn w:val="DefaultParagraphFont"/>
    <w:link w:val="BodyText"/>
    <w:uiPriority w:val="99"/>
    <w:semiHidden/>
    <w:locked/>
    <w:rsid w:val="00C5123A"/>
    <w:rPr>
      <w:rFonts w:hAnsi="Verdana" w:cs="Times New Roman"/>
      <w:sz w:val="24"/>
      <w:lang w:eastAsia="bg-BG"/>
    </w:rPr>
  </w:style>
  <w:style w:type="paragraph" w:styleId="BodyText2">
    <w:name w:val="Body Text 2"/>
    <w:basedOn w:val="Normal"/>
    <w:link w:val="BodyText2Char"/>
    <w:uiPriority w:val="99"/>
    <w:rsid w:val="00784492"/>
    <w:pPr>
      <w:spacing w:after="120" w:line="480" w:lineRule="auto"/>
    </w:pPr>
    <w:rPr>
      <w:rFonts w:cs="Times New Roman"/>
    </w:rPr>
  </w:style>
  <w:style w:type="character" w:customStyle="1" w:styleId="BodyText2Char">
    <w:name w:val="Body Text 2 Char"/>
    <w:basedOn w:val="DefaultParagraphFont"/>
    <w:link w:val="BodyText2"/>
    <w:uiPriority w:val="99"/>
    <w:semiHidden/>
    <w:locked/>
    <w:rsid w:val="00C5123A"/>
    <w:rPr>
      <w:rFonts w:hAnsi="Verdana" w:cs="Times New Roman"/>
      <w:sz w:val="24"/>
      <w:lang w:eastAsia="bg-BG"/>
    </w:rPr>
  </w:style>
  <w:style w:type="paragraph" w:styleId="BodyTextIndent">
    <w:name w:val="Body Text Indent"/>
    <w:basedOn w:val="Normal"/>
    <w:link w:val="BodyTextIndentChar"/>
    <w:uiPriority w:val="99"/>
    <w:rsid w:val="00784492"/>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C5123A"/>
    <w:rPr>
      <w:rFonts w:hAnsi="Verdana" w:cs="Times New Roman"/>
      <w:sz w:val="24"/>
      <w:lang w:eastAsia="bg-BG"/>
    </w:rPr>
  </w:style>
  <w:style w:type="table" w:styleId="TableGrid">
    <w:name w:val="Table Grid"/>
    <w:basedOn w:val="TableNormal"/>
    <w:uiPriority w:val="99"/>
    <w:rsid w:val="00784492"/>
    <w:rPr>
      <w:rFonts w:asci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4492"/>
    <w:pPr>
      <w:widowControl/>
      <w:tabs>
        <w:tab w:val="center" w:pos="4153"/>
        <w:tab w:val="right" w:pos="8306"/>
      </w:tabs>
      <w:autoSpaceDE/>
      <w:autoSpaceDN/>
      <w:adjustRightInd/>
    </w:pPr>
    <w:rPr>
      <w:rFonts w:cs="Times New Roman"/>
    </w:rPr>
  </w:style>
  <w:style w:type="character" w:customStyle="1" w:styleId="HeaderChar">
    <w:name w:val="Header Char"/>
    <w:basedOn w:val="DefaultParagraphFont"/>
    <w:link w:val="Header"/>
    <w:uiPriority w:val="99"/>
    <w:semiHidden/>
    <w:locked/>
    <w:rsid w:val="00C5123A"/>
    <w:rPr>
      <w:rFonts w:hAnsi="Verdana" w:cs="Times New Roman"/>
      <w:sz w:val="24"/>
      <w:lang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cs="Times New Roman"/>
    </w:rPr>
  </w:style>
  <w:style w:type="character" w:customStyle="1" w:styleId="FooterChar">
    <w:name w:val="Footer Char"/>
    <w:basedOn w:val="DefaultParagraphFont"/>
    <w:link w:val="Footer"/>
    <w:uiPriority w:val="99"/>
    <w:locked/>
    <w:rsid w:val="00C5123A"/>
    <w:rPr>
      <w:rFonts w:hAnsi="Verdana" w:cs="Times New Roman"/>
      <w:sz w:val="24"/>
      <w:lang w:eastAsia="bg-BG"/>
    </w:rPr>
  </w:style>
  <w:style w:type="character" w:styleId="Emphasis">
    <w:name w:val="Emphasis"/>
    <w:basedOn w:val="DefaultParagraphFont"/>
    <w:uiPriority w:val="99"/>
    <w:qFormat/>
    <w:rsid w:val="00784492"/>
    <w:rPr>
      <w:rFonts w:cs="Times New Roman"/>
      <w:i/>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C5123A"/>
    <w:rPr>
      <w:rFonts w:ascii="Cambria" w:hAnsi="Cambria" w:cs="Times New Roman"/>
      <w:b/>
      <w:kern w:val="28"/>
      <w:sz w:val="32"/>
      <w:lang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uiPriority w:val="99"/>
    <w:rsid w:val="00784492"/>
    <w:pPr>
      <w:widowControl/>
      <w:autoSpaceDE/>
      <w:autoSpaceDN/>
      <w:adjustRightInd/>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C5123A"/>
    <w:rPr>
      <w:rFonts w:hAnsi="Verdana" w:cs="Times New Roman"/>
      <w:sz w:val="24"/>
      <w:lang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lang w:eastAsia="zh-CN"/>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basedOn w:val="DefaultParagraphFont"/>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5268CE"/>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268CE"/>
    <w:rPr>
      <w:rFonts w:ascii="Tahoma" w:hAnsi="Tahoma" w:cs="Times New Roman"/>
      <w:sz w:val="16"/>
      <w:lang w:eastAsia="bg-BG"/>
    </w:rPr>
  </w:style>
  <w:style w:type="paragraph" w:styleId="BodyTextFirstIndent2">
    <w:name w:val="Body Text First Indent 2"/>
    <w:basedOn w:val="BodyTextIndent"/>
    <w:link w:val="BodyTextFirstIndent2Char"/>
    <w:uiPriority w:val="99"/>
    <w:rsid w:val="00694FF7"/>
    <w:pPr>
      <w:widowControl/>
      <w:autoSpaceDE/>
      <w:autoSpaceDN/>
      <w:adjustRightInd/>
      <w:ind w:firstLine="210"/>
    </w:pPr>
    <w:rPr>
      <w:rFonts w:ascii="Times New Roman"/>
    </w:rPr>
  </w:style>
  <w:style w:type="character" w:customStyle="1" w:styleId="BodyTextFirstIndent2Char">
    <w:name w:val="Body Text First Indent 2 Char"/>
    <w:basedOn w:val="BodyTextIndentChar"/>
    <w:link w:val="BodyTextFirstIndent2"/>
    <w:uiPriority w:val="99"/>
    <w:locked/>
    <w:rsid w:val="00694FF7"/>
    <w:rPr>
      <w:rFonts w:ascii="Times New Roman" w:hAnsi="Verdana" w:cs="Times New Roman"/>
      <w:sz w:val="24"/>
      <w:lang w:eastAsia="bg-BG"/>
    </w:rPr>
  </w:style>
  <w:style w:type="paragraph" w:customStyle="1" w:styleId="m">
    <w:name w:val="m"/>
    <w:basedOn w:val="Normal"/>
    <w:uiPriority w:val="99"/>
    <w:rsid w:val="006F3689"/>
    <w:pPr>
      <w:widowControl/>
      <w:autoSpaceDE/>
      <w:autoSpaceDN/>
      <w:adjustRightInd/>
      <w:ind w:firstLine="990"/>
      <w:jc w:val="both"/>
    </w:pPr>
    <w:rPr>
      <w:rFonts w:ascii="Times New Roman" w:hAnsi="Times New Roman" w:cs="Times New Roman"/>
      <w:color w:val="000000"/>
    </w:rPr>
  </w:style>
  <w:style w:type="paragraph" w:customStyle="1" w:styleId="1CharCharCharChar">
    <w:name w:val="Знак Знак1 Char Char Char Char Знак Знак"/>
    <w:basedOn w:val="Normal"/>
    <w:uiPriority w:val="99"/>
    <w:rsid w:val="00171270"/>
    <w:pPr>
      <w:widowControl/>
      <w:autoSpaceDE/>
      <w:autoSpaceDN/>
      <w:adjustRightInd/>
    </w:pPr>
    <w:rPr>
      <w:rFonts w:ascii="Times New Roman" w:hAnsi="Times New Roman" w:cs="Times New Roman"/>
      <w:lang w:val="pl-PL" w:eastAsia="pl-PL"/>
    </w:rPr>
  </w:style>
  <w:style w:type="paragraph" w:styleId="ListParagraph">
    <w:name w:val="List Paragraph"/>
    <w:basedOn w:val="Normal"/>
    <w:uiPriority w:val="99"/>
    <w:qFormat/>
    <w:rsid w:val="007414AF"/>
    <w:pPr>
      <w:ind w:left="720"/>
      <w:contextualSpacing/>
    </w:pPr>
  </w:style>
  <w:style w:type="character" w:styleId="CommentReference">
    <w:name w:val="annotation reference"/>
    <w:basedOn w:val="DefaultParagraphFont"/>
    <w:uiPriority w:val="99"/>
    <w:semiHidden/>
    <w:rsid w:val="007441E6"/>
    <w:rPr>
      <w:rFonts w:cs="Times New Roman"/>
      <w:sz w:val="16"/>
      <w:szCs w:val="16"/>
    </w:rPr>
  </w:style>
  <w:style w:type="paragraph" w:styleId="CommentText">
    <w:name w:val="annotation text"/>
    <w:basedOn w:val="Normal"/>
    <w:link w:val="CommentTextChar"/>
    <w:uiPriority w:val="99"/>
    <w:semiHidden/>
    <w:rsid w:val="007441E6"/>
    <w:rPr>
      <w:sz w:val="20"/>
      <w:szCs w:val="20"/>
    </w:rPr>
  </w:style>
  <w:style w:type="character" w:customStyle="1" w:styleId="CommentTextChar">
    <w:name w:val="Comment Text Char"/>
    <w:basedOn w:val="DefaultParagraphFont"/>
    <w:link w:val="CommentText"/>
    <w:uiPriority w:val="99"/>
    <w:semiHidden/>
    <w:locked/>
    <w:rsid w:val="007441E6"/>
    <w:rPr>
      <w:rFonts w:hAnsi="Verdana" w:cs="Verdana"/>
      <w:lang w:val="bg-BG" w:eastAsia="bg-BG"/>
    </w:rPr>
  </w:style>
  <w:style w:type="paragraph" w:styleId="CommentSubject">
    <w:name w:val="annotation subject"/>
    <w:basedOn w:val="CommentText"/>
    <w:next w:val="CommentText"/>
    <w:link w:val="CommentSubjectChar"/>
    <w:uiPriority w:val="99"/>
    <w:semiHidden/>
    <w:rsid w:val="007441E6"/>
    <w:rPr>
      <w:b/>
      <w:bCs/>
    </w:rPr>
  </w:style>
  <w:style w:type="character" w:customStyle="1" w:styleId="CommentSubjectChar">
    <w:name w:val="Comment Subject Char"/>
    <w:basedOn w:val="CommentTextChar"/>
    <w:link w:val="CommentSubject"/>
    <w:uiPriority w:val="99"/>
    <w:semiHidden/>
    <w:locked/>
    <w:rsid w:val="007441E6"/>
    <w:rPr>
      <w:rFonts w:hAnsi="Verdana" w:cs="Verdana"/>
      <w:b/>
      <w:bCs/>
      <w:lang w:val="bg-BG" w:eastAsia="bg-BG"/>
    </w:rPr>
  </w:style>
  <w:style w:type="numbering" w:customStyle="1" w:styleId="CurrentList1">
    <w:name w:val="Current List1"/>
    <w:rsid w:val="003655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39412">
      <w:marLeft w:val="0"/>
      <w:marRight w:val="0"/>
      <w:marTop w:val="0"/>
      <w:marBottom w:val="0"/>
      <w:divBdr>
        <w:top w:val="none" w:sz="0" w:space="0" w:color="auto"/>
        <w:left w:val="none" w:sz="0" w:space="0" w:color="auto"/>
        <w:bottom w:val="none" w:sz="0" w:space="0" w:color="auto"/>
        <w:right w:val="none" w:sz="0" w:space="0" w:color="auto"/>
      </w:divBdr>
    </w:div>
    <w:div w:id="1726639417">
      <w:marLeft w:val="0"/>
      <w:marRight w:val="0"/>
      <w:marTop w:val="0"/>
      <w:marBottom w:val="0"/>
      <w:divBdr>
        <w:top w:val="none" w:sz="0" w:space="0" w:color="auto"/>
        <w:left w:val="none" w:sz="0" w:space="0" w:color="auto"/>
        <w:bottom w:val="none" w:sz="0" w:space="0" w:color="auto"/>
        <w:right w:val="none" w:sz="0" w:space="0" w:color="auto"/>
      </w:divBdr>
    </w:div>
    <w:div w:id="1726639419">
      <w:marLeft w:val="0"/>
      <w:marRight w:val="0"/>
      <w:marTop w:val="0"/>
      <w:marBottom w:val="0"/>
      <w:divBdr>
        <w:top w:val="none" w:sz="0" w:space="0" w:color="auto"/>
        <w:left w:val="none" w:sz="0" w:space="0" w:color="auto"/>
        <w:bottom w:val="none" w:sz="0" w:space="0" w:color="auto"/>
        <w:right w:val="none" w:sz="0" w:space="0" w:color="auto"/>
      </w:divBdr>
      <w:divsChild>
        <w:div w:id="1726639413">
          <w:marLeft w:val="0"/>
          <w:marRight w:val="0"/>
          <w:marTop w:val="0"/>
          <w:marBottom w:val="0"/>
          <w:divBdr>
            <w:top w:val="none" w:sz="0" w:space="0" w:color="auto"/>
            <w:left w:val="none" w:sz="0" w:space="0" w:color="auto"/>
            <w:bottom w:val="none" w:sz="0" w:space="0" w:color="auto"/>
            <w:right w:val="none" w:sz="0" w:space="0" w:color="auto"/>
          </w:divBdr>
        </w:div>
        <w:div w:id="1726639415">
          <w:marLeft w:val="0"/>
          <w:marRight w:val="0"/>
          <w:marTop w:val="0"/>
          <w:marBottom w:val="0"/>
          <w:divBdr>
            <w:top w:val="none" w:sz="0" w:space="0" w:color="auto"/>
            <w:left w:val="none" w:sz="0" w:space="0" w:color="auto"/>
            <w:bottom w:val="none" w:sz="0" w:space="0" w:color="auto"/>
            <w:right w:val="none" w:sz="0" w:space="0" w:color="auto"/>
          </w:divBdr>
        </w:div>
        <w:div w:id="1726639418">
          <w:marLeft w:val="0"/>
          <w:marRight w:val="0"/>
          <w:marTop w:val="0"/>
          <w:marBottom w:val="0"/>
          <w:divBdr>
            <w:top w:val="none" w:sz="0" w:space="0" w:color="auto"/>
            <w:left w:val="none" w:sz="0" w:space="0" w:color="auto"/>
            <w:bottom w:val="none" w:sz="0" w:space="0" w:color="auto"/>
            <w:right w:val="none" w:sz="0" w:space="0" w:color="auto"/>
          </w:divBdr>
        </w:div>
        <w:div w:id="1726639434">
          <w:marLeft w:val="0"/>
          <w:marRight w:val="0"/>
          <w:marTop w:val="0"/>
          <w:marBottom w:val="0"/>
          <w:divBdr>
            <w:top w:val="none" w:sz="0" w:space="0" w:color="auto"/>
            <w:left w:val="none" w:sz="0" w:space="0" w:color="auto"/>
            <w:bottom w:val="none" w:sz="0" w:space="0" w:color="auto"/>
            <w:right w:val="none" w:sz="0" w:space="0" w:color="auto"/>
          </w:divBdr>
        </w:div>
        <w:div w:id="1726639435">
          <w:marLeft w:val="0"/>
          <w:marRight w:val="0"/>
          <w:marTop w:val="0"/>
          <w:marBottom w:val="0"/>
          <w:divBdr>
            <w:top w:val="none" w:sz="0" w:space="0" w:color="auto"/>
            <w:left w:val="none" w:sz="0" w:space="0" w:color="auto"/>
            <w:bottom w:val="none" w:sz="0" w:space="0" w:color="auto"/>
            <w:right w:val="none" w:sz="0" w:space="0" w:color="auto"/>
          </w:divBdr>
        </w:div>
        <w:div w:id="1726639437">
          <w:marLeft w:val="0"/>
          <w:marRight w:val="0"/>
          <w:marTop w:val="0"/>
          <w:marBottom w:val="0"/>
          <w:divBdr>
            <w:top w:val="none" w:sz="0" w:space="0" w:color="auto"/>
            <w:left w:val="none" w:sz="0" w:space="0" w:color="auto"/>
            <w:bottom w:val="none" w:sz="0" w:space="0" w:color="auto"/>
            <w:right w:val="none" w:sz="0" w:space="0" w:color="auto"/>
          </w:divBdr>
        </w:div>
        <w:div w:id="1726639438">
          <w:marLeft w:val="0"/>
          <w:marRight w:val="0"/>
          <w:marTop w:val="0"/>
          <w:marBottom w:val="0"/>
          <w:divBdr>
            <w:top w:val="none" w:sz="0" w:space="0" w:color="auto"/>
            <w:left w:val="none" w:sz="0" w:space="0" w:color="auto"/>
            <w:bottom w:val="none" w:sz="0" w:space="0" w:color="auto"/>
            <w:right w:val="none" w:sz="0" w:space="0" w:color="auto"/>
          </w:divBdr>
        </w:div>
        <w:div w:id="1726639440">
          <w:marLeft w:val="0"/>
          <w:marRight w:val="0"/>
          <w:marTop w:val="0"/>
          <w:marBottom w:val="0"/>
          <w:divBdr>
            <w:top w:val="none" w:sz="0" w:space="0" w:color="auto"/>
            <w:left w:val="none" w:sz="0" w:space="0" w:color="auto"/>
            <w:bottom w:val="none" w:sz="0" w:space="0" w:color="auto"/>
            <w:right w:val="none" w:sz="0" w:space="0" w:color="auto"/>
          </w:divBdr>
        </w:div>
        <w:div w:id="1726639441">
          <w:marLeft w:val="0"/>
          <w:marRight w:val="0"/>
          <w:marTop w:val="0"/>
          <w:marBottom w:val="0"/>
          <w:divBdr>
            <w:top w:val="none" w:sz="0" w:space="0" w:color="auto"/>
            <w:left w:val="none" w:sz="0" w:space="0" w:color="auto"/>
            <w:bottom w:val="none" w:sz="0" w:space="0" w:color="auto"/>
            <w:right w:val="none" w:sz="0" w:space="0" w:color="auto"/>
          </w:divBdr>
        </w:div>
        <w:div w:id="1726639444">
          <w:marLeft w:val="0"/>
          <w:marRight w:val="0"/>
          <w:marTop w:val="0"/>
          <w:marBottom w:val="0"/>
          <w:divBdr>
            <w:top w:val="none" w:sz="0" w:space="0" w:color="auto"/>
            <w:left w:val="none" w:sz="0" w:space="0" w:color="auto"/>
            <w:bottom w:val="none" w:sz="0" w:space="0" w:color="auto"/>
            <w:right w:val="none" w:sz="0" w:space="0" w:color="auto"/>
          </w:divBdr>
        </w:div>
        <w:div w:id="1726639445">
          <w:marLeft w:val="0"/>
          <w:marRight w:val="0"/>
          <w:marTop w:val="0"/>
          <w:marBottom w:val="0"/>
          <w:divBdr>
            <w:top w:val="none" w:sz="0" w:space="0" w:color="auto"/>
            <w:left w:val="none" w:sz="0" w:space="0" w:color="auto"/>
            <w:bottom w:val="none" w:sz="0" w:space="0" w:color="auto"/>
            <w:right w:val="none" w:sz="0" w:space="0" w:color="auto"/>
          </w:divBdr>
        </w:div>
        <w:div w:id="1726639447">
          <w:marLeft w:val="0"/>
          <w:marRight w:val="0"/>
          <w:marTop w:val="0"/>
          <w:marBottom w:val="0"/>
          <w:divBdr>
            <w:top w:val="none" w:sz="0" w:space="0" w:color="auto"/>
            <w:left w:val="none" w:sz="0" w:space="0" w:color="auto"/>
            <w:bottom w:val="none" w:sz="0" w:space="0" w:color="auto"/>
            <w:right w:val="none" w:sz="0" w:space="0" w:color="auto"/>
          </w:divBdr>
        </w:div>
        <w:div w:id="1726639448">
          <w:marLeft w:val="0"/>
          <w:marRight w:val="0"/>
          <w:marTop w:val="0"/>
          <w:marBottom w:val="0"/>
          <w:divBdr>
            <w:top w:val="none" w:sz="0" w:space="0" w:color="auto"/>
            <w:left w:val="none" w:sz="0" w:space="0" w:color="auto"/>
            <w:bottom w:val="none" w:sz="0" w:space="0" w:color="auto"/>
            <w:right w:val="none" w:sz="0" w:space="0" w:color="auto"/>
          </w:divBdr>
        </w:div>
        <w:div w:id="1726639450">
          <w:marLeft w:val="0"/>
          <w:marRight w:val="0"/>
          <w:marTop w:val="0"/>
          <w:marBottom w:val="0"/>
          <w:divBdr>
            <w:top w:val="none" w:sz="0" w:space="0" w:color="auto"/>
            <w:left w:val="none" w:sz="0" w:space="0" w:color="auto"/>
            <w:bottom w:val="none" w:sz="0" w:space="0" w:color="auto"/>
            <w:right w:val="none" w:sz="0" w:space="0" w:color="auto"/>
          </w:divBdr>
        </w:div>
        <w:div w:id="1726639452">
          <w:marLeft w:val="0"/>
          <w:marRight w:val="0"/>
          <w:marTop w:val="0"/>
          <w:marBottom w:val="0"/>
          <w:divBdr>
            <w:top w:val="none" w:sz="0" w:space="0" w:color="auto"/>
            <w:left w:val="none" w:sz="0" w:space="0" w:color="auto"/>
            <w:bottom w:val="none" w:sz="0" w:space="0" w:color="auto"/>
            <w:right w:val="none" w:sz="0" w:space="0" w:color="auto"/>
          </w:divBdr>
        </w:div>
        <w:div w:id="1726639453">
          <w:marLeft w:val="0"/>
          <w:marRight w:val="0"/>
          <w:marTop w:val="0"/>
          <w:marBottom w:val="0"/>
          <w:divBdr>
            <w:top w:val="none" w:sz="0" w:space="0" w:color="auto"/>
            <w:left w:val="none" w:sz="0" w:space="0" w:color="auto"/>
            <w:bottom w:val="none" w:sz="0" w:space="0" w:color="auto"/>
            <w:right w:val="none" w:sz="0" w:space="0" w:color="auto"/>
          </w:divBdr>
        </w:div>
        <w:div w:id="1726639454">
          <w:marLeft w:val="0"/>
          <w:marRight w:val="0"/>
          <w:marTop w:val="0"/>
          <w:marBottom w:val="0"/>
          <w:divBdr>
            <w:top w:val="none" w:sz="0" w:space="0" w:color="auto"/>
            <w:left w:val="none" w:sz="0" w:space="0" w:color="auto"/>
            <w:bottom w:val="none" w:sz="0" w:space="0" w:color="auto"/>
            <w:right w:val="none" w:sz="0" w:space="0" w:color="auto"/>
          </w:divBdr>
        </w:div>
        <w:div w:id="1726639455">
          <w:marLeft w:val="0"/>
          <w:marRight w:val="0"/>
          <w:marTop w:val="0"/>
          <w:marBottom w:val="0"/>
          <w:divBdr>
            <w:top w:val="none" w:sz="0" w:space="0" w:color="auto"/>
            <w:left w:val="none" w:sz="0" w:space="0" w:color="auto"/>
            <w:bottom w:val="none" w:sz="0" w:space="0" w:color="auto"/>
            <w:right w:val="none" w:sz="0" w:space="0" w:color="auto"/>
          </w:divBdr>
        </w:div>
        <w:div w:id="1726639456">
          <w:marLeft w:val="0"/>
          <w:marRight w:val="0"/>
          <w:marTop w:val="0"/>
          <w:marBottom w:val="0"/>
          <w:divBdr>
            <w:top w:val="none" w:sz="0" w:space="0" w:color="auto"/>
            <w:left w:val="none" w:sz="0" w:space="0" w:color="auto"/>
            <w:bottom w:val="none" w:sz="0" w:space="0" w:color="auto"/>
            <w:right w:val="none" w:sz="0" w:space="0" w:color="auto"/>
          </w:divBdr>
        </w:div>
        <w:div w:id="1726639457">
          <w:marLeft w:val="0"/>
          <w:marRight w:val="0"/>
          <w:marTop w:val="0"/>
          <w:marBottom w:val="0"/>
          <w:divBdr>
            <w:top w:val="none" w:sz="0" w:space="0" w:color="auto"/>
            <w:left w:val="none" w:sz="0" w:space="0" w:color="auto"/>
            <w:bottom w:val="none" w:sz="0" w:space="0" w:color="auto"/>
            <w:right w:val="none" w:sz="0" w:space="0" w:color="auto"/>
          </w:divBdr>
        </w:div>
        <w:div w:id="1726639462">
          <w:marLeft w:val="0"/>
          <w:marRight w:val="0"/>
          <w:marTop w:val="0"/>
          <w:marBottom w:val="0"/>
          <w:divBdr>
            <w:top w:val="none" w:sz="0" w:space="0" w:color="auto"/>
            <w:left w:val="none" w:sz="0" w:space="0" w:color="auto"/>
            <w:bottom w:val="none" w:sz="0" w:space="0" w:color="auto"/>
            <w:right w:val="none" w:sz="0" w:space="0" w:color="auto"/>
          </w:divBdr>
        </w:div>
        <w:div w:id="1726639464">
          <w:marLeft w:val="0"/>
          <w:marRight w:val="0"/>
          <w:marTop w:val="0"/>
          <w:marBottom w:val="0"/>
          <w:divBdr>
            <w:top w:val="none" w:sz="0" w:space="0" w:color="auto"/>
            <w:left w:val="none" w:sz="0" w:space="0" w:color="auto"/>
            <w:bottom w:val="none" w:sz="0" w:space="0" w:color="auto"/>
            <w:right w:val="none" w:sz="0" w:space="0" w:color="auto"/>
          </w:divBdr>
        </w:div>
        <w:div w:id="1726639465">
          <w:marLeft w:val="0"/>
          <w:marRight w:val="0"/>
          <w:marTop w:val="0"/>
          <w:marBottom w:val="0"/>
          <w:divBdr>
            <w:top w:val="none" w:sz="0" w:space="0" w:color="auto"/>
            <w:left w:val="none" w:sz="0" w:space="0" w:color="auto"/>
            <w:bottom w:val="none" w:sz="0" w:space="0" w:color="auto"/>
            <w:right w:val="none" w:sz="0" w:space="0" w:color="auto"/>
          </w:divBdr>
        </w:div>
        <w:div w:id="1726639467">
          <w:marLeft w:val="0"/>
          <w:marRight w:val="0"/>
          <w:marTop w:val="0"/>
          <w:marBottom w:val="0"/>
          <w:divBdr>
            <w:top w:val="none" w:sz="0" w:space="0" w:color="auto"/>
            <w:left w:val="none" w:sz="0" w:space="0" w:color="auto"/>
            <w:bottom w:val="none" w:sz="0" w:space="0" w:color="auto"/>
            <w:right w:val="none" w:sz="0" w:space="0" w:color="auto"/>
          </w:divBdr>
        </w:div>
        <w:div w:id="1726639468">
          <w:marLeft w:val="0"/>
          <w:marRight w:val="0"/>
          <w:marTop w:val="0"/>
          <w:marBottom w:val="0"/>
          <w:divBdr>
            <w:top w:val="none" w:sz="0" w:space="0" w:color="auto"/>
            <w:left w:val="none" w:sz="0" w:space="0" w:color="auto"/>
            <w:bottom w:val="none" w:sz="0" w:space="0" w:color="auto"/>
            <w:right w:val="none" w:sz="0" w:space="0" w:color="auto"/>
          </w:divBdr>
        </w:div>
        <w:div w:id="1726639469">
          <w:marLeft w:val="0"/>
          <w:marRight w:val="0"/>
          <w:marTop w:val="0"/>
          <w:marBottom w:val="0"/>
          <w:divBdr>
            <w:top w:val="none" w:sz="0" w:space="0" w:color="auto"/>
            <w:left w:val="none" w:sz="0" w:space="0" w:color="auto"/>
            <w:bottom w:val="none" w:sz="0" w:space="0" w:color="auto"/>
            <w:right w:val="none" w:sz="0" w:space="0" w:color="auto"/>
          </w:divBdr>
        </w:div>
        <w:div w:id="1726639471">
          <w:marLeft w:val="0"/>
          <w:marRight w:val="0"/>
          <w:marTop w:val="0"/>
          <w:marBottom w:val="0"/>
          <w:divBdr>
            <w:top w:val="none" w:sz="0" w:space="0" w:color="auto"/>
            <w:left w:val="none" w:sz="0" w:space="0" w:color="auto"/>
            <w:bottom w:val="none" w:sz="0" w:space="0" w:color="auto"/>
            <w:right w:val="none" w:sz="0" w:space="0" w:color="auto"/>
          </w:divBdr>
        </w:div>
        <w:div w:id="1726639472">
          <w:marLeft w:val="0"/>
          <w:marRight w:val="0"/>
          <w:marTop w:val="0"/>
          <w:marBottom w:val="0"/>
          <w:divBdr>
            <w:top w:val="none" w:sz="0" w:space="0" w:color="auto"/>
            <w:left w:val="none" w:sz="0" w:space="0" w:color="auto"/>
            <w:bottom w:val="none" w:sz="0" w:space="0" w:color="auto"/>
            <w:right w:val="none" w:sz="0" w:space="0" w:color="auto"/>
          </w:divBdr>
        </w:div>
        <w:div w:id="1726639473">
          <w:marLeft w:val="0"/>
          <w:marRight w:val="0"/>
          <w:marTop w:val="0"/>
          <w:marBottom w:val="0"/>
          <w:divBdr>
            <w:top w:val="none" w:sz="0" w:space="0" w:color="auto"/>
            <w:left w:val="none" w:sz="0" w:space="0" w:color="auto"/>
            <w:bottom w:val="none" w:sz="0" w:space="0" w:color="auto"/>
            <w:right w:val="none" w:sz="0" w:space="0" w:color="auto"/>
          </w:divBdr>
        </w:div>
        <w:div w:id="1726639475">
          <w:marLeft w:val="0"/>
          <w:marRight w:val="0"/>
          <w:marTop w:val="0"/>
          <w:marBottom w:val="0"/>
          <w:divBdr>
            <w:top w:val="none" w:sz="0" w:space="0" w:color="auto"/>
            <w:left w:val="none" w:sz="0" w:space="0" w:color="auto"/>
            <w:bottom w:val="none" w:sz="0" w:space="0" w:color="auto"/>
            <w:right w:val="none" w:sz="0" w:space="0" w:color="auto"/>
          </w:divBdr>
        </w:div>
        <w:div w:id="1726639478">
          <w:marLeft w:val="0"/>
          <w:marRight w:val="0"/>
          <w:marTop w:val="0"/>
          <w:marBottom w:val="0"/>
          <w:divBdr>
            <w:top w:val="none" w:sz="0" w:space="0" w:color="auto"/>
            <w:left w:val="none" w:sz="0" w:space="0" w:color="auto"/>
            <w:bottom w:val="none" w:sz="0" w:space="0" w:color="auto"/>
            <w:right w:val="none" w:sz="0" w:space="0" w:color="auto"/>
          </w:divBdr>
        </w:div>
        <w:div w:id="1726639480">
          <w:marLeft w:val="0"/>
          <w:marRight w:val="0"/>
          <w:marTop w:val="0"/>
          <w:marBottom w:val="0"/>
          <w:divBdr>
            <w:top w:val="none" w:sz="0" w:space="0" w:color="auto"/>
            <w:left w:val="none" w:sz="0" w:space="0" w:color="auto"/>
            <w:bottom w:val="none" w:sz="0" w:space="0" w:color="auto"/>
            <w:right w:val="none" w:sz="0" w:space="0" w:color="auto"/>
          </w:divBdr>
        </w:div>
        <w:div w:id="1726639481">
          <w:marLeft w:val="0"/>
          <w:marRight w:val="0"/>
          <w:marTop w:val="0"/>
          <w:marBottom w:val="0"/>
          <w:divBdr>
            <w:top w:val="none" w:sz="0" w:space="0" w:color="auto"/>
            <w:left w:val="none" w:sz="0" w:space="0" w:color="auto"/>
            <w:bottom w:val="none" w:sz="0" w:space="0" w:color="auto"/>
            <w:right w:val="none" w:sz="0" w:space="0" w:color="auto"/>
          </w:divBdr>
        </w:div>
        <w:div w:id="1726639483">
          <w:marLeft w:val="0"/>
          <w:marRight w:val="0"/>
          <w:marTop w:val="0"/>
          <w:marBottom w:val="0"/>
          <w:divBdr>
            <w:top w:val="none" w:sz="0" w:space="0" w:color="auto"/>
            <w:left w:val="none" w:sz="0" w:space="0" w:color="auto"/>
            <w:bottom w:val="none" w:sz="0" w:space="0" w:color="auto"/>
            <w:right w:val="none" w:sz="0" w:space="0" w:color="auto"/>
          </w:divBdr>
        </w:div>
        <w:div w:id="1726639485">
          <w:marLeft w:val="0"/>
          <w:marRight w:val="0"/>
          <w:marTop w:val="0"/>
          <w:marBottom w:val="0"/>
          <w:divBdr>
            <w:top w:val="none" w:sz="0" w:space="0" w:color="auto"/>
            <w:left w:val="none" w:sz="0" w:space="0" w:color="auto"/>
            <w:bottom w:val="none" w:sz="0" w:space="0" w:color="auto"/>
            <w:right w:val="none" w:sz="0" w:space="0" w:color="auto"/>
          </w:divBdr>
        </w:div>
        <w:div w:id="1726639487">
          <w:marLeft w:val="0"/>
          <w:marRight w:val="0"/>
          <w:marTop w:val="0"/>
          <w:marBottom w:val="0"/>
          <w:divBdr>
            <w:top w:val="none" w:sz="0" w:space="0" w:color="auto"/>
            <w:left w:val="none" w:sz="0" w:space="0" w:color="auto"/>
            <w:bottom w:val="none" w:sz="0" w:space="0" w:color="auto"/>
            <w:right w:val="none" w:sz="0" w:space="0" w:color="auto"/>
          </w:divBdr>
        </w:div>
        <w:div w:id="1726639488">
          <w:marLeft w:val="0"/>
          <w:marRight w:val="0"/>
          <w:marTop w:val="0"/>
          <w:marBottom w:val="0"/>
          <w:divBdr>
            <w:top w:val="none" w:sz="0" w:space="0" w:color="auto"/>
            <w:left w:val="none" w:sz="0" w:space="0" w:color="auto"/>
            <w:bottom w:val="none" w:sz="0" w:space="0" w:color="auto"/>
            <w:right w:val="none" w:sz="0" w:space="0" w:color="auto"/>
          </w:divBdr>
        </w:div>
        <w:div w:id="1726639489">
          <w:marLeft w:val="0"/>
          <w:marRight w:val="0"/>
          <w:marTop w:val="0"/>
          <w:marBottom w:val="0"/>
          <w:divBdr>
            <w:top w:val="none" w:sz="0" w:space="0" w:color="auto"/>
            <w:left w:val="none" w:sz="0" w:space="0" w:color="auto"/>
            <w:bottom w:val="none" w:sz="0" w:space="0" w:color="auto"/>
            <w:right w:val="none" w:sz="0" w:space="0" w:color="auto"/>
          </w:divBdr>
        </w:div>
      </w:divsChild>
    </w:div>
    <w:div w:id="1726639424">
      <w:marLeft w:val="0"/>
      <w:marRight w:val="0"/>
      <w:marTop w:val="0"/>
      <w:marBottom w:val="0"/>
      <w:divBdr>
        <w:top w:val="none" w:sz="0" w:space="0" w:color="auto"/>
        <w:left w:val="none" w:sz="0" w:space="0" w:color="auto"/>
        <w:bottom w:val="none" w:sz="0" w:space="0" w:color="auto"/>
        <w:right w:val="none" w:sz="0" w:space="0" w:color="auto"/>
      </w:divBdr>
      <w:divsChild>
        <w:div w:id="1726639429">
          <w:marLeft w:val="0"/>
          <w:marRight w:val="0"/>
          <w:marTop w:val="0"/>
          <w:marBottom w:val="81"/>
          <w:divBdr>
            <w:top w:val="none" w:sz="0" w:space="0" w:color="auto"/>
            <w:left w:val="none" w:sz="0" w:space="0" w:color="auto"/>
            <w:bottom w:val="none" w:sz="0" w:space="0" w:color="auto"/>
            <w:right w:val="none" w:sz="0" w:space="0" w:color="auto"/>
          </w:divBdr>
          <w:divsChild>
            <w:div w:id="1726639423">
              <w:marLeft w:val="0"/>
              <w:marRight w:val="0"/>
              <w:marTop w:val="0"/>
              <w:marBottom w:val="0"/>
              <w:divBdr>
                <w:top w:val="none" w:sz="0" w:space="0" w:color="auto"/>
                <w:left w:val="none" w:sz="0" w:space="0" w:color="auto"/>
                <w:bottom w:val="none" w:sz="0" w:space="0" w:color="auto"/>
                <w:right w:val="none" w:sz="0" w:space="0" w:color="auto"/>
              </w:divBdr>
            </w:div>
            <w:div w:id="1726639425">
              <w:marLeft w:val="0"/>
              <w:marRight w:val="0"/>
              <w:marTop w:val="0"/>
              <w:marBottom w:val="0"/>
              <w:divBdr>
                <w:top w:val="none" w:sz="0" w:space="0" w:color="auto"/>
                <w:left w:val="none" w:sz="0" w:space="0" w:color="auto"/>
                <w:bottom w:val="none" w:sz="0" w:space="0" w:color="auto"/>
                <w:right w:val="none" w:sz="0" w:space="0" w:color="auto"/>
              </w:divBdr>
            </w:div>
            <w:div w:id="1726639426">
              <w:marLeft w:val="0"/>
              <w:marRight w:val="0"/>
              <w:marTop w:val="0"/>
              <w:marBottom w:val="0"/>
              <w:divBdr>
                <w:top w:val="none" w:sz="0" w:space="0" w:color="auto"/>
                <w:left w:val="none" w:sz="0" w:space="0" w:color="auto"/>
                <w:bottom w:val="none" w:sz="0" w:space="0" w:color="auto"/>
                <w:right w:val="none" w:sz="0" w:space="0" w:color="auto"/>
              </w:divBdr>
            </w:div>
            <w:div w:id="1726639427">
              <w:marLeft w:val="0"/>
              <w:marRight w:val="0"/>
              <w:marTop w:val="0"/>
              <w:marBottom w:val="0"/>
              <w:divBdr>
                <w:top w:val="none" w:sz="0" w:space="0" w:color="auto"/>
                <w:left w:val="none" w:sz="0" w:space="0" w:color="auto"/>
                <w:bottom w:val="none" w:sz="0" w:space="0" w:color="auto"/>
                <w:right w:val="none" w:sz="0" w:space="0" w:color="auto"/>
              </w:divBdr>
            </w:div>
            <w:div w:id="1726639428">
              <w:marLeft w:val="0"/>
              <w:marRight w:val="0"/>
              <w:marTop w:val="0"/>
              <w:marBottom w:val="0"/>
              <w:divBdr>
                <w:top w:val="none" w:sz="0" w:space="0" w:color="auto"/>
                <w:left w:val="none" w:sz="0" w:space="0" w:color="auto"/>
                <w:bottom w:val="none" w:sz="0" w:space="0" w:color="auto"/>
                <w:right w:val="none" w:sz="0" w:space="0" w:color="auto"/>
              </w:divBdr>
            </w:div>
            <w:div w:id="17266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433">
      <w:marLeft w:val="0"/>
      <w:marRight w:val="0"/>
      <w:marTop w:val="0"/>
      <w:marBottom w:val="0"/>
      <w:divBdr>
        <w:top w:val="none" w:sz="0" w:space="0" w:color="auto"/>
        <w:left w:val="none" w:sz="0" w:space="0" w:color="auto"/>
        <w:bottom w:val="none" w:sz="0" w:space="0" w:color="auto"/>
        <w:right w:val="none" w:sz="0" w:space="0" w:color="auto"/>
      </w:divBdr>
      <w:divsChild>
        <w:div w:id="1726639451">
          <w:marLeft w:val="0"/>
          <w:marRight w:val="0"/>
          <w:marTop w:val="150"/>
          <w:marBottom w:val="0"/>
          <w:divBdr>
            <w:top w:val="single" w:sz="6" w:space="0" w:color="FFFFFF"/>
            <w:left w:val="single" w:sz="6" w:space="0" w:color="FFFFFF"/>
            <w:bottom w:val="single" w:sz="6" w:space="0" w:color="FFFFFF"/>
            <w:right w:val="single" w:sz="6" w:space="0" w:color="FFFFFF"/>
          </w:divBdr>
          <w:divsChild>
            <w:div w:id="1726639416">
              <w:marLeft w:val="0"/>
              <w:marRight w:val="60"/>
              <w:marTop w:val="45"/>
              <w:marBottom w:val="0"/>
              <w:divBdr>
                <w:top w:val="none" w:sz="0" w:space="0" w:color="auto"/>
                <w:left w:val="none" w:sz="0" w:space="0" w:color="auto"/>
                <w:bottom w:val="none" w:sz="0" w:space="0" w:color="auto"/>
                <w:right w:val="none" w:sz="0" w:space="0" w:color="auto"/>
              </w:divBdr>
            </w:div>
            <w:div w:id="1726639432">
              <w:marLeft w:val="0"/>
              <w:marRight w:val="60"/>
              <w:marTop w:val="45"/>
              <w:marBottom w:val="0"/>
              <w:divBdr>
                <w:top w:val="none" w:sz="0" w:space="0" w:color="auto"/>
                <w:left w:val="none" w:sz="0" w:space="0" w:color="auto"/>
                <w:bottom w:val="none" w:sz="0" w:space="0" w:color="auto"/>
                <w:right w:val="none" w:sz="0" w:space="0" w:color="auto"/>
              </w:divBdr>
            </w:div>
            <w:div w:id="1726639474">
              <w:marLeft w:val="0"/>
              <w:marRight w:val="60"/>
              <w:marTop w:val="45"/>
              <w:marBottom w:val="0"/>
              <w:divBdr>
                <w:top w:val="none" w:sz="0" w:space="0" w:color="auto"/>
                <w:left w:val="none" w:sz="0" w:space="0" w:color="auto"/>
                <w:bottom w:val="none" w:sz="0" w:space="0" w:color="auto"/>
                <w:right w:val="none" w:sz="0" w:space="0" w:color="auto"/>
              </w:divBdr>
            </w:div>
            <w:div w:id="1726639484">
              <w:marLeft w:val="0"/>
              <w:marRight w:val="60"/>
              <w:marTop w:val="45"/>
              <w:marBottom w:val="0"/>
              <w:divBdr>
                <w:top w:val="none" w:sz="0" w:space="0" w:color="auto"/>
                <w:left w:val="none" w:sz="0" w:space="0" w:color="auto"/>
                <w:bottom w:val="none" w:sz="0" w:space="0" w:color="auto"/>
                <w:right w:val="none" w:sz="0" w:space="0" w:color="auto"/>
              </w:divBdr>
            </w:div>
          </w:divsChild>
        </w:div>
        <w:div w:id="17266394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6639436">
      <w:marLeft w:val="0"/>
      <w:marRight w:val="0"/>
      <w:marTop w:val="0"/>
      <w:marBottom w:val="0"/>
      <w:divBdr>
        <w:top w:val="none" w:sz="0" w:space="0" w:color="auto"/>
        <w:left w:val="none" w:sz="0" w:space="0" w:color="auto"/>
        <w:bottom w:val="none" w:sz="0" w:space="0" w:color="auto"/>
        <w:right w:val="none" w:sz="0" w:space="0" w:color="auto"/>
      </w:divBdr>
      <w:divsChild>
        <w:div w:id="17266394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6639446">
      <w:marLeft w:val="0"/>
      <w:marRight w:val="0"/>
      <w:marTop w:val="0"/>
      <w:marBottom w:val="0"/>
      <w:divBdr>
        <w:top w:val="none" w:sz="0" w:space="0" w:color="auto"/>
        <w:left w:val="none" w:sz="0" w:space="0" w:color="auto"/>
        <w:bottom w:val="none" w:sz="0" w:space="0" w:color="auto"/>
        <w:right w:val="none" w:sz="0" w:space="0" w:color="auto"/>
      </w:divBdr>
      <w:divsChild>
        <w:div w:id="1726639420">
          <w:marLeft w:val="0"/>
          <w:marRight w:val="0"/>
          <w:marTop w:val="0"/>
          <w:marBottom w:val="0"/>
          <w:divBdr>
            <w:top w:val="none" w:sz="0" w:space="0" w:color="auto"/>
            <w:left w:val="none" w:sz="0" w:space="0" w:color="auto"/>
            <w:bottom w:val="none" w:sz="0" w:space="0" w:color="auto"/>
            <w:right w:val="none" w:sz="0" w:space="0" w:color="auto"/>
          </w:divBdr>
        </w:div>
        <w:div w:id="1726639421">
          <w:marLeft w:val="0"/>
          <w:marRight w:val="0"/>
          <w:marTop w:val="0"/>
          <w:marBottom w:val="0"/>
          <w:divBdr>
            <w:top w:val="none" w:sz="0" w:space="0" w:color="auto"/>
            <w:left w:val="none" w:sz="0" w:space="0" w:color="auto"/>
            <w:bottom w:val="none" w:sz="0" w:space="0" w:color="auto"/>
            <w:right w:val="none" w:sz="0" w:space="0" w:color="auto"/>
          </w:divBdr>
        </w:div>
        <w:div w:id="1726639422">
          <w:marLeft w:val="0"/>
          <w:marRight w:val="0"/>
          <w:marTop w:val="0"/>
          <w:marBottom w:val="0"/>
          <w:divBdr>
            <w:top w:val="none" w:sz="0" w:space="0" w:color="auto"/>
            <w:left w:val="none" w:sz="0" w:space="0" w:color="auto"/>
            <w:bottom w:val="none" w:sz="0" w:space="0" w:color="auto"/>
            <w:right w:val="none" w:sz="0" w:space="0" w:color="auto"/>
          </w:divBdr>
        </w:div>
        <w:div w:id="1726639431">
          <w:marLeft w:val="0"/>
          <w:marRight w:val="0"/>
          <w:marTop w:val="0"/>
          <w:marBottom w:val="0"/>
          <w:divBdr>
            <w:top w:val="none" w:sz="0" w:space="0" w:color="auto"/>
            <w:left w:val="none" w:sz="0" w:space="0" w:color="auto"/>
            <w:bottom w:val="none" w:sz="0" w:space="0" w:color="auto"/>
            <w:right w:val="none" w:sz="0" w:space="0" w:color="auto"/>
          </w:divBdr>
        </w:div>
        <w:div w:id="1726639439">
          <w:marLeft w:val="0"/>
          <w:marRight w:val="0"/>
          <w:marTop w:val="0"/>
          <w:marBottom w:val="0"/>
          <w:divBdr>
            <w:top w:val="none" w:sz="0" w:space="0" w:color="auto"/>
            <w:left w:val="none" w:sz="0" w:space="0" w:color="auto"/>
            <w:bottom w:val="none" w:sz="0" w:space="0" w:color="auto"/>
            <w:right w:val="none" w:sz="0" w:space="0" w:color="auto"/>
          </w:divBdr>
        </w:div>
        <w:div w:id="1726639442">
          <w:marLeft w:val="0"/>
          <w:marRight w:val="0"/>
          <w:marTop w:val="0"/>
          <w:marBottom w:val="0"/>
          <w:divBdr>
            <w:top w:val="none" w:sz="0" w:space="0" w:color="auto"/>
            <w:left w:val="none" w:sz="0" w:space="0" w:color="auto"/>
            <w:bottom w:val="none" w:sz="0" w:space="0" w:color="auto"/>
            <w:right w:val="none" w:sz="0" w:space="0" w:color="auto"/>
          </w:divBdr>
        </w:div>
        <w:div w:id="1726639443">
          <w:marLeft w:val="0"/>
          <w:marRight w:val="0"/>
          <w:marTop w:val="0"/>
          <w:marBottom w:val="0"/>
          <w:divBdr>
            <w:top w:val="none" w:sz="0" w:space="0" w:color="auto"/>
            <w:left w:val="none" w:sz="0" w:space="0" w:color="auto"/>
            <w:bottom w:val="none" w:sz="0" w:space="0" w:color="auto"/>
            <w:right w:val="none" w:sz="0" w:space="0" w:color="auto"/>
          </w:divBdr>
        </w:div>
        <w:div w:id="1726639449">
          <w:marLeft w:val="0"/>
          <w:marRight w:val="0"/>
          <w:marTop w:val="0"/>
          <w:marBottom w:val="0"/>
          <w:divBdr>
            <w:top w:val="none" w:sz="0" w:space="0" w:color="auto"/>
            <w:left w:val="none" w:sz="0" w:space="0" w:color="auto"/>
            <w:bottom w:val="none" w:sz="0" w:space="0" w:color="auto"/>
            <w:right w:val="none" w:sz="0" w:space="0" w:color="auto"/>
          </w:divBdr>
        </w:div>
        <w:div w:id="1726639458">
          <w:marLeft w:val="0"/>
          <w:marRight w:val="0"/>
          <w:marTop w:val="0"/>
          <w:marBottom w:val="0"/>
          <w:divBdr>
            <w:top w:val="none" w:sz="0" w:space="0" w:color="auto"/>
            <w:left w:val="none" w:sz="0" w:space="0" w:color="auto"/>
            <w:bottom w:val="none" w:sz="0" w:space="0" w:color="auto"/>
            <w:right w:val="none" w:sz="0" w:space="0" w:color="auto"/>
          </w:divBdr>
        </w:div>
        <w:div w:id="1726639459">
          <w:marLeft w:val="0"/>
          <w:marRight w:val="0"/>
          <w:marTop w:val="0"/>
          <w:marBottom w:val="0"/>
          <w:divBdr>
            <w:top w:val="none" w:sz="0" w:space="0" w:color="auto"/>
            <w:left w:val="none" w:sz="0" w:space="0" w:color="auto"/>
            <w:bottom w:val="none" w:sz="0" w:space="0" w:color="auto"/>
            <w:right w:val="none" w:sz="0" w:space="0" w:color="auto"/>
          </w:divBdr>
        </w:div>
        <w:div w:id="1726639461">
          <w:marLeft w:val="0"/>
          <w:marRight w:val="0"/>
          <w:marTop w:val="0"/>
          <w:marBottom w:val="0"/>
          <w:divBdr>
            <w:top w:val="none" w:sz="0" w:space="0" w:color="auto"/>
            <w:left w:val="none" w:sz="0" w:space="0" w:color="auto"/>
            <w:bottom w:val="none" w:sz="0" w:space="0" w:color="auto"/>
            <w:right w:val="none" w:sz="0" w:space="0" w:color="auto"/>
          </w:divBdr>
        </w:div>
        <w:div w:id="1726639463">
          <w:marLeft w:val="0"/>
          <w:marRight w:val="0"/>
          <w:marTop w:val="0"/>
          <w:marBottom w:val="0"/>
          <w:divBdr>
            <w:top w:val="none" w:sz="0" w:space="0" w:color="auto"/>
            <w:left w:val="none" w:sz="0" w:space="0" w:color="auto"/>
            <w:bottom w:val="none" w:sz="0" w:space="0" w:color="auto"/>
            <w:right w:val="none" w:sz="0" w:space="0" w:color="auto"/>
          </w:divBdr>
        </w:div>
        <w:div w:id="1726639466">
          <w:marLeft w:val="0"/>
          <w:marRight w:val="0"/>
          <w:marTop w:val="0"/>
          <w:marBottom w:val="0"/>
          <w:divBdr>
            <w:top w:val="none" w:sz="0" w:space="0" w:color="auto"/>
            <w:left w:val="none" w:sz="0" w:space="0" w:color="auto"/>
            <w:bottom w:val="none" w:sz="0" w:space="0" w:color="auto"/>
            <w:right w:val="none" w:sz="0" w:space="0" w:color="auto"/>
          </w:divBdr>
        </w:div>
        <w:div w:id="1726639476">
          <w:marLeft w:val="0"/>
          <w:marRight w:val="0"/>
          <w:marTop w:val="0"/>
          <w:marBottom w:val="0"/>
          <w:divBdr>
            <w:top w:val="none" w:sz="0" w:space="0" w:color="auto"/>
            <w:left w:val="none" w:sz="0" w:space="0" w:color="auto"/>
            <w:bottom w:val="none" w:sz="0" w:space="0" w:color="auto"/>
            <w:right w:val="none" w:sz="0" w:space="0" w:color="auto"/>
          </w:divBdr>
        </w:div>
        <w:div w:id="1726639477">
          <w:marLeft w:val="0"/>
          <w:marRight w:val="0"/>
          <w:marTop w:val="0"/>
          <w:marBottom w:val="0"/>
          <w:divBdr>
            <w:top w:val="none" w:sz="0" w:space="0" w:color="auto"/>
            <w:left w:val="none" w:sz="0" w:space="0" w:color="auto"/>
            <w:bottom w:val="none" w:sz="0" w:space="0" w:color="auto"/>
            <w:right w:val="none" w:sz="0" w:space="0" w:color="auto"/>
          </w:divBdr>
        </w:div>
        <w:div w:id="1726639482">
          <w:marLeft w:val="0"/>
          <w:marRight w:val="0"/>
          <w:marTop w:val="0"/>
          <w:marBottom w:val="0"/>
          <w:divBdr>
            <w:top w:val="none" w:sz="0" w:space="0" w:color="auto"/>
            <w:left w:val="none" w:sz="0" w:space="0" w:color="auto"/>
            <w:bottom w:val="none" w:sz="0" w:space="0" w:color="auto"/>
            <w:right w:val="none" w:sz="0" w:space="0" w:color="auto"/>
          </w:divBdr>
        </w:div>
        <w:div w:id="1726639490">
          <w:marLeft w:val="0"/>
          <w:marRight w:val="0"/>
          <w:marTop w:val="0"/>
          <w:marBottom w:val="0"/>
          <w:divBdr>
            <w:top w:val="none" w:sz="0" w:space="0" w:color="auto"/>
            <w:left w:val="none" w:sz="0" w:space="0" w:color="auto"/>
            <w:bottom w:val="none" w:sz="0" w:space="0" w:color="auto"/>
            <w:right w:val="none" w:sz="0" w:space="0" w:color="auto"/>
          </w:divBdr>
        </w:div>
        <w:div w:id="1726639493">
          <w:marLeft w:val="0"/>
          <w:marRight w:val="0"/>
          <w:marTop w:val="0"/>
          <w:marBottom w:val="0"/>
          <w:divBdr>
            <w:top w:val="none" w:sz="0" w:space="0" w:color="auto"/>
            <w:left w:val="none" w:sz="0" w:space="0" w:color="auto"/>
            <w:bottom w:val="none" w:sz="0" w:space="0" w:color="auto"/>
            <w:right w:val="none" w:sz="0" w:space="0" w:color="auto"/>
          </w:divBdr>
        </w:div>
      </w:divsChild>
    </w:div>
    <w:div w:id="1726639460">
      <w:marLeft w:val="0"/>
      <w:marRight w:val="0"/>
      <w:marTop w:val="0"/>
      <w:marBottom w:val="0"/>
      <w:divBdr>
        <w:top w:val="none" w:sz="0" w:space="0" w:color="auto"/>
        <w:left w:val="none" w:sz="0" w:space="0" w:color="auto"/>
        <w:bottom w:val="none" w:sz="0" w:space="0" w:color="auto"/>
        <w:right w:val="none" w:sz="0" w:space="0" w:color="auto"/>
      </w:divBdr>
      <w:divsChild>
        <w:div w:id="17266394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6639470">
      <w:marLeft w:val="0"/>
      <w:marRight w:val="0"/>
      <w:marTop w:val="0"/>
      <w:marBottom w:val="0"/>
      <w:divBdr>
        <w:top w:val="none" w:sz="0" w:space="0" w:color="auto"/>
        <w:left w:val="none" w:sz="0" w:space="0" w:color="auto"/>
        <w:bottom w:val="none" w:sz="0" w:space="0" w:color="auto"/>
        <w:right w:val="none" w:sz="0" w:space="0" w:color="auto"/>
      </w:divBdr>
    </w:div>
    <w:div w:id="1726639486">
      <w:marLeft w:val="0"/>
      <w:marRight w:val="0"/>
      <w:marTop w:val="0"/>
      <w:marBottom w:val="0"/>
      <w:divBdr>
        <w:top w:val="none" w:sz="0" w:space="0" w:color="auto"/>
        <w:left w:val="none" w:sz="0" w:space="0" w:color="auto"/>
        <w:bottom w:val="none" w:sz="0" w:space="0" w:color="auto"/>
        <w:right w:val="none" w:sz="0" w:space="0" w:color="auto"/>
      </w:divBdr>
    </w:div>
    <w:div w:id="1726639491">
      <w:marLeft w:val="0"/>
      <w:marRight w:val="0"/>
      <w:marTop w:val="0"/>
      <w:marBottom w:val="0"/>
      <w:divBdr>
        <w:top w:val="none" w:sz="0" w:space="0" w:color="auto"/>
        <w:left w:val="none" w:sz="0" w:space="0" w:color="auto"/>
        <w:bottom w:val="none" w:sz="0" w:space="0" w:color="auto"/>
        <w:right w:val="none" w:sz="0" w:space="0" w:color="auto"/>
      </w:divBdr>
    </w:div>
    <w:div w:id="1726639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50110&amp;Type=2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ORM&amp;DocCode=142440730&amp;Type=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Vkurteva</dc:creator>
  <cp:lastModifiedBy>Mariya Voikova</cp:lastModifiedBy>
  <cp:revision>7</cp:revision>
  <cp:lastPrinted>2018-01-05T14:04:00Z</cp:lastPrinted>
  <dcterms:created xsi:type="dcterms:W3CDTF">2018-01-05T13:26:00Z</dcterms:created>
  <dcterms:modified xsi:type="dcterms:W3CDTF">2018-02-07T14:31:00Z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документ">
    <vt:lpwstr>Вътрешни правила</vt:lpwstr>
  </property>
  <property fmtid="{D5CDD505-2E9C-101B-9397-08002B2CF9AE}" pid="3" name="ContentType">
    <vt:lpwstr>Документ</vt:lpwstr>
  </property>
</Properties>
</file>