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C" w:rsidRPr="007D5699" w:rsidRDefault="00C56491" w:rsidP="001B7BAC">
      <w:pPr>
        <w:jc w:val="center"/>
        <w:rPr>
          <w:rFonts w:ascii="Verdana" w:hAnsi="Verdana"/>
          <w:b/>
          <w:lang w:val="en-US"/>
        </w:rPr>
      </w:pPr>
      <w:r w:rsidRPr="006500DD">
        <w:rPr>
          <w:rFonts w:ascii="Verdana" w:hAnsi="Verdana"/>
          <w:b/>
          <w:noProof/>
        </w:rPr>
        <w:drawing>
          <wp:anchor distT="0" distB="0" distL="114300" distR="114300" simplePos="0" relativeHeight="251657728" behindDoc="1" locked="0" layoutInCell="1" allowOverlap="0" wp14:anchorId="10651CDE" wp14:editId="12111DB0">
            <wp:simplePos x="0" y="0"/>
            <wp:positionH relativeFrom="column">
              <wp:posOffset>2346325</wp:posOffset>
            </wp:positionH>
            <wp:positionV relativeFrom="paragraph">
              <wp:posOffset>-348615</wp:posOffset>
            </wp:positionV>
            <wp:extent cx="1141200" cy="993600"/>
            <wp:effectExtent l="0" t="0" r="1905" b="0"/>
            <wp:wrapSquare wrapText="bothSides"/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9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99">
        <w:rPr>
          <w:rFonts w:ascii="Verdana" w:hAnsi="Verdana"/>
          <w:b/>
          <w:lang w:val="en-US"/>
        </w:rPr>
        <w:t xml:space="preserve"> </w:t>
      </w:r>
    </w:p>
    <w:p w:rsidR="001B7BAC" w:rsidRPr="006500DD" w:rsidRDefault="001B7BAC" w:rsidP="001B7BAC">
      <w:pPr>
        <w:jc w:val="center"/>
        <w:rPr>
          <w:rFonts w:ascii="Verdana" w:hAnsi="Verdana"/>
          <w:b/>
        </w:rPr>
      </w:pPr>
    </w:p>
    <w:p w:rsidR="008F5F8B" w:rsidRDefault="008F5F8B" w:rsidP="001B7BAC">
      <w:pPr>
        <w:jc w:val="center"/>
        <w:rPr>
          <w:b/>
          <w:spacing w:val="80"/>
        </w:rPr>
      </w:pPr>
    </w:p>
    <w:p w:rsidR="009E344F" w:rsidRPr="006500DD" w:rsidRDefault="009E344F" w:rsidP="001B7BAC">
      <w:pPr>
        <w:jc w:val="center"/>
        <w:rPr>
          <w:b/>
          <w:spacing w:val="80"/>
        </w:rPr>
      </w:pPr>
    </w:p>
    <w:p w:rsidR="001B7BAC" w:rsidRPr="006500DD" w:rsidRDefault="001B7BAC" w:rsidP="001B7BAC">
      <w:pPr>
        <w:jc w:val="center"/>
        <w:rPr>
          <w:b/>
          <w:spacing w:val="80"/>
        </w:rPr>
      </w:pPr>
      <w:r w:rsidRPr="006500DD">
        <w:rPr>
          <w:b/>
          <w:spacing w:val="80"/>
        </w:rPr>
        <w:t>РЕПУБЛИКА БЪЛГАРИЯ</w:t>
      </w:r>
    </w:p>
    <w:p w:rsidR="001B7BAC" w:rsidRPr="006500DD" w:rsidRDefault="001B7BAC" w:rsidP="001B7BAC">
      <w:pPr>
        <w:pBdr>
          <w:bottom w:val="single" w:sz="4" w:space="1" w:color="auto"/>
        </w:pBdr>
        <w:spacing w:after="120"/>
        <w:jc w:val="center"/>
        <w:rPr>
          <w:b/>
          <w:sz w:val="16"/>
          <w:szCs w:val="16"/>
        </w:rPr>
      </w:pPr>
      <w:r w:rsidRPr="006500DD">
        <w:rPr>
          <w:b/>
          <w:spacing w:val="80"/>
        </w:rPr>
        <w:t>МИНИСТЕРСКИ СЪВЕТ</w:t>
      </w:r>
    </w:p>
    <w:p w:rsidR="001B7BAC" w:rsidRPr="006500DD" w:rsidRDefault="001B7BAC" w:rsidP="001B7BAC">
      <w:pPr>
        <w:jc w:val="center"/>
        <w:rPr>
          <w:sz w:val="18"/>
          <w:szCs w:val="18"/>
        </w:rPr>
      </w:pPr>
      <w:r w:rsidRPr="006500DD">
        <w:t xml:space="preserve">            </w:t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</w:r>
      <w:r w:rsidRPr="006500DD">
        <w:tab/>
        <w:t xml:space="preserve">  </w:t>
      </w:r>
      <w:r w:rsidRPr="006500DD">
        <w:tab/>
      </w:r>
      <w:r w:rsidRPr="006500DD">
        <w:tab/>
      </w:r>
      <w:r w:rsidRPr="006500DD">
        <w:rPr>
          <w:sz w:val="18"/>
          <w:szCs w:val="18"/>
        </w:rPr>
        <w:t xml:space="preserve">Проект </w:t>
      </w: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  <w:spacing w:val="66"/>
        </w:rPr>
      </w:pPr>
    </w:p>
    <w:p w:rsidR="009E344F" w:rsidRDefault="009E344F" w:rsidP="001B7BAC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b/>
          <w:bCs/>
          <w:spacing w:val="66"/>
        </w:rPr>
      </w:pP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line="360" w:lineRule="auto"/>
        <w:jc w:val="center"/>
      </w:pPr>
      <w:r w:rsidRPr="006500DD">
        <w:rPr>
          <w:b/>
          <w:bCs/>
          <w:spacing w:val="66"/>
        </w:rPr>
        <w:t xml:space="preserve">ПОСТАНОВЛЕНИЕ </w:t>
      </w:r>
      <w:r w:rsidRPr="006500DD">
        <w:rPr>
          <w:b/>
          <w:bCs/>
        </w:rPr>
        <w:t xml:space="preserve"> № </w:t>
      </w:r>
      <w:r w:rsidRPr="006500DD">
        <w:t>..............................</w:t>
      </w:r>
    </w:p>
    <w:p w:rsidR="001B7BAC" w:rsidRPr="006500DD" w:rsidRDefault="001B7BAC" w:rsidP="001B7BAC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b/>
          <w:bCs/>
        </w:rPr>
      </w:pPr>
      <w:r w:rsidRPr="006500DD">
        <w:rPr>
          <w:b/>
          <w:bCs/>
        </w:rPr>
        <w:t xml:space="preserve">от </w:t>
      </w:r>
      <w:r w:rsidRPr="006500DD">
        <w:t xml:space="preserve">...................................... </w:t>
      </w:r>
      <w:r w:rsidRPr="006500DD">
        <w:rPr>
          <w:b/>
          <w:bCs/>
        </w:rPr>
        <w:t xml:space="preserve"> година  </w:t>
      </w:r>
    </w:p>
    <w:p w:rsidR="001B7BAC" w:rsidRPr="006500DD" w:rsidRDefault="001B7BAC" w:rsidP="001B7BAC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500DD">
        <w:rPr>
          <w:b/>
          <w:bCs/>
        </w:rPr>
        <w:t xml:space="preserve"> </w:t>
      </w:r>
    </w:p>
    <w:p w:rsidR="00D54CC5" w:rsidRPr="006500DD" w:rsidRDefault="00D54CC5" w:rsidP="001B7BAC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454" w:hanging="454"/>
        <w:jc w:val="both"/>
        <w:rPr>
          <w:b/>
          <w:bCs/>
        </w:rPr>
      </w:pPr>
    </w:p>
    <w:p w:rsidR="0096222E" w:rsidRPr="006500DD" w:rsidRDefault="0096222E" w:rsidP="00766746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454" w:hanging="454"/>
        <w:jc w:val="center"/>
        <w:rPr>
          <w:b/>
          <w:bCs/>
        </w:rPr>
      </w:pPr>
      <w:r w:rsidRPr="006500DD">
        <w:rPr>
          <w:b/>
          <w:bCs/>
        </w:rPr>
        <w:t>ЗА</w:t>
      </w:r>
      <w:r w:rsidRPr="006500DD">
        <w:rPr>
          <w:bCs/>
        </w:rPr>
        <w:t xml:space="preserve"> </w:t>
      </w:r>
      <w:r w:rsidR="006500DD" w:rsidRPr="009E344F">
        <w:rPr>
          <w:bCs/>
          <w:smallCaps/>
        </w:rPr>
        <w:t>изменение на нормативни актове на Министерския съвет</w:t>
      </w:r>
    </w:p>
    <w:p w:rsidR="003A6699" w:rsidRPr="006500DD" w:rsidRDefault="003A6699" w:rsidP="001B7BAC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A282D" w:rsidRPr="006500DD" w:rsidRDefault="007A282D" w:rsidP="001B7BAC">
      <w:pPr>
        <w:spacing w:line="360" w:lineRule="auto"/>
        <w:jc w:val="center"/>
        <w:outlineLvl w:val="0"/>
        <w:rPr>
          <w:b/>
          <w:spacing w:val="48"/>
        </w:rPr>
      </w:pPr>
    </w:p>
    <w:p w:rsidR="001B7BAC" w:rsidRPr="006500DD" w:rsidRDefault="001B7BAC" w:rsidP="001B7BAC">
      <w:pPr>
        <w:spacing w:line="360" w:lineRule="auto"/>
        <w:jc w:val="center"/>
        <w:outlineLvl w:val="0"/>
        <w:rPr>
          <w:b/>
          <w:spacing w:val="48"/>
        </w:rPr>
      </w:pPr>
      <w:r w:rsidRPr="006500DD">
        <w:rPr>
          <w:b/>
          <w:spacing w:val="48"/>
        </w:rPr>
        <w:t>МИНИСТЕРСКИЯТ СЪВЕТ</w:t>
      </w:r>
    </w:p>
    <w:p w:rsidR="001B7BAC" w:rsidRPr="006500DD" w:rsidRDefault="001B7BAC" w:rsidP="001B7BAC">
      <w:pPr>
        <w:spacing w:line="360" w:lineRule="auto"/>
        <w:jc w:val="center"/>
        <w:rPr>
          <w:b/>
          <w:spacing w:val="48"/>
        </w:rPr>
      </w:pPr>
      <w:r w:rsidRPr="006500DD">
        <w:rPr>
          <w:b/>
          <w:spacing w:val="48"/>
        </w:rPr>
        <w:t>ПОСТАНОВИ:</w:t>
      </w:r>
    </w:p>
    <w:p w:rsidR="003A6699" w:rsidRPr="0089133B" w:rsidRDefault="003A6699" w:rsidP="0089133B">
      <w:pPr>
        <w:widowControl w:val="0"/>
        <w:shd w:val="clear" w:color="auto" w:fill="FFFFFF"/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29213C" w:rsidRPr="006500DD" w:rsidRDefault="00862CA3" w:rsidP="009E344F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6500DD">
        <w:rPr>
          <w:b/>
          <w:bCs/>
        </w:rPr>
        <w:t>§</w:t>
      </w:r>
      <w:r w:rsidR="0096222E" w:rsidRPr="006500DD">
        <w:rPr>
          <w:b/>
          <w:bCs/>
        </w:rPr>
        <w:t xml:space="preserve"> 1.</w:t>
      </w:r>
      <w:r w:rsidR="00B33B98" w:rsidRPr="006500DD">
        <w:rPr>
          <w:bCs/>
        </w:rPr>
        <w:t xml:space="preserve"> </w:t>
      </w:r>
      <w:r w:rsidRPr="006500DD">
        <w:rPr>
          <w:bCs/>
        </w:rPr>
        <w:t>В Устройствения правилник на</w:t>
      </w:r>
      <w:r w:rsidR="001E4F14">
        <w:rPr>
          <w:bCs/>
        </w:rPr>
        <w:t xml:space="preserve"> Изпълнителна агенция „Борба с градушките“</w:t>
      </w:r>
      <w:r w:rsidRPr="006500DD">
        <w:rPr>
          <w:bCs/>
        </w:rPr>
        <w:t>,</w:t>
      </w:r>
      <w:r w:rsidRPr="006500DD">
        <w:rPr>
          <w:color w:val="000000"/>
        </w:rPr>
        <w:t xml:space="preserve"> </w:t>
      </w:r>
      <w:r w:rsidRPr="006500DD">
        <w:rPr>
          <w:bCs/>
        </w:rPr>
        <w:t xml:space="preserve">приет с </w:t>
      </w:r>
      <w:r w:rsidR="001E4F14" w:rsidRPr="001E4F14">
        <w:rPr>
          <w:bCs/>
        </w:rPr>
        <w:t>Постановление № 85 на Министерския съвет от 2000 г.  (</w:t>
      </w:r>
      <w:proofErr w:type="spellStart"/>
      <w:r w:rsidR="001E4F14" w:rsidRPr="001E4F14">
        <w:rPr>
          <w:bCs/>
        </w:rPr>
        <w:t>обн</w:t>
      </w:r>
      <w:proofErr w:type="spellEnd"/>
      <w:r w:rsidR="001E4F14" w:rsidRPr="001E4F14">
        <w:rPr>
          <w:bCs/>
        </w:rPr>
        <w:t>. ДВ. бр. 43</w:t>
      </w:r>
      <w:r w:rsidR="0083010F">
        <w:rPr>
          <w:bCs/>
        </w:rPr>
        <w:t xml:space="preserve"> и</w:t>
      </w:r>
      <w:r w:rsidR="001E4F14" w:rsidRPr="001E4F14">
        <w:rPr>
          <w:bCs/>
        </w:rPr>
        <w:t xml:space="preserve"> 107 от 2000 г., изм. </w:t>
      </w:r>
      <w:r w:rsidR="00326EF1">
        <w:rPr>
          <w:bCs/>
        </w:rPr>
        <w:t xml:space="preserve">и доп. </w:t>
      </w:r>
      <w:r w:rsidR="001E4F14" w:rsidRPr="001E4F14">
        <w:rPr>
          <w:bCs/>
        </w:rPr>
        <w:t>бр. 88 от 2001 г., бр. 111 от</w:t>
      </w:r>
      <w:r w:rsidR="00326EF1">
        <w:rPr>
          <w:bCs/>
        </w:rPr>
        <w:t xml:space="preserve"> </w:t>
      </w:r>
      <w:r w:rsidR="001E4F14" w:rsidRPr="001E4F14">
        <w:rPr>
          <w:bCs/>
        </w:rPr>
        <w:t>2003 г., бр. 62 от 2007 г., бр. 71</w:t>
      </w:r>
      <w:r w:rsidR="00326EF1">
        <w:rPr>
          <w:bCs/>
        </w:rPr>
        <w:t xml:space="preserve"> и </w:t>
      </w:r>
      <w:r w:rsidR="001E4F14" w:rsidRPr="001E4F14">
        <w:rPr>
          <w:bCs/>
        </w:rPr>
        <w:t>76 от 2008 г., бр. 90 от 2009 г.</w:t>
      </w:r>
      <w:r w:rsidR="00326EF1">
        <w:rPr>
          <w:bCs/>
        </w:rPr>
        <w:t xml:space="preserve"> и</w:t>
      </w:r>
      <w:r w:rsidR="001E4F14" w:rsidRPr="001E4F14">
        <w:rPr>
          <w:bCs/>
        </w:rPr>
        <w:t xml:space="preserve"> </w:t>
      </w:r>
      <w:r w:rsidR="00326EF1">
        <w:rPr>
          <w:bCs/>
        </w:rPr>
        <w:t>б</w:t>
      </w:r>
      <w:r w:rsidR="001E4F14" w:rsidRPr="001E4F14">
        <w:rPr>
          <w:bCs/>
        </w:rPr>
        <w:t>р. 91 от 2013 г.)</w:t>
      </w:r>
      <w:r w:rsidRPr="006500DD">
        <w:rPr>
          <w:bCs/>
        </w:rPr>
        <w:t xml:space="preserve"> </w:t>
      </w:r>
      <w:r w:rsidR="00FC12A7" w:rsidRPr="006500DD">
        <w:rPr>
          <w:bCs/>
        </w:rPr>
        <w:t>се правят следните изменения:</w:t>
      </w:r>
    </w:p>
    <w:p w:rsidR="00254295" w:rsidRPr="006500DD" w:rsidRDefault="009E344F" w:rsidP="00532283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240" w:line="360" w:lineRule="auto"/>
        <w:ind w:left="0" w:firstLine="720"/>
        <w:contextualSpacing w:val="0"/>
        <w:jc w:val="both"/>
        <w:rPr>
          <w:bCs/>
        </w:rPr>
      </w:pPr>
      <w:r>
        <w:rPr>
          <w:bCs/>
        </w:rPr>
        <w:t xml:space="preserve">1. </w:t>
      </w:r>
      <w:r w:rsidR="00880B70">
        <w:rPr>
          <w:bCs/>
        </w:rPr>
        <w:t>В чл. 11</w:t>
      </w:r>
      <w:r w:rsidR="00254295" w:rsidRPr="006500DD">
        <w:rPr>
          <w:bCs/>
        </w:rPr>
        <w:t>:</w:t>
      </w:r>
    </w:p>
    <w:p w:rsidR="00254295" w:rsidRPr="009A5950" w:rsidRDefault="00880B70" w:rsidP="009E344F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>
        <w:rPr>
          <w:bCs/>
        </w:rPr>
        <w:t>а) в ал</w:t>
      </w:r>
      <w:r w:rsidR="007D5699">
        <w:rPr>
          <w:bCs/>
        </w:rPr>
        <w:t>.</w:t>
      </w:r>
      <w:r>
        <w:rPr>
          <w:bCs/>
        </w:rPr>
        <w:t xml:space="preserve"> </w:t>
      </w:r>
      <w:r w:rsidR="00254295" w:rsidRPr="009A5950">
        <w:rPr>
          <w:bCs/>
        </w:rPr>
        <w:t xml:space="preserve">1 </w:t>
      </w:r>
      <w:r w:rsidRPr="009A5950">
        <w:rPr>
          <w:bCs/>
        </w:rPr>
        <w:t>числото „593“ се заменя с „</w:t>
      </w:r>
      <w:r w:rsidR="00EA5133" w:rsidRPr="009A5950">
        <w:rPr>
          <w:bCs/>
        </w:rPr>
        <w:t>967</w:t>
      </w:r>
      <w:r w:rsidRPr="009A5950">
        <w:rPr>
          <w:bCs/>
        </w:rPr>
        <w:t>“;</w:t>
      </w:r>
    </w:p>
    <w:p w:rsidR="00254295" w:rsidRPr="009A5950" w:rsidRDefault="00254295" w:rsidP="009E344F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9A5950">
        <w:rPr>
          <w:bCs/>
        </w:rPr>
        <w:t xml:space="preserve">б) </w:t>
      </w:r>
      <w:r w:rsidR="00326EF1" w:rsidRPr="009A5950">
        <w:rPr>
          <w:bCs/>
        </w:rPr>
        <w:t xml:space="preserve">в </w:t>
      </w:r>
      <w:r w:rsidR="00880B70" w:rsidRPr="009A5950">
        <w:rPr>
          <w:bCs/>
        </w:rPr>
        <w:t>алинея 4</w:t>
      </w:r>
      <w:r w:rsidRPr="009A5950">
        <w:rPr>
          <w:bCs/>
        </w:rPr>
        <w:t xml:space="preserve"> </w:t>
      </w:r>
      <w:r w:rsidR="00326EF1" w:rsidRPr="009A5950">
        <w:rPr>
          <w:bCs/>
        </w:rPr>
        <w:t>думите „Главна дирекция "Техническо и информационно обслужване" се заменят с „Главна дирекция „Технически и оперативни дейности“</w:t>
      </w:r>
      <w:r w:rsidR="006E0723" w:rsidRPr="009A5950">
        <w:rPr>
          <w:bCs/>
        </w:rPr>
        <w:t>.</w:t>
      </w:r>
    </w:p>
    <w:p w:rsidR="006E0723" w:rsidRPr="009A5950" w:rsidRDefault="009E344F" w:rsidP="00326EF1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240" w:line="360" w:lineRule="auto"/>
        <w:ind w:left="0" w:firstLine="720"/>
        <w:contextualSpacing w:val="0"/>
        <w:jc w:val="both"/>
        <w:rPr>
          <w:bCs/>
        </w:rPr>
      </w:pPr>
      <w:r w:rsidRPr="009A5950">
        <w:rPr>
          <w:bCs/>
        </w:rPr>
        <w:t xml:space="preserve">2. </w:t>
      </w:r>
      <w:r w:rsidR="006E0723" w:rsidRPr="009A5950">
        <w:rPr>
          <w:bCs/>
        </w:rPr>
        <w:t>В чл. 13</w:t>
      </w:r>
      <w:r w:rsidR="00326EF1" w:rsidRPr="009A5950">
        <w:rPr>
          <w:bCs/>
        </w:rPr>
        <w:t>,</w:t>
      </w:r>
      <w:r w:rsidR="006E0723" w:rsidRPr="009A5950">
        <w:rPr>
          <w:bCs/>
        </w:rPr>
        <w:t xml:space="preserve"> ал</w:t>
      </w:r>
      <w:r w:rsidR="00A82DBD" w:rsidRPr="009A5950">
        <w:rPr>
          <w:bCs/>
        </w:rPr>
        <w:t>.</w:t>
      </w:r>
      <w:r w:rsidR="006E0723" w:rsidRPr="009A5950">
        <w:rPr>
          <w:bCs/>
        </w:rPr>
        <w:t xml:space="preserve"> </w:t>
      </w:r>
      <w:r w:rsidR="00AA2AF9" w:rsidRPr="009A5950">
        <w:rPr>
          <w:bCs/>
        </w:rPr>
        <w:t>1</w:t>
      </w:r>
      <w:r w:rsidR="00326EF1" w:rsidRPr="009A5950">
        <w:rPr>
          <w:bCs/>
        </w:rPr>
        <w:t>, в основния текст думите „Главна дирекция "Техническо и информационно обслужване" се заменят с „Главна дирекция „Технически и оперативни дейности“.</w:t>
      </w:r>
    </w:p>
    <w:p w:rsidR="006E0723" w:rsidRPr="009A5950" w:rsidRDefault="006E0723" w:rsidP="006E0723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9A5950">
        <w:rPr>
          <w:bCs/>
        </w:rPr>
        <w:t>3. В Приложението към чл. 11, ал. 1:</w:t>
      </w:r>
    </w:p>
    <w:p w:rsidR="006E0723" w:rsidRPr="009A5950" w:rsidRDefault="006E0723" w:rsidP="006E0723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9A5950">
        <w:rPr>
          <w:bCs/>
        </w:rPr>
        <w:t xml:space="preserve">а) </w:t>
      </w:r>
      <w:r w:rsidR="00326EF1" w:rsidRPr="009A5950">
        <w:rPr>
          <w:bCs/>
        </w:rPr>
        <w:t xml:space="preserve">в заглавната част </w:t>
      </w:r>
      <w:r w:rsidRPr="009A5950">
        <w:rPr>
          <w:bCs/>
        </w:rPr>
        <w:t>числото „593“ се заменя с „</w:t>
      </w:r>
      <w:r w:rsidR="00EA5133" w:rsidRPr="009A5950">
        <w:rPr>
          <w:bCs/>
        </w:rPr>
        <w:t>967</w:t>
      </w:r>
      <w:r w:rsidRPr="009A5950">
        <w:rPr>
          <w:bCs/>
        </w:rPr>
        <w:t>“;</w:t>
      </w:r>
    </w:p>
    <w:p w:rsidR="006E0723" w:rsidRPr="009A5950" w:rsidRDefault="006E0723" w:rsidP="006E0723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9A5950">
        <w:rPr>
          <w:bCs/>
        </w:rPr>
        <w:t xml:space="preserve">б) </w:t>
      </w:r>
      <w:r w:rsidR="00326EF1" w:rsidRPr="009A5950">
        <w:rPr>
          <w:bCs/>
        </w:rPr>
        <w:t xml:space="preserve">на ред „Специализирана администрация“ </w:t>
      </w:r>
      <w:r w:rsidR="006A60BB" w:rsidRPr="009A5950">
        <w:rPr>
          <w:bCs/>
        </w:rPr>
        <w:t>числ</w:t>
      </w:r>
      <w:r w:rsidR="00A82DBD" w:rsidRPr="009A5950">
        <w:rPr>
          <w:bCs/>
        </w:rPr>
        <w:t>о</w:t>
      </w:r>
      <w:r w:rsidR="006A60BB" w:rsidRPr="009A5950">
        <w:rPr>
          <w:bCs/>
        </w:rPr>
        <w:t>т</w:t>
      </w:r>
      <w:r w:rsidR="00A82DBD" w:rsidRPr="009A5950">
        <w:rPr>
          <w:bCs/>
        </w:rPr>
        <w:t>о</w:t>
      </w:r>
      <w:r w:rsidR="006A60BB" w:rsidRPr="009A5950">
        <w:rPr>
          <w:bCs/>
        </w:rPr>
        <w:t xml:space="preserve"> „557“ се заменят с „</w:t>
      </w:r>
      <w:r w:rsidR="004D5CC0" w:rsidRPr="009A5950">
        <w:rPr>
          <w:bCs/>
        </w:rPr>
        <w:t>931</w:t>
      </w:r>
      <w:r w:rsidR="00766746" w:rsidRPr="009A5950">
        <w:rPr>
          <w:bCs/>
        </w:rPr>
        <w:t>“;</w:t>
      </w:r>
    </w:p>
    <w:p w:rsidR="00766746" w:rsidRPr="009A5950" w:rsidRDefault="00766746" w:rsidP="00766746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A5950">
        <w:rPr>
          <w:bCs/>
        </w:rPr>
        <w:t>в) ред „Главна дирекция "Техническо и информационно обслужване" с териториалните звена  557“ се изменя така:</w:t>
      </w:r>
    </w:p>
    <w:p w:rsidR="00766746" w:rsidRPr="009A5950" w:rsidRDefault="00766746" w:rsidP="00766746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A5950">
        <w:rPr>
          <w:bCs/>
        </w:rPr>
        <w:t>„Главна дирекция „Технически и оперативни дейности "</w:t>
      </w:r>
      <w:r w:rsidRPr="00766746">
        <w:rPr>
          <w:bCs/>
        </w:rPr>
        <w:t xml:space="preserve"> с териториалните звена  </w:t>
      </w:r>
      <w:r w:rsidR="004D5CC0">
        <w:rPr>
          <w:bCs/>
        </w:rPr>
        <w:t>931</w:t>
      </w:r>
      <w:r w:rsidRPr="009A5950">
        <w:rPr>
          <w:bCs/>
        </w:rPr>
        <w:t>“</w:t>
      </w:r>
    </w:p>
    <w:p w:rsidR="006A60BB" w:rsidRPr="009A5950" w:rsidRDefault="006A60BB" w:rsidP="00496A66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</w:rPr>
      </w:pPr>
      <w:r w:rsidRPr="009A5950">
        <w:rPr>
          <w:bCs/>
        </w:rPr>
        <w:lastRenderedPageBreak/>
        <w:t xml:space="preserve">4. Навсякъде в </w:t>
      </w:r>
      <w:r w:rsidR="00766746" w:rsidRPr="009A5950">
        <w:rPr>
          <w:bCs/>
        </w:rPr>
        <w:t xml:space="preserve">текста </w:t>
      </w:r>
      <w:r w:rsidRPr="009A5950">
        <w:rPr>
          <w:bCs/>
        </w:rPr>
        <w:t>думите „Министерство на земеделието и храните“</w:t>
      </w:r>
      <w:r w:rsidR="00766746" w:rsidRPr="009A5950">
        <w:rPr>
          <w:bCs/>
        </w:rPr>
        <w:t xml:space="preserve"> и „министъра на земеделието и храните“</w:t>
      </w:r>
      <w:r w:rsidRPr="009A5950">
        <w:rPr>
          <w:bCs/>
        </w:rPr>
        <w:t xml:space="preserve"> се заменят </w:t>
      </w:r>
      <w:r w:rsidR="00766746" w:rsidRPr="009A5950">
        <w:rPr>
          <w:bCs/>
        </w:rPr>
        <w:t xml:space="preserve">съответно </w:t>
      </w:r>
      <w:r w:rsidRPr="009A5950">
        <w:rPr>
          <w:bCs/>
        </w:rPr>
        <w:t>с „Министерство на земеделието, храните и горите“</w:t>
      </w:r>
      <w:r w:rsidR="00766746" w:rsidRPr="009A5950">
        <w:rPr>
          <w:bCs/>
        </w:rPr>
        <w:t xml:space="preserve"> и</w:t>
      </w:r>
      <w:r w:rsidRPr="009A5950">
        <w:rPr>
          <w:bCs/>
        </w:rPr>
        <w:t xml:space="preserve"> „министъра на земеделието, храните и горите“.</w:t>
      </w:r>
    </w:p>
    <w:p w:rsidR="004E4BC4" w:rsidRPr="009A5950" w:rsidRDefault="005E1675" w:rsidP="00496A66">
      <w:pPr>
        <w:tabs>
          <w:tab w:val="left" w:pos="709"/>
        </w:tabs>
        <w:spacing w:line="360" w:lineRule="auto"/>
        <w:ind w:firstLine="709"/>
        <w:jc w:val="both"/>
        <w:rPr>
          <w:bCs/>
        </w:rPr>
      </w:pPr>
      <w:r w:rsidRPr="009A5950">
        <w:rPr>
          <w:b/>
          <w:bCs/>
        </w:rPr>
        <w:t>§</w:t>
      </w:r>
      <w:r w:rsidR="006A60BB" w:rsidRPr="009A5950">
        <w:rPr>
          <w:b/>
          <w:bCs/>
        </w:rPr>
        <w:t xml:space="preserve"> 2</w:t>
      </w:r>
      <w:r w:rsidR="0096222E" w:rsidRPr="009A5950">
        <w:rPr>
          <w:b/>
          <w:bCs/>
        </w:rPr>
        <w:t>.</w:t>
      </w:r>
      <w:r w:rsidR="00B35870" w:rsidRPr="009A5950">
        <w:rPr>
          <w:bCs/>
        </w:rPr>
        <w:t xml:space="preserve"> </w:t>
      </w:r>
      <w:r w:rsidR="00A82DBD" w:rsidRPr="009A5950">
        <w:rPr>
          <w:bCs/>
        </w:rPr>
        <w:t xml:space="preserve">В Постановление № 125 на Министерския съвет от 2006 г. за приемане на </w:t>
      </w:r>
      <w:proofErr w:type="spellStart"/>
      <w:r w:rsidR="00A82DBD" w:rsidRPr="009A5950">
        <w:rPr>
          <w:bCs/>
        </w:rPr>
        <w:t>Устройствен</w:t>
      </w:r>
      <w:proofErr w:type="spellEnd"/>
      <w:r w:rsidR="00A82DBD" w:rsidRPr="009A5950">
        <w:rPr>
          <w:bCs/>
        </w:rPr>
        <w:t xml:space="preserve"> правилник на Министерството на земеделието и храните  (</w:t>
      </w:r>
      <w:proofErr w:type="spellStart"/>
      <w:r w:rsidR="00A82DBD" w:rsidRPr="009A5950">
        <w:rPr>
          <w:bCs/>
        </w:rPr>
        <w:t>обн</w:t>
      </w:r>
      <w:proofErr w:type="spellEnd"/>
      <w:r w:rsidR="00A82DBD" w:rsidRPr="009A5950">
        <w:rPr>
          <w:bCs/>
        </w:rPr>
        <w:t>. ДВ бр. 48 от 2006 г., изм. и доп. бр. 15, 62, и 77 от 2007 г., бр. 76 и  83 от 2008 г., бр. 3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42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84 </w:t>
      </w:r>
      <w:r w:rsidR="004870FB" w:rsidRPr="009A5950">
        <w:rPr>
          <w:bCs/>
        </w:rPr>
        <w:t>и</w:t>
      </w:r>
      <w:r w:rsidR="00A82DBD" w:rsidRPr="009A5950">
        <w:rPr>
          <w:bCs/>
        </w:rPr>
        <w:t xml:space="preserve"> 90 от 2009 г., бр. 4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22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41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84</w:t>
      </w:r>
      <w:r w:rsidR="004870FB" w:rsidRPr="009A5950">
        <w:rPr>
          <w:bCs/>
        </w:rPr>
        <w:t xml:space="preserve"> и</w:t>
      </w:r>
      <w:r w:rsidR="00A82DBD" w:rsidRPr="009A5950">
        <w:rPr>
          <w:bCs/>
        </w:rPr>
        <w:t xml:space="preserve"> 101 от 2010 г., бр. 9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15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49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50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52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59 </w:t>
      </w:r>
      <w:r w:rsidR="004870FB" w:rsidRPr="009A5950">
        <w:rPr>
          <w:bCs/>
        </w:rPr>
        <w:t xml:space="preserve">и </w:t>
      </w:r>
      <w:r w:rsidR="00A82DBD" w:rsidRPr="009A5950">
        <w:rPr>
          <w:bCs/>
        </w:rPr>
        <w:t>72 от 2011 г., бр. 14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48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 84</w:t>
      </w:r>
      <w:r w:rsidR="004870FB" w:rsidRPr="009A5950">
        <w:rPr>
          <w:bCs/>
        </w:rPr>
        <w:t xml:space="preserve"> и</w:t>
      </w:r>
      <w:r w:rsidR="00A82DBD" w:rsidRPr="009A5950">
        <w:rPr>
          <w:bCs/>
        </w:rPr>
        <w:t xml:space="preserve"> 103 от 2012 г., бр. 77 от 2013 г., бр. 29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50 </w:t>
      </w:r>
      <w:r w:rsidR="004870FB" w:rsidRPr="009A5950">
        <w:rPr>
          <w:bCs/>
        </w:rPr>
        <w:t xml:space="preserve">и </w:t>
      </w:r>
      <w:r w:rsidR="00A82DBD" w:rsidRPr="009A5950">
        <w:rPr>
          <w:bCs/>
        </w:rPr>
        <w:t>68 от 2015 г., бр. 12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32</w:t>
      </w:r>
      <w:r w:rsidR="004870FB" w:rsidRPr="009A5950">
        <w:rPr>
          <w:bCs/>
        </w:rPr>
        <w:t xml:space="preserve">, </w:t>
      </w:r>
      <w:r w:rsidR="00A82DBD" w:rsidRPr="009A5950">
        <w:rPr>
          <w:bCs/>
        </w:rPr>
        <w:t>62</w:t>
      </w:r>
      <w:r w:rsidR="004870FB" w:rsidRPr="009A5950">
        <w:rPr>
          <w:bCs/>
        </w:rPr>
        <w:t>,</w:t>
      </w:r>
      <w:r w:rsidR="00A82DBD" w:rsidRPr="009A5950">
        <w:rPr>
          <w:bCs/>
        </w:rPr>
        <w:t xml:space="preserve"> 71</w:t>
      </w:r>
      <w:r w:rsidR="004870FB" w:rsidRPr="009A5950">
        <w:rPr>
          <w:bCs/>
        </w:rPr>
        <w:t xml:space="preserve"> и</w:t>
      </w:r>
      <w:r w:rsidR="00A82DBD" w:rsidRPr="009A5950">
        <w:rPr>
          <w:bCs/>
        </w:rPr>
        <w:t xml:space="preserve"> 76 от 2016 г. </w:t>
      </w:r>
      <w:r w:rsidR="004870FB" w:rsidRPr="009A5950">
        <w:rPr>
          <w:bCs/>
        </w:rPr>
        <w:t xml:space="preserve">и </w:t>
      </w:r>
      <w:r w:rsidR="00A82DBD" w:rsidRPr="009A5950">
        <w:rPr>
          <w:bCs/>
        </w:rPr>
        <w:t>бр. 55</w:t>
      </w:r>
      <w:r w:rsidR="004870FB" w:rsidRPr="009A5950">
        <w:rPr>
          <w:bCs/>
        </w:rPr>
        <w:t xml:space="preserve"> и</w:t>
      </w:r>
      <w:r w:rsidR="00A82DBD" w:rsidRPr="009A5950">
        <w:rPr>
          <w:bCs/>
        </w:rPr>
        <w:t xml:space="preserve"> 94 от 2017 г.</w:t>
      </w:r>
      <w:r w:rsidR="004870FB" w:rsidRPr="009A5950">
        <w:rPr>
          <w:bCs/>
        </w:rPr>
        <w:t>)</w:t>
      </w:r>
      <w:r w:rsidR="004E4BC4" w:rsidRPr="009A5950">
        <w:rPr>
          <w:bCs/>
        </w:rPr>
        <w:t xml:space="preserve"> се правят следните изменения:</w:t>
      </w:r>
    </w:p>
    <w:p w:rsidR="004E4BC4" w:rsidRPr="009A5950" w:rsidRDefault="004E4BC4" w:rsidP="00496A66">
      <w:pPr>
        <w:pStyle w:val="ListParagraph"/>
        <w:numPr>
          <w:ilvl w:val="0"/>
          <w:numId w:val="15"/>
        </w:numPr>
        <w:spacing w:line="360" w:lineRule="auto"/>
        <w:ind w:left="1134" w:hanging="425"/>
        <w:jc w:val="both"/>
        <w:rPr>
          <w:bCs/>
        </w:rPr>
      </w:pPr>
      <w:r w:rsidRPr="009A5950">
        <w:rPr>
          <w:bCs/>
        </w:rPr>
        <w:t>В чл. 2, ал. 2 т. 15 се отменя;</w:t>
      </w:r>
    </w:p>
    <w:p w:rsidR="0083010F" w:rsidRPr="009A5950" w:rsidRDefault="004E4BC4" w:rsidP="00496A66">
      <w:pPr>
        <w:pStyle w:val="ListParagraph"/>
        <w:numPr>
          <w:ilvl w:val="0"/>
          <w:numId w:val="15"/>
        </w:numPr>
        <w:spacing w:line="360" w:lineRule="auto"/>
        <w:ind w:left="1134" w:hanging="425"/>
        <w:jc w:val="both"/>
        <w:rPr>
          <w:bCs/>
        </w:rPr>
      </w:pPr>
      <w:r w:rsidRPr="009A5950">
        <w:rPr>
          <w:bCs/>
        </w:rPr>
        <w:t>В</w:t>
      </w:r>
      <w:r w:rsidR="0083010F" w:rsidRPr="009A5950">
        <w:rPr>
          <w:bCs/>
        </w:rPr>
        <w:t xml:space="preserve"> Приложението към чл. 2, ал. 3</w:t>
      </w:r>
      <w:r w:rsidRPr="009A5950">
        <w:rPr>
          <w:bCs/>
        </w:rPr>
        <w:t>:</w:t>
      </w:r>
    </w:p>
    <w:p w:rsidR="0083010F" w:rsidRPr="009A5950" w:rsidRDefault="004E4BC4" w:rsidP="00496A66">
      <w:pPr>
        <w:spacing w:line="360" w:lineRule="auto"/>
        <w:ind w:left="709" w:firstLine="425"/>
        <w:jc w:val="both"/>
        <w:rPr>
          <w:bCs/>
        </w:rPr>
      </w:pPr>
      <w:r w:rsidRPr="009A5950">
        <w:rPr>
          <w:bCs/>
        </w:rPr>
        <w:t>а) н</w:t>
      </w:r>
      <w:r w:rsidR="0083010F" w:rsidRPr="009A5950">
        <w:rPr>
          <w:bCs/>
        </w:rPr>
        <w:t>а ред 12 числото „593“ се заменя с „</w:t>
      </w:r>
      <w:r w:rsidRPr="009A5950">
        <w:rPr>
          <w:bCs/>
        </w:rPr>
        <w:t>967</w:t>
      </w:r>
      <w:r w:rsidR="0083010F" w:rsidRPr="009A5950">
        <w:rPr>
          <w:bCs/>
        </w:rPr>
        <w:t>“;</w:t>
      </w:r>
    </w:p>
    <w:p w:rsidR="004E4BC4" w:rsidRPr="009A5950" w:rsidRDefault="004E4BC4" w:rsidP="00496A66">
      <w:pPr>
        <w:spacing w:line="360" w:lineRule="auto"/>
        <w:ind w:left="709" w:firstLine="425"/>
        <w:jc w:val="both"/>
        <w:rPr>
          <w:bCs/>
        </w:rPr>
      </w:pPr>
      <w:r w:rsidRPr="009A5950">
        <w:rPr>
          <w:bCs/>
        </w:rPr>
        <w:t>б) ред 15 се отменя.</w:t>
      </w:r>
    </w:p>
    <w:p w:rsidR="0029213C" w:rsidRPr="009A5950" w:rsidRDefault="0083010F" w:rsidP="00496A66">
      <w:pPr>
        <w:pStyle w:val="ListParagraph"/>
        <w:widowControl w:val="0"/>
        <w:shd w:val="clear" w:color="auto" w:fill="FFFFFF"/>
        <w:tabs>
          <w:tab w:val="left" w:leader="dot" w:pos="426"/>
          <w:tab w:val="left" w:pos="709"/>
        </w:tabs>
        <w:autoSpaceDE w:val="0"/>
        <w:autoSpaceDN w:val="0"/>
        <w:adjustRightInd w:val="0"/>
        <w:spacing w:before="240" w:line="360" w:lineRule="auto"/>
        <w:ind w:left="0" w:firstLine="709"/>
        <w:contextualSpacing w:val="0"/>
        <w:jc w:val="both"/>
        <w:rPr>
          <w:bCs/>
        </w:rPr>
      </w:pPr>
      <w:r w:rsidRPr="009A5950">
        <w:rPr>
          <w:b/>
          <w:bCs/>
        </w:rPr>
        <w:t>§3.</w:t>
      </w:r>
      <w:r w:rsidRPr="009A5950">
        <w:rPr>
          <w:bCs/>
        </w:rPr>
        <w:t xml:space="preserve"> </w:t>
      </w:r>
      <w:r w:rsidR="005E1675" w:rsidRPr="009A5950">
        <w:rPr>
          <w:bCs/>
        </w:rPr>
        <w:t xml:space="preserve">В </w:t>
      </w:r>
      <w:r w:rsidR="009A5950" w:rsidRPr="009A5950">
        <w:rPr>
          <w:bCs/>
        </w:rPr>
        <w:t xml:space="preserve">Постановление № 173 на Министерския съвет от 2011 г. за приемане на </w:t>
      </w:r>
      <w:proofErr w:type="spellStart"/>
      <w:r w:rsidR="009A5950" w:rsidRPr="009A5950">
        <w:rPr>
          <w:bCs/>
        </w:rPr>
        <w:t>Устройствен</w:t>
      </w:r>
      <w:proofErr w:type="spellEnd"/>
      <w:r w:rsidR="009A5950" w:rsidRPr="009A5950">
        <w:rPr>
          <w:bCs/>
        </w:rPr>
        <w:t xml:space="preserve"> правилник на Изпълнителната агенция по горите </w:t>
      </w:r>
      <w:r w:rsidR="005E1675" w:rsidRPr="009A5950">
        <w:rPr>
          <w:bCs/>
        </w:rPr>
        <w:t>(</w:t>
      </w:r>
      <w:proofErr w:type="spellStart"/>
      <w:r w:rsidR="005E1675" w:rsidRPr="009A5950">
        <w:rPr>
          <w:bCs/>
        </w:rPr>
        <w:t>обн</w:t>
      </w:r>
      <w:proofErr w:type="spellEnd"/>
      <w:r w:rsidR="005E1675" w:rsidRPr="009A5950">
        <w:rPr>
          <w:bCs/>
        </w:rPr>
        <w:t xml:space="preserve">., </w:t>
      </w:r>
      <w:r w:rsidR="009A5950" w:rsidRPr="009A5950">
        <w:rPr>
          <w:bCs/>
        </w:rPr>
        <w:t xml:space="preserve">ДВ, </w:t>
      </w:r>
      <w:hyperlink r:id="rId8" w:history="1">
        <w:r w:rsidR="009A5950" w:rsidRPr="009A5950">
          <w:rPr>
            <w:rStyle w:val="Hyperlink"/>
            <w:bCs/>
            <w:color w:val="auto"/>
            <w:u w:val="none"/>
          </w:rPr>
          <w:t>бр. 49</w:t>
        </w:r>
      </w:hyperlink>
      <w:r w:rsidR="009A5950" w:rsidRPr="009A5950">
        <w:rPr>
          <w:bCs/>
        </w:rPr>
        <w:t xml:space="preserve"> от </w:t>
      </w:r>
      <w:r w:rsidR="00764AB1">
        <w:rPr>
          <w:bCs/>
          <w:lang w:val="en-US"/>
        </w:rPr>
        <w:t xml:space="preserve">    </w:t>
      </w:r>
      <w:r w:rsidR="009A5950" w:rsidRPr="009A5950">
        <w:rPr>
          <w:bCs/>
        </w:rPr>
        <w:t xml:space="preserve">2011 г., изм. </w:t>
      </w:r>
      <w:hyperlink r:id="rId9" w:history="1">
        <w:r w:rsidR="009A5950" w:rsidRPr="009A5950">
          <w:rPr>
            <w:rStyle w:val="Hyperlink"/>
            <w:bCs/>
            <w:color w:val="auto"/>
            <w:u w:val="none"/>
          </w:rPr>
          <w:t>бр. 103</w:t>
        </w:r>
      </w:hyperlink>
      <w:r w:rsidR="009A5950" w:rsidRPr="009A5950">
        <w:rPr>
          <w:bCs/>
        </w:rPr>
        <w:t xml:space="preserve"> от 2012 г., </w:t>
      </w:r>
      <w:hyperlink r:id="rId10" w:history="1">
        <w:r w:rsidR="009A5950" w:rsidRPr="009A5950">
          <w:rPr>
            <w:rStyle w:val="Hyperlink"/>
            <w:bCs/>
            <w:color w:val="auto"/>
            <w:u w:val="none"/>
          </w:rPr>
          <w:t>бр. 29</w:t>
        </w:r>
      </w:hyperlink>
      <w:r w:rsidR="009A5950" w:rsidRPr="009A5950">
        <w:rPr>
          <w:bCs/>
        </w:rPr>
        <w:t xml:space="preserve"> от 2015 г., </w:t>
      </w:r>
      <w:hyperlink r:id="rId11" w:history="1">
        <w:r w:rsidR="009A5950" w:rsidRPr="009A5950">
          <w:rPr>
            <w:rStyle w:val="Hyperlink"/>
            <w:bCs/>
            <w:color w:val="auto"/>
            <w:u w:val="none"/>
          </w:rPr>
          <w:t>бр. 32</w:t>
        </w:r>
      </w:hyperlink>
      <w:r w:rsidR="009A5950" w:rsidRPr="009A5950">
        <w:rPr>
          <w:bCs/>
        </w:rPr>
        <w:t xml:space="preserve"> и </w:t>
      </w:r>
      <w:hyperlink r:id="rId12" w:history="1">
        <w:r w:rsidR="009A5950" w:rsidRPr="009A5950">
          <w:rPr>
            <w:rStyle w:val="Hyperlink"/>
            <w:bCs/>
            <w:color w:val="auto"/>
            <w:u w:val="none"/>
          </w:rPr>
          <w:t>71</w:t>
        </w:r>
      </w:hyperlink>
      <w:r w:rsidR="009A5950" w:rsidRPr="009A5950">
        <w:rPr>
          <w:bCs/>
        </w:rPr>
        <w:t xml:space="preserve"> от 2016 г., </w:t>
      </w:r>
      <w:hyperlink r:id="rId13" w:history="1">
        <w:r w:rsidR="009A5950" w:rsidRPr="009A5950">
          <w:rPr>
            <w:rStyle w:val="Hyperlink"/>
            <w:bCs/>
            <w:color w:val="auto"/>
            <w:u w:val="none"/>
          </w:rPr>
          <w:t>бр. 94</w:t>
        </w:r>
      </w:hyperlink>
      <w:r w:rsidR="009A5950" w:rsidRPr="009A5950">
        <w:rPr>
          <w:bCs/>
        </w:rPr>
        <w:t xml:space="preserve"> от 2017 г. и бр. 2 от 2018 г.</w:t>
      </w:r>
      <w:r w:rsidR="005E1675" w:rsidRPr="009A5950">
        <w:rPr>
          <w:bCs/>
        </w:rPr>
        <w:t>)</w:t>
      </w:r>
      <w:r w:rsidR="00BE0BA3" w:rsidRPr="009A5950">
        <w:rPr>
          <w:bCs/>
        </w:rPr>
        <w:t xml:space="preserve">, </w:t>
      </w:r>
      <w:r w:rsidR="005C3F4A" w:rsidRPr="009A5950">
        <w:rPr>
          <w:bCs/>
        </w:rPr>
        <w:t>в</w:t>
      </w:r>
      <w:r w:rsidR="009A5950" w:rsidRPr="009A5950">
        <w:rPr>
          <w:bCs/>
        </w:rPr>
        <w:t xml:space="preserve"> чл. 2 се правят следните изменения:</w:t>
      </w:r>
    </w:p>
    <w:p w:rsidR="005C3F4A" w:rsidRPr="009A5950" w:rsidRDefault="005C3F4A" w:rsidP="00496A66">
      <w:pPr>
        <w:widowControl w:val="0"/>
        <w:shd w:val="clear" w:color="auto" w:fill="FFFFFF"/>
        <w:tabs>
          <w:tab w:val="left" w:leader="dot" w:pos="284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 w:rsidRPr="009A5950">
        <w:rPr>
          <w:bCs/>
        </w:rPr>
        <w:t xml:space="preserve"> </w:t>
      </w:r>
      <w:r w:rsidR="001B34F0" w:rsidRPr="009A5950">
        <w:rPr>
          <w:bCs/>
        </w:rPr>
        <w:t xml:space="preserve">1. </w:t>
      </w:r>
      <w:r w:rsidRPr="009A5950">
        <w:rPr>
          <w:bCs/>
        </w:rPr>
        <w:t xml:space="preserve">в </w:t>
      </w:r>
      <w:r w:rsidR="009A5950" w:rsidRPr="009A5950">
        <w:rPr>
          <w:bCs/>
        </w:rPr>
        <w:t>основния текст чис</w:t>
      </w:r>
      <w:r w:rsidRPr="009A5950">
        <w:rPr>
          <w:bCs/>
        </w:rPr>
        <w:t>лото „1</w:t>
      </w:r>
      <w:r w:rsidR="009A5950" w:rsidRPr="009A5950">
        <w:rPr>
          <w:bCs/>
        </w:rPr>
        <w:t>499</w:t>
      </w:r>
      <w:r w:rsidRPr="009A5950">
        <w:rPr>
          <w:bCs/>
        </w:rPr>
        <w:t>“ се заменя с „12</w:t>
      </w:r>
      <w:r w:rsidR="009A5950" w:rsidRPr="009A5950">
        <w:rPr>
          <w:bCs/>
        </w:rPr>
        <w:t>75</w:t>
      </w:r>
      <w:r w:rsidRPr="009A5950">
        <w:rPr>
          <w:bCs/>
        </w:rPr>
        <w:t>“;</w:t>
      </w:r>
    </w:p>
    <w:p w:rsidR="001B34F0" w:rsidRPr="005C3F4A" w:rsidRDefault="005C3F4A" w:rsidP="00496A66">
      <w:pPr>
        <w:widowControl w:val="0"/>
        <w:shd w:val="clear" w:color="auto" w:fill="FFFFFF"/>
        <w:tabs>
          <w:tab w:val="left" w:leader="dot" w:pos="426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</w:rPr>
      </w:pPr>
      <w:r w:rsidRPr="009A5950">
        <w:rPr>
          <w:bCs/>
        </w:rPr>
        <w:t xml:space="preserve"> 2. в т. </w:t>
      </w:r>
      <w:r w:rsidR="009A5950" w:rsidRPr="009A5950">
        <w:rPr>
          <w:bCs/>
        </w:rPr>
        <w:t>1</w:t>
      </w:r>
      <w:r w:rsidRPr="009A5950">
        <w:rPr>
          <w:bCs/>
        </w:rPr>
        <w:t xml:space="preserve"> числото „</w:t>
      </w:r>
      <w:r w:rsidR="009A5950" w:rsidRPr="009A5950">
        <w:rPr>
          <w:bCs/>
        </w:rPr>
        <w:t>1306</w:t>
      </w:r>
      <w:r w:rsidRPr="009A5950">
        <w:rPr>
          <w:bCs/>
        </w:rPr>
        <w:t>“ се заменя с „</w:t>
      </w:r>
      <w:r w:rsidR="009A5950" w:rsidRPr="009A5950">
        <w:rPr>
          <w:bCs/>
        </w:rPr>
        <w:t>1082</w:t>
      </w:r>
      <w:r w:rsidRPr="009A5950">
        <w:rPr>
          <w:bCs/>
        </w:rPr>
        <w:t>“;</w:t>
      </w:r>
    </w:p>
    <w:p w:rsidR="005F26C9" w:rsidRPr="006500DD" w:rsidRDefault="00FA7AE5" w:rsidP="00496A66">
      <w:pPr>
        <w:pStyle w:val="ListParagraph"/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before="240" w:line="360" w:lineRule="auto"/>
        <w:ind w:left="0" w:firstLine="709"/>
        <w:contextualSpacing w:val="0"/>
        <w:jc w:val="both"/>
        <w:rPr>
          <w:b/>
          <w:bCs/>
        </w:rPr>
      </w:pPr>
      <w:r w:rsidRPr="006500DD">
        <w:rPr>
          <w:b/>
          <w:bCs/>
        </w:rPr>
        <w:t xml:space="preserve">§ </w:t>
      </w:r>
      <w:r w:rsidR="005C3F4A">
        <w:rPr>
          <w:b/>
          <w:bCs/>
        </w:rPr>
        <w:t>4</w:t>
      </w:r>
      <w:r w:rsidRPr="006500DD">
        <w:rPr>
          <w:b/>
          <w:bCs/>
        </w:rPr>
        <w:t>.</w:t>
      </w:r>
      <w:r w:rsidR="00794563" w:rsidRPr="006500DD">
        <w:rPr>
          <w:b/>
          <w:bCs/>
        </w:rPr>
        <w:t xml:space="preserve"> </w:t>
      </w:r>
      <w:r w:rsidR="00C93B95" w:rsidRPr="006500DD">
        <w:rPr>
          <w:bCs/>
        </w:rPr>
        <w:t>Постановлението влиза в сила от деня на обнародването му в „Държавен вестник“.</w:t>
      </w:r>
    </w:p>
    <w:p w:rsidR="008F5D1B" w:rsidRDefault="008F5D1B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  <w:bookmarkStart w:id="0" w:name="to_paragraph_id37350535"/>
      <w:bookmarkEnd w:id="0"/>
    </w:p>
    <w:p w:rsidR="0089133B" w:rsidRPr="0089133B" w:rsidRDefault="0089133B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  <w:r w:rsidRPr="006500DD">
        <w:rPr>
          <w:b/>
          <w:bCs/>
          <w:caps/>
        </w:rPr>
        <w:t>МИНИСТЪР-ПРЕДСЕДАТЕЛ:</w:t>
      </w:r>
    </w:p>
    <w:p w:rsidR="005E50E4" w:rsidRPr="006500DD" w:rsidRDefault="00814896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ind w:left="708"/>
        <w:rPr>
          <w:b/>
          <w:bCs/>
          <w:caps/>
        </w:rPr>
      </w:pPr>
      <w:r w:rsidRPr="006500DD">
        <w:rPr>
          <w:b/>
          <w:bCs/>
          <w:caps/>
        </w:rPr>
        <w:t xml:space="preserve">                                           </w:t>
      </w:r>
      <w:r w:rsidR="00D25413" w:rsidRPr="006500DD">
        <w:rPr>
          <w:b/>
          <w:bCs/>
          <w:caps/>
        </w:rPr>
        <w:t xml:space="preserve">    </w:t>
      </w:r>
      <w:r w:rsidR="00445AAE" w:rsidRPr="006500DD">
        <w:rPr>
          <w:b/>
          <w:bCs/>
          <w:caps/>
        </w:rPr>
        <w:t>бойко борисов</w:t>
      </w:r>
    </w:p>
    <w:p w:rsidR="00D71C4F" w:rsidRDefault="00D71C4F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</w:p>
    <w:p w:rsidR="00D71C4F" w:rsidRDefault="00D71C4F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</w:p>
    <w:p w:rsidR="005E50E4" w:rsidRPr="006500DD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</w:rPr>
      </w:pPr>
      <w:r w:rsidRPr="006500DD">
        <w:rPr>
          <w:b/>
          <w:bCs/>
          <w:caps/>
        </w:rPr>
        <w:t>ГЛАВЕН СЕКРЕТАР на Министерския съвет:</w:t>
      </w:r>
    </w:p>
    <w:p w:rsidR="00FB29AB" w:rsidRPr="006500DD" w:rsidRDefault="00DB7886" w:rsidP="00D25413">
      <w:pPr>
        <w:widowControl w:val="0"/>
        <w:shd w:val="clear" w:color="auto" w:fill="FFFFFF"/>
        <w:autoSpaceDE w:val="0"/>
        <w:autoSpaceDN w:val="0"/>
        <w:adjustRightInd w:val="0"/>
        <w:ind w:left="1416"/>
        <w:rPr>
          <w:b/>
          <w:bCs/>
          <w:caps/>
        </w:rPr>
      </w:pPr>
      <w:r w:rsidRPr="006500DD">
        <w:rPr>
          <w:b/>
          <w:bCs/>
          <w:caps/>
        </w:rPr>
        <w:tab/>
        <w:t xml:space="preserve">            </w:t>
      </w:r>
      <w:r w:rsidR="00764AB1">
        <w:rPr>
          <w:b/>
          <w:bCs/>
          <w:caps/>
        </w:rPr>
        <w:t xml:space="preserve">        </w:t>
      </w:r>
      <w:r w:rsidR="00764AB1">
        <w:rPr>
          <w:b/>
          <w:bCs/>
          <w:caps/>
        </w:rPr>
        <w:tab/>
      </w:r>
      <w:r w:rsidR="00764AB1">
        <w:rPr>
          <w:b/>
          <w:bCs/>
          <w:caps/>
        </w:rPr>
        <w:tab/>
      </w:r>
      <w:r w:rsidR="00764AB1">
        <w:rPr>
          <w:b/>
          <w:bCs/>
          <w:caps/>
        </w:rPr>
        <w:tab/>
        <w:t xml:space="preserve">                  </w:t>
      </w:r>
      <w:r w:rsidR="00D25413" w:rsidRPr="006500DD">
        <w:rPr>
          <w:b/>
          <w:bCs/>
          <w:caps/>
        </w:rPr>
        <w:t xml:space="preserve">  </w:t>
      </w:r>
      <w:r w:rsidRPr="006500DD">
        <w:rPr>
          <w:b/>
          <w:bCs/>
          <w:caps/>
        </w:rPr>
        <w:t>ВЕСЕЛИН ДАКОВ</w:t>
      </w:r>
    </w:p>
    <w:p w:rsidR="005E50E4" w:rsidRPr="006500DD" w:rsidRDefault="005E50E4" w:rsidP="00D25413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b/>
          <w:bCs/>
          <w:caps/>
        </w:rPr>
      </w:pPr>
    </w:p>
    <w:p w:rsidR="005E50E4" w:rsidRDefault="005E50E4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</w:p>
    <w:p w:rsidR="00764AB1" w:rsidRPr="00764AB1" w:rsidRDefault="00764AB1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caps/>
          <w:lang w:val="en-US"/>
        </w:rPr>
      </w:pPr>
    </w:p>
    <w:p w:rsidR="005F18B9" w:rsidRPr="006500DD" w:rsidRDefault="005F18B9" w:rsidP="00D25413">
      <w:pPr>
        <w:keepNext/>
        <w:jc w:val="both"/>
        <w:outlineLvl w:val="0"/>
        <w:rPr>
          <w:b/>
          <w:bCs/>
          <w:smallCaps/>
          <w:kern w:val="32"/>
        </w:rPr>
      </w:pPr>
    </w:p>
    <w:p w:rsidR="005E50E4" w:rsidRPr="006500DD" w:rsidRDefault="005E50E4" w:rsidP="00D25413">
      <w:pPr>
        <w:keepNext/>
        <w:jc w:val="both"/>
        <w:outlineLvl w:val="0"/>
        <w:rPr>
          <w:b/>
          <w:bCs/>
          <w:smallCaps/>
          <w:kern w:val="32"/>
        </w:rPr>
      </w:pPr>
      <w:r w:rsidRPr="006500DD">
        <w:rPr>
          <w:b/>
          <w:bCs/>
          <w:smallCaps/>
          <w:kern w:val="32"/>
        </w:rPr>
        <w:t>Главен секретар на Министерството на земеделието</w:t>
      </w:r>
      <w:r w:rsidR="005C3F4A">
        <w:rPr>
          <w:b/>
          <w:bCs/>
          <w:smallCaps/>
          <w:kern w:val="32"/>
        </w:rPr>
        <w:t>,</w:t>
      </w:r>
      <w:r w:rsidRPr="006500DD">
        <w:rPr>
          <w:b/>
          <w:bCs/>
          <w:smallCaps/>
          <w:kern w:val="32"/>
        </w:rPr>
        <w:t xml:space="preserve"> храните</w:t>
      </w:r>
      <w:r w:rsidR="005C3F4A">
        <w:rPr>
          <w:b/>
          <w:bCs/>
          <w:smallCaps/>
          <w:kern w:val="32"/>
        </w:rPr>
        <w:t xml:space="preserve"> и горите</w:t>
      </w:r>
      <w:r w:rsidRPr="006500DD">
        <w:rPr>
          <w:b/>
          <w:bCs/>
          <w:smallCaps/>
          <w:kern w:val="32"/>
        </w:rPr>
        <w:t>:</w:t>
      </w:r>
    </w:p>
    <w:p w:rsidR="005E50E4" w:rsidRPr="006500DD" w:rsidRDefault="00D25413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jc w:val="right"/>
        <w:rPr>
          <w:b/>
          <w:bCs/>
          <w:smallCaps/>
        </w:rPr>
      </w:pPr>
      <w:r w:rsidRPr="006500DD">
        <w:rPr>
          <w:b/>
          <w:bCs/>
          <w:smallCaps/>
        </w:rPr>
        <w:t>Георги Стоянов</w:t>
      </w:r>
    </w:p>
    <w:p w:rsidR="00C64B33" w:rsidRPr="006500DD" w:rsidRDefault="00C64B33" w:rsidP="00D2541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smallCaps/>
        </w:rPr>
      </w:pPr>
    </w:p>
    <w:p w:rsidR="005F18B9" w:rsidRPr="006500DD" w:rsidRDefault="005F18B9" w:rsidP="00D25413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</w:rPr>
      </w:pPr>
    </w:p>
    <w:p w:rsidR="007E3671" w:rsidRPr="006500DD" w:rsidRDefault="005E50E4" w:rsidP="00D25413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  <w:noProof/>
        </w:rPr>
      </w:pPr>
      <w:r w:rsidRPr="006500DD">
        <w:rPr>
          <w:b/>
          <w:bCs/>
          <w:smallCaps/>
        </w:rPr>
        <w:t>Директор на дирекция „</w:t>
      </w:r>
      <w:r w:rsidR="006A60BB">
        <w:rPr>
          <w:b/>
          <w:bCs/>
          <w:smallCaps/>
        </w:rPr>
        <w:t>П</w:t>
      </w:r>
      <w:r w:rsidR="00C93B95" w:rsidRPr="006500DD">
        <w:rPr>
          <w:b/>
          <w:bCs/>
          <w:smallCaps/>
        </w:rPr>
        <w:t>равн</w:t>
      </w:r>
      <w:r w:rsidR="006D4256">
        <w:rPr>
          <w:b/>
          <w:bCs/>
          <w:smallCaps/>
        </w:rPr>
        <w:t>а</w:t>
      </w:r>
      <w:r w:rsidR="00F658FD">
        <w:rPr>
          <w:b/>
          <w:smallCaps/>
        </w:rPr>
        <w:t>“</w:t>
      </w:r>
      <w:r w:rsidRPr="006500DD">
        <w:rPr>
          <w:b/>
          <w:bCs/>
          <w:smallCaps/>
        </w:rPr>
        <w:t>, МЗХ</w:t>
      </w:r>
      <w:r w:rsidR="005C3F4A">
        <w:rPr>
          <w:b/>
          <w:bCs/>
          <w:smallCaps/>
        </w:rPr>
        <w:t>Г</w:t>
      </w:r>
      <w:r w:rsidRPr="006500DD">
        <w:rPr>
          <w:b/>
          <w:bCs/>
          <w:smallCaps/>
        </w:rPr>
        <w:t>:</w:t>
      </w:r>
    </w:p>
    <w:p w:rsidR="00C64B33" w:rsidRPr="006500DD" w:rsidRDefault="00D71C4F" w:rsidP="00D71C4F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rPr>
          <w:b/>
          <w:bCs/>
          <w:smallCaps/>
        </w:rPr>
      </w:pPr>
      <w:r>
        <w:rPr>
          <w:b/>
          <w:bCs/>
          <w:smallCaps/>
          <w:lang w:val="en-US"/>
        </w:rPr>
        <w:t xml:space="preserve">                                                                    </w:t>
      </w:r>
      <w:r w:rsidR="00764AB1">
        <w:rPr>
          <w:b/>
          <w:bCs/>
          <w:smallCaps/>
          <w:lang w:val="en-US"/>
        </w:rPr>
        <w:t xml:space="preserve">                              </w:t>
      </w:r>
      <w:bookmarkStart w:id="1" w:name="_GoBack"/>
      <w:bookmarkEnd w:id="1"/>
      <w:r w:rsidR="006A60BB">
        <w:rPr>
          <w:b/>
          <w:bCs/>
          <w:smallCaps/>
        </w:rPr>
        <w:t>Ася Стоянова</w:t>
      </w:r>
    </w:p>
    <w:sectPr w:rsidR="00C64B33" w:rsidRPr="006500DD" w:rsidSect="009E344F">
      <w:pgSz w:w="11906" w:h="16838" w:code="9"/>
      <w:pgMar w:top="1134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3C"/>
    <w:multiLevelType w:val="hybridMultilevel"/>
    <w:tmpl w:val="2CB22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4A2"/>
    <w:multiLevelType w:val="hybridMultilevel"/>
    <w:tmpl w:val="8F7C209E"/>
    <w:lvl w:ilvl="0" w:tplc="D7349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81E0E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">
    <w:nsid w:val="0B6668B0"/>
    <w:multiLevelType w:val="hybridMultilevel"/>
    <w:tmpl w:val="371C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27FA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5">
    <w:nsid w:val="2EE67BA1"/>
    <w:multiLevelType w:val="hybridMultilevel"/>
    <w:tmpl w:val="18D61FFE"/>
    <w:lvl w:ilvl="0" w:tplc="BE58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11CED"/>
    <w:multiLevelType w:val="hybridMultilevel"/>
    <w:tmpl w:val="FD2E66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31D1"/>
    <w:multiLevelType w:val="hybridMultilevel"/>
    <w:tmpl w:val="71380D0E"/>
    <w:lvl w:ilvl="0" w:tplc="602835B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>
    <w:nsid w:val="4F5713E5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>
    <w:nsid w:val="523F01E6"/>
    <w:multiLevelType w:val="hybridMultilevel"/>
    <w:tmpl w:val="DA8258F6"/>
    <w:lvl w:ilvl="0" w:tplc="602256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66A78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6B0A1A9D"/>
    <w:multiLevelType w:val="hybridMultilevel"/>
    <w:tmpl w:val="5F3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4DD6"/>
    <w:multiLevelType w:val="hybridMultilevel"/>
    <w:tmpl w:val="A384720C"/>
    <w:lvl w:ilvl="0" w:tplc="44A0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34746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">
    <w:nsid w:val="7DB90482"/>
    <w:multiLevelType w:val="hybridMultilevel"/>
    <w:tmpl w:val="CB1A58BE"/>
    <w:lvl w:ilvl="0" w:tplc="6EE6FCFA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6" w:hanging="360"/>
      </w:pPr>
    </w:lvl>
    <w:lvl w:ilvl="2" w:tplc="0402001B" w:tentative="1">
      <w:start w:val="1"/>
      <w:numFmt w:val="lowerRoman"/>
      <w:lvlText w:val="%3."/>
      <w:lvlJc w:val="right"/>
      <w:pPr>
        <w:ind w:left="2846" w:hanging="180"/>
      </w:pPr>
    </w:lvl>
    <w:lvl w:ilvl="3" w:tplc="0402000F" w:tentative="1">
      <w:start w:val="1"/>
      <w:numFmt w:val="decimal"/>
      <w:lvlText w:val="%4."/>
      <w:lvlJc w:val="left"/>
      <w:pPr>
        <w:ind w:left="3566" w:hanging="360"/>
      </w:pPr>
    </w:lvl>
    <w:lvl w:ilvl="4" w:tplc="04020019" w:tentative="1">
      <w:start w:val="1"/>
      <w:numFmt w:val="lowerLetter"/>
      <w:lvlText w:val="%5."/>
      <w:lvlJc w:val="left"/>
      <w:pPr>
        <w:ind w:left="4286" w:hanging="360"/>
      </w:pPr>
    </w:lvl>
    <w:lvl w:ilvl="5" w:tplc="0402001B" w:tentative="1">
      <w:start w:val="1"/>
      <w:numFmt w:val="lowerRoman"/>
      <w:lvlText w:val="%6."/>
      <w:lvlJc w:val="right"/>
      <w:pPr>
        <w:ind w:left="5006" w:hanging="180"/>
      </w:pPr>
    </w:lvl>
    <w:lvl w:ilvl="6" w:tplc="0402000F" w:tentative="1">
      <w:start w:val="1"/>
      <w:numFmt w:val="decimal"/>
      <w:lvlText w:val="%7."/>
      <w:lvlJc w:val="left"/>
      <w:pPr>
        <w:ind w:left="5726" w:hanging="360"/>
      </w:pPr>
    </w:lvl>
    <w:lvl w:ilvl="7" w:tplc="04020019" w:tentative="1">
      <w:start w:val="1"/>
      <w:numFmt w:val="lowerLetter"/>
      <w:lvlText w:val="%8."/>
      <w:lvlJc w:val="left"/>
      <w:pPr>
        <w:ind w:left="6446" w:hanging="360"/>
      </w:pPr>
    </w:lvl>
    <w:lvl w:ilvl="8" w:tplc="0402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E"/>
    <w:rsid w:val="00000372"/>
    <w:rsid w:val="00010D90"/>
    <w:rsid w:val="00025E07"/>
    <w:rsid w:val="00027B81"/>
    <w:rsid w:val="00050210"/>
    <w:rsid w:val="000504A5"/>
    <w:rsid w:val="00051845"/>
    <w:rsid w:val="00061D4C"/>
    <w:rsid w:val="000649D3"/>
    <w:rsid w:val="00075867"/>
    <w:rsid w:val="00082E08"/>
    <w:rsid w:val="0009451B"/>
    <w:rsid w:val="000C1D3A"/>
    <w:rsid w:val="000C3158"/>
    <w:rsid w:val="000C4C7B"/>
    <w:rsid w:val="00140765"/>
    <w:rsid w:val="00140C90"/>
    <w:rsid w:val="001659F7"/>
    <w:rsid w:val="00165BC1"/>
    <w:rsid w:val="001666DB"/>
    <w:rsid w:val="001879B7"/>
    <w:rsid w:val="00195A95"/>
    <w:rsid w:val="00196825"/>
    <w:rsid w:val="00197F6F"/>
    <w:rsid w:val="001B34F0"/>
    <w:rsid w:val="001B7BAC"/>
    <w:rsid w:val="001D1CB2"/>
    <w:rsid w:val="001D1D6E"/>
    <w:rsid w:val="001D609D"/>
    <w:rsid w:val="001D7E9C"/>
    <w:rsid w:val="001E4F14"/>
    <w:rsid w:val="001E7D07"/>
    <w:rsid w:val="0020029D"/>
    <w:rsid w:val="002178A8"/>
    <w:rsid w:val="00234509"/>
    <w:rsid w:val="00246719"/>
    <w:rsid w:val="00254295"/>
    <w:rsid w:val="00257985"/>
    <w:rsid w:val="0027047A"/>
    <w:rsid w:val="002704CB"/>
    <w:rsid w:val="002733FB"/>
    <w:rsid w:val="00277D64"/>
    <w:rsid w:val="00286284"/>
    <w:rsid w:val="0029213C"/>
    <w:rsid w:val="00292A7D"/>
    <w:rsid w:val="0029634F"/>
    <w:rsid w:val="002A26F5"/>
    <w:rsid w:val="002A5948"/>
    <w:rsid w:val="002C2910"/>
    <w:rsid w:val="002D57B8"/>
    <w:rsid w:val="002F175B"/>
    <w:rsid w:val="002F1F86"/>
    <w:rsid w:val="002F79A9"/>
    <w:rsid w:val="00321443"/>
    <w:rsid w:val="003255B7"/>
    <w:rsid w:val="00326EF1"/>
    <w:rsid w:val="0033762A"/>
    <w:rsid w:val="00364BEB"/>
    <w:rsid w:val="003828A7"/>
    <w:rsid w:val="003A481F"/>
    <w:rsid w:val="003A6699"/>
    <w:rsid w:val="003B0BCF"/>
    <w:rsid w:val="003B6F45"/>
    <w:rsid w:val="003E0DDF"/>
    <w:rsid w:val="003F7B7A"/>
    <w:rsid w:val="004015E8"/>
    <w:rsid w:val="00406BFA"/>
    <w:rsid w:val="004121AE"/>
    <w:rsid w:val="0041306B"/>
    <w:rsid w:val="00413D1F"/>
    <w:rsid w:val="00445AAE"/>
    <w:rsid w:val="00453630"/>
    <w:rsid w:val="00454DBD"/>
    <w:rsid w:val="00464925"/>
    <w:rsid w:val="004702B5"/>
    <w:rsid w:val="004712E0"/>
    <w:rsid w:val="004870FB"/>
    <w:rsid w:val="00494892"/>
    <w:rsid w:val="004951CE"/>
    <w:rsid w:val="00496772"/>
    <w:rsid w:val="00496A66"/>
    <w:rsid w:val="00496EEF"/>
    <w:rsid w:val="004B105A"/>
    <w:rsid w:val="004C2938"/>
    <w:rsid w:val="004D0266"/>
    <w:rsid w:val="004D24F3"/>
    <w:rsid w:val="004D35C3"/>
    <w:rsid w:val="004D5CC0"/>
    <w:rsid w:val="004E3EC6"/>
    <w:rsid w:val="004E4BC4"/>
    <w:rsid w:val="004F1FC8"/>
    <w:rsid w:val="00504EC1"/>
    <w:rsid w:val="00506C24"/>
    <w:rsid w:val="00517906"/>
    <w:rsid w:val="00520DAB"/>
    <w:rsid w:val="00531ACE"/>
    <w:rsid w:val="00532283"/>
    <w:rsid w:val="00536554"/>
    <w:rsid w:val="005435C0"/>
    <w:rsid w:val="00556F0B"/>
    <w:rsid w:val="005617E3"/>
    <w:rsid w:val="00580BA8"/>
    <w:rsid w:val="005A4392"/>
    <w:rsid w:val="005C3F4A"/>
    <w:rsid w:val="005E1675"/>
    <w:rsid w:val="005E50E4"/>
    <w:rsid w:val="005F18B9"/>
    <w:rsid w:val="005F26C9"/>
    <w:rsid w:val="005F7E08"/>
    <w:rsid w:val="006007A5"/>
    <w:rsid w:val="006500DD"/>
    <w:rsid w:val="00696255"/>
    <w:rsid w:val="006A60BB"/>
    <w:rsid w:val="006B701F"/>
    <w:rsid w:val="006C25E6"/>
    <w:rsid w:val="006C6E7A"/>
    <w:rsid w:val="006D1AD5"/>
    <w:rsid w:val="006D4256"/>
    <w:rsid w:val="006E0723"/>
    <w:rsid w:val="006F023B"/>
    <w:rsid w:val="006F3C53"/>
    <w:rsid w:val="006F4200"/>
    <w:rsid w:val="007054A6"/>
    <w:rsid w:val="00707FE3"/>
    <w:rsid w:val="00726611"/>
    <w:rsid w:val="00727D66"/>
    <w:rsid w:val="0073497A"/>
    <w:rsid w:val="00764AB1"/>
    <w:rsid w:val="00766746"/>
    <w:rsid w:val="00794563"/>
    <w:rsid w:val="007A282D"/>
    <w:rsid w:val="007A2838"/>
    <w:rsid w:val="007A28AD"/>
    <w:rsid w:val="007A68DE"/>
    <w:rsid w:val="007B4FB0"/>
    <w:rsid w:val="007C3EED"/>
    <w:rsid w:val="007D0947"/>
    <w:rsid w:val="007D5699"/>
    <w:rsid w:val="007E3671"/>
    <w:rsid w:val="007E4266"/>
    <w:rsid w:val="007F17C4"/>
    <w:rsid w:val="00814896"/>
    <w:rsid w:val="0083010F"/>
    <w:rsid w:val="00850FCE"/>
    <w:rsid w:val="00862CA3"/>
    <w:rsid w:val="00872450"/>
    <w:rsid w:val="00880B70"/>
    <w:rsid w:val="0089133B"/>
    <w:rsid w:val="008C7CC7"/>
    <w:rsid w:val="008E0A0B"/>
    <w:rsid w:val="008F5D1B"/>
    <w:rsid w:val="008F5F8B"/>
    <w:rsid w:val="009170E4"/>
    <w:rsid w:val="00944747"/>
    <w:rsid w:val="0096222E"/>
    <w:rsid w:val="00965CF6"/>
    <w:rsid w:val="009939D4"/>
    <w:rsid w:val="00995BFF"/>
    <w:rsid w:val="009A1B91"/>
    <w:rsid w:val="009A5950"/>
    <w:rsid w:val="009B5F9D"/>
    <w:rsid w:val="009D4CA1"/>
    <w:rsid w:val="009E344F"/>
    <w:rsid w:val="009E3CBD"/>
    <w:rsid w:val="009F1A67"/>
    <w:rsid w:val="00A04855"/>
    <w:rsid w:val="00A066C6"/>
    <w:rsid w:val="00A12FD3"/>
    <w:rsid w:val="00A422EE"/>
    <w:rsid w:val="00A470BE"/>
    <w:rsid w:val="00A5243D"/>
    <w:rsid w:val="00A53605"/>
    <w:rsid w:val="00A82DBD"/>
    <w:rsid w:val="00A83121"/>
    <w:rsid w:val="00A916F5"/>
    <w:rsid w:val="00AA2AF9"/>
    <w:rsid w:val="00AB772E"/>
    <w:rsid w:val="00AC2EF9"/>
    <w:rsid w:val="00AF34C2"/>
    <w:rsid w:val="00B202AC"/>
    <w:rsid w:val="00B33B98"/>
    <w:rsid w:val="00B35870"/>
    <w:rsid w:val="00B46A58"/>
    <w:rsid w:val="00B56869"/>
    <w:rsid w:val="00B65671"/>
    <w:rsid w:val="00B729D4"/>
    <w:rsid w:val="00BA3C57"/>
    <w:rsid w:val="00BB1A38"/>
    <w:rsid w:val="00BB6455"/>
    <w:rsid w:val="00BC06C9"/>
    <w:rsid w:val="00BD1BAA"/>
    <w:rsid w:val="00BD318D"/>
    <w:rsid w:val="00BD34A5"/>
    <w:rsid w:val="00BD5041"/>
    <w:rsid w:val="00BE0BA3"/>
    <w:rsid w:val="00BE1DED"/>
    <w:rsid w:val="00C1397D"/>
    <w:rsid w:val="00C31F8E"/>
    <w:rsid w:val="00C56491"/>
    <w:rsid w:val="00C625CF"/>
    <w:rsid w:val="00C64B33"/>
    <w:rsid w:val="00C65EB9"/>
    <w:rsid w:val="00C8125A"/>
    <w:rsid w:val="00C866A3"/>
    <w:rsid w:val="00C93B95"/>
    <w:rsid w:val="00C94949"/>
    <w:rsid w:val="00CA41CA"/>
    <w:rsid w:val="00CA46A3"/>
    <w:rsid w:val="00CA4F5F"/>
    <w:rsid w:val="00CC3D5D"/>
    <w:rsid w:val="00CD272D"/>
    <w:rsid w:val="00CD5EDC"/>
    <w:rsid w:val="00CE12C6"/>
    <w:rsid w:val="00CE6B26"/>
    <w:rsid w:val="00D01602"/>
    <w:rsid w:val="00D146E6"/>
    <w:rsid w:val="00D22E50"/>
    <w:rsid w:val="00D234B4"/>
    <w:rsid w:val="00D25413"/>
    <w:rsid w:val="00D36007"/>
    <w:rsid w:val="00D50769"/>
    <w:rsid w:val="00D54CC5"/>
    <w:rsid w:val="00D61F97"/>
    <w:rsid w:val="00D71C4F"/>
    <w:rsid w:val="00D76344"/>
    <w:rsid w:val="00DB56CE"/>
    <w:rsid w:val="00DB7886"/>
    <w:rsid w:val="00DE3724"/>
    <w:rsid w:val="00DE7731"/>
    <w:rsid w:val="00DF3C35"/>
    <w:rsid w:val="00DF52CE"/>
    <w:rsid w:val="00DF7DDC"/>
    <w:rsid w:val="00E2711C"/>
    <w:rsid w:val="00E4310C"/>
    <w:rsid w:val="00E57A93"/>
    <w:rsid w:val="00E57DC3"/>
    <w:rsid w:val="00E672EA"/>
    <w:rsid w:val="00E7561C"/>
    <w:rsid w:val="00E772B1"/>
    <w:rsid w:val="00E9171C"/>
    <w:rsid w:val="00E920AD"/>
    <w:rsid w:val="00EA012E"/>
    <w:rsid w:val="00EA165C"/>
    <w:rsid w:val="00EA30E7"/>
    <w:rsid w:val="00EA5133"/>
    <w:rsid w:val="00EB21B3"/>
    <w:rsid w:val="00EC23AB"/>
    <w:rsid w:val="00ED106A"/>
    <w:rsid w:val="00EE1AAE"/>
    <w:rsid w:val="00EE3856"/>
    <w:rsid w:val="00EF38EB"/>
    <w:rsid w:val="00EF43D1"/>
    <w:rsid w:val="00F118EF"/>
    <w:rsid w:val="00F6050B"/>
    <w:rsid w:val="00F646BB"/>
    <w:rsid w:val="00F658FD"/>
    <w:rsid w:val="00F81448"/>
    <w:rsid w:val="00F90C94"/>
    <w:rsid w:val="00FA02DF"/>
    <w:rsid w:val="00FA3258"/>
    <w:rsid w:val="00FA7AE5"/>
    <w:rsid w:val="00FB29AB"/>
    <w:rsid w:val="00FC12A7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locked/>
    <w:rsid w:val="001D1CB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1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21AE"/>
    <w:rPr>
      <w:rFonts w:ascii="Tahoma" w:hAnsi="Tahoma"/>
      <w:sz w:val="16"/>
    </w:rPr>
  </w:style>
  <w:style w:type="paragraph" w:customStyle="1" w:styleId="3">
    <w:name w:val="Знак Знак3"/>
    <w:basedOn w:val="Normal"/>
    <w:uiPriority w:val="99"/>
    <w:rsid w:val="004121AE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DF52CE"/>
    <w:pPr>
      <w:ind w:left="720"/>
      <w:contextualSpacing/>
    </w:pPr>
  </w:style>
  <w:style w:type="paragraph" w:customStyle="1" w:styleId="title2">
    <w:name w:val="title2"/>
    <w:basedOn w:val="Normal"/>
    <w:rsid w:val="00536554"/>
    <w:pPr>
      <w:spacing w:before="100" w:beforeAutospacing="1" w:after="100" w:afterAutospacing="1"/>
      <w:ind w:firstLine="1046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536554"/>
  </w:style>
  <w:style w:type="character" w:customStyle="1" w:styleId="historyitemselected1">
    <w:name w:val="historyitemselected1"/>
    <w:basedOn w:val="DefaultParagraphFont"/>
    <w:rsid w:val="00536554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4D35C3"/>
    <w:rPr>
      <w:i w:val="0"/>
      <w:iCs w:val="0"/>
      <w:color w:val="8B0000"/>
      <w:u w:val="single"/>
    </w:rPr>
  </w:style>
  <w:style w:type="character" w:styleId="Strong">
    <w:name w:val="Strong"/>
    <w:basedOn w:val="DefaultParagraphFont"/>
    <w:uiPriority w:val="22"/>
    <w:qFormat/>
    <w:locked/>
    <w:rsid w:val="001D1CB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49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30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51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3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1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3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3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9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4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0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5384512103&amp;Type=201" TargetMode="External"/><Relationship Id="rId13" Type="http://schemas.openxmlformats.org/officeDocument/2006/relationships/hyperlink" Target="apis://Base=NARH&amp;DocCode=5384518002&amp;Type=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pis://Base=NARH&amp;DocCode=5384517094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5384516071&amp;Type=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5384516032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384515029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0810-0D9F-49D6-AE38-5B13CACF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Georgieva</dc:creator>
  <cp:lastModifiedBy>Evstatiy Evstatiev</cp:lastModifiedBy>
  <cp:revision>6</cp:revision>
  <cp:lastPrinted>2016-07-07T12:44:00Z</cp:lastPrinted>
  <dcterms:created xsi:type="dcterms:W3CDTF">2018-05-08T07:45:00Z</dcterms:created>
  <dcterms:modified xsi:type="dcterms:W3CDTF">2018-05-17T10:39:00Z</dcterms:modified>
</cp:coreProperties>
</file>